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77DC3" w14:textId="77777777" w:rsidR="00B102FB" w:rsidRDefault="00000000">
      <w:pPr>
        <w:spacing w:after="605" w:line="265" w:lineRule="auto"/>
        <w:ind w:left="611" w:right="473"/>
        <w:jc w:val="center"/>
      </w:pPr>
      <w:r>
        <w:rPr>
          <w:b/>
          <w:sz w:val="24"/>
        </w:rPr>
        <w:t>Pirkimo sutartis Nr. CPO305891 - 9694</w:t>
      </w:r>
    </w:p>
    <w:p w14:paraId="4208BA38" w14:textId="1DD8DEC4" w:rsidR="00B102FB" w:rsidRDefault="00000000" w:rsidP="00BA4740">
      <w:pPr>
        <w:spacing w:after="83" w:line="259" w:lineRule="auto"/>
        <w:ind w:left="-5" w:right="534"/>
      </w:pPr>
      <w:r>
        <w:t>Joniškio Mato SlanĊiausko progimnazija,</w:t>
      </w:r>
      <w:r w:rsidR="00BA4740">
        <w:t xml:space="preserve"> </w:t>
      </w:r>
      <w:r>
        <w:t>atstovaujam</w:t>
      </w:r>
      <w:r w:rsidR="00BA4740">
        <w:t xml:space="preserve">a progimnazijos direktorės Ligitos </w:t>
      </w:r>
      <w:proofErr w:type="spellStart"/>
      <w:r w:rsidR="00BA4740">
        <w:t>Eitkevičienės</w:t>
      </w:r>
      <w:proofErr w:type="spellEnd"/>
    </w:p>
    <w:p w14:paraId="63DCD9D9" w14:textId="77777777" w:rsidR="00B102FB" w:rsidRDefault="00000000">
      <w:pPr>
        <w:spacing w:after="89" w:line="259" w:lineRule="auto"/>
        <w:ind w:right="936"/>
        <w:jc w:val="center"/>
      </w:pPr>
      <w:r>
        <w:rPr>
          <w:sz w:val="12"/>
        </w:rPr>
        <w:t>(vardas, pavardė ir pareigos)</w:t>
      </w:r>
    </w:p>
    <w:p w14:paraId="2A9E3C11" w14:textId="77777777" w:rsidR="00B102FB" w:rsidRDefault="00000000">
      <w:pPr>
        <w:spacing w:after="295"/>
        <w:ind w:left="-5" w:right="534"/>
      </w:pPr>
      <w:r>
        <w:t>(toliau – PIRKĖJAS), ir</w:t>
      </w:r>
    </w:p>
    <w:p w14:paraId="40536EAD" w14:textId="5C4EC5E3" w:rsidR="00B102FB" w:rsidRDefault="00000000" w:rsidP="00BA4740">
      <w:pPr>
        <w:spacing w:after="83" w:line="259" w:lineRule="auto"/>
        <w:ind w:left="-5" w:right="534"/>
      </w:pPr>
      <w:proofErr w:type="spellStart"/>
      <w:r>
        <w:t>Ignitis</w:t>
      </w:r>
      <w:proofErr w:type="spellEnd"/>
      <w:r>
        <w:t>, UAB ,</w:t>
      </w:r>
      <w:r w:rsidR="00BA4740">
        <w:t xml:space="preserve"> </w:t>
      </w:r>
      <w:r>
        <w:t>atstovaujama</w:t>
      </w:r>
      <w:r w:rsidR="00BA4740">
        <w:t xml:space="preserve"> __________________________________________________________________________________________________________</w:t>
      </w:r>
    </w:p>
    <w:p w14:paraId="5BC9B4AB" w14:textId="77777777" w:rsidR="00B102FB" w:rsidRDefault="00000000">
      <w:pPr>
        <w:spacing w:after="89" w:line="259" w:lineRule="auto"/>
        <w:ind w:right="936"/>
        <w:jc w:val="center"/>
      </w:pPr>
      <w:r>
        <w:rPr>
          <w:sz w:val="12"/>
        </w:rPr>
        <w:t>(vardas, pavardė ir pareigos)</w:t>
      </w:r>
    </w:p>
    <w:p w14:paraId="6424EB72" w14:textId="77777777" w:rsidR="00B102FB" w:rsidRDefault="00000000">
      <w:pPr>
        <w:spacing w:after="567"/>
        <w:ind w:left="-5" w:right="983"/>
      </w:pPr>
      <w:r>
        <w:t>(toliau - TIEKĖJAS),  toliau kartu vadinami Šalimis, vadovaudamiesi dinaminėje pirkimo sistemoje Elektros energijos užsakymai per CPO LT elektroninį katalogą Nr. 688697 įvykusio Konkretaus pirkimo Nr. CPO305891 - 9694 sąlygomis, sudarome šią prekių pirkimo sutartį (toliau – Pirkimo sutartis):</w:t>
      </w:r>
    </w:p>
    <w:p w14:paraId="776960C2" w14:textId="77777777" w:rsidR="00B102FB" w:rsidRDefault="00000000">
      <w:pPr>
        <w:pStyle w:val="Antrat1"/>
        <w:ind w:left="-5"/>
      </w:pPr>
      <w:r>
        <w:t>1.   Bendrosios nuostatos</w:t>
      </w:r>
    </w:p>
    <w:p w14:paraId="20B1E558" w14:textId="77777777" w:rsidR="00B102FB" w:rsidRDefault="00000000">
      <w:pPr>
        <w:spacing w:after="83" w:line="259" w:lineRule="auto"/>
        <w:ind w:left="-5" w:right="534"/>
      </w:pPr>
      <w:r>
        <w:t>1.1.   Pirkimo sutartyje naudojamos sąvokos:</w:t>
      </w:r>
    </w:p>
    <w:p w14:paraId="63B825FA" w14:textId="77777777" w:rsidR="00B102FB" w:rsidRDefault="00000000">
      <w:pPr>
        <w:ind w:left="-5" w:right="534"/>
      </w:pPr>
      <w:r>
        <w:t xml:space="preserve">1.1.1.   </w:t>
      </w:r>
      <w:proofErr w:type="spellStart"/>
      <w:r>
        <w:t>AtsinaujinanĊių</w:t>
      </w:r>
      <w:proofErr w:type="spellEnd"/>
      <w:r>
        <w:t xml:space="preserve"> išteklių energija – energija iš </w:t>
      </w:r>
      <w:proofErr w:type="spellStart"/>
      <w:r>
        <w:t>atsinaujinanĊių</w:t>
      </w:r>
      <w:proofErr w:type="spellEnd"/>
      <w:r>
        <w:t xml:space="preserve"> neiškastinių išteklių: vėjo, saulės energija, </w:t>
      </w:r>
      <w:proofErr w:type="spellStart"/>
      <w:r>
        <w:t>aeroterminiai</w:t>
      </w:r>
      <w:proofErr w:type="spellEnd"/>
      <w:r>
        <w:t xml:space="preserve">, geoterminiai, hidroterminiai ištekliai ir vandenynų energija, hidroenergija, biomasė, biodujos, įskaitant sąvartynų ir nuotekų perdirbimo įrenginių dujas, taip pat kitų </w:t>
      </w:r>
      <w:proofErr w:type="spellStart"/>
      <w:r>
        <w:t>atsinaujinanĊių</w:t>
      </w:r>
      <w:proofErr w:type="spellEnd"/>
      <w:r>
        <w:t xml:space="preserve"> neiškastinių išteklių, kurių panaudojimas technologiškai yra galimas dabar arba bus galimas ateityje, energija.</w:t>
      </w:r>
    </w:p>
    <w:p w14:paraId="2A95CCD3" w14:textId="77777777" w:rsidR="00B102FB" w:rsidRDefault="00000000">
      <w:pPr>
        <w:ind w:left="-5" w:right="534"/>
      </w:pPr>
      <w:r>
        <w:t xml:space="preserve">1.1.2.   Centrinė </w:t>
      </w:r>
      <w:proofErr w:type="spellStart"/>
      <w:r>
        <w:t>perkanĊioji</w:t>
      </w:r>
      <w:proofErr w:type="spellEnd"/>
      <w:r>
        <w:t xml:space="preserve"> organizacija (CPO LT) – Viešoji įstaiga CPO LT, atliekanti prekių, paslaugų ir darbų pirkimų procedūras kitų </w:t>
      </w:r>
      <w:proofErr w:type="spellStart"/>
      <w:r>
        <w:t>perkanĊiųjų</w:t>
      </w:r>
      <w:proofErr w:type="spellEnd"/>
      <w:r>
        <w:t xml:space="preserve"> organizacijų naudai.</w:t>
      </w:r>
    </w:p>
    <w:p w14:paraId="4FDF8ECC" w14:textId="77777777" w:rsidR="00B102FB" w:rsidRDefault="00000000">
      <w:pPr>
        <w:ind w:left="-5" w:right="534"/>
      </w:pPr>
      <w:r>
        <w:t xml:space="preserve">1.1.3.   Centralizuotų viešųjų pirkimų elektroninis katalogas – valstybės informacinė sistema, kurioje atliekamos pirkimo procedūros centrinės </w:t>
      </w:r>
      <w:proofErr w:type="spellStart"/>
      <w:r>
        <w:t>perkanĊiosios</w:t>
      </w:r>
      <w:proofErr w:type="spellEnd"/>
      <w:r>
        <w:t xml:space="preserve"> organizacijos sudarytos preliminariosios sutarties ar sukurtos dinaminės sistemos pagrindu.</w:t>
      </w:r>
    </w:p>
    <w:p w14:paraId="4E760146" w14:textId="77777777" w:rsidR="00B102FB" w:rsidRDefault="00000000">
      <w:pPr>
        <w:spacing w:after="83" w:line="259" w:lineRule="auto"/>
        <w:ind w:left="-5" w:right="534"/>
      </w:pPr>
      <w:r>
        <w:t xml:space="preserve">1.1.4.   Gaminantis vartotojas - energiją iš </w:t>
      </w:r>
      <w:proofErr w:type="spellStart"/>
      <w:r>
        <w:t>atsinaujinanĊių</w:t>
      </w:r>
      <w:proofErr w:type="spellEnd"/>
      <w:r>
        <w:t xml:space="preserve"> išteklių gaminantis PIRKĖAS.</w:t>
      </w:r>
    </w:p>
    <w:p w14:paraId="201BBA1E" w14:textId="77777777" w:rsidR="00B102FB" w:rsidRDefault="00000000">
      <w:pPr>
        <w:ind w:left="-5" w:right="534"/>
      </w:pPr>
      <w:r>
        <w:t>1.1.5.   Objektas – PIRKĖJUI nuosavybės teise priklausantis ar kitais teisėtais pagrindais valdomas objektas, į kurį Pirkimo sutarties pagrindu TIEKĖJAS tiekia elektros energiją. Objektas (-ai) nurodyti Pirkimo sutarties priede.</w:t>
      </w:r>
    </w:p>
    <w:p w14:paraId="62BFC2A6" w14:textId="77777777" w:rsidR="00B102FB" w:rsidRDefault="00000000">
      <w:pPr>
        <w:ind w:left="-5" w:right="534"/>
      </w:pPr>
      <w:r>
        <w:t xml:space="preserve">1.1.6.   Prekės – Prekės, apibrėžtos Pirkimo sutarties sąlygose ir jos prieduose, kurias TIEKĖJAS įsipareigoja teikti PIRKĖJUI pagal šią Pirkimo sutartį, ir </w:t>
      </w:r>
      <w:proofErr w:type="spellStart"/>
      <w:r>
        <w:t>galiojanĊių</w:t>
      </w:r>
      <w:proofErr w:type="spellEnd"/>
      <w:r>
        <w:t xml:space="preserve"> teisės aktų reikalavimus.</w:t>
      </w:r>
    </w:p>
    <w:p w14:paraId="719B4B85" w14:textId="77777777" w:rsidR="00B102FB" w:rsidRDefault="00000000">
      <w:pPr>
        <w:ind w:left="-5" w:right="534"/>
      </w:pPr>
      <w:r>
        <w:t xml:space="preserve">1.1.7.   Pradinės sutarties vertė – lėšų suma, nurodyta Pirkimo sutarties priede ir </w:t>
      </w:r>
      <w:proofErr w:type="spellStart"/>
      <w:r>
        <w:t>apskaiĊiuota</w:t>
      </w:r>
      <w:proofErr w:type="spellEnd"/>
      <w:r>
        <w:t xml:space="preserve"> pagal Kainodaros taisyklių nustatymo metodiką, patvirtintą Viešųjų pirkimų tarnybos direktoriaus 2017 m. birželio 28 d. įsakymu Nr. 1S-95 „Dėl kainodaros taisyklių nustatymo metodikos patvirtinimo“. Pradinės sutarties vertė nekinta per visą sutarties vykdymo laikotarpį, išskyrus kai sutarties vertė peržiūrima pagal joje nurodytas kainų peržiūros sąlygas.</w:t>
      </w:r>
    </w:p>
    <w:p w14:paraId="6DAD18C3" w14:textId="77777777" w:rsidR="00B102FB" w:rsidRDefault="00000000">
      <w:pPr>
        <w:ind w:left="-5" w:right="534"/>
      </w:pPr>
      <w:r>
        <w:t xml:space="preserve">1.1.8.   Pirkimo dokumentai – šiai Pirkimo </w:t>
      </w:r>
      <w:proofErr w:type="spellStart"/>
      <w:r>
        <w:t>sutarĊiai</w:t>
      </w:r>
      <w:proofErr w:type="spellEnd"/>
      <w:r>
        <w:t xml:space="preserve"> sudaryti vykdytos viešojo pirkimo procedūros metu pateiktų arba nurodytų dokumentų visuma, kuriais vadovaujantis TIEKĖJAS pateikė paraišką ir/ar pasiūlymą.</w:t>
      </w:r>
    </w:p>
    <w:p w14:paraId="249BDCF7" w14:textId="77777777" w:rsidR="00B102FB" w:rsidRDefault="00000000">
      <w:pPr>
        <w:ind w:left="-5" w:right="534"/>
      </w:pPr>
      <w:r>
        <w:t xml:space="preserve">1.1.9.   Pirkimo sutarties kaina – bendra kaina, kurią PIRKĖJAS privalo sumokėti TIEKĖJUI už Pirkimo sutartyje nurodytas Prekes pagal Pirkimo sutartį. Į Pirkimo sutarties kainą </w:t>
      </w:r>
      <w:proofErr w:type="spellStart"/>
      <w:r>
        <w:t>įskaiĊiuojami</w:t>
      </w:r>
      <w:proofErr w:type="spellEnd"/>
      <w:r>
        <w:t xml:space="preserve"> visi </w:t>
      </w:r>
      <w:proofErr w:type="spellStart"/>
      <w:r>
        <w:t>mokesĊiai</w:t>
      </w:r>
      <w:proofErr w:type="spellEnd"/>
      <w:r>
        <w:t xml:space="preserve"> ir visos kitos TIEKĖJO patiriamos su Pirkimo sutarties vykdymu susijusios išlaidos.</w:t>
      </w:r>
    </w:p>
    <w:p w14:paraId="0A78A768" w14:textId="77777777" w:rsidR="00B102FB" w:rsidRDefault="00000000">
      <w:pPr>
        <w:spacing w:after="83" w:line="259" w:lineRule="auto"/>
        <w:ind w:left="-5" w:right="534"/>
      </w:pPr>
      <w:r>
        <w:t>1.1.10.   Prekės kaina (įkainis) – Prekės mato vieneto kaina.</w:t>
      </w:r>
    </w:p>
    <w:p w14:paraId="51BAF2AF" w14:textId="77777777" w:rsidR="00B102FB" w:rsidRDefault="00000000">
      <w:pPr>
        <w:ind w:left="-5" w:right="534"/>
      </w:pPr>
      <w:r>
        <w:t>1.1.11.   Sąskaita – už laiku pristatytą ir Pirkėjo priimtą Prekę TIEKĖJO išrašoma ir PIRKĖJUI tik elektroniniu būdu pateikiama apmokėti PVM sąskaita faktūra, kita sąskaita faktūra ir (arba) mokėjimo dokumentas (jeigu TIEKĖJAS nėra PVM mokėtojas).</w:t>
      </w:r>
    </w:p>
    <w:p w14:paraId="0BFCFC5E" w14:textId="77777777" w:rsidR="00B102FB" w:rsidRDefault="00000000">
      <w:pPr>
        <w:ind w:left="-5" w:right="534"/>
      </w:pPr>
      <w:r>
        <w:t xml:space="preserve">1.1.12.   Subtiekėjas – TIEKĖJO Pirkimo sutarties vykdymui pasitelkiamas </w:t>
      </w:r>
      <w:proofErr w:type="spellStart"/>
      <w:r>
        <w:t>treĊiasis</w:t>
      </w:r>
      <w:proofErr w:type="spellEnd"/>
      <w:r>
        <w:t xml:space="preserve"> asmuo, kurio kvalifikacija TIEKĖJAS nesiremia, kad atitiktų kvalifikacijos reikalavimus.</w:t>
      </w:r>
    </w:p>
    <w:p w14:paraId="036A5EFF" w14:textId="77777777" w:rsidR="00B102FB" w:rsidRDefault="00000000">
      <w:pPr>
        <w:spacing w:after="83" w:line="259" w:lineRule="auto"/>
        <w:ind w:left="-5" w:right="534"/>
      </w:pPr>
      <w:r>
        <w:t>1.1.13.   Tarifas – patiektos elektros energijos kaina, kurią sudaro viena ar kelios energijos, galios, patikimumo kategorijos, pastoviosios dedamosios.</w:t>
      </w:r>
    </w:p>
    <w:p w14:paraId="22CAFCA2" w14:textId="77777777" w:rsidR="00B102FB" w:rsidRDefault="00000000">
      <w:pPr>
        <w:spacing w:after="83" w:line="259" w:lineRule="auto"/>
        <w:ind w:left="-5" w:right="534"/>
      </w:pPr>
      <w:r>
        <w:t>1.1.14.   Techninė specifikacija – Pirkimo sutarties priede ir kituose Pirkimo sutarties dokumentuose nustatyti reikalavimai Prekėms.</w:t>
      </w:r>
    </w:p>
    <w:p w14:paraId="604A9BD4" w14:textId="77777777" w:rsidR="00B102FB" w:rsidRDefault="00000000">
      <w:pPr>
        <w:ind w:left="-5" w:right="45"/>
      </w:pPr>
      <w:r>
        <w:t xml:space="preserve">1.1.15.   Ūkio subjektas, kurio pajėgumais remiamasi – TIEKĖJO Pirkimo sutarties vykdymui pasitelkiamas </w:t>
      </w:r>
      <w:proofErr w:type="spellStart"/>
      <w:r>
        <w:t>treĊiasis</w:t>
      </w:r>
      <w:proofErr w:type="spellEnd"/>
      <w:r>
        <w:t xml:space="preserve"> asmuo, kurio kvalifikacija TIEKĖJAS remiasi, kad atitiktų kvalifikacijos reikalavimus.</w:t>
      </w:r>
    </w:p>
    <w:p w14:paraId="29491113" w14:textId="77777777" w:rsidR="00B102FB" w:rsidRDefault="00000000">
      <w:pPr>
        <w:ind w:left="-5" w:right="534"/>
      </w:pPr>
      <w:r>
        <w:t xml:space="preserve">1.2.   Kitos Pirkimo sutartyje vartojamos sąvokos atitinka Lietuvos Respublikos viešųjų pirkimų įstatyme (toliau – VPĮ), Lietuvos Respublikos civiliniame kodekse (toliau – Civilinis kodeksas) ir juos </w:t>
      </w:r>
      <w:proofErr w:type="spellStart"/>
      <w:r>
        <w:t>įgyvendinanĊiuose</w:t>
      </w:r>
      <w:proofErr w:type="spellEnd"/>
      <w:r>
        <w:t xml:space="preserve"> teisės aktuose nustatytas sąvokas, išskyrus atvejus, kai Pirkimo sutartyje apibrėžta kitaip.</w:t>
      </w:r>
    </w:p>
    <w:p w14:paraId="7320BF72" w14:textId="77777777" w:rsidR="00B102FB" w:rsidRDefault="00000000">
      <w:pPr>
        <w:ind w:left="-5" w:right="960"/>
      </w:pPr>
      <w:r>
        <w:t xml:space="preserve">1.3.   Jeigu Pirkimo sutartyje nenurodyta kitaip, žodžiai, vartojami vienaskaitos forma taip pat reiškia ir daugiskaitą, vienos giminės žodžiai apima ir kitos giminės atitinkamus žodžius, žodžiai reškiantys asmenis apima ir juridinius, ir fizinius asmenis, o nuoroda į visumą taip pat reiškia ir nuorodą į jos dalį, ir (kiekvienu </w:t>
      </w:r>
      <w:proofErr w:type="spellStart"/>
      <w:r>
        <w:t>konkreĊiu</w:t>
      </w:r>
      <w:proofErr w:type="spellEnd"/>
      <w:r>
        <w:t xml:space="preserve"> atveju) </w:t>
      </w:r>
      <w:proofErr w:type="spellStart"/>
      <w:r>
        <w:t>atvirkšĊiai</w:t>
      </w:r>
      <w:proofErr w:type="spellEnd"/>
      <w:r>
        <w:t>.</w:t>
      </w:r>
    </w:p>
    <w:p w14:paraId="4A5D656F" w14:textId="77777777" w:rsidR="00B102FB" w:rsidRDefault="00000000">
      <w:pPr>
        <w:spacing w:line="259" w:lineRule="auto"/>
        <w:ind w:left="-5" w:right="534"/>
      </w:pPr>
      <w:r>
        <w:t xml:space="preserve">1.4.   Jeigu Pirkimo sutartyje nurodyta reikšmė </w:t>
      </w:r>
      <w:proofErr w:type="spellStart"/>
      <w:r>
        <w:t>skaiĊiais</w:t>
      </w:r>
      <w:proofErr w:type="spellEnd"/>
      <w:r>
        <w:t xml:space="preserve"> ir žodžiais skiriasi, vadovaujamasi žodžiais nurodyta reikšme.</w:t>
      </w:r>
    </w:p>
    <w:p w14:paraId="7C093840" w14:textId="77777777" w:rsidR="00B102FB" w:rsidRDefault="00000000">
      <w:pPr>
        <w:spacing w:after="83" w:line="259" w:lineRule="auto"/>
        <w:ind w:left="-5" w:right="534"/>
      </w:pPr>
      <w:r>
        <w:t xml:space="preserve">1.5.   Jeigu Pirkimo sutartyje nenurodyta kitaip, trukmė ir terminai </w:t>
      </w:r>
      <w:proofErr w:type="spellStart"/>
      <w:r>
        <w:t>skaiĊiuojami</w:t>
      </w:r>
      <w:proofErr w:type="spellEnd"/>
      <w:r>
        <w:t xml:space="preserve"> kalendorinėmis dienomis.</w:t>
      </w:r>
    </w:p>
    <w:p w14:paraId="08BFE2CB" w14:textId="77777777" w:rsidR="00B102FB" w:rsidRDefault="00000000">
      <w:pPr>
        <w:spacing w:after="295"/>
        <w:ind w:left="-5" w:right="534"/>
      </w:pPr>
      <w:r>
        <w:t>1.6.   Jei pateikiamos nuorodos į teisės aktus, turi būti taikomos aktualios teisės aktų redakcijos, jeigu nenurodyta kitaip.</w:t>
      </w:r>
    </w:p>
    <w:p w14:paraId="446C3CD2" w14:textId="77777777" w:rsidR="00B102FB" w:rsidRDefault="00000000">
      <w:pPr>
        <w:pStyle w:val="Antrat1"/>
        <w:ind w:left="-5"/>
      </w:pPr>
      <w:r>
        <w:lastRenderedPageBreak/>
        <w:t>2.   Pirkimo sutarties dalykas</w:t>
      </w:r>
    </w:p>
    <w:p w14:paraId="07660B2D" w14:textId="77777777" w:rsidR="00B102FB" w:rsidRDefault="00000000">
      <w:pPr>
        <w:spacing w:after="83" w:line="259" w:lineRule="auto"/>
        <w:ind w:left="-5" w:right="534"/>
      </w:pPr>
      <w:r>
        <w:t>2.1.  Šios Pirkimo sutarties dalykas yra Prekės, nurodytos Pirkimo sutarties priede ir aprašytos Techninėje specifikacijoje.</w:t>
      </w:r>
    </w:p>
    <w:p w14:paraId="70C76A60" w14:textId="77777777" w:rsidR="00B102FB" w:rsidRDefault="00000000">
      <w:pPr>
        <w:ind w:left="-5" w:right="534"/>
      </w:pPr>
      <w:r>
        <w:t xml:space="preserve">2.2.  Pirkimo sutartimi TIEKĖJAS įsipareigoja Pirkimo sutartyje nustatytomis sąlygomis ir tvarka parduoti ir pateikti PIRKĖJUI Prekes, </w:t>
      </w:r>
      <w:proofErr w:type="spellStart"/>
      <w:r>
        <w:t>atitinkanĊias</w:t>
      </w:r>
      <w:proofErr w:type="spellEnd"/>
      <w:r>
        <w:t xml:space="preserve"> Techninės specifikacijos nustatytus reikalavimus, į PIRKĖJO Pirkimo sutarties priede nurodytą (-</w:t>
      </w:r>
      <w:proofErr w:type="spellStart"/>
      <w:r>
        <w:t>us</w:t>
      </w:r>
      <w:proofErr w:type="spellEnd"/>
      <w:r>
        <w:t>) objektą (-</w:t>
      </w:r>
      <w:proofErr w:type="spellStart"/>
      <w:r>
        <w:t>us</w:t>
      </w:r>
      <w:proofErr w:type="spellEnd"/>
      <w:r>
        <w:t>), o PIRKĖJAS už įsigytas ir priimtas Prekes įsipareigoja sumokėti TIEKĖJUI Pirkimo sutartyje nustatytomis sąlygomis ir tvarka.</w:t>
      </w:r>
    </w:p>
    <w:p w14:paraId="2D48EB73" w14:textId="77777777" w:rsidR="00B102FB" w:rsidRDefault="00000000">
      <w:pPr>
        <w:spacing w:after="283"/>
        <w:ind w:left="-5" w:right="54"/>
      </w:pPr>
      <w:r>
        <w:t xml:space="preserve">2.3.  Pirkimo sutarties dalyku nėra elektros energijos perdavimo, skirstymo, ar kitų su tuo susijusių paslaugų teikimas ir (ar) reaktyvinės elektros energijos pirkimas. 2.4.  PIRKĖJAS numato galimybę įsigyti TIEKĖJO pasiūlyme arba Techninėje specifikacijoje nenurodytų, </w:t>
      </w:r>
      <w:proofErr w:type="spellStart"/>
      <w:r>
        <w:t>taĊiau</w:t>
      </w:r>
      <w:proofErr w:type="spellEnd"/>
      <w:r>
        <w:t xml:space="preserve"> su viešojo pirkimo objektu susijusių Prekių neviršijant 10 (dešimt) procentų Pradinės sutarties vertės.</w:t>
      </w:r>
    </w:p>
    <w:p w14:paraId="617D56F1" w14:textId="77777777" w:rsidR="00B102FB" w:rsidRDefault="00000000">
      <w:pPr>
        <w:pStyle w:val="Antrat1"/>
        <w:ind w:left="-5"/>
      </w:pPr>
      <w:r>
        <w:t>3.   Šalių teisės ir pareigos</w:t>
      </w:r>
    </w:p>
    <w:p w14:paraId="207D5649" w14:textId="77777777" w:rsidR="00B102FB" w:rsidRDefault="00000000">
      <w:pPr>
        <w:spacing w:after="83" w:line="259" w:lineRule="auto"/>
        <w:ind w:left="-5" w:right="534"/>
      </w:pPr>
      <w:r>
        <w:t>3.1.   PIRKĖJAS įsipareigoja:</w:t>
      </w:r>
    </w:p>
    <w:p w14:paraId="0363F63B" w14:textId="77777777" w:rsidR="00B102FB" w:rsidRDefault="00000000">
      <w:pPr>
        <w:spacing w:after="83" w:line="259" w:lineRule="auto"/>
        <w:ind w:left="-5" w:right="534"/>
      </w:pPr>
      <w:r>
        <w:t xml:space="preserve">3.1.1.   sudaryti visas nuo PIRKĖJO </w:t>
      </w:r>
      <w:proofErr w:type="spellStart"/>
      <w:r>
        <w:t>priklausanĊias</w:t>
      </w:r>
      <w:proofErr w:type="spellEnd"/>
      <w:r>
        <w:t xml:space="preserve"> būtinas sąlygas TIEKĖJUI tiekti Prekę Pirkimo sutartyje nustatyta tvarka;</w:t>
      </w:r>
    </w:p>
    <w:p w14:paraId="2CE9E264" w14:textId="77777777" w:rsidR="00B102FB" w:rsidRDefault="00000000">
      <w:pPr>
        <w:spacing w:after="83" w:line="259" w:lineRule="auto"/>
        <w:ind w:left="-5" w:right="534"/>
      </w:pPr>
      <w:r>
        <w:t>3.1.2.   laiku atsiskaityti su TIEKĖJU už tinkamai ir laiku pateiktas Prekes Pirkimo sutartyje nustatytomis sąlygomis ir tvarka.</w:t>
      </w:r>
    </w:p>
    <w:p w14:paraId="239EEF92" w14:textId="77777777" w:rsidR="00B102FB" w:rsidRDefault="00000000">
      <w:pPr>
        <w:ind w:left="-5" w:right="36"/>
      </w:pPr>
      <w:r>
        <w:t>3.1.3.   per Pirkimo sutarties galiojimo terminą nupirkti Pirkimo sutarties priedo 1 lentelės 2 stulpelyje nurodytą kiekvieno PIRKĖJO pasirinkto Prekės tarifo bent vienos sudedamosios dalies minimalų Prekės kiekį;</w:t>
      </w:r>
    </w:p>
    <w:p w14:paraId="23597454" w14:textId="77777777" w:rsidR="00B102FB" w:rsidRDefault="00000000">
      <w:pPr>
        <w:ind w:left="-5" w:right="534"/>
      </w:pPr>
      <w:r>
        <w:t xml:space="preserve">3.1.4.   bendradarbiauti su TIEKĖJU: suteikti TIEKĖJUI jo pagrįstai prašomą, PIRKĖJO turimą informaciją ir (ar) dokumentus, būtinus Pirkimo </w:t>
      </w:r>
      <w:proofErr w:type="spellStart"/>
      <w:r>
        <w:t>sutarĊiai</w:t>
      </w:r>
      <w:proofErr w:type="spellEnd"/>
      <w:r>
        <w:t xml:space="preserve"> tinkamai ir laiku įvykdyti;</w:t>
      </w:r>
    </w:p>
    <w:p w14:paraId="39D08E83" w14:textId="77777777" w:rsidR="00B102FB" w:rsidRDefault="00000000">
      <w:pPr>
        <w:spacing w:after="83" w:line="259" w:lineRule="auto"/>
        <w:ind w:left="-5" w:right="534"/>
      </w:pPr>
      <w:r>
        <w:t xml:space="preserve">3.1.5.   PIRKĖJAS įsipareigoja tinkamai vykdyti kitus įsipareigojimus, numatytus Pirkimo sutartyje ir Lietuvos Respublikoje </w:t>
      </w:r>
      <w:proofErr w:type="spellStart"/>
      <w:r>
        <w:t>galiojanĊiuose</w:t>
      </w:r>
      <w:proofErr w:type="spellEnd"/>
      <w:r>
        <w:t xml:space="preserve"> teisės aktuose.</w:t>
      </w:r>
    </w:p>
    <w:p w14:paraId="10F802D2" w14:textId="77777777" w:rsidR="00B102FB" w:rsidRDefault="00000000">
      <w:pPr>
        <w:spacing w:after="83" w:line="259" w:lineRule="auto"/>
        <w:ind w:left="-5" w:right="534"/>
      </w:pPr>
      <w:r>
        <w:t>3.2.   PIRKĖJAS turi teisę:</w:t>
      </w:r>
    </w:p>
    <w:p w14:paraId="1590F3DB" w14:textId="77777777" w:rsidR="00B102FB" w:rsidRDefault="00000000">
      <w:pPr>
        <w:ind w:left="-5" w:right="534"/>
      </w:pPr>
      <w:r>
        <w:t xml:space="preserve">3.2.1.   išbraukti Pirkimo sutarties priede nurodytą objektą ir (ar) TIEKĖJUI sutinkant įtraukti naują objektą, į kurį, esant techninėms galimybėms, gali būti tiekiama Prekė, </w:t>
      </w:r>
      <w:proofErr w:type="spellStart"/>
      <w:r>
        <w:t>nekeiĊiant</w:t>
      </w:r>
      <w:proofErr w:type="spellEnd"/>
      <w:r>
        <w:t xml:space="preserve"> Pirkimo sutarties priede nurodyto (-ų) Prekės tarifo (-ų) ir akcizo, tai įforminant abiejų Šalių rašytiniu susitarimu ir abiem Šalims Lietuvos Respublikos teisės aktų nustatyta tvarka informavus skirstomųjų ir/ar perdavimo tinklų operatorių apie objektą, į kurį nebebus tiekiama/bus pradėta tiekti Prekė;</w:t>
      </w:r>
    </w:p>
    <w:p w14:paraId="74E7C98F" w14:textId="77777777" w:rsidR="00B102FB" w:rsidRDefault="00000000">
      <w:pPr>
        <w:ind w:left="-5" w:right="534"/>
      </w:pPr>
      <w:r>
        <w:t xml:space="preserve">3.2.2.   reikalauti, kad TIEKĖJAS tinkamai ir laiku vykdytų įsipareigojimus, nurodytus Pirkimo sutartyje ir Lietuvos Respublikoje </w:t>
      </w:r>
      <w:proofErr w:type="spellStart"/>
      <w:r>
        <w:t>galiojanĊiuose</w:t>
      </w:r>
      <w:proofErr w:type="spellEnd"/>
      <w:r>
        <w:t xml:space="preserve"> teisės aktuose; 3.2.3.   neapmokėti Europos elektroninių sąskaitų faktūrų standarto </w:t>
      </w:r>
      <w:proofErr w:type="spellStart"/>
      <w:r>
        <w:t>neatitinkanĊių</w:t>
      </w:r>
      <w:proofErr w:type="spellEnd"/>
      <w:r>
        <w:t xml:space="preserve"> sąskaitų faktūrų, jeigu TIEKĖJAS jas pateikia ne Pirkimo sutartyje</w:t>
      </w:r>
    </w:p>
    <w:p w14:paraId="7B2C6B35" w14:textId="77777777" w:rsidR="00B102FB" w:rsidRDefault="00000000">
      <w:pPr>
        <w:spacing w:after="83" w:line="259" w:lineRule="auto"/>
        <w:ind w:left="-5" w:right="534"/>
      </w:pPr>
      <w:r>
        <w:t>numatytomis priemonėmis;</w:t>
      </w:r>
    </w:p>
    <w:p w14:paraId="7219BE9F" w14:textId="77777777" w:rsidR="00B102FB" w:rsidRDefault="00000000">
      <w:pPr>
        <w:spacing w:after="83" w:line="259" w:lineRule="auto"/>
        <w:ind w:left="-5" w:right="534"/>
      </w:pPr>
      <w:r>
        <w:t xml:space="preserve">3.2.4.   </w:t>
      </w:r>
      <w:proofErr w:type="spellStart"/>
      <w:r>
        <w:t>išskaiĊiuoti</w:t>
      </w:r>
      <w:proofErr w:type="spellEnd"/>
      <w:r>
        <w:t xml:space="preserve"> netesybas ir kitus dėl TIEKĖJO kaltės patirtus nuostolius iš TIEKĖJUI mokėtinų sumų, prieš tai raštu informavęs TIEKĖJĄ;</w:t>
      </w:r>
    </w:p>
    <w:p w14:paraId="60B2C907" w14:textId="77777777" w:rsidR="00B102FB" w:rsidRDefault="00000000">
      <w:pPr>
        <w:ind w:left="-5" w:right="534"/>
      </w:pPr>
      <w:r>
        <w:t>3.2.5.   sustabdyti mokėjimus TIEKĖJUI, jeigu TIEKĖJAS nevykdo arba netinkamai vykdo bet kokius Pirkimo sutartimi prisiimtus ar teisės aktuose numatytus įsipareigojimus, iki kol šie įsipareigojimai nebus tinkamai įvykdyti;</w:t>
      </w:r>
    </w:p>
    <w:p w14:paraId="45D707B4" w14:textId="77777777" w:rsidR="00B102FB" w:rsidRDefault="00000000">
      <w:pPr>
        <w:spacing w:after="83" w:line="259" w:lineRule="auto"/>
        <w:ind w:left="-5" w:right="534"/>
      </w:pPr>
      <w:r>
        <w:t>3.2.6.   prašyti TIEKĖJO pateikti informaciją ir (ar) dokumentus, kurie įrodytų Prekės atitikimą Pirkimo sutarties 3.3.10 punkto reikalavimams;</w:t>
      </w:r>
    </w:p>
    <w:p w14:paraId="654F6F63" w14:textId="77777777" w:rsidR="00B102FB" w:rsidRDefault="00000000">
      <w:pPr>
        <w:ind w:left="-5"/>
      </w:pPr>
      <w:r>
        <w:t>3.2.7.   Pirkimo sutartyje nustatyta tvarka reikalauti TIEKĖJO pakeisti TIEKĖJO darbuotoją ir (ar) subtiekėją ar jo darbuotoją, tiesiogiai vykdantį Pirkimo sutartyje nurodytus įsipareigojimus, jeigu Pirkimo sutarties vykdymui paskirtas asmuo netinkamai vykdo ar pažeidžia Pirkimo sutartyje nurodytas pareigas;</w:t>
      </w:r>
    </w:p>
    <w:p w14:paraId="3371117E" w14:textId="77777777" w:rsidR="00B102FB" w:rsidRDefault="00000000">
      <w:pPr>
        <w:spacing w:after="83" w:line="259" w:lineRule="auto"/>
        <w:ind w:left="-5" w:right="534"/>
      </w:pPr>
      <w:r>
        <w:t xml:space="preserve">3.2.8.   </w:t>
      </w:r>
      <w:proofErr w:type="spellStart"/>
      <w:r>
        <w:t>nustaĊius</w:t>
      </w:r>
      <w:proofErr w:type="spellEnd"/>
      <w:r>
        <w:t xml:space="preserve">, kad Prekės neatitinka Pirkimo sutarties 3.3.10 p. nuostatų, reikalauti TIEKĖJO pakeisti Prekes į </w:t>
      </w:r>
      <w:proofErr w:type="spellStart"/>
      <w:r>
        <w:t>atitinkanĊias</w:t>
      </w:r>
      <w:proofErr w:type="spellEnd"/>
      <w:r>
        <w:t>;</w:t>
      </w:r>
    </w:p>
    <w:p w14:paraId="13B8D12A" w14:textId="77777777" w:rsidR="00B102FB" w:rsidRDefault="00000000">
      <w:pPr>
        <w:spacing w:after="83" w:line="259" w:lineRule="auto"/>
        <w:ind w:left="-5" w:right="534"/>
      </w:pPr>
      <w:r>
        <w:t xml:space="preserve">3.2.9.   PIRKĖJAS turi kitas teises, numatytas Pirkimo sutartyje ir Lietuvos Respublikoje </w:t>
      </w:r>
      <w:proofErr w:type="spellStart"/>
      <w:r>
        <w:t>galiojanĊiuose</w:t>
      </w:r>
      <w:proofErr w:type="spellEnd"/>
      <w:r>
        <w:t xml:space="preserve"> teisės aktuose.</w:t>
      </w:r>
    </w:p>
    <w:p w14:paraId="343CE930" w14:textId="77777777" w:rsidR="00B102FB" w:rsidRDefault="00000000">
      <w:pPr>
        <w:spacing w:after="83" w:line="259" w:lineRule="auto"/>
        <w:ind w:left="-5" w:right="534"/>
      </w:pPr>
      <w:r>
        <w:t>3.3.   TIEKĖJAS įsipareigoja:</w:t>
      </w:r>
    </w:p>
    <w:p w14:paraId="1FCAA15E" w14:textId="77777777" w:rsidR="00B102FB" w:rsidRDefault="00000000">
      <w:pPr>
        <w:ind w:left="-5" w:right="534"/>
      </w:pPr>
      <w:r>
        <w:t>3.3.1.   užtikrinti Pirkimo sutarties priede nurodyto maksimalaus Prekės kiekio, būtino PIRKĖJO poreikiams patenkinti, tiekimą visą Pirkimo sutarties galiojimo laikotarpį;</w:t>
      </w:r>
    </w:p>
    <w:p w14:paraId="3B9D5F34" w14:textId="77777777" w:rsidR="00B102FB" w:rsidRDefault="00000000">
      <w:pPr>
        <w:ind w:left="-5" w:right="534"/>
      </w:pPr>
      <w:r>
        <w:t xml:space="preserve">3.3.2.   užtikrinti Prekės balansavimo paslaugos atlikimą ir Prekės kokybės atitikimą Pirkimo sutarties bei kokybės standartų, kitų energijos kokybę </w:t>
      </w:r>
      <w:proofErr w:type="spellStart"/>
      <w:r>
        <w:t>reglamentuojanĊių</w:t>
      </w:r>
      <w:proofErr w:type="spellEnd"/>
      <w:r>
        <w:t xml:space="preserve"> norminių dokumentų nustatytiems reikalavimams. TIEKĖJAS nėra atsakingas už Prekės kokybę tik ta apimtimi, kiek Lietuvos Respublikoje galiojantys teisės aktai nustato kitų asmenų, įskaitant skirstomųjų ir/ar perdavimo tinklų operatoriaus ir rinkos operatoriaus atsakomybę;</w:t>
      </w:r>
    </w:p>
    <w:p w14:paraId="1F5A0F61" w14:textId="77777777" w:rsidR="00B102FB" w:rsidRDefault="00000000">
      <w:pPr>
        <w:spacing w:after="83" w:line="259" w:lineRule="auto"/>
        <w:ind w:left="-5" w:right="534"/>
      </w:pPr>
      <w:r>
        <w:t>3.3.3.   bendradarbiauti su PIRKĖJU ir neatlygintinai konsultuoti jį visais su Pirkimo sutarties vykdymu susijusiais klausimais;</w:t>
      </w:r>
    </w:p>
    <w:p w14:paraId="5D0CCCA3" w14:textId="77777777" w:rsidR="00B102FB" w:rsidRDefault="00000000">
      <w:pPr>
        <w:ind w:left="-5" w:right="356"/>
      </w:pPr>
      <w:r>
        <w:t xml:space="preserve">3.3.4.   nedelsiant bet ne vėliau nei per 3 (tris) darbo dienas nuo aplinkybių paaiškėjimo, raštu informuoti PIRKĖJĄ apie bet kurias aplinkybes, kurios trukdo ir (ar) gali sutrukdyti TIEKĖJUI įvykdyti sutartinius įsipareigojimus Pirkimo sutartyje nustatytais terminais bei tvarka. Toks pranešimas nepanaikina PIRKĖJO teisės </w:t>
      </w:r>
      <w:proofErr w:type="spellStart"/>
      <w:r>
        <w:t>skaiĊiuoti</w:t>
      </w:r>
      <w:proofErr w:type="spellEnd"/>
      <w:r>
        <w:t xml:space="preserve"> netesybas pagal Pirkimo sutartį ar reikalauti atlyginti kitus nuotolius, jeigu Prekės nebūtų pristatytos laiku (ši sąlyga negalioja, jeigu aplinkybės priklauso nuo PIRKĖJO arba </w:t>
      </w:r>
      <w:proofErr w:type="spellStart"/>
      <w:r>
        <w:t>treĊiųjų</w:t>
      </w:r>
      <w:proofErr w:type="spellEnd"/>
      <w:r>
        <w:t xml:space="preserve"> šalių);</w:t>
      </w:r>
    </w:p>
    <w:p w14:paraId="4F135F3B" w14:textId="77777777" w:rsidR="00B102FB" w:rsidRDefault="00000000">
      <w:pPr>
        <w:spacing w:after="83" w:line="259" w:lineRule="auto"/>
        <w:ind w:left="-5" w:right="534"/>
      </w:pPr>
      <w:r>
        <w:t xml:space="preserve">3.3.5.   tiekiant Prekes laikytis Lietuvos Respublikoje </w:t>
      </w:r>
      <w:proofErr w:type="spellStart"/>
      <w:r>
        <w:t>galiojanĊių</w:t>
      </w:r>
      <w:proofErr w:type="spellEnd"/>
      <w:r>
        <w:t xml:space="preserve"> įstatymų ir kitų teisės aktų reikalavimų, ir užtikrinti, kad TIEKĖJO ar jo pasitelkto</w:t>
      </w:r>
    </w:p>
    <w:p w14:paraId="3539485B" w14:textId="77777777" w:rsidR="00B102FB" w:rsidRDefault="00000000">
      <w:pPr>
        <w:ind w:left="-5" w:right="534"/>
      </w:pPr>
      <w:r>
        <w:t xml:space="preserve">Subtiekėjo (-ų) ar Ūkio subjekto (-ų), kurio pajėgumais remiamasi, (jeigu pasitelkiamas (-i)) darbuotojai jų laikytųsi. TIEKĖJAS garantuoja PIRKĖJUI ir (ar) </w:t>
      </w:r>
      <w:proofErr w:type="spellStart"/>
      <w:r>
        <w:t>treĊiajai</w:t>
      </w:r>
      <w:proofErr w:type="spellEnd"/>
      <w:r>
        <w:t xml:space="preserve"> šaliai nuostolių atlyginimą, jeigu TIEKĖJO ar jo pasitelkto Subtiekėjo (-ų), ar Ūkio subjekto (-ų), kurio pajėgumais remiamasi (jeigu pasitelkiamas (-i)) darbuotojai nesilaikytų įstatymų ar kitų teisės aktų reikalavimų ir dėl to būtų pateikti kokie nors reikalavimai ar pradėti procesiniai veiksmai;</w:t>
      </w:r>
    </w:p>
    <w:p w14:paraId="71999071" w14:textId="77777777" w:rsidR="00B102FB" w:rsidRDefault="00000000">
      <w:pPr>
        <w:spacing w:line="259" w:lineRule="auto"/>
        <w:ind w:left="-5" w:right="534"/>
      </w:pPr>
      <w:r>
        <w:t>3.3.6.   užtikrinti, kad Pirkimo sutartį vykdys tik teisę verstis atitinkama veikla turintys asmenys, įskaitant ir pasitelkiamą (-</w:t>
      </w:r>
      <w:proofErr w:type="spellStart"/>
      <w:r>
        <w:t>us</w:t>
      </w:r>
      <w:proofErr w:type="spellEnd"/>
      <w:r>
        <w:t>) Subtiekėją (-</w:t>
      </w:r>
      <w:proofErr w:type="spellStart"/>
      <w:r>
        <w:t>us</w:t>
      </w:r>
      <w:proofErr w:type="spellEnd"/>
      <w:r>
        <w:t>) ar Ūkio</w:t>
      </w:r>
    </w:p>
    <w:p w14:paraId="2B472089" w14:textId="77777777" w:rsidR="00B102FB" w:rsidRDefault="00000000">
      <w:pPr>
        <w:ind w:left="-5" w:right="534"/>
      </w:pPr>
      <w:r>
        <w:t>subjekto (-</w:t>
      </w:r>
      <w:proofErr w:type="spellStart"/>
      <w:r>
        <w:t>us</w:t>
      </w:r>
      <w:proofErr w:type="spellEnd"/>
      <w:r>
        <w:t>), kurio pajėgumais remiamasi (jeigu pasitelkiamas (-i)), neatsižvelgiant į tai, ar TIEKĖJO kvalifikacija dėl teisės verstis atitinkama veikla buvo tikrinama arba tikrinama ne visa apimtimi;</w:t>
      </w:r>
    </w:p>
    <w:p w14:paraId="62B7E762" w14:textId="77777777" w:rsidR="00B102FB" w:rsidRDefault="00000000">
      <w:pPr>
        <w:ind w:left="-5" w:right="668"/>
      </w:pPr>
      <w:r>
        <w:lastRenderedPageBreak/>
        <w:t xml:space="preserve">3.3.7.   savo sąskaita apsaugoti PIRKĖJĄ nuo bet kokių pretenzijų ar nuostolių, </w:t>
      </w:r>
      <w:proofErr w:type="spellStart"/>
      <w:r>
        <w:t>atsirandanĊių</w:t>
      </w:r>
      <w:proofErr w:type="spellEnd"/>
      <w:r>
        <w:t xml:space="preserve"> dėl TIEKĖJO ar asmenų, už kuriuos atsako TIEKĖJAS, veiksmų ar aplaidumo vykdant Pirkimo sutartį bei atlyginti dėl šių veiksmų padarytus nuostolius PIRKĖJUI ir (ar) tretiesiems asmenims, tame tarpe ir dėl bet kokių teisės aktų pažeidimo ar bet kokių kitų asmenų teisių pažeidimo;</w:t>
      </w:r>
    </w:p>
    <w:p w14:paraId="44347C9C" w14:textId="77777777" w:rsidR="00B102FB" w:rsidRDefault="00000000">
      <w:pPr>
        <w:spacing w:after="83" w:line="259" w:lineRule="auto"/>
        <w:ind w:left="-5" w:right="534"/>
      </w:pPr>
      <w:r>
        <w:t>3.3.8.   nenaudoti PIRKĖJO prekės ženklo ar pavadinimo jokioje reklamoje, leidiniuose ar kt. be išankstinio raštiško PIRKĖJO sutikimo;</w:t>
      </w:r>
    </w:p>
    <w:p w14:paraId="2C9D36A1" w14:textId="77777777" w:rsidR="00B102FB" w:rsidRDefault="00000000">
      <w:pPr>
        <w:ind w:left="-5" w:right="534"/>
      </w:pPr>
      <w:r>
        <w:t>3.3.9.   užtikrinti iš PIRKĖJO Pirkimo sutarties vykdymo metu gautos ir su Pirkimo sutarties vykdymu susijusios informacijos konfidencialumą ir apsaugą; 3.3.10.   mobilizacijos, karo, neparastosios padėties metu ar kai Lietuvos Respublikos Vyriausybė, įvertinusi riziką, kad veiksniai, dėl kurių buvo ar gali būti paskelbta mobilizacija, įvesta karo ar nepaprastoji padėtis, kelia grėsmę nacionaliniam saugumui, yra priėmusi sprendimą dėl VPĮ 45 str. 21 d. 3 p. nuostatos taikymo, užtikrinti, kad pristatomų prekių (jų sudėtinių dalių) kilmės šalis nėra iš valstybių ar teritorijų, nurodytų VPĮ 45 str. 21 d. 3 p.;</w:t>
      </w:r>
    </w:p>
    <w:p w14:paraId="26457CAE" w14:textId="77777777" w:rsidR="00B102FB" w:rsidRDefault="00000000">
      <w:pPr>
        <w:ind w:left="-5" w:right="680"/>
      </w:pPr>
      <w:r>
        <w:t xml:space="preserve">3.3.11.   TIEKĖJAS įsipareigoja tinkamai vykdyti kitus įsipareigojimus, numatytus Pirkimo sutartyje ir Lietuvos Respublikoje </w:t>
      </w:r>
      <w:proofErr w:type="spellStart"/>
      <w:r>
        <w:t>galiojanĊiuose</w:t>
      </w:r>
      <w:proofErr w:type="spellEnd"/>
      <w:r>
        <w:t xml:space="preserve"> teisės aktuose. 3.3.12.  užtikrinti, kad tiekiama Prekė būtų pagaminta iš </w:t>
      </w:r>
      <w:proofErr w:type="spellStart"/>
      <w:r>
        <w:t>AtsinaujinanĊių</w:t>
      </w:r>
      <w:proofErr w:type="spellEnd"/>
      <w:r>
        <w:t xml:space="preserve"> išteklių energijos ir ne vėliau kaip per 5 darbo dienas po Pirkimo sutarties pasirašymo pateikti PIRKĖJUI tai patvirtinantį sertifikatą.</w:t>
      </w:r>
    </w:p>
    <w:p w14:paraId="52CCEFE8" w14:textId="77777777" w:rsidR="00B102FB" w:rsidRDefault="00000000">
      <w:pPr>
        <w:spacing w:after="83" w:line="259" w:lineRule="auto"/>
        <w:ind w:left="-5" w:right="534"/>
      </w:pPr>
      <w:r>
        <w:t>3.4.   TIEKĖJAS turi teisę:</w:t>
      </w:r>
    </w:p>
    <w:p w14:paraId="1B1C892D" w14:textId="77777777" w:rsidR="00B102FB" w:rsidRDefault="00000000">
      <w:pPr>
        <w:spacing w:after="83" w:line="259" w:lineRule="auto"/>
        <w:ind w:left="-5" w:right="534"/>
      </w:pPr>
      <w:r>
        <w:t>3.4.1.   reikalauti, kad PIRKĖJAS sumokėtų už tinkamai ir laiku pristatytas prekes Pirkimo sutartyje nustatytomis sąlygomis ir tvarka;</w:t>
      </w:r>
    </w:p>
    <w:p w14:paraId="30C73A6C" w14:textId="77777777" w:rsidR="00B102FB" w:rsidRDefault="00000000">
      <w:pPr>
        <w:ind w:left="-5" w:right="534"/>
      </w:pPr>
      <w:r>
        <w:t xml:space="preserve">3.4.2.   reikalauti, kad PIRKĖJAS tinkamai ir laiku vykdytų kitus įsipareigojimus, nurodytus Pirkimo sutartyje ir Lietuvos Respublikoje </w:t>
      </w:r>
      <w:proofErr w:type="spellStart"/>
      <w:r>
        <w:t>galiojanĊiuose</w:t>
      </w:r>
      <w:proofErr w:type="spellEnd"/>
      <w:r>
        <w:t xml:space="preserve"> teisės aktuose;</w:t>
      </w:r>
    </w:p>
    <w:p w14:paraId="6619081D" w14:textId="77777777" w:rsidR="00B102FB" w:rsidRDefault="00000000">
      <w:pPr>
        <w:ind w:left="-5" w:right="534"/>
      </w:pPr>
      <w:r>
        <w:t>3.4.3.   prašyti, kad PIRKĖJAS pateiktų Pirkėjo turimus dokumentus ir (ar) kitą informaciją, kurie yra būtini TIEKĖJO tinkamam Pirkimo sutartimi prisiimtų įsipareigojimų įvykdymui.</w:t>
      </w:r>
    </w:p>
    <w:p w14:paraId="69593A4B" w14:textId="77777777" w:rsidR="00B102FB" w:rsidRDefault="00000000">
      <w:pPr>
        <w:spacing w:after="83" w:line="259" w:lineRule="auto"/>
        <w:ind w:left="-5" w:right="534"/>
      </w:pPr>
      <w:r>
        <w:t xml:space="preserve">3.4.4.   Tiekėjas turi kitas teises, numatytas Pirkimo sutartyje ir Lietuvos Respublikoje </w:t>
      </w:r>
      <w:proofErr w:type="spellStart"/>
      <w:r>
        <w:t>galiojanĊiuose</w:t>
      </w:r>
      <w:proofErr w:type="spellEnd"/>
      <w:r>
        <w:t xml:space="preserve"> teisės aktuose.</w:t>
      </w:r>
    </w:p>
    <w:p w14:paraId="1F1E2F75" w14:textId="77777777" w:rsidR="00B102FB" w:rsidRDefault="00000000">
      <w:pPr>
        <w:spacing w:after="83" w:line="259" w:lineRule="auto"/>
        <w:ind w:left="-5" w:right="534"/>
      </w:pPr>
      <w:r>
        <w:t>3.5.   Šalys įsipareigoja kiekviena atskirai teisės aktų nustatyta tvarka ir terminais informuoti skirstomųjų ir/ar perdavimo tinklų operatorių apie sudarytą</w:t>
      </w:r>
    </w:p>
    <w:p w14:paraId="640F57AB" w14:textId="77777777" w:rsidR="00B102FB" w:rsidRDefault="00000000">
      <w:pPr>
        <w:spacing w:after="284"/>
        <w:ind w:left="-5"/>
      </w:pPr>
      <w:r>
        <w:t xml:space="preserve">Pirkimo sutartį, vykdyti reikalavimus, taikytinus nepriklausomam elektros energijos tiekėjui ir elektros energijos vartotojui, nustatytus Lietuvos Respublikos elektros energetikos įstatyme ir kituose elektros energijos tiekimą ir naudojimą </w:t>
      </w:r>
      <w:proofErr w:type="spellStart"/>
      <w:r>
        <w:t>reglamentuojanĊiuose</w:t>
      </w:r>
      <w:proofErr w:type="spellEnd"/>
      <w:r>
        <w:t xml:space="preserve"> teisės aktuose.</w:t>
      </w:r>
    </w:p>
    <w:p w14:paraId="3BA335DB" w14:textId="77777777" w:rsidR="00B102FB" w:rsidRDefault="00000000">
      <w:pPr>
        <w:pStyle w:val="Antrat1"/>
        <w:ind w:left="-5"/>
      </w:pPr>
      <w:r>
        <w:t>4.   Pirkimo sutarties kaina ir mokėjimo tvarka</w:t>
      </w:r>
    </w:p>
    <w:p w14:paraId="7F55DA43" w14:textId="77777777" w:rsidR="00B102FB" w:rsidRDefault="00000000">
      <w:pPr>
        <w:spacing w:after="83" w:line="259" w:lineRule="auto"/>
        <w:ind w:left="-5" w:right="534"/>
      </w:pPr>
      <w:r>
        <w:t>4.1.   Pirkimo sutartis yra fiksuoto įkainio sutartis.</w:t>
      </w:r>
    </w:p>
    <w:p w14:paraId="1BA33607" w14:textId="77777777" w:rsidR="00B102FB" w:rsidRDefault="00000000">
      <w:pPr>
        <w:spacing w:after="83" w:line="259" w:lineRule="auto"/>
        <w:ind w:left="-5" w:right="534"/>
      </w:pPr>
      <w:r>
        <w:t xml:space="preserve">4.2.   Pirkimo sutarties kainos </w:t>
      </w:r>
      <w:proofErr w:type="spellStart"/>
      <w:r>
        <w:t>apskaiĊiavimo</w:t>
      </w:r>
      <w:proofErr w:type="spellEnd"/>
      <w:r>
        <w:t xml:space="preserve"> būdas ir Pradinės sutarties vertė nurodyta Pirkimo sutarties priede.</w:t>
      </w:r>
    </w:p>
    <w:p w14:paraId="5F5C5D6B" w14:textId="77777777" w:rsidR="00B102FB" w:rsidRDefault="00000000">
      <w:pPr>
        <w:ind w:left="-5" w:right="534"/>
      </w:pPr>
      <w:r>
        <w:t xml:space="preserve">4.3.   Į Prekių kainą taip pat yra </w:t>
      </w:r>
      <w:proofErr w:type="spellStart"/>
      <w:r>
        <w:t>įskaiĊiuoti</w:t>
      </w:r>
      <w:proofErr w:type="spellEnd"/>
      <w:r>
        <w:t xml:space="preserve"> visi </w:t>
      </w:r>
      <w:proofErr w:type="spellStart"/>
      <w:r>
        <w:t>mokesĊiai</w:t>
      </w:r>
      <w:proofErr w:type="spellEnd"/>
      <w:r>
        <w:t xml:space="preserve"> (įskaitant akcizą ir PVM) ir visos TIEKĖJO išlaidos, </w:t>
      </w:r>
      <w:proofErr w:type="spellStart"/>
      <w:r>
        <w:t>apimanĊios</w:t>
      </w:r>
      <w:proofErr w:type="spellEnd"/>
      <w:r>
        <w:t xml:space="preserve"> viską, ko reikia visiškam ir tinkamam Pirkimo sutarties įvykdymui (įskaitant sąskaitų faktūrų pateikimo šioje Pirkimo sutartyje numatytomis priemonėmis išlaidas):</w:t>
      </w:r>
    </w:p>
    <w:p w14:paraId="7578B885" w14:textId="77777777" w:rsidR="00B102FB" w:rsidRDefault="00000000">
      <w:pPr>
        <w:spacing w:after="83" w:line="259" w:lineRule="auto"/>
        <w:ind w:left="-5" w:right="534"/>
      </w:pPr>
      <w:r>
        <w:t xml:space="preserve">4.3.1.   darbo </w:t>
      </w:r>
      <w:proofErr w:type="spellStart"/>
      <w:r>
        <w:t>užmokesĊio</w:t>
      </w:r>
      <w:proofErr w:type="spellEnd"/>
      <w:r>
        <w:t xml:space="preserve"> ir/ar atlyginimo Subtiekėjui ar Ūkio subjekto (-ų), kurio pajėgumais remiamasi, (jeigu pasitelkiamas (-i)) išlaidos;</w:t>
      </w:r>
    </w:p>
    <w:p w14:paraId="334BC0AD" w14:textId="77777777" w:rsidR="00B102FB" w:rsidRDefault="00000000">
      <w:pPr>
        <w:spacing w:after="83" w:line="259" w:lineRule="auto"/>
        <w:ind w:left="-5" w:right="534"/>
      </w:pPr>
      <w:r>
        <w:t>4.3.2.   visos su dokumentų, numatytų Techninėje specifikacijoje ir Pirkimo sutartyje, rengimu, vertimu (jei reikalaujama) ir pateikimu susijusios išlaidos;</w:t>
      </w:r>
    </w:p>
    <w:p w14:paraId="7C2B7826" w14:textId="77777777" w:rsidR="00B102FB" w:rsidRDefault="00000000">
      <w:pPr>
        <w:spacing w:after="83" w:line="259" w:lineRule="auto"/>
        <w:ind w:left="-5" w:right="534"/>
      </w:pPr>
      <w:r>
        <w:t xml:space="preserve">4.3.3.   kitos su Prekių tiekimu ir kitų Pirkimo sutartyje numatytų įsipareigojimų vykdymu susijusios išlaidos ir </w:t>
      </w:r>
      <w:proofErr w:type="spellStart"/>
      <w:r>
        <w:t>mokesĊiai</w:t>
      </w:r>
      <w:proofErr w:type="spellEnd"/>
      <w:r>
        <w:t>.</w:t>
      </w:r>
    </w:p>
    <w:p w14:paraId="2AAD38B3" w14:textId="77777777" w:rsidR="00B102FB" w:rsidRDefault="00000000">
      <w:pPr>
        <w:ind w:left="-5" w:right="769"/>
      </w:pPr>
      <w:r>
        <w:t xml:space="preserve">4.4.   Vykdant Pirkimo sutartį, sąskaitos faktūros teikiamos tik elektroniniu būdu. Elektroninės sąskaitos faktūros, </w:t>
      </w:r>
      <w:proofErr w:type="spellStart"/>
      <w:r>
        <w:t>atitinkanĊios</w:t>
      </w:r>
      <w:proofErr w:type="spellEnd"/>
      <w:r>
        <w:t xml:space="preserve">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(toliau – Europos elektroninių sąskaitų faktūrų standartas), teikiamos TIEKĖJO pasirinktomis priemonėmis. Europos elektroninių sąskaitų faktūrų standarto </w:t>
      </w:r>
      <w:proofErr w:type="spellStart"/>
      <w:r>
        <w:t>neatitinkanĊios</w:t>
      </w:r>
      <w:proofErr w:type="spellEnd"/>
      <w:r>
        <w:t xml:space="preserve"> elektroninės sąskaitos faktūros gali būti teikiamos tik naudojantis informacinės sistemos „E. sąskaita“ priemonėmis.</w:t>
      </w:r>
    </w:p>
    <w:p w14:paraId="5264FE46" w14:textId="77777777" w:rsidR="00B102FB" w:rsidRDefault="00000000">
      <w:pPr>
        <w:ind w:left="-5" w:right="757"/>
      </w:pPr>
      <w:r>
        <w:t>4.5.   PIRKĖJAS įsipareigoja atsiskaityti su TIEKĖJU už per praėjusį kalendorinį mėnesį TIEKĖJO faktiškai patiektą Prekę pagal TIEKĖJO pateiktą sąskaitą iki einamojo mėnesio paskutinės dienos.</w:t>
      </w:r>
    </w:p>
    <w:p w14:paraId="077B95B4" w14:textId="77777777" w:rsidR="00B102FB" w:rsidRDefault="00000000">
      <w:pPr>
        <w:ind w:left="-5" w:right="534"/>
      </w:pPr>
      <w:r>
        <w:t>4.6.   Mokėtina suma už per praėjusį kalendorinį mėnesį faktiškai patiektą Prekę pagal Pirkimo sutarties priede nurodytą (-</w:t>
      </w:r>
      <w:proofErr w:type="spellStart"/>
      <w:r>
        <w:t>us</w:t>
      </w:r>
      <w:proofErr w:type="spellEnd"/>
      <w:r>
        <w:t>) Prekės tarifą (-</w:t>
      </w:r>
      <w:proofErr w:type="spellStart"/>
      <w:r>
        <w:t>us</w:t>
      </w:r>
      <w:proofErr w:type="spellEnd"/>
      <w:r>
        <w:t xml:space="preserve">) </w:t>
      </w:r>
      <w:proofErr w:type="spellStart"/>
      <w:r>
        <w:t>apskaiĊiuojama</w:t>
      </w:r>
      <w:proofErr w:type="spellEnd"/>
      <w:r>
        <w:t xml:space="preserve"> Prekės įkainį (-</w:t>
      </w:r>
      <w:proofErr w:type="spellStart"/>
      <w:r>
        <w:t>ius</w:t>
      </w:r>
      <w:proofErr w:type="spellEnd"/>
      <w:r>
        <w:t>) padauginus iš faktiškai patiekto Prekės kiekio (kWh).</w:t>
      </w:r>
    </w:p>
    <w:p w14:paraId="2B2ADECD" w14:textId="77777777" w:rsidR="00B102FB" w:rsidRDefault="00000000">
      <w:pPr>
        <w:ind w:left="-5" w:right="534"/>
      </w:pPr>
      <w:r>
        <w:t xml:space="preserve">4.7.   TIEKĖJAS privalo PIRKĖJUI pateikti sąskaitą, o esant PIRKĖJO poreikiui, gavęs PIRKĖJO raštu/elektroniniu paštu pateiktą prašymą, kartu pateikti ir sąskaitos išklotinę atskiriems objektams, į kuriuos tiekiama Prekė, iki einamojo mėnesio 10 (dešimtos) kalendorinės dienos. Jeigu PIRKĖJAS iki einamojo mėnesio 10 (dešimtos) kalendorinės dienos negauna sąskaitos ir sąskaitos išklotinės atskiriems objektams (jeigu buvo prašoma pateikti sąskaitos išklotinę atskiriems objektams) už per praėjusį kalendorinį mėnesį patiektą Prekę, jis privalo apie tai informuoti TIEKĖJĄ. </w:t>
      </w:r>
    </w:p>
    <w:p w14:paraId="26B23218" w14:textId="77777777" w:rsidR="00B102FB" w:rsidRDefault="00000000">
      <w:pPr>
        <w:ind w:left="-5" w:right="534"/>
      </w:pPr>
      <w:r>
        <w:t xml:space="preserve">4.8.   Jei TIEKĖJAS vėluoja pateikti PIRKĖJUI sąskaitą iki Pirkimo sutartyje nustatyto termino, PIRKĖJAS turi teisę pavėluotų dienų </w:t>
      </w:r>
      <w:proofErr w:type="spellStart"/>
      <w:r>
        <w:t>skaiĊiumi</w:t>
      </w:r>
      <w:proofErr w:type="spellEnd"/>
      <w:r>
        <w:t xml:space="preserve"> pratęsti Pirkimo sutartyje nustatytą apmokėjimo terminą.</w:t>
      </w:r>
    </w:p>
    <w:p w14:paraId="1D389179" w14:textId="77777777" w:rsidR="00B102FB" w:rsidRDefault="00000000">
      <w:pPr>
        <w:spacing w:after="83" w:line="259" w:lineRule="auto"/>
        <w:ind w:left="-5" w:right="534"/>
      </w:pPr>
      <w:r>
        <w:t>4.9.   Avansiniai mokėjimai nėra numatyti.</w:t>
      </w:r>
    </w:p>
    <w:p w14:paraId="1E317EC4" w14:textId="77777777" w:rsidR="00B102FB" w:rsidRDefault="00000000">
      <w:pPr>
        <w:spacing w:after="83" w:line="259" w:lineRule="auto"/>
        <w:ind w:left="-5" w:right="534"/>
      </w:pPr>
      <w:r>
        <w:t xml:space="preserve">4.10.   Prekių kainos ir Pradinės sutarties vertės </w:t>
      </w:r>
      <w:proofErr w:type="spellStart"/>
      <w:r>
        <w:t>perskaiĊiavimas</w:t>
      </w:r>
      <w:proofErr w:type="spellEnd"/>
      <w:r>
        <w:t>:</w:t>
      </w:r>
    </w:p>
    <w:p w14:paraId="6BD8D455" w14:textId="77777777" w:rsidR="00B102FB" w:rsidRDefault="00000000">
      <w:pPr>
        <w:spacing w:after="83" w:line="259" w:lineRule="auto"/>
        <w:ind w:left="-5"/>
      </w:pPr>
      <w:r>
        <w:rPr>
          <w:i/>
        </w:rPr>
        <w:t xml:space="preserve">4.10.1.   PVM </w:t>
      </w:r>
      <w:proofErr w:type="spellStart"/>
      <w:r>
        <w:rPr>
          <w:i/>
        </w:rPr>
        <w:t>pokyĊio</w:t>
      </w:r>
      <w:proofErr w:type="spellEnd"/>
      <w:r>
        <w:rPr>
          <w:i/>
        </w:rPr>
        <w:t xml:space="preserve"> atveju:</w:t>
      </w:r>
    </w:p>
    <w:p w14:paraId="7856A461" w14:textId="77777777" w:rsidR="00B102FB" w:rsidRDefault="00000000">
      <w:pPr>
        <w:ind w:left="-5" w:right="534"/>
      </w:pPr>
      <w:r>
        <w:t xml:space="preserve">4.10.1.1.   Jeigu Pirkimo sutarties vykdymo metu </w:t>
      </w:r>
      <w:proofErr w:type="spellStart"/>
      <w:r>
        <w:t>pasikeiĊia</w:t>
      </w:r>
      <w:proofErr w:type="spellEnd"/>
      <w:r>
        <w:t xml:space="preserve"> PVM mokėjimą reglamentuojantys teisės aktai, darantys tiesioginę įtaką TIEKĖJO tiekiamų Prekių Pirkimo sutartyje nurodytai kainai, Pirkimo sutartyje nurodyta Prekių kaina </w:t>
      </w:r>
      <w:proofErr w:type="spellStart"/>
      <w:r>
        <w:t>perskaiĊiuojama</w:t>
      </w:r>
      <w:proofErr w:type="spellEnd"/>
      <w:r>
        <w:t xml:space="preserve"> ją didinant arba mažinant. </w:t>
      </w:r>
      <w:proofErr w:type="spellStart"/>
      <w:r>
        <w:t>PerskaiĊiavimas</w:t>
      </w:r>
      <w:proofErr w:type="spellEnd"/>
      <w:r>
        <w:t xml:space="preserve"> įforminamas Pirkimo sutarties pakeitimu, kuris tampa neatskiriama Pirkimo sutarties dalimi. </w:t>
      </w:r>
      <w:proofErr w:type="spellStart"/>
      <w:r>
        <w:t>PerskaiĊiuota</w:t>
      </w:r>
      <w:proofErr w:type="spellEnd"/>
      <w:r>
        <w:t xml:space="preserve"> Prekių kaina taikoma už tą Prekių dalį, už kurią sąskaita išrašoma</w:t>
      </w:r>
    </w:p>
    <w:p w14:paraId="2EED25D5" w14:textId="77777777" w:rsidR="00B102FB" w:rsidRDefault="00000000">
      <w:pPr>
        <w:ind w:left="-5" w:right="534"/>
      </w:pPr>
      <w:r>
        <w:lastRenderedPageBreak/>
        <w:t xml:space="preserve">galiojant naujam PVM. Jeigu Prekių kainos </w:t>
      </w:r>
      <w:proofErr w:type="spellStart"/>
      <w:r>
        <w:t>perskaiĊiavimą</w:t>
      </w:r>
      <w:proofErr w:type="spellEnd"/>
      <w:r>
        <w:t xml:space="preserve"> dėl pasikeitusio (padidėjusio ar sumažėjusio) PVM inicijuoja TIEKĖJAS, jis turi raštu kreiptis į PIRKĖJĄ ir pateikti </w:t>
      </w:r>
      <w:proofErr w:type="spellStart"/>
      <w:r>
        <w:t>konkreĊius</w:t>
      </w:r>
      <w:proofErr w:type="spellEnd"/>
      <w:r>
        <w:t xml:space="preserve"> </w:t>
      </w:r>
      <w:proofErr w:type="spellStart"/>
      <w:r>
        <w:t>skaiĊiavimus</w:t>
      </w:r>
      <w:proofErr w:type="spellEnd"/>
      <w:r>
        <w:t xml:space="preserve"> dėl pasikeitusio PVM įtakos Prekių kainai. PIRKĖJAS taip pat turi teisę inicijuoti Prekių kainos </w:t>
      </w:r>
      <w:proofErr w:type="spellStart"/>
      <w:r>
        <w:t>perskaiĊiavimą</w:t>
      </w:r>
      <w:proofErr w:type="spellEnd"/>
      <w:r>
        <w:t xml:space="preserve"> dėl pasikeitusio PVM.</w:t>
      </w:r>
    </w:p>
    <w:p w14:paraId="5AD13B50" w14:textId="77777777" w:rsidR="00B102FB" w:rsidRDefault="00000000">
      <w:pPr>
        <w:spacing w:after="83" w:line="259" w:lineRule="auto"/>
        <w:ind w:left="-5"/>
      </w:pPr>
      <w:r>
        <w:rPr>
          <w:i/>
        </w:rPr>
        <w:t xml:space="preserve">4.10.2.   Kitų </w:t>
      </w:r>
      <w:proofErr w:type="spellStart"/>
      <w:r>
        <w:rPr>
          <w:i/>
        </w:rPr>
        <w:t>mokesĊių</w:t>
      </w:r>
      <w:proofErr w:type="spellEnd"/>
      <w:r>
        <w:rPr>
          <w:i/>
        </w:rPr>
        <w:t xml:space="preserve"> </w:t>
      </w:r>
      <w:proofErr w:type="spellStart"/>
      <w:r>
        <w:rPr>
          <w:i/>
        </w:rPr>
        <w:t>pokyĊio</w:t>
      </w:r>
      <w:proofErr w:type="spellEnd"/>
      <w:r>
        <w:rPr>
          <w:i/>
        </w:rPr>
        <w:t xml:space="preserve"> atveju:</w:t>
      </w:r>
    </w:p>
    <w:p w14:paraId="27DD4B39" w14:textId="77777777" w:rsidR="00B102FB" w:rsidRDefault="00000000">
      <w:pPr>
        <w:ind w:left="-5" w:right="889"/>
      </w:pPr>
      <w:r>
        <w:t xml:space="preserve">4.10.2.1.   Jeigu Pirkimo sutarties vykdymo metu </w:t>
      </w:r>
      <w:proofErr w:type="spellStart"/>
      <w:r>
        <w:t>pasikeiĊia</w:t>
      </w:r>
      <w:proofErr w:type="spellEnd"/>
      <w:r>
        <w:t xml:space="preserve"> akcizo mokėjimą reglamentuojantys teisės aktai, Pirkimo sutartyje nurodyta Prekių kaina </w:t>
      </w:r>
      <w:proofErr w:type="spellStart"/>
      <w:r>
        <w:t>perskaiĊiuojama</w:t>
      </w:r>
      <w:proofErr w:type="spellEnd"/>
      <w:r>
        <w:t xml:space="preserve"> ją didinant arba mažinant. </w:t>
      </w:r>
      <w:proofErr w:type="spellStart"/>
      <w:r>
        <w:t>PerskaiĊiavimas</w:t>
      </w:r>
      <w:proofErr w:type="spellEnd"/>
      <w:r>
        <w:t xml:space="preserve"> įforminamas Pirkimo sutarties pakeitimu, kuris tampa neatskiriama Pirkimo sutarties dalimi. </w:t>
      </w:r>
      <w:proofErr w:type="spellStart"/>
      <w:r>
        <w:t>PerskaiĊiuota</w:t>
      </w:r>
      <w:proofErr w:type="spellEnd"/>
      <w:r>
        <w:t xml:space="preserve"> Prekių kaina taikoma už tą Prekių dalį, už kurią sąskaita išrašoma galiojant naujam teisės aktui. TIEKĖJAS, inicijuodamas Prekių kainos pokytį, turi raštu pateikti pasiūlymą dėl Prekių kainos peržiūros, kartu su atliktais </w:t>
      </w:r>
      <w:proofErr w:type="spellStart"/>
      <w:r>
        <w:t>skaiĊiavimais</w:t>
      </w:r>
      <w:proofErr w:type="spellEnd"/>
      <w:r>
        <w:t xml:space="preserve"> ir pateikti </w:t>
      </w:r>
      <w:proofErr w:type="spellStart"/>
      <w:r>
        <w:t>įrodanĊius</w:t>
      </w:r>
      <w:proofErr w:type="spellEnd"/>
      <w:r>
        <w:t xml:space="preserve"> dokumentus ar nuorodas į oficialius šaltinius, </w:t>
      </w:r>
      <w:proofErr w:type="spellStart"/>
      <w:r>
        <w:t>pagrindžianĊius</w:t>
      </w:r>
      <w:proofErr w:type="spellEnd"/>
      <w:r>
        <w:t xml:space="preserve">, jog atsirado Pirkimo sutartyje nustatytos sąlygos, </w:t>
      </w:r>
      <w:proofErr w:type="spellStart"/>
      <w:r>
        <w:t>leidžianĊios</w:t>
      </w:r>
      <w:proofErr w:type="spellEnd"/>
      <w:r>
        <w:t xml:space="preserve"> </w:t>
      </w:r>
      <w:proofErr w:type="spellStart"/>
      <w:r>
        <w:t>perskaiĊiuoti</w:t>
      </w:r>
      <w:proofErr w:type="spellEnd"/>
      <w:r>
        <w:t xml:space="preserve"> Prekių kainą. PIRKĖJAS taip pat turi teisę inicijuoti šį Prekių kainos </w:t>
      </w:r>
      <w:proofErr w:type="spellStart"/>
      <w:r>
        <w:t>perskaiĊiavimą</w:t>
      </w:r>
      <w:proofErr w:type="spellEnd"/>
      <w:r>
        <w:t>.</w:t>
      </w:r>
    </w:p>
    <w:p w14:paraId="6F9B9768" w14:textId="77777777" w:rsidR="00B102FB" w:rsidRDefault="00000000">
      <w:pPr>
        <w:spacing w:after="83" w:line="259" w:lineRule="auto"/>
        <w:ind w:left="-5" w:right="534"/>
      </w:pPr>
      <w:r>
        <w:t xml:space="preserve">4.10.3.   Bendro kainų lygio </w:t>
      </w:r>
      <w:proofErr w:type="spellStart"/>
      <w:r>
        <w:t>pokyĊio</w:t>
      </w:r>
      <w:proofErr w:type="spellEnd"/>
      <w:r>
        <w:t xml:space="preserve"> atveju:</w:t>
      </w:r>
    </w:p>
    <w:p w14:paraId="3F0C587B" w14:textId="77777777" w:rsidR="00B102FB" w:rsidRDefault="00000000">
      <w:pPr>
        <w:spacing w:after="83" w:line="259" w:lineRule="auto"/>
        <w:ind w:left="-5" w:right="534"/>
      </w:pPr>
      <w:r>
        <w:t>4.10.3.1.   Bet kuri Šalis gali inicijuoti Pirkimo sutartyje numatyto (-ų) įkainio (-</w:t>
      </w:r>
      <w:proofErr w:type="spellStart"/>
      <w:r>
        <w:t>ių</w:t>
      </w:r>
      <w:proofErr w:type="spellEnd"/>
      <w:r>
        <w:t xml:space="preserve">) </w:t>
      </w:r>
      <w:proofErr w:type="spellStart"/>
      <w:r>
        <w:t>perskaiĊiavimą</w:t>
      </w:r>
      <w:proofErr w:type="spellEnd"/>
      <w:r>
        <w:t xml:space="preserve"> ne </w:t>
      </w:r>
      <w:proofErr w:type="spellStart"/>
      <w:r>
        <w:t>anksĊiau</w:t>
      </w:r>
      <w:proofErr w:type="spellEnd"/>
      <w:r>
        <w:t xml:space="preserve"> kaip po 6 (šešių) mėnesių nuo Sutarties 7.1</w:t>
      </w:r>
    </w:p>
    <w:p w14:paraId="57AB4F82" w14:textId="77777777" w:rsidR="00B102FB" w:rsidRDefault="00000000">
      <w:pPr>
        <w:spacing w:after="83" w:line="259" w:lineRule="auto"/>
        <w:ind w:left="-5" w:right="534"/>
      </w:pPr>
      <w:r>
        <w:t xml:space="preserve">p. nustatytos Prekės tiekimo pražios mėnesio (jeigu </w:t>
      </w:r>
      <w:proofErr w:type="spellStart"/>
      <w:r>
        <w:t>perskaiĊiavimas</w:t>
      </w:r>
      <w:proofErr w:type="spellEnd"/>
      <w:r>
        <w:t xml:space="preserve"> jau buvo atliktas – nuo paskutinio </w:t>
      </w:r>
      <w:proofErr w:type="spellStart"/>
      <w:r>
        <w:t>perskaiĊiavimo</w:t>
      </w:r>
      <w:proofErr w:type="spellEnd"/>
      <w:r>
        <w:t xml:space="preserve"> pagal šį punktą dienos).</w:t>
      </w:r>
    </w:p>
    <w:p w14:paraId="62160C7C" w14:textId="77777777" w:rsidR="00B102FB" w:rsidRDefault="00000000">
      <w:pPr>
        <w:ind w:left="-5" w:right="275"/>
      </w:pPr>
      <w:r>
        <w:t xml:space="preserve">4.10.3.2.   </w:t>
      </w:r>
      <w:proofErr w:type="spellStart"/>
      <w:r>
        <w:t>PerskaiĊiavimas</w:t>
      </w:r>
      <w:proofErr w:type="spellEnd"/>
      <w:r>
        <w:t xml:space="preserve"> atliekamas jei paskutinių 6 (šešių) kalendorinių mėnesių </w:t>
      </w:r>
      <w:proofErr w:type="spellStart"/>
      <w:r>
        <w:t>NordPoolGroup</w:t>
      </w:r>
      <w:proofErr w:type="spellEnd"/>
      <w:r>
        <w:t xml:space="preserve"> interneto svetainėje viešai paskelbtų Vidutinių elektros mėnesio kainų (Lietuvoje) (https://www.nordpoolgroup.com/en/Market-data1/Dayahead/Area-Prices/LT/Monthly/?view=table) vidurkio, lyginant su Prekių tiekimo pradžios (paskutinio </w:t>
      </w:r>
      <w:proofErr w:type="spellStart"/>
      <w:r>
        <w:t>perskaiĊiavimo</w:t>
      </w:r>
      <w:proofErr w:type="spellEnd"/>
      <w:r>
        <w:t xml:space="preserve">) mėnesio </w:t>
      </w:r>
      <w:proofErr w:type="spellStart"/>
      <w:r>
        <w:t>NordPoolGroup</w:t>
      </w:r>
      <w:proofErr w:type="spellEnd"/>
      <w:r>
        <w:t xml:space="preserve"> interneto svetainėje viešai paskelbta vidutine kaina, pokytis viršija 30 proc. Atliekant įkainio</w:t>
      </w:r>
    </w:p>
    <w:p w14:paraId="02E9DE39" w14:textId="77777777" w:rsidR="00B102FB" w:rsidRDefault="00000000">
      <w:pPr>
        <w:spacing w:after="83" w:line="259" w:lineRule="auto"/>
        <w:ind w:left="-5" w:right="534"/>
      </w:pPr>
      <w:r>
        <w:t>(-</w:t>
      </w:r>
      <w:proofErr w:type="spellStart"/>
      <w:r>
        <w:t>ių</w:t>
      </w:r>
      <w:proofErr w:type="spellEnd"/>
      <w:r>
        <w:t xml:space="preserve">) </w:t>
      </w:r>
      <w:proofErr w:type="spellStart"/>
      <w:r>
        <w:t>perskaiĊiavimą</w:t>
      </w:r>
      <w:proofErr w:type="spellEnd"/>
      <w:r>
        <w:t xml:space="preserve"> taikomas 0,8 koeficientas nuo </w:t>
      </w:r>
      <w:proofErr w:type="spellStart"/>
      <w:r>
        <w:t>apskaiĊiuoto</w:t>
      </w:r>
      <w:proofErr w:type="spellEnd"/>
      <w:r>
        <w:t xml:space="preserve"> </w:t>
      </w:r>
      <w:proofErr w:type="spellStart"/>
      <w:r>
        <w:t>pokyĊio</w:t>
      </w:r>
      <w:proofErr w:type="spellEnd"/>
      <w:r>
        <w:t>.</w:t>
      </w:r>
    </w:p>
    <w:p w14:paraId="60FED6C5" w14:textId="77777777" w:rsidR="00B102FB" w:rsidRDefault="00000000">
      <w:pPr>
        <w:ind w:left="-5" w:right="711"/>
      </w:pPr>
      <w:r>
        <w:t>4.10.3.3.   Šalių susitarimas dėl įkainio (-</w:t>
      </w:r>
      <w:proofErr w:type="spellStart"/>
      <w:r>
        <w:t>ių</w:t>
      </w:r>
      <w:proofErr w:type="spellEnd"/>
      <w:r>
        <w:t xml:space="preserve">) </w:t>
      </w:r>
      <w:proofErr w:type="spellStart"/>
      <w:r>
        <w:t>perskaiĊiavimo</w:t>
      </w:r>
      <w:proofErr w:type="spellEnd"/>
      <w:r>
        <w:t xml:space="preserve"> sudaromas ne vėliau kaip per 10 darbo dienų nuo Šalies rašytinio prašymo </w:t>
      </w:r>
      <w:proofErr w:type="spellStart"/>
      <w:r>
        <w:t>perskaiĊiuoti</w:t>
      </w:r>
      <w:proofErr w:type="spellEnd"/>
      <w:r>
        <w:t xml:space="preserve"> įkainį (-</w:t>
      </w:r>
      <w:proofErr w:type="spellStart"/>
      <w:r>
        <w:t>ius</w:t>
      </w:r>
      <w:proofErr w:type="spellEnd"/>
      <w:r>
        <w:t>) kitai Šaliai pateikimo dienos. Jeigu sutarties Šalis nepagrįstai atsisako sudaryti susitarimą arba vilkina jo sudarymą, kita Sutarties Šalis įgyja teisę vienašališkai nutraukti sutartį ir (arba) nebepriimti (nepateikti) naujų užsakymų pagal Sutartį.</w:t>
      </w:r>
    </w:p>
    <w:p w14:paraId="2B8227E6" w14:textId="77777777" w:rsidR="00B102FB" w:rsidRDefault="00000000">
      <w:pPr>
        <w:spacing w:after="83" w:line="259" w:lineRule="auto"/>
        <w:ind w:left="-5" w:right="534"/>
      </w:pPr>
      <w:r>
        <w:t xml:space="preserve">4.10.3.4.   Šalys susitarime privalo nurodyti pagal Sutarties 4.10.3 p. </w:t>
      </w:r>
      <w:proofErr w:type="spellStart"/>
      <w:r>
        <w:t>apskaiĊiuotą</w:t>
      </w:r>
      <w:proofErr w:type="spellEnd"/>
      <w:r>
        <w:t xml:space="preserve"> kainų pokytį, </w:t>
      </w:r>
      <w:proofErr w:type="spellStart"/>
      <w:r>
        <w:t>perskaiĊiuotą</w:t>
      </w:r>
      <w:proofErr w:type="spellEnd"/>
      <w:r>
        <w:t xml:space="preserve"> (-</w:t>
      </w:r>
      <w:proofErr w:type="spellStart"/>
      <w:r>
        <w:t>us</w:t>
      </w:r>
      <w:proofErr w:type="spellEnd"/>
      <w:r>
        <w:t>) įkainį (-</w:t>
      </w:r>
      <w:proofErr w:type="spellStart"/>
      <w:r>
        <w:t>ius</w:t>
      </w:r>
      <w:proofErr w:type="spellEnd"/>
      <w:r>
        <w:t xml:space="preserve">), </w:t>
      </w:r>
      <w:proofErr w:type="spellStart"/>
      <w:r>
        <w:t>perskaiĊiuotą</w:t>
      </w:r>
      <w:proofErr w:type="spellEnd"/>
      <w:r>
        <w:t xml:space="preserve"> Pradinę</w:t>
      </w:r>
    </w:p>
    <w:p w14:paraId="3B41755A" w14:textId="77777777" w:rsidR="00B102FB" w:rsidRDefault="00000000">
      <w:pPr>
        <w:spacing w:after="83" w:line="259" w:lineRule="auto"/>
        <w:ind w:left="-5" w:right="534"/>
      </w:pPr>
      <w:r>
        <w:t>Pirkimo sutarties vertę.</w:t>
      </w:r>
    </w:p>
    <w:p w14:paraId="593FCC85" w14:textId="77777777" w:rsidR="00B102FB" w:rsidRDefault="00000000">
      <w:pPr>
        <w:spacing w:after="83" w:line="259" w:lineRule="auto"/>
        <w:ind w:left="-5" w:right="534"/>
      </w:pPr>
      <w:r>
        <w:t xml:space="preserve">4.10.3.5.   Šalims sudarius susitarimą dėl įkainių </w:t>
      </w:r>
      <w:proofErr w:type="spellStart"/>
      <w:r>
        <w:t>perskaiĊiavimo</w:t>
      </w:r>
      <w:proofErr w:type="spellEnd"/>
      <w:r>
        <w:t xml:space="preserve"> </w:t>
      </w:r>
      <w:proofErr w:type="spellStart"/>
      <w:r>
        <w:t>perskaiĊiuotieji</w:t>
      </w:r>
      <w:proofErr w:type="spellEnd"/>
      <w:r>
        <w:t xml:space="preserve"> įkainiai taikomi nuo </w:t>
      </w:r>
      <w:proofErr w:type="spellStart"/>
      <w:r>
        <w:t>sekanĊio</w:t>
      </w:r>
      <w:proofErr w:type="spellEnd"/>
      <w:r>
        <w:t xml:space="preserve"> mėnesio 1 d.</w:t>
      </w:r>
    </w:p>
    <w:p w14:paraId="7F95E773" w14:textId="77777777" w:rsidR="00B102FB" w:rsidRDefault="00000000">
      <w:pPr>
        <w:spacing w:after="83" w:line="259" w:lineRule="auto"/>
        <w:ind w:left="-5" w:right="534"/>
      </w:pPr>
      <w:r>
        <w:t xml:space="preserve">4.11.   Vėlesnis įkainių arba kainų </w:t>
      </w:r>
      <w:proofErr w:type="spellStart"/>
      <w:r>
        <w:t>perskaiĊiavimas</w:t>
      </w:r>
      <w:proofErr w:type="spellEnd"/>
      <w:r>
        <w:t xml:space="preserve"> negali apimti laikotarpio, už kurį jau buvo atliktas </w:t>
      </w:r>
      <w:proofErr w:type="spellStart"/>
      <w:r>
        <w:t>perskaiĊiavimas</w:t>
      </w:r>
      <w:proofErr w:type="spellEnd"/>
      <w:r>
        <w:t>.</w:t>
      </w:r>
    </w:p>
    <w:p w14:paraId="34DD1E84" w14:textId="77777777" w:rsidR="00B102FB" w:rsidRDefault="00000000">
      <w:pPr>
        <w:spacing w:after="283"/>
        <w:ind w:left="-5" w:right="534"/>
      </w:pPr>
      <w:r>
        <w:t xml:space="preserve">4.12.   Už TIEKĖJO pasiūlyme arba Techninėje specifikacijoje nenurodytas, </w:t>
      </w:r>
      <w:proofErr w:type="spellStart"/>
      <w:r>
        <w:t>taĊiau</w:t>
      </w:r>
      <w:proofErr w:type="spellEnd"/>
      <w:r>
        <w:t xml:space="preserve"> su viešojo pirkimo objektu susijusias Prekes bus apmokėta ne didesnėmis nei užsakymo pateikimo dieną TIEKĖJO prekybos vietoje, kataloge ar interneto svetainėje nurodytomis </w:t>
      </w:r>
      <w:proofErr w:type="spellStart"/>
      <w:r>
        <w:t>galiojanĊiomis</w:t>
      </w:r>
      <w:proofErr w:type="spellEnd"/>
      <w:r>
        <w:t xml:space="preserve"> šių Prekių kainomis arba, jei tokios kainos neskelbiamos, TIEKĖJO pasiūlytomis, konkurencingomis ir rinką </w:t>
      </w:r>
      <w:proofErr w:type="spellStart"/>
      <w:r>
        <w:t>atitinkanĊiomis</w:t>
      </w:r>
      <w:proofErr w:type="spellEnd"/>
      <w:r>
        <w:t xml:space="preserve"> kainomis.</w:t>
      </w:r>
    </w:p>
    <w:p w14:paraId="21E86B9F" w14:textId="77777777" w:rsidR="00B102FB" w:rsidRDefault="00000000">
      <w:pPr>
        <w:pStyle w:val="Antrat1"/>
        <w:ind w:left="-5"/>
      </w:pPr>
      <w:r>
        <w:t>5.   Atsakomybė</w:t>
      </w:r>
    </w:p>
    <w:p w14:paraId="6C75790B" w14:textId="77777777" w:rsidR="00B102FB" w:rsidRDefault="00000000">
      <w:pPr>
        <w:ind w:left="-5" w:right="534"/>
      </w:pPr>
      <w:r>
        <w:t xml:space="preserve">5.1.   Pirkimo sutarties šalių atsakomybė yra nustatoma pagal </w:t>
      </w:r>
      <w:proofErr w:type="spellStart"/>
      <w:r>
        <w:t>galiojanĊius</w:t>
      </w:r>
      <w:proofErr w:type="spellEnd"/>
      <w:r>
        <w:t xml:space="preserve"> Lietuvos Respublikos teisės aktus ir Pirkimo sutartį. Šalys įsipareigoja tinkamai vykdyti savo įsipareigojimus, prisiimtus Pirkimo sutartimi, ir susilaikyti nuo bet kokių veiksmų, kuriais galėtų padaryti žalos viena kitai ar apsunkintų kitos Pirkimo sutarties šalies prisiimtų įsipareigojimų įvykdymą.</w:t>
      </w:r>
    </w:p>
    <w:p w14:paraId="71B1835E" w14:textId="77777777" w:rsidR="00B102FB" w:rsidRDefault="00000000">
      <w:pPr>
        <w:ind w:left="-5" w:right="534"/>
      </w:pPr>
      <w:r>
        <w:t>5.2.   TIEKĖJAS nėra atsakingas už vėlavimą pradėti tiekti Prekę pagal Pirkimo sutartį, jei šis vėlavimas yra kilęs dėl PIRKĖJO tinkamai ir laiku nepateiktos teisingos informacijos TIEKĖJUI ar tretiesiems asmenims, kiek tai yra reikalinga tam, kad TIEKĖJAS galėtų tiekti Prekę PIRKĖJUI.</w:t>
      </w:r>
    </w:p>
    <w:p w14:paraId="4209AE66" w14:textId="77777777" w:rsidR="00B102FB" w:rsidRDefault="00000000">
      <w:pPr>
        <w:ind w:left="-5" w:right="534"/>
      </w:pPr>
      <w:r>
        <w:t xml:space="preserve">5.3.   PIRKĖJUI neįvykdžius įsipareigojimo per Pirkimo sutarties galiojimo terminą nupirkti Pirkimo sutarties priedo 1 lentelės 2 stulpelyje nurodyto kiekvieno PIRKĖJO pasirinkto Prekės tarifo bent vienos sudedamosios dalies minimalaus Prekės kiekio, PIRKĖJAS moka TIEKĖJUI 20 (dvidešimties) procentų dydžio baudą nuo sumos, kuri </w:t>
      </w:r>
      <w:proofErr w:type="spellStart"/>
      <w:r>
        <w:t>apskaiĊiuojama</w:t>
      </w:r>
      <w:proofErr w:type="spellEnd"/>
      <w:r>
        <w:t xml:space="preserve"> atitinkamą Prekės įkainį (be akcizo ir PVM) padauginus iš nenupirkto (-ų) Prekės tarifo (-ų) vienos sudedamosios dalies, pagal kurią Prekės nenupirkta mažiausiai, nenupirkto Prekės kiekio, išskyrus jei Pirkimo sutartis nutraukiama dėl TIEKĖJO esminio Pirkimo sutarties pažeidimo, taip pat Pirkimo sutarties 3.3.6 ir 8.4.1 punktuose numatytais atvejais.</w:t>
      </w:r>
    </w:p>
    <w:p w14:paraId="087465A3" w14:textId="77777777" w:rsidR="00B102FB" w:rsidRDefault="00000000">
      <w:pPr>
        <w:ind w:left="-5" w:right="534"/>
      </w:pPr>
      <w:r>
        <w:t xml:space="preserve">5.4.   Tuo atveju jei dėl TIEKĖJO kaltės Pirkimo sutarties galiojimo laikotarpiu PIRKĖJAS bus priverstas elektros energiją pirkti iš kitų šaltinių bei mokėti už ją didesnę kainą negu pagal Prekės įkainius, nustatytus Pirkimo sutartyje, TIEKĖJAS įsipareigoja PIRKĖJUI atlyginti kainų tarp kito tiekėjo patiektos elektros energijos bei Pirkimo sutartyje nurodytos Prekės kainos susidariusį skirtumą, kuris </w:t>
      </w:r>
      <w:proofErr w:type="spellStart"/>
      <w:r>
        <w:t>apskaiĊiuojamas</w:t>
      </w:r>
      <w:proofErr w:type="spellEnd"/>
      <w:r>
        <w:t xml:space="preserve"> pagal kito tiekėjo pateiktus elektros energijos tiekimo</w:t>
      </w:r>
    </w:p>
    <w:p w14:paraId="746BC4E0" w14:textId="77777777" w:rsidR="00B102FB" w:rsidRDefault="00000000">
      <w:pPr>
        <w:spacing w:after="83" w:line="259" w:lineRule="auto"/>
        <w:ind w:left="-5" w:right="534"/>
      </w:pPr>
      <w:r>
        <w:t>dokumentus.</w:t>
      </w:r>
    </w:p>
    <w:p w14:paraId="656CBB16" w14:textId="77777777" w:rsidR="00B102FB" w:rsidRDefault="00000000">
      <w:pPr>
        <w:spacing w:after="83" w:line="259" w:lineRule="auto"/>
        <w:ind w:left="-5" w:right="534"/>
      </w:pPr>
      <w:r>
        <w:t>5.5.   PIRKĖJUI laiku nesumokėjus TIEKĖJUI už tinkamai patiektą Prekę pagal pateiktą sąskaitą, dėl PIRKĖJO kaltės, TIEKĖJAS turi teisę reikalauti 0,04</w:t>
      </w:r>
    </w:p>
    <w:p w14:paraId="1752229F" w14:textId="77777777" w:rsidR="00B102FB" w:rsidRDefault="00000000">
      <w:pPr>
        <w:spacing w:after="83" w:line="259" w:lineRule="auto"/>
        <w:ind w:left="-5" w:right="534"/>
      </w:pPr>
      <w:r>
        <w:t>(keturių šimtųjų) proc. dydžio delspinigius nuo vėluojamos sumokėti sumos už kiekvieną uždelstą kalendorinę dieną.</w:t>
      </w:r>
    </w:p>
    <w:p w14:paraId="4506E941" w14:textId="77777777" w:rsidR="00B102FB" w:rsidRDefault="00000000">
      <w:pPr>
        <w:spacing w:after="83" w:line="259" w:lineRule="auto"/>
        <w:ind w:left="-5" w:right="534"/>
      </w:pPr>
      <w:r>
        <w:t>5.6.   Netesybų sumokėjimas neatleidžia Pirkimo sutarties Šalių nuo pareigos vykdyti Pirkimo sutartyje prisiimtus įsipareigojimus.</w:t>
      </w:r>
    </w:p>
    <w:p w14:paraId="352F44FF" w14:textId="77777777" w:rsidR="00B102FB" w:rsidRDefault="00000000">
      <w:pPr>
        <w:ind w:left="-5" w:right="209"/>
      </w:pPr>
      <w:r>
        <w:t xml:space="preserve">5.7.   Jei TIEKĖJAS vykdydamas Pirkimo sutartį nesilaiko </w:t>
      </w:r>
      <w:proofErr w:type="spellStart"/>
      <w:r>
        <w:t>galiojanĊių</w:t>
      </w:r>
      <w:proofErr w:type="spellEnd"/>
      <w:r>
        <w:t xml:space="preserve"> teisės aktų reikalavimų arba nevykdo arba netinkamai vykdo šioje Pirkimo sutartyje numatytus įsipareigojimus, ir dėl to bet kuris </w:t>
      </w:r>
      <w:proofErr w:type="spellStart"/>
      <w:r>
        <w:t>treĊiasis</w:t>
      </w:r>
      <w:proofErr w:type="spellEnd"/>
      <w:r>
        <w:t xml:space="preserve"> asmuo (kompetentingos įgaliotos valstybinės institucijos ar organizacijos ir pan.) pritaiko baudas ar kitas sankcijas PIRKĖJUI, ir (ar) PIRKĖJAS patiria nuostolių, TIEKĖJAS įsipareigoja atlyginti PIRKĖJUI visus jo dėl to patirtus tiesioginius ir netiesioginius nuostolius ar žalą bei papildomas išlaidas.</w:t>
      </w:r>
    </w:p>
    <w:p w14:paraId="7176B111" w14:textId="77777777" w:rsidR="00B102FB" w:rsidRDefault="00000000">
      <w:pPr>
        <w:ind w:left="-5" w:right="534"/>
      </w:pPr>
      <w:r>
        <w:t>5.8.   TIEKĖJAS visais atvejais atsako už Prekių tiekimo metu jo pasitelktų asmenų padarytus nuostolius ar žalą, nepriklausomai nuo to, ar tokie nuostoliai ar žala būtų padaryta PIRKĖJUI, jo darbuotojams ar bet kokiems tretiesiems asmenims ir jų turtui.</w:t>
      </w:r>
    </w:p>
    <w:p w14:paraId="7173CF7C" w14:textId="77777777" w:rsidR="00B102FB" w:rsidRDefault="00000000">
      <w:pPr>
        <w:ind w:left="-5"/>
      </w:pPr>
      <w:r>
        <w:lastRenderedPageBreak/>
        <w:t>5.9.   TIEKĖJUI netinkamai vykdant savo sutartinius įsipareigojimus PIRKĖJAS turi teisę, neapribodamas kitų, Pirkimo sutartyje ir teisės aktuose numatytų savo teisių gynimo priemonių taikymo galimybių, už įsipareigojimų nevykdymą taikyti vienašalį išskaitymą iš visų pagal Pirkimo sutartį TIEKĖJUI mokėtinų sumų (pranešant prieš tai TIEKĖJUI raštu), Pirkimo sutartyje nurodytoms netesyboms bei visiems savo patirtiems nuostoliams padengti. Ši nuostata galioja nepaisant Pirkimo sutarties nutraukimo bei kitų sankcijų taikymo.</w:t>
      </w:r>
    </w:p>
    <w:p w14:paraId="02EBC10F" w14:textId="77777777" w:rsidR="00B102FB" w:rsidRDefault="00000000">
      <w:pPr>
        <w:spacing w:after="83" w:line="259" w:lineRule="auto"/>
        <w:ind w:left="-5"/>
      </w:pPr>
      <w:r>
        <w:t xml:space="preserve">5.10.   Šalys susitaria, kad Pirkimo sutartyje nustatytos netesybos nėra nepagrįstai didelės – netesybos laikomos teisingomis ir minimalia </w:t>
      </w:r>
      <w:proofErr w:type="spellStart"/>
      <w:r>
        <w:t>neginĊijama</w:t>
      </w:r>
      <w:proofErr w:type="spellEnd"/>
      <w:r>
        <w:t xml:space="preserve"> nukentėjusios</w:t>
      </w:r>
    </w:p>
    <w:p w14:paraId="295A1D6A" w14:textId="77777777" w:rsidR="00B102FB" w:rsidRDefault="00000000">
      <w:pPr>
        <w:spacing w:after="83" w:line="259" w:lineRule="auto"/>
        <w:ind w:left="-5" w:right="534"/>
      </w:pPr>
      <w:r>
        <w:t>Šalies patirtų nuostolių suma, patirta dėl Šalies padaryto Pirkimo sutarties pažeidimo.</w:t>
      </w:r>
    </w:p>
    <w:p w14:paraId="0127317F" w14:textId="77777777" w:rsidR="00B102FB" w:rsidRDefault="00000000">
      <w:pPr>
        <w:spacing w:after="284"/>
        <w:ind w:left="-5" w:right="738"/>
      </w:pPr>
      <w:r>
        <w:t xml:space="preserve">5.11.  TIEKĖJUI nevykdant Pirkimo sutarties 3.3.12 punkte nustatyti įsipareigojimo, kad tiekiama Prekė būtų pagaminta iš </w:t>
      </w:r>
      <w:proofErr w:type="spellStart"/>
      <w:r>
        <w:t>AtsinaujinanĊių</w:t>
      </w:r>
      <w:proofErr w:type="spellEnd"/>
      <w:r>
        <w:t xml:space="preserve"> išteklių energijos, TIEKĖJAS privalo sumokėti PIRKĖJUI 5 (penkių) proc. Pradinės pirkimo sutarties vertės dydžio baudą.</w:t>
      </w:r>
    </w:p>
    <w:p w14:paraId="57A29247" w14:textId="77777777" w:rsidR="00B102FB" w:rsidRDefault="00000000">
      <w:pPr>
        <w:pStyle w:val="Antrat1"/>
        <w:ind w:left="-5"/>
      </w:pPr>
      <w:r>
        <w:t>6.   Force Majeure</w:t>
      </w:r>
    </w:p>
    <w:p w14:paraId="12D29007" w14:textId="77777777" w:rsidR="00B102FB" w:rsidRDefault="00000000">
      <w:pPr>
        <w:ind w:left="-5" w:right="827"/>
      </w:pPr>
      <w:r>
        <w:t>6.1.   Šalis atleidžiama nuo atsakomybės už Pirkimo sutarties neįvykdymą, jeigu ji įrodo, kad Pirkimo sutartis neįvykdyta dėl aplinkybių, kurių ji negalėjo kontroliuoti bei protingai numatyti Pirkimo sutarties sudarymo metu, ir kad negalėjo užkirsti kelio šių aplinkybių ar jų pasekmių atsiradimui (force majeure).</w:t>
      </w:r>
    </w:p>
    <w:p w14:paraId="32EC2081" w14:textId="77777777" w:rsidR="00B102FB" w:rsidRDefault="00000000">
      <w:pPr>
        <w:ind w:left="-5"/>
      </w:pPr>
      <w:r>
        <w:t>6.2.   Nenugalimos jėgos aplinkybėmis laikomos aplinkybės, nurodytos Civilinio kodekso 6.212 str. ir Atleidimo nuo atsakomybės esant nenugalimos jėgos (force majeure) aplinkybėms taisyklėse, patvirtintose Lietuvos Respublikos Vyriausybės 1996 m. liepos 15 d. nutarimu Nr. 840 „Dėl atleidimo nuo atsakomybės esant nenugalimos jėgos (force majeure) aplinkybėms taisyklių patvirtinimo“.</w:t>
      </w:r>
    </w:p>
    <w:p w14:paraId="27A7C50A" w14:textId="77777777" w:rsidR="00B102FB" w:rsidRDefault="00000000">
      <w:pPr>
        <w:spacing w:after="83" w:line="259" w:lineRule="auto"/>
        <w:ind w:left="-5" w:right="534"/>
      </w:pPr>
      <w:r>
        <w:t>6.3.   Šalis negalinti vykdyti pagal Pirkimo sutartį savo įsipareigojimų dėl nenugalimos jėgos aplinkybių veikimo privalo raštu apie tai pranešti kitai Šaliai per</w:t>
      </w:r>
    </w:p>
    <w:p w14:paraId="6A3ED1BE" w14:textId="77777777" w:rsidR="00B102FB" w:rsidRDefault="00000000">
      <w:pPr>
        <w:spacing w:after="83" w:line="259" w:lineRule="auto"/>
        <w:ind w:left="-5" w:right="534"/>
      </w:pPr>
      <w:r>
        <w:t>10 (dešimt) dienų nuo tokių aplinkybių atsiradimo pradžios.</w:t>
      </w:r>
    </w:p>
    <w:p w14:paraId="0701604F" w14:textId="77777777" w:rsidR="00B102FB" w:rsidRDefault="00000000">
      <w:pPr>
        <w:spacing w:after="83" w:line="259" w:lineRule="auto"/>
        <w:ind w:left="-5" w:right="534"/>
      </w:pPr>
      <w:r>
        <w:t>6.4.   Nenugalimos jėgos aplinkybėms pasibaigus, toliau vykdomi Pirkimo sutartyje numatyti Šalių įsipareigojimai, jei Šalių nesusitarta kitaip.</w:t>
      </w:r>
    </w:p>
    <w:p w14:paraId="5AD87AF5" w14:textId="77777777" w:rsidR="00B102FB" w:rsidRDefault="00000000">
      <w:pPr>
        <w:spacing w:after="283"/>
        <w:ind w:left="-5" w:right="680"/>
      </w:pPr>
      <w:r>
        <w:t>6.5.   Jeigu nenugalimos jėgos aplinkybės trunka ilgiau kaip 30 (trisdešimt) kalendorinių dienų, tuomet Šalis turi teisę nutraukti Pirkimo sutartį, įspėdama apie tai kitą Šalį prieš 30 (trisdešimt) kalendorinių dienų. Jei pasibaigus šiam 30 (trisdešimties) kalendorinių dienų laikotarpiui nenugalimos jėgos aplinkybės vis dar tęsiasi, Pirkimo sutartis nutraukiama ir pagal Pirkimo sutarties sąlygas Šalys atleidžiamos nuo tolesnio Pirkimo sutarties vykdymo.</w:t>
      </w:r>
    </w:p>
    <w:p w14:paraId="3DF1F50D" w14:textId="77777777" w:rsidR="00B102FB" w:rsidRDefault="00000000">
      <w:pPr>
        <w:pStyle w:val="Antrat1"/>
        <w:ind w:left="-5"/>
      </w:pPr>
      <w:r>
        <w:t>7.   Pirkimo sutarties galiojimas ir pratęsimas</w:t>
      </w:r>
    </w:p>
    <w:p w14:paraId="0652CAB8" w14:textId="77777777" w:rsidR="00B102FB" w:rsidRDefault="00000000">
      <w:pPr>
        <w:ind w:left="-5" w:right="280"/>
      </w:pPr>
      <w:r>
        <w:t>7.1.   Pirkimo sutartis įsigalioja ją pasirašius abiem Šalims. Prekė pagal Pirkimo sutartį pradedama tiekti nuo ____________________________________ (datą, kuri turi būti 1-oji kalendorinė mėnesio diena, nurodo PIRKĖJAS). Ši data turi būti ne trumpesnė kaip 2 (dvi) savaitės nuo dienos, kai Šalys Lietuvos Respublikos teisės aktų nustatyta tvarka pranešė skirstomųjų ir/ ar perdavimo tinklų operatoriui apie planuojamą Prekės tiekimą pagal Pirkimo sutartį.</w:t>
      </w:r>
    </w:p>
    <w:p w14:paraId="3137A3E6" w14:textId="77777777" w:rsidR="00B102FB" w:rsidRDefault="00000000">
      <w:pPr>
        <w:ind w:left="-5" w:right="534"/>
      </w:pPr>
      <w:r>
        <w:t>7.2.   Pirkimo sutartis galioja, kol PIRKĖJAS nuperka kiekvieno PIRKĖJO pasirinkto Prekės tarifo bent vienos sudedamos dalies Prekės kiekį, nurodytą Pirkimo sutarties priedo 1 lentelės 4 stulpelyje, bet ne ilgiau nei 24 mėn. nuo Pirkimo sutarties 7.1 p. nustatytos Prekės tiekimo pradžios.</w:t>
      </w:r>
    </w:p>
    <w:p w14:paraId="3E978B17" w14:textId="77777777" w:rsidR="00B102FB" w:rsidRDefault="00000000">
      <w:pPr>
        <w:spacing w:after="283"/>
        <w:ind w:left="-5"/>
      </w:pPr>
      <w:r>
        <w:t xml:space="preserve">7.3.   PIRKĖJUI Pirkimo sutarties galiojimo metu nenupirkus Pirkimo sutarties priedo 1 lentelės 3 stulpelyje nurodyto bent vieno PIRKĖJO pasirinkto Prekės tarifo bent vienos sudedamosios dalies prekės kiekio, Pirkimo sutartis abipusiu rašytiniu Šalių sutarimu gali būti pratęsiama ne ilgesniems kaip 12 (dvylikos) mėnesių laikotarpiams, kol PIRKĖJAS nuperka kiekvieno PIRKĖJO pasirinkto Prekės tarifo bent vienos sudedamos dalies Prekės kiekius, nurodytus Pirkimo sutarties priedo 1 lentelės 3 stulpelyje. Bendra Pirkimo sutarties trukmė, įskaitant pratęsimus, negali būti ilgesnė nei 36 (trisdešimt šeši) mėnesiai, </w:t>
      </w:r>
      <w:proofErr w:type="spellStart"/>
      <w:r>
        <w:t>skaiĊiuojant</w:t>
      </w:r>
      <w:proofErr w:type="spellEnd"/>
      <w:r>
        <w:t xml:space="preserve"> nuo Pirkimo sutarties 7.1 p. nustatytos Prekės tiekimo pradžios.</w:t>
      </w:r>
    </w:p>
    <w:p w14:paraId="56BFD7B5" w14:textId="77777777" w:rsidR="00B102FB" w:rsidRDefault="00000000">
      <w:pPr>
        <w:pStyle w:val="Antrat1"/>
        <w:ind w:left="-5"/>
      </w:pPr>
      <w:r>
        <w:t>8.   Pirkimo sutarties keitimas ir nutraukimas</w:t>
      </w:r>
    </w:p>
    <w:p w14:paraId="18C3193E" w14:textId="77777777" w:rsidR="00B102FB" w:rsidRDefault="00000000">
      <w:pPr>
        <w:ind w:left="-5" w:right="534"/>
      </w:pPr>
      <w:r>
        <w:t xml:space="preserve">8.1.   Pirkimo sutarties sąlygos sutarties galiojimo laikotarpiu gali būti </w:t>
      </w:r>
      <w:proofErr w:type="spellStart"/>
      <w:r>
        <w:t>keiĊiamos</w:t>
      </w:r>
      <w:proofErr w:type="spellEnd"/>
      <w:r>
        <w:t xml:space="preserve"> Pirkimo sutartyje ir VPĮ nustatyta tvarka ir atvejais. Pirkimo sutarties keitimas galioja tik tuo atveju, jeigu jis yra sudaromas rašytiniu Pirkimo sutarties Šalių susitarimu. Šalių susitarimai dėl Pirkimo sutarties keitimo tampa neatskiriama</w:t>
      </w:r>
    </w:p>
    <w:p w14:paraId="0FAC14E0" w14:textId="77777777" w:rsidR="00B102FB" w:rsidRDefault="00000000">
      <w:pPr>
        <w:spacing w:after="83" w:line="259" w:lineRule="auto"/>
        <w:ind w:left="-5" w:right="534"/>
      </w:pPr>
      <w:r>
        <w:t>Pirkimo sutarties dalimi.</w:t>
      </w:r>
    </w:p>
    <w:p w14:paraId="57A99570" w14:textId="77777777" w:rsidR="00B102FB" w:rsidRDefault="00000000">
      <w:pPr>
        <w:spacing w:after="83" w:line="259" w:lineRule="auto"/>
        <w:ind w:left="-5" w:right="534"/>
      </w:pPr>
      <w:r>
        <w:t>8.2.   Pirkimo sutarties sąlygų keitimu nebus laikomas Pirkimo sutarties sąlygų koregavimas Pirkimo sutartyje numatytais atvejais.</w:t>
      </w:r>
    </w:p>
    <w:p w14:paraId="1FD6CF25" w14:textId="77777777" w:rsidR="00B102FB" w:rsidRDefault="00000000">
      <w:pPr>
        <w:ind w:left="-5" w:right="276"/>
      </w:pPr>
      <w:r>
        <w:t xml:space="preserve">8.3.   Šalis, inicijuojanti Pirkimo sutarties pakeitimą, pateikia kitai Šaliai raštišką prašymą keisti Pirkimo sutarties sąlygas bei dokumentus, </w:t>
      </w:r>
      <w:proofErr w:type="spellStart"/>
      <w:r>
        <w:t>pagrindžianĊius</w:t>
      </w:r>
      <w:proofErr w:type="spellEnd"/>
      <w:r>
        <w:t xml:space="preserve"> prašyme nurodytas aplinkybes, argumentus ir paaiškinimus, ar jų kopijas. Į pateiktą prašymą pakeisti atitinkamą Pirkimo sutarties sąlygą kita Šalis motyvuotai atsako per 5 (penkias) darbo dienas. Šalims nesutarus dėl Pirkimo sutarties sąlygų keitimo, Pirkimo sutartis </w:t>
      </w:r>
      <w:proofErr w:type="spellStart"/>
      <w:r>
        <w:t>nekeiĊiama</w:t>
      </w:r>
      <w:proofErr w:type="spellEnd"/>
      <w:r>
        <w:t>. Šalims tarpusavyje susitarus dėl Pirkimo sutarties sąlygų keitimo, Pirkimo sutarties keitimai įforminami Šalių susitarimu, kuris yra neatskiriama Pirkimo sutarties dalis.</w:t>
      </w:r>
    </w:p>
    <w:p w14:paraId="0ED56FAC" w14:textId="77777777" w:rsidR="00B102FB" w:rsidRDefault="00000000">
      <w:pPr>
        <w:spacing w:after="83" w:line="259" w:lineRule="auto"/>
        <w:ind w:left="-5" w:right="534"/>
      </w:pPr>
      <w:r>
        <w:t>8.4.   Pirkimo sutartis gali būti nutraukta:</w:t>
      </w:r>
    </w:p>
    <w:p w14:paraId="2D29D9ED" w14:textId="77777777" w:rsidR="00B102FB" w:rsidRDefault="00000000">
      <w:pPr>
        <w:spacing w:after="83" w:line="259" w:lineRule="auto"/>
        <w:ind w:left="-5" w:right="534"/>
      </w:pPr>
      <w:r>
        <w:t>8.4.1.   rašytiniu abipusiu Šalių susitarimu (išskyrus, esant esminiam Pirkimo sutarties pažeidimui);</w:t>
      </w:r>
    </w:p>
    <w:p w14:paraId="399A14AB" w14:textId="77777777" w:rsidR="00B102FB" w:rsidRDefault="00000000">
      <w:pPr>
        <w:spacing w:after="83" w:line="259" w:lineRule="auto"/>
        <w:ind w:left="-5" w:right="534"/>
      </w:pPr>
      <w:r>
        <w:t>8.4.2.   Pirkimo sutartyje nustatytais atvejais ir tvarka;</w:t>
      </w:r>
    </w:p>
    <w:p w14:paraId="6717A71B" w14:textId="77777777" w:rsidR="00B102FB" w:rsidRDefault="00000000">
      <w:pPr>
        <w:spacing w:after="83" w:line="259" w:lineRule="auto"/>
        <w:ind w:left="-5" w:right="534"/>
      </w:pPr>
      <w:r>
        <w:t>8.4.3.   kitais Civilinio kodekso bei VPĮ nustatytais atvejais.</w:t>
      </w:r>
    </w:p>
    <w:p w14:paraId="11729F7D" w14:textId="77777777" w:rsidR="00B102FB" w:rsidRDefault="00000000">
      <w:pPr>
        <w:ind w:left="-5" w:right="987"/>
      </w:pPr>
      <w:r>
        <w:t>8.5.   PIRKĖJAS, nesikreipdamas į teismą, gali vienašališkai nutraukti Pirkimo sutartį, raštu įspėjęs TIEKĖJĄ prieš 10 (dešimt) kalendorinių dienų, jeigu:</w:t>
      </w:r>
    </w:p>
    <w:p w14:paraId="755D285E" w14:textId="77777777" w:rsidR="00B102FB" w:rsidRDefault="00000000">
      <w:pPr>
        <w:ind w:left="-5" w:right="534"/>
      </w:pPr>
      <w:r>
        <w:t>8.5.1.   TIEKĖJUI iškeliama restruktūrizavimo arba bankroto byla, TIEKĖJAS likviduojamas, sustabdo savo ūkinę veiklą arba kai įstatymuose ar kituose teisės aktuose nustatyta tvarka susidaro analogiška situacija ir šios aplinkybės trukdo tinkamai laiku vykdyti Pirkimo sutartimi prisiimtus įsipareigojimus;</w:t>
      </w:r>
    </w:p>
    <w:p w14:paraId="11E29390" w14:textId="77777777" w:rsidR="00B102FB" w:rsidRDefault="00000000">
      <w:pPr>
        <w:ind w:left="-5" w:right="1040"/>
      </w:pPr>
      <w:r>
        <w:lastRenderedPageBreak/>
        <w:t>8.5.2.   buvo padarytas esminis Pirkimo sutarties pažeidimas, kaip tai numatyta Pirkimo sutartyje ir (ar) Lietuvos Respublikos civiliniame kodekse. 8.5.3.   Pirkimo sutartis buvo pakeista pažeidžiant VPĮ 89 str.;</w:t>
      </w:r>
    </w:p>
    <w:p w14:paraId="3C43C711" w14:textId="77777777" w:rsidR="00B102FB" w:rsidRDefault="00000000">
      <w:pPr>
        <w:spacing w:after="83" w:line="259" w:lineRule="auto"/>
        <w:ind w:left="-5" w:right="534"/>
      </w:pPr>
      <w:r>
        <w:t>8.5.4.   paaiškėjo, kad TIEKĖJAS, su kuriuo sudaryta Pirkimo sutartis, turėjo būti pašalintas iš viešojo pirkimo procedūros pagal VPĮ 46 str. 1 d;</w:t>
      </w:r>
    </w:p>
    <w:p w14:paraId="0F38A328" w14:textId="77777777" w:rsidR="00B102FB" w:rsidRDefault="00000000">
      <w:pPr>
        <w:ind w:left="-5"/>
      </w:pPr>
      <w:r>
        <w:t>8.5.5.   paaiškėjo, kad su TIEKĖJU neturėjo būti sudaryta Pirkimo sutartis dėl to, kad Europos Sąjungos Teisingumo Teismas procese pagal Sutarties dėl Europos Sąjungos veikimo 258 straipsnį pripažino, kad nebuvo įvykdyti įsipareigojimai pagal Europos Sąjungos steigiamąsias sutartis ir Direktyvą 2014/24/ES.</w:t>
      </w:r>
    </w:p>
    <w:p w14:paraId="0AD7F00E" w14:textId="77777777" w:rsidR="00B102FB" w:rsidRDefault="00000000">
      <w:pPr>
        <w:spacing w:after="83" w:line="259" w:lineRule="auto"/>
        <w:ind w:left="-5" w:right="534"/>
      </w:pPr>
      <w:r>
        <w:t>8.6.   Esminiu Pirkimo sutarties pažeidimu laikoma:</w:t>
      </w:r>
    </w:p>
    <w:p w14:paraId="1920F73F" w14:textId="77777777" w:rsidR="00B102FB" w:rsidRDefault="00000000">
      <w:pPr>
        <w:spacing w:after="83" w:line="259" w:lineRule="auto"/>
        <w:ind w:left="-5" w:right="534"/>
      </w:pPr>
      <w:r>
        <w:t>8.6.1.   Pirkimo sutarties 3.1.2 punkte nurodyto PIRKĖJO įsipareigojimo nevykdymas;</w:t>
      </w:r>
    </w:p>
    <w:p w14:paraId="20B9DB2B" w14:textId="77777777" w:rsidR="00B102FB" w:rsidRDefault="00000000">
      <w:pPr>
        <w:spacing w:after="83" w:line="259" w:lineRule="auto"/>
        <w:ind w:left="-5" w:right="534"/>
      </w:pPr>
      <w:r>
        <w:t>8.6.2.   Pirkimo sutarties 3.3.1 punkte nurodyto TIEKĖJO įsipareigojimo nevykdymas;</w:t>
      </w:r>
    </w:p>
    <w:p w14:paraId="1519CBB4" w14:textId="77777777" w:rsidR="00B102FB" w:rsidRDefault="00000000">
      <w:pPr>
        <w:ind w:left="-5" w:right="534"/>
      </w:pPr>
      <w:r>
        <w:t xml:space="preserve">8.6.3.   jeigu TIEKĖJAS be PIRKĖJO raštiško sutikimo pakartotinai </w:t>
      </w:r>
      <w:proofErr w:type="spellStart"/>
      <w:r>
        <w:t>pakeiĊia</w:t>
      </w:r>
      <w:proofErr w:type="spellEnd"/>
      <w:r>
        <w:t xml:space="preserve"> Pirkimo sutarties vykdymui pasitelktą subtiekėją ir (ar) ūkio subjektą, kurio pajėgumais remiasi;</w:t>
      </w:r>
    </w:p>
    <w:p w14:paraId="19A86C05" w14:textId="77777777" w:rsidR="00B102FB" w:rsidRDefault="00000000">
      <w:pPr>
        <w:spacing w:after="83" w:line="259" w:lineRule="auto"/>
        <w:ind w:left="-5" w:right="534"/>
      </w:pPr>
      <w:r>
        <w:t>8.6.4.   jeigu TIEKĖJAS padidina Prekės kainą ir nevykdo prisiimtų įsipareigojimų už Pirkimo sutartyje nustatytą Prekės kainą;</w:t>
      </w:r>
    </w:p>
    <w:p w14:paraId="6D44B50F" w14:textId="77777777" w:rsidR="00B102FB" w:rsidRDefault="00000000">
      <w:pPr>
        <w:ind w:left="-5" w:right="534"/>
      </w:pPr>
      <w:r>
        <w:t>8.6.5.   TIEKĖJAS ne dėl PIRKĖJO kaltės per 15 (penkiolika) kalendorinių dienų nuo tos dienos, kai paaiškėja, kad Subtiekėjas ir (ar) Ūkio subjektas, kurio pajėgumais remiamasi nekompetentingas vykdyti prisiimtus įsipareigojimus, į jo vietą nepaskiria kito Subtiekėjo ir (ar) Ūkio subjekto, kurio pajėgumais remiamasi, su ne žemesne nei nustatyta kvalifikacija;</w:t>
      </w:r>
    </w:p>
    <w:p w14:paraId="7FE2F7F5" w14:textId="77777777" w:rsidR="00B102FB" w:rsidRDefault="00000000">
      <w:pPr>
        <w:spacing w:after="83" w:line="259" w:lineRule="auto"/>
        <w:ind w:left="-5" w:right="534"/>
      </w:pPr>
      <w:r>
        <w:t>8.6.6.   kiti Pirkimo sutartyje esminiais pažeidimais įvardinti atvejai.</w:t>
      </w:r>
    </w:p>
    <w:p w14:paraId="414F676B" w14:textId="77777777" w:rsidR="00B102FB" w:rsidRDefault="00000000">
      <w:pPr>
        <w:spacing w:after="83" w:line="259" w:lineRule="auto"/>
        <w:ind w:left="-5" w:right="534"/>
      </w:pPr>
      <w:r>
        <w:t>8.7.   TIEKĖJAS, nesikreipdamas į teismą, gali sustabdyti Prekių tiekimą ir (ar) vienašališkai nutraukti Pirkimo sutartį, raštu įspėjęs PIRKĖJĄ apie</w:t>
      </w:r>
    </w:p>
    <w:p w14:paraId="1E3F3FA0" w14:textId="77777777" w:rsidR="00B102FB" w:rsidRDefault="00000000">
      <w:pPr>
        <w:ind w:left="-5" w:right="676"/>
      </w:pPr>
      <w:r>
        <w:t>Prekių tiekimo sustabdymą ar Pirkimo sutarties nutraukimą ne vėliau kaip prieš 30 (trisdešimt) kalendorinių dienų, jeigu PIRKĖJAS ne dėl TIEKĖJO kaltės arba nenugalimos jėgos aplinkybių vėluoja atlikti mokėjimą daugiau kaip 30 (trisdešimt) kalendorinių dienų ar padaro kitą esminį Pirkimo sutarties pažeidimą, kaip tai numatyta Civiliniame kodekse.</w:t>
      </w:r>
    </w:p>
    <w:p w14:paraId="7B78A919" w14:textId="77777777" w:rsidR="00B102FB" w:rsidRDefault="00000000">
      <w:pPr>
        <w:spacing w:after="83" w:line="259" w:lineRule="auto"/>
        <w:ind w:left="-5" w:right="534"/>
      </w:pPr>
      <w:r>
        <w:t xml:space="preserve">8.8.   Pirkimo sutarties vykdymo metu Prekės gali būti </w:t>
      </w:r>
      <w:proofErr w:type="spellStart"/>
      <w:r>
        <w:t>keiĊiamos</w:t>
      </w:r>
      <w:proofErr w:type="spellEnd"/>
      <w:r>
        <w:t>, PIRKĖJUI pareikalavus, kad Prekės atitiktų Pirkimo sutarties 3.3.10 p. ir (ar) 3.3.12 p.</w:t>
      </w:r>
    </w:p>
    <w:p w14:paraId="5EFC2B53" w14:textId="77777777" w:rsidR="00B102FB" w:rsidRDefault="00000000">
      <w:pPr>
        <w:spacing w:after="83" w:line="259" w:lineRule="auto"/>
        <w:ind w:left="-5" w:right="534"/>
      </w:pPr>
      <w:r>
        <w:t>reikalavimus.</w:t>
      </w:r>
    </w:p>
    <w:p w14:paraId="0B170A1D" w14:textId="77777777" w:rsidR="00B102FB" w:rsidRDefault="00000000">
      <w:pPr>
        <w:spacing w:after="83" w:line="259" w:lineRule="auto"/>
        <w:ind w:left="-5" w:right="534"/>
      </w:pPr>
      <w:r>
        <w:t xml:space="preserve">8.9.   Bet kuri sutarties Šalis, turi teisę vienašališkai nutraukti Pirkimo sutartį </w:t>
      </w:r>
      <w:proofErr w:type="spellStart"/>
      <w:r>
        <w:t>susiklosĊius</w:t>
      </w:r>
      <w:proofErr w:type="spellEnd"/>
      <w:r>
        <w:t xml:space="preserve"> 4.10.3.3 p. numatytai situacijai.</w:t>
      </w:r>
    </w:p>
    <w:p w14:paraId="0DEBB0C9" w14:textId="77777777" w:rsidR="00B102FB" w:rsidRDefault="00000000">
      <w:pPr>
        <w:spacing w:after="284"/>
        <w:ind w:left="-5" w:right="534"/>
      </w:pPr>
      <w:r>
        <w:t>8.10.   Pirkimo sutarties nutraukimas nepanaikina teisės reikalauti sumokėti netesybas, numatytas Pirkimo sutartyje už sutartinių įsipareigojimų nevykdymą ar netinkamą vykdymą iki Pirkimo sutarties nutraukimo, ir atlyginti nuostolius, patirtus dėl įsipareigojimų nevykdymo ar netinkamo vykdymo pagal šią Pirkimo sutartį, kaip numatyta Pirkimo sutarties nuostatose.</w:t>
      </w:r>
    </w:p>
    <w:p w14:paraId="25E9D5FB" w14:textId="77777777" w:rsidR="00B102FB" w:rsidRDefault="00000000">
      <w:pPr>
        <w:pStyle w:val="Antrat1"/>
        <w:ind w:left="-5"/>
      </w:pPr>
      <w:r>
        <w:t>9.   Pretenzijų teikimas</w:t>
      </w:r>
    </w:p>
    <w:p w14:paraId="16C2B230" w14:textId="77777777" w:rsidR="00B102FB" w:rsidRDefault="00000000">
      <w:pPr>
        <w:spacing w:after="83" w:line="259" w:lineRule="auto"/>
        <w:ind w:left="-5" w:right="534"/>
      </w:pPr>
      <w:r>
        <w:t>9.1.   Pretenzijos teikimas dėl Pirkimo sutarties pažeidimų:</w:t>
      </w:r>
    </w:p>
    <w:p w14:paraId="463A9129" w14:textId="77777777" w:rsidR="00B102FB" w:rsidRDefault="00000000">
      <w:pPr>
        <w:ind w:left="-5" w:right="774"/>
      </w:pPr>
      <w:r>
        <w:t>9.1.1.   Jeigu Šalis pažeidžia Pirkimo sutarties ar teisės aktų nuostatas, kita Šalis turi teisę pareikšti jai rašytinę pretenziją, nurodyti, kokią Pirkimo sutarties ar įstatymo nuostatą ir kokiu būdu priešinga Šalis pažeidė, bei nustatyti protingą terminą ištaisyti pažeidimą. Tuo atveju, jeigu Šalis tokioje pretenzijoje įspėja kitą Šalį apie Sutarties nutraukimą, jeigu ši neištaisys pažeidimų, tuomet pretenzijoje turi būti nustatytas ne trumpesnis nei 20 (dvidešimt) kalendorinių dienų terminas pažeidimui ištaisyti.</w:t>
      </w:r>
    </w:p>
    <w:p w14:paraId="4FDFB4CD" w14:textId="77777777" w:rsidR="00B102FB" w:rsidRDefault="00000000">
      <w:pPr>
        <w:spacing w:after="283"/>
        <w:ind w:left="-5" w:right="726"/>
      </w:pPr>
      <w:r>
        <w:t xml:space="preserve">9.1.2.   Gavęs pretenziją PIRKĖJAS ar TIEKĖJAS privalo nedelsdamas, bet ne vėliau nei per 5 (penkias) darbo dienas, atsakyti į pretenziją ir nurodyti, kokių priemonių imsis, siekdamas ištaisyti pažeidimą per pretenzijoje nustatytą terminą, arba motyvuotai pasiūlyti kitą pagrįstą terminą. Pretenziją gavusios Šalies pasiūlytasis terminas </w:t>
      </w:r>
      <w:proofErr w:type="spellStart"/>
      <w:r>
        <w:t>pakeiĊia</w:t>
      </w:r>
      <w:proofErr w:type="spellEnd"/>
      <w:r>
        <w:t xml:space="preserve"> terminą, nurodytą pretenzijoje, tik jeigu kita Šalis jį patvirtina.</w:t>
      </w:r>
    </w:p>
    <w:p w14:paraId="5427ED52" w14:textId="77777777" w:rsidR="00B102FB" w:rsidRDefault="00000000">
      <w:pPr>
        <w:pStyle w:val="Antrat1"/>
        <w:ind w:left="-5"/>
      </w:pPr>
      <w:r>
        <w:t>10.   Subtiekėjo (-ų) ir (ar) ūkio subjekto (-ų), kurio pajėgumais remiamasi, pasitelkimas ir keitimas</w:t>
      </w:r>
    </w:p>
    <w:p w14:paraId="1AC83C42" w14:textId="77777777" w:rsidR="00B102FB" w:rsidRDefault="00000000">
      <w:pPr>
        <w:spacing w:after="83" w:line="259" w:lineRule="auto"/>
        <w:ind w:left="-5" w:right="534"/>
      </w:pPr>
      <w:r>
        <w:t>10.1.   Pirkimo sutarties vykdymui TIEKĖJAS pasitelkia Pirkimo sutarties priede nurodytus Subtiekėjus bei Ūkio subjektus kurių pajėgumais remiasi.</w:t>
      </w:r>
    </w:p>
    <w:p w14:paraId="0EBC5ECF" w14:textId="77777777" w:rsidR="00B102FB" w:rsidRDefault="00000000">
      <w:pPr>
        <w:ind w:left="-5" w:right="534"/>
      </w:pPr>
      <w:r>
        <w:t>10.2.   TIEKĖJAS atsako už visus pagal Pirkimo sutartį prisiimtus įsipareigojimus, nepaisant to, ar jiems vykdyti bus pasitelkiami Subtiekėjai ir (ar) Ūkio subjektai, kurių pajėgumais remiamasi.</w:t>
      </w:r>
    </w:p>
    <w:p w14:paraId="6B8DF2D4" w14:textId="77777777" w:rsidR="00B102FB" w:rsidRDefault="00000000">
      <w:pPr>
        <w:ind w:left="-5" w:right="534"/>
      </w:pPr>
      <w:r>
        <w:t xml:space="preserve">10.3.   Sudarius Pirkimo sutartį, </w:t>
      </w:r>
      <w:proofErr w:type="spellStart"/>
      <w:r>
        <w:t>taĊiau</w:t>
      </w:r>
      <w:proofErr w:type="spellEnd"/>
      <w:r>
        <w:t xml:space="preserve"> ne vėliau negu Pirkimo sutartis pradedama vykdyti, TIEKĖJAS įsipareigoja PIRKĖJUI pranešti tuo metu žinomų subtiekėjų pavadinimus, kontaktinius duomenis ir jų atstovus. </w:t>
      </w:r>
    </w:p>
    <w:p w14:paraId="3FA9A1BB" w14:textId="77777777" w:rsidR="00B102FB" w:rsidRDefault="00000000">
      <w:pPr>
        <w:spacing w:after="83" w:line="259" w:lineRule="auto"/>
        <w:ind w:left="-5" w:right="534"/>
      </w:pPr>
      <w:r>
        <w:t>10.4.   TIEKĖJAS neturi teisės keisti Subtiekėjų ir (ar) Ūkio subjektų, kurių pajėgumais rėmėsi, be PIRKĖJO raštiško sutikimo.</w:t>
      </w:r>
    </w:p>
    <w:p w14:paraId="69AE605E" w14:textId="77777777" w:rsidR="00B102FB" w:rsidRDefault="00000000">
      <w:pPr>
        <w:ind w:left="-5" w:right="534"/>
      </w:pPr>
      <w:r>
        <w:t xml:space="preserve">10.5.   Subtiekėjų ir (ar) Ūkio subjektų, kurių pajėgumais remiamasi, keitimas ar naujų pasitelkimas galimas tik tuomet, kai TIEKĖJAS PIRKĖJUI pateikia pagrįstą prašymą dėl Subtiekėjo, kuris nurodytas Pirkimo sutartyje, ir (ar) Ūkio subjekto, kurio pajėgumais remiamasi, keitimo ar naujo pasitelkimo ir naujo ar </w:t>
      </w:r>
      <w:proofErr w:type="spellStart"/>
      <w:r>
        <w:t>keiĊiamo</w:t>
      </w:r>
      <w:proofErr w:type="spellEnd"/>
      <w:r>
        <w:t xml:space="preserve"> Subtiekėjo ir (ar) Ūkio subjekto, kurio pajėgumais rėmėsi TIEKĖJAS, atitiktį Pirkimo dokumentuose nustatytiems kvalifikaciniams reikalavimams ir pašalinimo pagrindų nebuvimą </w:t>
      </w:r>
      <w:proofErr w:type="spellStart"/>
      <w:r>
        <w:t>patvirtinanĊius</w:t>
      </w:r>
      <w:proofErr w:type="spellEnd"/>
      <w:r>
        <w:t xml:space="preserve"> dokumentus. PIRKĖJUI raštu sutikus su Subtiekėjo ir (ar) Ūkio subjekto, kurio pajėgumais remiamasi pakeitimu ar naujo pasitelkimu, PIRKĖJAS kartu su TIEKĖJU raštu sudaro susitarimą dėl Subtiekėjo ir (ar) Ūkio subjekto, kurio pajėgumais remiasi, pakeitimo ar naujo pasitelkimo, kurį pasirašo abi Šalys. Šis susitarimas yra neatskiriama Pirkimo sutarties dalis. Naujas Subtiekėjas ir (ar) Ūkio subjektas, kurio pajėgumais remiamasi, gali pradėti vykdyti jiems TIEKĖJO pavestus įsipareigojimus pagal Pirkimo sutartį ne </w:t>
      </w:r>
      <w:proofErr w:type="spellStart"/>
      <w:r>
        <w:t>anksĊiau</w:t>
      </w:r>
      <w:proofErr w:type="spellEnd"/>
      <w:r>
        <w:t>, nei bus pasirašytas šis susitarimas.</w:t>
      </w:r>
    </w:p>
    <w:p w14:paraId="61B3E364" w14:textId="77777777" w:rsidR="00B102FB" w:rsidRDefault="00000000">
      <w:pPr>
        <w:ind w:left="-5" w:right="534"/>
      </w:pPr>
      <w:r>
        <w:t xml:space="preserve">10.6.   Tuo atveju, jei </w:t>
      </w:r>
      <w:proofErr w:type="spellStart"/>
      <w:r>
        <w:t>keiĊiamas</w:t>
      </w:r>
      <w:proofErr w:type="spellEnd"/>
      <w:r>
        <w:t xml:space="preserve"> Ūkio subjektas, kurio pajėgumais remiamasi, už kurį PIRKĖJAS, vertindamas TIEKĖJO pasiūlymą, suteikė papildomus ekonominio naudingumo balus, TIEKĖJAS gali siūlyti tik tokį Ūkio subjektą, kurio kvalifikacija būtų ne žemesnė nei </w:t>
      </w:r>
      <w:proofErr w:type="spellStart"/>
      <w:r>
        <w:t>keiĊiamojo</w:t>
      </w:r>
      <w:proofErr w:type="spellEnd"/>
      <w:r>
        <w:t>.</w:t>
      </w:r>
    </w:p>
    <w:p w14:paraId="4D276D16" w14:textId="77777777" w:rsidR="00B102FB" w:rsidRDefault="00000000">
      <w:pPr>
        <w:ind w:left="-5" w:right="534"/>
      </w:pPr>
      <w:r>
        <w:lastRenderedPageBreak/>
        <w:t xml:space="preserve">10.7.   Jei PIRKĖJAS turi pagrįstų įtarimų, kad Subtiekėjas ir (ar) Ūkio subjektas, kurio pajėgumais remiamasi, nekompetentingas vykdyti nustatytas pareigas, jis gali reikalauti, kad TIEKĖJAS surastų kitą Subtiekėją ir (ar) Ūkio subjektą, kurio pajėgumais remiamasi, kuris netenkintų pirkimo sąlygose nurodytų pašalinimo pagrindų ir turėtų kvalifikaciją, </w:t>
      </w:r>
      <w:proofErr w:type="spellStart"/>
      <w:r>
        <w:t>atitinkanĊią</w:t>
      </w:r>
      <w:proofErr w:type="spellEnd"/>
      <w:r>
        <w:t xml:space="preserve"> pirkimo dokumentuose nustatytus kvalifikacijos reikalavimus. PIRKĖJAS raštišku prašymu kreipiasi</w:t>
      </w:r>
    </w:p>
    <w:p w14:paraId="7C90C532" w14:textId="77777777" w:rsidR="00B102FB" w:rsidRDefault="00000000">
      <w:pPr>
        <w:ind w:left="-5" w:right="534"/>
      </w:pPr>
      <w:r>
        <w:t>į TIEKĖJĄ dėl šio Subtiekėjo ir (ar) Ūkio subjekto, kurio pajėgumais remiamasi, pakeitimo, nurodydamas motyvus. TIEKĖJAS, gavęs PIRKĖJO prašymą dėl Subtiekėjo ir (ar) Ūkio subjekto, kurio pajėgumais remiamasi, pakeitimo, turi pareigą per protingą terminą, bet ne ilgesnį kaip 14 (keturiolika) dienų, pasiūlyti kitą Subtiekėją ir (ar) Ūkio subjektą Pirkimo sutarties vykdymui bei gauti PIRKĖJO sutikimą jo paskyrimui.</w:t>
      </w:r>
    </w:p>
    <w:p w14:paraId="58EA180F" w14:textId="77777777" w:rsidR="00B102FB" w:rsidRDefault="00000000">
      <w:pPr>
        <w:ind w:left="-5" w:right="534"/>
      </w:pPr>
      <w:r>
        <w:t>10.8.   Jei TIEKĖJAS ne dėl PIRKĖJO kaltės per 15 (penkiolika) kalendorinių dienų nuo tos dienos, kai paaiškėja, kad subtiekėjas nekompetentingas vykdyti nustatytas pareigas, į jo vietą nepaskiria kito subtiekėjo su ne žemesne kvalifikacija, tai bus laikoma esminiu Pirkimo sutarties pažeidimu, ir PIRKĖJAS turi teisę vienašališkai nutraukti Pirkimo sutartį ir taikyti kitas Pirkimo sutartyje numatytas savo teisių gynimo priemones.</w:t>
      </w:r>
    </w:p>
    <w:p w14:paraId="27A9CBE5" w14:textId="77777777" w:rsidR="00B102FB" w:rsidRDefault="00000000">
      <w:pPr>
        <w:ind w:left="-5" w:right="534"/>
      </w:pPr>
      <w:r>
        <w:t>10.9.   Subtiekėjams pageidaujant, PIRKĖJAS su jais atsiskaitys tiesiogiai. Apie šią galimybę PIRKĖJAS Subtiekėją informuos atskiru pranešimu per 3 (tris) kalendorines dienas nuo informacijos iš TIEKĖJO apie pasitelkiamą Subtiekėją gavimo dienos. Norėdamas pasinaudoti tiesioginio atsiskaitymo galimybe, Subtiekėjas turi apie tai raštu ne vėliau kaip per 5 (penkias) kalendorines dienas informuoti PIRKĖJĄ. Tokiu atveju su PIRKĖJU, TIEKĖJU ir Subtiekėju bus sudaroma trišalė sutartis, kurioje pateikiama tiesioginio atsiskaitymo su Subtiekėju tvarka.</w:t>
      </w:r>
    </w:p>
    <w:p w14:paraId="37FFDEDE" w14:textId="77777777" w:rsidR="00B102FB" w:rsidRDefault="00000000">
      <w:pPr>
        <w:ind w:left="-5" w:right="534"/>
      </w:pPr>
      <w:r>
        <w:t>10.10.   Trišalė sutartis turi būti sudaryta ne vėliau kaip iki pirmojo PIRKĖJO atsiskaitymo su Subtiekėju. Šioje sutartyje nurodoma TIEKĖJO teisė prieštarauti nepagrįstiems mokėjimams.</w:t>
      </w:r>
    </w:p>
    <w:p w14:paraId="6E15B9D8" w14:textId="77777777" w:rsidR="00B102FB" w:rsidRDefault="00000000">
      <w:pPr>
        <w:ind w:left="-5" w:right="298"/>
      </w:pPr>
      <w:r>
        <w:t>10.11.   Subtiekėjas, prieš pateikdamas sąskaitą PIRKĖJUI, turi ją suderinti su TIEKĖJU. Suderinimas laikomas tinkamu, kai Subtiekėjo išrašytą sąskaitą raštu patvirtina atsakingas TIEKĖJO atstovas, kuris yra nurodytas trišalėje sutartyje. PIRKĖJO atlikti mokėjimai Subtiekėjui pagal jo pateiktas sąskaitas atitinkamai mažina sumą, kurią PIRKĖJAS turi sumokėti TIEKĖJUI pagal Pirkimo sutarties sąlygas ir tvarką. TIEKĖJAS, išrašydamas ir pateikdamas sąskaitas</w:t>
      </w:r>
    </w:p>
    <w:p w14:paraId="52879372" w14:textId="77777777" w:rsidR="00B102FB" w:rsidRDefault="00000000">
      <w:pPr>
        <w:spacing w:after="83" w:line="259" w:lineRule="auto"/>
        <w:ind w:left="-5" w:right="534"/>
      </w:pPr>
      <w:r>
        <w:t>PIRKĖJUI, atitinkamai į jas neįtraukia subtiekėjo tiesiogiai PIRKĖJUI pateiktų ir TIEKĖJUI patvirtintų sąskaitų sumų.</w:t>
      </w:r>
    </w:p>
    <w:p w14:paraId="36305F8C" w14:textId="77777777" w:rsidR="00B102FB" w:rsidRDefault="00000000">
      <w:pPr>
        <w:spacing w:after="83" w:line="259" w:lineRule="auto"/>
        <w:ind w:left="-5" w:right="534"/>
      </w:pPr>
      <w:r>
        <w:t>10.12.   Tiesioginis atsiskaitymas su Subtiekėju neatleidžia TIEKĖJO nuo jo prisiimtų įsipareigojimų pagal Pirkimo sutartį.</w:t>
      </w:r>
    </w:p>
    <w:p w14:paraId="78CE3D3F" w14:textId="77777777" w:rsidR="00B102FB" w:rsidRDefault="00000000">
      <w:pPr>
        <w:spacing w:after="83" w:line="259" w:lineRule="auto"/>
        <w:ind w:left="-5" w:right="534"/>
      </w:pPr>
      <w:r>
        <w:t>10.13.   Atsiskaitymai su Subtiekėju atliekami trišalėje sutartyje nurodytomis kainomis.</w:t>
      </w:r>
    </w:p>
    <w:p w14:paraId="1B108D5B" w14:textId="77777777" w:rsidR="00B102FB" w:rsidRDefault="00000000">
      <w:pPr>
        <w:spacing w:after="284"/>
        <w:ind w:left="-5" w:right="534"/>
      </w:pPr>
      <w:r>
        <w:t>10.14.   Jei tiesioginio atsiskaitymo metu paaiškėja, kad Subtiekėjo nurodyti faktiniai kiekiai / apimtys / mokėtinos sumos nesutampa su Pirkimo sutartyje nurodytomis, rizika prieš PIRKĖJĄ tenka TIEKĖJUI ir neatitikimai pašalinami TIEKĖJO sąskaita.</w:t>
      </w:r>
    </w:p>
    <w:p w14:paraId="650B8C16" w14:textId="77777777" w:rsidR="00B102FB" w:rsidRDefault="00000000">
      <w:pPr>
        <w:pStyle w:val="Antrat1"/>
        <w:ind w:left="-5"/>
      </w:pPr>
      <w:r>
        <w:t>11.   Susirašinėjimas</w:t>
      </w:r>
    </w:p>
    <w:p w14:paraId="070A1265" w14:textId="77777777" w:rsidR="00B102FB" w:rsidRDefault="00000000">
      <w:pPr>
        <w:ind w:left="-5" w:right="840"/>
      </w:pPr>
      <w:r>
        <w:t xml:space="preserve">11.1.   Visi pranešimai, sutikimai ir kitas susižinojimas, kuriuos Šalis gali pateikti pagal šią Pirkimo sutartį, teikiami lietuvių kalba. Visa informacija, įspėjimai ar pranešimai, susiję su šia Pirkimo sutartimi, privalo būti raštiški ir turi būti </w:t>
      </w:r>
      <w:proofErr w:type="spellStart"/>
      <w:r>
        <w:t>siunĊiami</w:t>
      </w:r>
      <w:proofErr w:type="spellEnd"/>
      <w:r>
        <w:t xml:space="preserve"> elektroniniu paštu, registruotu laišku ar kurjeriniu paštu (su patvirtinimu apie įteikimą) arba įteikiami pasirašytinai Pirkimo sutarties rekvizituose nurodytais adresais kitai Pirkimo sutarties Šaliai. Pranešimai kitai Pirkimo sutarties Šaliai, išsiųsti elektroniniu paštu, yra laikomi gautais jų išsiuntimo dieną arba kitą darbo dieną, jeigu išsiuntimo diena buvo ne darbo diena. Pranešimai, siųsti registruotu laišku, laikomi įteiktais ne vėliau kaip per 3 (tris) darbo dienas nuo jų išsiuntimo dienos gavimo patvirtinime nurodytą dieną. Jeigu pranešimas </w:t>
      </w:r>
      <w:proofErr w:type="spellStart"/>
      <w:r>
        <w:t>siunĊiamas</w:t>
      </w:r>
      <w:proofErr w:type="spellEnd"/>
      <w:r>
        <w:t xml:space="preserve"> keliais skirtingais būdais, laikoma, kad gavėjas jį gavo tada, kai jis gavo pirmesnį pranešimą.</w:t>
      </w:r>
    </w:p>
    <w:p w14:paraId="28705D79" w14:textId="77777777" w:rsidR="00B102FB" w:rsidRDefault="00000000">
      <w:pPr>
        <w:spacing w:after="283"/>
        <w:ind w:left="-5" w:right="534"/>
      </w:pPr>
      <w:r>
        <w:t xml:space="preserve">11.2.   Jei </w:t>
      </w:r>
      <w:proofErr w:type="spellStart"/>
      <w:r>
        <w:t>pasikeiĊia</w:t>
      </w:r>
      <w:proofErr w:type="spellEnd"/>
      <w:r>
        <w:t xml:space="preserve"> Šalies adresas ir (ar) kiti Pirkimo sutartyje nurodyti duomenys, tokia Šalis turi informuoti kitą Šalį pranešdama ne vėliau, kaip per 3 (tris) darbo dienas nuo jų pasikeitimo momento. Jei Šaliai nepavyksta laikytis šių reikalavimų, ji neturi teisės į pretenziją ar atsiliepimą, jei kitos Šalies veiksmai, atlikti remiantis paskutiniais žinomais jai duomenimis, prieštarauja Pirkimo sutarties sąlygoms arba ji negavo jokio pranešimo, išsiųsto pagal tuos duomenis.</w:t>
      </w:r>
    </w:p>
    <w:p w14:paraId="79BEA7F2" w14:textId="77777777" w:rsidR="00B102FB" w:rsidRDefault="00000000">
      <w:pPr>
        <w:pStyle w:val="Antrat1"/>
        <w:ind w:left="-5"/>
      </w:pPr>
      <w:r>
        <w:t>12.   Asmens duomenų tvarkymas</w:t>
      </w:r>
    </w:p>
    <w:p w14:paraId="223DE993" w14:textId="77777777" w:rsidR="00B102FB" w:rsidRDefault="00000000">
      <w:pPr>
        <w:ind w:left="-5" w:right="534"/>
      </w:pPr>
      <w:r>
        <w:t xml:space="preserve">12.1.   Vykdydamos Pirkimo sutartį Šalys įsipareigoja asmens duomenų tvarkymą vykdyti teisėtai – laikydamosi 2016 m. balandžio 27 d. priimto Europos Parlamento ir Tarybos reglamento (ES) 2016/679 dėl fizinių asmenų apsaugos tvarkant asmens duomenis ir dėl laisvo tokių duomenų judėjimo ir kuriuo panaikinama Direktyva 95/46/EB (Bendrasis duomenų apsaugos reglamentas) ir kitų teisės aktų, </w:t>
      </w:r>
      <w:proofErr w:type="spellStart"/>
      <w:r>
        <w:t>reglamentuojanĊių</w:t>
      </w:r>
      <w:proofErr w:type="spellEnd"/>
      <w:r>
        <w:t xml:space="preserve"> asmens duomenų tvarkymą. Šalių atstovų, darbuotojų ar kitų fizinių asmenų, pasitelktų Pirkimo </w:t>
      </w:r>
      <w:proofErr w:type="spellStart"/>
      <w:r>
        <w:t>sutarĊiai</w:t>
      </w:r>
      <w:proofErr w:type="spellEnd"/>
      <w:r>
        <w:t xml:space="preserve"> vykdyti duomenų tvarkymo teisėtumas grindžiamas būtinybe įvykdyti Pirkimo sutartį.</w:t>
      </w:r>
    </w:p>
    <w:p w14:paraId="3C366D37" w14:textId="77777777" w:rsidR="00B102FB" w:rsidRDefault="00000000">
      <w:pPr>
        <w:ind w:left="-5" w:right="534"/>
      </w:pPr>
      <w:r>
        <w:t xml:space="preserve">Šalys įsipareigoja tinkamai informuoti visus fizinius asmenis (darbuotojus, savo subtiekėjų darbuotojus ir kitus atstovus), kurie bus pasitelkti Pirkimo </w:t>
      </w:r>
      <w:proofErr w:type="spellStart"/>
      <w:r>
        <w:t>sutarĊiai</w:t>
      </w:r>
      <w:proofErr w:type="spellEnd"/>
      <w:r>
        <w:t xml:space="preserve"> vykdyti, apie tai, kad jų asmens duomenys bus Šalių tvarkomi Pirkimo sutarties vykdymo tikslais.</w:t>
      </w:r>
    </w:p>
    <w:p w14:paraId="0F08B565" w14:textId="77777777" w:rsidR="00B102FB" w:rsidRDefault="00000000">
      <w:pPr>
        <w:ind w:left="-5" w:right="693"/>
      </w:pPr>
      <w:r>
        <w:t xml:space="preserve">12.2.   Kiekviena Šalis kitos Šalies pateiktus jos darbuotojų, įgaliotų asmenų, subtiekėjų darbuotojų ar kitų atstovų, taip pat kitų asmenų duomenis tvarkys šios Pirkimo sutarties vykdymo, teisėto intereso siekiant pareikšti ar apsiginti nuo ieškinių ar kitų reikalavimų, o taip pat siekiant įvykdyti Šaliai taikomuose teisės aktuose numatytas pareigas, tikslais bei juos </w:t>
      </w:r>
      <w:proofErr w:type="spellStart"/>
      <w:r>
        <w:t>atitinkanĊiais</w:t>
      </w:r>
      <w:proofErr w:type="spellEnd"/>
      <w:r>
        <w:t xml:space="preserve"> teisiniais pagrindais.</w:t>
      </w:r>
    </w:p>
    <w:p w14:paraId="5C239212" w14:textId="77777777" w:rsidR="00B102FB" w:rsidRDefault="00000000">
      <w:pPr>
        <w:ind w:left="-5"/>
      </w:pPr>
      <w:r>
        <w:t>12.3.   Kiekviena Šalis kitos Šalies pateiktus asmens duomenis saugos visą Pirkimo sutarties galiojimo laikotarpį, o taip pat po jos pasibaigimo – tiek, kiek būtina pareikšti ar apsiginti nuo ieškinių ar kitų reikalavimų, įvykdyti Šaliai taikomuose teisės aktuose numatytas pareigas.</w:t>
      </w:r>
    </w:p>
    <w:p w14:paraId="5BA7A716" w14:textId="77777777" w:rsidR="00B102FB" w:rsidRDefault="00000000">
      <w:pPr>
        <w:ind w:left="-5" w:right="906"/>
      </w:pPr>
      <w:r>
        <w:t>12.4.   Kiekviena Šalis kitos Šalies pateiktus asmens duomenis gali teikti šiems duomenų gavėjams: techninės ir programinės įrangos, naudojamos asmens duomenų tvarkymui, ir su tuo susijusių Prekių teikėjams, Šalies naudojamų informacinių ir ryšių technologijų priežiūrą ir aptarnavimą vykdantiems Prekių teikėjams, Viešųjų pirkimų tarnybai, kitiems duomenų gavėjams, kuriems asmens duomenys turi būti teikiami vadovaujantis Šaliai taikomais teisės aktų reikalavimais. TIEKĖJAS PIRKĖJO pateiktus asmens duomenis gali teikti asmenims, kuriuos jis turi teisę pasitelkti šios Pirkimo sutarties vykdymui.</w:t>
      </w:r>
    </w:p>
    <w:p w14:paraId="49C1DC12" w14:textId="77777777" w:rsidR="00B102FB" w:rsidRDefault="00000000">
      <w:pPr>
        <w:ind w:left="-5" w:right="146"/>
      </w:pPr>
      <w:r>
        <w:lastRenderedPageBreak/>
        <w:t xml:space="preserve">12.5.   Kiekviena Šalis įsipareigoja visus fizinius asmenis, kurių asmens duomenis perduoda kitai Šaliai, tinkamai informuoti apie jų asmens duomenų perdavimą. 12.6.   Šalys pažymi, kad fiziniai asmenys, kurie yra pasitelkti Pirkimo </w:t>
      </w:r>
      <w:proofErr w:type="spellStart"/>
      <w:r>
        <w:t>sutarĊiai</w:t>
      </w:r>
      <w:proofErr w:type="spellEnd"/>
      <w:r>
        <w:t xml:space="preserve"> su Šalimis vykdyti ir išvardinti Pirkimo sutartyje, yra supažindinti su Pirkimo sutartyje pateiktais jų asmeniniais duomenimis, ir Šalies nustatyta tvarka tam davė savo sutikimą.</w:t>
      </w:r>
    </w:p>
    <w:p w14:paraId="2D2479A7" w14:textId="77777777" w:rsidR="00B102FB" w:rsidRDefault="00000000">
      <w:pPr>
        <w:spacing w:line="259" w:lineRule="auto"/>
        <w:ind w:left="-5" w:right="534"/>
      </w:pPr>
      <w:r>
        <w:t>12.7.   Asmens duomenų tvarkymas gali būti aptariamas papildomu Šalių susitarimu, pridedamu prie Pirkimo sutarties (kai jis yra sudaromas).</w:t>
      </w:r>
    </w:p>
    <w:p w14:paraId="6B5BD0B6" w14:textId="77777777" w:rsidR="00B102FB" w:rsidRDefault="00000000">
      <w:pPr>
        <w:pStyle w:val="Antrat1"/>
        <w:ind w:left="-5"/>
      </w:pPr>
      <w:r>
        <w:t>13.   Antikorupciniai įsipareigojimai</w:t>
      </w:r>
    </w:p>
    <w:p w14:paraId="3C62B62D" w14:textId="77777777" w:rsidR="00B102FB" w:rsidRDefault="00000000">
      <w:pPr>
        <w:ind w:left="-5" w:right="534"/>
      </w:pPr>
      <w:r>
        <w:t>13.1.   Tiekėjas įsipareigoja vykdant šią Pirkimo sutartį užtikrinti, kad Tiekėjo darbuotojai ir kiti jo vardu veikiantys asmenys nesiims neteisėtų veiksmų, siekdami daryti įtaką PIRKĖJO sprendimams, gauti konfidencialios informacijos.</w:t>
      </w:r>
    </w:p>
    <w:p w14:paraId="31F3B118" w14:textId="77777777" w:rsidR="00B102FB" w:rsidRDefault="00000000">
      <w:pPr>
        <w:spacing w:after="295"/>
        <w:ind w:left="-5" w:right="534"/>
      </w:pPr>
      <w:r>
        <w:t>13.2.   Pirkimo sutarties Šalys įsipareigoja apie korupcinio pobūdžio veikas, susijusias su šios Sutarties vykdymu, pranešti teisės aktų nustatyta tvarka.</w:t>
      </w:r>
    </w:p>
    <w:p w14:paraId="6CDDA9E7" w14:textId="77777777" w:rsidR="00B102FB" w:rsidRDefault="00000000">
      <w:pPr>
        <w:pStyle w:val="Antrat1"/>
        <w:ind w:left="-5"/>
      </w:pPr>
      <w:r>
        <w:t xml:space="preserve">14.   </w:t>
      </w:r>
      <w:proofErr w:type="spellStart"/>
      <w:r>
        <w:t>GinĊų</w:t>
      </w:r>
      <w:proofErr w:type="spellEnd"/>
      <w:r>
        <w:t xml:space="preserve"> sprendimo tvarka</w:t>
      </w:r>
    </w:p>
    <w:p w14:paraId="0ECBE800" w14:textId="77777777" w:rsidR="00B102FB" w:rsidRDefault="00000000">
      <w:pPr>
        <w:ind w:left="-5" w:right="1081"/>
      </w:pPr>
      <w:r>
        <w:t xml:space="preserve">14.1.   Dėl Pirkimo sutarties kylantys </w:t>
      </w:r>
      <w:proofErr w:type="spellStart"/>
      <w:r>
        <w:t>ginĊai</w:t>
      </w:r>
      <w:proofErr w:type="spellEnd"/>
      <w:r>
        <w:t xml:space="preserve"> sprendžiami derybų būdu, o per 30 (trisdešimt) dienų nuo derybų pradžios nepavykus išspręsti </w:t>
      </w:r>
      <w:proofErr w:type="spellStart"/>
      <w:r>
        <w:t>ginĊo</w:t>
      </w:r>
      <w:proofErr w:type="spellEnd"/>
      <w:r>
        <w:t xml:space="preserve"> derybų būdu, </w:t>
      </w:r>
      <w:proofErr w:type="spellStart"/>
      <w:r>
        <w:t>ginĊas</w:t>
      </w:r>
      <w:proofErr w:type="spellEnd"/>
      <w:r>
        <w:t xml:space="preserve"> bus sprendžiamas Lietuvos Respublikos civilinio proceso kodekso nustatyta tvarka Lietuvos Respublikos teismuose.</w:t>
      </w:r>
    </w:p>
    <w:p w14:paraId="3F8FFCD3" w14:textId="77777777" w:rsidR="00B102FB" w:rsidRDefault="00000000">
      <w:pPr>
        <w:spacing w:after="295"/>
        <w:ind w:left="-5" w:right="534"/>
      </w:pPr>
      <w:r>
        <w:t xml:space="preserve">14.2.   Kilę </w:t>
      </w:r>
      <w:proofErr w:type="spellStart"/>
      <w:r>
        <w:t>ginĊai</w:t>
      </w:r>
      <w:proofErr w:type="spellEnd"/>
      <w:r>
        <w:t xml:space="preserve"> nesudaro pagrindo šalims atsisakyti vykdyti savo prievoles pagal Pirkimo sutartį.</w:t>
      </w:r>
    </w:p>
    <w:p w14:paraId="11E306AB" w14:textId="77777777" w:rsidR="00B102FB" w:rsidRDefault="00000000">
      <w:pPr>
        <w:pStyle w:val="Antrat1"/>
        <w:ind w:left="-5"/>
      </w:pPr>
      <w:r>
        <w:t>15.   Baigiamosios nuostatos</w:t>
      </w:r>
    </w:p>
    <w:p w14:paraId="4D8383B2" w14:textId="77777777" w:rsidR="00B102FB" w:rsidRDefault="00000000">
      <w:pPr>
        <w:ind w:left="-5" w:right="534"/>
      </w:pPr>
      <w:r>
        <w:t>15.1.   Pirkimo sutartis yra elektroniniu būdu suformuota CPO LT Elektroniniame kataloge, remiantis standartine Pirkimo sutarties forma be pakeitimų, išskyrus įterptą informaciją, kuri buvo Elektroniniame kataloge pateikta PIRKĖJO ir TIEKĖJO.</w:t>
      </w:r>
    </w:p>
    <w:p w14:paraId="496018A2" w14:textId="77777777" w:rsidR="00B102FB" w:rsidRDefault="00000000">
      <w:pPr>
        <w:spacing w:after="83" w:line="259" w:lineRule="auto"/>
        <w:ind w:left="-5" w:right="534"/>
      </w:pPr>
      <w:r>
        <w:t>15.2.   Pirkimo sutartis negali būti sudaroma ir vykdoma, jei ji buvo suformuota ne Elektroniniame kataloge.</w:t>
      </w:r>
    </w:p>
    <w:p w14:paraId="069DD7F2" w14:textId="77777777" w:rsidR="00B102FB" w:rsidRDefault="00000000">
      <w:pPr>
        <w:ind w:left="-5" w:right="534"/>
      </w:pPr>
      <w:r>
        <w:t xml:space="preserve">15.3.   Pirkimo </w:t>
      </w:r>
      <w:proofErr w:type="spellStart"/>
      <w:r>
        <w:t>sutarĊiai</w:t>
      </w:r>
      <w:proofErr w:type="spellEnd"/>
      <w:r>
        <w:t xml:space="preserve"> ir visoms iš šios Pirkimo sutarties </w:t>
      </w:r>
      <w:proofErr w:type="spellStart"/>
      <w:r>
        <w:t>atsirandanĊioms</w:t>
      </w:r>
      <w:proofErr w:type="spellEnd"/>
      <w:r>
        <w:t xml:space="preserve"> teisėms ir pareigoms taikomi Lietuvos Respublikos įstatymai bei kiti norminiai teisės aktai. Pirkimo sutartis sudaryta ir turi būti aiškinama pagal Lietuvos Respublikos teisę.</w:t>
      </w:r>
    </w:p>
    <w:p w14:paraId="70721143" w14:textId="77777777" w:rsidR="00B102FB" w:rsidRDefault="00000000">
      <w:pPr>
        <w:spacing w:after="83" w:line="259" w:lineRule="auto"/>
        <w:ind w:left="-5" w:right="534"/>
      </w:pPr>
      <w:r>
        <w:t>15.4.   Visus kitus klausimus, kurie neaptarti Pirkimo sutartyje, reguliuoja Lietuvos Respublikos teisės aktai.</w:t>
      </w:r>
    </w:p>
    <w:p w14:paraId="630D39F0" w14:textId="77777777" w:rsidR="00B102FB" w:rsidRDefault="00000000">
      <w:pPr>
        <w:ind w:left="-5" w:right="618"/>
      </w:pPr>
      <w:r>
        <w:t xml:space="preserve">15.5.   TIEKĖJAS neturi teisės perleisti visų arba dalies teisių ir pareigų pagal Pirkimo sutartį jokiai </w:t>
      </w:r>
      <w:proofErr w:type="spellStart"/>
      <w:r>
        <w:t>treĊiajai</w:t>
      </w:r>
      <w:proofErr w:type="spellEnd"/>
      <w:r>
        <w:t xml:space="preserve"> Šaliai be išankstinio raštiško kitos Šalies sutikimo.</w:t>
      </w:r>
    </w:p>
    <w:p w14:paraId="0D749D1C" w14:textId="77777777" w:rsidR="00B102FB" w:rsidRDefault="00000000">
      <w:pPr>
        <w:ind w:left="-5" w:right="227"/>
      </w:pPr>
      <w:r>
        <w:t>15.6.   Pirkimo sutartis yra vieša ir PIRKĖJAS turi teisę ją viešinti teisės aktų nustatyta tvarka. Šalys supranta ir patvirtina, kad Pirkimo sutarties ir Pirkimo sutarties priedų sąlygos nelaikomos konfidencialia informacija. Šalys laiko paslaptyje savo kontrahento darbo veiklos principus ir metodus, kuriuos sužinojo vykdant</w:t>
      </w:r>
    </w:p>
    <w:p w14:paraId="4DBBE462" w14:textId="77777777" w:rsidR="00B102FB" w:rsidRDefault="00000000">
      <w:pPr>
        <w:spacing w:after="83" w:line="259" w:lineRule="auto"/>
        <w:ind w:left="-5" w:right="534"/>
      </w:pPr>
      <w:r>
        <w:t>Pirkimo sutartį, išskyrus atvejus, kai ši informacija yra vieša arba turi būti atskleista įstatymų numatytais atvejais.</w:t>
      </w:r>
    </w:p>
    <w:p w14:paraId="3C3559B2" w14:textId="77777777" w:rsidR="00B102FB" w:rsidRDefault="00000000">
      <w:pPr>
        <w:ind w:left="-5" w:right="804"/>
      </w:pPr>
      <w:r>
        <w:t>15.7.   Šią Pirkimo sutartį pasirašantis TIEKĖJO atstovas patvirtina, kad veikia neviršydamas jam suteiktų įgalinimų, kurie jam suteikti nepažeidžiant Lietuvos Respublikos įstatymų, TIEKĖJO įstatų ir (ar) kitų steigimo dokumentų, TIEKĖJO valdymo organų sprendimų bei jais patvirtintų reglamentų ir kitų teisės aktų reikalavimų.</w:t>
      </w:r>
    </w:p>
    <w:p w14:paraId="65BED030" w14:textId="77777777" w:rsidR="00B102FB" w:rsidRDefault="00000000">
      <w:pPr>
        <w:ind w:left="-5" w:right="534"/>
      </w:pPr>
      <w:r>
        <w:t>15.8.   Šią Pirkimo sutartį pasirašantys Šalių atstovai patvirtina, kad Pirkimo sutartis sudaryta be ekonominio spaudimo, laisva Pirkimo sutarties Šalių valia, ją pasirašantys Pirkimo sutarties Šalių atstovai Pirkimo sutartį perskaitė, suprato jos turinį, pasekmes ir jos sudarymas visiškai atitinka Šalių valią, ketinimus ir interesus.</w:t>
      </w:r>
    </w:p>
    <w:p w14:paraId="6445A910" w14:textId="77777777" w:rsidR="00B102FB" w:rsidRDefault="00000000">
      <w:pPr>
        <w:ind w:left="-5" w:right="534"/>
      </w:pPr>
      <w:r>
        <w:t xml:space="preserve">15.9.   Pirkimo sutartis sudaryta lietuvių kalba, dviem egzemplioriais, </w:t>
      </w:r>
      <w:proofErr w:type="spellStart"/>
      <w:r>
        <w:t>turinĊiais</w:t>
      </w:r>
      <w:proofErr w:type="spellEnd"/>
      <w:r>
        <w:t xml:space="preserve"> vienodą teisinę galią, po vieną kiekvienai Šaliai arba Pirkimo sutartis  pasirašyta naudojantis saugiu elektroniniu parašu. </w:t>
      </w:r>
    </w:p>
    <w:p w14:paraId="5F73ACAB" w14:textId="77777777" w:rsidR="00B102FB" w:rsidRDefault="00000000">
      <w:pPr>
        <w:spacing w:after="193" w:line="259" w:lineRule="auto"/>
        <w:ind w:left="-5" w:right="534"/>
      </w:pPr>
      <w:r>
        <w:t>15.10.   Pirkimo sutarties priedas yra neatskiriama sudedamoji Pirkimo sutarties dalis.</w:t>
      </w:r>
    </w:p>
    <w:tbl>
      <w:tblPr>
        <w:tblStyle w:val="TableGrid"/>
        <w:tblW w:w="9143" w:type="dxa"/>
        <w:tblInd w:w="0" w:type="dxa"/>
        <w:tblLook w:val="04A0" w:firstRow="1" w:lastRow="0" w:firstColumn="1" w:lastColumn="0" w:noHBand="0" w:noVBand="1"/>
      </w:tblPr>
      <w:tblGrid>
        <w:gridCol w:w="4819"/>
        <w:gridCol w:w="4324"/>
      </w:tblGrid>
      <w:tr w:rsidR="00B102FB" w14:paraId="769C708E" w14:textId="77777777">
        <w:trPr>
          <w:trHeight w:val="186"/>
        </w:trPr>
        <w:tc>
          <w:tcPr>
            <w:tcW w:w="4819" w:type="dxa"/>
            <w:tcBorders>
              <w:top w:val="nil"/>
              <w:left w:val="nil"/>
              <w:bottom w:val="nil"/>
              <w:right w:val="nil"/>
            </w:tcBorders>
          </w:tcPr>
          <w:p w14:paraId="73B3FE80" w14:textId="77777777" w:rsidR="00B102FB" w:rsidRDefault="00000000">
            <w:pPr>
              <w:spacing w:after="0" w:line="259" w:lineRule="auto"/>
              <w:ind w:left="0" w:firstLine="0"/>
            </w:pPr>
            <w:r>
              <w:t>PIRKĖJAS</w:t>
            </w:r>
          </w:p>
        </w:tc>
        <w:tc>
          <w:tcPr>
            <w:tcW w:w="4324" w:type="dxa"/>
            <w:tcBorders>
              <w:top w:val="nil"/>
              <w:left w:val="nil"/>
              <w:bottom w:val="nil"/>
              <w:right w:val="nil"/>
            </w:tcBorders>
          </w:tcPr>
          <w:p w14:paraId="5B37614B" w14:textId="77777777" w:rsidR="00B102FB" w:rsidRDefault="00000000">
            <w:pPr>
              <w:spacing w:after="0" w:line="259" w:lineRule="auto"/>
              <w:ind w:left="0" w:firstLine="0"/>
            </w:pPr>
            <w:r>
              <w:t>TIEKĖJAS</w:t>
            </w:r>
          </w:p>
        </w:tc>
      </w:tr>
      <w:tr w:rsidR="00B102FB" w14:paraId="045ADCD4" w14:textId="77777777">
        <w:trPr>
          <w:trHeight w:val="227"/>
        </w:trPr>
        <w:tc>
          <w:tcPr>
            <w:tcW w:w="4819" w:type="dxa"/>
            <w:tcBorders>
              <w:top w:val="nil"/>
              <w:left w:val="nil"/>
              <w:bottom w:val="nil"/>
              <w:right w:val="nil"/>
            </w:tcBorders>
          </w:tcPr>
          <w:p w14:paraId="6A96F085" w14:textId="77777777" w:rsidR="00B102FB" w:rsidRDefault="00000000">
            <w:pPr>
              <w:spacing w:after="0" w:line="259" w:lineRule="auto"/>
              <w:ind w:left="0" w:firstLine="0"/>
            </w:pPr>
            <w:r>
              <w:t>Joniškio Mato SlanĊiausko progimnazija</w:t>
            </w:r>
          </w:p>
        </w:tc>
        <w:tc>
          <w:tcPr>
            <w:tcW w:w="4324" w:type="dxa"/>
            <w:tcBorders>
              <w:top w:val="nil"/>
              <w:left w:val="nil"/>
              <w:bottom w:val="nil"/>
              <w:right w:val="nil"/>
            </w:tcBorders>
          </w:tcPr>
          <w:p w14:paraId="3B95FEC0" w14:textId="77777777" w:rsidR="00B102FB" w:rsidRDefault="00000000">
            <w:pPr>
              <w:spacing w:after="0" w:line="259" w:lineRule="auto"/>
              <w:ind w:left="0" w:firstLine="0"/>
            </w:pPr>
            <w:proofErr w:type="spellStart"/>
            <w:r>
              <w:t>Ignitis</w:t>
            </w:r>
            <w:proofErr w:type="spellEnd"/>
            <w:r>
              <w:t>, UAB</w:t>
            </w:r>
          </w:p>
        </w:tc>
      </w:tr>
      <w:tr w:rsidR="00B102FB" w14:paraId="3CE607D4" w14:textId="77777777">
        <w:trPr>
          <w:trHeight w:val="227"/>
        </w:trPr>
        <w:tc>
          <w:tcPr>
            <w:tcW w:w="4819" w:type="dxa"/>
            <w:tcBorders>
              <w:top w:val="nil"/>
              <w:left w:val="nil"/>
              <w:bottom w:val="nil"/>
              <w:right w:val="nil"/>
            </w:tcBorders>
          </w:tcPr>
          <w:p w14:paraId="2CD652A9" w14:textId="77777777" w:rsidR="00B102FB" w:rsidRDefault="00000000">
            <w:pPr>
              <w:spacing w:after="0" w:line="259" w:lineRule="auto"/>
              <w:ind w:left="0" w:firstLine="0"/>
            </w:pPr>
            <w:r>
              <w:t>Adresas: Pašvitinio g. 19, LT-84152 Joniškis, Šiaulių apskritis</w:t>
            </w:r>
          </w:p>
        </w:tc>
        <w:tc>
          <w:tcPr>
            <w:tcW w:w="4324" w:type="dxa"/>
            <w:tcBorders>
              <w:top w:val="nil"/>
              <w:left w:val="nil"/>
              <w:bottom w:val="nil"/>
              <w:right w:val="nil"/>
            </w:tcBorders>
          </w:tcPr>
          <w:p w14:paraId="352DE63A" w14:textId="77777777" w:rsidR="00B102FB" w:rsidRDefault="00000000">
            <w:pPr>
              <w:spacing w:after="0" w:line="259" w:lineRule="auto"/>
              <w:ind w:left="0" w:firstLine="0"/>
            </w:pPr>
            <w:r>
              <w:t>Adresas: Laisvės pr. 10, LT-04215 Vilnius, Vilniaus apskritis</w:t>
            </w:r>
          </w:p>
        </w:tc>
      </w:tr>
      <w:tr w:rsidR="00B102FB" w14:paraId="4E3551EB" w14:textId="77777777">
        <w:trPr>
          <w:trHeight w:val="227"/>
        </w:trPr>
        <w:tc>
          <w:tcPr>
            <w:tcW w:w="4819" w:type="dxa"/>
            <w:tcBorders>
              <w:top w:val="nil"/>
              <w:left w:val="nil"/>
              <w:bottom w:val="nil"/>
              <w:right w:val="nil"/>
            </w:tcBorders>
          </w:tcPr>
          <w:p w14:paraId="5FC711CD" w14:textId="77777777" w:rsidR="00B102FB" w:rsidRDefault="00000000">
            <w:pPr>
              <w:spacing w:after="0" w:line="259" w:lineRule="auto"/>
              <w:ind w:left="0" w:firstLine="0"/>
            </w:pPr>
            <w:r>
              <w:t>Kodas: 190565235</w:t>
            </w:r>
          </w:p>
        </w:tc>
        <w:tc>
          <w:tcPr>
            <w:tcW w:w="4324" w:type="dxa"/>
            <w:tcBorders>
              <w:top w:val="nil"/>
              <w:left w:val="nil"/>
              <w:bottom w:val="nil"/>
              <w:right w:val="nil"/>
            </w:tcBorders>
          </w:tcPr>
          <w:p w14:paraId="7302D1BE" w14:textId="77777777" w:rsidR="00B102FB" w:rsidRDefault="00000000">
            <w:pPr>
              <w:spacing w:after="0" w:line="259" w:lineRule="auto"/>
              <w:ind w:left="0" w:firstLine="0"/>
            </w:pPr>
            <w:r>
              <w:t>Kodas: _303383884</w:t>
            </w:r>
          </w:p>
        </w:tc>
      </w:tr>
      <w:tr w:rsidR="00B102FB" w14:paraId="111AA3F0" w14:textId="77777777">
        <w:trPr>
          <w:trHeight w:val="227"/>
        </w:trPr>
        <w:tc>
          <w:tcPr>
            <w:tcW w:w="4819" w:type="dxa"/>
            <w:tcBorders>
              <w:top w:val="nil"/>
              <w:left w:val="nil"/>
              <w:bottom w:val="nil"/>
              <w:right w:val="nil"/>
            </w:tcBorders>
          </w:tcPr>
          <w:p w14:paraId="6E9493C9" w14:textId="77777777" w:rsidR="00B102FB" w:rsidRDefault="00000000">
            <w:pPr>
              <w:spacing w:after="0" w:line="259" w:lineRule="auto"/>
              <w:ind w:left="0" w:firstLine="0"/>
            </w:pPr>
            <w:r>
              <w:t>PVM kodas:</w:t>
            </w:r>
          </w:p>
        </w:tc>
        <w:tc>
          <w:tcPr>
            <w:tcW w:w="4324" w:type="dxa"/>
            <w:tcBorders>
              <w:top w:val="nil"/>
              <w:left w:val="nil"/>
              <w:bottom w:val="nil"/>
              <w:right w:val="nil"/>
            </w:tcBorders>
          </w:tcPr>
          <w:p w14:paraId="54F68A0B" w14:textId="77777777" w:rsidR="00B102FB" w:rsidRDefault="00000000">
            <w:pPr>
              <w:spacing w:after="0" w:line="259" w:lineRule="auto"/>
              <w:ind w:left="0" w:firstLine="0"/>
            </w:pPr>
            <w:r>
              <w:t>PVM kodas: LT100008860617</w:t>
            </w:r>
          </w:p>
        </w:tc>
      </w:tr>
      <w:tr w:rsidR="00B102FB" w14:paraId="41DC5A75" w14:textId="77777777">
        <w:trPr>
          <w:trHeight w:val="227"/>
        </w:trPr>
        <w:tc>
          <w:tcPr>
            <w:tcW w:w="4819" w:type="dxa"/>
            <w:tcBorders>
              <w:top w:val="nil"/>
              <w:left w:val="nil"/>
              <w:bottom w:val="nil"/>
              <w:right w:val="nil"/>
            </w:tcBorders>
          </w:tcPr>
          <w:p w14:paraId="460FDCCB" w14:textId="77777777" w:rsidR="00B102FB" w:rsidRDefault="00000000">
            <w:pPr>
              <w:spacing w:after="0" w:line="259" w:lineRule="auto"/>
              <w:ind w:left="0" w:firstLine="0"/>
            </w:pPr>
            <w:r>
              <w:t>A. s. Nr.: LT12 7300 0101 2141 5225, Swedbank</w:t>
            </w:r>
          </w:p>
        </w:tc>
        <w:tc>
          <w:tcPr>
            <w:tcW w:w="4324" w:type="dxa"/>
            <w:tcBorders>
              <w:top w:val="nil"/>
              <w:left w:val="nil"/>
              <w:bottom w:val="nil"/>
              <w:right w:val="nil"/>
            </w:tcBorders>
          </w:tcPr>
          <w:p w14:paraId="699630D5" w14:textId="77777777" w:rsidR="00B102FB" w:rsidRDefault="00000000">
            <w:pPr>
              <w:spacing w:after="0" w:line="259" w:lineRule="auto"/>
              <w:ind w:left="0" w:firstLine="0"/>
            </w:pPr>
            <w:r>
              <w:t>A. s. Nr.: LT447044060007993076, AB SEB bankas</w:t>
            </w:r>
          </w:p>
        </w:tc>
      </w:tr>
      <w:tr w:rsidR="00B102FB" w14:paraId="0D5DBA79" w14:textId="77777777">
        <w:trPr>
          <w:trHeight w:val="227"/>
        </w:trPr>
        <w:tc>
          <w:tcPr>
            <w:tcW w:w="4819" w:type="dxa"/>
            <w:tcBorders>
              <w:top w:val="nil"/>
              <w:left w:val="nil"/>
              <w:bottom w:val="nil"/>
              <w:right w:val="nil"/>
            </w:tcBorders>
          </w:tcPr>
          <w:p w14:paraId="3D8716BE" w14:textId="77777777" w:rsidR="00B102FB" w:rsidRDefault="00000000">
            <w:pPr>
              <w:spacing w:after="0" w:line="259" w:lineRule="auto"/>
              <w:ind w:left="0" w:firstLine="0"/>
            </w:pPr>
            <w:r>
              <w:t>Tel.: (+370 426) 61 150</w:t>
            </w:r>
          </w:p>
        </w:tc>
        <w:tc>
          <w:tcPr>
            <w:tcW w:w="4324" w:type="dxa"/>
            <w:tcBorders>
              <w:top w:val="nil"/>
              <w:left w:val="nil"/>
              <w:bottom w:val="nil"/>
              <w:right w:val="nil"/>
            </w:tcBorders>
          </w:tcPr>
          <w:p w14:paraId="02804182" w14:textId="77777777" w:rsidR="00B102FB" w:rsidRDefault="00000000">
            <w:pPr>
              <w:spacing w:after="0" w:line="259" w:lineRule="auto"/>
              <w:ind w:left="0" w:firstLine="0"/>
            </w:pPr>
            <w:r>
              <w:t>Tel.: +37052767676</w:t>
            </w:r>
          </w:p>
        </w:tc>
      </w:tr>
      <w:tr w:rsidR="00B102FB" w14:paraId="42653FC7" w14:textId="77777777">
        <w:trPr>
          <w:trHeight w:val="227"/>
        </w:trPr>
        <w:tc>
          <w:tcPr>
            <w:tcW w:w="4819" w:type="dxa"/>
            <w:tcBorders>
              <w:top w:val="nil"/>
              <w:left w:val="nil"/>
              <w:bottom w:val="nil"/>
              <w:right w:val="nil"/>
            </w:tcBorders>
          </w:tcPr>
          <w:p w14:paraId="5FC767CF" w14:textId="77777777" w:rsidR="00B102FB" w:rsidRDefault="00000000">
            <w:pPr>
              <w:spacing w:after="0" w:line="259" w:lineRule="auto"/>
              <w:ind w:left="0" w:firstLine="0"/>
            </w:pPr>
            <w:r>
              <w:t>Faks.: (8 426) 61 150</w:t>
            </w:r>
          </w:p>
        </w:tc>
        <w:tc>
          <w:tcPr>
            <w:tcW w:w="4324" w:type="dxa"/>
            <w:tcBorders>
              <w:top w:val="nil"/>
              <w:left w:val="nil"/>
              <w:bottom w:val="nil"/>
              <w:right w:val="nil"/>
            </w:tcBorders>
          </w:tcPr>
          <w:p w14:paraId="7FE65559" w14:textId="77777777" w:rsidR="00B102FB" w:rsidRDefault="00000000">
            <w:pPr>
              <w:spacing w:after="0" w:line="259" w:lineRule="auto"/>
              <w:ind w:left="0" w:firstLine="0"/>
            </w:pPr>
            <w:r>
              <w:t>Faks.:</w:t>
            </w:r>
          </w:p>
        </w:tc>
      </w:tr>
      <w:tr w:rsidR="00B102FB" w14:paraId="40863979" w14:textId="77777777">
        <w:trPr>
          <w:trHeight w:val="370"/>
        </w:trPr>
        <w:tc>
          <w:tcPr>
            <w:tcW w:w="4819" w:type="dxa"/>
            <w:tcBorders>
              <w:top w:val="nil"/>
              <w:left w:val="nil"/>
              <w:bottom w:val="nil"/>
              <w:right w:val="nil"/>
            </w:tcBorders>
          </w:tcPr>
          <w:p w14:paraId="414C864A" w14:textId="77777777" w:rsidR="00B102FB" w:rsidRDefault="00000000">
            <w:pPr>
              <w:spacing w:after="0" w:line="259" w:lineRule="auto"/>
              <w:ind w:left="0" w:firstLine="0"/>
            </w:pPr>
            <w:r>
              <w:t>El. paštas: m.s.progimnazija@slanciauskas.lt</w:t>
            </w:r>
          </w:p>
        </w:tc>
        <w:tc>
          <w:tcPr>
            <w:tcW w:w="4324" w:type="dxa"/>
            <w:tcBorders>
              <w:top w:val="nil"/>
              <w:left w:val="nil"/>
              <w:bottom w:val="nil"/>
              <w:right w:val="nil"/>
            </w:tcBorders>
          </w:tcPr>
          <w:p w14:paraId="2FC8AC49" w14:textId="77777777" w:rsidR="00B102FB" w:rsidRDefault="00000000">
            <w:pPr>
              <w:spacing w:after="0" w:line="259" w:lineRule="auto"/>
              <w:ind w:left="0" w:firstLine="0"/>
            </w:pPr>
            <w:r>
              <w:t>El. paštas: verslas@ignitis.lt</w:t>
            </w:r>
          </w:p>
        </w:tc>
      </w:tr>
      <w:tr w:rsidR="00B102FB" w14:paraId="16529899" w14:textId="77777777">
        <w:trPr>
          <w:trHeight w:val="367"/>
        </w:trPr>
        <w:tc>
          <w:tcPr>
            <w:tcW w:w="4819" w:type="dxa"/>
            <w:tcBorders>
              <w:top w:val="nil"/>
              <w:left w:val="nil"/>
              <w:bottom w:val="nil"/>
              <w:right w:val="nil"/>
            </w:tcBorders>
            <w:vAlign w:val="bottom"/>
          </w:tcPr>
          <w:p w14:paraId="78579F56" w14:textId="77777777" w:rsidR="00B102FB" w:rsidRDefault="00000000">
            <w:pPr>
              <w:spacing w:after="0" w:line="259" w:lineRule="auto"/>
              <w:ind w:left="0" w:firstLine="0"/>
            </w:pPr>
            <w:r>
              <w:rPr>
                <w:b/>
              </w:rPr>
              <w:t>Už Pirkimo sutarties vykdymą atsakingas asmuo/asmenys:</w:t>
            </w:r>
          </w:p>
        </w:tc>
        <w:tc>
          <w:tcPr>
            <w:tcW w:w="4324" w:type="dxa"/>
            <w:tcBorders>
              <w:top w:val="nil"/>
              <w:left w:val="nil"/>
              <w:bottom w:val="nil"/>
              <w:right w:val="nil"/>
            </w:tcBorders>
            <w:vAlign w:val="bottom"/>
          </w:tcPr>
          <w:p w14:paraId="548891EA" w14:textId="77777777" w:rsidR="00B102FB" w:rsidRDefault="00000000">
            <w:pPr>
              <w:spacing w:after="0" w:line="259" w:lineRule="auto"/>
              <w:ind w:left="0" w:firstLine="0"/>
            </w:pPr>
            <w:r>
              <w:rPr>
                <w:b/>
              </w:rPr>
              <w:t>Už Pirkimo sutarties vykdymą atsakingas asmuo/asmenys:</w:t>
            </w:r>
          </w:p>
        </w:tc>
      </w:tr>
      <w:tr w:rsidR="00B102FB" w14:paraId="4141DCF1" w14:textId="77777777">
        <w:trPr>
          <w:trHeight w:val="227"/>
        </w:trPr>
        <w:tc>
          <w:tcPr>
            <w:tcW w:w="4819" w:type="dxa"/>
            <w:tcBorders>
              <w:top w:val="nil"/>
              <w:left w:val="nil"/>
              <w:bottom w:val="nil"/>
              <w:right w:val="nil"/>
            </w:tcBorders>
          </w:tcPr>
          <w:p w14:paraId="79B4F035" w14:textId="77777777" w:rsidR="00B102FB" w:rsidRDefault="00000000">
            <w:pPr>
              <w:spacing w:after="0" w:line="259" w:lineRule="auto"/>
              <w:ind w:left="0" w:firstLine="0"/>
            </w:pPr>
            <w:r>
              <w:t xml:space="preserve">Alminas Vasiliauskas </w:t>
            </w:r>
            <w:proofErr w:type="spellStart"/>
            <w:r>
              <w:t>dir.pav.ūkio</w:t>
            </w:r>
            <w:proofErr w:type="spellEnd"/>
            <w:r>
              <w:t xml:space="preserve"> reikalams, +370 61046176,</w:t>
            </w:r>
          </w:p>
        </w:tc>
        <w:tc>
          <w:tcPr>
            <w:tcW w:w="4324" w:type="dxa"/>
            <w:tcBorders>
              <w:top w:val="nil"/>
              <w:left w:val="nil"/>
              <w:bottom w:val="nil"/>
              <w:right w:val="nil"/>
            </w:tcBorders>
          </w:tcPr>
          <w:p w14:paraId="2D701E29" w14:textId="77777777" w:rsidR="00B102FB" w:rsidRDefault="00000000">
            <w:pPr>
              <w:spacing w:after="0" w:line="259" w:lineRule="auto"/>
              <w:ind w:left="0" w:firstLine="0"/>
            </w:pPr>
            <w:r>
              <w:t xml:space="preserve">Valdas </w:t>
            </w:r>
            <w:proofErr w:type="spellStart"/>
            <w:r>
              <w:t>ZenkeviĊius</w:t>
            </w:r>
            <w:proofErr w:type="spellEnd"/>
          </w:p>
        </w:tc>
      </w:tr>
      <w:tr w:rsidR="00B102FB" w14:paraId="759398C7" w14:textId="77777777">
        <w:trPr>
          <w:trHeight w:val="1390"/>
        </w:trPr>
        <w:tc>
          <w:tcPr>
            <w:tcW w:w="4819" w:type="dxa"/>
            <w:tcBorders>
              <w:top w:val="nil"/>
              <w:left w:val="nil"/>
              <w:bottom w:val="nil"/>
              <w:right w:val="nil"/>
            </w:tcBorders>
          </w:tcPr>
          <w:p w14:paraId="16C5DF6C" w14:textId="77777777" w:rsidR="00B102FB" w:rsidRDefault="00000000">
            <w:pPr>
              <w:spacing w:after="0" w:line="259" w:lineRule="auto"/>
              <w:ind w:left="0" w:firstLine="0"/>
            </w:pPr>
            <w:r>
              <w:t>alminasv@gmail.com</w:t>
            </w:r>
          </w:p>
        </w:tc>
        <w:tc>
          <w:tcPr>
            <w:tcW w:w="4324" w:type="dxa"/>
            <w:tcBorders>
              <w:top w:val="nil"/>
              <w:left w:val="nil"/>
              <w:bottom w:val="nil"/>
              <w:right w:val="nil"/>
            </w:tcBorders>
          </w:tcPr>
          <w:p w14:paraId="4018EBDB" w14:textId="77777777" w:rsidR="00B102FB" w:rsidRDefault="00000000">
            <w:pPr>
              <w:spacing w:after="27" w:line="259" w:lineRule="auto"/>
              <w:ind w:left="0" w:firstLine="0"/>
            </w:pPr>
            <w:r>
              <w:t>Verslo sprendimų vadovas</w:t>
            </w:r>
          </w:p>
          <w:p w14:paraId="171CFE30" w14:textId="77777777" w:rsidR="00B102FB" w:rsidRDefault="00000000">
            <w:pPr>
              <w:spacing w:after="26" w:line="259" w:lineRule="auto"/>
              <w:ind w:left="0" w:firstLine="0"/>
            </w:pPr>
            <w:proofErr w:type="spellStart"/>
            <w:r>
              <w:t>Mob</w:t>
            </w:r>
            <w:proofErr w:type="spellEnd"/>
            <w:r>
              <w:t>: 370 614 78832</w:t>
            </w:r>
          </w:p>
          <w:p w14:paraId="4E5031CE" w14:textId="77777777" w:rsidR="00B102FB" w:rsidRDefault="00000000">
            <w:pPr>
              <w:spacing w:after="0" w:line="259" w:lineRule="auto"/>
              <w:ind w:left="0" w:right="1257" w:firstLine="0"/>
            </w:pPr>
            <w:r>
              <w:t xml:space="preserve">El. paštas: </w:t>
            </w:r>
            <w:proofErr w:type="spellStart"/>
            <w:r>
              <w:t>valdas.zenkevicius@ignitis.lt</w:t>
            </w:r>
            <w:proofErr w:type="spellEnd"/>
            <w:r>
              <w:t xml:space="preserve"> Laisvės pr. 10, LT-04215, Vilnius www.ignitis.lt</w:t>
            </w:r>
          </w:p>
        </w:tc>
      </w:tr>
      <w:tr w:rsidR="00B102FB" w14:paraId="751BC38D" w14:textId="77777777">
        <w:trPr>
          <w:trHeight w:val="594"/>
        </w:trPr>
        <w:tc>
          <w:tcPr>
            <w:tcW w:w="4819" w:type="dxa"/>
            <w:tcBorders>
              <w:top w:val="nil"/>
              <w:left w:val="nil"/>
              <w:bottom w:val="nil"/>
              <w:right w:val="nil"/>
            </w:tcBorders>
            <w:vAlign w:val="bottom"/>
          </w:tcPr>
          <w:p w14:paraId="3A590E8B" w14:textId="77777777" w:rsidR="00B102FB" w:rsidRDefault="00000000">
            <w:pPr>
              <w:spacing w:after="0" w:line="259" w:lineRule="auto"/>
              <w:ind w:left="0" w:firstLine="0"/>
            </w:pPr>
            <w:r>
              <w:rPr>
                <w:b/>
              </w:rPr>
              <w:t>Atstovaujantis asmuo:</w:t>
            </w:r>
          </w:p>
        </w:tc>
        <w:tc>
          <w:tcPr>
            <w:tcW w:w="4324" w:type="dxa"/>
            <w:tcBorders>
              <w:top w:val="nil"/>
              <w:left w:val="nil"/>
              <w:bottom w:val="nil"/>
              <w:right w:val="nil"/>
            </w:tcBorders>
            <w:vAlign w:val="bottom"/>
          </w:tcPr>
          <w:p w14:paraId="058FB4E7" w14:textId="77777777" w:rsidR="00B102FB" w:rsidRDefault="00000000">
            <w:pPr>
              <w:spacing w:after="0" w:line="259" w:lineRule="auto"/>
              <w:ind w:left="0" w:firstLine="0"/>
            </w:pPr>
            <w:r>
              <w:rPr>
                <w:b/>
              </w:rPr>
              <w:t>Atstovaujantis asmuo:</w:t>
            </w:r>
          </w:p>
        </w:tc>
      </w:tr>
      <w:tr w:rsidR="00B102FB" w14:paraId="7307C4C3" w14:textId="77777777">
        <w:trPr>
          <w:trHeight w:val="454"/>
        </w:trPr>
        <w:tc>
          <w:tcPr>
            <w:tcW w:w="4819" w:type="dxa"/>
            <w:tcBorders>
              <w:top w:val="nil"/>
              <w:left w:val="nil"/>
              <w:bottom w:val="nil"/>
              <w:right w:val="nil"/>
            </w:tcBorders>
            <w:vAlign w:val="center"/>
          </w:tcPr>
          <w:p w14:paraId="4529FCEC" w14:textId="41E7E083" w:rsidR="00B102FB" w:rsidRDefault="00000000">
            <w:pPr>
              <w:spacing w:after="0" w:line="259" w:lineRule="auto"/>
              <w:ind w:left="0" w:firstLine="0"/>
            </w:pPr>
            <w:r>
              <w:lastRenderedPageBreak/>
              <w:t xml:space="preserve">Vardas, Pavardė </w:t>
            </w:r>
            <w:r w:rsidR="00BA4740">
              <w:t xml:space="preserve">Ligita </w:t>
            </w:r>
            <w:proofErr w:type="spellStart"/>
            <w:r w:rsidR="00BA4740">
              <w:t>Eitkevičienė</w:t>
            </w:r>
            <w:proofErr w:type="spellEnd"/>
          </w:p>
        </w:tc>
        <w:tc>
          <w:tcPr>
            <w:tcW w:w="4324" w:type="dxa"/>
            <w:tcBorders>
              <w:top w:val="nil"/>
              <w:left w:val="nil"/>
              <w:bottom w:val="nil"/>
              <w:right w:val="nil"/>
            </w:tcBorders>
            <w:vAlign w:val="center"/>
          </w:tcPr>
          <w:p w14:paraId="76D8B795" w14:textId="77777777" w:rsidR="00B102FB" w:rsidRDefault="00000000">
            <w:pPr>
              <w:spacing w:after="0" w:line="259" w:lineRule="auto"/>
              <w:ind w:left="0" w:firstLine="0"/>
              <w:jc w:val="both"/>
            </w:pPr>
            <w:r>
              <w:t>Vardas, Pavardė ________________________________________</w:t>
            </w:r>
          </w:p>
        </w:tc>
      </w:tr>
      <w:tr w:rsidR="00B102FB" w14:paraId="19E53753" w14:textId="77777777">
        <w:trPr>
          <w:trHeight w:val="453"/>
        </w:trPr>
        <w:tc>
          <w:tcPr>
            <w:tcW w:w="4819" w:type="dxa"/>
            <w:tcBorders>
              <w:top w:val="nil"/>
              <w:left w:val="nil"/>
              <w:bottom w:val="nil"/>
              <w:right w:val="nil"/>
            </w:tcBorders>
            <w:vAlign w:val="center"/>
          </w:tcPr>
          <w:p w14:paraId="0C1473F0" w14:textId="553D7E8A" w:rsidR="00B102FB" w:rsidRDefault="00000000">
            <w:pPr>
              <w:spacing w:after="0" w:line="259" w:lineRule="auto"/>
              <w:ind w:left="0" w:firstLine="0"/>
            </w:pPr>
            <w:r>
              <w:t xml:space="preserve">Pareigos: </w:t>
            </w:r>
            <w:r w:rsidR="00BA4740">
              <w:t>progimnazijos direktorė</w:t>
            </w:r>
          </w:p>
        </w:tc>
        <w:tc>
          <w:tcPr>
            <w:tcW w:w="4324" w:type="dxa"/>
            <w:tcBorders>
              <w:top w:val="nil"/>
              <w:left w:val="nil"/>
              <w:bottom w:val="nil"/>
              <w:right w:val="nil"/>
            </w:tcBorders>
            <w:vAlign w:val="center"/>
          </w:tcPr>
          <w:p w14:paraId="07B084D9" w14:textId="77777777" w:rsidR="00B102FB" w:rsidRDefault="00000000">
            <w:pPr>
              <w:spacing w:after="0" w:line="259" w:lineRule="auto"/>
              <w:ind w:left="0" w:firstLine="0"/>
              <w:jc w:val="both"/>
            </w:pPr>
            <w:r>
              <w:t>Pareigos: ______________________________________________</w:t>
            </w:r>
          </w:p>
        </w:tc>
      </w:tr>
      <w:tr w:rsidR="00B102FB" w14:paraId="0033DEF4" w14:textId="77777777">
        <w:trPr>
          <w:trHeight w:val="299"/>
        </w:trPr>
        <w:tc>
          <w:tcPr>
            <w:tcW w:w="4819" w:type="dxa"/>
            <w:tcBorders>
              <w:top w:val="nil"/>
              <w:left w:val="nil"/>
              <w:bottom w:val="nil"/>
              <w:right w:val="nil"/>
            </w:tcBorders>
            <w:vAlign w:val="bottom"/>
          </w:tcPr>
          <w:p w14:paraId="0988315D" w14:textId="77777777" w:rsidR="00B102FB" w:rsidRDefault="00000000">
            <w:pPr>
              <w:spacing w:after="0" w:line="259" w:lineRule="auto"/>
              <w:ind w:left="0" w:firstLine="0"/>
            </w:pPr>
            <w:r>
              <w:t>Parašas: _______________________________________________</w:t>
            </w:r>
          </w:p>
        </w:tc>
        <w:tc>
          <w:tcPr>
            <w:tcW w:w="4324" w:type="dxa"/>
            <w:tcBorders>
              <w:top w:val="nil"/>
              <w:left w:val="nil"/>
              <w:bottom w:val="nil"/>
              <w:right w:val="nil"/>
            </w:tcBorders>
            <w:vAlign w:val="bottom"/>
          </w:tcPr>
          <w:p w14:paraId="48DA77D4" w14:textId="77777777" w:rsidR="00B102FB" w:rsidRDefault="00000000">
            <w:pPr>
              <w:spacing w:after="0" w:line="259" w:lineRule="auto"/>
              <w:ind w:left="0" w:firstLine="0"/>
              <w:jc w:val="both"/>
            </w:pPr>
            <w:r>
              <w:t>Parašas: _______________________________________________</w:t>
            </w:r>
          </w:p>
        </w:tc>
      </w:tr>
    </w:tbl>
    <w:p w14:paraId="60FCEF6F" w14:textId="77777777" w:rsidR="00B102FB" w:rsidRDefault="00B102FB">
      <w:pPr>
        <w:sectPr w:rsidR="00B102FB">
          <w:footerReference w:type="even" r:id="rId6"/>
          <w:footerReference w:type="default" r:id="rId7"/>
          <w:footerReference w:type="first" r:id="rId8"/>
          <w:pgSz w:w="11906" w:h="16838"/>
          <w:pgMar w:top="646" w:right="469" w:bottom="1221" w:left="624" w:header="567" w:footer="711" w:gutter="0"/>
          <w:cols w:space="1296"/>
        </w:sectPr>
      </w:pPr>
    </w:p>
    <w:p w14:paraId="627A6963" w14:textId="77777777" w:rsidR="00B102FB" w:rsidRDefault="00000000">
      <w:pPr>
        <w:tabs>
          <w:tab w:val="center" w:pos="6972"/>
        </w:tabs>
        <w:spacing w:line="259" w:lineRule="auto"/>
        <w:ind w:left="-15" w:firstLine="0"/>
      </w:pPr>
      <w:r>
        <w:lastRenderedPageBreak/>
        <w:t>Data: _________________________________________________</w:t>
      </w:r>
      <w:r>
        <w:tab/>
        <w:t>Data: _________________________________________________</w:t>
      </w:r>
      <w:r>
        <w:br w:type="page"/>
      </w:r>
    </w:p>
    <w:p w14:paraId="0D29F10E" w14:textId="77777777" w:rsidR="00B102FB" w:rsidRDefault="00000000">
      <w:pPr>
        <w:spacing w:after="123" w:line="265" w:lineRule="auto"/>
        <w:ind w:left="611"/>
        <w:jc w:val="center"/>
      </w:pPr>
      <w:r>
        <w:rPr>
          <w:b/>
          <w:sz w:val="24"/>
        </w:rPr>
        <w:lastRenderedPageBreak/>
        <w:t xml:space="preserve">Pirkimo sutarties CPO305891 priedas </w:t>
      </w:r>
    </w:p>
    <w:p w14:paraId="1D1163C1" w14:textId="77777777" w:rsidR="00B102FB" w:rsidRDefault="00000000">
      <w:pPr>
        <w:spacing w:after="0" w:line="259" w:lineRule="auto"/>
        <w:ind w:left="662" w:firstLine="0"/>
        <w:jc w:val="center"/>
      </w:pPr>
      <w:r>
        <w:rPr>
          <w:b/>
        </w:rPr>
        <w:t>1. PREKĖ</w:t>
      </w:r>
    </w:p>
    <w:p w14:paraId="3F2CA965" w14:textId="77777777" w:rsidR="00B102FB" w:rsidRDefault="00000000">
      <w:pPr>
        <w:pStyle w:val="Antrat1"/>
        <w:spacing w:after="0"/>
        <w:ind w:left="-5"/>
      </w:pPr>
      <w:r>
        <w:t>1 lentelė</w:t>
      </w:r>
    </w:p>
    <w:tbl>
      <w:tblPr>
        <w:tblStyle w:val="TableGrid"/>
        <w:tblW w:w="10205" w:type="dxa"/>
        <w:tblInd w:w="-57" w:type="dxa"/>
        <w:tblCellMar>
          <w:top w:w="31" w:type="dxa"/>
          <w:left w:w="57" w:type="dxa"/>
        </w:tblCellMar>
        <w:tblLook w:val="04A0" w:firstRow="1" w:lastRow="0" w:firstColumn="1" w:lastColumn="0" w:noHBand="0" w:noVBand="1"/>
      </w:tblPr>
      <w:tblGrid>
        <w:gridCol w:w="2267"/>
        <w:gridCol w:w="1134"/>
        <w:gridCol w:w="1134"/>
        <w:gridCol w:w="1134"/>
        <w:gridCol w:w="1134"/>
        <w:gridCol w:w="1134"/>
        <w:gridCol w:w="1134"/>
        <w:gridCol w:w="1134"/>
      </w:tblGrid>
      <w:tr w:rsidR="00B102FB" w14:paraId="4F53D3C3" w14:textId="77777777">
        <w:trPr>
          <w:trHeight w:val="340"/>
        </w:trPr>
        <w:tc>
          <w:tcPr>
            <w:tcW w:w="5669" w:type="dxa"/>
            <w:gridSpan w:val="4"/>
            <w:tcBorders>
              <w:top w:val="single" w:sz="7" w:space="0" w:color="000000"/>
              <w:left w:val="single" w:sz="7" w:space="0" w:color="000000"/>
              <w:bottom w:val="single" w:sz="7" w:space="0" w:color="000000"/>
              <w:right w:val="nil"/>
            </w:tcBorders>
          </w:tcPr>
          <w:p w14:paraId="2F6B7011" w14:textId="77777777" w:rsidR="00B102FB" w:rsidRDefault="00000000">
            <w:pPr>
              <w:spacing w:after="0" w:line="259" w:lineRule="auto"/>
              <w:ind w:left="0" w:firstLine="0"/>
            </w:pPr>
            <w:r>
              <w:rPr>
                <w:b/>
                <w:sz w:val="24"/>
              </w:rPr>
              <w:t>Vienos laiko zonos tarifas</w:t>
            </w:r>
          </w:p>
        </w:tc>
        <w:tc>
          <w:tcPr>
            <w:tcW w:w="1134" w:type="dxa"/>
            <w:tcBorders>
              <w:top w:val="single" w:sz="7" w:space="0" w:color="000000"/>
              <w:left w:val="nil"/>
              <w:bottom w:val="single" w:sz="7" w:space="0" w:color="000000"/>
              <w:right w:val="nil"/>
            </w:tcBorders>
          </w:tcPr>
          <w:p w14:paraId="47B716FD" w14:textId="77777777" w:rsidR="00B102FB" w:rsidRDefault="00B102FB">
            <w:pPr>
              <w:spacing w:after="160" w:line="259" w:lineRule="auto"/>
              <w:ind w:left="0" w:firstLine="0"/>
            </w:pPr>
          </w:p>
        </w:tc>
        <w:tc>
          <w:tcPr>
            <w:tcW w:w="1134" w:type="dxa"/>
            <w:tcBorders>
              <w:top w:val="single" w:sz="7" w:space="0" w:color="000000"/>
              <w:left w:val="nil"/>
              <w:bottom w:val="single" w:sz="7" w:space="0" w:color="000000"/>
              <w:right w:val="nil"/>
            </w:tcBorders>
          </w:tcPr>
          <w:p w14:paraId="55F9C771" w14:textId="77777777" w:rsidR="00B102FB" w:rsidRDefault="00B102FB">
            <w:pPr>
              <w:spacing w:after="160" w:line="259" w:lineRule="auto"/>
              <w:ind w:left="0" w:firstLine="0"/>
            </w:pPr>
          </w:p>
        </w:tc>
        <w:tc>
          <w:tcPr>
            <w:tcW w:w="1134" w:type="dxa"/>
            <w:tcBorders>
              <w:top w:val="single" w:sz="7" w:space="0" w:color="000000"/>
              <w:left w:val="nil"/>
              <w:bottom w:val="single" w:sz="7" w:space="0" w:color="000000"/>
              <w:right w:val="nil"/>
            </w:tcBorders>
          </w:tcPr>
          <w:p w14:paraId="6A652A97" w14:textId="77777777" w:rsidR="00B102FB" w:rsidRDefault="00B102FB">
            <w:pPr>
              <w:spacing w:after="160" w:line="259" w:lineRule="auto"/>
              <w:ind w:left="0" w:firstLine="0"/>
            </w:pPr>
          </w:p>
        </w:tc>
        <w:tc>
          <w:tcPr>
            <w:tcW w:w="1134" w:type="dxa"/>
            <w:tcBorders>
              <w:top w:val="single" w:sz="7" w:space="0" w:color="000000"/>
              <w:left w:val="nil"/>
              <w:bottom w:val="single" w:sz="7" w:space="0" w:color="000000"/>
              <w:right w:val="single" w:sz="7" w:space="0" w:color="000000"/>
            </w:tcBorders>
          </w:tcPr>
          <w:p w14:paraId="461FDC50" w14:textId="77777777" w:rsidR="00B102FB" w:rsidRDefault="00B102FB">
            <w:pPr>
              <w:spacing w:after="160" w:line="259" w:lineRule="auto"/>
              <w:ind w:left="0" w:firstLine="0"/>
            </w:pPr>
          </w:p>
        </w:tc>
      </w:tr>
      <w:tr w:rsidR="00B102FB" w14:paraId="261C3E4F" w14:textId="77777777">
        <w:trPr>
          <w:trHeight w:val="178"/>
        </w:trPr>
        <w:tc>
          <w:tcPr>
            <w:tcW w:w="2268" w:type="dxa"/>
            <w:tcBorders>
              <w:top w:val="single" w:sz="7" w:space="0" w:color="000000"/>
              <w:left w:val="single" w:sz="7" w:space="0" w:color="000000"/>
              <w:bottom w:val="nil"/>
              <w:right w:val="single" w:sz="7" w:space="0" w:color="000000"/>
            </w:tcBorders>
            <w:shd w:val="clear" w:color="auto" w:fill="FFFFFF"/>
          </w:tcPr>
          <w:p w14:paraId="5DEFAC7D" w14:textId="77777777" w:rsidR="00B102FB" w:rsidRDefault="00000000">
            <w:pPr>
              <w:spacing w:after="0" w:line="259" w:lineRule="auto"/>
              <w:ind w:left="0" w:firstLine="0"/>
            </w:pPr>
            <w:r>
              <w:rPr>
                <w:b/>
                <w:sz w:val="12"/>
              </w:rPr>
              <w:t>Prekės tarifas</w:t>
            </w:r>
          </w:p>
        </w:tc>
        <w:tc>
          <w:tcPr>
            <w:tcW w:w="1134" w:type="dxa"/>
            <w:tcBorders>
              <w:top w:val="single" w:sz="7" w:space="0" w:color="000000"/>
              <w:left w:val="single" w:sz="7" w:space="0" w:color="000000"/>
              <w:bottom w:val="nil"/>
              <w:right w:val="single" w:sz="7" w:space="0" w:color="000000"/>
            </w:tcBorders>
            <w:shd w:val="clear" w:color="auto" w:fill="FFFFFF"/>
          </w:tcPr>
          <w:p w14:paraId="4EB930A5" w14:textId="77777777" w:rsidR="00B102FB" w:rsidRDefault="00000000">
            <w:pPr>
              <w:spacing w:after="0" w:line="259" w:lineRule="auto"/>
              <w:ind w:left="0" w:firstLine="0"/>
            </w:pPr>
            <w:r>
              <w:rPr>
                <w:b/>
                <w:sz w:val="12"/>
              </w:rPr>
              <w:t>Minimalus Prekės</w:t>
            </w:r>
          </w:p>
        </w:tc>
        <w:tc>
          <w:tcPr>
            <w:tcW w:w="1134" w:type="dxa"/>
            <w:tcBorders>
              <w:top w:val="single" w:sz="7" w:space="0" w:color="000000"/>
              <w:left w:val="single" w:sz="7" w:space="0" w:color="000000"/>
              <w:bottom w:val="nil"/>
              <w:right w:val="single" w:sz="7" w:space="0" w:color="000000"/>
            </w:tcBorders>
            <w:shd w:val="clear" w:color="auto" w:fill="FFFFFF"/>
          </w:tcPr>
          <w:p w14:paraId="318BFFBC" w14:textId="77777777" w:rsidR="00B102FB" w:rsidRDefault="00000000">
            <w:pPr>
              <w:spacing w:after="0" w:line="259" w:lineRule="auto"/>
              <w:ind w:left="0" w:firstLine="0"/>
            </w:pPr>
            <w:r>
              <w:rPr>
                <w:b/>
                <w:sz w:val="12"/>
              </w:rPr>
              <w:t>Preliminarus Prekės</w:t>
            </w:r>
          </w:p>
        </w:tc>
        <w:tc>
          <w:tcPr>
            <w:tcW w:w="1134" w:type="dxa"/>
            <w:tcBorders>
              <w:top w:val="single" w:sz="7" w:space="0" w:color="000000"/>
              <w:left w:val="single" w:sz="7" w:space="0" w:color="000000"/>
              <w:bottom w:val="nil"/>
              <w:right w:val="single" w:sz="7" w:space="0" w:color="000000"/>
            </w:tcBorders>
            <w:shd w:val="clear" w:color="auto" w:fill="FFFFFF"/>
          </w:tcPr>
          <w:p w14:paraId="62DEA84F" w14:textId="77777777" w:rsidR="00B102FB" w:rsidRDefault="00000000">
            <w:pPr>
              <w:spacing w:after="0" w:line="259" w:lineRule="auto"/>
              <w:ind w:left="0" w:firstLine="0"/>
            </w:pPr>
            <w:r>
              <w:rPr>
                <w:b/>
                <w:sz w:val="12"/>
              </w:rPr>
              <w:t>Maksimalus Prekės</w:t>
            </w:r>
          </w:p>
        </w:tc>
        <w:tc>
          <w:tcPr>
            <w:tcW w:w="1134" w:type="dxa"/>
            <w:tcBorders>
              <w:top w:val="single" w:sz="7" w:space="0" w:color="000000"/>
              <w:left w:val="single" w:sz="7" w:space="0" w:color="000000"/>
              <w:bottom w:val="nil"/>
              <w:right w:val="single" w:sz="7" w:space="0" w:color="000000"/>
            </w:tcBorders>
            <w:shd w:val="clear" w:color="auto" w:fill="FFFFFF"/>
          </w:tcPr>
          <w:p w14:paraId="12EBD6D0" w14:textId="77777777" w:rsidR="00B102FB" w:rsidRDefault="00000000">
            <w:pPr>
              <w:spacing w:after="0" w:line="259" w:lineRule="auto"/>
              <w:ind w:left="0" w:firstLine="0"/>
            </w:pPr>
            <w:r>
              <w:rPr>
                <w:b/>
                <w:sz w:val="12"/>
              </w:rPr>
              <w:t>Prekės kaina be</w:t>
            </w:r>
          </w:p>
        </w:tc>
        <w:tc>
          <w:tcPr>
            <w:tcW w:w="1134" w:type="dxa"/>
            <w:tcBorders>
              <w:top w:val="single" w:sz="7" w:space="0" w:color="000000"/>
              <w:left w:val="single" w:sz="7" w:space="0" w:color="000000"/>
              <w:bottom w:val="nil"/>
              <w:right w:val="single" w:sz="7" w:space="0" w:color="000000"/>
            </w:tcBorders>
            <w:shd w:val="clear" w:color="auto" w:fill="FFFFFF"/>
          </w:tcPr>
          <w:p w14:paraId="7C9CA38E" w14:textId="77777777" w:rsidR="00B102FB" w:rsidRDefault="00000000">
            <w:pPr>
              <w:spacing w:after="0" w:line="259" w:lineRule="auto"/>
              <w:ind w:left="0" w:firstLine="0"/>
            </w:pPr>
            <w:r>
              <w:rPr>
                <w:b/>
                <w:sz w:val="12"/>
              </w:rPr>
              <w:t>Akcizas</w:t>
            </w:r>
          </w:p>
        </w:tc>
        <w:tc>
          <w:tcPr>
            <w:tcW w:w="1134" w:type="dxa"/>
            <w:tcBorders>
              <w:top w:val="single" w:sz="7" w:space="0" w:color="000000"/>
              <w:left w:val="single" w:sz="7" w:space="0" w:color="000000"/>
              <w:bottom w:val="nil"/>
              <w:right w:val="single" w:sz="7" w:space="0" w:color="000000"/>
            </w:tcBorders>
            <w:shd w:val="clear" w:color="auto" w:fill="FFFFFF"/>
          </w:tcPr>
          <w:p w14:paraId="203B6F0E" w14:textId="77777777" w:rsidR="00B102FB" w:rsidRDefault="00000000">
            <w:pPr>
              <w:spacing w:after="0" w:line="259" w:lineRule="auto"/>
              <w:ind w:left="0" w:firstLine="0"/>
            </w:pPr>
            <w:r>
              <w:rPr>
                <w:b/>
                <w:sz w:val="12"/>
              </w:rPr>
              <w:t>Prekės kaina,</w:t>
            </w:r>
          </w:p>
        </w:tc>
        <w:tc>
          <w:tcPr>
            <w:tcW w:w="1134" w:type="dxa"/>
            <w:tcBorders>
              <w:top w:val="single" w:sz="7" w:space="0" w:color="000000"/>
              <w:left w:val="single" w:sz="7" w:space="0" w:color="000000"/>
              <w:bottom w:val="nil"/>
              <w:right w:val="single" w:sz="7" w:space="0" w:color="000000"/>
            </w:tcBorders>
            <w:shd w:val="clear" w:color="auto" w:fill="FFFFFF"/>
          </w:tcPr>
          <w:p w14:paraId="2320384A" w14:textId="77777777" w:rsidR="00B102FB" w:rsidRDefault="00000000">
            <w:pPr>
              <w:spacing w:after="0" w:line="259" w:lineRule="auto"/>
              <w:ind w:left="0" w:firstLine="0"/>
            </w:pPr>
            <w:r>
              <w:rPr>
                <w:b/>
                <w:sz w:val="12"/>
              </w:rPr>
              <w:t>Prekės kaina,</w:t>
            </w:r>
          </w:p>
        </w:tc>
      </w:tr>
      <w:tr w:rsidR="00B102FB" w14:paraId="7BE9214B" w14:textId="77777777">
        <w:trPr>
          <w:trHeight w:val="170"/>
        </w:trPr>
        <w:tc>
          <w:tcPr>
            <w:tcW w:w="2268" w:type="dxa"/>
            <w:tcBorders>
              <w:top w:val="nil"/>
              <w:left w:val="single" w:sz="7" w:space="0" w:color="000000"/>
              <w:bottom w:val="nil"/>
              <w:right w:val="single" w:sz="7" w:space="0" w:color="000000"/>
            </w:tcBorders>
            <w:shd w:val="clear" w:color="auto" w:fill="FFFFFF"/>
          </w:tcPr>
          <w:p w14:paraId="248F24DB" w14:textId="77777777" w:rsidR="00B102FB" w:rsidRDefault="00B102FB">
            <w:pPr>
              <w:spacing w:after="160" w:line="259" w:lineRule="auto"/>
              <w:ind w:left="0" w:firstLine="0"/>
            </w:pPr>
          </w:p>
        </w:tc>
        <w:tc>
          <w:tcPr>
            <w:tcW w:w="1134" w:type="dxa"/>
            <w:tcBorders>
              <w:top w:val="nil"/>
              <w:left w:val="single" w:sz="7" w:space="0" w:color="000000"/>
              <w:bottom w:val="nil"/>
              <w:right w:val="single" w:sz="7" w:space="0" w:color="000000"/>
            </w:tcBorders>
            <w:shd w:val="clear" w:color="auto" w:fill="FFFFFF"/>
          </w:tcPr>
          <w:p w14:paraId="2285BC54" w14:textId="77777777" w:rsidR="00B102FB" w:rsidRDefault="00000000">
            <w:pPr>
              <w:spacing w:after="0" w:line="259" w:lineRule="auto"/>
              <w:ind w:left="0" w:firstLine="0"/>
            </w:pPr>
            <w:r>
              <w:rPr>
                <w:b/>
                <w:sz w:val="12"/>
              </w:rPr>
              <w:t>kiekis (kWh)</w:t>
            </w:r>
          </w:p>
        </w:tc>
        <w:tc>
          <w:tcPr>
            <w:tcW w:w="1134" w:type="dxa"/>
            <w:tcBorders>
              <w:top w:val="nil"/>
              <w:left w:val="single" w:sz="7" w:space="0" w:color="000000"/>
              <w:bottom w:val="nil"/>
              <w:right w:val="single" w:sz="7" w:space="0" w:color="000000"/>
            </w:tcBorders>
            <w:shd w:val="clear" w:color="auto" w:fill="FFFFFF"/>
          </w:tcPr>
          <w:p w14:paraId="7F96A306" w14:textId="77777777" w:rsidR="00B102FB" w:rsidRDefault="00000000">
            <w:pPr>
              <w:spacing w:after="0" w:line="259" w:lineRule="auto"/>
              <w:ind w:left="0" w:firstLine="0"/>
            </w:pPr>
            <w:r>
              <w:rPr>
                <w:b/>
                <w:sz w:val="12"/>
              </w:rPr>
              <w:t>kiekis* (kWh)</w:t>
            </w:r>
          </w:p>
        </w:tc>
        <w:tc>
          <w:tcPr>
            <w:tcW w:w="1134" w:type="dxa"/>
            <w:tcBorders>
              <w:top w:val="nil"/>
              <w:left w:val="single" w:sz="7" w:space="0" w:color="000000"/>
              <w:bottom w:val="nil"/>
              <w:right w:val="single" w:sz="7" w:space="0" w:color="000000"/>
            </w:tcBorders>
            <w:shd w:val="clear" w:color="auto" w:fill="FFFFFF"/>
          </w:tcPr>
          <w:p w14:paraId="50F92C71" w14:textId="77777777" w:rsidR="00B102FB" w:rsidRDefault="00000000">
            <w:pPr>
              <w:spacing w:after="0" w:line="259" w:lineRule="auto"/>
              <w:ind w:left="0" w:firstLine="0"/>
            </w:pPr>
            <w:r>
              <w:rPr>
                <w:b/>
                <w:sz w:val="12"/>
              </w:rPr>
              <w:t>kiekis*, (kWh)</w:t>
            </w:r>
          </w:p>
        </w:tc>
        <w:tc>
          <w:tcPr>
            <w:tcW w:w="1134" w:type="dxa"/>
            <w:tcBorders>
              <w:top w:val="nil"/>
              <w:left w:val="single" w:sz="7" w:space="0" w:color="000000"/>
              <w:bottom w:val="nil"/>
              <w:right w:val="single" w:sz="7" w:space="0" w:color="000000"/>
            </w:tcBorders>
            <w:shd w:val="clear" w:color="auto" w:fill="FFFFFF"/>
          </w:tcPr>
          <w:p w14:paraId="022AD048" w14:textId="77777777" w:rsidR="00B102FB" w:rsidRDefault="00000000">
            <w:pPr>
              <w:spacing w:after="0" w:line="259" w:lineRule="auto"/>
              <w:ind w:left="0" w:firstLine="0"/>
            </w:pPr>
            <w:r>
              <w:rPr>
                <w:b/>
                <w:sz w:val="12"/>
              </w:rPr>
              <w:t>akcizo ir be PVM</w:t>
            </w:r>
          </w:p>
        </w:tc>
        <w:tc>
          <w:tcPr>
            <w:tcW w:w="1134" w:type="dxa"/>
            <w:tcBorders>
              <w:top w:val="nil"/>
              <w:left w:val="single" w:sz="7" w:space="0" w:color="000000"/>
              <w:bottom w:val="nil"/>
              <w:right w:val="single" w:sz="7" w:space="0" w:color="000000"/>
            </w:tcBorders>
            <w:shd w:val="clear" w:color="auto" w:fill="FFFFFF"/>
          </w:tcPr>
          <w:p w14:paraId="3F851CD8" w14:textId="77777777" w:rsidR="00B102FB" w:rsidRDefault="00B102FB">
            <w:pPr>
              <w:spacing w:after="160" w:line="259" w:lineRule="auto"/>
              <w:ind w:left="0" w:firstLine="0"/>
            </w:pPr>
          </w:p>
        </w:tc>
        <w:tc>
          <w:tcPr>
            <w:tcW w:w="1134" w:type="dxa"/>
            <w:tcBorders>
              <w:top w:val="nil"/>
              <w:left w:val="single" w:sz="7" w:space="0" w:color="000000"/>
              <w:bottom w:val="nil"/>
              <w:right w:val="single" w:sz="7" w:space="0" w:color="000000"/>
            </w:tcBorders>
            <w:shd w:val="clear" w:color="auto" w:fill="FFFFFF"/>
          </w:tcPr>
          <w:p w14:paraId="70B05745" w14:textId="77777777" w:rsidR="00B102FB" w:rsidRDefault="00000000">
            <w:pPr>
              <w:spacing w:after="0" w:line="259" w:lineRule="auto"/>
              <w:ind w:left="0" w:firstLine="0"/>
            </w:pPr>
            <w:r>
              <w:rPr>
                <w:b/>
                <w:sz w:val="12"/>
              </w:rPr>
              <w:t>įskaitant akcizą be</w:t>
            </w:r>
          </w:p>
        </w:tc>
        <w:tc>
          <w:tcPr>
            <w:tcW w:w="1134" w:type="dxa"/>
            <w:tcBorders>
              <w:top w:val="nil"/>
              <w:left w:val="single" w:sz="7" w:space="0" w:color="000000"/>
              <w:bottom w:val="nil"/>
              <w:right w:val="single" w:sz="7" w:space="0" w:color="000000"/>
            </w:tcBorders>
            <w:shd w:val="clear" w:color="auto" w:fill="FFFFFF"/>
          </w:tcPr>
          <w:p w14:paraId="3810E9E1" w14:textId="77777777" w:rsidR="00B102FB" w:rsidRDefault="00000000">
            <w:pPr>
              <w:spacing w:after="0" w:line="259" w:lineRule="auto"/>
              <w:ind w:left="0" w:firstLine="0"/>
            </w:pPr>
            <w:r>
              <w:rPr>
                <w:b/>
                <w:sz w:val="12"/>
              </w:rPr>
              <w:t>įskaitant akcizą ir</w:t>
            </w:r>
          </w:p>
        </w:tc>
      </w:tr>
      <w:tr w:rsidR="00B102FB" w14:paraId="310A5DC6" w14:textId="77777777">
        <w:trPr>
          <w:trHeight w:val="170"/>
        </w:trPr>
        <w:tc>
          <w:tcPr>
            <w:tcW w:w="2268" w:type="dxa"/>
            <w:tcBorders>
              <w:top w:val="nil"/>
              <w:left w:val="single" w:sz="7" w:space="0" w:color="000000"/>
              <w:bottom w:val="nil"/>
              <w:right w:val="single" w:sz="7" w:space="0" w:color="000000"/>
            </w:tcBorders>
            <w:shd w:val="clear" w:color="auto" w:fill="FFFFFF"/>
          </w:tcPr>
          <w:p w14:paraId="39AF422B" w14:textId="77777777" w:rsidR="00B102FB" w:rsidRDefault="00B102FB">
            <w:pPr>
              <w:spacing w:after="160" w:line="259" w:lineRule="auto"/>
              <w:ind w:left="0" w:firstLine="0"/>
            </w:pPr>
          </w:p>
        </w:tc>
        <w:tc>
          <w:tcPr>
            <w:tcW w:w="1134" w:type="dxa"/>
            <w:tcBorders>
              <w:top w:val="nil"/>
              <w:left w:val="single" w:sz="7" w:space="0" w:color="000000"/>
              <w:bottom w:val="nil"/>
              <w:right w:val="single" w:sz="7" w:space="0" w:color="000000"/>
            </w:tcBorders>
            <w:shd w:val="clear" w:color="auto" w:fill="FFFFFF"/>
          </w:tcPr>
          <w:p w14:paraId="138A3248" w14:textId="77777777" w:rsidR="00B102FB" w:rsidRDefault="00000000">
            <w:pPr>
              <w:spacing w:after="0" w:line="259" w:lineRule="auto"/>
              <w:ind w:left="0" w:right="-6" w:firstLine="0"/>
            </w:pPr>
            <w:r>
              <w:rPr>
                <w:b/>
                <w:sz w:val="12"/>
              </w:rPr>
              <w:t>(Preliminarus prekės</w:t>
            </w:r>
          </w:p>
        </w:tc>
        <w:tc>
          <w:tcPr>
            <w:tcW w:w="1134" w:type="dxa"/>
            <w:tcBorders>
              <w:top w:val="nil"/>
              <w:left w:val="single" w:sz="7" w:space="0" w:color="000000"/>
              <w:bottom w:val="nil"/>
              <w:right w:val="single" w:sz="7" w:space="0" w:color="000000"/>
            </w:tcBorders>
            <w:shd w:val="clear" w:color="auto" w:fill="FFFFFF"/>
          </w:tcPr>
          <w:p w14:paraId="37B7B2A6" w14:textId="77777777" w:rsidR="00B102FB" w:rsidRDefault="00B102FB">
            <w:pPr>
              <w:spacing w:after="160" w:line="259" w:lineRule="auto"/>
              <w:ind w:left="0" w:firstLine="0"/>
            </w:pPr>
          </w:p>
        </w:tc>
        <w:tc>
          <w:tcPr>
            <w:tcW w:w="1134" w:type="dxa"/>
            <w:tcBorders>
              <w:top w:val="nil"/>
              <w:left w:val="single" w:sz="7" w:space="0" w:color="000000"/>
              <w:bottom w:val="nil"/>
              <w:right w:val="single" w:sz="7" w:space="0" w:color="000000"/>
            </w:tcBorders>
            <w:shd w:val="clear" w:color="auto" w:fill="FFFFFF"/>
          </w:tcPr>
          <w:p w14:paraId="1D4D5084" w14:textId="77777777" w:rsidR="00B102FB" w:rsidRDefault="00000000">
            <w:pPr>
              <w:spacing w:after="0" w:line="259" w:lineRule="auto"/>
              <w:ind w:left="0" w:right="-13" w:firstLine="0"/>
            </w:pPr>
            <w:r>
              <w:rPr>
                <w:b/>
                <w:sz w:val="12"/>
              </w:rPr>
              <w:t>(Preliminarus Prekės</w:t>
            </w:r>
          </w:p>
        </w:tc>
        <w:tc>
          <w:tcPr>
            <w:tcW w:w="1134" w:type="dxa"/>
            <w:tcBorders>
              <w:top w:val="nil"/>
              <w:left w:val="single" w:sz="7" w:space="0" w:color="000000"/>
              <w:bottom w:val="nil"/>
              <w:right w:val="single" w:sz="7" w:space="0" w:color="000000"/>
            </w:tcBorders>
            <w:shd w:val="clear" w:color="auto" w:fill="FFFFFF"/>
          </w:tcPr>
          <w:p w14:paraId="3A1692FF" w14:textId="77777777" w:rsidR="00B102FB" w:rsidRDefault="00B102FB">
            <w:pPr>
              <w:spacing w:after="160" w:line="259" w:lineRule="auto"/>
              <w:ind w:left="0" w:firstLine="0"/>
            </w:pPr>
          </w:p>
        </w:tc>
        <w:tc>
          <w:tcPr>
            <w:tcW w:w="1134" w:type="dxa"/>
            <w:tcBorders>
              <w:top w:val="nil"/>
              <w:left w:val="single" w:sz="7" w:space="0" w:color="000000"/>
              <w:bottom w:val="nil"/>
              <w:right w:val="single" w:sz="7" w:space="0" w:color="000000"/>
            </w:tcBorders>
            <w:shd w:val="clear" w:color="auto" w:fill="FFFFFF"/>
          </w:tcPr>
          <w:p w14:paraId="0F121F93" w14:textId="77777777" w:rsidR="00B102FB" w:rsidRDefault="00B102FB">
            <w:pPr>
              <w:spacing w:after="160" w:line="259" w:lineRule="auto"/>
              <w:ind w:left="0" w:firstLine="0"/>
            </w:pPr>
          </w:p>
        </w:tc>
        <w:tc>
          <w:tcPr>
            <w:tcW w:w="1134" w:type="dxa"/>
            <w:tcBorders>
              <w:top w:val="nil"/>
              <w:left w:val="single" w:sz="7" w:space="0" w:color="000000"/>
              <w:bottom w:val="nil"/>
              <w:right w:val="single" w:sz="7" w:space="0" w:color="000000"/>
            </w:tcBorders>
            <w:shd w:val="clear" w:color="auto" w:fill="FFFFFF"/>
          </w:tcPr>
          <w:p w14:paraId="45520333" w14:textId="77777777" w:rsidR="00B102FB" w:rsidRDefault="00000000">
            <w:pPr>
              <w:spacing w:after="0" w:line="259" w:lineRule="auto"/>
              <w:ind w:left="0" w:firstLine="0"/>
            </w:pPr>
            <w:r>
              <w:rPr>
                <w:b/>
                <w:sz w:val="12"/>
              </w:rPr>
              <w:t>PVM</w:t>
            </w:r>
          </w:p>
        </w:tc>
        <w:tc>
          <w:tcPr>
            <w:tcW w:w="1134" w:type="dxa"/>
            <w:tcBorders>
              <w:top w:val="nil"/>
              <w:left w:val="single" w:sz="7" w:space="0" w:color="000000"/>
              <w:bottom w:val="nil"/>
              <w:right w:val="single" w:sz="7" w:space="0" w:color="000000"/>
            </w:tcBorders>
            <w:shd w:val="clear" w:color="auto" w:fill="FFFFFF"/>
          </w:tcPr>
          <w:p w14:paraId="7651893A" w14:textId="77777777" w:rsidR="00B102FB" w:rsidRDefault="00000000">
            <w:pPr>
              <w:spacing w:after="0" w:line="259" w:lineRule="auto"/>
              <w:ind w:left="0" w:firstLine="0"/>
            </w:pPr>
            <w:r>
              <w:rPr>
                <w:b/>
                <w:sz w:val="12"/>
              </w:rPr>
              <w:t>PVM</w:t>
            </w:r>
          </w:p>
        </w:tc>
      </w:tr>
      <w:tr w:rsidR="00B102FB" w14:paraId="5E5FD593" w14:textId="77777777">
        <w:trPr>
          <w:trHeight w:val="162"/>
        </w:trPr>
        <w:tc>
          <w:tcPr>
            <w:tcW w:w="2268" w:type="dxa"/>
            <w:tcBorders>
              <w:top w:val="nil"/>
              <w:left w:val="single" w:sz="7" w:space="0" w:color="000000"/>
              <w:bottom w:val="single" w:sz="7" w:space="0" w:color="000000"/>
              <w:right w:val="single" w:sz="7" w:space="0" w:color="000000"/>
            </w:tcBorders>
            <w:shd w:val="clear" w:color="auto" w:fill="FFFFFF"/>
          </w:tcPr>
          <w:p w14:paraId="75BC3763" w14:textId="77777777" w:rsidR="00B102FB" w:rsidRDefault="00B102FB">
            <w:pPr>
              <w:spacing w:after="160" w:line="259" w:lineRule="auto"/>
              <w:ind w:left="0" w:firstLine="0"/>
            </w:pPr>
          </w:p>
        </w:tc>
        <w:tc>
          <w:tcPr>
            <w:tcW w:w="1134" w:type="dxa"/>
            <w:tcBorders>
              <w:top w:val="nil"/>
              <w:left w:val="single" w:sz="7" w:space="0" w:color="000000"/>
              <w:bottom w:val="single" w:sz="7" w:space="0" w:color="000000"/>
              <w:right w:val="single" w:sz="7" w:space="0" w:color="000000"/>
            </w:tcBorders>
            <w:shd w:val="clear" w:color="auto" w:fill="FFFFFF"/>
          </w:tcPr>
          <w:p w14:paraId="50A5D596" w14:textId="77777777" w:rsidR="00B102FB" w:rsidRDefault="00000000">
            <w:pPr>
              <w:spacing w:after="0" w:line="259" w:lineRule="auto"/>
              <w:ind w:left="0" w:firstLine="0"/>
            </w:pPr>
            <w:r>
              <w:rPr>
                <w:b/>
                <w:sz w:val="12"/>
              </w:rPr>
              <w:t>kiekis –30%)</w:t>
            </w:r>
          </w:p>
        </w:tc>
        <w:tc>
          <w:tcPr>
            <w:tcW w:w="1134" w:type="dxa"/>
            <w:tcBorders>
              <w:top w:val="nil"/>
              <w:left w:val="single" w:sz="7" w:space="0" w:color="000000"/>
              <w:bottom w:val="single" w:sz="7" w:space="0" w:color="000000"/>
              <w:right w:val="single" w:sz="7" w:space="0" w:color="000000"/>
            </w:tcBorders>
            <w:shd w:val="clear" w:color="auto" w:fill="FFFFFF"/>
          </w:tcPr>
          <w:p w14:paraId="04FFC8D1" w14:textId="77777777" w:rsidR="00B102FB" w:rsidRDefault="00B102FB">
            <w:pPr>
              <w:spacing w:after="160" w:line="259" w:lineRule="auto"/>
              <w:ind w:left="0" w:firstLine="0"/>
            </w:pPr>
          </w:p>
        </w:tc>
        <w:tc>
          <w:tcPr>
            <w:tcW w:w="1134" w:type="dxa"/>
            <w:tcBorders>
              <w:top w:val="nil"/>
              <w:left w:val="single" w:sz="7" w:space="0" w:color="000000"/>
              <w:bottom w:val="single" w:sz="7" w:space="0" w:color="000000"/>
              <w:right w:val="single" w:sz="7" w:space="0" w:color="000000"/>
            </w:tcBorders>
            <w:shd w:val="clear" w:color="auto" w:fill="FFFFFF"/>
          </w:tcPr>
          <w:p w14:paraId="63C7ADED" w14:textId="77777777" w:rsidR="00B102FB" w:rsidRDefault="00000000">
            <w:pPr>
              <w:spacing w:after="0" w:line="259" w:lineRule="auto"/>
              <w:ind w:left="0" w:firstLine="0"/>
            </w:pPr>
            <w:r>
              <w:rPr>
                <w:b/>
                <w:sz w:val="12"/>
              </w:rPr>
              <w:t>kiekis+30%)</w:t>
            </w:r>
          </w:p>
        </w:tc>
        <w:tc>
          <w:tcPr>
            <w:tcW w:w="1134" w:type="dxa"/>
            <w:tcBorders>
              <w:top w:val="nil"/>
              <w:left w:val="single" w:sz="7" w:space="0" w:color="000000"/>
              <w:bottom w:val="single" w:sz="7" w:space="0" w:color="000000"/>
              <w:right w:val="single" w:sz="7" w:space="0" w:color="000000"/>
            </w:tcBorders>
            <w:shd w:val="clear" w:color="auto" w:fill="FFFFFF"/>
          </w:tcPr>
          <w:p w14:paraId="7E68392E" w14:textId="77777777" w:rsidR="00B102FB" w:rsidRDefault="00B102FB">
            <w:pPr>
              <w:spacing w:after="160" w:line="259" w:lineRule="auto"/>
              <w:ind w:left="0" w:firstLine="0"/>
            </w:pPr>
          </w:p>
        </w:tc>
        <w:tc>
          <w:tcPr>
            <w:tcW w:w="1134" w:type="dxa"/>
            <w:tcBorders>
              <w:top w:val="nil"/>
              <w:left w:val="single" w:sz="7" w:space="0" w:color="000000"/>
              <w:bottom w:val="single" w:sz="7" w:space="0" w:color="000000"/>
              <w:right w:val="single" w:sz="7" w:space="0" w:color="000000"/>
            </w:tcBorders>
            <w:shd w:val="clear" w:color="auto" w:fill="FFFFFF"/>
          </w:tcPr>
          <w:p w14:paraId="7F66A2FA" w14:textId="77777777" w:rsidR="00B102FB" w:rsidRDefault="00B102FB">
            <w:pPr>
              <w:spacing w:after="160" w:line="259" w:lineRule="auto"/>
              <w:ind w:left="0" w:firstLine="0"/>
            </w:pPr>
          </w:p>
        </w:tc>
        <w:tc>
          <w:tcPr>
            <w:tcW w:w="1134" w:type="dxa"/>
            <w:tcBorders>
              <w:top w:val="nil"/>
              <w:left w:val="single" w:sz="7" w:space="0" w:color="000000"/>
              <w:bottom w:val="single" w:sz="7" w:space="0" w:color="000000"/>
              <w:right w:val="single" w:sz="7" w:space="0" w:color="000000"/>
            </w:tcBorders>
            <w:shd w:val="clear" w:color="auto" w:fill="FFFFFF"/>
          </w:tcPr>
          <w:p w14:paraId="1F874809" w14:textId="77777777" w:rsidR="00B102FB" w:rsidRDefault="00B102FB">
            <w:pPr>
              <w:spacing w:after="160" w:line="259" w:lineRule="auto"/>
              <w:ind w:left="0" w:firstLine="0"/>
            </w:pPr>
          </w:p>
        </w:tc>
        <w:tc>
          <w:tcPr>
            <w:tcW w:w="1134" w:type="dxa"/>
            <w:tcBorders>
              <w:top w:val="nil"/>
              <w:left w:val="single" w:sz="7" w:space="0" w:color="000000"/>
              <w:bottom w:val="single" w:sz="7" w:space="0" w:color="000000"/>
              <w:right w:val="single" w:sz="7" w:space="0" w:color="000000"/>
            </w:tcBorders>
            <w:shd w:val="clear" w:color="auto" w:fill="FFFFFF"/>
          </w:tcPr>
          <w:p w14:paraId="23E33473" w14:textId="77777777" w:rsidR="00B102FB" w:rsidRDefault="00B102FB">
            <w:pPr>
              <w:spacing w:after="160" w:line="259" w:lineRule="auto"/>
              <w:ind w:left="0" w:firstLine="0"/>
            </w:pPr>
          </w:p>
        </w:tc>
      </w:tr>
      <w:tr w:rsidR="00B102FB" w14:paraId="342C82F3" w14:textId="77777777">
        <w:trPr>
          <w:trHeight w:val="170"/>
        </w:trPr>
        <w:tc>
          <w:tcPr>
            <w:tcW w:w="2268" w:type="dxa"/>
            <w:tcBorders>
              <w:top w:val="single" w:sz="7" w:space="0" w:color="000000"/>
              <w:left w:val="single" w:sz="7" w:space="0" w:color="000000"/>
              <w:bottom w:val="single" w:sz="7" w:space="0" w:color="000000"/>
              <w:right w:val="single" w:sz="7" w:space="0" w:color="000000"/>
            </w:tcBorders>
            <w:shd w:val="clear" w:color="auto" w:fill="FFFFFF"/>
          </w:tcPr>
          <w:p w14:paraId="1D915247" w14:textId="77777777" w:rsidR="00B102FB" w:rsidRDefault="00000000">
            <w:pPr>
              <w:spacing w:after="0" w:line="259" w:lineRule="auto"/>
              <w:ind w:left="0" w:right="57" w:firstLine="0"/>
              <w:jc w:val="center"/>
            </w:pPr>
            <w:r>
              <w:rPr>
                <w:b/>
                <w:sz w:val="12"/>
              </w:rP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6B0E3A84" w14:textId="77777777" w:rsidR="00B102FB" w:rsidRDefault="00000000">
            <w:pPr>
              <w:spacing w:after="0" w:line="259" w:lineRule="auto"/>
              <w:ind w:left="0" w:right="57" w:firstLine="0"/>
              <w:jc w:val="center"/>
            </w:pPr>
            <w:r>
              <w:rPr>
                <w:b/>
                <w:sz w:val="12"/>
              </w:rPr>
              <w:t>2</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1BE7DA28" w14:textId="77777777" w:rsidR="00B102FB" w:rsidRDefault="00000000">
            <w:pPr>
              <w:spacing w:after="0" w:line="259" w:lineRule="auto"/>
              <w:ind w:left="0" w:right="57" w:firstLine="0"/>
              <w:jc w:val="center"/>
            </w:pPr>
            <w:r>
              <w:rPr>
                <w:b/>
                <w:sz w:val="12"/>
              </w:rPr>
              <w:t>3</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28A90248" w14:textId="77777777" w:rsidR="00B102FB" w:rsidRDefault="00000000">
            <w:pPr>
              <w:spacing w:after="0" w:line="259" w:lineRule="auto"/>
              <w:ind w:left="0" w:right="57" w:firstLine="0"/>
              <w:jc w:val="center"/>
            </w:pPr>
            <w:r>
              <w:rPr>
                <w:b/>
                <w:sz w:val="12"/>
              </w:rPr>
              <w:t>4</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76C93E26" w14:textId="77777777" w:rsidR="00B102FB" w:rsidRDefault="00000000">
            <w:pPr>
              <w:spacing w:after="0" w:line="259" w:lineRule="auto"/>
              <w:ind w:left="0" w:right="56" w:firstLine="0"/>
              <w:jc w:val="center"/>
            </w:pPr>
            <w:r>
              <w:rPr>
                <w:b/>
                <w:sz w:val="12"/>
              </w:rPr>
              <w:t>5</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21622846" w14:textId="77777777" w:rsidR="00B102FB" w:rsidRDefault="00000000">
            <w:pPr>
              <w:spacing w:after="0" w:line="259" w:lineRule="auto"/>
              <w:ind w:left="0" w:right="57" w:firstLine="0"/>
              <w:jc w:val="center"/>
            </w:pPr>
            <w:r>
              <w:rPr>
                <w:b/>
                <w:sz w:val="12"/>
              </w:rPr>
              <w:t>6</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4DAFD1A2" w14:textId="77777777" w:rsidR="00B102FB" w:rsidRDefault="00000000">
            <w:pPr>
              <w:spacing w:after="0" w:line="259" w:lineRule="auto"/>
              <w:ind w:left="0" w:right="57" w:firstLine="0"/>
              <w:jc w:val="center"/>
            </w:pPr>
            <w:r>
              <w:rPr>
                <w:b/>
                <w:sz w:val="12"/>
              </w:rPr>
              <w:t>7</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6D0A0346" w14:textId="77777777" w:rsidR="00B102FB" w:rsidRDefault="00000000">
            <w:pPr>
              <w:spacing w:after="0" w:line="259" w:lineRule="auto"/>
              <w:ind w:left="0" w:right="56" w:firstLine="0"/>
              <w:jc w:val="center"/>
            </w:pPr>
            <w:r>
              <w:rPr>
                <w:b/>
                <w:sz w:val="12"/>
              </w:rPr>
              <w:t>8</w:t>
            </w:r>
          </w:p>
        </w:tc>
      </w:tr>
      <w:tr w:rsidR="00B102FB" w14:paraId="18557D62" w14:textId="77777777">
        <w:trPr>
          <w:trHeight w:val="170"/>
        </w:trPr>
        <w:tc>
          <w:tcPr>
            <w:tcW w:w="2268" w:type="dxa"/>
            <w:tcBorders>
              <w:top w:val="single" w:sz="7" w:space="0" w:color="000000"/>
              <w:left w:val="single" w:sz="7" w:space="0" w:color="000000"/>
              <w:bottom w:val="single" w:sz="7" w:space="0" w:color="000000"/>
              <w:right w:val="single" w:sz="7" w:space="0" w:color="000000"/>
            </w:tcBorders>
            <w:shd w:val="clear" w:color="auto" w:fill="FFFFFF"/>
          </w:tcPr>
          <w:p w14:paraId="2AA87B1F" w14:textId="77777777" w:rsidR="00B102FB" w:rsidRDefault="00000000">
            <w:pPr>
              <w:spacing w:after="0" w:line="259" w:lineRule="auto"/>
              <w:ind w:left="0" w:firstLine="0"/>
            </w:pPr>
            <w:r>
              <w:rPr>
                <w:b/>
                <w:sz w:val="12"/>
              </w:rPr>
              <w:t>Sudedamoji "Visa para"</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1C881BBF" w14:textId="77777777" w:rsidR="00B102FB" w:rsidRDefault="00000000">
            <w:pPr>
              <w:spacing w:after="0" w:line="259" w:lineRule="auto"/>
              <w:ind w:left="0" w:firstLine="0"/>
            </w:pPr>
            <w:r>
              <w:rPr>
                <w:b/>
                <w:sz w:val="12"/>
              </w:rPr>
              <w:t>10500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2C9D2CCE" w14:textId="77777777" w:rsidR="00B102FB" w:rsidRDefault="00000000">
            <w:pPr>
              <w:spacing w:after="0" w:line="259" w:lineRule="auto"/>
              <w:ind w:left="0" w:firstLine="0"/>
            </w:pPr>
            <w:r>
              <w:rPr>
                <w:b/>
                <w:sz w:val="12"/>
              </w:rPr>
              <w:t>15000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24CC9A14" w14:textId="77777777" w:rsidR="00B102FB" w:rsidRDefault="00000000">
            <w:pPr>
              <w:spacing w:after="0" w:line="259" w:lineRule="auto"/>
              <w:ind w:left="0" w:firstLine="0"/>
            </w:pPr>
            <w:r>
              <w:rPr>
                <w:b/>
                <w:sz w:val="12"/>
              </w:rPr>
              <w:t>19500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583FB06E" w14:textId="77777777" w:rsidR="00B102FB" w:rsidRDefault="00000000">
            <w:pPr>
              <w:spacing w:after="0" w:line="259" w:lineRule="auto"/>
              <w:ind w:left="0" w:firstLine="0"/>
            </w:pPr>
            <w:r>
              <w:rPr>
                <w:b/>
                <w:sz w:val="12"/>
              </w:rPr>
              <w:t>0.11400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1E604A86" w14:textId="77777777" w:rsidR="00B102FB" w:rsidRDefault="00000000">
            <w:pPr>
              <w:spacing w:after="0" w:line="259" w:lineRule="auto"/>
              <w:ind w:left="0" w:firstLine="0"/>
            </w:pPr>
            <w:r>
              <w:rPr>
                <w:b/>
                <w:sz w:val="12"/>
              </w:rPr>
              <w:t>0.00000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6F17B2FF" w14:textId="77777777" w:rsidR="00B102FB" w:rsidRDefault="00000000">
            <w:pPr>
              <w:spacing w:after="0" w:line="259" w:lineRule="auto"/>
              <w:ind w:left="0" w:firstLine="0"/>
            </w:pPr>
            <w:r>
              <w:rPr>
                <w:b/>
                <w:sz w:val="12"/>
              </w:rPr>
              <w:t>0.11400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7B3AC2F0" w14:textId="77777777" w:rsidR="00B102FB" w:rsidRDefault="00000000">
            <w:pPr>
              <w:spacing w:after="0" w:line="259" w:lineRule="auto"/>
              <w:ind w:left="0" w:firstLine="0"/>
            </w:pPr>
            <w:r>
              <w:rPr>
                <w:b/>
                <w:sz w:val="12"/>
              </w:rPr>
              <w:t>0.13794</w:t>
            </w:r>
          </w:p>
        </w:tc>
      </w:tr>
      <w:tr w:rsidR="00B102FB" w14:paraId="34E52086" w14:textId="77777777">
        <w:trPr>
          <w:trHeight w:val="340"/>
        </w:trPr>
        <w:tc>
          <w:tcPr>
            <w:tcW w:w="5669" w:type="dxa"/>
            <w:gridSpan w:val="4"/>
            <w:tcBorders>
              <w:top w:val="single" w:sz="7" w:space="0" w:color="000000"/>
              <w:left w:val="single" w:sz="7" w:space="0" w:color="000000"/>
              <w:bottom w:val="single" w:sz="7" w:space="0" w:color="000000"/>
              <w:right w:val="nil"/>
            </w:tcBorders>
            <w:shd w:val="clear" w:color="auto" w:fill="FFFFFF"/>
          </w:tcPr>
          <w:p w14:paraId="22B7C663" w14:textId="77777777" w:rsidR="00B102FB" w:rsidRDefault="00000000">
            <w:pPr>
              <w:spacing w:after="0" w:line="259" w:lineRule="auto"/>
              <w:ind w:left="0" w:firstLine="0"/>
            </w:pPr>
            <w:r>
              <w:rPr>
                <w:b/>
                <w:sz w:val="24"/>
              </w:rPr>
              <w:t>Diferencijuotas pagal laiko intervalus tarifas</w:t>
            </w:r>
          </w:p>
        </w:tc>
        <w:tc>
          <w:tcPr>
            <w:tcW w:w="1134" w:type="dxa"/>
            <w:tcBorders>
              <w:top w:val="single" w:sz="7" w:space="0" w:color="000000"/>
              <w:left w:val="nil"/>
              <w:bottom w:val="single" w:sz="7" w:space="0" w:color="000000"/>
              <w:right w:val="nil"/>
            </w:tcBorders>
            <w:shd w:val="clear" w:color="auto" w:fill="FFFFFF"/>
          </w:tcPr>
          <w:p w14:paraId="7F4276C3" w14:textId="77777777" w:rsidR="00B102FB" w:rsidRDefault="00B102FB">
            <w:pPr>
              <w:spacing w:after="160" w:line="259" w:lineRule="auto"/>
              <w:ind w:left="0" w:firstLine="0"/>
            </w:pPr>
          </w:p>
        </w:tc>
        <w:tc>
          <w:tcPr>
            <w:tcW w:w="1134" w:type="dxa"/>
            <w:tcBorders>
              <w:top w:val="single" w:sz="7" w:space="0" w:color="000000"/>
              <w:left w:val="nil"/>
              <w:bottom w:val="single" w:sz="7" w:space="0" w:color="000000"/>
              <w:right w:val="nil"/>
            </w:tcBorders>
            <w:shd w:val="clear" w:color="auto" w:fill="FFFFFF"/>
          </w:tcPr>
          <w:p w14:paraId="33D31CE3" w14:textId="77777777" w:rsidR="00B102FB" w:rsidRDefault="00B102FB">
            <w:pPr>
              <w:spacing w:after="160" w:line="259" w:lineRule="auto"/>
              <w:ind w:left="0" w:firstLine="0"/>
            </w:pPr>
          </w:p>
        </w:tc>
        <w:tc>
          <w:tcPr>
            <w:tcW w:w="1134" w:type="dxa"/>
            <w:tcBorders>
              <w:top w:val="single" w:sz="7" w:space="0" w:color="000000"/>
              <w:left w:val="nil"/>
              <w:bottom w:val="single" w:sz="7" w:space="0" w:color="000000"/>
              <w:right w:val="nil"/>
            </w:tcBorders>
            <w:shd w:val="clear" w:color="auto" w:fill="FFFFFF"/>
          </w:tcPr>
          <w:p w14:paraId="450808A8" w14:textId="77777777" w:rsidR="00B102FB" w:rsidRDefault="00B102FB">
            <w:pPr>
              <w:spacing w:after="160" w:line="259" w:lineRule="auto"/>
              <w:ind w:left="0" w:firstLine="0"/>
            </w:pPr>
          </w:p>
        </w:tc>
        <w:tc>
          <w:tcPr>
            <w:tcW w:w="1134" w:type="dxa"/>
            <w:tcBorders>
              <w:top w:val="single" w:sz="7" w:space="0" w:color="000000"/>
              <w:left w:val="nil"/>
              <w:bottom w:val="single" w:sz="7" w:space="0" w:color="000000"/>
              <w:right w:val="single" w:sz="7" w:space="0" w:color="000000"/>
            </w:tcBorders>
            <w:shd w:val="clear" w:color="auto" w:fill="FFFFFF"/>
          </w:tcPr>
          <w:p w14:paraId="6040E6DA" w14:textId="77777777" w:rsidR="00B102FB" w:rsidRDefault="00B102FB">
            <w:pPr>
              <w:spacing w:after="160" w:line="259" w:lineRule="auto"/>
              <w:ind w:left="0" w:firstLine="0"/>
            </w:pPr>
          </w:p>
        </w:tc>
      </w:tr>
      <w:tr w:rsidR="00B102FB" w14:paraId="54F4BDA5" w14:textId="77777777">
        <w:trPr>
          <w:trHeight w:val="178"/>
        </w:trPr>
        <w:tc>
          <w:tcPr>
            <w:tcW w:w="2268" w:type="dxa"/>
            <w:tcBorders>
              <w:top w:val="single" w:sz="7" w:space="0" w:color="000000"/>
              <w:left w:val="single" w:sz="7" w:space="0" w:color="000000"/>
              <w:bottom w:val="nil"/>
              <w:right w:val="single" w:sz="7" w:space="0" w:color="000000"/>
            </w:tcBorders>
            <w:shd w:val="clear" w:color="auto" w:fill="FFFFFF"/>
          </w:tcPr>
          <w:p w14:paraId="551D7AA9" w14:textId="77777777" w:rsidR="00B102FB" w:rsidRDefault="00000000">
            <w:pPr>
              <w:spacing w:after="0" w:line="259" w:lineRule="auto"/>
              <w:ind w:left="0" w:firstLine="0"/>
            </w:pPr>
            <w:r>
              <w:rPr>
                <w:b/>
                <w:sz w:val="12"/>
              </w:rPr>
              <w:t>Prekės tarifas</w:t>
            </w:r>
          </w:p>
        </w:tc>
        <w:tc>
          <w:tcPr>
            <w:tcW w:w="1134" w:type="dxa"/>
            <w:tcBorders>
              <w:top w:val="single" w:sz="7" w:space="0" w:color="000000"/>
              <w:left w:val="single" w:sz="7" w:space="0" w:color="000000"/>
              <w:bottom w:val="nil"/>
              <w:right w:val="single" w:sz="7" w:space="0" w:color="000000"/>
            </w:tcBorders>
            <w:shd w:val="clear" w:color="auto" w:fill="FFFFFF"/>
          </w:tcPr>
          <w:p w14:paraId="66F79842" w14:textId="77777777" w:rsidR="00B102FB" w:rsidRDefault="00000000">
            <w:pPr>
              <w:spacing w:after="0" w:line="259" w:lineRule="auto"/>
              <w:ind w:left="0" w:firstLine="0"/>
            </w:pPr>
            <w:r>
              <w:rPr>
                <w:b/>
                <w:sz w:val="12"/>
              </w:rPr>
              <w:t>Minimalus Prekės</w:t>
            </w:r>
          </w:p>
        </w:tc>
        <w:tc>
          <w:tcPr>
            <w:tcW w:w="1134" w:type="dxa"/>
            <w:tcBorders>
              <w:top w:val="single" w:sz="7" w:space="0" w:color="000000"/>
              <w:left w:val="single" w:sz="7" w:space="0" w:color="000000"/>
              <w:bottom w:val="nil"/>
              <w:right w:val="single" w:sz="7" w:space="0" w:color="000000"/>
            </w:tcBorders>
            <w:shd w:val="clear" w:color="auto" w:fill="FFFFFF"/>
          </w:tcPr>
          <w:p w14:paraId="43990746" w14:textId="77777777" w:rsidR="00B102FB" w:rsidRDefault="00000000">
            <w:pPr>
              <w:spacing w:after="0" w:line="259" w:lineRule="auto"/>
              <w:ind w:left="0" w:firstLine="0"/>
            </w:pPr>
            <w:r>
              <w:rPr>
                <w:b/>
                <w:sz w:val="12"/>
              </w:rPr>
              <w:t>Preliminarus Prekės</w:t>
            </w:r>
          </w:p>
        </w:tc>
        <w:tc>
          <w:tcPr>
            <w:tcW w:w="1134" w:type="dxa"/>
            <w:tcBorders>
              <w:top w:val="single" w:sz="7" w:space="0" w:color="000000"/>
              <w:left w:val="single" w:sz="7" w:space="0" w:color="000000"/>
              <w:bottom w:val="nil"/>
              <w:right w:val="single" w:sz="7" w:space="0" w:color="000000"/>
            </w:tcBorders>
            <w:shd w:val="clear" w:color="auto" w:fill="FFFFFF"/>
          </w:tcPr>
          <w:p w14:paraId="60B8E677" w14:textId="77777777" w:rsidR="00B102FB" w:rsidRDefault="00000000">
            <w:pPr>
              <w:spacing w:after="0" w:line="259" w:lineRule="auto"/>
              <w:ind w:left="0" w:firstLine="0"/>
            </w:pPr>
            <w:r>
              <w:rPr>
                <w:b/>
                <w:sz w:val="12"/>
              </w:rPr>
              <w:t>Maksimalus Prekės</w:t>
            </w:r>
          </w:p>
        </w:tc>
        <w:tc>
          <w:tcPr>
            <w:tcW w:w="1134" w:type="dxa"/>
            <w:tcBorders>
              <w:top w:val="single" w:sz="7" w:space="0" w:color="000000"/>
              <w:left w:val="single" w:sz="7" w:space="0" w:color="000000"/>
              <w:bottom w:val="nil"/>
              <w:right w:val="single" w:sz="7" w:space="0" w:color="000000"/>
            </w:tcBorders>
            <w:shd w:val="clear" w:color="auto" w:fill="FFFFFF"/>
          </w:tcPr>
          <w:p w14:paraId="306E3B7F" w14:textId="77777777" w:rsidR="00B102FB" w:rsidRDefault="00000000">
            <w:pPr>
              <w:spacing w:after="0" w:line="259" w:lineRule="auto"/>
              <w:ind w:left="0" w:firstLine="0"/>
            </w:pPr>
            <w:r>
              <w:rPr>
                <w:b/>
                <w:sz w:val="12"/>
              </w:rPr>
              <w:t>Prekės kaina be</w:t>
            </w:r>
          </w:p>
        </w:tc>
        <w:tc>
          <w:tcPr>
            <w:tcW w:w="1134" w:type="dxa"/>
            <w:tcBorders>
              <w:top w:val="single" w:sz="7" w:space="0" w:color="000000"/>
              <w:left w:val="single" w:sz="7" w:space="0" w:color="000000"/>
              <w:bottom w:val="nil"/>
              <w:right w:val="single" w:sz="7" w:space="0" w:color="000000"/>
            </w:tcBorders>
            <w:shd w:val="clear" w:color="auto" w:fill="FFFFFF"/>
          </w:tcPr>
          <w:p w14:paraId="0FED4FEE" w14:textId="77777777" w:rsidR="00B102FB" w:rsidRDefault="00000000">
            <w:pPr>
              <w:spacing w:after="0" w:line="259" w:lineRule="auto"/>
              <w:ind w:left="0" w:firstLine="0"/>
            </w:pPr>
            <w:r>
              <w:rPr>
                <w:b/>
                <w:sz w:val="12"/>
              </w:rPr>
              <w:t>Akcizas</w:t>
            </w:r>
          </w:p>
        </w:tc>
        <w:tc>
          <w:tcPr>
            <w:tcW w:w="1134" w:type="dxa"/>
            <w:tcBorders>
              <w:top w:val="single" w:sz="7" w:space="0" w:color="000000"/>
              <w:left w:val="single" w:sz="7" w:space="0" w:color="000000"/>
              <w:bottom w:val="nil"/>
              <w:right w:val="single" w:sz="7" w:space="0" w:color="000000"/>
            </w:tcBorders>
            <w:shd w:val="clear" w:color="auto" w:fill="FFFFFF"/>
          </w:tcPr>
          <w:p w14:paraId="1E201A4E" w14:textId="77777777" w:rsidR="00B102FB" w:rsidRDefault="00000000">
            <w:pPr>
              <w:spacing w:after="0" w:line="259" w:lineRule="auto"/>
              <w:ind w:left="0" w:firstLine="0"/>
            </w:pPr>
            <w:r>
              <w:rPr>
                <w:b/>
                <w:sz w:val="12"/>
              </w:rPr>
              <w:t>Prekės kaina,</w:t>
            </w:r>
          </w:p>
        </w:tc>
        <w:tc>
          <w:tcPr>
            <w:tcW w:w="1134" w:type="dxa"/>
            <w:tcBorders>
              <w:top w:val="single" w:sz="7" w:space="0" w:color="000000"/>
              <w:left w:val="single" w:sz="7" w:space="0" w:color="000000"/>
              <w:bottom w:val="nil"/>
              <w:right w:val="single" w:sz="7" w:space="0" w:color="000000"/>
            </w:tcBorders>
            <w:shd w:val="clear" w:color="auto" w:fill="FFFFFF"/>
          </w:tcPr>
          <w:p w14:paraId="509DE8B1" w14:textId="77777777" w:rsidR="00B102FB" w:rsidRDefault="00000000">
            <w:pPr>
              <w:spacing w:after="0" w:line="259" w:lineRule="auto"/>
              <w:ind w:left="0" w:firstLine="0"/>
            </w:pPr>
            <w:r>
              <w:rPr>
                <w:b/>
                <w:sz w:val="12"/>
              </w:rPr>
              <w:t>Prekės kaina,</w:t>
            </w:r>
          </w:p>
        </w:tc>
      </w:tr>
      <w:tr w:rsidR="00B102FB" w14:paraId="41C64D9A" w14:textId="77777777">
        <w:trPr>
          <w:trHeight w:val="170"/>
        </w:trPr>
        <w:tc>
          <w:tcPr>
            <w:tcW w:w="2268" w:type="dxa"/>
            <w:tcBorders>
              <w:top w:val="nil"/>
              <w:left w:val="single" w:sz="7" w:space="0" w:color="000000"/>
              <w:bottom w:val="nil"/>
              <w:right w:val="single" w:sz="7" w:space="0" w:color="000000"/>
            </w:tcBorders>
            <w:shd w:val="clear" w:color="auto" w:fill="FFFFFF"/>
          </w:tcPr>
          <w:p w14:paraId="4C1C39A2" w14:textId="77777777" w:rsidR="00B102FB" w:rsidRDefault="00B102FB">
            <w:pPr>
              <w:spacing w:after="160" w:line="259" w:lineRule="auto"/>
              <w:ind w:left="0" w:firstLine="0"/>
            </w:pPr>
          </w:p>
        </w:tc>
        <w:tc>
          <w:tcPr>
            <w:tcW w:w="1134" w:type="dxa"/>
            <w:tcBorders>
              <w:top w:val="nil"/>
              <w:left w:val="single" w:sz="7" w:space="0" w:color="000000"/>
              <w:bottom w:val="nil"/>
              <w:right w:val="single" w:sz="7" w:space="0" w:color="000000"/>
            </w:tcBorders>
            <w:shd w:val="clear" w:color="auto" w:fill="FFFFFF"/>
          </w:tcPr>
          <w:p w14:paraId="71DBDBC2" w14:textId="77777777" w:rsidR="00B102FB" w:rsidRDefault="00000000">
            <w:pPr>
              <w:spacing w:after="0" w:line="259" w:lineRule="auto"/>
              <w:ind w:left="0" w:firstLine="0"/>
            </w:pPr>
            <w:r>
              <w:rPr>
                <w:b/>
                <w:sz w:val="12"/>
              </w:rPr>
              <w:t>kiekis (kWh)</w:t>
            </w:r>
          </w:p>
        </w:tc>
        <w:tc>
          <w:tcPr>
            <w:tcW w:w="1134" w:type="dxa"/>
            <w:tcBorders>
              <w:top w:val="nil"/>
              <w:left w:val="single" w:sz="7" w:space="0" w:color="000000"/>
              <w:bottom w:val="nil"/>
              <w:right w:val="single" w:sz="7" w:space="0" w:color="000000"/>
            </w:tcBorders>
            <w:shd w:val="clear" w:color="auto" w:fill="FFFFFF"/>
          </w:tcPr>
          <w:p w14:paraId="1A8A8E80" w14:textId="77777777" w:rsidR="00B102FB" w:rsidRDefault="00000000">
            <w:pPr>
              <w:spacing w:after="0" w:line="259" w:lineRule="auto"/>
              <w:ind w:left="0" w:firstLine="0"/>
            </w:pPr>
            <w:r>
              <w:rPr>
                <w:b/>
                <w:sz w:val="12"/>
              </w:rPr>
              <w:t>kiekis* (kWh)</w:t>
            </w:r>
          </w:p>
        </w:tc>
        <w:tc>
          <w:tcPr>
            <w:tcW w:w="1134" w:type="dxa"/>
            <w:tcBorders>
              <w:top w:val="nil"/>
              <w:left w:val="single" w:sz="7" w:space="0" w:color="000000"/>
              <w:bottom w:val="nil"/>
              <w:right w:val="single" w:sz="7" w:space="0" w:color="000000"/>
            </w:tcBorders>
            <w:shd w:val="clear" w:color="auto" w:fill="FFFFFF"/>
          </w:tcPr>
          <w:p w14:paraId="50898310" w14:textId="77777777" w:rsidR="00B102FB" w:rsidRDefault="00000000">
            <w:pPr>
              <w:spacing w:after="0" w:line="259" w:lineRule="auto"/>
              <w:ind w:left="0" w:firstLine="0"/>
            </w:pPr>
            <w:r>
              <w:rPr>
                <w:b/>
                <w:sz w:val="12"/>
              </w:rPr>
              <w:t>kiekis*, (kWh)</w:t>
            </w:r>
          </w:p>
        </w:tc>
        <w:tc>
          <w:tcPr>
            <w:tcW w:w="1134" w:type="dxa"/>
            <w:tcBorders>
              <w:top w:val="nil"/>
              <w:left w:val="single" w:sz="7" w:space="0" w:color="000000"/>
              <w:bottom w:val="nil"/>
              <w:right w:val="single" w:sz="7" w:space="0" w:color="000000"/>
            </w:tcBorders>
            <w:shd w:val="clear" w:color="auto" w:fill="FFFFFF"/>
          </w:tcPr>
          <w:p w14:paraId="4675F05A" w14:textId="77777777" w:rsidR="00B102FB" w:rsidRDefault="00000000">
            <w:pPr>
              <w:spacing w:after="0" w:line="259" w:lineRule="auto"/>
              <w:ind w:left="0" w:firstLine="0"/>
            </w:pPr>
            <w:r>
              <w:rPr>
                <w:b/>
                <w:sz w:val="12"/>
              </w:rPr>
              <w:t>akcizo ir be PVM</w:t>
            </w:r>
          </w:p>
        </w:tc>
        <w:tc>
          <w:tcPr>
            <w:tcW w:w="1134" w:type="dxa"/>
            <w:tcBorders>
              <w:top w:val="nil"/>
              <w:left w:val="single" w:sz="7" w:space="0" w:color="000000"/>
              <w:bottom w:val="nil"/>
              <w:right w:val="single" w:sz="7" w:space="0" w:color="000000"/>
            </w:tcBorders>
            <w:shd w:val="clear" w:color="auto" w:fill="FFFFFF"/>
          </w:tcPr>
          <w:p w14:paraId="359289FB" w14:textId="77777777" w:rsidR="00B102FB" w:rsidRDefault="00B102FB">
            <w:pPr>
              <w:spacing w:after="160" w:line="259" w:lineRule="auto"/>
              <w:ind w:left="0" w:firstLine="0"/>
            </w:pPr>
          </w:p>
        </w:tc>
        <w:tc>
          <w:tcPr>
            <w:tcW w:w="1134" w:type="dxa"/>
            <w:tcBorders>
              <w:top w:val="nil"/>
              <w:left w:val="single" w:sz="7" w:space="0" w:color="000000"/>
              <w:bottom w:val="nil"/>
              <w:right w:val="single" w:sz="7" w:space="0" w:color="000000"/>
            </w:tcBorders>
            <w:shd w:val="clear" w:color="auto" w:fill="FFFFFF"/>
          </w:tcPr>
          <w:p w14:paraId="51C4417E" w14:textId="77777777" w:rsidR="00B102FB" w:rsidRDefault="00000000">
            <w:pPr>
              <w:spacing w:after="0" w:line="259" w:lineRule="auto"/>
              <w:ind w:left="0" w:firstLine="0"/>
            </w:pPr>
            <w:r>
              <w:rPr>
                <w:b/>
                <w:sz w:val="12"/>
              </w:rPr>
              <w:t>įskaitant akcizą be</w:t>
            </w:r>
          </w:p>
        </w:tc>
        <w:tc>
          <w:tcPr>
            <w:tcW w:w="1134" w:type="dxa"/>
            <w:tcBorders>
              <w:top w:val="nil"/>
              <w:left w:val="single" w:sz="7" w:space="0" w:color="000000"/>
              <w:bottom w:val="nil"/>
              <w:right w:val="single" w:sz="7" w:space="0" w:color="000000"/>
            </w:tcBorders>
            <w:shd w:val="clear" w:color="auto" w:fill="FFFFFF"/>
          </w:tcPr>
          <w:p w14:paraId="71115A68" w14:textId="77777777" w:rsidR="00B102FB" w:rsidRDefault="00000000">
            <w:pPr>
              <w:spacing w:after="0" w:line="259" w:lineRule="auto"/>
              <w:ind w:left="0" w:firstLine="0"/>
            </w:pPr>
            <w:r>
              <w:rPr>
                <w:b/>
                <w:sz w:val="12"/>
              </w:rPr>
              <w:t>įskaitant akcizą ir</w:t>
            </w:r>
          </w:p>
        </w:tc>
      </w:tr>
      <w:tr w:rsidR="00B102FB" w14:paraId="6D0AFD05" w14:textId="77777777">
        <w:trPr>
          <w:trHeight w:val="170"/>
        </w:trPr>
        <w:tc>
          <w:tcPr>
            <w:tcW w:w="2268" w:type="dxa"/>
            <w:tcBorders>
              <w:top w:val="nil"/>
              <w:left w:val="single" w:sz="7" w:space="0" w:color="000000"/>
              <w:bottom w:val="nil"/>
              <w:right w:val="single" w:sz="7" w:space="0" w:color="000000"/>
            </w:tcBorders>
            <w:shd w:val="clear" w:color="auto" w:fill="FFFFFF"/>
          </w:tcPr>
          <w:p w14:paraId="6F9BF6AB" w14:textId="77777777" w:rsidR="00B102FB" w:rsidRDefault="00B102FB">
            <w:pPr>
              <w:spacing w:after="160" w:line="259" w:lineRule="auto"/>
              <w:ind w:left="0" w:firstLine="0"/>
            </w:pPr>
          </w:p>
        </w:tc>
        <w:tc>
          <w:tcPr>
            <w:tcW w:w="1134" w:type="dxa"/>
            <w:tcBorders>
              <w:top w:val="nil"/>
              <w:left w:val="single" w:sz="7" w:space="0" w:color="000000"/>
              <w:bottom w:val="nil"/>
              <w:right w:val="single" w:sz="7" w:space="0" w:color="000000"/>
            </w:tcBorders>
            <w:shd w:val="clear" w:color="auto" w:fill="FFFFFF"/>
          </w:tcPr>
          <w:p w14:paraId="4D52E346" w14:textId="77777777" w:rsidR="00B102FB" w:rsidRDefault="00000000">
            <w:pPr>
              <w:spacing w:after="0" w:line="259" w:lineRule="auto"/>
              <w:ind w:left="0" w:right="-6" w:firstLine="0"/>
            </w:pPr>
            <w:r>
              <w:rPr>
                <w:b/>
                <w:sz w:val="12"/>
              </w:rPr>
              <w:t>(Preliminarus prekės</w:t>
            </w:r>
          </w:p>
        </w:tc>
        <w:tc>
          <w:tcPr>
            <w:tcW w:w="1134" w:type="dxa"/>
            <w:tcBorders>
              <w:top w:val="nil"/>
              <w:left w:val="single" w:sz="7" w:space="0" w:color="000000"/>
              <w:bottom w:val="nil"/>
              <w:right w:val="single" w:sz="7" w:space="0" w:color="000000"/>
            </w:tcBorders>
            <w:shd w:val="clear" w:color="auto" w:fill="FFFFFF"/>
          </w:tcPr>
          <w:p w14:paraId="7FE5D6A8" w14:textId="77777777" w:rsidR="00B102FB" w:rsidRDefault="00B102FB">
            <w:pPr>
              <w:spacing w:after="160" w:line="259" w:lineRule="auto"/>
              <w:ind w:left="0" w:firstLine="0"/>
            </w:pPr>
          </w:p>
        </w:tc>
        <w:tc>
          <w:tcPr>
            <w:tcW w:w="1134" w:type="dxa"/>
            <w:tcBorders>
              <w:top w:val="nil"/>
              <w:left w:val="single" w:sz="7" w:space="0" w:color="000000"/>
              <w:bottom w:val="nil"/>
              <w:right w:val="single" w:sz="7" w:space="0" w:color="000000"/>
            </w:tcBorders>
            <w:shd w:val="clear" w:color="auto" w:fill="FFFFFF"/>
          </w:tcPr>
          <w:p w14:paraId="2F68F041" w14:textId="77777777" w:rsidR="00B102FB" w:rsidRDefault="00000000">
            <w:pPr>
              <w:spacing w:after="0" w:line="259" w:lineRule="auto"/>
              <w:ind w:left="0" w:right="-13" w:firstLine="0"/>
            </w:pPr>
            <w:r>
              <w:rPr>
                <w:b/>
                <w:sz w:val="12"/>
              </w:rPr>
              <w:t>(Preliminarus Prekės</w:t>
            </w:r>
          </w:p>
        </w:tc>
        <w:tc>
          <w:tcPr>
            <w:tcW w:w="1134" w:type="dxa"/>
            <w:tcBorders>
              <w:top w:val="nil"/>
              <w:left w:val="single" w:sz="7" w:space="0" w:color="000000"/>
              <w:bottom w:val="nil"/>
              <w:right w:val="single" w:sz="7" w:space="0" w:color="000000"/>
            </w:tcBorders>
            <w:shd w:val="clear" w:color="auto" w:fill="FFFFFF"/>
          </w:tcPr>
          <w:p w14:paraId="67D5C5F4" w14:textId="77777777" w:rsidR="00B102FB" w:rsidRDefault="00B102FB">
            <w:pPr>
              <w:spacing w:after="160" w:line="259" w:lineRule="auto"/>
              <w:ind w:left="0" w:firstLine="0"/>
            </w:pPr>
          </w:p>
        </w:tc>
        <w:tc>
          <w:tcPr>
            <w:tcW w:w="1134" w:type="dxa"/>
            <w:tcBorders>
              <w:top w:val="nil"/>
              <w:left w:val="single" w:sz="7" w:space="0" w:color="000000"/>
              <w:bottom w:val="nil"/>
              <w:right w:val="single" w:sz="7" w:space="0" w:color="000000"/>
            </w:tcBorders>
            <w:shd w:val="clear" w:color="auto" w:fill="FFFFFF"/>
          </w:tcPr>
          <w:p w14:paraId="0F180167" w14:textId="77777777" w:rsidR="00B102FB" w:rsidRDefault="00B102FB">
            <w:pPr>
              <w:spacing w:after="160" w:line="259" w:lineRule="auto"/>
              <w:ind w:left="0" w:firstLine="0"/>
            </w:pPr>
          </w:p>
        </w:tc>
        <w:tc>
          <w:tcPr>
            <w:tcW w:w="1134" w:type="dxa"/>
            <w:tcBorders>
              <w:top w:val="nil"/>
              <w:left w:val="single" w:sz="7" w:space="0" w:color="000000"/>
              <w:bottom w:val="nil"/>
              <w:right w:val="single" w:sz="7" w:space="0" w:color="000000"/>
            </w:tcBorders>
            <w:shd w:val="clear" w:color="auto" w:fill="FFFFFF"/>
          </w:tcPr>
          <w:p w14:paraId="26FA8524" w14:textId="77777777" w:rsidR="00B102FB" w:rsidRDefault="00000000">
            <w:pPr>
              <w:spacing w:after="0" w:line="259" w:lineRule="auto"/>
              <w:ind w:left="0" w:firstLine="0"/>
            </w:pPr>
            <w:r>
              <w:rPr>
                <w:b/>
                <w:sz w:val="12"/>
              </w:rPr>
              <w:t>PVM</w:t>
            </w:r>
          </w:p>
        </w:tc>
        <w:tc>
          <w:tcPr>
            <w:tcW w:w="1134" w:type="dxa"/>
            <w:tcBorders>
              <w:top w:val="nil"/>
              <w:left w:val="single" w:sz="7" w:space="0" w:color="000000"/>
              <w:bottom w:val="nil"/>
              <w:right w:val="single" w:sz="7" w:space="0" w:color="000000"/>
            </w:tcBorders>
            <w:shd w:val="clear" w:color="auto" w:fill="FFFFFF"/>
          </w:tcPr>
          <w:p w14:paraId="73D27CCF" w14:textId="77777777" w:rsidR="00B102FB" w:rsidRDefault="00000000">
            <w:pPr>
              <w:spacing w:after="0" w:line="259" w:lineRule="auto"/>
              <w:ind w:left="0" w:firstLine="0"/>
            </w:pPr>
            <w:r>
              <w:rPr>
                <w:b/>
                <w:sz w:val="12"/>
              </w:rPr>
              <w:t>PVM</w:t>
            </w:r>
          </w:p>
        </w:tc>
      </w:tr>
      <w:tr w:rsidR="00B102FB" w14:paraId="1537D345" w14:textId="77777777">
        <w:trPr>
          <w:trHeight w:val="162"/>
        </w:trPr>
        <w:tc>
          <w:tcPr>
            <w:tcW w:w="2268" w:type="dxa"/>
            <w:tcBorders>
              <w:top w:val="nil"/>
              <w:left w:val="single" w:sz="7" w:space="0" w:color="000000"/>
              <w:bottom w:val="single" w:sz="7" w:space="0" w:color="000000"/>
              <w:right w:val="single" w:sz="7" w:space="0" w:color="000000"/>
            </w:tcBorders>
            <w:shd w:val="clear" w:color="auto" w:fill="FFFFFF"/>
          </w:tcPr>
          <w:p w14:paraId="59999157" w14:textId="77777777" w:rsidR="00B102FB" w:rsidRDefault="00B102FB">
            <w:pPr>
              <w:spacing w:after="160" w:line="259" w:lineRule="auto"/>
              <w:ind w:left="0" w:firstLine="0"/>
            </w:pPr>
          </w:p>
        </w:tc>
        <w:tc>
          <w:tcPr>
            <w:tcW w:w="1134" w:type="dxa"/>
            <w:tcBorders>
              <w:top w:val="nil"/>
              <w:left w:val="single" w:sz="7" w:space="0" w:color="000000"/>
              <w:bottom w:val="single" w:sz="7" w:space="0" w:color="000000"/>
              <w:right w:val="single" w:sz="7" w:space="0" w:color="000000"/>
            </w:tcBorders>
            <w:shd w:val="clear" w:color="auto" w:fill="FFFFFF"/>
          </w:tcPr>
          <w:p w14:paraId="73699F6D" w14:textId="77777777" w:rsidR="00B102FB" w:rsidRDefault="00000000">
            <w:pPr>
              <w:spacing w:after="0" w:line="259" w:lineRule="auto"/>
              <w:ind w:left="0" w:firstLine="0"/>
            </w:pPr>
            <w:r>
              <w:rPr>
                <w:b/>
                <w:sz w:val="12"/>
              </w:rPr>
              <w:t>kiekis –30%)</w:t>
            </w:r>
          </w:p>
        </w:tc>
        <w:tc>
          <w:tcPr>
            <w:tcW w:w="1134" w:type="dxa"/>
            <w:tcBorders>
              <w:top w:val="nil"/>
              <w:left w:val="single" w:sz="7" w:space="0" w:color="000000"/>
              <w:bottom w:val="single" w:sz="7" w:space="0" w:color="000000"/>
              <w:right w:val="single" w:sz="7" w:space="0" w:color="000000"/>
            </w:tcBorders>
            <w:shd w:val="clear" w:color="auto" w:fill="FFFFFF"/>
          </w:tcPr>
          <w:p w14:paraId="36161D39" w14:textId="77777777" w:rsidR="00B102FB" w:rsidRDefault="00B102FB">
            <w:pPr>
              <w:spacing w:after="160" w:line="259" w:lineRule="auto"/>
              <w:ind w:left="0" w:firstLine="0"/>
            </w:pPr>
          </w:p>
        </w:tc>
        <w:tc>
          <w:tcPr>
            <w:tcW w:w="1134" w:type="dxa"/>
            <w:tcBorders>
              <w:top w:val="nil"/>
              <w:left w:val="single" w:sz="7" w:space="0" w:color="000000"/>
              <w:bottom w:val="single" w:sz="7" w:space="0" w:color="000000"/>
              <w:right w:val="single" w:sz="7" w:space="0" w:color="000000"/>
            </w:tcBorders>
            <w:shd w:val="clear" w:color="auto" w:fill="FFFFFF"/>
          </w:tcPr>
          <w:p w14:paraId="096BDAAB" w14:textId="77777777" w:rsidR="00B102FB" w:rsidRDefault="00000000">
            <w:pPr>
              <w:spacing w:after="0" w:line="259" w:lineRule="auto"/>
              <w:ind w:left="0" w:firstLine="0"/>
            </w:pPr>
            <w:r>
              <w:rPr>
                <w:b/>
                <w:sz w:val="12"/>
              </w:rPr>
              <w:t>kiekis+30%)</w:t>
            </w:r>
          </w:p>
        </w:tc>
        <w:tc>
          <w:tcPr>
            <w:tcW w:w="1134" w:type="dxa"/>
            <w:tcBorders>
              <w:top w:val="nil"/>
              <w:left w:val="single" w:sz="7" w:space="0" w:color="000000"/>
              <w:bottom w:val="single" w:sz="7" w:space="0" w:color="000000"/>
              <w:right w:val="single" w:sz="7" w:space="0" w:color="000000"/>
            </w:tcBorders>
            <w:shd w:val="clear" w:color="auto" w:fill="FFFFFF"/>
          </w:tcPr>
          <w:p w14:paraId="09B08620" w14:textId="77777777" w:rsidR="00B102FB" w:rsidRDefault="00B102FB">
            <w:pPr>
              <w:spacing w:after="160" w:line="259" w:lineRule="auto"/>
              <w:ind w:left="0" w:firstLine="0"/>
            </w:pPr>
          </w:p>
        </w:tc>
        <w:tc>
          <w:tcPr>
            <w:tcW w:w="1134" w:type="dxa"/>
            <w:tcBorders>
              <w:top w:val="nil"/>
              <w:left w:val="single" w:sz="7" w:space="0" w:color="000000"/>
              <w:bottom w:val="single" w:sz="7" w:space="0" w:color="000000"/>
              <w:right w:val="single" w:sz="7" w:space="0" w:color="000000"/>
            </w:tcBorders>
            <w:shd w:val="clear" w:color="auto" w:fill="FFFFFF"/>
          </w:tcPr>
          <w:p w14:paraId="54162F59" w14:textId="77777777" w:rsidR="00B102FB" w:rsidRDefault="00B102FB">
            <w:pPr>
              <w:spacing w:after="160" w:line="259" w:lineRule="auto"/>
              <w:ind w:left="0" w:firstLine="0"/>
            </w:pPr>
          </w:p>
        </w:tc>
        <w:tc>
          <w:tcPr>
            <w:tcW w:w="1134" w:type="dxa"/>
            <w:tcBorders>
              <w:top w:val="nil"/>
              <w:left w:val="single" w:sz="7" w:space="0" w:color="000000"/>
              <w:bottom w:val="single" w:sz="7" w:space="0" w:color="000000"/>
              <w:right w:val="single" w:sz="7" w:space="0" w:color="000000"/>
            </w:tcBorders>
            <w:shd w:val="clear" w:color="auto" w:fill="FFFFFF"/>
          </w:tcPr>
          <w:p w14:paraId="72234C3C" w14:textId="77777777" w:rsidR="00B102FB" w:rsidRDefault="00B102FB">
            <w:pPr>
              <w:spacing w:after="160" w:line="259" w:lineRule="auto"/>
              <w:ind w:left="0" w:firstLine="0"/>
            </w:pPr>
          </w:p>
        </w:tc>
        <w:tc>
          <w:tcPr>
            <w:tcW w:w="1134" w:type="dxa"/>
            <w:tcBorders>
              <w:top w:val="nil"/>
              <w:left w:val="single" w:sz="7" w:space="0" w:color="000000"/>
              <w:bottom w:val="single" w:sz="7" w:space="0" w:color="000000"/>
              <w:right w:val="single" w:sz="7" w:space="0" w:color="000000"/>
            </w:tcBorders>
            <w:shd w:val="clear" w:color="auto" w:fill="FFFFFF"/>
          </w:tcPr>
          <w:p w14:paraId="4F309102" w14:textId="77777777" w:rsidR="00B102FB" w:rsidRDefault="00B102FB">
            <w:pPr>
              <w:spacing w:after="160" w:line="259" w:lineRule="auto"/>
              <w:ind w:left="0" w:firstLine="0"/>
            </w:pPr>
          </w:p>
        </w:tc>
      </w:tr>
      <w:tr w:rsidR="00B102FB" w14:paraId="10B833BA" w14:textId="77777777">
        <w:trPr>
          <w:trHeight w:val="170"/>
        </w:trPr>
        <w:tc>
          <w:tcPr>
            <w:tcW w:w="2268" w:type="dxa"/>
            <w:tcBorders>
              <w:top w:val="single" w:sz="7" w:space="0" w:color="000000"/>
              <w:left w:val="single" w:sz="7" w:space="0" w:color="000000"/>
              <w:bottom w:val="single" w:sz="7" w:space="0" w:color="000000"/>
              <w:right w:val="single" w:sz="7" w:space="0" w:color="000000"/>
            </w:tcBorders>
            <w:shd w:val="clear" w:color="auto" w:fill="FFFFFF"/>
          </w:tcPr>
          <w:p w14:paraId="19B0B3DE" w14:textId="77777777" w:rsidR="00B102FB" w:rsidRDefault="00000000">
            <w:pPr>
              <w:spacing w:after="0" w:line="259" w:lineRule="auto"/>
              <w:ind w:left="0" w:right="57" w:firstLine="0"/>
              <w:jc w:val="center"/>
            </w:pPr>
            <w:r>
              <w:rPr>
                <w:b/>
                <w:sz w:val="12"/>
              </w:rP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2AF10F29" w14:textId="77777777" w:rsidR="00B102FB" w:rsidRDefault="00000000">
            <w:pPr>
              <w:spacing w:after="0" w:line="259" w:lineRule="auto"/>
              <w:ind w:left="0" w:right="57" w:firstLine="0"/>
              <w:jc w:val="center"/>
            </w:pPr>
            <w:r>
              <w:rPr>
                <w:b/>
                <w:sz w:val="12"/>
              </w:rPr>
              <w:t>2</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7CDF649E" w14:textId="77777777" w:rsidR="00B102FB" w:rsidRDefault="00000000">
            <w:pPr>
              <w:spacing w:after="0" w:line="259" w:lineRule="auto"/>
              <w:ind w:left="0" w:right="57" w:firstLine="0"/>
              <w:jc w:val="center"/>
            </w:pPr>
            <w:r>
              <w:rPr>
                <w:b/>
                <w:sz w:val="12"/>
              </w:rPr>
              <w:t>3</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2124019A" w14:textId="77777777" w:rsidR="00B102FB" w:rsidRDefault="00000000">
            <w:pPr>
              <w:spacing w:after="0" w:line="259" w:lineRule="auto"/>
              <w:ind w:left="0" w:right="57" w:firstLine="0"/>
              <w:jc w:val="center"/>
            </w:pPr>
            <w:r>
              <w:rPr>
                <w:b/>
                <w:sz w:val="12"/>
              </w:rPr>
              <w:t>4</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7D5E42B0" w14:textId="77777777" w:rsidR="00B102FB" w:rsidRDefault="00000000">
            <w:pPr>
              <w:spacing w:after="0" w:line="259" w:lineRule="auto"/>
              <w:ind w:left="0" w:right="56" w:firstLine="0"/>
              <w:jc w:val="center"/>
            </w:pPr>
            <w:r>
              <w:rPr>
                <w:b/>
                <w:sz w:val="12"/>
              </w:rPr>
              <w:t>5</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243160A9" w14:textId="77777777" w:rsidR="00B102FB" w:rsidRDefault="00000000">
            <w:pPr>
              <w:spacing w:after="0" w:line="259" w:lineRule="auto"/>
              <w:ind w:left="0" w:right="57" w:firstLine="0"/>
              <w:jc w:val="center"/>
            </w:pPr>
            <w:r>
              <w:rPr>
                <w:b/>
                <w:sz w:val="12"/>
              </w:rPr>
              <w:t>6</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1555FDA7" w14:textId="77777777" w:rsidR="00B102FB" w:rsidRDefault="00000000">
            <w:pPr>
              <w:spacing w:after="0" w:line="259" w:lineRule="auto"/>
              <w:ind w:left="0" w:right="57" w:firstLine="0"/>
              <w:jc w:val="center"/>
            </w:pPr>
            <w:r>
              <w:rPr>
                <w:b/>
                <w:sz w:val="12"/>
              </w:rPr>
              <w:t>7</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1EF0A35F" w14:textId="77777777" w:rsidR="00B102FB" w:rsidRDefault="00000000">
            <w:pPr>
              <w:spacing w:after="0" w:line="259" w:lineRule="auto"/>
              <w:ind w:left="0" w:right="56" w:firstLine="0"/>
              <w:jc w:val="center"/>
            </w:pPr>
            <w:r>
              <w:rPr>
                <w:b/>
                <w:sz w:val="12"/>
              </w:rPr>
              <w:t>8</w:t>
            </w:r>
          </w:p>
        </w:tc>
      </w:tr>
      <w:tr w:rsidR="00B102FB" w14:paraId="3EC45F08" w14:textId="77777777">
        <w:trPr>
          <w:trHeight w:val="170"/>
        </w:trPr>
        <w:tc>
          <w:tcPr>
            <w:tcW w:w="2268" w:type="dxa"/>
            <w:tcBorders>
              <w:top w:val="single" w:sz="7" w:space="0" w:color="000000"/>
              <w:left w:val="single" w:sz="7" w:space="0" w:color="000000"/>
              <w:bottom w:val="single" w:sz="7" w:space="0" w:color="000000"/>
              <w:right w:val="single" w:sz="7" w:space="0" w:color="000000"/>
            </w:tcBorders>
            <w:shd w:val="clear" w:color="auto" w:fill="FFFFFF"/>
          </w:tcPr>
          <w:p w14:paraId="05A5339A" w14:textId="77777777" w:rsidR="00B102FB" w:rsidRDefault="00000000">
            <w:pPr>
              <w:spacing w:after="0" w:line="259" w:lineRule="auto"/>
              <w:ind w:left="0" w:firstLine="0"/>
            </w:pPr>
            <w:r>
              <w:rPr>
                <w:b/>
                <w:sz w:val="12"/>
              </w:rPr>
              <w:t>Sudedamoji "Maksimalių apkrovų"</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2DB943EF" w14:textId="77777777" w:rsidR="00B102FB" w:rsidRDefault="00000000">
            <w:pPr>
              <w:spacing w:after="0" w:line="259" w:lineRule="auto"/>
              <w:ind w:left="0" w:firstLine="0"/>
            </w:pPr>
            <w:r>
              <w:rPr>
                <w:b/>
                <w:sz w:val="12"/>
              </w:rPr>
              <w:t>14700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376FE903" w14:textId="77777777" w:rsidR="00B102FB" w:rsidRDefault="00000000">
            <w:pPr>
              <w:spacing w:after="0" w:line="259" w:lineRule="auto"/>
              <w:ind w:left="0" w:firstLine="0"/>
            </w:pPr>
            <w:r>
              <w:rPr>
                <w:b/>
                <w:sz w:val="12"/>
              </w:rPr>
              <w:t>21000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5B4AF2FA" w14:textId="77777777" w:rsidR="00B102FB" w:rsidRDefault="00000000">
            <w:pPr>
              <w:spacing w:after="0" w:line="259" w:lineRule="auto"/>
              <w:ind w:left="0" w:firstLine="0"/>
            </w:pPr>
            <w:r>
              <w:rPr>
                <w:b/>
                <w:sz w:val="12"/>
              </w:rPr>
              <w:t>27300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65584752" w14:textId="77777777" w:rsidR="00B102FB" w:rsidRDefault="00000000">
            <w:pPr>
              <w:spacing w:after="0" w:line="259" w:lineRule="auto"/>
              <w:ind w:left="0" w:firstLine="0"/>
            </w:pPr>
            <w:r>
              <w:rPr>
                <w:b/>
                <w:sz w:val="12"/>
              </w:rPr>
              <w:t>0.11400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06B50137" w14:textId="77777777" w:rsidR="00B102FB" w:rsidRDefault="00000000">
            <w:pPr>
              <w:spacing w:after="0" w:line="259" w:lineRule="auto"/>
              <w:ind w:left="0" w:firstLine="0"/>
            </w:pPr>
            <w:r>
              <w:rPr>
                <w:b/>
                <w:sz w:val="12"/>
              </w:rPr>
              <w:t>0.00000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68FC4816" w14:textId="77777777" w:rsidR="00B102FB" w:rsidRDefault="00000000">
            <w:pPr>
              <w:spacing w:after="0" w:line="259" w:lineRule="auto"/>
              <w:ind w:left="0" w:firstLine="0"/>
            </w:pPr>
            <w:r>
              <w:rPr>
                <w:b/>
                <w:sz w:val="12"/>
              </w:rPr>
              <w:t>0.11400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31665B2B" w14:textId="77777777" w:rsidR="00B102FB" w:rsidRDefault="00000000">
            <w:pPr>
              <w:spacing w:after="0" w:line="259" w:lineRule="auto"/>
              <w:ind w:left="0" w:firstLine="0"/>
            </w:pPr>
            <w:r>
              <w:rPr>
                <w:b/>
                <w:sz w:val="12"/>
              </w:rPr>
              <w:t>0.13794</w:t>
            </w:r>
          </w:p>
        </w:tc>
      </w:tr>
      <w:tr w:rsidR="00B102FB" w14:paraId="76A6494A" w14:textId="77777777">
        <w:trPr>
          <w:trHeight w:val="170"/>
        </w:trPr>
        <w:tc>
          <w:tcPr>
            <w:tcW w:w="2268" w:type="dxa"/>
            <w:tcBorders>
              <w:top w:val="single" w:sz="7" w:space="0" w:color="000000"/>
              <w:left w:val="single" w:sz="7" w:space="0" w:color="000000"/>
              <w:bottom w:val="single" w:sz="7" w:space="0" w:color="000000"/>
              <w:right w:val="single" w:sz="7" w:space="0" w:color="000000"/>
            </w:tcBorders>
            <w:shd w:val="clear" w:color="auto" w:fill="FFFFFF"/>
          </w:tcPr>
          <w:p w14:paraId="0E7E8AA7" w14:textId="77777777" w:rsidR="00B102FB" w:rsidRDefault="00000000">
            <w:pPr>
              <w:spacing w:after="0" w:line="259" w:lineRule="auto"/>
              <w:ind w:left="0" w:firstLine="0"/>
            </w:pPr>
            <w:r>
              <w:rPr>
                <w:b/>
                <w:sz w:val="12"/>
              </w:rPr>
              <w:t>Sudedamoji "Vidutinių apkrovų"</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2799ECDB" w14:textId="77777777" w:rsidR="00B102FB" w:rsidRDefault="00000000">
            <w:pPr>
              <w:spacing w:after="0" w:line="259" w:lineRule="auto"/>
              <w:ind w:left="0" w:firstLine="0"/>
            </w:pPr>
            <w:r>
              <w:rPr>
                <w:b/>
                <w:sz w:val="12"/>
              </w:rPr>
              <w:t>21700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57204C46" w14:textId="77777777" w:rsidR="00B102FB" w:rsidRDefault="00000000">
            <w:pPr>
              <w:spacing w:after="0" w:line="259" w:lineRule="auto"/>
              <w:ind w:left="0" w:firstLine="0"/>
            </w:pPr>
            <w:r>
              <w:rPr>
                <w:b/>
                <w:sz w:val="12"/>
              </w:rPr>
              <w:t>31000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0D1AF48C" w14:textId="77777777" w:rsidR="00B102FB" w:rsidRDefault="00000000">
            <w:pPr>
              <w:spacing w:after="0" w:line="259" w:lineRule="auto"/>
              <w:ind w:left="0" w:firstLine="0"/>
            </w:pPr>
            <w:r>
              <w:rPr>
                <w:b/>
                <w:sz w:val="12"/>
              </w:rPr>
              <w:t>40300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5E244D8A" w14:textId="77777777" w:rsidR="00B102FB" w:rsidRDefault="00000000">
            <w:pPr>
              <w:spacing w:after="0" w:line="259" w:lineRule="auto"/>
              <w:ind w:left="0" w:firstLine="0"/>
            </w:pPr>
            <w:r>
              <w:rPr>
                <w:b/>
                <w:sz w:val="12"/>
              </w:rPr>
              <w:t>0.11400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31BF8731" w14:textId="77777777" w:rsidR="00B102FB" w:rsidRDefault="00000000">
            <w:pPr>
              <w:spacing w:after="0" w:line="259" w:lineRule="auto"/>
              <w:ind w:left="0" w:firstLine="0"/>
            </w:pPr>
            <w:r>
              <w:rPr>
                <w:b/>
                <w:sz w:val="12"/>
              </w:rPr>
              <w:t>0.00000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1BB23766" w14:textId="77777777" w:rsidR="00B102FB" w:rsidRDefault="00000000">
            <w:pPr>
              <w:spacing w:after="0" w:line="259" w:lineRule="auto"/>
              <w:ind w:left="0" w:firstLine="0"/>
            </w:pPr>
            <w:r>
              <w:rPr>
                <w:b/>
                <w:sz w:val="12"/>
              </w:rPr>
              <w:t>0.11400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1F03FA4E" w14:textId="77777777" w:rsidR="00B102FB" w:rsidRDefault="00000000">
            <w:pPr>
              <w:spacing w:after="0" w:line="259" w:lineRule="auto"/>
              <w:ind w:left="0" w:firstLine="0"/>
            </w:pPr>
            <w:r>
              <w:rPr>
                <w:b/>
                <w:sz w:val="12"/>
              </w:rPr>
              <w:t>0.13794</w:t>
            </w:r>
          </w:p>
        </w:tc>
      </w:tr>
      <w:tr w:rsidR="00B102FB" w14:paraId="5125F80F" w14:textId="77777777">
        <w:trPr>
          <w:trHeight w:val="340"/>
        </w:trPr>
        <w:tc>
          <w:tcPr>
            <w:tcW w:w="2268" w:type="dxa"/>
            <w:tcBorders>
              <w:top w:val="single" w:sz="7" w:space="0" w:color="000000"/>
              <w:left w:val="single" w:sz="7" w:space="0" w:color="000000"/>
              <w:bottom w:val="single" w:sz="7" w:space="0" w:color="000000"/>
              <w:right w:val="single" w:sz="7" w:space="0" w:color="000000"/>
            </w:tcBorders>
            <w:shd w:val="clear" w:color="auto" w:fill="FFFFFF"/>
          </w:tcPr>
          <w:p w14:paraId="64569C9C" w14:textId="77777777" w:rsidR="00B102FB" w:rsidRDefault="00000000">
            <w:pPr>
              <w:spacing w:after="0" w:line="259" w:lineRule="auto"/>
              <w:ind w:left="0" w:firstLine="0"/>
            </w:pPr>
            <w:r>
              <w:rPr>
                <w:b/>
                <w:sz w:val="12"/>
              </w:rPr>
              <w:t xml:space="preserve">Sudedamoji "Šeštadienio, sekmadienio ir </w:t>
            </w:r>
            <w:proofErr w:type="spellStart"/>
            <w:r>
              <w:rPr>
                <w:b/>
                <w:sz w:val="12"/>
              </w:rPr>
              <w:t>švenĊių</w:t>
            </w:r>
            <w:proofErr w:type="spellEnd"/>
            <w:r>
              <w:rPr>
                <w:b/>
                <w:sz w:val="12"/>
              </w:rPr>
              <w:t xml:space="preserve"> dienomis"</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69C2E8E8" w14:textId="77777777" w:rsidR="00B102FB" w:rsidRDefault="00000000">
            <w:pPr>
              <w:spacing w:after="0" w:line="259" w:lineRule="auto"/>
              <w:ind w:left="0" w:firstLine="0"/>
            </w:pPr>
            <w:r>
              <w:rPr>
                <w:b/>
                <w:sz w:val="12"/>
              </w:rPr>
              <w:t>4200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756DFD1F" w14:textId="77777777" w:rsidR="00B102FB" w:rsidRDefault="00000000">
            <w:pPr>
              <w:spacing w:after="0" w:line="259" w:lineRule="auto"/>
              <w:ind w:left="0" w:firstLine="0"/>
            </w:pPr>
            <w:r>
              <w:rPr>
                <w:b/>
                <w:sz w:val="12"/>
              </w:rPr>
              <w:t>6000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17947D3C" w14:textId="77777777" w:rsidR="00B102FB" w:rsidRDefault="00000000">
            <w:pPr>
              <w:spacing w:after="0" w:line="259" w:lineRule="auto"/>
              <w:ind w:left="0" w:firstLine="0"/>
            </w:pPr>
            <w:r>
              <w:rPr>
                <w:b/>
                <w:sz w:val="12"/>
              </w:rPr>
              <w:t>7800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36951AB9" w14:textId="77777777" w:rsidR="00B102FB" w:rsidRDefault="00000000">
            <w:pPr>
              <w:spacing w:after="0" w:line="259" w:lineRule="auto"/>
              <w:ind w:left="0" w:firstLine="0"/>
            </w:pPr>
            <w:r>
              <w:rPr>
                <w:b/>
                <w:sz w:val="12"/>
              </w:rPr>
              <w:t>0.11400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112F0054" w14:textId="77777777" w:rsidR="00B102FB" w:rsidRDefault="00000000">
            <w:pPr>
              <w:spacing w:after="0" w:line="259" w:lineRule="auto"/>
              <w:ind w:left="0" w:firstLine="0"/>
            </w:pPr>
            <w:r>
              <w:rPr>
                <w:b/>
                <w:sz w:val="12"/>
              </w:rPr>
              <w:t>0.00000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532C572E" w14:textId="77777777" w:rsidR="00B102FB" w:rsidRDefault="00000000">
            <w:pPr>
              <w:spacing w:after="0" w:line="259" w:lineRule="auto"/>
              <w:ind w:left="0" w:firstLine="0"/>
            </w:pPr>
            <w:r>
              <w:rPr>
                <w:b/>
                <w:sz w:val="12"/>
              </w:rPr>
              <w:t>0.11400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6719502F" w14:textId="77777777" w:rsidR="00B102FB" w:rsidRDefault="00000000">
            <w:pPr>
              <w:spacing w:after="0" w:line="259" w:lineRule="auto"/>
              <w:ind w:left="0" w:firstLine="0"/>
            </w:pPr>
            <w:r>
              <w:rPr>
                <w:b/>
                <w:sz w:val="12"/>
              </w:rPr>
              <w:t>0.13794</w:t>
            </w:r>
          </w:p>
        </w:tc>
      </w:tr>
      <w:tr w:rsidR="00B102FB" w14:paraId="201CC416" w14:textId="77777777">
        <w:trPr>
          <w:trHeight w:val="170"/>
        </w:trPr>
        <w:tc>
          <w:tcPr>
            <w:tcW w:w="2268" w:type="dxa"/>
            <w:tcBorders>
              <w:top w:val="single" w:sz="7" w:space="0" w:color="000000"/>
              <w:left w:val="single" w:sz="7" w:space="0" w:color="000000"/>
              <w:bottom w:val="single" w:sz="7" w:space="0" w:color="000000"/>
              <w:right w:val="single" w:sz="7" w:space="0" w:color="000000"/>
            </w:tcBorders>
            <w:shd w:val="clear" w:color="auto" w:fill="FFFFFF"/>
          </w:tcPr>
          <w:p w14:paraId="38AA4140" w14:textId="77777777" w:rsidR="00B102FB" w:rsidRDefault="00000000">
            <w:pPr>
              <w:spacing w:after="0" w:line="259" w:lineRule="auto"/>
              <w:ind w:left="0" w:firstLine="0"/>
            </w:pPr>
            <w:r>
              <w:rPr>
                <w:b/>
                <w:sz w:val="12"/>
              </w:rPr>
              <w:t>Sudedamoji "Minimalių apkrovų"</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7695FA01" w14:textId="77777777" w:rsidR="00B102FB" w:rsidRDefault="00000000">
            <w:pPr>
              <w:spacing w:after="0" w:line="259" w:lineRule="auto"/>
              <w:ind w:left="0" w:firstLine="0"/>
            </w:pPr>
            <w:r>
              <w:rPr>
                <w:b/>
                <w:sz w:val="12"/>
              </w:rPr>
              <w:t>9100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72A4FCAF" w14:textId="77777777" w:rsidR="00B102FB" w:rsidRDefault="00000000">
            <w:pPr>
              <w:spacing w:after="0" w:line="259" w:lineRule="auto"/>
              <w:ind w:left="0" w:firstLine="0"/>
            </w:pPr>
            <w:r>
              <w:rPr>
                <w:b/>
                <w:sz w:val="12"/>
              </w:rPr>
              <w:t>13000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3E7EBD63" w14:textId="77777777" w:rsidR="00B102FB" w:rsidRDefault="00000000">
            <w:pPr>
              <w:spacing w:after="0" w:line="259" w:lineRule="auto"/>
              <w:ind w:left="0" w:firstLine="0"/>
            </w:pPr>
            <w:r>
              <w:rPr>
                <w:b/>
                <w:sz w:val="12"/>
              </w:rPr>
              <w:t>16900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1F344387" w14:textId="77777777" w:rsidR="00B102FB" w:rsidRDefault="00000000">
            <w:pPr>
              <w:spacing w:after="0" w:line="259" w:lineRule="auto"/>
              <w:ind w:left="0" w:firstLine="0"/>
            </w:pPr>
            <w:r>
              <w:rPr>
                <w:b/>
                <w:sz w:val="12"/>
              </w:rPr>
              <w:t>0.11400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330F4D3D" w14:textId="77777777" w:rsidR="00B102FB" w:rsidRDefault="00000000">
            <w:pPr>
              <w:spacing w:after="0" w:line="259" w:lineRule="auto"/>
              <w:ind w:left="0" w:firstLine="0"/>
            </w:pPr>
            <w:r>
              <w:rPr>
                <w:b/>
                <w:sz w:val="12"/>
              </w:rPr>
              <w:t>0.00000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6D12E3AA" w14:textId="77777777" w:rsidR="00B102FB" w:rsidRDefault="00000000">
            <w:pPr>
              <w:spacing w:after="0" w:line="259" w:lineRule="auto"/>
              <w:ind w:left="0" w:firstLine="0"/>
            </w:pPr>
            <w:r>
              <w:rPr>
                <w:b/>
                <w:sz w:val="12"/>
              </w:rPr>
              <w:t>0.11400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08B4EE0B" w14:textId="77777777" w:rsidR="00B102FB" w:rsidRDefault="00000000">
            <w:pPr>
              <w:spacing w:after="0" w:line="259" w:lineRule="auto"/>
              <w:ind w:left="0" w:firstLine="0"/>
            </w:pPr>
            <w:r>
              <w:rPr>
                <w:b/>
                <w:sz w:val="12"/>
              </w:rPr>
              <w:t>0.13794</w:t>
            </w:r>
          </w:p>
        </w:tc>
      </w:tr>
    </w:tbl>
    <w:p w14:paraId="0A9B3A4A" w14:textId="77777777" w:rsidR="00B102FB" w:rsidRDefault="00000000">
      <w:pPr>
        <w:pStyle w:val="Antrat1"/>
        <w:spacing w:after="0"/>
        <w:ind w:left="-5"/>
      </w:pPr>
      <w:r>
        <w:t>2 lentelė</w:t>
      </w:r>
    </w:p>
    <w:tbl>
      <w:tblPr>
        <w:tblStyle w:val="TableGrid"/>
        <w:tblW w:w="10205" w:type="dxa"/>
        <w:tblInd w:w="-57" w:type="dxa"/>
        <w:tblCellMar>
          <w:top w:w="53" w:type="dxa"/>
          <w:left w:w="57" w:type="dxa"/>
          <w:right w:w="57" w:type="dxa"/>
        </w:tblCellMar>
        <w:tblLook w:val="04A0" w:firstRow="1" w:lastRow="0" w:firstColumn="1" w:lastColumn="0" w:noHBand="0" w:noVBand="1"/>
      </w:tblPr>
      <w:tblGrid>
        <w:gridCol w:w="9071"/>
        <w:gridCol w:w="1134"/>
      </w:tblGrid>
      <w:tr w:rsidR="00B102FB" w14:paraId="03737F67" w14:textId="77777777">
        <w:trPr>
          <w:trHeight w:val="227"/>
        </w:trPr>
        <w:tc>
          <w:tcPr>
            <w:tcW w:w="9071" w:type="dxa"/>
            <w:tcBorders>
              <w:top w:val="single" w:sz="7" w:space="0" w:color="000000"/>
              <w:left w:val="single" w:sz="7" w:space="0" w:color="000000"/>
              <w:bottom w:val="single" w:sz="7" w:space="0" w:color="000000"/>
              <w:right w:val="single" w:sz="7" w:space="0" w:color="000000"/>
            </w:tcBorders>
          </w:tcPr>
          <w:p w14:paraId="0017E880" w14:textId="77777777" w:rsidR="00B102FB" w:rsidRDefault="00000000">
            <w:pPr>
              <w:spacing w:after="0" w:line="259" w:lineRule="auto"/>
              <w:ind w:left="0" w:firstLine="0"/>
              <w:jc w:val="right"/>
            </w:pPr>
            <w:r>
              <w:rPr>
                <w:b/>
              </w:rPr>
              <w:t>Pradinės pirkimo sutarties vertė, Eur su akcizu be PVM (Tiekėjo pasiūlymo kaina su akcizu, be PVM):</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14:paraId="303F3225" w14:textId="77777777" w:rsidR="00B102FB" w:rsidRDefault="00000000">
            <w:pPr>
              <w:spacing w:after="0" w:line="259" w:lineRule="auto"/>
              <w:ind w:left="0" w:firstLine="0"/>
            </w:pPr>
            <w:r>
              <w:rPr>
                <w:b/>
              </w:rPr>
              <w:t>12 745.20</w:t>
            </w:r>
          </w:p>
        </w:tc>
      </w:tr>
    </w:tbl>
    <w:p w14:paraId="00EB37E3" w14:textId="77777777" w:rsidR="00B102FB" w:rsidRDefault="00000000">
      <w:pPr>
        <w:spacing w:after="82"/>
        <w:ind w:left="-5"/>
      </w:pPr>
      <w:r>
        <w:rPr>
          <w:b/>
        </w:rPr>
        <w:t>* PIRKĖJAS Pirkimo sutarties galiojimo laikotarpiu neįsipareigoja nupirkti viso (-ų) Pirkimo sutarties priedo lentelės 2 ir 3 stulpeliuose nurodyto (-ų) Prekės kiekio (-</w:t>
      </w:r>
      <w:proofErr w:type="spellStart"/>
      <w:r>
        <w:rPr>
          <w:b/>
        </w:rPr>
        <w:t>ių</w:t>
      </w:r>
      <w:proofErr w:type="spellEnd"/>
      <w:r>
        <w:rPr>
          <w:b/>
        </w:rPr>
        <w:t>).</w:t>
      </w:r>
    </w:p>
    <w:p w14:paraId="5ACBAC0C" w14:textId="77777777" w:rsidR="00B102FB" w:rsidRDefault="00000000">
      <w:pPr>
        <w:pStyle w:val="Antrat1"/>
        <w:spacing w:after="0"/>
        <w:ind w:left="-5"/>
      </w:pPr>
      <w:r>
        <w:t>2. Elektroniniame kataloge PIRKĖJO nurodyti duomenys apie objektus, į kuriuos tiekiama Prekė</w:t>
      </w:r>
    </w:p>
    <w:tbl>
      <w:tblPr>
        <w:tblStyle w:val="TableGrid"/>
        <w:tblW w:w="10205" w:type="dxa"/>
        <w:tblInd w:w="-57" w:type="dxa"/>
        <w:tblCellMar>
          <w:top w:w="50" w:type="dxa"/>
          <w:left w:w="57" w:type="dxa"/>
          <w:right w:w="115" w:type="dxa"/>
        </w:tblCellMar>
        <w:tblLook w:val="04A0" w:firstRow="1" w:lastRow="0" w:firstColumn="1" w:lastColumn="0" w:noHBand="0" w:noVBand="1"/>
      </w:tblPr>
      <w:tblGrid>
        <w:gridCol w:w="5102"/>
        <w:gridCol w:w="5103"/>
      </w:tblGrid>
      <w:tr w:rsidR="00B102FB" w14:paraId="5AE1FBDD" w14:textId="77777777">
        <w:trPr>
          <w:trHeight w:val="227"/>
        </w:trPr>
        <w:tc>
          <w:tcPr>
            <w:tcW w:w="5102" w:type="dxa"/>
            <w:tcBorders>
              <w:top w:val="single" w:sz="7" w:space="0" w:color="000000"/>
              <w:left w:val="single" w:sz="7" w:space="0" w:color="000000"/>
              <w:bottom w:val="single" w:sz="7" w:space="0" w:color="000000"/>
              <w:right w:val="single" w:sz="7" w:space="0" w:color="000000"/>
            </w:tcBorders>
          </w:tcPr>
          <w:p w14:paraId="5294251F" w14:textId="77777777" w:rsidR="00B102FB" w:rsidRDefault="00000000">
            <w:pPr>
              <w:spacing w:after="0" w:line="259" w:lineRule="auto"/>
              <w:ind w:left="0" w:firstLine="0"/>
            </w:pPr>
            <w:r>
              <w:t>64012962</w:t>
            </w:r>
          </w:p>
        </w:tc>
        <w:tc>
          <w:tcPr>
            <w:tcW w:w="5102" w:type="dxa"/>
            <w:tcBorders>
              <w:top w:val="single" w:sz="7" w:space="0" w:color="000000"/>
              <w:left w:val="single" w:sz="7" w:space="0" w:color="000000"/>
              <w:bottom w:val="single" w:sz="7" w:space="0" w:color="000000"/>
              <w:right w:val="single" w:sz="7" w:space="0" w:color="000000"/>
            </w:tcBorders>
            <w:shd w:val="clear" w:color="auto" w:fill="FFFFFF"/>
          </w:tcPr>
          <w:p w14:paraId="1860F69F" w14:textId="77777777" w:rsidR="00B102FB" w:rsidRDefault="00000000">
            <w:pPr>
              <w:spacing w:after="0" w:line="259" w:lineRule="auto"/>
              <w:ind w:left="0" w:firstLine="0"/>
            </w:pPr>
            <w:r>
              <w:t>Pašvitinio g. 19, Joniškis</w:t>
            </w:r>
          </w:p>
        </w:tc>
      </w:tr>
      <w:tr w:rsidR="00B102FB" w14:paraId="48FBFB07" w14:textId="7777777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14:paraId="2A883FC7" w14:textId="77777777" w:rsidR="00B102FB" w:rsidRDefault="00000000">
            <w:pPr>
              <w:spacing w:after="0" w:line="259" w:lineRule="auto"/>
              <w:ind w:left="0" w:firstLine="0"/>
            </w:pPr>
            <w:r>
              <w:t>64012963</w:t>
            </w:r>
          </w:p>
        </w:tc>
        <w:tc>
          <w:tcPr>
            <w:tcW w:w="5102" w:type="dxa"/>
            <w:tcBorders>
              <w:top w:val="single" w:sz="7" w:space="0" w:color="000000"/>
              <w:left w:val="single" w:sz="7" w:space="0" w:color="000000"/>
              <w:bottom w:val="single" w:sz="7" w:space="0" w:color="000000"/>
              <w:right w:val="single" w:sz="7" w:space="0" w:color="000000"/>
            </w:tcBorders>
            <w:shd w:val="clear" w:color="auto" w:fill="FFFFFF"/>
          </w:tcPr>
          <w:p w14:paraId="48037DC0" w14:textId="77777777" w:rsidR="00B102FB" w:rsidRDefault="00000000">
            <w:pPr>
              <w:spacing w:after="0" w:line="259" w:lineRule="auto"/>
              <w:ind w:left="0" w:firstLine="0"/>
            </w:pPr>
            <w:r>
              <w:t>Pašvitinio g. 19, Joniškis</w:t>
            </w:r>
          </w:p>
        </w:tc>
      </w:tr>
    </w:tbl>
    <w:p w14:paraId="05DA11F0" w14:textId="77777777" w:rsidR="00B102FB" w:rsidRDefault="00000000">
      <w:pPr>
        <w:spacing w:after="0" w:line="265" w:lineRule="auto"/>
        <w:ind w:left="-5"/>
      </w:pPr>
      <w:r>
        <w:rPr>
          <w:b/>
        </w:rPr>
        <w:t xml:space="preserve">3. Tiekiama Prekė turi būti pagaminta iš </w:t>
      </w:r>
      <w:proofErr w:type="spellStart"/>
      <w:r>
        <w:rPr>
          <w:b/>
        </w:rPr>
        <w:t>AtsinaujinanĊių</w:t>
      </w:r>
      <w:proofErr w:type="spellEnd"/>
      <w:r>
        <w:rPr>
          <w:b/>
        </w:rPr>
        <w:t xml:space="preserve"> išteklių energijos.</w:t>
      </w:r>
    </w:p>
    <w:tbl>
      <w:tblPr>
        <w:tblStyle w:val="TableGrid"/>
        <w:tblW w:w="10205" w:type="dxa"/>
        <w:tblInd w:w="-57" w:type="dxa"/>
        <w:tblCellMar>
          <w:top w:w="53" w:type="dxa"/>
          <w:left w:w="57" w:type="dxa"/>
          <w:right w:w="115" w:type="dxa"/>
        </w:tblCellMar>
        <w:tblLook w:val="04A0" w:firstRow="1" w:lastRow="0" w:firstColumn="1" w:lastColumn="0" w:noHBand="0" w:noVBand="1"/>
      </w:tblPr>
      <w:tblGrid>
        <w:gridCol w:w="9"/>
        <w:gridCol w:w="4806"/>
        <w:gridCol w:w="292"/>
        <w:gridCol w:w="3652"/>
        <w:gridCol w:w="1446"/>
      </w:tblGrid>
      <w:tr w:rsidR="00B102FB" w14:paraId="7433CD2F" w14:textId="77777777">
        <w:trPr>
          <w:gridBefore w:val="1"/>
          <w:wBefore w:w="9" w:type="dxa"/>
          <w:trHeight w:val="284"/>
        </w:trPr>
        <w:tc>
          <w:tcPr>
            <w:tcW w:w="5102" w:type="dxa"/>
            <w:gridSpan w:val="2"/>
            <w:tcBorders>
              <w:top w:val="single" w:sz="7" w:space="0" w:color="000000"/>
              <w:left w:val="single" w:sz="7" w:space="0" w:color="000000"/>
              <w:bottom w:val="single" w:sz="7" w:space="0" w:color="000000"/>
              <w:right w:val="nil"/>
            </w:tcBorders>
          </w:tcPr>
          <w:p w14:paraId="19EEE83A" w14:textId="77777777" w:rsidR="00B102FB" w:rsidRDefault="00000000">
            <w:pPr>
              <w:spacing w:after="0" w:line="259" w:lineRule="auto"/>
              <w:ind w:left="0" w:firstLine="0"/>
            </w:pPr>
            <w:r>
              <w:rPr>
                <w:b/>
                <w:sz w:val="20"/>
              </w:rPr>
              <w:t>Naujai pasitelkiami subtiekėjai</w:t>
            </w:r>
          </w:p>
        </w:tc>
        <w:tc>
          <w:tcPr>
            <w:tcW w:w="5102" w:type="dxa"/>
            <w:gridSpan w:val="2"/>
            <w:tcBorders>
              <w:top w:val="single" w:sz="7" w:space="0" w:color="000000"/>
              <w:left w:val="nil"/>
              <w:bottom w:val="single" w:sz="7" w:space="0" w:color="000000"/>
              <w:right w:val="single" w:sz="7" w:space="0" w:color="000000"/>
            </w:tcBorders>
          </w:tcPr>
          <w:p w14:paraId="7D4FA9D8" w14:textId="77777777" w:rsidR="00B102FB" w:rsidRDefault="00B102FB">
            <w:pPr>
              <w:spacing w:after="160" w:line="259" w:lineRule="auto"/>
              <w:ind w:left="0" w:firstLine="0"/>
            </w:pPr>
          </w:p>
        </w:tc>
      </w:tr>
      <w:tr w:rsidR="00B102FB" w14:paraId="623DEB5D" w14:textId="77777777">
        <w:trPr>
          <w:gridBefore w:val="1"/>
          <w:wBefore w:w="9" w:type="dxa"/>
          <w:trHeight w:val="227"/>
        </w:trPr>
        <w:tc>
          <w:tcPr>
            <w:tcW w:w="5102" w:type="dxa"/>
            <w:gridSpan w:val="2"/>
            <w:tcBorders>
              <w:top w:val="single" w:sz="7" w:space="0" w:color="000000"/>
              <w:left w:val="single" w:sz="7" w:space="0" w:color="000000"/>
              <w:bottom w:val="single" w:sz="7" w:space="0" w:color="000000"/>
              <w:right w:val="single" w:sz="7" w:space="0" w:color="000000"/>
            </w:tcBorders>
            <w:shd w:val="clear" w:color="auto" w:fill="FFFFFF"/>
          </w:tcPr>
          <w:p w14:paraId="02537EE3" w14:textId="77777777" w:rsidR="00B102FB" w:rsidRDefault="00000000">
            <w:pPr>
              <w:spacing w:after="0" w:line="259" w:lineRule="auto"/>
              <w:ind w:left="0" w:firstLine="0"/>
            </w:pPr>
            <w:r>
              <w:rPr>
                <w:b/>
              </w:rPr>
              <w:t>Įmonės pavadinimas</w:t>
            </w:r>
          </w:p>
        </w:tc>
        <w:tc>
          <w:tcPr>
            <w:tcW w:w="5102" w:type="dxa"/>
            <w:gridSpan w:val="2"/>
            <w:tcBorders>
              <w:top w:val="single" w:sz="7" w:space="0" w:color="000000"/>
              <w:left w:val="single" w:sz="7" w:space="0" w:color="000000"/>
              <w:bottom w:val="single" w:sz="7" w:space="0" w:color="000000"/>
              <w:right w:val="single" w:sz="7" w:space="0" w:color="000000"/>
            </w:tcBorders>
            <w:shd w:val="clear" w:color="auto" w:fill="FFFFFF"/>
          </w:tcPr>
          <w:p w14:paraId="583772DA" w14:textId="77777777" w:rsidR="00B102FB" w:rsidRDefault="00000000">
            <w:pPr>
              <w:spacing w:after="0" w:line="259" w:lineRule="auto"/>
              <w:ind w:left="0" w:firstLine="0"/>
            </w:pPr>
            <w:r>
              <w:rPr>
                <w:b/>
              </w:rPr>
              <w:t>Įmonės kodas</w:t>
            </w:r>
          </w:p>
        </w:tc>
      </w:tr>
      <w:tr w:rsidR="00B102FB" w14:paraId="3162915A" w14:textId="77777777">
        <w:trPr>
          <w:gridBefore w:val="1"/>
          <w:wBefore w:w="9" w:type="dxa"/>
          <w:trHeight w:val="227"/>
        </w:trPr>
        <w:tc>
          <w:tcPr>
            <w:tcW w:w="5102" w:type="dxa"/>
            <w:gridSpan w:val="2"/>
            <w:tcBorders>
              <w:top w:val="single" w:sz="7" w:space="0" w:color="000000"/>
              <w:left w:val="single" w:sz="7" w:space="0" w:color="000000"/>
              <w:bottom w:val="single" w:sz="7" w:space="0" w:color="000000"/>
              <w:right w:val="nil"/>
            </w:tcBorders>
            <w:shd w:val="clear" w:color="auto" w:fill="FFFFFF"/>
          </w:tcPr>
          <w:p w14:paraId="7C7B3B47" w14:textId="77777777" w:rsidR="00B102FB" w:rsidRDefault="00000000">
            <w:pPr>
              <w:spacing w:after="0" w:line="259" w:lineRule="auto"/>
              <w:ind w:left="0" w:firstLine="0"/>
            </w:pPr>
            <w:r>
              <w:rPr>
                <w:b/>
              </w:rPr>
              <w:t>Subtiekėjai nepasitelkiami</w:t>
            </w:r>
          </w:p>
        </w:tc>
        <w:tc>
          <w:tcPr>
            <w:tcW w:w="5102" w:type="dxa"/>
            <w:gridSpan w:val="2"/>
            <w:tcBorders>
              <w:top w:val="single" w:sz="7" w:space="0" w:color="000000"/>
              <w:left w:val="nil"/>
              <w:bottom w:val="single" w:sz="7" w:space="0" w:color="000000"/>
              <w:right w:val="single" w:sz="7" w:space="0" w:color="000000"/>
            </w:tcBorders>
            <w:shd w:val="clear" w:color="auto" w:fill="FFFFFF"/>
          </w:tcPr>
          <w:p w14:paraId="1E9E1399" w14:textId="77777777" w:rsidR="00B102FB" w:rsidRDefault="00B102FB">
            <w:pPr>
              <w:spacing w:after="160" w:line="259" w:lineRule="auto"/>
              <w:ind w:left="0" w:firstLine="0"/>
            </w:pPr>
          </w:p>
        </w:tc>
      </w:tr>
      <w:tr w:rsidR="00B102FB" w14:paraId="38B97509" w14:textId="77777777">
        <w:tblPrEx>
          <w:tblCellMar>
            <w:top w:w="0" w:type="dxa"/>
            <w:left w:w="0" w:type="dxa"/>
            <w:right w:w="0" w:type="dxa"/>
          </w:tblCellMar>
        </w:tblPrEx>
        <w:trPr>
          <w:gridAfter w:val="1"/>
          <w:wAfter w:w="1448" w:type="dxa"/>
          <w:trHeight w:val="186"/>
        </w:trPr>
        <w:tc>
          <w:tcPr>
            <w:tcW w:w="4819" w:type="dxa"/>
            <w:gridSpan w:val="2"/>
            <w:tcBorders>
              <w:top w:val="nil"/>
              <w:left w:val="nil"/>
              <w:bottom w:val="nil"/>
              <w:right w:val="nil"/>
            </w:tcBorders>
          </w:tcPr>
          <w:p w14:paraId="2D6EE916" w14:textId="77777777" w:rsidR="00B102FB" w:rsidRDefault="00000000">
            <w:pPr>
              <w:spacing w:after="0" w:line="259" w:lineRule="auto"/>
              <w:ind w:left="0" w:firstLine="0"/>
            </w:pPr>
            <w:r>
              <w:t>PIRKĖJAS</w:t>
            </w:r>
          </w:p>
        </w:tc>
        <w:tc>
          <w:tcPr>
            <w:tcW w:w="3946" w:type="dxa"/>
            <w:gridSpan w:val="2"/>
            <w:tcBorders>
              <w:top w:val="nil"/>
              <w:left w:val="nil"/>
              <w:bottom w:val="nil"/>
              <w:right w:val="nil"/>
            </w:tcBorders>
          </w:tcPr>
          <w:p w14:paraId="12F0BE19" w14:textId="77777777" w:rsidR="00B102FB" w:rsidRDefault="00000000">
            <w:pPr>
              <w:spacing w:after="0" w:line="259" w:lineRule="auto"/>
              <w:ind w:left="0" w:firstLine="0"/>
            </w:pPr>
            <w:r>
              <w:t>TIEKĖJAS</w:t>
            </w:r>
          </w:p>
        </w:tc>
      </w:tr>
      <w:tr w:rsidR="00B102FB" w14:paraId="4ED694DD" w14:textId="77777777">
        <w:tblPrEx>
          <w:tblCellMar>
            <w:top w:w="0" w:type="dxa"/>
            <w:left w:w="0" w:type="dxa"/>
            <w:right w:w="0" w:type="dxa"/>
          </w:tblCellMar>
        </w:tblPrEx>
        <w:trPr>
          <w:gridAfter w:val="1"/>
          <w:wAfter w:w="1448" w:type="dxa"/>
          <w:trHeight w:val="227"/>
        </w:trPr>
        <w:tc>
          <w:tcPr>
            <w:tcW w:w="4819" w:type="dxa"/>
            <w:gridSpan w:val="2"/>
            <w:tcBorders>
              <w:top w:val="nil"/>
              <w:left w:val="nil"/>
              <w:bottom w:val="nil"/>
              <w:right w:val="nil"/>
            </w:tcBorders>
          </w:tcPr>
          <w:p w14:paraId="3DCBBDB3" w14:textId="77777777" w:rsidR="00B102FB" w:rsidRDefault="00000000">
            <w:pPr>
              <w:spacing w:after="0" w:line="259" w:lineRule="auto"/>
              <w:ind w:left="0" w:firstLine="0"/>
            </w:pPr>
            <w:r>
              <w:t>Joniškio Mato SlanĊiausko progimnazija</w:t>
            </w:r>
          </w:p>
        </w:tc>
        <w:tc>
          <w:tcPr>
            <w:tcW w:w="3946" w:type="dxa"/>
            <w:gridSpan w:val="2"/>
            <w:tcBorders>
              <w:top w:val="nil"/>
              <w:left w:val="nil"/>
              <w:bottom w:val="nil"/>
              <w:right w:val="nil"/>
            </w:tcBorders>
          </w:tcPr>
          <w:p w14:paraId="4C39574A" w14:textId="77777777" w:rsidR="00B102FB" w:rsidRDefault="00000000">
            <w:pPr>
              <w:spacing w:after="0" w:line="259" w:lineRule="auto"/>
              <w:ind w:left="0" w:firstLine="0"/>
            </w:pPr>
            <w:proofErr w:type="spellStart"/>
            <w:r>
              <w:t>Ignitis</w:t>
            </w:r>
            <w:proofErr w:type="spellEnd"/>
            <w:r>
              <w:t>, UAB</w:t>
            </w:r>
          </w:p>
        </w:tc>
      </w:tr>
      <w:tr w:rsidR="00B102FB" w14:paraId="655FB6F3" w14:textId="77777777">
        <w:tblPrEx>
          <w:tblCellMar>
            <w:top w:w="0" w:type="dxa"/>
            <w:left w:w="0" w:type="dxa"/>
            <w:right w:w="0" w:type="dxa"/>
          </w:tblCellMar>
        </w:tblPrEx>
        <w:trPr>
          <w:gridAfter w:val="1"/>
          <w:wAfter w:w="1448" w:type="dxa"/>
          <w:trHeight w:val="227"/>
        </w:trPr>
        <w:tc>
          <w:tcPr>
            <w:tcW w:w="4819" w:type="dxa"/>
            <w:gridSpan w:val="2"/>
            <w:tcBorders>
              <w:top w:val="nil"/>
              <w:left w:val="nil"/>
              <w:bottom w:val="nil"/>
              <w:right w:val="nil"/>
            </w:tcBorders>
          </w:tcPr>
          <w:p w14:paraId="1919BA1B" w14:textId="77777777" w:rsidR="00B102FB" w:rsidRDefault="00000000">
            <w:pPr>
              <w:spacing w:after="0" w:line="259" w:lineRule="auto"/>
              <w:ind w:left="0" w:firstLine="0"/>
            </w:pPr>
            <w:r>
              <w:t>Adresas: Pašvitinio g. 19, LT-84152 Joniškis, Šiaulių apskritis</w:t>
            </w:r>
          </w:p>
        </w:tc>
        <w:tc>
          <w:tcPr>
            <w:tcW w:w="3946" w:type="dxa"/>
            <w:gridSpan w:val="2"/>
            <w:tcBorders>
              <w:top w:val="nil"/>
              <w:left w:val="nil"/>
              <w:bottom w:val="nil"/>
              <w:right w:val="nil"/>
            </w:tcBorders>
          </w:tcPr>
          <w:p w14:paraId="0B054CCB" w14:textId="77777777" w:rsidR="00B102FB" w:rsidRDefault="00000000">
            <w:pPr>
              <w:spacing w:after="0" w:line="259" w:lineRule="auto"/>
              <w:ind w:left="0" w:firstLine="0"/>
              <w:jc w:val="both"/>
            </w:pPr>
            <w:r>
              <w:t>Adresas: Laisvės pr. 10, LT-04215 Vilnius, Vilniaus apskritis</w:t>
            </w:r>
          </w:p>
        </w:tc>
      </w:tr>
      <w:tr w:rsidR="00B102FB" w14:paraId="5B4D9028" w14:textId="77777777">
        <w:tblPrEx>
          <w:tblCellMar>
            <w:top w:w="0" w:type="dxa"/>
            <w:left w:w="0" w:type="dxa"/>
            <w:right w:w="0" w:type="dxa"/>
          </w:tblCellMar>
        </w:tblPrEx>
        <w:trPr>
          <w:gridAfter w:val="1"/>
          <w:wAfter w:w="1448" w:type="dxa"/>
          <w:trHeight w:val="227"/>
        </w:trPr>
        <w:tc>
          <w:tcPr>
            <w:tcW w:w="4819" w:type="dxa"/>
            <w:gridSpan w:val="2"/>
            <w:tcBorders>
              <w:top w:val="nil"/>
              <w:left w:val="nil"/>
              <w:bottom w:val="nil"/>
              <w:right w:val="nil"/>
            </w:tcBorders>
          </w:tcPr>
          <w:p w14:paraId="23FA72C1" w14:textId="77777777" w:rsidR="00B102FB" w:rsidRDefault="00000000">
            <w:pPr>
              <w:spacing w:after="0" w:line="259" w:lineRule="auto"/>
              <w:ind w:left="0" w:firstLine="0"/>
            </w:pPr>
            <w:r>
              <w:t>Kodas: 190565235</w:t>
            </w:r>
          </w:p>
        </w:tc>
        <w:tc>
          <w:tcPr>
            <w:tcW w:w="3946" w:type="dxa"/>
            <w:gridSpan w:val="2"/>
            <w:tcBorders>
              <w:top w:val="nil"/>
              <w:left w:val="nil"/>
              <w:bottom w:val="nil"/>
              <w:right w:val="nil"/>
            </w:tcBorders>
          </w:tcPr>
          <w:p w14:paraId="5A110DDC" w14:textId="77777777" w:rsidR="00B102FB" w:rsidRDefault="00000000">
            <w:pPr>
              <w:spacing w:after="0" w:line="259" w:lineRule="auto"/>
              <w:ind w:left="0" w:firstLine="0"/>
            </w:pPr>
            <w:r>
              <w:t>Kodas: _303383884</w:t>
            </w:r>
          </w:p>
        </w:tc>
      </w:tr>
      <w:tr w:rsidR="00B102FB" w14:paraId="2348D803" w14:textId="77777777">
        <w:tblPrEx>
          <w:tblCellMar>
            <w:top w:w="0" w:type="dxa"/>
            <w:left w:w="0" w:type="dxa"/>
            <w:right w:w="0" w:type="dxa"/>
          </w:tblCellMar>
        </w:tblPrEx>
        <w:trPr>
          <w:gridAfter w:val="1"/>
          <w:wAfter w:w="1448" w:type="dxa"/>
          <w:trHeight w:val="227"/>
        </w:trPr>
        <w:tc>
          <w:tcPr>
            <w:tcW w:w="4819" w:type="dxa"/>
            <w:gridSpan w:val="2"/>
            <w:tcBorders>
              <w:top w:val="nil"/>
              <w:left w:val="nil"/>
              <w:bottom w:val="nil"/>
              <w:right w:val="nil"/>
            </w:tcBorders>
          </w:tcPr>
          <w:p w14:paraId="49A02333" w14:textId="77777777" w:rsidR="00B102FB" w:rsidRDefault="00000000">
            <w:pPr>
              <w:spacing w:after="0" w:line="259" w:lineRule="auto"/>
              <w:ind w:left="0" w:firstLine="0"/>
            </w:pPr>
            <w:r>
              <w:t>PVM kodas:</w:t>
            </w:r>
          </w:p>
        </w:tc>
        <w:tc>
          <w:tcPr>
            <w:tcW w:w="3946" w:type="dxa"/>
            <w:gridSpan w:val="2"/>
            <w:tcBorders>
              <w:top w:val="nil"/>
              <w:left w:val="nil"/>
              <w:bottom w:val="nil"/>
              <w:right w:val="nil"/>
            </w:tcBorders>
          </w:tcPr>
          <w:p w14:paraId="1F733F1C" w14:textId="77777777" w:rsidR="00B102FB" w:rsidRDefault="00000000">
            <w:pPr>
              <w:spacing w:after="0" w:line="259" w:lineRule="auto"/>
              <w:ind w:left="0" w:firstLine="0"/>
            </w:pPr>
            <w:r>
              <w:t>PVM kodas: LT100008860617</w:t>
            </w:r>
          </w:p>
        </w:tc>
      </w:tr>
      <w:tr w:rsidR="00B102FB" w14:paraId="30491069" w14:textId="77777777">
        <w:tblPrEx>
          <w:tblCellMar>
            <w:top w:w="0" w:type="dxa"/>
            <w:left w:w="0" w:type="dxa"/>
            <w:right w:w="0" w:type="dxa"/>
          </w:tblCellMar>
        </w:tblPrEx>
        <w:trPr>
          <w:gridAfter w:val="1"/>
          <w:wAfter w:w="1448" w:type="dxa"/>
          <w:trHeight w:val="227"/>
        </w:trPr>
        <w:tc>
          <w:tcPr>
            <w:tcW w:w="4819" w:type="dxa"/>
            <w:gridSpan w:val="2"/>
            <w:tcBorders>
              <w:top w:val="nil"/>
              <w:left w:val="nil"/>
              <w:bottom w:val="nil"/>
              <w:right w:val="nil"/>
            </w:tcBorders>
          </w:tcPr>
          <w:p w14:paraId="3C939F77" w14:textId="77777777" w:rsidR="00B102FB" w:rsidRDefault="00000000">
            <w:pPr>
              <w:spacing w:after="0" w:line="259" w:lineRule="auto"/>
              <w:ind w:left="0" w:firstLine="0"/>
            </w:pPr>
            <w:r>
              <w:t>A. s. Nr.: LT12 7300 0101 2141 5225, Swedbank</w:t>
            </w:r>
          </w:p>
        </w:tc>
        <w:tc>
          <w:tcPr>
            <w:tcW w:w="3946" w:type="dxa"/>
            <w:gridSpan w:val="2"/>
            <w:tcBorders>
              <w:top w:val="nil"/>
              <w:left w:val="nil"/>
              <w:bottom w:val="nil"/>
              <w:right w:val="nil"/>
            </w:tcBorders>
          </w:tcPr>
          <w:p w14:paraId="065970CD" w14:textId="77777777" w:rsidR="00B102FB" w:rsidRDefault="00000000">
            <w:pPr>
              <w:spacing w:after="0" w:line="259" w:lineRule="auto"/>
              <w:ind w:left="0" w:firstLine="0"/>
            </w:pPr>
            <w:r>
              <w:t>A. s. Nr.: LT447044060007993076, AB SEB bankas</w:t>
            </w:r>
          </w:p>
        </w:tc>
      </w:tr>
      <w:tr w:rsidR="00B102FB" w14:paraId="56D16032" w14:textId="77777777">
        <w:tblPrEx>
          <w:tblCellMar>
            <w:top w:w="0" w:type="dxa"/>
            <w:left w:w="0" w:type="dxa"/>
            <w:right w:w="0" w:type="dxa"/>
          </w:tblCellMar>
        </w:tblPrEx>
        <w:trPr>
          <w:gridAfter w:val="1"/>
          <w:wAfter w:w="1448" w:type="dxa"/>
          <w:trHeight w:val="227"/>
        </w:trPr>
        <w:tc>
          <w:tcPr>
            <w:tcW w:w="4819" w:type="dxa"/>
            <w:gridSpan w:val="2"/>
            <w:tcBorders>
              <w:top w:val="nil"/>
              <w:left w:val="nil"/>
              <w:bottom w:val="nil"/>
              <w:right w:val="nil"/>
            </w:tcBorders>
          </w:tcPr>
          <w:p w14:paraId="7E075EDD" w14:textId="77777777" w:rsidR="00B102FB" w:rsidRDefault="00000000">
            <w:pPr>
              <w:spacing w:after="0" w:line="259" w:lineRule="auto"/>
              <w:ind w:left="0" w:firstLine="0"/>
            </w:pPr>
            <w:r>
              <w:t>Tel.: (+370 426) 61 150</w:t>
            </w:r>
          </w:p>
        </w:tc>
        <w:tc>
          <w:tcPr>
            <w:tcW w:w="3946" w:type="dxa"/>
            <w:gridSpan w:val="2"/>
            <w:tcBorders>
              <w:top w:val="nil"/>
              <w:left w:val="nil"/>
              <w:bottom w:val="nil"/>
              <w:right w:val="nil"/>
            </w:tcBorders>
          </w:tcPr>
          <w:p w14:paraId="7BCF3280" w14:textId="77777777" w:rsidR="00B102FB" w:rsidRDefault="00000000">
            <w:pPr>
              <w:spacing w:after="0" w:line="259" w:lineRule="auto"/>
              <w:ind w:left="0" w:firstLine="0"/>
            </w:pPr>
            <w:r>
              <w:t>Tel.: +37052767676</w:t>
            </w:r>
          </w:p>
        </w:tc>
      </w:tr>
      <w:tr w:rsidR="00B102FB" w14:paraId="5A025548" w14:textId="77777777">
        <w:tblPrEx>
          <w:tblCellMar>
            <w:top w:w="0" w:type="dxa"/>
            <w:left w:w="0" w:type="dxa"/>
            <w:right w:w="0" w:type="dxa"/>
          </w:tblCellMar>
        </w:tblPrEx>
        <w:trPr>
          <w:gridAfter w:val="1"/>
          <w:wAfter w:w="1448" w:type="dxa"/>
          <w:trHeight w:val="227"/>
        </w:trPr>
        <w:tc>
          <w:tcPr>
            <w:tcW w:w="4819" w:type="dxa"/>
            <w:gridSpan w:val="2"/>
            <w:tcBorders>
              <w:top w:val="nil"/>
              <w:left w:val="nil"/>
              <w:bottom w:val="nil"/>
              <w:right w:val="nil"/>
            </w:tcBorders>
          </w:tcPr>
          <w:p w14:paraId="39643635" w14:textId="77777777" w:rsidR="00B102FB" w:rsidRDefault="00000000">
            <w:pPr>
              <w:spacing w:after="0" w:line="259" w:lineRule="auto"/>
              <w:ind w:left="0" w:firstLine="0"/>
            </w:pPr>
            <w:r>
              <w:t>Faks.: (8 426) 61 150</w:t>
            </w:r>
          </w:p>
        </w:tc>
        <w:tc>
          <w:tcPr>
            <w:tcW w:w="3946" w:type="dxa"/>
            <w:gridSpan w:val="2"/>
            <w:tcBorders>
              <w:top w:val="nil"/>
              <w:left w:val="nil"/>
              <w:bottom w:val="nil"/>
              <w:right w:val="nil"/>
            </w:tcBorders>
          </w:tcPr>
          <w:p w14:paraId="54805323" w14:textId="77777777" w:rsidR="00B102FB" w:rsidRDefault="00000000">
            <w:pPr>
              <w:spacing w:after="0" w:line="259" w:lineRule="auto"/>
              <w:ind w:left="0" w:firstLine="0"/>
            </w:pPr>
            <w:r>
              <w:t>Faks.:</w:t>
            </w:r>
          </w:p>
        </w:tc>
      </w:tr>
      <w:tr w:rsidR="00B102FB" w14:paraId="205C442E" w14:textId="77777777">
        <w:tblPrEx>
          <w:tblCellMar>
            <w:top w:w="0" w:type="dxa"/>
            <w:left w:w="0" w:type="dxa"/>
            <w:right w:w="0" w:type="dxa"/>
          </w:tblCellMar>
        </w:tblPrEx>
        <w:trPr>
          <w:gridAfter w:val="1"/>
          <w:wAfter w:w="1448" w:type="dxa"/>
          <w:trHeight w:val="370"/>
        </w:trPr>
        <w:tc>
          <w:tcPr>
            <w:tcW w:w="4819" w:type="dxa"/>
            <w:gridSpan w:val="2"/>
            <w:tcBorders>
              <w:top w:val="nil"/>
              <w:left w:val="nil"/>
              <w:bottom w:val="nil"/>
              <w:right w:val="nil"/>
            </w:tcBorders>
          </w:tcPr>
          <w:p w14:paraId="268E96C1" w14:textId="77777777" w:rsidR="00B102FB" w:rsidRDefault="00000000">
            <w:pPr>
              <w:spacing w:after="0" w:line="259" w:lineRule="auto"/>
              <w:ind w:left="0" w:firstLine="0"/>
            </w:pPr>
            <w:r>
              <w:t>El. paštas: m.s.progimnazija@slanciauskas.lt</w:t>
            </w:r>
          </w:p>
        </w:tc>
        <w:tc>
          <w:tcPr>
            <w:tcW w:w="3946" w:type="dxa"/>
            <w:gridSpan w:val="2"/>
            <w:tcBorders>
              <w:top w:val="nil"/>
              <w:left w:val="nil"/>
              <w:bottom w:val="nil"/>
              <w:right w:val="nil"/>
            </w:tcBorders>
          </w:tcPr>
          <w:p w14:paraId="473A3DA9" w14:textId="77777777" w:rsidR="00B102FB" w:rsidRDefault="00000000">
            <w:pPr>
              <w:spacing w:after="0" w:line="259" w:lineRule="auto"/>
              <w:ind w:left="0" w:firstLine="0"/>
            </w:pPr>
            <w:r>
              <w:t>El. paštas: verslas@ignitis.lt</w:t>
            </w:r>
          </w:p>
        </w:tc>
      </w:tr>
      <w:tr w:rsidR="00B102FB" w14:paraId="63F649E7" w14:textId="77777777">
        <w:tblPrEx>
          <w:tblCellMar>
            <w:top w:w="0" w:type="dxa"/>
            <w:left w:w="0" w:type="dxa"/>
            <w:right w:w="0" w:type="dxa"/>
          </w:tblCellMar>
        </w:tblPrEx>
        <w:trPr>
          <w:gridAfter w:val="1"/>
          <w:wAfter w:w="1448" w:type="dxa"/>
          <w:trHeight w:val="367"/>
        </w:trPr>
        <w:tc>
          <w:tcPr>
            <w:tcW w:w="4819" w:type="dxa"/>
            <w:gridSpan w:val="2"/>
            <w:tcBorders>
              <w:top w:val="nil"/>
              <w:left w:val="nil"/>
              <w:bottom w:val="nil"/>
              <w:right w:val="nil"/>
            </w:tcBorders>
            <w:vAlign w:val="bottom"/>
          </w:tcPr>
          <w:p w14:paraId="0EB04CA4" w14:textId="77777777" w:rsidR="00B102FB" w:rsidRDefault="00000000">
            <w:pPr>
              <w:spacing w:after="0" w:line="259" w:lineRule="auto"/>
              <w:ind w:left="0" w:firstLine="0"/>
            </w:pPr>
            <w:r>
              <w:rPr>
                <w:b/>
              </w:rPr>
              <w:t>Už Pirkimo sutarties vykdymą atsakingas asmuo/asmenys:</w:t>
            </w:r>
          </w:p>
        </w:tc>
        <w:tc>
          <w:tcPr>
            <w:tcW w:w="3946" w:type="dxa"/>
            <w:gridSpan w:val="2"/>
            <w:tcBorders>
              <w:top w:val="nil"/>
              <w:left w:val="nil"/>
              <w:bottom w:val="nil"/>
              <w:right w:val="nil"/>
            </w:tcBorders>
            <w:vAlign w:val="bottom"/>
          </w:tcPr>
          <w:p w14:paraId="1C78DE56" w14:textId="77777777" w:rsidR="00B102FB" w:rsidRDefault="00000000">
            <w:pPr>
              <w:spacing w:after="0" w:line="259" w:lineRule="auto"/>
              <w:ind w:left="0" w:firstLine="0"/>
            </w:pPr>
            <w:r>
              <w:rPr>
                <w:b/>
              </w:rPr>
              <w:t>Atsakingas asmuo/asmenys:</w:t>
            </w:r>
          </w:p>
        </w:tc>
      </w:tr>
      <w:tr w:rsidR="00B102FB" w14:paraId="198B4EF5" w14:textId="77777777">
        <w:tblPrEx>
          <w:tblCellMar>
            <w:top w:w="0" w:type="dxa"/>
            <w:left w:w="0" w:type="dxa"/>
            <w:right w:w="0" w:type="dxa"/>
          </w:tblCellMar>
        </w:tblPrEx>
        <w:trPr>
          <w:gridAfter w:val="1"/>
          <w:wAfter w:w="1448" w:type="dxa"/>
          <w:trHeight w:val="227"/>
        </w:trPr>
        <w:tc>
          <w:tcPr>
            <w:tcW w:w="4819" w:type="dxa"/>
            <w:gridSpan w:val="2"/>
            <w:tcBorders>
              <w:top w:val="nil"/>
              <w:left w:val="nil"/>
              <w:bottom w:val="nil"/>
              <w:right w:val="nil"/>
            </w:tcBorders>
          </w:tcPr>
          <w:p w14:paraId="7A7E19C0" w14:textId="77777777" w:rsidR="00B102FB" w:rsidRDefault="00000000">
            <w:pPr>
              <w:spacing w:after="0" w:line="259" w:lineRule="auto"/>
              <w:ind w:left="0" w:firstLine="0"/>
            </w:pPr>
            <w:r>
              <w:t xml:space="preserve">Alminas Vasiliauskas </w:t>
            </w:r>
            <w:proofErr w:type="spellStart"/>
            <w:r>
              <w:t>dir.pav.ūkio</w:t>
            </w:r>
            <w:proofErr w:type="spellEnd"/>
            <w:r>
              <w:t xml:space="preserve"> reikalams, +370 61046176,</w:t>
            </w:r>
          </w:p>
        </w:tc>
        <w:tc>
          <w:tcPr>
            <w:tcW w:w="3946" w:type="dxa"/>
            <w:gridSpan w:val="2"/>
            <w:tcBorders>
              <w:top w:val="nil"/>
              <w:left w:val="nil"/>
              <w:bottom w:val="nil"/>
              <w:right w:val="nil"/>
            </w:tcBorders>
          </w:tcPr>
          <w:p w14:paraId="52AEDE19" w14:textId="77777777" w:rsidR="00B102FB" w:rsidRDefault="00000000">
            <w:pPr>
              <w:spacing w:after="0" w:line="259" w:lineRule="auto"/>
              <w:ind w:left="0" w:firstLine="0"/>
            </w:pPr>
            <w:r>
              <w:t xml:space="preserve">Valdas </w:t>
            </w:r>
            <w:proofErr w:type="spellStart"/>
            <w:r>
              <w:t>ZenkeviĊius</w:t>
            </w:r>
            <w:proofErr w:type="spellEnd"/>
          </w:p>
        </w:tc>
      </w:tr>
      <w:tr w:rsidR="00B102FB" w14:paraId="7B643335" w14:textId="77777777">
        <w:tblPrEx>
          <w:tblCellMar>
            <w:top w:w="0" w:type="dxa"/>
            <w:left w:w="0" w:type="dxa"/>
            <w:right w:w="0" w:type="dxa"/>
          </w:tblCellMar>
        </w:tblPrEx>
        <w:trPr>
          <w:gridAfter w:val="1"/>
          <w:wAfter w:w="1448" w:type="dxa"/>
          <w:trHeight w:val="1093"/>
        </w:trPr>
        <w:tc>
          <w:tcPr>
            <w:tcW w:w="4819" w:type="dxa"/>
            <w:gridSpan w:val="2"/>
            <w:tcBorders>
              <w:top w:val="nil"/>
              <w:left w:val="nil"/>
              <w:bottom w:val="nil"/>
              <w:right w:val="nil"/>
            </w:tcBorders>
          </w:tcPr>
          <w:p w14:paraId="1060D9BC" w14:textId="77777777" w:rsidR="00B102FB" w:rsidRDefault="00000000">
            <w:pPr>
              <w:spacing w:after="0" w:line="259" w:lineRule="auto"/>
              <w:ind w:left="0" w:firstLine="0"/>
            </w:pPr>
            <w:r>
              <w:t>alminasv@gmail.com</w:t>
            </w:r>
          </w:p>
        </w:tc>
        <w:tc>
          <w:tcPr>
            <w:tcW w:w="3946" w:type="dxa"/>
            <w:gridSpan w:val="2"/>
            <w:tcBorders>
              <w:top w:val="nil"/>
              <w:left w:val="nil"/>
              <w:bottom w:val="nil"/>
              <w:right w:val="nil"/>
            </w:tcBorders>
          </w:tcPr>
          <w:p w14:paraId="6E8DB4C5" w14:textId="77777777" w:rsidR="00B102FB" w:rsidRDefault="00000000">
            <w:pPr>
              <w:spacing w:after="27" w:line="259" w:lineRule="auto"/>
              <w:ind w:left="0" w:firstLine="0"/>
            </w:pPr>
            <w:r>
              <w:t>Verslo sprendimų vadovas</w:t>
            </w:r>
          </w:p>
          <w:p w14:paraId="4D5CE19A" w14:textId="77777777" w:rsidR="00B102FB" w:rsidRDefault="00000000">
            <w:pPr>
              <w:spacing w:after="27" w:line="259" w:lineRule="auto"/>
              <w:ind w:left="0" w:firstLine="0"/>
            </w:pPr>
            <w:proofErr w:type="spellStart"/>
            <w:r>
              <w:t>Mob</w:t>
            </w:r>
            <w:proofErr w:type="spellEnd"/>
            <w:r>
              <w:t>: 370 614 78832</w:t>
            </w:r>
          </w:p>
          <w:p w14:paraId="7F47AA7B" w14:textId="77777777" w:rsidR="00B102FB" w:rsidRDefault="00000000">
            <w:pPr>
              <w:spacing w:after="0" w:line="259" w:lineRule="auto"/>
              <w:ind w:left="0" w:right="879" w:firstLine="0"/>
            </w:pPr>
            <w:r>
              <w:t xml:space="preserve">El. paštas: </w:t>
            </w:r>
            <w:proofErr w:type="spellStart"/>
            <w:r>
              <w:t>valdas.zenkevicius@ignitis.lt</w:t>
            </w:r>
            <w:proofErr w:type="spellEnd"/>
            <w:r>
              <w:t xml:space="preserve"> Laisvės pr. 10, LT-04215, Vilnius www.ignitis.lt</w:t>
            </w:r>
          </w:p>
        </w:tc>
      </w:tr>
    </w:tbl>
    <w:p w14:paraId="4E0D6247" w14:textId="77777777" w:rsidR="00B102FB" w:rsidRDefault="00000000">
      <w:pPr>
        <w:spacing w:after="22" w:line="265" w:lineRule="auto"/>
        <w:ind w:left="-5"/>
      </w:pPr>
      <w:r>
        <w:rPr>
          <w:b/>
        </w:rPr>
        <w:t>Už sutarties ir pakeitimų paskelbimą atsakingas asmuo:</w:t>
      </w:r>
    </w:p>
    <w:p w14:paraId="72801887" w14:textId="77777777" w:rsidR="00B102FB" w:rsidRDefault="00000000">
      <w:pPr>
        <w:spacing w:after="27" w:line="259" w:lineRule="auto"/>
        <w:ind w:left="-5" w:right="534"/>
      </w:pPr>
      <w:r>
        <w:t xml:space="preserve">Eglė </w:t>
      </w:r>
      <w:proofErr w:type="spellStart"/>
      <w:r>
        <w:t>ČalkeviĊienė</w:t>
      </w:r>
      <w:proofErr w:type="spellEnd"/>
      <w:r>
        <w:t xml:space="preserve">, Teisės ir metrikacijos skyriaus specialistė, tel. </w:t>
      </w:r>
      <w:proofErr w:type="spellStart"/>
      <w:r>
        <w:t>nr.</w:t>
      </w:r>
      <w:proofErr w:type="spellEnd"/>
      <w:r>
        <w:t xml:space="preserve"> ( 370)</w:t>
      </w:r>
    </w:p>
    <w:p w14:paraId="3739F1F9" w14:textId="77777777" w:rsidR="00B102FB" w:rsidRDefault="00000000">
      <w:pPr>
        <w:spacing w:after="261"/>
        <w:ind w:left="-5" w:right="534"/>
      </w:pPr>
      <w:r>
        <w:t>690 1 23 97, el. p. egle.calkeviciene@joniskis.lt</w:t>
      </w:r>
    </w:p>
    <w:p w14:paraId="4504ABE8" w14:textId="77777777" w:rsidR="00B102FB" w:rsidRDefault="00000000">
      <w:pPr>
        <w:tabs>
          <w:tab w:val="center" w:pos="5586"/>
        </w:tabs>
        <w:spacing w:after="273" w:line="265" w:lineRule="auto"/>
        <w:ind w:left="-15" w:firstLine="0"/>
      </w:pPr>
      <w:r>
        <w:rPr>
          <w:b/>
        </w:rPr>
        <w:t>Atstovaujantis asmuo:</w:t>
      </w:r>
      <w:r>
        <w:rPr>
          <w:b/>
        </w:rPr>
        <w:tab/>
        <w:t>Atstovaujantis asmuo:</w:t>
      </w:r>
    </w:p>
    <w:p w14:paraId="5F43C3F0" w14:textId="77777777" w:rsidR="00B102FB" w:rsidRDefault="00000000">
      <w:pPr>
        <w:tabs>
          <w:tab w:val="center" w:pos="6963"/>
        </w:tabs>
        <w:spacing w:after="277" w:line="259" w:lineRule="auto"/>
        <w:ind w:left="-15" w:firstLine="0"/>
      </w:pPr>
      <w:r>
        <w:lastRenderedPageBreak/>
        <w:t>Vardas, Pavardė ________________________________________</w:t>
      </w:r>
      <w:r>
        <w:tab/>
        <w:t>Vardas, Pavardė ________________________________________</w:t>
      </w:r>
    </w:p>
    <w:p w14:paraId="45C0B42A" w14:textId="77777777" w:rsidR="00B102FB" w:rsidRDefault="00000000">
      <w:pPr>
        <w:tabs>
          <w:tab w:val="center" w:pos="6977"/>
        </w:tabs>
        <w:spacing w:line="259" w:lineRule="auto"/>
        <w:ind w:left="-15" w:firstLine="0"/>
      </w:pPr>
      <w:r>
        <w:t>Pareigos: ______________________________________________</w:t>
      </w:r>
      <w:r>
        <w:tab/>
        <w:t>Pareigos: ______________________________________________</w:t>
      </w:r>
    </w:p>
    <w:p w14:paraId="0CCC9144" w14:textId="77777777" w:rsidR="00B102FB" w:rsidRDefault="00000000">
      <w:pPr>
        <w:tabs>
          <w:tab w:val="center" w:pos="6981"/>
        </w:tabs>
        <w:spacing w:after="277" w:line="259" w:lineRule="auto"/>
        <w:ind w:left="-15" w:firstLine="0"/>
      </w:pPr>
      <w:r>
        <w:t>Parašas: _______________________________________________</w:t>
      </w:r>
      <w:r>
        <w:tab/>
        <w:t>Parašas: _______________________________________________</w:t>
      </w:r>
    </w:p>
    <w:p w14:paraId="1EEDA7A9" w14:textId="77777777" w:rsidR="00B102FB" w:rsidRDefault="00000000">
      <w:pPr>
        <w:tabs>
          <w:tab w:val="center" w:pos="6972"/>
        </w:tabs>
        <w:spacing w:line="259" w:lineRule="auto"/>
        <w:ind w:left="-15" w:firstLine="0"/>
      </w:pPr>
      <w:r>
        <w:t>Data: _________________________________________________</w:t>
      </w:r>
      <w:r>
        <w:tab/>
        <w:t>Data: _________________________________________________</w:t>
      </w:r>
    </w:p>
    <w:sectPr w:rsidR="00B102FB">
      <w:footerReference w:type="even" r:id="rId9"/>
      <w:footerReference w:type="default" r:id="rId10"/>
      <w:footerReference w:type="first" r:id="rId11"/>
      <w:pgSz w:w="11906" w:h="16838"/>
      <w:pgMar w:top="617" w:right="1002" w:bottom="1505" w:left="624" w:header="567" w:footer="711"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25017" w14:textId="77777777" w:rsidR="00735885" w:rsidRDefault="00735885">
      <w:pPr>
        <w:spacing w:after="0" w:line="240" w:lineRule="auto"/>
      </w:pPr>
      <w:r>
        <w:separator/>
      </w:r>
    </w:p>
  </w:endnote>
  <w:endnote w:type="continuationSeparator" w:id="0">
    <w:p w14:paraId="19BC7543" w14:textId="77777777" w:rsidR="00735885" w:rsidRDefault="0073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ECEB3" w14:textId="77777777" w:rsidR="00B102FB" w:rsidRDefault="00000000">
    <w:pPr>
      <w:tabs>
        <w:tab w:val="right" w:pos="10813"/>
      </w:tabs>
      <w:spacing w:after="0" w:line="259" w:lineRule="auto"/>
      <w:ind w:left="0" w:right="-129"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100365" wp14:editId="3C5F3D31">
              <wp:simplePos x="0" y="0"/>
              <wp:positionH relativeFrom="page">
                <wp:posOffset>360045</wp:posOffset>
              </wp:positionH>
              <wp:positionV relativeFrom="page">
                <wp:posOffset>10044049</wp:posOffset>
              </wp:positionV>
              <wp:extent cx="7020052" cy="18034"/>
              <wp:effectExtent l="0" t="0" r="0" b="0"/>
              <wp:wrapSquare wrapText="bothSides"/>
              <wp:docPr id="20475" name="Group 20475"/>
              <wp:cNvGraphicFramePr/>
              <a:graphic xmlns:a="http://schemas.openxmlformats.org/drawingml/2006/main">
                <a:graphicData uri="http://schemas.microsoft.com/office/word/2010/wordprocessingGroup">
                  <wpg:wgp>
                    <wpg:cNvGrpSpPr/>
                    <wpg:grpSpPr>
                      <a:xfrm>
                        <a:off x="0" y="0"/>
                        <a:ext cx="7020052" cy="18034"/>
                        <a:chOff x="0" y="0"/>
                        <a:chExt cx="7020052" cy="18034"/>
                      </a:xfrm>
                    </wpg:grpSpPr>
                    <wps:wsp>
                      <wps:cNvPr id="20476" name="Shape 20476"/>
                      <wps:cNvSpPr/>
                      <wps:spPr>
                        <a:xfrm>
                          <a:off x="0" y="0"/>
                          <a:ext cx="7020052" cy="0"/>
                        </a:xfrm>
                        <a:custGeom>
                          <a:avLst/>
                          <a:gdLst/>
                          <a:ahLst/>
                          <a:cxnLst/>
                          <a:rect l="0" t="0" r="0" b="0"/>
                          <a:pathLst>
                            <a:path w="7020052">
                              <a:moveTo>
                                <a:pt x="0" y="0"/>
                              </a:moveTo>
                              <a:lnTo>
                                <a:pt x="7020052" y="0"/>
                              </a:lnTo>
                            </a:path>
                          </a:pathLst>
                        </a:custGeom>
                        <a:ln w="1803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475" style="width:552.76pt;height:1.42pt;position:absolute;mso-position-horizontal-relative:page;mso-position-horizontal:absolute;margin-left:28.35pt;mso-position-vertical-relative:page;margin-top:790.87pt;" coordsize="70200,180">
              <v:shape id="Shape 20476" style="position:absolute;width:70200;height:0;left:0;top:0;" coordsize="7020052,0" path="m0,0l7020052,0">
                <v:stroke weight="1.42pt" endcap="square" joinstyle="miter" miterlimit="10" on="true" color="#000000"/>
                <v:fill on="false" color="#000000" opacity="0"/>
              </v:shape>
              <w10:wrap type="square"/>
            </v:group>
          </w:pict>
        </mc:Fallback>
      </mc:AlternateContent>
    </w:r>
    <w:r>
      <w:rPr>
        <w:b/>
      </w:rPr>
      <w:t xml:space="preserve">Pirkimo sutartis </w:t>
    </w:r>
    <w:proofErr w:type="spellStart"/>
    <w:r>
      <w:rPr>
        <w:b/>
      </w:rPr>
      <w:t>nr.</w:t>
    </w:r>
    <w:proofErr w:type="spellEnd"/>
    <w:r>
      <w:rPr>
        <w:b/>
      </w:rPr>
      <w:t xml:space="preserve"> CPO305891 - 9694 </w:t>
    </w:r>
    <w:r>
      <w:rPr>
        <w:b/>
      </w:rPr>
      <w:tab/>
      <w:t xml:space="preserve">Puslapis </w:t>
    </w:r>
    <w:r>
      <w:fldChar w:fldCharType="begin"/>
    </w:r>
    <w:r>
      <w:instrText xml:space="preserve"> PAGE   \* MERGEFORMAT </w:instrText>
    </w:r>
    <w:r>
      <w:fldChar w:fldCharType="separate"/>
    </w:r>
    <w:r>
      <w:rPr>
        <w:b/>
      </w:rPr>
      <w:t>1</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225BB" w14:textId="77777777" w:rsidR="00B102FB" w:rsidRDefault="00000000">
    <w:pPr>
      <w:tabs>
        <w:tab w:val="right" w:pos="10813"/>
      </w:tabs>
      <w:spacing w:after="0" w:line="259" w:lineRule="auto"/>
      <w:ind w:left="0" w:right="-129"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CBB5240" wp14:editId="294F25BC">
              <wp:simplePos x="0" y="0"/>
              <wp:positionH relativeFrom="page">
                <wp:posOffset>360045</wp:posOffset>
              </wp:positionH>
              <wp:positionV relativeFrom="page">
                <wp:posOffset>10044049</wp:posOffset>
              </wp:positionV>
              <wp:extent cx="7020052" cy="18034"/>
              <wp:effectExtent l="0" t="0" r="0" b="0"/>
              <wp:wrapSquare wrapText="bothSides"/>
              <wp:docPr id="20464" name="Group 20464"/>
              <wp:cNvGraphicFramePr/>
              <a:graphic xmlns:a="http://schemas.openxmlformats.org/drawingml/2006/main">
                <a:graphicData uri="http://schemas.microsoft.com/office/word/2010/wordprocessingGroup">
                  <wpg:wgp>
                    <wpg:cNvGrpSpPr/>
                    <wpg:grpSpPr>
                      <a:xfrm>
                        <a:off x="0" y="0"/>
                        <a:ext cx="7020052" cy="18034"/>
                        <a:chOff x="0" y="0"/>
                        <a:chExt cx="7020052" cy="18034"/>
                      </a:xfrm>
                    </wpg:grpSpPr>
                    <wps:wsp>
                      <wps:cNvPr id="20465" name="Shape 20465"/>
                      <wps:cNvSpPr/>
                      <wps:spPr>
                        <a:xfrm>
                          <a:off x="0" y="0"/>
                          <a:ext cx="7020052" cy="0"/>
                        </a:xfrm>
                        <a:custGeom>
                          <a:avLst/>
                          <a:gdLst/>
                          <a:ahLst/>
                          <a:cxnLst/>
                          <a:rect l="0" t="0" r="0" b="0"/>
                          <a:pathLst>
                            <a:path w="7020052">
                              <a:moveTo>
                                <a:pt x="0" y="0"/>
                              </a:moveTo>
                              <a:lnTo>
                                <a:pt x="7020052" y="0"/>
                              </a:lnTo>
                            </a:path>
                          </a:pathLst>
                        </a:custGeom>
                        <a:ln w="1803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464" style="width:552.76pt;height:1.42pt;position:absolute;mso-position-horizontal-relative:page;mso-position-horizontal:absolute;margin-left:28.35pt;mso-position-vertical-relative:page;margin-top:790.87pt;" coordsize="70200,180">
              <v:shape id="Shape 20465" style="position:absolute;width:70200;height:0;left:0;top:0;" coordsize="7020052,0" path="m0,0l7020052,0">
                <v:stroke weight="1.42pt" endcap="square" joinstyle="miter" miterlimit="10" on="true" color="#000000"/>
                <v:fill on="false" color="#000000" opacity="0"/>
              </v:shape>
              <w10:wrap type="square"/>
            </v:group>
          </w:pict>
        </mc:Fallback>
      </mc:AlternateContent>
    </w:r>
    <w:r>
      <w:rPr>
        <w:b/>
      </w:rPr>
      <w:t xml:space="preserve">Pirkimo sutartis </w:t>
    </w:r>
    <w:proofErr w:type="spellStart"/>
    <w:r>
      <w:rPr>
        <w:b/>
      </w:rPr>
      <w:t>nr.</w:t>
    </w:r>
    <w:proofErr w:type="spellEnd"/>
    <w:r>
      <w:rPr>
        <w:b/>
      </w:rPr>
      <w:t xml:space="preserve"> CPO305891 - 9694 </w:t>
    </w:r>
    <w:r>
      <w:rPr>
        <w:b/>
      </w:rPr>
      <w:tab/>
      <w:t xml:space="preserve">Puslapis </w:t>
    </w:r>
    <w:r>
      <w:fldChar w:fldCharType="begin"/>
    </w:r>
    <w:r>
      <w:instrText xml:space="preserve"> PAGE   \* MERGEFORMAT </w:instrText>
    </w:r>
    <w:r>
      <w:fldChar w:fldCharType="separate"/>
    </w:r>
    <w:r>
      <w:rPr>
        <w:b/>
      </w:rPr>
      <w:t>1</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5D631" w14:textId="77777777" w:rsidR="00B102FB" w:rsidRDefault="00000000">
    <w:pPr>
      <w:tabs>
        <w:tab w:val="right" w:pos="10813"/>
      </w:tabs>
      <w:spacing w:after="0" w:line="259" w:lineRule="auto"/>
      <w:ind w:left="0" w:right="-129"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C6777E2" wp14:editId="086F0A19">
              <wp:simplePos x="0" y="0"/>
              <wp:positionH relativeFrom="page">
                <wp:posOffset>360045</wp:posOffset>
              </wp:positionH>
              <wp:positionV relativeFrom="page">
                <wp:posOffset>10044049</wp:posOffset>
              </wp:positionV>
              <wp:extent cx="7020052" cy="18034"/>
              <wp:effectExtent l="0" t="0" r="0" b="0"/>
              <wp:wrapSquare wrapText="bothSides"/>
              <wp:docPr id="20453" name="Group 20453"/>
              <wp:cNvGraphicFramePr/>
              <a:graphic xmlns:a="http://schemas.openxmlformats.org/drawingml/2006/main">
                <a:graphicData uri="http://schemas.microsoft.com/office/word/2010/wordprocessingGroup">
                  <wpg:wgp>
                    <wpg:cNvGrpSpPr/>
                    <wpg:grpSpPr>
                      <a:xfrm>
                        <a:off x="0" y="0"/>
                        <a:ext cx="7020052" cy="18034"/>
                        <a:chOff x="0" y="0"/>
                        <a:chExt cx="7020052" cy="18034"/>
                      </a:xfrm>
                    </wpg:grpSpPr>
                    <wps:wsp>
                      <wps:cNvPr id="20454" name="Shape 20454"/>
                      <wps:cNvSpPr/>
                      <wps:spPr>
                        <a:xfrm>
                          <a:off x="0" y="0"/>
                          <a:ext cx="7020052" cy="0"/>
                        </a:xfrm>
                        <a:custGeom>
                          <a:avLst/>
                          <a:gdLst/>
                          <a:ahLst/>
                          <a:cxnLst/>
                          <a:rect l="0" t="0" r="0" b="0"/>
                          <a:pathLst>
                            <a:path w="7020052">
                              <a:moveTo>
                                <a:pt x="0" y="0"/>
                              </a:moveTo>
                              <a:lnTo>
                                <a:pt x="7020052" y="0"/>
                              </a:lnTo>
                            </a:path>
                          </a:pathLst>
                        </a:custGeom>
                        <a:ln w="1803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453" style="width:552.76pt;height:1.42pt;position:absolute;mso-position-horizontal-relative:page;mso-position-horizontal:absolute;margin-left:28.35pt;mso-position-vertical-relative:page;margin-top:790.87pt;" coordsize="70200,180">
              <v:shape id="Shape 20454" style="position:absolute;width:70200;height:0;left:0;top:0;" coordsize="7020052,0" path="m0,0l7020052,0">
                <v:stroke weight="1.42pt" endcap="square" joinstyle="miter" miterlimit="10" on="true" color="#000000"/>
                <v:fill on="false" color="#000000" opacity="0"/>
              </v:shape>
              <w10:wrap type="square"/>
            </v:group>
          </w:pict>
        </mc:Fallback>
      </mc:AlternateContent>
    </w:r>
    <w:r>
      <w:rPr>
        <w:b/>
      </w:rPr>
      <w:t xml:space="preserve">Pirkimo sutartis </w:t>
    </w:r>
    <w:proofErr w:type="spellStart"/>
    <w:r>
      <w:rPr>
        <w:b/>
      </w:rPr>
      <w:t>nr.</w:t>
    </w:r>
    <w:proofErr w:type="spellEnd"/>
    <w:r>
      <w:rPr>
        <w:b/>
      </w:rPr>
      <w:t xml:space="preserve"> CPO305891 - 9694 </w:t>
    </w:r>
    <w:r>
      <w:rPr>
        <w:b/>
      </w:rPr>
      <w:tab/>
      <w:t xml:space="preserve">Puslapis </w:t>
    </w:r>
    <w:r>
      <w:fldChar w:fldCharType="begin"/>
    </w:r>
    <w:r>
      <w:instrText xml:space="preserve"> PAGE   \* MERGEFORMAT </w:instrText>
    </w:r>
    <w:r>
      <w:fldChar w:fldCharType="separate"/>
    </w:r>
    <w:r>
      <w:rPr>
        <w:b/>
      </w:rPr>
      <w:t>1</w:t>
    </w:r>
    <w:r>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6342C" w14:textId="77777777" w:rsidR="00B102FB" w:rsidRDefault="00000000">
    <w:pPr>
      <w:tabs>
        <w:tab w:val="right" w:pos="10942"/>
      </w:tabs>
      <w:spacing w:after="0" w:line="259" w:lineRule="auto"/>
      <w:ind w:left="0" w:right="-662"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6E31143" wp14:editId="701A094F">
              <wp:simplePos x="0" y="0"/>
              <wp:positionH relativeFrom="page">
                <wp:posOffset>360045</wp:posOffset>
              </wp:positionH>
              <wp:positionV relativeFrom="page">
                <wp:posOffset>10044049</wp:posOffset>
              </wp:positionV>
              <wp:extent cx="7020052" cy="18034"/>
              <wp:effectExtent l="0" t="0" r="0" b="0"/>
              <wp:wrapSquare wrapText="bothSides"/>
              <wp:docPr id="20509" name="Group 20509"/>
              <wp:cNvGraphicFramePr/>
              <a:graphic xmlns:a="http://schemas.openxmlformats.org/drawingml/2006/main">
                <a:graphicData uri="http://schemas.microsoft.com/office/word/2010/wordprocessingGroup">
                  <wpg:wgp>
                    <wpg:cNvGrpSpPr/>
                    <wpg:grpSpPr>
                      <a:xfrm>
                        <a:off x="0" y="0"/>
                        <a:ext cx="7020052" cy="18034"/>
                        <a:chOff x="0" y="0"/>
                        <a:chExt cx="7020052" cy="18034"/>
                      </a:xfrm>
                    </wpg:grpSpPr>
                    <wps:wsp>
                      <wps:cNvPr id="20510" name="Shape 20510"/>
                      <wps:cNvSpPr/>
                      <wps:spPr>
                        <a:xfrm>
                          <a:off x="0" y="0"/>
                          <a:ext cx="7020052" cy="0"/>
                        </a:xfrm>
                        <a:custGeom>
                          <a:avLst/>
                          <a:gdLst/>
                          <a:ahLst/>
                          <a:cxnLst/>
                          <a:rect l="0" t="0" r="0" b="0"/>
                          <a:pathLst>
                            <a:path w="7020052">
                              <a:moveTo>
                                <a:pt x="0" y="0"/>
                              </a:moveTo>
                              <a:lnTo>
                                <a:pt x="7020052" y="0"/>
                              </a:lnTo>
                            </a:path>
                          </a:pathLst>
                        </a:custGeom>
                        <a:ln w="1803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509" style="width:552.76pt;height:1.42pt;position:absolute;mso-position-horizontal-relative:page;mso-position-horizontal:absolute;margin-left:28.35pt;mso-position-vertical-relative:page;margin-top:790.87pt;" coordsize="70200,180">
              <v:shape id="Shape 20510" style="position:absolute;width:70200;height:0;left:0;top:0;" coordsize="7020052,0" path="m0,0l7020052,0">
                <v:stroke weight="1.42pt" endcap="square" joinstyle="miter" miterlimit="10" on="true" color="#000000"/>
                <v:fill on="false" color="#000000" opacity="0"/>
              </v:shape>
              <w10:wrap type="square"/>
            </v:group>
          </w:pict>
        </mc:Fallback>
      </mc:AlternateContent>
    </w:r>
    <w:r>
      <w:rPr>
        <w:b/>
      </w:rPr>
      <w:t xml:space="preserve">Pirkimo sutartis </w:t>
    </w:r>
    <w:proofErr w:type="spellStart"/>
    <w:r>
      <w:rPr>
        <w:b/>
      </w:rPr>
      <w:t>nr.</w:t>
    </w:r>
    <w:proofErr w:type="spellEnd"/>
    <w:r>
      <w:rPr>
        <w:b/>
      </w:rPr>
      <w:t xml:space="preserve"> CPO305891 </w:t>
    </w:r>
    <w:r>
      <w:rPr>
        <w:b/>
      </w:rPr>
      <w:tab/>
      <w:t xml:space="preserve">Puslapis </w:t>
    </w:r>
    <w:r>
      <w:fldChar w:fldCharType="begin"/>
    </w:r>
    <w:r>
      <w:instrText xml:space="preserve"> PAGE   \* MERGEFORMAT </w:instrText>
    </w:r>
    <w:r>
      <w:fldChar w:fldCharType="separate"/>
    </w:r>
    <w:r>
      <w:rPr>
        <w:b/>
      </w:rPr>
      <w:t>9</w:t>
    </w:r>
    <w:r>
      <w:rPr>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F7260" w14:textId="77777777" w:rsidR="00B102FB" w:rsidRDefault="00000000">
    <w:pPr>
      <w:tabs>
        <w:tab w:val="right" w:pos="10942"/>
      </w:tabs>
      <w:spacing w:after="0" w:line="259" w:lineRule="auto"/>
      <w:ind w:left="0" w:right="-662"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1E410F7" wp14:editId="156B918D">
              <wp:simplePos x="0" y="0"/>
              <wp:positionH relativeFrom="page">
                <wp:posOffset>360045</wp:posOffset>
              </wp:positionH>
              <wp:positionV relativeFrom="page">
                <wp:posOffset>10044049</wp:posOffset>
              </wp:positionV>
              <wp:extent cx="7020052" cy="18034"/>
              <wp:effectExtent l="0" t="0" r="0" b="0"/>
              <wp:wrapSquare wrapText="bothSides"/>
              <wp:docPr id="20498" name="Group 20498"/>
              <wp:cNvGraphicFramePr/>
              <a:graphic xmlns:a="http://schemas.openxmlformats.org/drawingml/2006/main">
                <a:graphicData uri="http://schemas.microsoft.com/office/word/2010/wordprocessingGroup">
                  <wpg:wgp>
                    <wpg:cNvGrpSpPr/>
                    <wpg:grpSpPr>
                      <a:xfrm>
                        <a:off x="0" y="0"/>
                        <a:ext cx="7020052" cy="18034"/>
                        <a:chOff x="0" y="0"/>
                        <a:chExt cx="7020052" cy="18034"/>
                      </a:xfrm>
                    </wpg:grpSpPr>
                    <wps:wsp>
                      <wps:cNvPr id="20499" name="Shape 20499"/>
                      <wps:cNvSpPr/>
                      <wps:spPr>
                        <a:xfrm>
                          <a:off x="0" y="0"/>
                          <a:ext cx="7020052" cy="0"/>
                        </a:xfrm>
                        <a:custGeom>
                          <a:avLst/>
                          <a:gdLst/>
                          <a:ahLst/>
                          <a:cxnLst/>
                          <a:rect l="0" t="0" r="0" b="0"/>
                          <a:pathLst>
                            <a:path w="7020052">
                              <a:moveTo>
                                <a:pt x="0" y="0"/>
                              </a:moveTo>
                              <a:lnTo>
                                <a:pt x="7020052" y="0"/>
                              </a:lnTo>
                            </a:path>
                          </a:pathLst>
                        </a:custGeom>
                        <a:ln w="1803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498" style="width:552.76pt;height:1.42pt;position:absolute;mso-position-horizontal-relative:page;mso-position-horizontal:absolute;margin-left:28.35pt;mso-position-vertical-relative:page;margin-top:790.87pt;" coordsize="70200,180">
              <v:shape id="Shape 20499" style="position:absolute;width:70200;height:0;left:0;top:0;" coordsize="7020052,0" path="m0,0l7020052,0">
                <v:stroke weight="1.42pt" endcap="square" joinstyle="miter" miterlimit="10" on="true" color="#000000"/>
                <v:fill on="false" color="#000000" opacity="0"/>
              </v:shape>
              <w10:wrap type="square"/>
            </v:group>
          </w:pict>
        </mc:Fallback>
      </mc:AlternateContent>
    </w:r>
    <w:r>
      <w:rPr>
        <w:b/>
      </w:rPr>
      <w:t xml:space="preserve">Pirkimo sutartis </w:t>
    </w:r>
    <w:proofErr w:type="spellStart"/>
    <w:r>
      <w:rPr>
        <w:b/>
      </w:rPr>
      <w:t>nr.</w:t>
    </w:r>
    <w:proofErr w:type="spellEnd"/>
    <w:r>
      <w:rPr>
        <w:b/>
      </w:rPr>
      <w:t xml:space="preserve"> CPO305891 </w:t>
    </w:r>
    <w:r>
      <w:rPr>
        <w:b/>
      </w:rPr>
      <w:tab/>
      <w:t xml:space="preserve">Puslapis </w:t>
    </w:r>
    <w:r>
      <w:fldChar w:fldCharType="begin"/>
    </w:r>
    <w:r>
      <w:instrText xml:space="preserve"> PAGE   \* MERGEFORMAT </w:instrText>
    </w:r>
    <w:r>
      <w:fldChar w:fldCharType="separate"/>
    </w:r>
    <w:r>
      <w:rPr>
        <w:b/>
      </w:rPr>
      <w:t>9</w:t>
    </w:r>
    <w:r>
      <w:rPr>
        <w: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20A99" w14:textId="77777777" w:rsidR="00B102FB" w:rsidRDefault="00000000">
    <w:pPr>
      <w:tabs>
        <w:tab w:val="right" w:pos="10942"/>
      </w:tabs>
      <w:spacing w:after="0" w:line="259" w:lineRule="auto"/>
      <w:ind w:left="0" w:right="-662"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ABB7C14" wp14:editId="6593EB66">
              <wp:simplePos x="0" y="0"/>
              <wp:positionH relativeFrom="page">
                <wp:posOffset>360045</wp:posOffset>
              </wp:positionH>
              <wp:positionV relativeFrom="page">
                <wp:posOffset>10044049</wp:posOffset>
              </wp:positionV>
              <wp:extent cx="7020052" cy="18034"/>
              <wp:effectExtent l="0" t="0" r="0" b="0"/>
              <wp:wrapSquare wrapText="bothSides"/>
              <wp:docPr id="20487" name="Group 20487"/>
              <wp:cNvGraphicFramePr/>
              <a:graphic xmlns:a="http://schemas.openxmlformats.org/drawingml/2006/main">
                <a:graphicData uri="http://schemas.microsoft.com/office/word/2010/wordprocessingGroup">
                  <wpg:wgp>
                    <wpg:cNvGrpSpPr/>
                    <wpg:grpSpPr>
                      <a:xfrm>
                        <a:off x="0" y="0"/>
                        <a:ext cx="7020052" cy="18034"/>
                        <a:chOff x="0" y="0"/>
                        <a:chExt cx="7020052" cy="18034"/>
                      </a:xfrm>
                    </wpg:grpSpPr>
                    <wps:wsp>
                      <wps:cNvPr id="20488" name="Shape 20488"/>
                      <wps:cNvSpPr/>
                      <wps:spPr>
                        <a:xfrm>
                          <a:off x="0" y="0"/>
                          <a:ext cx="7020052" cy="0"/>
                        </a:xfrm>
                        <a:custGeom>
                          <a:avLst/>
                          <a:gdLst/>
                          <a:ahLst/>
                          <a:cxnLst/>
                          <a:rect l="0" t="0" r="0" b="0"/>
                          <a:pathLst>
                            <a:path w="7020052">
                              <a:moveTo>
                                <a:pt x="0" y="0"/>
                              </a:moveTo>
                              <a:lnTo>
                                <a:pt x="7020052" y="0"/>
                              </a:lnTo>
                            </a:path>
                          </a:pathLst>
                        </a:custGeom>
                        <a:ln w="1803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487" style="width:552.76pt;height:1.42pt;position:absolute;mso-position-horizontal-relative:page;mso-position-horizontal:absolute;margin-left:28.35pt;mso-position-vertical-relative:page;margin-top:790.87pt;" coordsize="70200,180">
              <v:shape id="Shape 20488" style="position:absolute;width:70200;height:0;left:0;top:0;" coordsize="7020052,0" path="m0,0l7020052,0">
                <v:stroke weight="1.42pt" endcap="square" joinstyle="miter" miterlimit="10" on="true" color="#000000"/>
                <v:fill on="false" color="#000000" opacity="0"/>
              </v:shape>
              <w10:wrap type="square"/>
            </v:group>
          </w:pict>
        </mc:Fallback>
      </mc:AlternateContent>
    </w:r>
    <w:r>
      <w:rPr>
        <w:b/>
      </w:rPr>
      <w:t xml:space="preserve">Pirkimo sutartis </w:t>
    </w:r>
    <w:proofErr w:type="spellStart"/>
    <w:r>
      <w:rPr>
        <w:b/>
      </w:rPr>
      <w:t>nr.</w:t>
    </w:r>
    <w:proofErr w:type="spellEnd"/>
    <w:r>
      <w:rPr>
        <w:b/>
      </w:rPr>
      <w:t xml:space="preserve"> CPO305891 </w:t>
    </w:r>
    <w:r>
      <w:rPr>
        <w:b/>
      </w:rPr>
      <w:tab/>
      <w:t xml:space="preserve">Puslapis </w:t>
    </w:r>
    <w:r>
      <w:fldChar w:fldCharType="begin"/>
    </w:r>
    <w:r>
      <w:instrText xml:space="preserve"> PAGE   \* MERGEFORMAT </w:instrText>
    </w:r>
    <w:r>
      <w:fldChar w:fldCharType="separate"/>
    </w:r>
    <w:r>
      <w:rPr>
        <w:b/>
      </w:rPr>
      <w:t>9</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738E9" w14:textId="77777777" w:rsidR="00735885" w:rsidRDefault="00735885">
      <w:pPr>
        <w:spacing w:after="0" w:line="240" w:lineRule="auto"/>
      </w:pPr>
      <w:r>
        <w:separator/>
      </w:r>
    </w:p>
  </w:footnote>
  <w:footnote w:type="continuationSeparator" w:id="0">
    <w:p w14:paraId="5AF7B90E" w14:textId="77777777" w:rsidR="00735885" w:rsidRDefault="007358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FB"/>
    <w:rsid w:val="00735885"/>
    <w:rsid w:val="00B102FB"/>
    <w:rsid w:val="00B32652"/>
    <w:rsid w:val="00BA4740"/>
    <w:rsid w:val="00D5686B"/>
    <w:rsid w:val="00E86A7E"/>
    <w:rsid w:val="00FC5C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1CE3"/>
  <w15:docId w15:val="{73B72CF8-43D3-4664-8E8A-7B481222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3" w:line="367" w:lineRule="auto"/>
      <w:ind w:left="10" w:hanging="10"/>
    </w:pPr>
    <w:rPr>
      <w:rFonts w:ascii="Times New Roman" w:eastAsia="Times New Roman" w:hAnsi="Times New Roman" w:cs="Times New Roman"/>
      <w:color w:val="000000"/>
      <w:sz w:val="16"/>
    </w:rPr>
  </w:style>
  <w:style w:type="paragraph" w:styleId="Antrat1">
    <w:name w:val="heading 1"/>
    <w:next w:val="prastasis"/>
    <w:link w:val="Antrat1Diagrama"/>
    <w:uiPriority w:val="9"/>
    <w:qFormat/>
    <w:pPr>
      <w:keepNext/>
      <w:keepLines/>
      <w:spacing w:after="82" w:line="265" w:lineRule="auto"/>
      <w:ind w:left="10" w:hanging="10"/>
      <w:outlineLvl w:val="0"/>
    </w:pPr>
    <w:rPr>
      <w:rFonts w:ascii="Times New Roman" w:eastAsia="Times New Roman" w:hAnsi="Times New Roman" w:cs="Times New Roman"/>
      <w:b/>
      <w:color w:val="000000"/>
      <w:sz w:val="1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7520</Words>
  <Characters>42869</Characters>
  <Application>Microsoft Office Word</Application>
  <DocSecurity>0</DocSecurity>
  <Lines>357</Lines>
  <Paragraphs>100</Paragraphs>
  <ScaleCrop>false</ScaleCrop>
  <Company/>
  <LinksUpToDate>false</LinksUpToDate>
  <CharactersWithSpaces>50289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sutarties 305891 priedas Nr. 1</dc:title>
  <dc:subject>PASLAUGOS</dc:subject>
  <dc:creator>Rita Petraitienė</dc:creator>
  <cp:keywords> </cp:keywords>
  <cp:lastModifiedBy>Alminas Vasiliauskas</cp:lastModifiedBy>
  <cp:revision>2</cp:revision>
  <dcterms:created xsi:type="dcterms:W3CDTF">2024-10-15T12:57:00Z</dcterms:created>
  <dcterms:modified xsi:type="dcterms:W3CDTF">2024-10-15T12:57:00Z</dcterms:modified>
</cp:coreProperties>
</file>