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51" w:rsidRDefault="000F6ACC">
      <w:pPr>
        <w:jc w:val="center"/>
        <w:rPr>
          <w:b/>
        </w:rPr>
      </w:pPr>
      <w:r>
        <w:rPr>
          <w:b/>
        </w:rPr>
        <w:t xml:space="preserve">PREKIŲ VIEŠOJO PIRKIMO-PARDAVIMO SUTARTIS </w:t>
      </w:r>
    </w:p>
    <w:p w:rsidR="00444551" w:rsidRDefault="00444551">
      <w:pPr>
        <w:rPr>
          <w:b/>
        </w:rPr>
      </w:pPr>
    </w:p>
    <w:p w:rsidR="00444551" w:rsidRDefault="000F6ACC">
      <w:pPr>
        <w:jc w:val="center"/>
      </w:pPr>
      <w:r>
        <w:t>2024 m.                         d.   Nr.</w:t>
      </w:r>
    </w:p>
    <w:p w:rsidR="00444551" w:rsidRDefault="00444551">
      <w:pPr>
        <w:jc w:val="center"/>
      </w:pPr>
    </w:p>
    <w:p w:rsidR="00444551" w:rsidRDefault="000F6ACC">
      <w:pPr>
        <w:ind w:left="720" w:firstLine="720"/>
        <w:rPr>
          <w:i/>
          <w:sz w:val="20"/>
          <w:szCs w:val="20"/>
        </w:rPr>
      </w:pPr>
      <w:r>
        <w:rPr>
          <w:sz w:val="22"/>
          <w:szCs w:val="22"/>
        </w:rPr>
        <w:t xml:space="preserve">                                                       Vilnius</w:t>
      </w:r>
    </w:p>
    <w:p w:rsidR="00444551" w:rsidRDefault="00444551">
      <w:pPr>
        <w:jc w:val="both"/>
        <w:rPr>
          <w:b/>
          <w:sz w:val="22"/>
          <w:szCs w:val="22"/>
        </w:rPr>
      </w:pPr>
    </w:p>
    <w:p w:rsidR="00444551" w:rsidRDefault="000F6ACC">
      <w:pPr>
        <w:jc w:val="center"/>
        <w:rPr>
          <w:b/>
        </w:rPr>
      </w:pPr>
      <w:r>
        <w:rPr>
          <w:b/>
        </w:rPr>
        <w:t>I. SPECIALIOJI DALIS</w:t>
      </w:r>
    </w:p>
    <w:p w:rsidR="00444551" w:rsidRDefault="00444551">
      <w:pPr>
        <w:rPr>
          <w:sz w:val="22"/>
          <w:szCs w:val="22"/>
        </w:rPr>
      </w:pPr>
    </w:p>
    <w:p w:rsidR="00444551" w:rsidRDefault="000F6ACC">
      <w:pPr>
        <w:jc w:val="both"/>
      </w:pPr>
      <w:r>
        <w:rPr>
          <w:b/>
        </w:rPr>
        <w:t>Lietuvo</w:t>
      </w:r>
      <w:r w:rsidR="00594331">
        <w:rPr>
          <w:b/>
        </w:rPr>
        <w:t>s kariuomenės Logistikos valdybos vadovybė</w:t>
      </w:r>
      <w:r>
        <w:t xml:space="preserve">, kodas </w:t>
      </w:r>
      <w:r w:rsidR="00594331" w:rsidRPr="00594331">
        <w:rPr>
          <w:bCs/>
          <w:color w:val="000000"/>
          <w:shd w:val="clear" w:color="auto" w:fill="FAFAFA"/>
        </w:rPr>
        <w:t>304711191</w:t>
      </w:r>
      <w:r>
        <w:t xml:space="preserve">, atstovaujama vado plk. Arūno </w:t>
      </w:r>
      <w:proofErr w:type="spellStart"/>
      <w:r>
        <w:t>Dzidzevičiaus</w:t>
      </w:r>
      <w:proofErr w:type="spellEnd"/>
      <w:r>
        <w:t>, veikiančio pagal Lietuvos kariuomenės Logistikos valdybos nuostatus, patvirtintus Lietuvos Respublikos krašto apsaugos ministro 2014 m. lapkričio 7 d. įsakymu Nr. V-1065, (tol</w:t>
      </w:r>
      <w:r w:rsidR="00DF41FB">
        <w:t>iau – Pirkėjas), ir UAB Taiklu</w:t>
      </w:r>
      <w:r>
        <w:t>, a</w:t>
      </w:r>
      <w:r w:rsidR="00DF41FB">
        <w:t xml:space="preserve">tstovaujama direktoriaus Martyno </w:t>
      </w:r>
      <w:proofErr w:type="spellStart"/>
      <w:r w:rsidR="00DF41FB">
        <w:t>Knyzelio</w:t>
      </w:r>
      <w:proofErr w:type="spellEnd"/>
      <w:r>
        <w:t xml:space="preserve">, veikiančio pagal įmonės įstatus (toliau – </w:t>
      </w:r>
      <w:r>
        <w:rPr>
          <w:b/>
        </w:rPr>
        <w:t>Pardavėjas</w:t>
      </w:r>
      <w:r>
        <w:t>), toliau kartu šioje prekių pirkimo-pardavimo sutartyje vadinami „Šalimis“, o kiekvienas atskirai – „Šalimi“, vadovaudamosi Lietuvos Respublikos Viešųjų pirkimų įstatymu sudarė šią prekių pirkimo-pardavimo sutartį, toliau vadinamą „Sutartimi“, ir susitarė dėl toliau išvardintų sąlygų:</w:t>
      </w:r>
    </w:p>
    <w:p w:rsidR="00444551" w:rsidRDefault="00444551"/>
    <w:tbl>
      <w:tblPr>
        <w:tblW w:w="9746" w:type="dxa"/>
        <w:tblInd w:w="108" w:type="dxa"/>
        <w:tblLayout w:type="fixed"/>
        <w:tblLook w:val="01E0" w:firstRow="1" w:lastRow="1" w:firstColumn="1" w:lastColumn="1" w:noHBand="0" w:noVBand="0"/>
      </w:tblPr>
      <w:tblGrid>
        <w:gridCol w:w="9746"/>
      </w:tblGrid>
      <w:tr w:rsidR="00444551">
        <w:trPr>
          <w:trHeight w:val="702"/>
        </w:trPr>
        <w:tc>
          <w:tcPr>
            <w:tcW w:w="9746" w:type="dxa"/>
            <w:tcBorders>
              <w:top w:val="single" w:sz="4" w:space="0" w:color="000000"/>
              <w:left w:val="single" w:sz="4" w:space="0" w:color="000000"/>
              <w:bottom w:val="single" w:sz="4" w:space="0" w:color="000000"/>
              <w:right w:val="single" w:sz="4" w:space="0" w:color="000000"/>
            </w:tcBorders>
          </w:tcPr>
          <w:p w:rsidR="00444551" w:rsidRDefault="000F6ACC">
            <w:pPr>
              <w:jc w:val="both"/>
              <w:rPr>
                <w:b/>
              </w:rPr>
            </w:pPr>
            <w:r>
              <w:rPr>
                <w:b/>
              </w:rPr>
              <w:t>1. Sutarties objektas</w:t>
            </w:r>
          </w:p>
          <w:p w:rsidR="00444551" w:rsidRDefault="000F6ACC">
            <w:pPr>
              <w:jc w:val="both"/>
            </w:pPr>
            <w:r>
              <w:t xml:space="preserve">1.1. </w:t>
            </w:r>
            <w:r>
              <w:rPr>
                <w:b/>
              </w:rPr>
              <w:t>Pardavėjas</w:t>
            </w:r>
            <w:r>
              <w:t xml:space="preserve"> įsipareigoja parduoti, pristatyti ir sumontuoti palapinę angarą (toliau – prekės), atitinkantį Sutarties priede „Palapinės angaro techninė specifikacija Nr</w:t>
            </w:r>
            <w:r w:rsidR="00A46D91">
              <w:t>. TS-27 2023-09-19“ (toliau –  P</w:t>
            </w:r>
            <w:r>
              <w:t xml:space="preserve">riedas) pateiktą techninę specifikaciją ir kitus Sutartyje nurodytus reikalavimus. </w:t>
            </w:r>
          </w:p>
          <w:p w:rsidR="00444551" w:rsidRDefault="000F6ACC">
            <w:pPr>
              <w:jc w:val="both"/>
            </w:pPr>
            <w:r>
              <w:t xml:space="preserve">1.2. </w:t>
            </w:r>
            <w:r>
              <w:rPr>
                <w:b/>
              </w:rPr>
              <w:t>Pirkėjas</w:t>
            </w:r>
            <w:r>
              <w:t xml:space="preserve"> įsipareigoja priimti Sutarties priede pateiktas Sutarties reikalavimus atitinkančias prekes ir už jas sumokėti Sutartyje nustatyta tvarka.</w:t>
            </w:r>
          </w:p>
          <w:p w:rsidR="00444551" w:rsidRDefault="00444551"/>
        </w:tc>
      </w:tr>
      <w:tr w:rsidR="00444551">
        <w:trPr>
          <w:trHeight w:val="702"/>
        </w:trPr>
        <w:tc>
          <w:tcPr>
            <w:tcW w:w="9746" w:type="dxa"/>
            <w:tcBorders>
              <w:top w:val="single" w:sz="4" w:space="0" w:color="000000"/>
              <w:left w:val="single" w:sz="4" w:space="0" w:color="000000"/>
              <w:bottom w:val="single" w:sz="4" w:space="0" w:color="000000"/>
              <w:right w:val="single" w:sz="4" w:space="0" w:color="000000"/>
            </w:tcBorders>
          </w:tcPr>
          <w:p w:rsidR="00444551" w:rsidRDefault="000F6ACC">
            <w:pPr>
              <w:jc w:val="both"/>
              <w:rPr>
                <w:b/>
              </w:rPr>
            </w:pPr>
            <w:r>
              <w:rPr>
                <w:b/>
              </w:rPr>
              <w:t>2. Sutarties kaina/vertė/prekių įkainiai/kainodaros taisyklės</w:t>
            </w:r>
          </w:p>
          <w:p w:rsidR="00444551" w:rsidRDefault="000F6ACC">
            <w:pPr>
              <w:jc w:val="both"/>
            </w:pPr>
            <w:r>
              <w:t xml:space="preserve">2.1. Sutarties bendra kaina – </w:t>
            </w:r>
            <w:r w:rsidR="00DF41FB">
              <w:t>38115,00</w:t>
            </w:r>
            <w:r>
              <w:t xml:space="preserve"> Eur (</w:t>
            </w:r>
            <w:r w:rsidR="00DF41FB">
              <w:t xml:space="preserve">trisdešimt aštuoni tūkstančiai vienas šimtas penkiolika Eur </w:t>
            </w:r>
            <w:r>
              <w:t>) su PVM. Į prekės kainą įeina PVM, kiti mokesčiai ir visos išlaidos, susijusios su prekės tiekimu.</w:t>
            </w:r>
          </w:p>
          <w:p w:rsidR="00444551" w:rsidRDefault="000F6ACC">
            <w:pPr>
              <w:jc w:val="both"/>
            </w:pPr>
            <w:r>
              <w:t xml:space="preserve">2.2. Sutarčiai taikoma fiksuotos kainos kainodara. </w:t>
            </w:r>
          </w:p>
          <w:p w:rsidR="00444551" w:rsidRDefault="000F6ACC">
            <w:pPr>
              <w:jc w:val="both"/>
            </w:pPr>
            <w:r>
              <w:t xml:space="preserve">2.3. Peržiūros atvejis numatytas Sutarties bendrosios dalies 2.2 ir 2.3 papunkčiuose </w:t>
            </w:r>
          </w:p>
          <w:p w:rsidR="00444551" w:rsidRDefault="000F6ACC">
            <w:pPr>
              <w:jc w:val="both"/>
            </w:pPr>
            <w:r>
              <w:t>2.4. Prekės turi būti naujos, be defektų ir atitikti specifikacijos reikalavimus. Su pakrovimu, transportavimu, pristatymu, iškrovimu susijusios išlaidos įskaičiuotos į prekių kainą.</w:t>
            </w:r>
          </w:p>
        </w:tc>
      </w:tr>
      <w:tr w:rsidR="00444551">
        <w:trPr>
          <w:trHeight w:val="702"/>
        </w:trPr>
        <w:tc>
          <w:tcPr>
            <w:tcW w:w="9746" w:type="dxa"/>
            <w:tcBorders>
              <w:top w:val="single" w:sz="4" w:space="0" w:color="000000"/>
              <w:left w:val="single" w:sz="4" w:space="0" w:color="000000"/>
              <w:bottom w:val="single" w:sz="4" w:space="0" w:color="000000"/>
              <w:right w:val="single" w:sz="4" w:space="0" w:color="000000"/>
            </w:tcBorders>
          </w:tcPr>
          <w:p w:rsidR="00444551" w:rsidRDefault="000F6ACC">
            <w:pPr>
              <w:rPr>
                <w:b/>
              </w:rPr>
            </w:pPr>
            <w:r>
              <w:rPr>
                <w:b/>
              </w:rPr>
              <w:t>3. Prekių pristatymo vieta, terminas ir sąlygos</w:t>
            </w:r>
            <w:r>
              <w:rPr>
                <w:color w:val="000000"/>
                <w:lang w:eastAsia="en-US"/>
              </w:rPr>
              <w:t xml:space="preserve"> </w:t>
            </w:r>
          </w:p>
          <w:p w:rsidR="00444551" w:rsidRDefault="000F6ACC">
            <w:pPr>
              <w:rPr>
                <w:color w:val="000000"/>
                <w:lang w:eastAsia="en-US"/>
              </w:rPr>
            </w:pPr>
            <w:r>
              <w:rPr>
                <w:color w:val="000000"/>
                <w:lang w:eastAsia="en-US"/>
              </w:rPr>
              <w:t xml:space="preserve">3.1. Prekės </w:t>
            </w:r>
            <w:r>
              <w:t>turi būti naujos, nenaudotos.</w:t>
            </w:r>
          </w:p>
          <w:p w:rsidR="00444551" w:rsidRDefault="000F6ACC">
            <w:pPr>
              <w:rPr>
                <w:lang w:eastAsia="en-US"/>
              </w:rPr>
            </w:pPr>
            <w:r>
              <w:rPr>
                <w:color w:val="000000"/>
                <w:lang w:eastAsia="en-US"/>
              </w:rPr>
              <w:t>3</w:t>
            </w:r>
            <w:r>
              <w:rPr>
                <w:lang w:eastAsia="en-US"/>
              </w:rPr>
              <w:t>.2. Prekių pristatymo vieta – Arsenalo g. 7, Linkaičiai, Radviliškio r.</w:t>
            </w:r>
          </w:p>
          <w:p w:rsidR="00444551" w:rsidRDefault="000F6ACC">
            <w:pPr>
              <w:jc w:val="both"/>
              <w:rPr>
                <w:color w:val="000000"/>
              </w:rPr>
            </w:pPr>
            <w:r>
              <w:t xml:space="preserve">3.3. </w:t>
            </w:r>
            <w:r>
              <w:rPr>
                <w:b/>
              </w:rPr>
              <w:t>Pardavėjas</w:t>
            </w:r>
            <w:r>
              <w:t xml:space="preserve"> įsipareigoja pristatyti prekes per 40 darbo dienų nuo užsakymo pateikimo el. paštu Sutarties galiojimo laikotarpiu, d</w:t>
            </w:r>
            <w:r>
              <w:rPr>
                <w:color w:val="000000"/>
              </w:rPr>
              <w:t>arbo laiku - nuo pirmadienio iki ketvirtadienio nuo 8 val. iki 17 val., penktadienį nuo 8 val. iki 15.45 val., pietų pertrauka nuo 12.00 val. iki 12.45 val.</w:t>
            </w:r>
          </w:p>
          <w:p w:rsidR="00444551" w:rsidRDefault="000F6ACC">
            <w:pPr>
              <w:pStyle w:val="ListParagraph"/>
              <w:tabs>
                <w:tab w:val="left" w:pos="851"/>
              </w:tabs>
              <w:spacing w:after="0" w:line="240" w:lineRule="auto"/>
              <w:ind w:left="0"/>
              <w:jc w:val="both"/>
              <w:rPr>
                <w:lang w:eastAsia="en-US"/>
              </w:rPr>
            </w:pPr>
            <w:r>
              <w:rPr>
                <w:lang w:eastAsia="en-US"/>
              </w:rPr>
              <w:t>3.4. Prekių</w:t>
            </w:r>
            <w:r>
              <w:rPr>
                <w:b/>
                <w:lang w:eastAsia="en-US"/>
              </w:rPr>
              <w:t xml:space="preserve"> </w:t>
            </w:r>
            <w:r>
              <w:rPr>
                <w:lang w:eastAsia="en-US"/>
              </w:rPr>
              <w:t xml:space="preserve">pristatymas ir iškrovimas/surinkimas/montavimas turi būti įskaičiuotas į prekių kainą ir atliekamas </w:t>
            </w:r>
            <w:r>
              <w:rPr>
                <w:b/>
                <w:lang w:eastAsia="en-US"/>
              </w:rPr>
              <w:t>Pardavėjo</w:t>
            </w:r>
            <w:r>
              <w:rPr>
                <w:lang w:eastAsia="en-US"/>
              </w:rPr>
              <w:t xml:space="preserve"> pajėgumais.</w:t>
            </w:r>
          </w:p>
          <w:p w:rsidR="00444551" w:rsidRDefault="00DF41FB">
            <w:pPr>
              <w:pStyle w:val="ListParagraph"/>
              <w:tabs>
                <w:tab w:val="left" w:pos="851"/>
                <w:tab w:val="left" w:pos="8136"/>
              </w:tabs>
              <w:spacing w:after="0" w:line="240" w:lineRule="auto"/>
              <w:ind w:left="0"/>
              <w:jc w:val="both"/>
            </w:pPr>
            <w:r>
              <w:t xml:space="preserve">3.5. Prekei </w:t>
            </w:r>
            <w:r w:rsidR="000F6ACC">
              <w:t>turi būti suteikta ne mažesnė kaip 3 metų garantija nuo priėmimo-perdavimo akto pasirašymo.</w:t>
            </w:r>
          </w:p>
          <w:p w:rsidR="00444551" w:rsidRDefault="00444551">
            <w:pPr>
              <w:pStyle w:val="ListParagraph"/>
              <w:tabs>
                <w:tab w:val="left" w:pos="851"/>
              </w:tabs>
              <w:spacing w:after="0" w:line="240" w:lineRule="auto"/>
              <w:ind w:left="0"/>
              <w:jc w:val="both"/>
            </w:pPr>
          </w:p>
        </w:tc>
      </w:tr>
      <w:tr w:rsidR="00444551">
        <w:trPr>
          <w:trHeight w:val="702"/>
        </w:trPr>
        <w:tc>
          <w:tcPr>
            <w:tcW w:w="9746" w:type="dxa"/>
            <w:tcBorders>
              <w:top w:val="single" w:sz="4" w:space="0" w:color="000000"/>
              <w:left w:val="single" w:sz="4" w:space="0" w:color="000000"/>
              <w:bottom w:val="single" w:sz="4" w:space="0" w:color="000000"/>
              <w:right w:val="single" w:sz="4" w:space="0" w:color="000000"/>
            </w:tcBorders>
          </w:tcPr>
          <w:p w:rsidR="00444551" w:rsidRDefault="000F6ACC">
            <w:pPr>
              <w:jc w:val="both"/>
              <w:rPr>
                <w:b/>
              </w:rPr>
            </w:pPr>
            <w:r>
              <w:rPr>
                <w:b/>
              </w:rPr>
              <w:t>4. Apmokėjimo tvarka</w:t>
            </w:r>
          </w:p>
          <w:p w:rsidR="00444551" w:rsidRDefault="000F6ACC">
            <w:pPr>
              <w:jc w:val="both"/>
            </w:pPr>
            <w:r>
              <w:t xml:space="preserve">4.1. </w:t>
            </w:r>
            <w:r>
              <w:rPr>
                <w:b/>
                <w:bCs/>
              </w:rPr>
              <w:t xml:space="preserve">Pirkėjas </w:t>
            </w:r>
            <w:r>
              <w:t xml:space="preserve">su </w:t>
            </w:r>
            <w:r>
              <w:rPr>
                <w:b/>
                <w:bCs/>
              </w:rPr>
              <w:t xml:space="preserve">Pardavėju </w:t>
            </w:r>
            <w:r>
              <w:t>atsiskaito Sutarties bendrosios dalies 4.1 papunktyje nustatyta tvarka.</w:t>
            </w:r>
          </w:p>
          <w:p w:rsidR="00444551" w:rsidRDefault="000F6ACC">
            <w:pPr>
              <w:jc w:val="both"/>
            </w:pPr>
            <w:r>
              <w:t xml:space="preserve">4.2. Avanso mokėjimas nenumatomas. </w:t>
            </w:r>
          </w:p>
          <w:p w:rsidR="00444551" w:rsidRDefault="000F6ACC">
            <w:pPr>
              <w:jc w:val="both"/>
              <w:rPr>
                <w:b/>
              </w:rPr>
            </w:pPr>
            <w:r>
              <w:t>4.3. Už suteiktas Sutarties ir jos prieduose nurodytus reik</w:t>
            </w:r>
            <w:r w:rsidR="004E25E5">
              <w:t>alavimus atitinkančias Prekes</w:t>
            </w:r>
            <w:r>
              <w:t xml:space="preserve"> Pirkėjas sumoka per 30 dienų</w:t>
            </w:r>
            <w:r w:rsidR="004E25E5">
              <w:t xml:space="preserve"> nuo užsakytų prekių pristatymo</w:t>
            </w:r>
            <w:r>
              <w:t xml:space="preserve"> ir priėmimo – perdavimo akto  pasirašymo ir sąskaitos faktūros gavimo. Visi Pirkimo sutarties mokėjimų dokumentai yra teikiami naudojantis Sąskaitų administravimo bendrosios informacinės sistemos (SABIS) priemonėmis. Pasikeitus teisės aktų nuostatoms dėl mokėjimo dokumentų pateikimo naudojantis Sąskaitų administravimo bendrosios informacine sistema (SABIS), atitinkamai taikomas tuo metu galiojantis teisinis reguliavimas.</w:t>
            </w:r>
          </w:p>
        </w:tc>
      </w:tr>
      <w:tr w:rsidR="00444551">
        <w:trPr>
          <w:trHeight w:val="702"/>
        </w:trPr>
        <w:tc>
          <w:tcPr>
            <w:tcW w:w="9746" w:type="dxa"/>
            <w:tcBorders>
              <w:top w:val="single" w:sz="4" w:space="0" w:color="000000"/>
              <w:left w:val="single" w:sz="4" w:space="0" w:color="000000"/>
              <w:bottom w:val="single" w:sz="4" w:space="0" w:color="000000"/>
              <w:right w:val="single" w:sz="4" w:space="0" w:color="000000"/>
            </w:tcBorders>
          </w:tcPr>
          <w:p w:rsidR="00444551" w:rsidRDefault="000F6ACC">
            <w:pPr>
              <w:jc w:val="both"/>
              <w:rPr>
                <w:b/>
              </w:rPr>
            </w:pPr>
            <w:r>
              <w:rPr>
                <w:b/>
              </w:rPr>
              <w:lastRenderedPageBreak/>
              <w:t>5.Pirkėjo teisė vienašališkai nutraukti Sutartį</w:t>
            </w:r>
            <w:r>
              <w:t xml:space="preserve"> </w:t>
            </w:r>
          </w:p>
          <w:p w:rsidR="00444551" w:rsidRDefault="000F6ACC">
            <w:pPr>
              <w:jc w:val="both"/>
            </w:pPr>
            <w:r>
              <w:t>5.1.</w:t>
            </w:r>
            <w:r>
              <w:rPr>
                <w:b/>
              </w:rPr>
              <w:t xml:space="preserve"> Pardavėjui</w:t>
            </w:r>
            <w:r>
              <w:t xml:space="preserve"> vėluojant pristatyti prekes daugiau kaip 5 (penkias) darbo dienas nuo Sutarties 3.3. papunktyje numatyto termino, </w:t>
            </w:r>
            <w:r>
              <w:rPr>
                <w:b/>
              </w:rPr>
              <w:t>Pirkėjas</w:t>
            </w:r>
            <w:r>
              <w:t xml:space="preserve"> turi teisę Sutarties bendrosios dalies 9.2 papunktyje nustatyta tvarka Sutartį nutraukti.</w:t>
            </w:r>
          </w:p>
          <w:p w:rsidR="00444551" w:rsidRDefault="000F6ACC">
            <w:pPr>
              <w:jc w:val="both"/>
            </w:pPr>
            <w:r>
              <w:t>5.2. Kiti vienašalio Sutarties nutraukimo atvejai numatyti Sutarties bendrosios dalies 9.2 papunktyje.</w:t>
            </w:r>
          </w:p>
        </w:tc>
      </w:tr>
      <w:tr w:rsidR="00444551">
        <w:trPr>
          <w:trHeight w:val="830"/>
        </w:trPr>
        <w:tc>
          <w:tcPr>
            <w:tcW w:w="9746" w:type="dxa"/>
            <w:tcBorders>
              <w:top w:val="single" w:sz="4" w:space="0" w:color="000000"/>
              <w:left w:val="single" w:sz="4" w:space="0" w:color="000000"/>
              <w:bottom w:val="single" w:sz="4" w:space="0" w:color="000000"/>
              <w:right w:val="single" w:sz="4" w:space="0" w:color="000000"/>
            </w:tcBorders>
          </w:tcPr>
          <w:p w:rsidR="00444551" w:rsidRDefault="000F6ACC">
            <w:pPr>
              <w:rPr>
                <w:b/>
              </w:rPr>
            </w:pPr>
            <w:r>
              <w:rPr>
                <w:b/>
              </w:rPr>
              <w:t xml:space="preserve">6. Prekių kokybė </w:t>
            </w:r>
          </w:p>
          <w:p w:rsidR="00444551" w:rsidRDefault="000F6ACC">
            <w:pPr>
              <w:jc w:val="both"/>
            </w:pPr>
            <w:r>
              <w:t>6.1. Prekės privalo atitikti Sutartyje ir jos priede nustatytus reikalavimus.</w:t>
            </w:r>
          </w:p>
          <w:p w:rsidR="00444551" w:rsidRDefault="000F6ACC">
            <w:pPr>
              <w:jc w:val="both"/>
            </w:pPr>
            <w:r>
              <w:t>6.2. Prekės turi būti naujos, be defektų, tinkamai sumontuotos.</w:t>
            </w:r>
          </w:p>
          <w:p w:rsidR="00444551" w:rsidRDefault="000F6ACC">
            <w:pPr>
              <w:jc w:val="both"/>
            </w:pPr>
            <w:r>
              <w:t xml:space="preserve">6.3. </w:t>
            </w:r>
            <w:r>
              <w:rPr>
                <w:b/>
              </w:rPr>
              <w:t>Pirkėjas</w:t>
            </w:r>
            <w:r>
              <w:t xml:space="preserve">, patikrinęs prekių atitikimą Sutartyje ir jos priede nustatytus reikalavimus, surašo Prekių perdavimo–priėmimo aktą. Nustačius neatitikimus, prekės nepriimamos ir laikoma, kad jos nebuvo pristatytos, ir </w:t>
            </w:r>
            <w:r>
              <w:rPr>
                <w:b/>
              </w:rPr>
              <w:t>Pardavėjas</w:t>
            </w:r>
            <w:r>
              <w:t xml:space="preserve"> savo lėšomis nedelsiant prekes turi atsiimti. </w:t>
            </w:r>
            <w:r>
              <w:rPr>
                <w:b/>
              </w:rPr>
              <w:t>Pardavėjui</w:t>
            </w:r>
            <w:r>
              <w:t xml:space="preserve"> neįvykdžius pareigos nedelsiant atsiimti prekes, </w:t>
            </w:r>
            <w:r>
              <w:rPr>
                <w:b/>
              </w:rPr>
              <w:t>Pardavėjas</w:t>
            </w:r>
            <w:r>
              <w:t xml:space="preserve"> neturi teisės reikšti pretenzijų dėl jų žuvimo ar sugadinimo.</w:t>
            </w:r>
          </w:p>
        </w:tc>
      </w:tr>
      <w:tr w:rsidR="00444551">
        <w:trPr>
          <w:trHeight w:val="1125"/>
        </w:trPr>
        <w:tc>
          <w:tcPr>
            <w:tcW w:w="9746" w:type="dxa"/>
            <w:tcBorders>
              <w:top w:val="single" w:sz="4" w:space="0" w:color="000000"/>
              <w:left w:val="single" w:sz="4" w:space="0" w:color="000000"/>
              <w:bottom w:val="single" w:sz="4" w:space="0" w:color="000000"/>
              <w:right w:val="single" w:sz="4" w:space="0" w:color="000000"/>
            </w:tcBorders>
          </w:tcPr>
          <w:p w:rsidR="00444551" w:rsidRDefault="000F6ACC">
            <w:pPr>
              <w:jc w:val="both"/>
              <w:rPr>
                <w:b/>
              </w:rPr>
            </w:pPr>
            <w:r>
              <w:rPr>
                <w:b/>
              </w:rPr>
              <w:t>7. Garantiniai įsipareigojimai</w:t>
            </w:r>
          </w:p>
          <w:p w:rsidR="00444551" w:rsidRDefault="000F6ACC">
            <w:pPr>
              <w:tabs>
                <w:tab w:val="left" w:pos="394"/>
                <w:tab w:val="left" w:pos="536"/>
              </w:tabs>
              <w:jc w:val="both"/>
            </w:pPr>
            <w:r>
              <w:t xml:space="preserve">7.1. </w:t>
            </w:r>
            <w:r>
              <w:rPr>
                <w:b/>
              </w:rPr>
              <w:t>Pardavėjo</w:t>
            </w:r>
            <w:r>
              <w:t xml:space="preserve"> pristatytų prekių kokybės garantijos/tinkamumo naudoti terminas – 36 mėn. nuo prekių priėmimo – perdavimo akto pasirašymo dienos.</w:t>
            </w:r>
          </w:p>
          <w:p w:rsidR="00444551" w:rsidRDefault="000F6ACC">
            <w:pPr>
              <w:jc w:val="both"/>
              <w:rPr>
                <w:b/>
              </w:rPr>
            </w:pPr>
            <w:r>
              <w:t xml:space="preserve">7.2. Sutarties bendrosios dalies 6.3 papunktyje nurodytas terminas – </w:t>
            </w:r>
            <w:r>
              <w:rPr>
                <w:b/>
              </w:rPr>
              <w:t>Pardavėjas</w:t>
            </w:r>
            <w:r>
              <w:t xml:space="preserve"> po raštiško </w:t>
            </w:r>
            <w:r>
              <w:rPr>
                <w:b/>
              </w:rPr>
              <w:t>Pirkėjo</w:t>
            </w:r>
            <w:r>
              <w:t xml:space="preserve"> pranešimo per 10 (dešimt) kalendorinių dienų neatitinkančias reikalavimų prekes turi pakeisti tomis pačiomis prekėmis, atitinkančiomis Sutarties ir jos priedo reikalavimus bei kompensuoti </w:t>
            </w:r>
            <w:r>
              <w:rPr>
                <w:b/>
              </w:rPr>
              <w:t>Pirkėjo</w:t>
            </w:r>
            <w:r>
              <w:t xml:space="preserve"> patirtus nuostolius (jeigu tokie buvo).</w:t>
            </w:r>
          </w:p>
        </w:tc>
      </w:tr>
      <w:tr w:rsidR="00444551">
        <w:trPr>
          <w:trHeight w:val="896"/>
        </w:trPr>
        <w:tc>
          <w:tcPr>
            <w:tcW w:w="9746" w:type="dxa"/>
            <w:tcBorders>
              <w:top w:val="single" w:sz="4" w:space="0" w:color="000000"/>
              <w:left w:val="single" w:sz="4" w:space="0" w:color="000000"/>
              <w:bottom w:val="single" w:sz="4" w:space="0" w:color="000000"/>
              <w:right w:val="single" w:sz="4" w:space="0" w:color="000000"/>
            </w:tcBorders>
          </w:tcPr>
          <w:p w:rsidR="00444551" w:rsidRDefault="000F6ACC">
            <w:pPr>
              <w:pStyle w:val="ListParagraph"/>
              <w:spacing w:after="0" w:line="240" w:lineRule="auto"/>
              <w:ind w:left="0"/>
              <w:contextualSpacing w:val="0"/>
              <w:jc w:val="both"/>
              <w:rPr>
                <w:b/>
                <w:lang w:eastAsia="en-US"/>
              </w:rPr>
            </w:pPr>
            <w:r>
              <w:rPr>
                <w:b/>
                <w:lang w:eastAsia="en-US"/>
              </w:rPr>
              <w:t>8. Papildomas prievolių įvykdymo užtikrinimas</w:t>
            </w:r>
          </w:p>
          <w:p w:rsidR="00444551" w:rsidRDefault="000F6ACC">
            <w:pPr>
              <w:pStyle w:val="ListParagraph"/>
              <w:spacing w:after="0" w:line="240" w:lineRule="auto"/>
              <w:ind w:left="0"/>
              <w:contextualSpacing w:val="0"/>
              <w:jc w:val="both"/>
              <w:rPr>
                <w:lang w:eastAsia="en-US"/>
              </w:rPr>
            </w:pPr>
            <w:r>
              <w:rPr>
                <w:lang w:eastAsia="en-US"/>
              </w:rPr>
              <w:t>8.1. Sutarties įvykdymui užtikrinti banko garantijos ar draudimo bendrovės laidavimo rašto  nereikalaujama.</w:t>
            </w:r>
          </w:p>
        </w:tc>
      </w:tr>
      <w:tr w:rsidR="00444551">
        <w:trPr>
          <w:trHeight w:val="1241"/>
        </w:trPr>
        <w:tc>
          <w:tcPr>
            <w:tcW w:w="9746" w:type="dxa"/>
            <w:tcBorders>
              <w:top w:val="single" w:sz="4" w:space="0" w:color="000000"/>
              <w:left w:val="single" w:sz="4" w:space="0" w:color="000000"/>
              <w:bottom w:val="single" w:sz="4" w:space="0" w:color="000000"/>
              <w:right w:val="single" w:sz="4" w:space="0" w:color="000000"/>
            </w:tcBorders>
          </w:tcPr>
          <w:p w:rsidR="00444551" w:rsidRDefault="000F6ACC">
            <w:pPr>
              <w:jc w:val="both"/>
              <w:rPr>
                <w:b/>
              </w:rPr>
            </w:pPr>
            <w:r>
              <w:rPr>
                <w:b/>
              </w:rPr>
              <w:t>9. Kitos sąlygos</w:t>
            </w:r>
          </w:p>
          <w:p w:rsidR="00444551" w:rsidRDefault="000F6ACC">
            <w:pPr>
              <w:jc w:val="both"/>
            </w:pPr>
            <w:r>
              <w:t>9.1. Sutarties bendrosios dalies 11.1 papunktyje nurodytų Šalių iš anksto sutartų minimalių nuostolių dydis yra – 0,1 % nuo nepristatytų prekių kainos be PVM už kiekvieną uždelstą dieną.</w:t>
            </w:r>
          </w:p>
          <w:p w:rsidR="00444551" w:rsidRDefault="000F6ACC">
            <w:pPr>
              <w:jc w:val="both"/>
            </w:pPr>
            <w:r>
              <w:t>9.2. Sutarties bendrosios dalies 11.2 papunktyje nurodytų Šalių iš anksto sutartų minimalių nuostolių dydis yra 0,1 % nuo prekių, kurios yra nepakeistos, kainos</w:t>
            </w:r>
            <w:r>
              <w:rPr>
                <w:color w:val="FF0000"/>
              </w:rPr>
              <w:t xml:space="preserve"> </w:t>
            </w:r>
            <w:r>
              <w:t>be PVM už kiekvieną uždelstą dieną.</w:t>
            </w:r>
          </w:p>
          <w:p w:rsidR="00444551" w:rsidRDefault="000F6ACC">
            <w:pPr>
              <w:jc w:val="both"/>
            </w:pPr>
            <w:r>
              <w:t>9.3. Sutarties bendrosios dalies 11.3 papunktyje nurodytų Šalių iš anksto sutartų minimalių nuostolių dydis yra 0,1 % nuo prekių, kurios yra nepakeistos, kainos</w:t>
            </w:r>
            <w:r>
              <w:rPr>
                <w:color w:val="FF0000"/>
              </w:rPr>
              <w:t xml:space="preserve"> </w:t>
            </w:r>
            <w:r>
              <w:t>be PVM už kiekvieną uždelstą dieną.</w:t>
            </w:r>
          </w:p>
          <w:p w:rsidR="00444551" w:rsidRDefault="000F6ACC">
            <w:pPr>
              <w:jc w:val="both"/>
              <w:rPr>
                <w:bCs/>
              </w:rPr>
            </w:pPr>
            <w:r>
              <w:t xml:space="preserve">9.4. Sutarties bendrosios dalies 11.4 papunktyje nurodytų Šalių iš anksto sutartų minimalių nuostolių dydis yra 7 (septyni) </w:t>
            </w:r>
            <w:r>
              <w:rPr>
                <w:lang w:val="en-US"/>
              </w:rPr>
              <w:t>%</w:t>
            </w:r>
            <w:r>
              <w:rPr>
                <w:bCs/>
              </w:rPr>
              <w:t xml:space="preserve"> nuo Sutarties kainos, nurodytos Sutarties specialiosios dalies 2.1 </w:t>
            </w:r>
            <w:r>
              <w:t>papunktyje</w:t>
            </w:r>
            <w:r>
              <w:rPr>
                <w:bCs/>
              </w:rPr>
              <w:t>, be PVM.</w:t>
            </w:r>
          </w:p>
          <w:p w:rsidR="00444551" w:rsidRDefault="000F6ACC">
            <w:pPr>
              <w:jc w:val="both"/>
            </w:pPr>
            <w:r>
              <w:t>9.5. Nenugalimos jėgos aplinkybių trukmė – 30 dienų, taikant Sutarties bendrosios dalies 9.1.2 papunkčio sąlygas.</w:t>
            </w:r>
          </w:p>
          <w:p w:rsidR="00444551" w:rsidRDefault="00B3482F">
            <w:pPr>
              <w:jc w:val="both"/>
            </w:pPr>
            <w:r>
              <w:t>9.6</w:t>
            </w:r>
            <w:r w:rsidR="000F6ACC">
              <w:t>.</w:t>
            </w:r>
            <w:r w:rsidR="000F6ACC">
              <w:rPr>
                <w:b/>
              </w:rPr>
              <w:t xml:space="preserve"> Pardavėjas</w:t>
            </w:r>
            <w:r w:rsidR="000F6ACC">
              <w:t xml:space="preserve"> šiai Sutarčiai vykdyti pasitelks subtiekėją (-us): (</w:t>
            </w:r>
            <w:r w:rsidR="000F6ACC">
              <w:rPr>
                <w:i/>
              </w:rPr>
              <w:t xml:space="preserve">nurodomas subtiekėjo (-ų) pavadinimas). </w:t>
            </w:r>
            <w:r w:rsidR="000F6ACC">
              <w:t>Subtiekėjo (-jų) keitimo tvarka nurodyta Sutarties bendrosios dalies 15.9 punkte.</w:t>
            </w:r>
            <w:r w:rsidR="000F6ACC">
              <w:rPr>
                <w:i/>
              </w:rPr>
              <w:t xml:space="preserve"> arba </w:t>
            </w:r>
            <w:r w:rsidR="000F6ACC">
              <w:rPr>
                <w:b/>
              </w:rPr>
              <w:t>Pardavėjas</w:t>
            </w:r>
            <w:r w:rsidR="000F6ACC">
              <w:t xml:space="preserve"> šiai Sutarčiai vykdyti subtiekėjo (-ų) nepasitelks </w:t>
            </w:r>
            <w:r w:rsidR="000F6ACC">
              <w:rPr>
                <w:i/>
              </w:rPr>
              <w:t>(jei subtiekėjas nebus pasitelktas)</w:t>
            </w:r>
            <w:r w:rsidR="000F6ACC">
              <w:t>.</w:t>
            </w:r>
          </w:p>
          <w:p w:rsidR="00444551" w:rsidRPr="00DF41FB" w:rsidRDefault="00B3482F">
            <w:pPr>
              <w:jc w:val="both"/>
              <w:rPr>
                <w:lang w:val="en-US"/>
              </w:rPr>
            </w:pPr>
            <w:r>
              <w:t>9.7</w:t>
            </w:r>
            <w:r w:rsidR="000F6ACC">
              <w:t xml:space="preserve">. </w:t>
            </w:r>
            <w:r w:rsidR="000F6ACC">
              <w:rPr>
                <w:b/>
              </w:rPr>
              <w:t>Pardavėjo</w:t>
            </w:r>
            <w:r w:rsidR="000F6ACC">
              <w:t xml:space="preserve"> atstovas (-ai) – </w:t>
            </w:r>
            <w:r w:rsidR="00DF41FB">
              <w:t xml:space="preserve">direktorius Martynas </w:t>
            </w:r>
            <w:proofErr w:type="spellStart"/>
            <w:r w:rsidR="00DF41FB">
              <w:t>Knyzelis</w:t>
            </w:r>
            <w:proofErr w:type="spellEnd"/>
            <w:r w:rsidR="00DF41FB">
              <w:t xml:space="preserve">, tel. +370 60996170, el. paštas </w:t>
            </w:r>
            <w:hyperlink r:id="rId7" w:history="1">
              <w:r w:rsidR="00DF41FB" w:rsidRPr="001041A7">
                <w:rPr>
                  <w:rStyle w:val="Hyperlink"/>
                </w:rPr>
                <w:t>martynas</w:t>
              </w:r>
              <w:r w:rsidR="00DF41FB" w:rsidRPr="001041A7">
                <w:rPr>
                  <w:rStyle w:val="Hyperlink"/>
                  <w:lang w:val="en-US"/>
                </w:rPr>
                <w:t>@taiklu.lt</w:t>
              </w:r>
            </w:hyperlink>
            <w:r w:rsidR="00DF41FB">
              <w:rPr>
                <w:lang w:val="en-US"/>
              </w:rPr>
              <w:t xml:space="preserve"> </w:t>
            </w:r>
          </w:p>
          <w:p w:rsidR="00444551" w:rsidRPr="00DF41FB" w:rsidRDefault="00B3482F">
            <w:pPr>
              <w:jc w:val="both"/>
            </w:pPr>
            <w:r>
              <w:t>9.8</w:t>
            </w:r>
            <w:r w:rsidR="000F6ACC">
              <w:t xml:space="preserve">. </w:t>
            </w:r>
            <w:r w:rsidR="000F6ACC">
              <w:rPr>
                <w:b/>
              </w:rPr>
              <w:t>Pirkėjo</w:t>
            </w:r>
            <w:r w:rsidR="000F6ACC">
              <w:t xml:space="preserve"> atstovas (-ai) – </w:t>
            </w:r>
            <w:r w:rsidR="00DF41FB">
              <w:t xml:space="preserve">LK DT Ginkluot4s depo Paramos centro vir6ininkas Sigitas Zapustas, tel. +37061012809, el. paštas </w:t>
            </w:r>
            <w:hyperlink r:id="rId8" w:history="1">
              <w:r w:rsidR="00DF41FB" w:rsidRPr="001041A7">
                <w:rPr>
                  <w:rStyle w:val="Hyperlink"/>
                </w:rPr>
                <w:t>sigitas.zapustas</w:t>
              </w:r>
              <w:r w:rsidR="00DF41FB" w:rsidRPr="001041A7">
                <w:rPr>
                  <w:rStyle w:val="Hyperlink"/>
                  <w:lang w:val="en-US"/>
                </w:rPr>
                <w:t>@</w:t>
              </w:r>
              <w:proofErr w:type="spellStart"/>
              <w:r w:rsidR="00DF41FB" w:rsidRPr="001041A7">
                <w:rPr>
                  <w:rStyle w:val="Hyperlink"/>
                </w:rPr>
                <w:t>mil.lt</w:t>
              </w:r>
              <w:proofErr w:type="spellEnd"/>
            </w:hyperlink>
            <w:r w:rsidR="00DF41FB">
              <w:t xml:space="preserve"> </w:t>
            </w:r>
          </w:p>
          <w:p w:rsidR="00444551" w:rsidRDefault="00B3482F">
            <w:pPr>
              <w:jc w:val="both"/>
            </w:pPr>
            <w:r>
              <w:t>9.9</w:t>
            </w:r>
            <w:r w:rsidR="000F6ACC">
              <w:t>. Sutarties priedai:</w:t>
            </w:r>
          </w:p>
          <w:p w:rsidR="00444551" w:rsidRDefault="00B3482F">
            <w:pPr>
              <w:jc w:val="both"/>
            </w:pPr>
            <w:r>
              <w:t>9.9</w:t>
            </w:r>
            <w:r w:rsidR="000F6ACC">
              <w:t>.1. Priedas - „Palapinės angaro techninė specifikacija TS-27 2023-09-19“,  2 lapai.</w:t>
            </w:r>
          </w:p>
          <w:p w:rsidR="00444551" w:rsidRDefault="00444551">
            <w:pPr>
              <w:jc w:val="both"/>
            </w:pPr>
          </w:p>
        </w:tc>
      </w:tr>
      <w:tr w:rsidR="00444551">
        <w:trPr>
          <w:trHeight w:val="1191"/>
        </w:trPr>
        <w:tc>
          <w:tcPr>
            <w:tcW w:w="9746" w:type="dxa"/>
            <w:tcBorders>
              <w:top w:val="single" w:sz="4" w:space="0" w:color="000000"/>
              <w:left w:val="single" w:sz="4" w:space="0" w:color="000000"/>
              <w:bottom w:val="single" w:sz="4" w:space="0" w:color="000000"/>
              <w:right w:val="single" w:sz="4" w:space="0" w:color="000000"/>
            </w:tcBorders>
          </w:tcPr>
          <w:p w:rsidR="00444551" w:rsidRDefault="00B3482F">
            <w:pPr>
              <w:jc w:val="both"/>
              <w:rPr>
                <w:b/>
              </w:rPr>
            </w:pPr>
            <w:r>
              <w:rPr>
                <w:b/>
              </w:rPr>
              <w:t>10</w:t>
            </w:r>
            <w:r w:rsidR="000F6ACC">
              <w:rPr>
                <w:b/>
              </w:rPr>
              <w:t xml:space="preserve">. Sutarties galiojimas </w:t>
            </w:r>
          </w:p>
          <w:p w:rsidR="00444551" w:rsidRDefault="00B3482F" w:rsidP="00B3482F">
            <w:pPr>
              <w:jc w:val="both"/>
              <w:rPr>
                <w:bCs/>
              </w:rPr>
            </w:pPr>
            <w:r>
              <w:rPr>
                <w:bCs/>
              </w:rPr>
              <w:t>10</w:t>
            </w:r>
            <w:r w:rsidR="000F6ACC">
              <w:rPr>
                <w:bCs/>
              </w:rPr>
              <w:t xml:space="preserve">.1. Sutartis galioja 12 mėnesių nuo Sutarties įsigaliojimo, o finansinių ir garantinių įsipareigojimų atžvilgiu – iki visiško finansinių ir garantinių įsipareigojimų įvykdymo. </w:t>
            </w:r>
          </w:p>
          <w:p w:rsidR="00444551" w:rsidRDefault="00B3482F">
            <w:r>
              <w:t>10</w:t>
            </w:r>
            <w:r w:rsidR="000F6ACC">
              <w:t>.2. Sutarties pratęsimas nenumatomas.</w:t>
            </w:r>
          </w:p>
          <w:p w:rsidR="00444551" w:rsidRDefault="00444551"/>
        </w:tc>
      </w:tr>
      <w:tr w:rsidR="00444551">
        <w:trPr>
          <w:trHeight w:val="680"/>
        </w:trPr>
        <w:tc>
          <w:tcPr>
            <w:tcW w:w="9746" w:type="dxa"/>
            <w:tcBorders>
              <w:top w:val="single" w:sz="4" w:space="0" w:color="000000"/>
              <w:left w:val="single" w:sz="4" w:space="0" w:color="000000"/>
              <w:bottom w:val="single" w:sz="4" w:space="0" w:color="000000"/>
              <w:right w:val="single" w:sz="4" w:space="0" w:color="000000"/>
            </w:tcBorders>
          </w:tcPr>
          <w:p w:rsidR="00444551" w:rsidRDefault="000F6ACC">
            <w:pPr>
              <w:rPr>
                <w:b/>
              </w:rPr>
            </w:pPr>
            <w:r>
              <w:rPr>
                <w:b/>
              </w:rPr>
              <w:t>11. Pirkėjo rekvizitai</w:t>
            </w:r>
          </w:p>
          <w:p w:rsidR="00444551" w:rsidRDefault="000F6ACC">
            <w:pPr>
              <w:rPr>
                <w:rFonts w:eastAsia="Calibri"/>
                <w:b/>
              </w:rPr>
            </w:pPr>
            <w:r>
              <w:rPr>
                <w:b/>
              </w:rPr>
              <w:t>Lietuvo</w:t>
            </w:r>
            <w:r w:rsidR="00594331">
              <w:rPr>
                <w:b/>
              </w:rPr>
              <w:t>s kariuomenės Logistikos valdybos vadovybė</w:t>
            </w:r>
            <w:r>
              <w:rPr>
                <w:rFonts w:eastAsia="Calibri"/>
                <w:b/>
              </w:rPr>
              <w:t xml:space="preserve"> </w:t>
            </w:r>
          </w:p>
          <w:p w:rsidR="00444551" w:rsidRDefault="000F6ACC">
            <w:pPr>
              <w:rPr>
                <w:rFonts w:eastAsia="Calibri"/>
              </w:rPr>
            </w:pPr>
            <w:r>
              <w:rPr>
                <w:rFonts w:eastAsia="Calibri"/>
              </w:rPr>
              <w:t>Savanorių pr. 8, LT-03116 Vilnius</w:t>
            </w:r>
            <w:r>
              <w:rPr>
                <w:rFonts w:eastAsia="Calibri"/>
              </w:rPr>
              <w:tab/>
            </w:r>
          </w:p>
          <w:p w:rsidR="00444551" w:rsidRDefault="000F6ACC">
            <w:pPr>
              <w:rPr>
                <w:rFonts w:eastAsia="Calibri"/>
              </w:rPr>
            </w:pPr>
            <w:r>
              <w:rPr>
                <w:rFonts w:eastAsia="Calibri"/>
              </w:rPr>
              <w:t>Įmonės kodas 304711191</w:t>
            </w:r>
          </w:p>
          <w:p w:rsidR="00444551" w:rsidRDefault="000F6ACC">
            <w:pPr>
              <w:rPr>
                <w:rFonts w:eastAsia="Calibri"/>
              </w:rPr>
            </w:pPr>
            <w:r>
              <w:rPr>
                <w:rFonts w:eastAsia="Calibri"/>
              </w:rPr>
              <w:lastRenderedPageBreak/>
              <w:t>PVM mokėtojo kodas  LT887326716</w:t>
            </w:r>
          </w:p>
          <w:p w:rsidR="00444551" w:rsidRDefault="000F6ACC">
            <w:pPr>
              <w:rPr>
                <w:rFonts w:eastAsia="Calibri"/>
              </w:rPr>
            </w:pPr>
            <w:r>
              <w:rPr>
                <w:rFonts w:eastAsia="Calibri"/>
              </w:rPr>
              <w:t>tel. (8 5 0 2785064)</w:t>
            </w:r>
          </w:p>
          <w:p w:rsidR="00444551" w:rsidRDefault="00444551">
            <w:pPr>
              <w:rPr>
                <w:b/>
              </w:rPr>
            </w:pPr>
          </w:p>
        </w:tc>
      </w:tr>
      <w:tr w:rsidR="00444551">
        <w:trPr>
          <w:trHeight w:val="1999"/>
        </w:trPr>
        <w:tc>
          <w:tcPr>
            <w:tcW w:w="9746" w:type="dxa"/>
            <w:tcBorders>
              <w:top w:val="single" w:sz="4" w:space="0" w:color="000000"/>
              <w:left w:val="single" w:sz="4" w:space="0" w:color="000000"/>
              <w:bottom w:val="single" w:sz="4" w:space="0" w:color="000000"/>
              <w:right w:val="single" w:sz="4" w:space="0" w:color="000000"/>
            </w:tcBorders>
          </w:tcPr>
          <w:p w:rsidR="00444551" w:rsidRDefault="000F6ACC">
            <w:pPr>
              <w:rPr>
                <w:b/>
              </w:rPr>
            </w:pPr>
            <w:r>
              <w:rPr>
                <w:b/>
              </w:rPr>
              <w:lastRenderedPageBreak/>
              <w:t>12. Pardavėjo rekvizitai</w:t>
            </w:r>
          </w:p>
          <w:p w:rsidR="00444551" w:rsidRPr="00A46D91" w:rsidRDefault="00DF41FB">
            <w:pPr>
              <w:rPr>
                <w:b/>
              </w:rPr>
            </w:pPr>
            <w:bookmarkStart w:id="0" w:name="_GoBack"/>
            <w:r w:rsidRPr="00A46D91">
              <w:rPr>
                <w:b/>
              </w:rPr>
              <w:t>UAB Taiklu</w:t>
            </w:r>
          </w:p>
          <w:bookmarkEnd w:id="0"/>
          <w:p w:rsidR="00DF41FB" w:rsidRDefault="00DF41FB">
            <w:r>
              <w:t>Ukrainiečių g. 4, Kaunas</w:t>
            </w:r>
          </w:p>
          <w:p w:rsidR="00DF41FB" w:rsidRDefault="00DF41FB">
            <w:r>
              <w:t>Įmonės kodas 304437662</w:t>
            </w:r>
          </w:p>
          <w:p w:rsidR="00DF41FB" w:rsidRDefault="00DF41FB">
            <w:r>
              <w:t>PVM mokėtojo kodas LT100010626312</w:t>
            </w:r>
          </w:p>
          <w:p w:rsidR="00DF41FB" w:rsidRDefault="00DF41FB">
            <w:r>
              <w:t>A/s LT98 7290 0000 1546 7528</w:t>
            </w:r>
          </w:p>
          <w:p w:rsidR="00DF41FB" w:rsidRDefault="00DF41FB">
            <w:r>
              <w:t>Bankas Citadele</w:t>
            </w:r>
          </w:p>
          <w:p w:rsidR="00DF41FB" w:rsidRDefault="00DF41FB">
            <w:r>
              <w:t>tel. +37060996170</w:t>
            </w:r>
          </w:p>
          <w:p w:rsidR="00DF41FB" w:rsidRPr="00DF41FB" w:rsidRDefault="00DF41FB">
            <w:r>
              <w:t xml:space="preserve">el. paštas </w:t>
            </w:r>
            <w:proofErr w:type="spellStart"/>
            <w:r>
              <w:t>martynas</w:t>
            </w:r>
            <w:proofErr w:type="spellEnd"/>
            <w:r>
              <w:rPr>
                <w:lang w:val="en-US"/>
              </w:rPr>
              <w:t>@</w:t>
            </w:r>
            <w:proofErr w:type="spellStart"/>
            <w:r>
              <w:t>taiklu.lt</w:t>
            </w:r>
            <w:proofErr w:type="spellEnd"/>
          </w:p>
          <w:p w:rsidR="00444551" w:rsidRDefault="00444551"/>
          <w:p w:rsidR="00444551" w:rsidRDefault="00444551"/>
          <w:p w:rsidR="00444551" w:rsidRDefault="00444551"/>
          <w:p w:rsidR="00444551" w:rsidRDefault="00444551"/>
          <w:p w:rsidR="00444551" w:rsidRDefault="00444551"/>
        </w:tc>
      </w:tr>
    </w:tbl>
    <w:p w:rsidR="00444551" w:rsidRDefault="00444551">
      <w:pPr>
        <w:pStyle w:val="BodyText1"/>
        <w:ind w:firstLine="0"/>
        <w:rPr>
          <w:rFonts w:ascii="Times New Roman" w:eastAsia="Times New Roman" w:hAnsi="Times New Roman"/>
          <w:b/>
          <w:lang w:val="lt-LT" w:eastAsia="en-US"/>
        </w:rPr>
      </w:pPr>
    </w:p>
    <w:p w:rsidR="00444551" w:rsidRDefault="00444551">
      <w:pPr>
        <w:pStyle w:val="BodyText1"/>
        <w:ind w:firstLine="0"/>
        <w:rPr>
          <w:rFonts w:ascii="Times New Roman" w:eastAsia="Times New Roman" w:hAnsi="Times New Roman"/>
          <w:b/>
          <w:lang w:val="lt-LT" w:eastAsia="en-US"/>
        </w:rPr>
      </w:pPr>
    </w:p>
    <w:p w:rsidR="00444551" w:rsidRDefault="000F6ACC">
      <w:pPr>
        <w:pStyle w:val="BodyText1"/>
        <w:ind w:firstLine="0"/>
        <w:rPr>
          <w:rFonts w:ascii="Times New Roman" w:hAnsi="Times New Roman"/>
          <w:b/>
          <w:sz w:val="24"/>
          <w:szCs w:val="24"/>
          <w:lang w:val="lt-LT"/>
        </w:rPr>
      </w:pPr>
      <w:r>
        <w:rPr>
          <w:rFonts w:ascii="Times New Roman" w:hAnsi="Times New Roman"/>
          <w:b/>
          <w:sz w:val="24"/>
          <w:szCs w:val="24"/>
          <w:lang w:val="lt-LT"/>
        </w:rPr>
        <w:t>PIRKĖJAS</w:t>
      </w:r>
      <w:r>
        <w:rPr>
          <w:rFonts w:ascii="Times New Roman" w:hAnsi="Times New Roman"/>
          <w:b/>
          <w:sz w:val="24"/>
          <w:szCs w:val="24"/>
          <w:lang w:val="lt-LT"/>
        </w:rPr>
        <w:tab/>
      </w:r>
      <w:r>
        <w:rPr>
          <w:rFonts w:ascii="Times New Roman" w:hAnsi="Times New Roman"/>
          <w:b/>
          <w:sz w:val="24"/>
          <w:szCs w:val="24"/>
          <w:lang w:val="lt-LT"/>
        </w:rPr>
        <w:tab/>
      </w:r>
      <w:r>
        <w:rPr>
          <w:rFonts w:ascii="Times New Roman" w:hAnsi="Times New Roman"/>
          <w:b/>
          <w:sz w:val="24"/>
          <w:szCs w:val="24"/>
          <w:lang w:val="lt-LT"/>
        </w:rPr>
        <w:tab/>
      </w:r>
      <w:r>
        <w:rPr>
          <w:rFonts w:ascii="Times New Roman" w:hAnsi="Times New Roman"/>
          <w:b/>
          <w:sz w:val="24"/>
          <w:szCs w:val="24"/>
          <w:lang w:val="lt-LT"/>
        </w:rPr>
        <w:tab/>
      </w:r>
      <w:r>
        <w:rPr>
          <w:rFonts w:ascii="Times New Roman" w:hAnsi="Times New Roman"/>
          <w:b/>
          <w:sz w:val="24"/>
          <w:szCs w:val="24"/>
          <w:lang w:val="lt-LT"/>
        </w:rPr>
        <w:tab/>
      </w:r>
      <w:r>
        <w:rPr>
          <w:rFonts w:ascii="Times New Roman" w:hAnsi="Times New Roman"/>
          <w:b/>
          <w:sz w:val="24"/>
          <w:szCs w:val="24"/>
          <w:lang w:val="lt-LT"/>
        </w:rPr>
        <w:tab/>
      </w:r>
      <w:r>
        <w:rPr>
          <w:rFonts w:ascii="Times New Roman" w:hAnsi="Times New Roman"/>
          <w:b/>
          <w:sz w:val="24"/>
          <w:szCs w:val="24"/>
          <w:lang w:val="lt-LT"/>
        </w:rPr>
        <w:tab/>
        <w:t xml:space="preserve">  PARDAVĖJAS</w:t>
      </w:r>
    </w:p>
    <w:p w:rsidR="00444551" w:rsidRDefault="00444551">
      <w:pPr>
        <w:pStyle w:val="BodyText1"/>
        <w:ind w:firstLine="0"/>
        <w:rPr>
          <w:rFonts w:ascii="Times New Roman" w:hAnsi="Times New Roman"/>
          <w:sz w:val="24"/>
          <w:szCs w:val="24"/>
          <w:lang w:val="lt-LT"/>
        </w:rPr>
      </w:pPr>
    </w:p>
    <w:p w:rsidR="00444551" w:rsidRDefault="000F6ACC">
      <w:pPr>
        <w:jc w:val="both"/>
        <w:rPr>
          <w:rFonts w:eastAsia="Arial"/>
          <w:lang w:eastAsia="ar-SA"/>
        </w:rPr>
      </w:pPr>
      <w:r>
        <w:rPr>
          <w:rFonts w:eastAsia="Arial"/>
          <w:lang w:eastAsia="ar-SA"/>
        </w:rPr>
        <w:t xml:space="preserve">LK Logistikos valdybos vadas                                                 </w:t>
      </w:r>
      <w:r w:rsidR="00DF41FB">
        <w:rPr>
          <w:rFonts w:eastAsia="Arial"/>
          <w:lang w:eastAsia="ar-SA"/>
        </w:rPr>
        <w:t>Direktorius</w:t>
      </w:r>
    </w:p>
    <w:p w:rsidR="00444551" w:rsidRDefault="000F6ACC">
      <w:pPr>
        <w:pStyle w:val="BodyText1"/>
        <w:ind w:firstLine="0"/>
        <w:rPr>
          <w:rFonts w:ascii="Times New Roman" w:hAnsi="Times New Roman"/>
          <w:sz w:val="24"/>
          <w:szCs w:val="24"/>
          <w:lang w:val="lt-LT"/>
        </w:rPr>
      </w:pPr>
      <w:proofErr w:type="spellStart"/>
      <w:proofErr w:type="gramStart"/>
      <w:r>
        <w:rPr>
          <w:rFonts w:ascii="Times New Roman" w:hAnsi="Times New Roman"/>
          <w:sz w:val="24"/>
          <w:szCs w:val="24"/>
        </w:rPr>
        <w:t>plk</w:t>
      </w:r>
      <w:proofErr w:type="spellEnd"/>
      <w:proofErr w:type="gramEnd"/>
      <w:r>
        <w:rPr>
          <w:rFonts w:ascii="Times New Roman" w:hAnsi="Times New Roman"/>
          <w:sz w:val="24"/>
          <w:szCs w:val="24"/>
        </w:rPr>
        <w:t xml:space="preserve">. Arūnas Dzidzevičius                                                         </w:t>
      </w:r>
      <w:r w:rsidR="00DF41FB">
        <w:rPr>
          <w:rFonts w:ascii="Times New Roman" w:hAnsi="Times New Roman"/>
          <w:sz w:val="24"/>
          <w:szCs w:val="24"/>
        </w:rPr>
        <w:t xml:space="preserve">Martynas </w:t>
      </w:r>
      <w:proofErr w:type="spellStart"/>
      <w:r w:rsidR="00DF41FB">
        <w:rPr>
          <w:rFonts w:ascii="Times New Roman" w:hAnsi="Times New Roman"/>
          <w:sz w:val="24"/>
          <w:szCs w:val="24"/>
        </w:rPr>
        <w:t>Knyzelis</w:t>
      </w:r>
      <w:proofErr w:type="spellEnd"/>
    </w:p>
    <w:p w:rsidR="00444551" w:rsidRDefault="00444551">
      <w:pPr>
        <w:pStyle w:val="BodyText1"/>
        <w:ind w:firstLine="0"/>
        <w:rPr>
          <w:rFonts w:ascii="Times New Roman" w:hAnsi="Times New Roman"/>
          <w:sz w:val="24"/>
          <w:szCs w:val="24"/>
          <w:lang w:val="lt-LT"/>
        </w:rPr>
      </w:pPr>
    </w:p>
    <w:p w:rsidR="00444551" w:rsidRDefault="00444551">
      <w:pPr>
        <w:rPr>
          <w:lang w:eastAsia="en-US"/>
        </w:rPr>
      </w:pPr>
      <w:bookmarkStart w:id="1" w:name="_GoBack_Copy_1"/>
      <w:bookmarkEnd w:id="1"/>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B3482F" w:rsidRDefault="00B3482F">
      <w:pPr>
        <w:jc w:val="center"/>
        <w:rPr>
          <w:b/>
        </w:rPr>
      </w:pPr>
    </w:p>
    <w:p w:rsidR="00B3482F" w:rsidRDefault="00B3482F">
      <w:pPr>
        <w:jc w:val="center"/>
        <w:rPr>
          <w:b/>
        </w:rPr>
      </w:pPr>
    </w:p>
    <w:p w:rsidR="00B3482F" w:rsidRDefault="00B3482F">
      <w:pPr>
        <w:jc w:val="center"/>
        <w:rPr>
          <w:b/>
        </w:rPr>
      </w:pPr>
    </w:p>
    <w:p w:rsidR="00B3482F" w:rsidRDefault="00B3482F">
      <w:pPr>
        <w:jc w:val="center"/>
        <w:rPr>
          <w:b/>
        </w:rPr>
      </w:pPr>
    </w:p>
    <w:p w:rsidR="00B3482F" w:rsidRDefault="00B3482F">
      <w:pPr>
        <w:jc w:val="center"/>
        <w:rPr>
          <w:b/>
        </w:rPr>
      </w:pPr>
    </w:p>
    <w:p w:rsidR="00B3482F" w:rsidRDefault="00B3482F">
      <w:pPr>
        <w:jc w:val="center"/>
        <w:rPr>
          <w:b/>
        </w:rPr>
      </w:pPr>
    </w:p>
    <w:p w:rsidR="00B3482F" w:rsidRDefault="00B3482F">
      <w:pPr>
        <w:jc w:val="center"/>
        <w:rPr>
          <w:b/>
        </w:rPr>
      </w:pPr>
    </w:p>
    <w:p w:rsidR="00B3482F" w:rsidRDefault="00B3482F">
      <w:pPr>
        <w:jc w:val="center"/>
        <w:rPr>
          <w:b/>
        </w:rPr>
      </w:pPr>
    </w:p>
    <w:p w:rsidR="00B3482F" w:rsidRDefault="00B3482F">
      <w:pPr>
        <w:jc w:val="center"/>
        <w:rPr>
          <w:b/>
        </w:rPr>
      </w:pPr>
    </w:p>
    <w:p w:rsidR="00B3482F" w:rsidRDefault="00B3482F">
      <w:pPr>
        <w:jc w:val="center"/>
        <w:rPr>
          <w:b/>
        </w:rPr>
      </w:pPr>
    </w:p>
    <w:p w:rsidR="00B3482F" w:rsidRDefault="00B3482F">
      <w:pPr>
        <w:jc w:val="center"/>
        <w:rPr>
          <w:b/>
        </w:rPr>
      </w:pPr>
    </w:p>
    <w:p w:rsidR="00444551" w:rsidRDefault="00444551">
      <w:pPr>
        <w:jc w:val="center"/>
        <w:rPr>
          <w:b/>
        </w:rPr>
      </w:pPr>
    </w:p>
    <w:p w:rsidR="00444551" w:rsidRDefault="00444551">
      <w:pPr>
        <w:jc w:val="center"/>
        <w:rPr>
          <w:b/>
        </w:rPr>
      </w:pPr>
    </w:p>
    <w:p w:rsidR="00444551" w:rsidRDefault="00444551">
      <w:pPr>
        <w:jc w:val="center"/>
        <w:rPr>
          <w:b/>
        </w:rPr>
      </w:pPr>
    </w:p>
    <w:p w:rsidR="00444551" w:rsidRDefault="000F6ACC">
      <w:pPr>
        <w:jc w:val="center"/>
        <w:rPr>
          <w:b/>
        </w:rPr>
      </w:pPr>
      <w:r>
        <w:rPr>
          <w:b/>
        </w:rPr>
        <w:t>PREKIŲ PIRKIMO-PARDAVIMO SUTARTIS</w:t>
      </w:r>
    </w:p>
    <w:p w:rsidR="00444551" w:rsidRDefault="00444551">
      <w:pPr>
        <w:jc w:val="center"/>
        <w:rPr>
          <w:b/>
        </w:rPr>
      </w:pPr>
    </w:p>
    <w:p w:rsidR="00444551" w:rsidRDefault="000F6ACC">
      <w:pPr>
        <w:jc w:val="center"/>
        <w:rPr>
          <w:b/>
        </w:rPr>
      </w:pPr>
      <w:r>
        <w:rPr>
          <w:b/>
        </w:rPr>
        <w:t>II. BENDROJI DALIS</w:t>
      </w:r>
    </w:p>
    <w:p w:rsidR="00444551" w:rsidRDefault="00444551">
      <w:pPr>
        <w:jc w:val="center"/>
        <w:rPr>
          <w:b/>
        </w:rPr>
      </w:pPr>
    </w:p>
    <w:p w:rsidR="00444551" w:rsidRDefault="000F6ACC">
      <w:pPr>
        <w:jc w:val="both"/>
        <w:rPr>
          <w:b/>
        </w:rPr>
      </w:pPr>
      <w:r>
        <w:rPr>
          <w:b/>
        </w:rPr>
        <w:t>1.</w:t>
      </w:r>
      <w:r>
        <w:t xml:space="preserve"> </w:t>
      </w:r>
      <w:r>
        <w:rPr>
          <w:b/>
        </w:rPr>
        <w:t>Sąvokos</w:t>
      </w:r>
    </w:p>
    <w:p w:rsidR="00444551" w:rsidRDefault="000F6ACC">
      <w:pPr>
        <w:jc w:val="both"/>
      </w:pPr>
      <w:r>
        <w:t>1.1. Šioje Sutartyje naudojamos pagrindinės sąvokos:</w:t>
      </w:r>
    </w:p>
    <w:p w:rsidR="00444551" w:rsidRDefault="000F6ACC">
      <w:pPr>
        <w:pStyle w:val="BodyText"/>
        <w:tabs>
          <w:tab w:val="left" w:pos="-360"/>
          <w:tab w:val="left" w:pos="-180"/>
          <w:tab w:val="left" w:pos="0"/>
          <w:tab w:val="left" w:pos="720"/>
        </w:tabs>
        <w:spacing w:after="0"/>
        <w:jc w:val="both"/>
      </w:pPr>
      <w:r>
        <w:t>1.1.1. Sutartis – šios prekių viešojo pirkimo</w:t>
      </w:r>
      <w:r>
        <w:rPr>
          <w:b/>
        </w:rPr>
        <w:t>–</w:t>
      </w:r>
      <w:r>
        <w:t>pardavimo sutarties bendroji ir specialioji dalys, prekių viešojo pirkimo</w:t>
      </w:r>
      <w:r>
        <w:rPr>
          <w:b/>
        </w:rPr>
        <w:t>–</w:t>
      </w:r>
      <w:r>
        <w:t xml:space="preserve">pardavimo sutarties priedai. </w:t>
      </w:r>
    </w:p>
    <w:p w:rsidR="00444551" w:rsidRDefault="000F6ACC">
      <w:pPr>
        <w:pStyle w:val="BodyText"/>
        <w:tabs>
          <w:tab w:val="left" w:pos="-180"/>
          <w:tab w:val="left" w:pos="0"/>
          <w:tab w:val="left" w:pos="540"/>
        </w:tabs>
        <w:spacing w:after="0"/>
        <w:jc w:val="both"/>
      </w:pPr>
      <w:r>
        <w:t xml:space="preserve">1.1.2. Sutarties Šalys – </w:t>
      </w:r>
      <w:r>
        <w:rPr>
          <w:b/>
        </w:rPr>
        <w:t>Pirkėjas</w:t>
      </w:r>
      <w:r>
        <w:t xml:space="preserve"> ir </w:t>
      </w:r>
      <w:r>
        <w:rPr>
          <w:b/>
        </w:rPr>
        <w:t>Pardavėjas</w:t>
      </w:r>
      <w:r>
        <w:t>:</w:t>
      </w:r>
    </w:p>
    <w:p w:rsidR="00444551" w:rsidRDefault="000F6ACC">
      <w:pPr>
        <w:pStyle w:val="BodyText"/>
        <w:spacing w:after="0"/>
        <w:jc w:val="both"/>
      </w:pPr>
      <w:r>
        <w:t>1.1.2.1.</w:t>
      </w:r>
      <w:r>
        <w:rPr>
          <w:b/>
        </w:rPr>
        <w:t xml:space="preserve"> Pirkėjas</w:t>
      </w:r>
      <w:r>
        <w:t xml:space="preserve"> – tai Sutarties šalis, kurios rekvizitai nurodyti Sutartyje, perkantis Prekę šioje Sutartyje nurodytomis sąlygomis;</w:t>
      </w:r>
    </w:p>
    <w:p w:rsidR="00444551" w:rsidRDefault="000F6ACC">
      <w:pPr>
        <w:pStyle w:val="BodyText"/>
        <w:spacing w:after="0"/>
        <w:jc w:val="both"/>
      </w:pPr>
      <w:r>
        <w:t xml:space="preserve">1.1.2.2. </w:t>
      </w:r>
      <w:r>
        <w:rPr>
          <w:b/>
        </w:rPr>
        <w:t>Pardavėjas</w:t>
      </w:r>
      <w:r>
        <w:t xml:space="preserve"> – tai Sutarties šalis, kurios rekvizitai nurodyti Sutartyje, parduodantis Prekę šioje Sutartyje nurodytomis sąlygomis.</w:t>
      </w:r>
    </w:p>
    <w:p w:rsidR="00444551" w:rsidRDefault="000F6ACC">
      <w:pPr>
        <w:pStyle w:val="BodyText"/>
        <w:spacing w:after="0"/>
        <w:jc w:val="both"/>
      </w:pPr>
      <w:r>
        <w:t>1.1.3.</w:t>
      </w:r>
      <w:r>
        <w:rPr>
          <w:b/>
        </w:rPr>
        <w:t xml:space="preserve"> Gavėjas</w:t>
      </w:r>
      <w:r>
        <w:t xml:space="preserve"> – Pirkėjo padalinys, nurodytas Sutarties specialiojoje dalyje arba Sutarties priede, kuriam pristatomos prekės.</w:t>
      </w:r>
    </w:p>
    <w:p w:rsidR="00444551" w:rsidRDefault="000F6ACC">
      <w:pPr>
        <w:pStyle w:val="BodyText"/>
        <w:spacing w:after="0"/>
        <w:jc w:val="both"/>
      </w:pPr>
      <w:r>
        <w:t xml:space="preserve">1.1.4. Trečiasis asmuo – tai bet kuris fizinis ar juridinis asmuo (taip pat valstybė, valstybės institucijos, savivaldybė, savivaldybės institucijos), išskyrus </w:t>
      </w:r>
      <w:r>
        <w:rPr>
          <w:b/>
        </w:rPr>
        <w:t>Gavėją</w:t>
      </w:r>
      <w:r>
        <w:t>, kuris nėra šios Sutarties šalis.</w:t>
      </w:r>
    </w:p>
    <w:p w:rsidR="00444551" w:rsidRDefault="000F6ACC">
      <w:pPr>
        <w:pStyle w:val="BodyText"/>
        <w:spacing w:after="0"/>
        <w:jc w:val="both"/>
        <w:rPr>
          <w:b/>
        </w:rPr>
      </w:pPr>
      <w:r>
        <w:t xml:space="preserve">1.1.5. Licencijos </w:t>
      </w:r>
      <w:r>
        <w:rPr>
          <w:b/>
        </w:rPr>
        <w:t xml:space="preserve">– </w:t>
      </w:r>
      <w:r>
        <w:rPr>
          <w:spacing w:val="-3"/>
        </w:rPr>
        <w:t>visos reikalingos licencijos ir/arba leidimai būtini Sutarties vykdymui.</w:t>
      </w:r>
    </w:p>
    <w:p w:rsidR="00444551" w:rsidRDefault="000F6ACC">
      <w:pPr>
        <w:pStyle w:val="BodyText"/>
        <w:tabs>
          <w:tab w:val="left" w:pos="2880"/>
        </w:tabs>
        <w:spacing w:after="0"/>
        <w:jc w:val="both"/>
      </w:pPr>
      <w:r>
        <w:t>1.1.6. Sutarties objektas – prekės ir visos su jų pardavimu susijusios paslaugos (personalo apmokymai, instaliavimas, įdiegimas, pristatymas ir kt.), dėl kurių Sutarties šalys susitarė Sutarties specialiojoje dalyje ir kurios atitinka Pirkėjo nustatytus reikalavimus.</w:t>
      </w:r>
    </w:p>
    <w:p w:rsidR="00444551" w:rsidRDefault="000F6ACC">
      <w:pPr>
        <w:pStyle w:val="BodyText"/>
        <w:tabs>
          <w:tab w:val="left" w:pos="540"/>
          <w:tab w:val="left" w:pos="2880"/>
        </w:tabs>
        <w:spacing w:after="0"/>
        <w:jc w:val="both"/>
      </w:pPr>
      <w:r>
        <w:t xml:space="preserve">1.1.7. Šalių iš anksto sutarti minimalūs nuostoliai – tai Sutarties nustatyta arba Sutartyje nustatyta tvarka apskaičiuota ir neginčijama pinigų suma, kurią </w:t>
      </w:r>
      <w:r>
        <w:rPr>
          <w:b/>
        </w:rPr>
        <w:t>Pardavėjas</w:t>
      </w:r>
      <w:r>
        <w:t xml:space="preserve"> įsipareigoja sumokėti </w:t>
      </w:r>
      <w:r>
        <w:rPr>
          <w:b/>
        </w:rPr>
        <w:t>Pirkėjui</w:t>
      </w:r>
      <w:r>
        <w:t>, jeigu sutartiniai įsipareigojimai neįvykdyti arba netinkamai įvykdyti.</w:t>
      </w:r>
    </w:p>
    <w:p w:rsidR="00444551" w:rsidRDefault="000F6ACC">
      <w:pPr>
        <w:pStyle w:val="BodyText"/>
        <w:tabs>
          <w:tab w:val="left" w:pos="540"/>
          <w:tab w:val="left" w:pos="2880"/>
        </w:tabs>
        <w:spacing w:after="0"/>
        <w:jc w:val="both"/>
      </w:pPr>
      <w:r>
        <w:t>1.1.8. Kainodaros taisyklės – Sutartyje nustatyta kaina/įkainiai ar Sutarties kainos/įkainių apskaičiavimo bei kainos/įkainių koregavimo taisyklės.</w:t>
      </w:r>
    </w:p>
    <w:p w:rsidR="00444551" w:rsidRDefault="000F6ACC">
      <w:pPr>
        <w:pStyle w:val="BodyText"/>
        <w:tabs>
          <w:tab w:val="left" w:pos="540"/>
          <w:tab w:val="left" w:pos="2880"/>
        </w:tabs>
        <w:spacing w:after="0"/>
        <w:jc w:val="both"/>
      </w:pPr>
      <w:r>
        <w:t>1.1.9. Prekių siunta – tai vienu metu pristatomų prekių kiekis.</w:t>
      </w:r>
    </w:p>
    <w:p w:rsidR="00444551" w:rsidRDefault="000F6ACC">
      <w:pPr>
        <w:pStyle w:val="BodyText"/>
        <w:tabs>
          <w:tab w:val="left" w:pos="540"/>
          <w:tab w:val="left" w:pos="2880"/>
        </w:tabs>
        <w:spacing w:after="0"/>
        <w:jc w:val="both"/>
      </w:pPr>
      <w:r>
        <w:t>1.1.10. Prekių partija – tai prekės, turinčios tas pačias savybes, pagamintos pagal tą pačią technologiją, tomis pačiomis sąlygomis, iš žaliavų ar medžiagų gautų iš to paties žaliavų ar medžiagų gamintojo/ pardavėjo.</w:t>
      </w:r>
    </w:p>
    <w:p w:rsidR="00444551" w:rsidRDefault="000F6ACC">
      <w:pPr>
        <w:pStyle w:val="BodyText"/>
        <w:tabs>
          <w:tab w:val="left" w:pos="540"/>
          <w:tab w:val="left" w:pos="2880"/>
        </w:tabs>
        <w:spacing w:after="0"/>
        <w:jc w:val="both"/>
        <w:rPr>
          <w:bCs/>
          <w:iCs/>
        </w:rPr>
      </w:pPr>
      <w:r>
        <w:t>1.1.11. M</w:t>
      </w:r>
      <w:r>
        <w:rPr>
          <w:bCs/>
        </w:rPr>
        <w:t xml:space="preserve">edžiagų partija – </w:t>
      </w:r>
      <w:r>
        <w:rPr>
          <w:bCs/>
          <w:iCs/>
        </w:rPr>
        <w:t>tam tikras medžiagos kiekis, pagamintas, pagal tą pačią technologiją, tomis pačiomis sąlygomis, iš tų pačių žaliavų, gautų iš to paties žaliavų gamintojo ar pardavėjo. Nustatytos medžiagos partijos kokybę patvirtinančiu įrodymu gali būti laikomas laboratorijos tyrimų protokolas, gamintojo atitikties deklaracija, įvertinimo pažymėjimas arba sertifikatas.</w:t>
      </w:r>
    </w:p>
    <w:p w:rsidR="00444551" w:rsidRDefault="000F6ACC">
      <w:pPr>
        <w:pStyle w:val="BodyText"/>
        <w:tabs>
          <w:tab w:val="left" w:pos="540"/>
          <w:tab w:val="left" w:pos="2880"/>
        </w:tabs>
        <w:spacing w:after="0"/>
        <w:jc w:val="both"/>
        <w:rPr>
          <w:bCs/>
          <w:iCs/>
        </w:rPr>
      </w:pPr>
      <w:r>
        <w:rPr>
          <w:bCs/>
          <w:iCs/>
        </w:rPr>
        <w:t xml:space="preserve">1.2. </w:t>
      </w:r>
      <w:r>
        <w:t>Šalių iš anksto sutartų minimalių nuostolių skaičiavimas pradedamas kitą dieną po paskutinės pagal Sutartį įsipareigojimų įvykdymo termino dienos ir baigiamas Sutarties šaliai įvykdžius įsipareigojimus (paskutinė skaičiavimo diena yra laikoma įsipareigojimų įvykdymo diena).</w:t>
      </w:r>
    </w:p>
    <w:p w:rsidR="00444551" w:rsidRDefault="000F6ACC">
      <w:pPr>
        <w:pStyle w:val="BodyText"/>
        <w:tabs>
          <w:tab w:val="left" w:pos="540"/>
          <w:tab w:val="left" w:pos="1701"/>
          <w:tab w:val="left" w:pos="2880"/>
        </w:tabs>
        <w:spacing w:after="0"/>
        <w:jc w:val="both"/>
      </w:pPr>
      <w:r>
        <w:rPr>
          <w:bCs/>
          <w:iCs/>
        </w:rPr>
        <w:t xml:space="preserve">1.3. </w:t>
      </w:r>
      <w:r>
        <w:t>Sutarties dalių ir straipsnių pavadinimai yra naudojami tik nuorodų patogumui ir aiškinant Sutartį gali būti naudojami tik kaip papildoma priemonė.</w:t>
      </w:r>
    </w:p>
    <w:p w:rsidR="00444551" w:rsidRDefault="000F6ACC">
      <w:pPr>
        <w:pStyle w:val="BodyText"/>
        <w:tabs>
          <w:tab w:val="left" w:pos="360"/>
          <w:tab w:val="left" w:pos="2880"/>
        </w:tabs>
        <w:spacing w:after="0"/>
        <w:jc w:val="both"/>
      </w:pPr>
      <w:r>
        <w:t xml:space="preserve">1.4. Jeigu Sutartyje nenustatyta kitaip, Sutarties trukmė ir kiti terminai yra skaičiuojami kalendorinėmis dienomis. </w:t>
      </w:r>
    </w:p>
    <w:p w:rsidR="00444551" w:rsidRDefault="000F6ACC">
      <w:pPr>
        <w:pStyle w:val="BodyText"/>
        <w:tabs>
          <w:tab w:val="left" w:pos="540"/>
          <w:tab w:val="left" w:pos="1701"/>
          <w:tab w:val="left" w:pos="2880"/>
        </w:tabs>
        <w:spacing w:after="0"/>
        <w:jc w:val="both"/>
      </w:pPr>
      <w:r>
        <w:t xml:space="preserve">1.5. Jeigu mokėjimų ar prievolių įvykdymo terminas sutampa su oficialių švenčių ir ne darbo diena Lietuvos Respublikoje, tai pagal Sutartį prievolės įvykdymo ir mokėjimų terminas yra po to einanti darbo diena. </w:t>
      </w:r>
    </w:p>
    <w:p w:rsidR="00444551" w:rsidRDefault="000F6ACC">
      <w:pPr>
        <w:pStyle w:val="BodyText"/>
        <w:tabs>
          <w:tab w:val="left" w:pos="540"/>
          <w:tab w:val="left" w:pos="792"/>
          <w:tab w:val="left" w:pos="1701"/>
          <w:tab w:val="left" w:pos="2880"/>
        </w:tabs>
        <w:spacing w:after="0"/>
        <w:jc w:val="both"/>
      </w:pPr>
      <w:r>
        <w:t>1.6. Sutartyje, kur reikalauja kontekstas, žodžiai pateikti vienaskaitoje, gali turėti daugiskaitos prasmę ir atvirkščiai.</w:t>
      </w:r>
    </w:p>
    <w:p w:rsidR="00444551" w:rsidRDefault="000F6ACC">
      <w:pPr>
        <w:pStyle w:val="BodyText"/>
        <w:tabs>
          <w:tab w:val="left" w:pos="540"/>
          <w:tab w:val="left" w:pos="792"/>
          <w:tab w:val="left" w:pos="1701"/>
          <w:tab w:val="left" w:pos="2880"/>
        </w:tabs>
        <w:spacing w:after="0"/>
        <w:jc w:val="both"/>
      </w:pPr>
      <w:r>
        <w:t>1.7. Tais atvejais, kai tam tikra prasmė yra skirtinga tarp nurodytosios žodžiais ir nurodytosios skaičiais, vadovaujamasi žodine prasme.</w:t>
      </w:r>
    </w:p>
    <w:p w:rsidR="00444551" w:rsidRDefault="00444551">
      <w:pPr>
        <w:jc w:val="both"/>
      </w:pPr>
    </w:p>
    <w:p w:rsidR="00444551" w:rsidRDefault="000F6ACC">
      <w:pPr>
        <w:jc w:val="both"/>
        <w:rPr>
          <w:b/>
        </w:rPr>
      </w:pPr>
      <w:r>
        <w:rPr>
          <w:b/>
        </w:rPr>
        <w:t>2. Sutarties kaina/prekių įkainiai/kainodaros taisyklės</w:t>
      </w:r>
    </w:p>
    <w:p w:rsidR="00444551" w:rsidRDefault="000F6ACC">
      <w:pPr>
        <w:jc w:val="both"/>
      </w:pPr>
      <w:r>
        <w:t xml:space="preserve">2.1. Sutarties kaina/įkainiai – pinigų suma, kurią </w:t>
      </w:r>
      <w:r>
        <w:rPr>
          <w:b/>
        </w:rPr>
        <w:t>Pirkėjas</w:t>
      </w:r>
      <w:r>
        <w:t xml:space="preserve"> Sutartyje nustatyta tvarka ir terminais įsipareigoja sumokėti </w:t>
      </w:r>
      <w:r>
        <w:rPr>
          <w:b/>
        </w:rPr>
        <w:t>Pardavėjui</w:t>
      </w:r>
      <w:r>
        <w:t xml:space="preserve">. </w:t>
      </w:r>
    </w:p>
    <w:p w:rsidR="00444551" w:rsidRDefault="000F6ACC">
      <w:pPr>
        <w:jc w:val="both"/>
      </w:pPr>
      <w:r>
        <w:lastRenderedPageBreak/>
        <w:t>2.2. Sutarties kaina/įkainiai yra pastovūs ir nekeičiami visą Sutarties galiojimo laikotarpį, išskyrus atvejus, kai po Sutarties pasirašymo keičiasi prekėms taikomo PVM/akcizų tarifas</w:t>
      </w:r>
      <w:r>
        <w:rPr>
          <w:i/>
        </w:rPr>
        <w:t>.</w:t>
      </w:r>
      <w:r>
        <w:t xml:space="preserve"> Perskaičiuota kaina/įkainiai įforminami raštišku Šalių susitarimu ir taikomi prekėms, kurios pristatomos po tokio Šalių pasirašyto susitarimo įsigaliojimo dienos.</w:t>
      </w:r>
    </w:p>
    <w:p w:rsidR="00444551" w:rsidRDefault="000F6ACC">
      <w:pPr>
        <w:jc w:val="both"/>
      </w:pPr>
      <w:r>
        <w:t xml:space="preserve">2.3. Prekių įkainiai keičiami vadovaujantis Sutarties priede nustatytomis kainodaros taisyklėmis. Perskaičiuoti įkainiai įforminami raštišku Šalių susitarimu ir taikomi prekėms, kurios pristatomos po tokio Šalių pasirašyto susitarimo įsigaliojimo dienos </w:t>
      </w:r>
      <w:r>
        <w:rPr>
          <w:i/>
        </w:rPr>
        <w:t>(jei spec. dalyje nurodyta, kad ši sąlyga taikoma)</w:t>
      </w:r>
      <w:r>
        <w:t>.</w:t>
      </w:r>
    </w:p>
    <w:p w:rsidR="00444551" w:rsidRDefault="000F6ACC">
      <w:pPr>
        <w:widowControl w:val="0"/>
        <w:shd w:val="clear" w:color="auto" w:fill="FFFFFF"/>
        <w:jc w:val="both"/>
      </w:pPr>
      <w:r>
        <w:t xml:space="preserve">2.4. </w:t>
      </w:r>
      <w:r>
        <w:rPr>
          <w:b/>
        </w:rPr>
        <w:t>Pardavėjas</w:t>
      </w:r>
      <w:r>
        <w:t xml:space="preserve"> į Sutarties kainą/prekių įkainius privalo įskaičiuoti visas su prekių tiekimu susijusias išlaidas ir mokesčius, įskaitant, bet neapsiribojant:</w:t>
      </w:r>
    </w:p>
    <w:p w:rsidR="00444551" w:rsidRDefault="000F6ACC">
      <w:pPr>
        <w:widowControl w:val="0"/>
        <w:shd w:val="clear" w:color="auto" w:fill="FFFFFF"/>
        <w:jc w:val="both"/>
      </w:pPr>
      <w:r>
        <w:t>2.4.1. logistikos (transportavimo) išlaidas;</w:t>
      </w:r>
    </w:p>
    <w:p w:rsidR="00444551" w:rsidRDefault="000F6ACC">
      <w:pPr>
        <w:widowControl w:val="0"/>
        <w:shd w:val="clear" w:color="auto" w:fill="FFFFFF"/>
        <w:jc w:val="both"/>
      </w:pPr>
      <w:r>
        <w:t>2.4.2. pakavimo, pakrovimo, tranzito, iškrovimo, išpakavimo, tikrinimo, draudimo ir kitas su prekių tiekimu susijusias išlaidas;</w:t>
      </w:r>
    </w:p>
    <w:p w:rsidR="00444551" w:rsidRDefault="000F6ACC">
      <w:pPr>
        <w:widowControl w:val="0"/>
        <w:shd w:val="clear" w:color="auto" w:fill="FFFFFF"/>
        <w:jc w:val="both"/>
      </w:pPr>
      <w:r>
        <w:t xml:space="preserve">2.4.3. visas su dokumentų, kurių reikalauja </w:t>
      </w:r>
      <w:r>
        <w:rPr>
          <w:b/>
        </w:rPr>
        <w:t>Pirkėjas</w:t>
      </w:r>
      <w:r>
        <w:t>, rengimu ir pateikimu susijusias išlaidas;</w:t>
      </w:r>
    </w:p>
    <w:p w:rsidR="00444551" w:rsidRDefault="000F6ACC">
      <w:pPr>
        <w:widowControl w:val="0"/>
        <w:shd w:val="clear" w:color="auto" w:fill="FFFFFF"/>
        <w:jc w:val="both"/>
      </w:pPr>
      <w:r>
        <w:t>2.4.4. pristatytų prekių surinkimo vietoje ir/arba paleidimo, ir/arba priežiūros išlaidas;</w:t>
      </w:r>
    </w:p>
    <w:p w:rsidR="00444551" w:rsidRDefault="000F6ACC">
      <w:pPr>
        <w:widowControl w:val="0"/>
        <w:shd w:val="clear" w:color="auto" w:fill="FFFFFF"/>
        <w:jc w:val="both"/>
      </w:pPr>
      <w:r>
        <w:t>2.4.5. aprūpinimo įrankiais, reikalingais pristatytų prekių surinkimui ir/arba priežiūrai, išlaidas;</w:t>
      </w:r>
    </w:p>
    <w:p w:rsidR="00444551" w:rsidRDefault="000F6ACC">
      <w:pPr>
        <w:widowControl w:val="0"/>
        <w:shd w:val="clear" w:color="auto" w:fill="FFFFFF"/>
        <w:jc w:val="both"/>
      </w:pPr>
      <w:r>
        <w:t>2.4.6. naudojimo ir priežiūros instrukcijų, numatytų Techninėje specifikacijoje, pateikimo išlaidas;</w:t>
      </w:r>
    </w:p>
    <w:p w:rsidR="00444551" w:rsidRDefault="000F6ACC">
      <w:pPr>
        <w:widowControl w:val="0"/>
        <w:shd w:val="clear" w:color="auto" w:fill="FFFFFF"/>
        <w:jc w:val="both"/>
      </w:pPr>
      <w:r>
        <w:t>2.4.7. prekių garantinio remonto išlaidas;</w:t>
      </w:r>
    </w:p>
    <w:p w:rsidR="00444551" w:rsidRDefault="000F6ACC">
      <w:pPr>
        <w:widowControl w:val="0"/>
        <w:shd w:val="clear" w:color="auto" w:fill="FFFFFF"/>
        <w:jc w:val="both"/>
      </w:pPr>
      <w:r>
        <w:t xml:space="preserve">2.4.8. visas su darbinių pavyzdžių pagaminimu ir pateikimu </w:t>
      </w:r>
      <w:r>
        <w:rPr>
          <w:b/>
        </w:rPr>
        <w:t>Pirkėjui</w:t>
      </w:r>
      <w:r>
        <w:t xml:space="preserve"> susijusias išlaidas;</w:t>
      </w:r>
    </w:p>
    <w:p w:rsidR="00444551" w:rsidRDefault="000F6ACC">
      <w:pPr>
        <w:widowControl w:val="0"/>
        <w:shd w:val="clear" w:color="auto" w:fill="FFFFFF"/>
        <w:jc w:val="both"/>
      </w:pPr>
      <w:r>
        <w:t xml:space="preserve">2.4.9. visas su medžiaginių pavyzdžių (pagrindinių ir priedų), kurios naudojamos produkto gamyboje, pagaminimu ir pateikimu </w:t>
      </w:r>
      <w:r>
        <w:rPr>
          <w:b/>
        </w:rPr>
        <w:t>Pirkėjui</w:t>
      </w:r>
      <w:r>
        <w:t xml:space="preserve"> susijusias išlaidas.</w:t>
      </w:r>
    </w:p>
    <w:p w:rsidR="00444551" w:rsidRDefault="000F6ACC">
      <w:pPr>
        <w:widowControl w:val="0"/>
        <w:shd w:val="clear" w:color="auto" w:fill="FFFFFF"/>
        <w:jc w:val="both"/>
      </w:pPr>
      <w:r>
        <w:t xml:space="preserve">2.5. Užsienio valiutų kursų svyravimo, gamintojų kainų keitimo rizika tenka </w:t>
      </w:r>
      <w:r>
        <w:rPr>
          <w:b/>
        </w:rPr>
        <w:t>Pardavėjui</w:t>
      </w:r>
      <w:r>
        <w:t>.</w:t>
      </w:r>
    </w:p>
    <w:p w:rsidR="00444551" w:rsidRDefault="000F6ACC">
      <w:pPr>
        <w:jc w:val="both"/>
      </w:pPr>
      <w:r>
        <w:t xml:space="preserve">2.6. Su Sutarties specialiojoje dalyje nurodytu Subtiekėju (-ais) </w:t>
      </w:r>
      <w:r>
        <w:rPr>
          <w:b/>
        </w:rPr>
        <w:t>Pirkėjas</w:t>
      </w:r>
      <w:r>
        <w:t xml:space="preserve"> ir </w:t>
      </w:r>
      <w:r>
        <w:rPr>
          <w:b/>
        </w:rPr>
        <w:t>Pardavėjas</w:t>
      </w:r>
      <w:r>
        <w:t xml:space="preserve"> gali sudaryti trišalę tiesioginio atsiskaitymo sutartį, kuria Šalių ir Subtiekėjo sutarta apimtimi ir sąlygomis </w:t>
      </w:r>
      <w:r>
        <w:rPr>
          <w:b/>
        </w:rPr>
        <w:t>Pardavėjas</w:t>
      </w:r>
      <w:r>
        <w:t xml:space="preserve"> perleidžia teisę Subtiekėjui reikalauti iš </w:t>
      </w:r>
      <w:r>
        <w:rPr>
          <w:b/>
        </w:rPr>
        <w:t>Pirkėjo</w:t>
      </w:r>
      <w:r>
        <w:t xml:space="preserve"> mokėti sutartą dalį Sutarties kainos. Reikalavimo teisės perleidimas Subtiekėjui nesudarius trišalės tiesioginio atsiskaitymo Sutarties negalioja.</w:t>
      </w:r>
    </w:p>
    <w:p w:rsidR="00444551" w:rsidRDefault="000F6ACC">
      <w:pPr>
        <w:jc w:val="both"/>
      </w:pPr>
      <w:r>
        <w:t xml:space="preserve">2.7. Subtiekėjas, norėdamas, kad </w:t>
      </w:r>
      <w:r>
        <w:rPr>
          <w:b/>
        </w:rPr>
        <w:t>Pirkėjas</w:t>
      </w:r>
      <w:r>
        <w:t xml:space="preserve"> tiesiogiai atsiskaitytų su juo raštu praneša </w:t>
      </w:r>
      <w:r>
        <w:rPr>
          <w:b/>
        </w:rPr>
        <w:t>Pirkėjui</w:t>
      </w:r>
      <w:r>
        <w:t>, kad pageidauja sudaryti tiesioginio atsiskaitymo sutartį. Kartu su prašymu sudaryti tiesioginio atsiskaitymo sutartį Subtiekėjas turi pateikti:</w:t>
      </w:r>
    </w:p>
    <w:p w:rsidR="00444551" w:rsidRDefault="000F6ACC">
      <w:pPr>
        <w:jc w:val="both"/>
      </w:pPr>
      <w:r>
        <w:t xml:space="preserve">2.7.1. Pagrindines tiesioginio atsiskaitymo sutarties sąlygas nurodytas Sutarties bendrosios dalies 2.8 punkte. </w:t>
      </w:r>
    </w:p>
    <w:p w:rsidR="00444551" w:rsidRDefault="000F6ACC">
      <w:pPr>
        <w:jc w:val="both"/>
      </w:pPr>
      <w:r>
        <w:t xml:space="preserve">2.7.2. </w:t>
      </w:r>
      <w:r>
        <w:rPr>
          <w:b/>
        </w:rPr>
        <w:t>Pardavėjo</w:t>
      </w:r>
      <w:r>
        <w:t xml:space="preserve"> patvirtinimą, kad jis sutinka Subtiekėjo siūlomomis sąlygomis sudaryti tiesioginio atsiskaitymo sutartį. </w:t>
      </w:r>
    </w:p>
    <w:p w:rsidR="00444551" w:rsidRDefault="000F6ACC">
      <w:pPr>
        <w:jc w:val="both"/>
      </w:pPr>
      <w:r>
        <w:t>2.7.3. Dokumentus įrodančius, kad nėra Viešųjų pirkimų įstatymo 46 straipsnio 1 dalyje nurodytų pagrindų.</w:t>
      </w:r>
    </w:p>
    <w:p w:rsidR="00444551" w:rsidRDefault="000F6ACC">
      <w:pPr>
        <w:jc w:val="both"/>
      </w:pPr>
      <w:r>
        <w:t xml:space="preserve">2.8. Tiesioginio atsiskaitymo sutartyje yra nustatoma Sutarties kainos dalis, kurios reikalavimo teisė yra perleidžiama Subtiekėjui, mokėjimų tvarka, kuri turi atitikti Sutarties specialiojoje dalyje nustatytą tvarką, Subtiekėjo pareiga pateikti sąskaitas tik suderinus su </w:t>
      </w:r>
      <w:r>
        <w:rPr>
          <w:b/>
        </w:rPr>
        <w:t>Pardavėju</w:t>
      </w:r>
      <w:r>
        <w:t xml:space="preserve"> ir pateikus šio suderinimo rašytinius įrodymus, Šalių ir Subtiekėjo pareiga informuoti apie rekvizitų pasikeitimus, mokėjimų vykdymo tvarka įvykus ginčui tarp </w:t>
      </w:r>
      <w:r>
        <w:rPr>
          <w:b/>
        </w:rPr>
        <w:t>Pardavėjo</w:t>
      </w:r>
      <w:r>
        <w:t xml:space="preserve"> ir Subtiekėjo, papildomas prievolių, užtikrinimas (taikoma tik numatant avansinius mokėjimus). </w:t>
      </w:r>
    </w:p>
    <w:p w:rsidR="00444551" w:rsidRDefault="000F6ACC">
      <w:pPr>
        <w:jc w:val="both"/>
      </w:pPr>
      <w:r>
        <w:t xml:space="preserve">2.9. Tiesioginio atsiskaitymo sutartis turi būti sudaryta ne vėliau kaip iki dienos, nuo kurios atsiranda mokėjimo prievolė pagal Sutarties bendrosios dalies 4.1 punktą. </w:t>
      </w:r>
    </w:p>
    <w:p w:rsidR="00444551" w:rsidRDefault="000F6ACC">
      <w:pPr>
        <w:jc w:val="both"/>
      </w:pPr>
      <w:r>
        <w:t xml:space="preserve">2.10. Tiesioginis atsiskaitymas su Subtiekėju neatleidžia </w:t>
      </w:r>
      <w:r>
        <w:rPr>
          <w:b/>
        </w:rPr>
        <w:t>Pardavėjo</w:t>
      </w:r>
      <w:r>
        <w:t xml:space="preserve"> nuo jo prisiimtų įsipareigojimų pagal sudarytą Pirkimo sutartį. Sutartyje numatytos </w:t>
      </w:r>
      <w:r>
        <w:rPr>
          <w:b/>
        </w:rPr>
        <w:t>Pardavėjo</w:t>
      </w:r>
      <w:r>
        <w:t xml:space="preserve"> teisės, pareigos ir kiti įsipareigojimai nesusiję su reikalavimo teise sumokėti Sutarties kainą perleidimu Subtiekėjui negali būti perduoti.</w:t>
      </w:r>
    </w:p>
    <w:p w:rsidR="00444551" w:rsidRDefault="000F6ACC">
      <w:pPr>
        <w:jc w:val="both"/>
      </w:pPr>
      <w:r>
        <w:t xml:space="preserve">2.11. </w:t>
      </w:r>
      <w:r>
        <w:rPr>
          <w:b/>
        </w:rPr>
        <w:t>Pirkėjas</w:t>
      </w:r>
      <w:r>
        <w:t xml:space="preserve"> turi teisę reikšti Subtiekėjui visus </w:t>
      </w:r>
      <w:proofErr w:type="spellStart"/>
      <w:r>
        <w:t>atsikirtimus</w:t>
      </w:r>
      <w:proofErr w:type="spellEnd"/>
      <w:r>
        <w:t xml:space="preserve">, kuriuos jis turėjo teisę reikšti </w:t>
      </w:r>
      <w:r>
        <w:rPr>
          <w:b/>
        </w:rPr>
        <w:t>Pardavėjui</w:t>
      </w:r>
      <w:r>
        <w:t xml:space="preserve"> iki reikalavimo teisės perdavimo.</w:t>
      </w:r>
    </w:p>
    <w:p w:rsidR="00444551" w:rsidRDefault="000F6ACC">
      <w:pPr>
        <w:jc w:val="both"/>
      </w:pPr>
      <w:r>
        <w:t xml:space="preserve">2.12. Kilus ginčui tarp </w:t>
      </w:r>
      <w:r>
        <w:rPr>
          <w:b/>
        </w:rPr>
        <w:t>Pardavėjo</w:t>
      </w:r>
      <w:r>
        <w:t xml:space="preserve"> ir Subtiekėjo dėl tiesioginio atsiskaitymo sutartyje numatytų atsiskaitymų ar jų tvarkos, visos mokėjimo prievolės vykdomos– </w:t>
      </w:r>
      <w:r>
        <w:rPr>
          <w:b/>
        </w:rPr>
        <w:t>Pardavėjui</w:t>
      </w:r>
      <w:r>
        <w:t xml:space="preserve">. Jei Subtiekėjo reikalavimas (sąskaita ar kitas dokumentas) yra nesuderintas su </w:t>
      </w:r>
      <w:r>
        <w:rPr>
          <w:b/>
        </w:rPr>
        <w:t>Pardavėju</w:t>
      </w:r>
      <w:r>
        <w:t xml:space="preserve">, bus laikoma, kad tarp </w:t>
      </w:r>
      <w:r>
        <w:rPr>
          <w:b/>
        </w:rPr>
        <w:t>Pardavėjo</w:t>
      </w:r>
      <w:r>
        <w:t xml:space="preserve"> ir Subtiekėjo yra kilęs ginčas. </w:t>
      </w:r>
    </w:p>
    <w:p w:rsidR="00444551" w:rsidRDefault="000F6ACC">
      <w:pPr>
        <w:jc w:val="both"/>
      </w:pPr>
      <w:r>
        <w:t>2.13. Visi Pirkimo sutarties mokėjimų dokumentai yra teikiami naudojantis informacinės sistemos „</w:t>
      </w:r>
      <w:proofErr w:type="spellStart"/>
      <w:r>
        <w:t>E.sąskaita</w:t>
      </w:r>
      <w:proofErr w:type="spellEnd"/>
      <w:r>
        <w:t xml:space="preserve">“ priemonėmis. Pasikeitus teisės aktų nuostatoms dėl mokėjimo dokumentų pateikimo </w:t>
      </w:r>
      <w:r>
        <w:lastRenderedPageBreak/>
        <w:t xml:space="preserve">naudojantis informacine sistema „E. sąskaita“, atitinkamai taikomas tuo metu galiojantis teisinis reguliavimas. </w:t>
      </w:r>
    </w:p>
    <w:p w:rsidR="00444551" w:rsidRDefault="00444551">
      <w:pPr>
        <w:jc w:val="both"/>
      </w:pPr>
    </w:p>
    <w:p w:rsidR="00444551" w:rsidRDefault="000F6ACC">
      <w:pPr>
        <w:jc w:val="both"/>
        <w:rPr>
          <w:b/>
        </w:rPr>
      </w:pPr>
      <w:r>
        <w:rPr>
          <w:b/>
        </w:rPr>
        <w:t>3.</w:t>
      </w:r>
      <w:r>
        <w:t xml:space="preserve"> </w:t>
      </w:r>
      <w:r>
        <w:rPr>
          <w:b/>
        </w:rPr>
        <w:t>Prekių tiekimo terminai ir sąlygos</w:t>
      </w:r>
    </w:p>
    <w:p w:rsidR="00444551" w:rsidRDefault="000F6ACC">
      <w:pPr>
        <w:jc w:val="both"/>
      </w:pPr>
      <w:r>
        <w:t>3.1. Prekės pristatomos Sutarties specialiojoje dalyje (arba Sutarties</w:t>
      </w:r>
      <w:r>
        <w:rPr>
          <w:i/>
        </w:rPr>
        <w:t xml:space="preserve"> </w:t>
      </w:r>
      <w:r>
        <w:t>priede (-</w:t>
      </w:r>
      <w:proofErr w:type="spellStart"/>
      <w:r>
        <w:t>uose</w:t>
      </w:r>
      <w:proofErr w:type="spellEnd"/>
      <w:r>
        <w:t>)) numatytais terminais ir tvarka.</w:t>
      </w:r>
    </w:p>
    <w:p w:rsidR="00444551" w:rsidRDefault="000F6ACC">
      <w:pPr>
        <w:jc w:val="both"/>
      </w:pPr>
      <w:r>
        <w:t xml:space="preserve">3.2. Prekes </w:t>
      </w:r>
      <w:r>
        <w:rPr>
          <w:b/>
          <w:bCs/>
        </w:rPr>
        <w:t>Pardavėjas</w:t>
      </w:r>
      <w:r>
        <w:t xml:space="preserve"> pristato savo rizika be papildomo apmokėjimo. </w:t>
      </w:r>
      <w:r>
        <w:rPr>
          <w:b/>
          <w:bCs/>
        </w:rPr>
        <w:t>Pirkėjas</w:t>
      </w:r>
      <w:r>
        <w:t xml:space="preserve"> nuosavybės teisę į prekes įgyja abiem Šalims pasirašius dokumentą, patvirtinantį prekių perdavimą-priėmimą, kuris pasirašomas tik tuo atveju, jeigu prekės yra kokybiškos ir atitinka Sutartyje ir jos priede (-</w:t>
      </w:r>
      <w:proofErr w:type="spellStart"/>
      <w:r>
        <w:t>uose</w:t>
      </w:r>
      <w:proofErr w:type="spellEnd"/>
      <w:r>
        <w:t>) joms nustatytus reikalavimus</w:t>
      </w:r>
      <w:r>
        <w:rPr>
          <w:i/>
        </w:rPr>
        <w:t>.</w:t>
      </w:r>
      <w:r>
        <w:t xml:space="preserve"> Kai pristatytos prekės yra kokybiškos ir atitinka Sutartyje ir jos priede (-</w:t>
      </w:r>
      <w:proofErr w:type="spellStart"/>
      <w:r>
        <w:t>uose</w:t>
      </w:r>
      <w:proofErr w:type="spellEnd"/>
      <w:r>
        <w:t>) joms nustatytus reikalavimus, dokumentas, patvirtinantis prekių perdavimą-priėmimą,</w:t>
      </w:r>
      <w:r>
        <w:rPr>
          <w:color w:val="1F497D"/>
        </w:rPr>
        <w:t xml:space="preserve"> </w:t>
      </w:r>
      <w:r>
        <w:t xml:space="preserve">turi būti pasirašomas ne vėliau kaip per 30 dienų, išskyrus kai prekėms atliekami laboratoriniai bandymai. </w:t>
      </w:r>
    </w:p>
    <w:p w:rsidR="00444551" w:rsidRDefault="000F6ACC">
      <w:pPr>
        <w:jc w:val="both"/>
      </w:pPr>
      <w:r>
        <w:t xml:space="preserve">3.3. Už prekes, pateiktas viršijant Sutartyje/paraiškose/užsakymuose nurodytus kiekius, </w:t>
      </w:r>
      <w:r>
        <w:rPr>
          <w:b/>
        </w:rPr>
        <w:t xml:space="preserve">Pirkėjas </w:t>
      </w:r>
      <w:r>
        <w:t>neapmoka.</w:t>
      </w:r>
    </w:p>
    <w:p w:rsidR="00444551" w:rsidRDefault="000F6ACC">
      <w:pPr>
        <w:jc w:val="both"/>
      </w:pPr>
      <w:r>
        <w:t xml:space="preserve">3.4. </w:t>
      </w:r>
      <w:r>
        <w:rPr>
          <w:b/>
        </w:rPr>
        <w:t>Pardavėjui</w:t>
      </w:r>
      <w:r>
        <w:t xml:space="preserve"> pristačius mažesnę prekių siuntą negu nurodyta Sutartyje/paraiškose/užsakymuose, </w:t>
      </w:r>
      <w:r>
        <w:rPr>
          <w:b/>
        </w:rPr>
        <w:t>Pirkėjas</w:t>
      </w:r>
      <w:r>
        <w:t xml:space="preserve"> grąžina </w:t>
      </w:r>
      <w:r>
        <w:rPr>
          <w:b/>
        </w:rPr>
        <w:t>Pardavėjui</w:t>
      </w:r>
      <w:r>
        <w:t xml:space="preserve"> pristatytą prekių siuntą bei laikoma, kad prekės nebuvo pristatytos,</w:t>
      </w:r>
      <w:r>
        <w:rPr>
          <w:b/>
        </w:rPr>
        <w:t xml:space="preserve"> </w:t>
      </w:r>
      <w:r>
        <w:t>o</w:t>
      </w:r>
      <w:r>
        <w:rPr>
          <w:b/>
        </w:rPr>
        <w:t xml:space="preserve"> Pardavėjas</w:t>
      </w:r>
      <w:r>
        <w:t xml:space="preserve"> savo lėšomis nedelsiant prekes turi atsiimti. </w:t>
      </w:r>
      <w:r>
        <w:rPr>
          <w:b/>
        </w:rPr>
        <w:t>Pardavėjui</w:t>
      </w:r>
      <w:r>
        <w:t xml:space="preserve"> neįvykdžius pareigos nedelsiant atsiimti prekes, Pardavėjas neturi teisės reikšti pretenzijų dėl prekių žuvimo ar sugadinimo. Taip pat </w:t>
      </w:r>
      <w:r>
        <w:rPr>
          <w:b/>
        </w:rPr>
        <w:t xml:space="preserve">Pardavėjui </w:t>
      </w:r>
      <w:r>
        <w:t xml:space="preserve">taikomos Sutarties bendrosios dalies 11.1 punkte numatytos sankcijos (jeigu dėl to, kad reikia atsiimti prekių siuntą praleidžiamas prekių pristatymo terminas). </w:t>
      </w:r>
    </w:p>
    <w:p w:rsidR="00444551" w:rsidRDefault="000F6ACC">
      <w:pPr>
        <w:jc w:val="both"/>
      </w:pPr>
      <w:r>
        <w:t xml:space="preserve">3.5. </w:t>
      </w:r>
      <w:r>
        <w:rPr>
          <w:b/>
        </w:rPr>
        <w:t>Pardavėjas</w:t>
      </w:r>
      <w:r>
        <w:t xml:space="preserve"> įsipareigoja po Sutarties įsigaliojimo Sutarties specialioje dalyje nurodytais terminais:</w:t>
      </w:r>
    </w:p>
    <w:p w:rsidR="00444551" w:rsidRDefault="000F6ACC">
      <w:pPr>
        <w:jc w:val="both"/>
      </w:pPr>
      <w:r>
        <w:t xml:space="preserve">3.5.1. parengti, pagaminti, suderinti su </w:t>
      </w:r>
      <w:r>
        <w:rPr>
          <w:b/>
        </w:rPr>
        <w:t>Pirkėju</w:t>
      </w:r>
      <w:r>
        <w:t xml:space="preserve"> ir patvirtinti perkamų prekių darbinius pavyzdžius (2 egz., vienas – </w:t>
      </w:r>
      <w:r>
        <w:rPr>
          <w:b/>
        </w:rPr>
        <w:t>Pirkėjui</w:t>
      </w:r>
      <w:r>
        <w:t xml:space="preserve">, antras – </w:t>
      </w:r>
      <w:r>
        <w:rPr>
          <w:b/>
        </w:rPr>
        <w:t>Pardavėjui</w:t>
      </w:r>
      <w:r>
        <w:t>), kurie atitiktų Sutartyje ir jos priede (-</w:t>
      </w:r>
      <w:proofErr w:type="spellStart"/>
      <w:r>
        <w:t>uose</w:t>
      </w:r>
      <w:proofErr w:type="spellEnd"/>
      <w:r>
        <w:t xml:space="preserve">) nustatytus reikalavimus </w:t>
      </w:r>
      <w:r>
        <w:rPr>
          <w:i/>
        </w:rPr>
        <w:t>(jei spec. dalyje nurodyta, kad ši sąlyga taikoma)</w:t>
      </w:r>
      <w:r>
        <w:t>;</w:t>
      </w:r>
    </w:p>
    <w:p w:rsidR="00444551" w:rsidRDefault="000F6ACC">
      <w:pPr>
        <w:jc w:val="both"/>
      </w:pPr>
      <w:r>
        <w:t xml:space="preserve">3.5.2. suderinti su </w:t>
      </w:r>
      <w:r>
        <w:rPr>
          <w:b/>
        </w:rPr>
        <w:t xml:space="preserve">Pirkėju </w:t>
      </w:r>
      <w:r>
        <w:t xml:space="preserve">ir pateikti </w:t>
      </w:r>
      <w:proofErr w:type="spellStart"/>
      <w:r>
        <w:t>teiktiną</w:t>
      </w:r>
      <w:proofErr w:type="spellEnd"/>
      <w:r>
        <w:t xml:space="preserve"> prekių kokybės užtikrinimo planą, parengtą pagal </w:t>
      </w:r>
      <w:proofErr w:type="spellStart"/>
      <w:r>
        <w:t>Teiktino</w:t>
      </w:r>
      <w:proofErr w:type="spellEnd"/>
      <w:r>
        <w:t xml:space="preserve"> kokybės užtikrinimo plano rengimo rekomendacijas arba</w:t>
      </w:r>
      <w:r>
        <w:rPr>
          <w:i/>
        </w:rPr>
        <w:t xml:space="preserve"> </w:t>
      </w:r>
      <w:r>
        <w:t xml:space="preserve">Sutarties specialioje dalyje nurodytus standartus </w:t>
      </w:r>
      <w:r>
        <w:rPr>
          <w:i/>
        </w:rPr>
        <w:t>(jei spec. dalyje nurodyta, kad ši sąlyga taikoma)</w:t>
      </w:r>
      <w:r>
        <w:t>;</w:t>
      </w:r>
    </w:p>
    <w:p w:rsidR="00444551" w:rsidRDefault="000F6ACC">
      <w:pPr>
        <w:jc w:val="both"/>
        <w:rPr>
          <w:i/>
        </w:rPr>
      </w:pPr>
      <w:r>
        <w:t xml:space="preserve">3.5.3. suderinti su </w:t>
      </w:r>
      <w:r>
        <w:rPr>
          <w:b/>
        </w:rPr>
        <w:t>Pirkėju</w:t>
      </w:r>
      <w:r>
        <w:t xml:space="preserve"> prekės naudojimo (priežiūros) instrukciją, kuri pateikiama kartu su kiekviena preke (</w:t>
      </w:r>
      <w:r>
        <w:rPr>
          <w:i/>
        </w:rPr>
        <w:t>jei spec. dalyje nurodyta, kad ši sąlyga taikoma).</w:t>
      </w:r>
    </w:p>
    <w:p w:rsidR="00444551" w:rsidRDefault="000F6ACC">
      <w:pPr>
        <w:jc w:val="both"/>
      </w:pPr>
      <w:r>
        <w:t xml:space="preserve">3.6. Jeigu Sutarties galiojimo metu prekės gamintojas pakeičia/atnaujina šia Sutartimi perkamos prekės, modelį/pavadinimą, kuris yra nurodytas Sutartyje, </w:t>
      </w:r>
      <w:r>
        <w:rPr>
          <w:b/>
          <w:bCs/>
        </w:rPr>
        <w:t>Pardavėjas</w:t>
      </w:r>
      <w:r>
        <w:t xml:space="preserve">, privalo pateikti dokumentus, patvirtinančius prekių atitikimą Sutarties reikalavimams, suderinti ir patvirtinti naujo modelio/pavadinimo gaminio darbinius pavyzdžius (jeigu pagal Sutarties reikalavimus buvo privalomas darbinių pavyzdžių tvirtinimas). </w:t>
      </w:r>
      <w:r>
        <w:rPr>
          <w:b/>
        </w:rPr>
        <w:t>Pardavėjas</w:t>
      </w:r>
      <w:r>
        <w:t xml:space="preserve"> suderinęs su </w:t>
      </w:r>
      <w:r>
        <w:rPr>
          <w:b/>
          <w:bCs/>
        </w:rPr>
        <w:t>Pirkėju</w:t>
      </w:r>
      <w:r>
        <w:t xml:space="preserve"> ir su juo sudaręs papildomą susitarimą turi teisę tiekti naujo modelio/pavadinimo prekes. Naujo modelio/pavadinimo prekės turi atitikti Sutartyje ir jos priede (-</w:t>
      </w:r>
      <w:proofErr w:type="spellStart"/>
      <w:r>
        <w:t>uose</w:t>
      </w:r>
      <w:proofErr w:type="spellEnd"/>
      <w:r>
        <w:t xml:space="preserve">) perkamoms prekėms nustatytus reikalavimus, tiekiamos už tą pačia kainą, o jų techniniai duomenys negali būti prasteni už techninius duomenis prekių, dėl kurių buvo sudaryta Sutartis. Naujo modelio prekės privalo būti suderinamos su kitomis </w:t>
      </w:r>
      <w:r>
        <w:rPr>
          <w:b/>
        </w:rPr>
        <w:t>Pirkėjo</w:t>
      </w:r>
      <w:r>
        <w:t xml:space="preserve"> pagal šią Sutartį perkamomis ir jau įsigytomis prekėmis. </w:t>
      </w:r>
    </w:p>
    <w:p w:rsidR="00444551" w:rsidRDefault="000F6ACC">
      <w:pPr>
        <w:jc w:val="both"/>
      </w:pPr>
      <w:r>
        <w:t xml:space="preserve">3.7. </w:t>
      </w:r>
      <w:r>
        <w:rPr>
          <w:color w:val="000000"/>
        </w:rPr>
        <w:t xml:space="preserve">Sutarties vykdymo metu </w:t>
      </w:r>
      <w:r>
        <w:t xml:space="preserve">Sutartyje nurodytas prekės gamintojas gali būti keičiamas kitu gamintoju tik dėl objektyvių aplinkybių, kurių </w:t>
      </w:r>
      <w:r>
        <w:rPr>
          <w:b/>
        </w:rPr>
        <w:t xml:space="preserve">Pardavėjui </w:t>
      </w:r>
      <w:r>
        <w:t xml:space="preserve">nebuvo galima numatyti paraiškos/pasiūlymo pateikimo momentu.  Sutartyje nurodyto gamintojo keitimas kitu galimas tik iš anksto raštu suderinus su </w:t>
      </w:r>
      <w:r>
        <w:rPr>
          <w:b/>
        </w:rPr>
        <w:t>Pirkėju</w:t>
      </w:r>
      <w:r>
        <w:t xml:space="preserve"> ir pasirašius susitarimą dėl gamintojo pakeitimo.  Prašymas dėl Sutartyje nustatyto gamintojo keitimo kitu, </w:t>
      </w:r>
      <w:r>
        <w:rPr>
          <w:b/>
        </w:rPr>
        <w:t xml:space="preserve">Pirkėjui </w:t>
      </w:r>
      <w:r>
        <w:t xml:space="preserve">pateikiamas raštu, nurodant tokio keitimo priežastis, kartu </w:t>
      </w:r>
      <w:r>
        <w:rPr>
          <w:b/>
          <w:bCs/>
        </w:rPr>
        <w:t>Pardavėjas</w:t>
      </w:r>
      <w:r>
        <w:t>, privalo pateikti dokumentus, patvirtinančius siūlomo naujo gamintojo prekių atitikimą Sutarties reikalavimams, suderinti ir patvirtinti naujo gamintojo prekių darbinius pavyzdžius (jeigu pagal Sutarties reikalavimus buvo privalomas darbinių pavyzdžių tvirtinimas). Naujo gamintojo prekės turi atitikti Sutartyje ir jos priede (-</w:t>
      </w:r>
      <w:proofErr w:type="spellStart"/>
      <w:r>
        <w:t>uose</w:t>
      </w:r>
      <w:proofErr w:type="spellEnd"/>
      <w:r>
        <w:t>) perkamoms prekėms nustatytus reikalavimus, tiekiamos už tą pačia kainą, o jų techniniai duomenys negali būti prasteni už techninius duomenis prekių, dėl kurių buvo sudaryta Sutartis.</w:t>
      </w:r>
    </w:p>
    <w:p w:rsidR="00444551" w:rsidRDefault="00B3482F">
      <w:pPr>
        <w:jc w:val="both"/>
      </w:pPr>
      <w:r>
        <w:t>3</w:t>
      </w:r>
      <w:r w:rsidRPr="00B3482F">
        <w:t xml:space="preserve">.8. Pardavėjas įsipareigoja nepasitelkti priešiškų valstybių piliečių (darbuotojų, subtiekėjų ir kt.), kai vykdant Sutartyje numatytus įsipareigojimus reikia patekti į karinę teritoriją. Priešiškomis valstybėmis yra laikomos valstybės, nurodytos Nacionalinio saugumo strategijoje, patvirtintoje Lietuvos Respublikos Seimo 2002 m. gegužės 28 d. nutarimu Nr. IX-907 „Dėl Nacionalinio saugumo strategijos patvirtinimo“, taip pat Valstybių ar teritorijų, kurių tiekėjai, jų subtiekėjai, ūkio subjektai, kurių </w:t>
      </w:r>
      <w:r w:rsidRPr="00B3482F">
        <w:lastRenderedPageBreak/>
        <w:t>pajėgumais yra remiamasi, gamintojai, techninės ar programinės įrangos priežiūrą ir palaikymą vykdantys asmenys ar juos kontroliuojantys asmenys nelaikomi patikimais, sąraše, patvirtintame Lietuvos Respublikos Vyriausybės 2022 m. kovo 30 d. nutarimu Nr. 280 „Dėl Lietuvos Respublikos viešųjų pirkimų įstatymo 92 straipsnio 13, 14 ir 15 dalių nuostatų įgyvendinimo“. Pardavėjas įsipareigoja ne mažiau kaip prieš 3 darbo dienas iki patekimo į karinę teritoriją pranešti krašto apsaugos sistemos institucijai ar jos padaliniui, į kurio karinę teritoriją bus ketinama patekti, ir nurodyti ketinančių patekti į karinę teritoriją asmenų vardus, pavardes, pareigas, pilietybes ir lankymosi karinėje teritorijoje trukmę. Pardavėjo atstovai, patekdami į karinę teritoriją, privalo pateikti asmens tapatybę ir pilietybę patvirtinančius dokumentus.</w:t>
      </w:r>
    </w:p>
    <w:p w:rsidR="00444551" w:rsidRDefault="000F6ACC">
      <w:pPr>
        <w:jc w:val="both"/>
        <w:rPr>
          <w:b/>
        </w:rPr>
      </w:pPr>
      <w:r>
        <w:rPr>
          <w:b/>
        </w:rPr>
        <w:t>4. Mokėjimo terminai ir sąlygos</w:t>
      </w:r>
    </w:p>
    <w:p w:rsidR="00444551" w:rsidRDefault="000F6ACC">
      <w:pPr>
        <w:jc w:val="both"/>
        <w:rPr>
          <w:color w:val="FF0000"/>
        </w:rPr>
      </w:pPr>
      <w:r>
        <w:t xml:space="preserve">4.1. </w:t>
      </w:r>
      <w:r>
        <w:rPr>
          <w:b/>
        </w:rPr>
        <w:t>Pardavėjui</w:t>
      </w:r>
      <w:r>
        <w:t xml:space="preserve"> sumokama, kai sutarties objektas atitinkantis Sutartyje ir jos priede (-</w:t>
      </w:r>
      <w:proofErr w:type="spellStart"/>
      <w:r>
        <w:t>uose</w:t>
      </w:r>
      <w:proofErr w:type="spellEnd"/>
      <w:r>
        <w:t xml:space="preserve">) nustatytus reikalavimus perduodamas </w:t>
      </w:r>
      <w:r>
        <w:rPr>
          <w:b/>
        </w:rPr>
        <w:t>Pirkėjui,</w:t>
      </w:r>
      <w:r>
        <w:t xml:space="preserve"> abiem Šalims pasirašius dokumentą, patvirtinantį prekių perdavimą-priėmimą, per 30 (trisdešimt) dienų nuo šio dokumento pasirašymo</w:t>
      </w:r>
      <w:r>
        <w:rPr>
          <w:i/>
        </w:rPr>
        <w:t xml:space="preserve"> </w:t>
      </w:r>
      <w:r>
        <w:t>ir sąskaitos faktūros gavimo dienos. Sąskaita faktūra turi būti pateikiama Viešųjų pirkimų įstatymo 22 straipsnio 3 dalyje</w:t>
      </w:r>
      <w:r>
        <w:rPr>
          <w:bCs/>
        </w:rPr>
        <w:t>/Viešųjų pirkimų, atliekamų gynybos ir saugumo srityje, įstatymo 12 straipsnio 10 dalyje</w:t>
      </w:r>
      <w:r>
        <w:t xml:space="preserve"> numatytomis elektroninėmis priemonėmis. </w:t>
      </w:r>
      <w:r>
        <w:rPr>
          <w:b/>
          <w:bCs/>
        </w:rPr>
        <w:t xml:space="preserve">Pirkėjui </w:t>
      </w:r>
      <w:r>
        <w:t>vėluojant atsiskaityti šiame punkte numatytu terminu,</w:t>
      </w:r>
      <w:r>
        <w:rPr>
          <w:b/>
          <w:bCs/>
        </w:rPr>
        <w:t xml:space="preserve"> Pirkėjas, Pardavėjui </w:t>
      </w:r>
      <w:r>
        <w:t>pareikalavus (ne vėliau kaip per 30 (trisdešimt) dienų nuo pareikalavimo gavimo), moka palūkanas pagal Lietuvos Respublikos mokėjimų, atliekamų pagal komercines sutartis, vėlavimo prevencijos įstatymą.</w:t>
      </w:r>
    </w:p>
    <w:p w:rsidR="00444551" w:rsidRDefault="000F6ACC">
      <w:pPr>
        <w:jc w:val="both"/>
      </w:pPr>
      <w:r>
        <w:t xml:space="preserve">4.2. </w:t>
      </w:r>
      <w:r>
        <w:rPr>
          <w:b/>
        </w:rPr>
        <w:t xml:space="preserve">Pardavėjui </w:t>
      </w:r>
      <w:r>
        <w:t xml:space="preserve">pristačius prekes, </w:t>
      </w:r>
      <w:r>
        <w:rPr>
          <w:b/>
        </w:rPr>
        <w:t xml:space="preserve">Pirkėjas </w:t>
      </w:r>
      <w:r>
        <w:t xml:space="preserve">per 3 (tris) dienas turi teisę nuspręsti, ar </w:t>
      </w:r>
      <w:r>
        <w:rPr>
          <w:b/>
        </w:rPr>
        <w:t>Pardavėjo</w:t>
      </w:r>
      <w:r>
        <w:t xml:space="preserve"> pristatytoms prekėms (nustatytai prekių partijai ar/ir siuntai) bus atliekami laboratoriniai bandymai tam, kad būtų įsitikinta, jog prekės atitinka Sutartyje ir jos priede (-</w:t>
      </w:r>
      <w:proofErr w:type="spellStart"/>
      <w:r>
        <w:t>uose</w:t>
      </w:r>
      <w:proofErr w:type="spellEnd"/>
      <w:r>
        <w:t xml:space="preserve">) nustatytus reikalavimus. Jeigu </w:t>
      </w:r>
      <w:r>
        <w:rPr>
          <w:b/>
        </w:rPr>
        <w:t xml:space="preserve">Pirkėjas </w:t>
      </w:r>
      <w:r>
        <w:t>priima sprendimą, kad laboratoriniai bandymai prekėms nebus atliekami, prekės, atitinkančios Sutartyje ir jos priede (-</w:t>
      </w:r>
      <w:proofErr w:type="spellStart"/>
      <w:r>
        <w:t>uose</w:t>
      </w:r>
      <w:proofErr w:type="spellEnd"/>
      <w:r>
        <w:t xml:space="preserve">) nustatytus reikalavimus, priimamos ir už priimtas prekes </w:t>
      </w:r>
      <w:r>
        <w:rPr>
          <w:b/>
        </w:rPr>
        <w:t>Pirkėjas</w:t>
      </w:r>
      <w:r>
        <w:t xml:space="preserve"> sumoka </w:t>
      </w:r>
      <w:r>
        <w:rPr>
          <w:b/>
        </w:rPr>
        <w:t xml:space="preserve">Pardavėjui </w:t>
      </w:r>
      <w:r>
        <w:t xml:space="preserve">per 30 (trisdešimt) dienų nuo sąskaitos faktūros gavimo dienos. Jeigu </w:t>
      </w:r>
      <w:r>
        <w:rPr>
          <w:b/>
        </w:rPr>
        <w:t>Pirkėjas</w:t>
      </w:r>
      <w:r>
        <w:t xml:space="preserve"> nusprendžia, kad laboratoriniai bandymai prekėms bus atliekami, už prekes sumokama per 30 (trisdešimt) dienų po to, kai yra gauti laboratorinių bandymų rezultatai ir patvirtinta, kad prekės atitinka Sutartyje ir jos priede (-</w:t>
      </w:r>
      <w:proofErr w:type="spellStart"/>
      <w:r>
        <w:t>uose</w:t>
      </w:r>
      <w:proofErr w:type="spellEnd"/>
      <w:r>
        <w:t>) nustatytus reikalavimus</w:t>
      </w:r>
      <w:r>
        <w:rPr>
          <w:i/>
        </w:rPr>
        <w:t xml:space="preserve"> (jei spec. dalyje nurodyta, kad ši sąlyga taikoma)</w:t>
      </w:r>
      <w:r>
        <w:t>.</w:t>
      </w:r>
    </w:p>
    <w:p w:rsidR="00444551" w:rsidRDefault="000F6ACC">
      <w:pPr>
        <w:jc w:val="both"/>
      </w:pPr>
      <w:r>
        <w:t>4.3. Jeigu už prekes bus mokamas Sutarties specialiojoje dalyje nurodyto dydžio avansas,</w:t>
      </w:r>
      <w:r>
        <w:rPr>
          <w:b/>
        </w:rPr>
        <w:t xml:space="preserve"> Pardavėjas</w:t>
      </w:r>
      <w:r>
        <w:t xml:space="preserve"> įsipareigoja per 5 (penkias) darbo dienas nuo pranešimo gavimo dienos pateikti </w:t>
      </w:r>
      <w:r>
        <w:rPr>
          <w:b/>
        </w:rPr>
        <w:t>Pirkėjo</w:t>
      </w:r>
      <w:r>
        <w:t xml:space="preserve"> sumokamo avanso sumai, avansinio apmokėjimo banko garantiją arba draudimo bendrovės laidavimo raštą (kuri/-</w:t>
      </w:r>
      <w:proofErr w:type="spellStart"/>
      <w:r>
        <w:t>is</w:t>
      </w:r>
      <w:proofErr w:type="spellEnd"/>
      <w:r>
        <w:t xml:space="preserve"> galiotų 2 (du) mėnesius ilgiau nei prekių pristatymo terminas) ir avansinio mokėjimo sąskaitą.</w:t>
      </w:r>
      <w:r>
        <w:rPr>
          <w:b/>
          <w:color w:val="FF0000"/>
        </w:rPr>
        <w:t xml:space="preserve"> </w:t>
      </w:r>
      <w:r>
        <w:t xml:space="preserve">Jeigu avanso apmokėjimas bus užtikrintas laidavimu, </w:t>
      </w:r>
      <w:r>
        <w:rPr>
          <w:b/>
        </w:rPr>
        <w:t>Pardavėjas</w:t>
      </w:r>
      <w:r>
        <w:t xml:space="preserve"> taip pat turi pateikti patvirtinimą iš</w:t>
      </w:r>
      <w:r>
        <w:rPr>
          <w:color w:val="000000"/>
        </w:rPr>
        <w:t xml:space="preserve"> draudimo bendrovės (apmokėjimą įrodantį dokumentą ar pan.), kad laidavimo raštas yra galiojantis </w:t>
      </w:r>
      <w:r>
        <w:rPr>
          <w:i/>
          <w:color w:val="000000"/>
        </w:rPr>
        <w:t xml:space="preserve"> </w:t>
      </w:r>
      <w:r>
        <w:rPr>
          <w:i/>
        </w:rPr>
        <w:t>(jei spec. dalyje nurodyta, kad sąlyga dėl avanso taikoma).</w:t>
      </w:r>
    </w:p>
    <w:p w:rsidR="00444551" w:rsidRDefault="000F6ACC">
      <w:pPr>
        <w:pStyle w:val="NoSpacing"/>
        <w:jc w:val="both"/>
        <w:rPr>
          <w:lang w:val="lt-LT"/>
        </w:rPr>
      </w:pPr>
      <w:r>
        <w:rPr>
          <w:lang w:val="lt-LT"/>
        </w:rPr>
        <w:t>4.4. Avansinio apmokėjimo</w:t>
      </w:r>
      <w:r>
        <w:rPr>
          <w:szCs w:val="20"/>
          <w:lang w:val="lt-LT"/>
        </w:rPr>
        <w:t xml:space="preserve"> </w:t>
      </w:r>
      <w:r>
        <w:rPr>
          <w:lang w:val="lt-LT"/>
        </w:rPr>
        <w:t xml:space="preserve">banko garantijoje ar laidavimo rašte privalo būti įrašyta, kad garantas/laiduotojas neatšaukiamai ir besąlygiškai įsipareigoja per 14 (keturiolika) dienų nuo raštiško pranešimo, patvirtinančio Sutarties nutraukimą dėl </w:t>
      </w:r>
      <w:r>
        <w:rPr>
          <w:b/>
          <w:lang w:val="lt-LT"/>
        </w:rPr>
        <w:t xml:space="preserve">Pardavėjo </w:t>
      </w:r>
      <w:r>
        <w:rPr>
          <w:lang w:val="lt-LT"/>
        </w:rPr>
        <w:t xml:space="preserve">kaltės, iš </w:t>
      </w:r>
      <w:r>
        <w:rPr>
          <w:b/>
          <w:lang w:val="lt-LT"/>
        </w:rPr>
        <w:t xml:space="preserve">Pirkėjo </w:t>
      </w:r>
      <w:r>
        <w:rPr>
          <w:lang w:val="lt-LT"/>
        </w:rPr>
        <w:t xml:space="preserve">gavimo, sumokėti </w:t>
      </w:r>
      <w:r>
        <w:rPr>
          <w:b/>
          <w:lang w:val="lt-LT"/>
        </w:rPr>
        <w:t xml:space="preserve">Pirkėjui </w:t>
      </w:r>
      <w:r>
        <w:rPr>
          <w:lang w:val="lt-LT"/>
        </w:rPr>
        <w:t xml:space="preserve">sumą, neviršijant laidavimo/garantijos sumos, pinigus pervedant į </w:t>
      </w:r>
      <w:r>
        <w:rPr>
          <w:b/>
          <w:lang w:val="lt-LT"/>
        </w:rPr>
        <w:t>Pirkėjo</w:t>
      </w:r>
      <w:r>
        <w:rPr>
          <w:lang w:val="lt-LT"/>
        </w:rPr>
        <w:t xml:space="preserve"> sąskaitą. </w:t>
      </w:r>
    </w:p>
    <w:p w:rsidR="00444551" w:rsidRDefault="000F6ACC">
      <w:pPr>
        <w:pStyle w:val="NoSpacing"/>
        <w:jc w:val="both"/>
        <w:rPr>
          <w:lang w:val="lt-LT"/>
        </w:rPr>
      </w:pPr>
      <w:r>
        <w:rPr>
          <w:lang w:val="lt-LT"/>
        </w:rPr>
        <w:t>4.5. Avansinio apmokėjimo</w:t>
      </w:r>
      <w:r>
        <w:rPr>
          <w:szCs w:val="20"/>
          <w:lang w:val="lt-LT"/>
        </w:rPr>
        <w:t xml:space="preserve"> </w:t>
      </w:r>
      <w:r>
        <w:rPr>
          <w:lang w:val="lt-LT"/>
        </w:rPr>
        <w:t xml:space="preserve">banko garantijoje ar laidavimo rašte negali būti nurodyta, kad garantas ar laiduotojas atsako tik už tiesioginių nuostolių atlyginimą. Negali būti įrašytos nuostatos ar sąlygos, kurios įpareigotų </w:t>
      </w:r>
      <w:r>
        <w:rPr>
          <w:b/>
          <w:lang w:val="lt-LT"/>
        </w:rPr>
        <w:t>Pirkėją</w:t>
      </w:r>
      <w:r>
        <w:rPr>
          <w:lang w:val="lt-LT"/>
        </w:rPr>
        <w:t xml:space="preserve"> įrodyti garantiją ar laidavimo raštą išdavusiai įmonei, kad su </w:t>
      </w:r>
      <w:r>
        <w:rPr>
          <w:b/>
          <w:lang w:val="lt-LT"/>
        </w:rPr>
        <w:t xml:space="preserve">Pardavėju </w:t>
      </w:r>
      <w:r>
        <w:rPr>
          <w:lang w:val="lt-LT"/>
        </w:rPr>
        <w:t xml:space="preserve">Sutartis nutraukta teisėtai arba kitaip leistų garantiją ar laidavimo raštą išdavusiai įmonei nemokėti (arba vilkinti mokėjimą) garantija ar laidavimu užtikrinamos (laiduojamos) sumos. </w:t>
      </w:r>
    </w:p>
    <w:p w:rsidR="00444551" w:rsidRDefault="000F6ACC">
      <w:pPr>
        <w:jc w:val="both"/>
        <w:rPr>
          <w:szCs w:val="20"/>
        </w:rPr>
      </w:pPr>
      <w:r>
        <w:rPr>
          <w:szCs w:val="20"/>
        </w:rPr>
        <w:t xml:space="preserve">4.6. </w:t>
      </w:r>
      <w:r>
        <w:t>Avansinio apmokėjimo</w:t>
      </w:r>
      <w:r>
        <w:rPr>
          <w:szCs w:val="20"/>
        </w:rPr>
        <w:t xml:space="preserve"> banko garantija arba draudimo bendrovės laidavimo raštas, neatitinkantys Sutarties bendrosios dalies 4.3-4.5 punktuose nustatytų reikalavimų, nebus priimami. Tokiu atveju bus laikoma, kad </w:t>
      </w:r>
      <w:r>
        <w:rPr>
          <w:b/>
          <w:szCs w:val="20"/>
        </w:rPr>
        <w:t>Pardavėjas</w:t>
      </w:r>
      <w:r>
        <w:rPr>
          <w:szCs w:val="20"/>
        </w:rPr>
        <w:t xml:space="preserve"> </w:t>
      </w:r>
      <w:r>
        <w:t>avansinio apmokėjimo</w:t>
      </w:r>
      <w:r>
        <w:rPr>
          <w:szCs w:val="20"/>
        </w:rPr>
        <w:t xml:space="preserve"> banko garantijos arba draudimo bendrovės laidavimo rašto </w:t>
      </w:r>
      <w:r>
        <w:rPr>
          <w:b/>
          <w:szCs w:val="20"/>
        </w:rPr>
        <w:t>Pirkėjui</w:t>
      </w:r>
      <w:r>
        <w:rPr>
          <w:szCs w:val="20"/>
        </w:rPr>
        <w:t xml:space="preserve"> nepateikė ir bus atsiskaitoma pagal Sutarties bendrosios dalies 4.1 punktą.</w:t>
      </w:r>
    </w:p>
    <w:p w:rsidR="00444551" w:rsidRDefault="000F6ACC">
      <w:pPr>
        <w:jc w:val="both"/>
      </w:pPr>
      <w:r>
        <w:t xml:space="preserve">4.7. </w:t>
      </w:r>
      <w:r>
        <w:rPr>
          <w:b/>
        </w:rPr>
        <w:t>Pirkėjas</w:t>
      </w:r>
      <w:r>
        <w:t xml:space="preserve"> avansą sumoka per 10 (dešimt) dienų nuo avansinio apmokėjimo banko garantijos ar draudimo bendrovės laidavimo rašto ir avansinio mokėjimo sąskaitos gavimo dienos.</w:t>
      </w:r>
    </w:p>
    <w:p w:rsidR="00444551" w:rsidRDefault="000F6ACC">
      <w:pPr>
        <w:jc w:val="both"/>
      </w:pPr>
      <w:r>
        <w:t xml:space="preserve">4.8. Šalys turi teisę sudaryti papildomus susitarimus dėl avansinio apmokėjimo banko garantijoje arba draudimo bendrovės laidavimo rašte numatytos sumos sumažinimo </w:t>
      </w:r>
      <w:r>
        <w:rPr>
          <w:b/>
        </w:rPr>
        <w:t>Pardavėjui</w:t>
      </w:r>
      <w:r>
        <w:t xml:space="preserve"> tinkamai įvykdžius dalį įsipareigojimų.</w:t>
      </w:r>
    </w:p>
    <w:p w:rsidR="00444551" w:rsidRDefault="00444551">
      <w:pPr>
        <w:jc w:val="both"/>
      </w:pPr>
    </w:p>
    <w:p w:rsidR="00444551" w:rsidRDefault="000F6ACC">
      <w:pPr>
        <w:jc w:val="both"/>
        <w:rPr>
          <w:b/>
        </w:rPr>
      </w:pPr>
      <w:r>
        <w:rPr>
          <w:b/>
        </w:rPr>
        <w:lastRenderedPageBreak/>
        <w:t>5. Prekių kokybė</w:t>
      </w:r>
    </w:p>
    <w:p w:rsidR="00444551" w:rsidRDefault="000F6ACC">
      <w:pPr>
        <w:jc w:val="both"/>
      </w:pPr>
      <w:r>
        <w:t>5.1. Prekės turi atitikti Sutartyje ir jos priede (-</w:t>
      </w:r>
      <w:proofErr w:type="spellStart"/>
      <w:r>
        <w:t>uose</w:t>
      </w:r>
      <w:proofErr w:type="spellEnd"/>
      <w:r>
        <w:t xml:space="preserve">) nurodytus reikalavimus. </w:t>
      </w:r>
    </w:p>
    <w:p w:rsidR="00444551" w:rsidRDefault="000F6ACC">
      <w:pPr>
        <w:jc w:val="both"/>
      </w:pPr>
      <w:r>
        <w:t xml:space="preserve">5.2. </w:t>
      </w:r>
      <w:r>
        <w:rPr>
          <w:b/>
        </w:rPr>
        <w:t>Pardavėjas</w:t>
      </w:r>
      <w:r>
        <w:t xml:space="preserve"> sutinka, kad, vadovaujantis LKS STANAG 4107 reikalavimais, Valstybinio kokybės užtikrinimo atstovas Lietuvoje gali kreiptis į atitinkamą NATO valstybės ar organizacijos Valstybinio kokybės užtikrinimo padalinį </w:t>
      </w:r>
      <w:r>
        <w:rPr>
          <w:b/>
        </w:rPr>
        <w:t>Pardavėjo</w:t>
      </w:r>
      <w:r>
        <w:t xml:space="preserve"> valstybėje, kad būtų vykdoma Valstybinio kokybės užtikrinimo priežiūra sutarties vykdymo laikotarpiu (</w:t>
      </w:r>
      <w:r>
        <w:rPr>
          <w:i/>
        </w:rPr>
        <w:t>jei spec. dalyje nurodyta, kad ši sąlyga taikoma).</w:t>
      </w:r>
      <w:r>
        <w:t xml:space="preserve"> Jeigu </w:t>
      </w:r>
      <w:r>
        <w:rPr>
          <w:b/>
        </w:rPr>
        <w:t>Pardavėjas</w:t>
      </w:r>
      <w:r>
        <w:t xml:space="preserve"> nėra gamintojas, šis reikalavimas įtraukiamas į </w:t>
      </w:r>
      <w:r>
        <w:rPr>
          <w:b/>
        </w:rPr>
        <w:t>Pardavėjo</w:t>
      </w:r>
      <w:r>
        <w:t xml:space="preserve"> sutartį su jam prekes pagaminusiu tiekėju, apie tai informuojant </w:t>
      </w:r>
      <w:r>
        <w:rPr>
          <w:b/>
        </w:rPr>
        <w:t xml:space="preserve">Pirkėją </w:t>
      </w:r>
      <w:r>
        <w:t>ir pateikiant atitinkamus dokumentus (</w:t>
      </w:r>
      <w:r>
        <w:rPr>
          <w:i/>
        </w:rPr>
        <w:t>jei spec. dalyje nurodyta, kad ši sąlyga taikoma).</w:t>
      </w:r>
    </w:p>
    <w:p w:rsidR="00444551" w:rsidRDefault="000F6ACC">
      <w:pPr>
        <w:jc w:val="both"/>
      </w:pPr>
      <w:r>
        <w:t>5.3. Prekių priėmimo metu nustačius jų neatitikimą Sutartyje ir jos priede (-</w:t>
      </w:r>
      <w:proofErr w:type="spellStart"/>
      <w:r>
        <w:t>uose</w:t>
      </w:r>
      <w:proofErr w:type="spellEnd"/>
      <w:r>
        <w:t xml:space="preserve">) nustatytiems reikalavimams, nedelsiant kviečiami </w:t>
      </w:r>
      <w:r>
        <w:rPr>
          <w:b/>
        </w:rPr>
        <w:t>Pardavėjo</w:t>
      </w:r>
      <w:r>
        <w:t xml:space="preserve"> atstovai, kuriems dalyvaujant surašomas aktas, prekės nepriimamos, o </w:t>
      </w:r>
      <w:r>
        <w:rPr>
          <w:b/>
        </w:rPr>
        <w:t xml:space="preserve">Pardavėjui </w:t>
      </w:r>
      <w:r>
        <w:t>taikoma sutartinė atsakomybė, jeigu prekių pristatymo terminas jau pasibaigęs.</w:t>
      </w:r>
    </w:p>
    <w:p w:rsidR="00444551" w:rsidRDefault="000F6ACC">
      <w:pPr>
        <w:jc w:val="both"/>
      </w:pPr>
      <w:r>
        <w:t>5.4. Tuo atveju, kai konfliktas dėl prekių kokybės ir jų atitikimo Sutartyje ir jos priede (-</w:t>
      </w:r>
      <w:proofErr w:type="spellStart"/>
      <w:r>
        <w:t>uose</w:t>
      </w:r>
      <w:proofErr w:type="spellEnd"/>
      <w:r>
        <w:t>) nustatytiems reikalavimams negali būti išspręstas Sutarties Šalių susitarimu, Šalys turi teisę kviesti nepriklausomus ekspertus. Visas su ekspertų darbu susijusias išlaidas padengia Šalis, kurios nenaudai priimtas ekspertų sprendimas.</w:t>
      </w:r>
    </w:p>
    <w:p w:rsidR="00444551" w:rsidRDefault="000F6ACC">
      <w:pPr>
        <w:jc w:val="both"/>
      </w:pPr>
      <w:r>
        <w:t xml:space="preserve">5.5. </w:t>
      </w:r>
      <w:r>
        <w:rPr>
          <w:b/>
        </w:rPr>
        <w:t>Pirkėjui</w:t>
      </w:r>
      <w:r>
        <w:t xml:space="preserve">, vadovaujantis Sutarties bendrosios dalies 4.2 punktu, nusprendus prekėms atlikti laboratorinius bandymus, iš pasirinktos prekių siuntos, dalyvaujant </w:t>
      </w:r>
      <w:r>
        <w:rPr>
          <w:b/>
        </w:rPr>
        <w:t>Pardavėjo</w:t>
      </w:r>
      <w:r>
        <w:t xml:space="preserve"> atstovui, pasirenkamas Sutarties specialioje dalyje nurodytas prekių kiekis, kurių atitikimas reikalavimams, nustatytiems Sutartyje ir jos priede (-</w:t>
      </w:r>
      <w:proofErr w:type="spellStart"/>
      <w:r>
        <w:t>uose</w:t>
      </w:r>
      <w:proofErr w:type="spellEnd"/>
      <w:r>
        <w:t xml:space="preserve">), bus tikrinamas </w:t>
      </w:r>
      <w:r>
        <w:rPr>
          <w:i/>
        </w:rPr>
        <w:t>(jei spec. dalyje nurodyta, kad ši sąlyga taikoma)</w:t>
      </w:r>
      <w:r>
        <w:t>.</w:t>
      </w:r>
    </w:p>
    <w:p w:rsidR="00444551" w:rsidRDefault="000F6ACC">
      <w:pPr>
        <w:jc w:val="both"/>
      </w:pPr>
      <w:r>
        <w:t>5.6. Jeigu laboratorinių bandymų metu patikrinus prekių atitikimą reikalavimams, nustatytiems Sutartyje ir priede (-</w:t>
      </w:r>
      <w:proofErr w:type="spellStart"/>
      <w:r>
        <w:t>uose</w:t>
      </w:r>
      <w:proofErr w:type="spellEnd"/>
      <w:r>
        <w:t xml:space="preserve">), nustatoma, kad prekės jų neatitinka, jos nepriimamos, likusios prekės (partija ir/ar siunta) grąžinamos </w:t>
      </w:r>
      <w:r>
        <w:rPr>
          <w:b/>
        </w:rPr>
        <w:t>Pardavėjui</w:t>
      </w:r>
      <w:r>
        <w:t xml:space="preserve">. Už prekes neapmokama bei laikoma, kad prekės nebuvo pristatytos, o </w:t>
      </w:r>
      <w:r>
        <w:rPr>
          <w:b/>
        </w:rPr>
        <w:t xml:space="preserve">Pardavėjui </w:t>
      </w:r>
      <w:r>
        <w:t>taikomos Sutarties bendrosios dalies 11.1 punkte numatytos sankcijos. Nustačius prekių neatitikimą Sutartyje ir jos priede (-</w:t>
      </w:r>
      <w:proofErr w:type="spellStart"/>
      <w:r>
        <w:t>uose</w:t>
      </w:r>
      <w:proofErr w:type="spellEnd"/>
      <w:r>
        <w:t xml:space="preserve">) nustatytiems reikalavimams, </w:t>
      </w:r>
      <w:r>
        <w:rPr>
          <w:b/>
        </w:rPr>
        <w:t>Pirkėjas</w:t>
      </w:r>
      <w:r>
        <w:t xml:space="preserve"> už bandymams panaudotas prekes neapmoka, o </w:t>
      </w:r>
      <w:r>
        <w:rPr>
          <w:b/>
        </w:rPr>
        <w:t>Pardavėjas</w:t>
      </w:r>
      <w:r>
        <w:t xml:space="preserve"> turi apmokėti laboratorinių bandymų išlaidas bei sumokėti </w:t>
      </w:r>
      <w:r>
        <w:rPr>
          <w:b/>
        </w:rPr>
        <w:t>Pirkėju</w:t>
      </w:r>
      <w:r>
        <w:t>i 10% dydžio nuo išbrokuotos partijos kainos be PVM Šalių iš anksto sutartus minimalius nuostolius, kurie skirti atlyginti</w:t>
      </w:r>
      <w:r>
        <w:rPr>
          <w:b/>
        </w:rPr>
        <w:t xml:space="preserve"> Pirkėjo</w:t>
      </w:r>
      <w:r>
        <w:t xml:space="preserve"> patirtas administracines išlaidas, organizuojant prekių laboratorinių bandymų procedūras. Tokiu atveju </w:t>
      </w:r>
      <w:r>
        <w:rPr>
          <w:b/>
        </w:rPr>
        <w:t>Pardavėjas</w:t>
      </w:r>
      <w:r>
        <w:t xml:space="preserve"> privalo vietoj nepriimtų prekių, neatitinkančių Sutartyje ir jos priede (-</w:t>
      </w:r>
      <w:proofErr w:type="spellStart"/>
      <w:r>
        <w:t>uose</w:t>
      </w:r>
      <w:proofErr w:type="spellEnd"/>
      <w:r>
        <w:t>) nustatytiems reikalavimams, pristatyti naujas, Sutarties ir jos priede (-</w:t>
      </w:r>
      <w:proofErr w:type="spellStart"/>
      <w:r>
        <w:t>uose</w:t>
      </w:r>
      <w:proofErr w:type="spellEnd"/>
      <w:r>
        <w:t xml:space="preserve">) nustatytus reikalavimus atitinkančias prekes. Prekių keitimas vykdomas Sutarties specialiojoje dalyje nustatytu terminu </w:t>
      </w:r>
      <w:r>
        <w:rPr>
          <w:i/>
        </w:rPr>
        <w:t>(jei spec. dalyje nurodyta, kad ši sąlyga taikoma)</w:t>
      </w:r>
      <w:r>
        <w:t>.</w:t>
      </w:r>
    </w:p>
    <w:p w:rsidR="00444551" w:rsidRDefault="000F6ACC">
      <w:pPr>
        <w:jc w:val="both"/>
      </w:pPr>
      <w:r>
        <w:t>5.7. Jeigu laboratorinių bandymų metu patikrinus prekių atitikimą reikalavimams, nustatytiems Sutartyje ir jos priede (-</w:t>
      </w:r>
      <w:proofErr w:type="spellStart"/>
      <w:r>
        <w:t>uose</w:t>
      </w:r>
      <w:proofErr w:type="spellEnd"/>
      <w:r>
        <w:t xml:space="preserve">), nustatoma, kad prekės juos atitinka, </w:t>
      </w:r>
      <w:r>
        <w:rPr>
          <w:b/>
        </w:rPr>
        <w:t>Pirkėjas</w:t>
      </w:r>
      <w:r>
        <w:t xml:space="preserve"> apmoka laboratorinių bandymų išlaidas, o </w:t>
      </w:r>
      <w:r>
        <w:rPr>
          <w:b/>
        </w:rPr>
        <w:t>Pardavėjas</w:t>
      </w:r>
      <w:r>
        <w:t xml:space="preserve"> turi laboratoriniams bandymams panaudotas prekes pakeisti </w:t>
      </w:r>
      <w:r>
        <w:rPr>
          <w:b/>
        </w:rPr>
        <w:t>Pirkėjui</w:t>
      </w:r>
      <w:r>
        <w:t xml:space="preserve"> naujomis prekėmis be papildomo apmokėjimo.</w:t>
      </w:r>
    </w:p>
    <w:p w:rsidR="00444551" w:rsidRDefault="00444551">
      <w:pPr>
        <w:jc w:val="both"/>
        <w:rPr>
          <w:b/>
        </w:rPr>
      </w:pPr>
    </w:p>
    <w:p w:rsidR="00444551" w:rsidRDefault="000F6ACC">
      <w:pPr>
        <w:jc w:val="both"/>
        <w:rPr>
          <w:b/>
        </w:rPr>
      </w:pPr>
      <w:r>
        <w:rPr>
          <w:b/>
        </w:rPr>
        <w:t>6. Prekės kokybės garantija</w:t>
      </w:r>
    </w:p>
    <w:p w:rsidR="00444551" w:rsidRDefault="000F6ACC">
      <w:pPr>
        <w:jc w:val="both"/>
      </w:pPr>
      <w:r>
        <w:t>6.1. Prekėms suteikiamas Sutarties specialiojoje dalyje (arba Sutarties priede) nurodytas kokybės garantijos/tinkamumo naudoti terminas.</w:t>
      </w:r>
    </w:p>
    <w:p w:rsidR="00444551" w:rsidRDefault="000F6ACC">
      <w:pPr>
        <w:jc w:val="both"/>
      </w:pPr>
      <w:r>
        <w:t xml:space="preserve">6.2. Kokybės garantijos/tinkamumo naudoti termino metu </w:t>
      </w:r>
      <w:r>
        <w:rPr>
          <w:b/>
        </w:rPr>
        <w:t>Pardavėjas</w:t>
      </w:r>
      <w:r>
        <w:t xml:space="preserve"> privalo ne vėliau kaip per Sutarties specialiojoje dalyje nustatytą terminą savo sąskaita vietoj prekės su trūkumais pateikti kitą lygiavertę prekę (prekė neprivalo būti identiška perkamai prekei, tačiau turi galėti vykdyti funkcijas, kurių vykdymui skirta pagal Sutartį perkama prekė), kuria būtų galima naudotis prekės įsigytos pagal šią Sutartį trūkumų šalinimo laikotarpiu, atitinkančia šioje Sutartyje ir jos priede (-</w:t>
      </w:r>
      <w:proofErr w:type="spellStart"/>
      <w:r>
        <w:t>uose</w:t>
      </w:r>
      <w:proofErr w:type="spellEnd"/>
      <w:r>
        <w:t xml:space="preserve">) nustatytus reikalavimus </w:t>
      </w:r>
      <w:r>
        <w:rPr>
          <w:i/>
        </w:rPr>
        <w:t>(jei spec. dalyje nurodyta, kad ši sąlyga taikoma)</w:t>
      </w:r>
      <w:r>
        <w:t>.</w:t>
      </w:r>
    </w:p>
    <w:p w:rsidR="00444551" w:rsidRDefault="000F6ACC">
      <w:pPr>
        <w:jc w:val="both"/>
      </w:pPr>
      <w:r>
        <w:t>6.3.</w:t>
      </w:r>
      <w:r>
        <w:rPr>
          <w:b/>
        </w:rPr>
        <w:t xml:space="preserve"> </w:t>
      </w:r>
      <w:r>
        <w:t xml:space="preserve">Kokybės garantijos termino metu </w:t>
      </w:r>
      <w:r>
        <w:rPr>
          <w:b/>
        </w:rPr>
        <w:t>Pardavėjas</w:t>
      </w:r>
      <w:r>
        <w:t xml:space="preserve"> privalo ne vėliau kaip per Sutarties specialiojoje dalyje nustatytą terminą savo sąskaita pašalinti prekių trūkumus arba, nepavykus jų pašalinti, prekę su trūkumais savo sąskaita pakeisti nauja, atitinkančia šioje Sutartyje ir jos priede (-</w:t>
      </w:r>
      <w:proofErr w:type="spellStart"/>
      <w:r>
        <w:t>uose</w:t>
      </w:r>
      <w:proofErr w:type="spellEnd"/>
      <w:r>
        <w:t xml:space="preserve">) nustatytus reikalavimus bei kompensuoti </w:t>
      </w:r>
      <w:r>
        <w:rPr>
          <w:b/>
        </w:rPr>
        <w:t>Pirkėjo</w:t>
      </w:r>
      <w:r>
        <w:t xml:space="preserve"> patirtus nuostolius (jeigu tokie buvo)/Tinkamumo naudoti termino metu </w:t>
      </w:r>
      <w:r>
        <w:rPr>
          <w:b/>
        </w:rPr>
        <w:t xml:space="preserve">Pardavėjas </w:t>
      </w:r>
      <w:r>
        <w:t>privalo ne vėliau kaip per Sutarties specialiojoje dalyje nustatytą terminą savo sąskaita pakeisti prekes atitinkančiomis šioje Sutartyje ir jos priede (-</w:t>
      </w:r>
      <w:proofErr w:type="spellStart"/>
      <w:r>
        <w:t>uose</w:t>
      </w:r>
      <w:proofErr w:type="spellEnd"/>
      <w:r>
        <w:t xml:space="preserve">) nustatytiems reikalavimams bei kompensuoti </w:t>
      </w:r>
      <w:r>
        <w:rPr>
          <w:b/>
        </w:rPr>
        <w:t>Pirkėjo</w:t>
      </w:r>
      <w:r>
        <w:t xml:space="preserve"> patirtus nuostolius (jeigu tokie buvo). </w:t>
      </w:r>
    </w:p>
    <w:p w:rsidR="00444551" w:rsidRDefault="000F6ACC">
      <w:pPr>
        <w:jc w:val="both"/>
      </w:pPr>
      <w:r>
        <w:lastRenderedPageBreak/>
        <w:t xml:space="preserve">6.4. Apie garantinio/tinkamumo naudoti termino metu pastebėtus prekių trūkumus </w:t>
      </w:r>
      <w:r>
        <w:rPr>
          <w:b/>
        </w:rPr>
        <w:t>Pardavėjas</w:t>
      </w:r>
      <w:r>
        <w:t xml:space="preserve"> informuojamas raštu (paštu, el. paštu ir kt.). Pareikšti pretenziją dėl prekės kokybės galima viso garantinio/tinkamumo naudoti termino galiojimo metu.</w:t>
      </w:r>
    </w:p>
    <w:p w:rsidR="00444551" w:rsidRDefault="000F6ACC">
      <w:pPr>
        <w:jc w:val="both"/>
        <w:rPr>
          <w:lang w:eastAsia="en-US"/>
        </w:rPr>
      </w:pPr>
      <w:r>
        <w:t xml:space="preserve">6.5. </w:t>
      </w:r>
      <w:r>
        <w:rPr>
          <w:b/>
          <w:lang w:eastAsia="en-US"/>
        </w:rPr>
        <w:t>Pirkėjas</w:t>
      </w:r>
      <w:r>
        <w:rPr>
          <w:lang w:eastAsia="en-US"/>
        </w:rPr>
        <w:t xml:space="preserve"> prekių kokybės garantijos termino metu gali nuspręsti </w:t>
      </w:r>
      <w:r>
        <w:t>atlikti laboratorinius bandymus iš pasirinktos prekių siuntos</w:t>
      </w:r>
      <w:r>
        <w:rPr>
          <w:lang w:eastAsia="en-US"/>
        </w:rPr>
        <w:t xml:space="preserve"> arba kiekvienos partijos (jeigu siuntą sudaro kelios partijos)</w:t>
      </w:r>
      <w:r>
        <w:t xml:space="preserve">, dalyvaujant </w:t>
      </w:r>
      <w:r>
        <w:rPr>
          <w:b/>
        </w:rPr>
        <w:t>Pardavėjo</w:t>
      </w:r>
      <w:r>
        <w:t xml:space="preserve"> atstovui, pasirenkant Sutarties specialioje dalyje nurodytą prekių kiekį, kurių atitikimas reikalavimams, nustatytiems Sutartyje ir priede (-</w:t>
      </w:r>
      <w:proofErr w:type="spellStart"/>
      <w:r>
        <w:t>uose</w:t>
      </w:r>
      <w:proofErr w:type="spellEnd"/>
      <w:r>
        <w:t>) bus tikrinamas.</w:t>
      </w:r>
      <w:r>
        <w:rPr>
          <w:lang w:eastAsia="en-US"/>
        </w:rPr>
        <w:t xml:space="preserve"> Tuo atveju, kai gauti laboratorinių bandymų rezultatai neatitinka Sutarties ir jos priede (-</w:t>
      </w:r>
      <w:proofErr w:type="spellStart"/>
      <w:r>
        <w:rPr>
          <w:lang w:eastAsia="en-US"/>
        </w:rPr>
        <w:t>uose</w:t>
      </w:r>
      <w:proofErr w:type="spellEnd"/>
      <w:r>
        <w:rPr>
          <w:lang w:eastAsia="en-US"/>
        </w:rPr>
        <w:t xml:space="preserve">) prekėms nustatytų reikalavimų, brokuojama visa pristatyta prekių siunta/partija ir laboratorinių bandymų išlaidas, apmoka </w:t>
      </w:r>
      <w:r>
        <w:rPr>
          <w:b/>
          <w:lang w:eastAsia="en-US"/>
        </w:rPr>
        <w:t>Pardavėjas</w:t>
      </w:r>
      <w:r>
        <w:rPr>
          <w:lang w:eastAsia="en-US"/>
        </w:rPr>
        <w:t xml:space="preserve">. </w:t>
      </w:r>
      <w:r>
        <w:rPr>
          <w:color w:val="000000"/>
          <w:lang w:eastAsia="en-US"/>
        </w:rPr>
        <w:t xml:space="preserve">Nustatytų reikalavimų </w:t>
      </w:r>
      <w:proofErr w:type="spellStart"/>
      <w:r>
        <w:rPr>
          <w:color w:val="000000"/>
          <w:lang w:eastAsia="en-US"/>
        </w:rPr>
        <w:t>neatitinkančų</w:t>
      </w:r>
      <w:proofErr w:type="spellEnd"/>
      <w:r>
        <w:rPr>
          <w:lang w:eastAsia="en-US"/>
        </w:rPr>
        <w:t xml:space="preserve"> prekių pakeitimas kokybiškomis vykdomas pagal Sutarties bendrosios dalies 6.3 punkto nuostatas </w:t>
      </w:r>
      <w:r>
        <w:rPr>
          <w:i/>
        </w:rPr>
        <w:t>(jei spec. dalyje nurodyta, kad ši sąlyga taikoma)</w:t>
      </w:r>
      <w:r>
        <w:t>.</w:t>
      </w:r>
    </w:p>
    <w:p w:rsidR="00444551" w:rsidRDefault="000F6ACC">
      <w:pPr>
        <w:jc w:val="both"/>
      </w:pPr>
      <w:r>
        <w:t xml:space="preserve">6.6. Jeigu prekė pakeičiama nauja, jai suteikiamas toks pats Sutarties specialiojoje dalyje nurodytas garantinis terminas, kuris skaičiuojamas nuo dokumento, patvirtinančio naujų prekių perdavimą-priėmimą, pasirašymo dienos. </w:t>
      </w:r>
    </w:p>
    <w:p w:rsidR="00444551" w:rsidRDefault="000F6ACC">
      <w:pPr>
        <w:jc w:val="both"/>
      </w:pPr>
      <w:r>
        <w:t xml:space="preserve">6.7. Prekių, kuriomis </w:t>
      </w:r>
      <w:r>
        <w:rPr>
          <w:b/>
        </w:rPr>
        <w:t>Pirkėjas</w:t>
      </w:r>
      <w:r>
        <w:t xml:space="preserve"> negalėjo naudotis trūkumų šalinimo metu, kokybės garantijos terminas pratęsiamas laikotarpiu, kuris yra lygus prekės trūkumų šalinimo laikotarpiui.</w:t>
      </w:r>
    </w:p>
    <w:p w:rsidR="00444551" w:rsidRDefault="000F6ACC">
      <w:pPr>
        <w:jc w:val="both"/>
      </w:pPr>
      <w:r>
        <w:t xml:space="preserve">6.8. Sutarties specialiojoje dalyje (arba Sutarties priede) nurodyta kokybės garantija netaikoma, jeigu </w:t>
      </w:r>
      <w:r>
        <w:rPr>
          <w:b/>
        </w:rPr>
        <w:t>Pardavėjas</w:t>
      </w:r>
      <w:r>
        <w:t xml:space="preserve"> įrodys, kad prekių trūkumai atsirado dėl neteisingo ar netinkamo </w:t>
      </w:r>
      <w:r>
        <w:rPr>
          <w:b/>
        </w:rPr>
        <w:t>Pirkėjo</w:t>
      </w:r>
      <w:r>
        <w:t xml:space="preserve"> elgesio su prekėmis arba trečiųjų asmenų veiklos, arba nenugalimos jėgos.</w:t>
      </w:r>
    </w:p>
    <w:p w:rsidR="00444551" w:rsidRDefault="00444551">
      <w:pPr>
        <w:jc w:val="both"/>
      </w:pPr>
    </w:p>
    <w:p w:rsidR="00444551" w:rsidRDefault="000F6ACC">
      <w:pPr>
        <w:jc w:val="both"/>
        <w:rPr>
          <w:b/>
        </w:rPr>
      </w:pPr>
      <w:r>
        <w:rPr>
          <w:b/>
        </w:rPr>
        <w:t xml:space="preserve">7. Nenugalimos jėgos </w:t>
      </w:r>
      <w:r>
        <w:rPr>
          <w:b/>
          <w:i/>
        </w:rPr>
        <w:t>(force majeure)</w:t>
      </w:r>
      <w:r>
        <w:rPr>
          <w:b/>
        </w:rPr>
        <w:t xml:space="preserve"> aplinkybės</w:t>
      </w:r>
    </w:p>
    <w:p w:rsidR="00444551" w:rsidRDefault="000F6ACC">
      <w:pPr>
        <w:jc w:val="both"/>
      </w:pPr>
      <w:r>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Pr>
          <w:i/>
          <w:iCs/>
        </w:rPr>
        <w:t>(force majeure)</w:t>
      </w:r>
      <w:r>
        <w:t xml:space="preserve"> aplinkybėms taisyklėse, patvirtintose Lietuvos Respublikos Vyriausybės 1996 m. liepos 15 d. nutarimu Nr. 840. Nustatydamos nenugalimos jėgos aplinkybes Šalys vadovaujasi Lietuvos Respublikos Vyriausybės 1997 kovo 13 d. nutarimu Nr. 222 „Dėl nenugalimos jėgos </w:t>
      </w:r>
      <w:r>
        <w:rPr>
          <w:i/>
          <w:iCs/>
        </w:rPr>
        <w:t>(force majeure)</w:t>
      </w:r>
      <w:r>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444551" w:rsidRDefault="000F6ACC">
      <w:pPr>
        <w:jc w:val="both"/>
      </w:pPr>
      <w:r>
        <w:t>7.2. Šalis, prašanti ją atleisti nuo atsakomybės, privalo pranešti kitai Šaliai raštu apie nenugalimos jėgos aplinkybes nedelsiant, bet ne vėliau kaip per 10 (dešimt)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444551" w:rsidRDefault="00444551">
      <w:pPr>
        <w:jc w:val="both"/>
      </w:pPr>
    </w:p>
    <w:p w:rsidR="00444551" w:rsidRDefault="000F6ACC">
      <w:pPr>
        <w:pStyle w:val="BodyTextIndent2"/>
        <w:ind w:left="0" w:firstLine="0"/>
        <w:jc w:val="both"/>
        <w:rPr>
          <w:b/>
          <w:i w:val="0"/>
          <w:color w:val="auto"/>
          <w:sz w:val="24"/>
          <w:szCs w:val="24"/>
          <w:lang w:val="lt-LT"/>
        </w:rPr>
      </w:pPr>
      <w:r>
        <w:rPr>
          <w:b/>
          <w:i w:val="0"/>
          <w:color w:val="auto"/>
          <w:sz w:val="24"/>
          <w:szCs w:val="24"/>
          <w:lang w:val="lt-LT"/>
        </w:rPr>
        <w:t xml:space="preserve">8. Kodifikavimas </w:t>
      </w:r>
    </w:p>
    <w:p w:rsidR="00444551" w:rsidRDefault="000F6ACC">
      <w:pPr>
        <w:jc w:val="both"/>
      </w:pPr>
      <w:r>
        <w:t xml:space="preserve">8.1. Per 5 (penkias) dienas po Sutarties įsigaliojimo </w:t>
      </w:r>
      <w:r>
        <w:rPr>
          <w:b/>
          <w:bCs/>
        </w:rPr>
        <w:t>Pardavėjas</w:t>
      </w:r>
      <w:r>
        <w:t xml:space="preserve"> privalo pateikti </w:t>
      </w:r>
      <w:r>
        <w:rPr>
          <w:b/>
        </w:rPr>
        <w:t xml:space="preserve">Pirkėjui </w:t>
      </w:r>
      <w:r>
        <w:t xml:space="preserve">jo nurodytu adresu pasirašytos Sutarties kopiją ir perkamoms prekėms identifikuoti reikalingus duomenis pagal šios Sutarties priede pateiktas formas „Kodifikuotinų materialinių vertybių sąrašas“ ir „Informacija apie gamintoją ir tiekėją“. </w:t>
      </w:r>
      <w:r>
        <w:rPr>
          <w:b/>
          <w:bCs/>
        </w:rPr>
        <w:t>Pardavėjas</w:t>
      </w:r>
      <w:r>
        <w:t xml:space="preserve"> turi pateikti užpildytas ir pasirašytas formas elektroniniu pavidalu arba popierines jų kopijas </w:t>
      </w:r>
      <w:r>
        <w:rPr>
          <w:i/>
        </w:rPr>
        <w:t>(jei spec. dalyje nurodyta, kad ši sąlyga taikoma)</w:t>
      </w:r>
      <w:r>
        <w:t>.</w:t>
      </w:r>
    </w:p>
    <w:p w:rsidR="00444551" w:rsidRDefault="000F6ACC">
      <w:pPr>
        <w:pStyle w:val="BodyTextIndent2"/>
        <w:ind w:left="0" w:firstLine="0"/>
        <w:jc w:val="both"/>
        <w:rPr>
          <w:i w:val="0"/>
          <w:iCs/>
          <w:color w:val="auto"/>
          <w:sz w:val="24"/>
          <w:szCs w:val="24"/>
          <w:lang w:val="lt-LT"/>
        </w:rPr>
      </w:pPr>
      <w:r>
        <w:rPr>
          <w:i w:val="0"/>
          <w:iCs/>
          <w:color w:val="auto"/>
          <w:sz w:val="24"/>
          <w:szCs w:val="24"/>
          <w:lang w:val="lt-LT"/>
        </w:rPr>
        <w:t xml:space="preserve">8.2. </w:t>
      </w:r>
      <w:r>
        <w:rPr>
          <w:b/>
          <w:bCs/>
          <w:i w:val="0"/>
          <w:color w:val="auto"/>
          <w:sz w:val="24"/>
          <w:szCs w:val="24"/>
          <w:lang w:val="lt-LT"/>
        </w:rPr>
        <w:t>Pirkėjui</w:t>
      </w:r>
      <w:r>
        <w:rPr>
          <w:i w:val="0"/>
          <w:color w:val="auto"/>
          <w:sz w:val="24"/>
          <w:szCs w:val="24"/>
          <w:lang w:val="lt-LT"/>
        </w:rPr>
        <w:t xml:space="preserve"> pareikalavus, </w:t>
      </w:r>
      <w:r>
        <w:rPr>
          <w:b/>
          <w:bCs/>
          <w:i w:val="0"/>
          <w:color w:val="auto"/>
          <w:sz w:val="24"/>
          <w:szCs w:val="24"/>
          <w:lang w:val="lt-LT"/>
        </w:rPr>
        <w:t>Pardavėjas</w:t>
      </w:r>
      <w:r>
        <w:rPr>
          <w:i w:val="0"/>
          <w:color w:val="auto"/>
          <w:sz w:val="24"/>
          <w:szCs w:val="24"/>
          <w:lang w:val="lt-LT"/>
        </w:rPr>
        <w:t xml:space="preserve"> privalo per 5 (penkias) dienas nemokamai pateikti kodifikavimui reikalingą papildomą techninę dokumentaciją (pvz. technines charakteristikas, brėžinius, nuotraukas, katalogus, nuorodas ir pan.)</w:t>
      </w:r>
    </w:p>
    <w:p w:rsidR="00444551" w:rsidRDefault="00444551">
      <w:pPr>
        <w:jc w:val="both"/>
      </w:pPr>
    </w:p>
    <w:p w:rsidR="00444551" w:rsidRDefault="000F6ACC">
      <w:pPr>
        <w:jc w:val="both"/>
        <w:rPr>
          <w:b/>
        </w:rPr>
      </w:pPr>
      <w:r>
        <w:rPr>
          <w:b/>
        </w:rPr>
        <w:t>9. Sutarties nutraukimas</w:t>
      </w:r>
    </w:p>
    <w:p w:rsidR="00444551" w:rsidRDefault="000F6ACC">
      <w:pPr>
        <w:jc w:val="both"/>
      </w:pPr>
      <w:r>
        <w:t>9.1. Ši Sutartis gali būti nutraukta:</w:t>
      </w:r>
    </w:p>
    <w:p w:rsidR="00444551" w:rsidRDefault="000F6ACC">
      <w:pPr>
        <w:jc w:val="both"/>
      </w:pPr>
      <w:r>
        <w:t xml:space="preserve">9.1.1. raštišku </w:t>
      </w:r>
      <w:r>
        <w:rPr>
          <w:bCs/>
        </w:rPr>
        <w:t>Šalių</w:t>
      </w:r>
      <w:r>
        <w:t xml:space="preserve"> susitarimu; </w:t>
      </w:r>
    </w:p>
    <w:p w:rsidR="00444551" w:rsidRDefault="000F6ACC">
      <w:pPr>
        <w:jc w:val="both"/>
      </w:pPr>
      <w:r>
        <w:t xml:space="preserve">9.1.2. nenugalimos jėgos aplinkybėms užtrukus ilgiau nei Specialiojoje sutarties dalyje nurodytą dienų skaičių (priklausomai nuo Sutarties vykdymo specifikos, konkretus terminas nurodomas Specialiojoje </w:t>
      </w:r>
      <w:r>
        <w:lastRenderedPageBreak/>
        <w:t>dalyje gali būti nuo 14 iki 60 dienų) ir abiem Šalims nesudarius susitarimų dėl šios Sutarties pakeitimo, leidžiančių Šalims toliau vykdyti savo įsipareigojimus,</w:t>
      </w:r>
      <w:r>
        <w:rPr>
          <w:color w:val="FF0000"/>
        </w:rPr>
        <w:t xml:space="preserve"> </w:t>
      </w:r>
      <w:r>
        <w:t>kiekviena Sutarties šalis gali vienašališkai nutraukti Sutartį, pranešant apie tai kitai Sutarties šaliai raštu ne vėliau kaip prieš 7 (septynias) dienas;</w:t>
      </w:r>
    </w:p>
    <w:p w:rsidR="00444551" w:rsidRDefault="000F6ACC">
      <w:pPr>
        <w:jc w:val="both"/>
        <w:rPr>
          <w:color w:val="000000"/>
        </w:rPr>
      </w:pPr>
      <w:r>
        <w:t xml:space="preserve">9.2. </w:t>
      </w:r>
      <w:r>
        <w:rPr>
          <w:b/>
          <w:bCs/>
        </w:rPr>
        <w:t xml:space="preserve">Pirkėjas, </w:t>
      </w:r>
      <w:r>
        <w:rPr>
          <w:bCs/>
        </w:rPr>
        <w:t>ne vėliau kaip</w:t>
      </w:r>
      <w:r>
        <w:rPr>
          <w:b/>
          <w:bCs/>
        </w:rPr>
        <w:t xml:space="preserve"> </w:t>
      </w:r>
      <w:r>
        <w:t>prieš 7 (septynias) dienas (</w:t>
      </w:r>
      <w:r>
        <w:rPr>
          <w:i/>
        </w:rPr>
        <w:t xml:space="preserve"> jei spec. dalyje nenurodytas kitas terminas</w:t>
      </w:r>
      <w:r>
        <w:t xml:space="preserve">) raštu informavęs </w:t>
      </w:r>
      <w:r>
        <w:rPr>
          <w:b/>
          <w:bCs/>
        </w:rPr>
        <w:t xml:space="preserve">Pardavėją </w:t>
      </w:r>
      <w:r>
        <w:rPr>
          <w:bCs/>
        </w:rPr>
        <w:t>turi teisę</w:t>
      </w:r>
      <w:r>
        <w:t xml:space="preserve"> vienašališkai nutraukti Sutartį </w:t>
      </w:r>
      <w:r>
        <w:rPr>
          <w:color w:val="000000"/>
        </w:rPr>
        <w:t>dėl esminio Sutarties pažeidimo. Esminiu Sutarties pažeidimu laikoma, jeigu:</w:t>
      </w:r>
    </w:p>
    <w:p w:rsidR="00444551" w:rsidRDefault="000F6ACC">
      <w:pPr>
        <w:jc w:val="both"/>
      </w:pPr>
      <w:r>
        <w:t xml:space="preserve">9.2.1. </w:t>
      </w:r>
      <w:r>
        <w:rPr>
          <w:b/>
        </w:rPr>
        <w:t>Pardavėjas</w:t>
      </w:r>
      <w:r>
        <w:t xml:space="preserve"> vėluoja pristatyti </w:t>
      </w:r>
      <w:r>
        <w:rPr>
          <w:iCs/>
        </w:rPr>
        <w:t>prekes</w:t>
      </w:r>
      <w:r>
        <w:t xml:space="preserve"> Sutarties specialioje dalyje nurodytu terminu; </w:t>
      </w:r>
    </w:p>
    <w:p w:rsidR="00444551" w:rsidRDefault="000F6ACC">
      <w:pPr>
        <w:jc w:val="both"/>
      </w:pPr>
      <w:r>
        <w:t xml:space="preserve">9.2.2. </w:t>
      </w:r>
      <w:r>
        <w:rPr>
          <w:b/>
        </w:rPr>
        <w:t>Pardavėjas</w:t>
      </w:r>
      <w:r>
        <w:t xml:space="preserve"> nevykdo (ar informuoja, kad negalės vykdyti) sutartinio įsipareigojimo tiekti prekes;</w:t>
      </w:r>
    </w:p>
    <w:p w:rsidR="00444551" w:rsidRDefault="000F6ACC">
      <w:pPr>
        <w:jc w:val="both"/>
      </w:pPr>
      <w:r>
        <w:t xml:space="preserve">9.2.3. </w:t>
      </w:r>
      <w:r>
        <w:rPr>
          <w:b/>
        </w:rPr>
        <w:t>Pardavėjas</w:t>
      </w:r>
      <w:r>
        <w:t xml:space="preserve"> didina prekių kainas/įkainius, išskyrus Sutarties bendrosios dalies 2.2 punkte numatytą atvejį;</w:t>
      </w:r>
    </w:p>
    <w:p w:rsidR="00444551" w:rsidRDefault="000F6ACC">
      <w:pPr>
        <w:jc w:val="both"/>
      </w:pPr>
      <w:r>
        <w:t xml:space="preserve">9.2.4. </w:t>
      </w:r>
      <w:r>
        <w:rPr>
          <w:b/>
        </w:rPr>
        <w:t>Pardavėjas</w:t>
      </w:r>
      <w:r>
        <w:t xml:space="preserve"> nevykdo arba netinkamai vykdo Sutarties bendrosios dalies 6 punkte numatytus garantinius įsipareigojimus;</w:t>
      </w:r>
    </w:p>
    <w:p w:rsidR="00444551" w:rsidRDefault="000F6ACC">
      <w:pPr>
        <w:jc w:val="both"/>
      </w:pPr>
      <w:r>
        <w:t xml:space="preserve">9.2.5. </w:t>
      </w:r>
      <w:r>
        <w:rPr>
          <w:b/>
        </w:rPr>
        <w:t>Pardavėjas</w:t>
      </w:r>
      <w:r>
        <w:t xml:space="preserve"> nevykdo Sutarties bendrosios dalies 12.4 punkte numatyto įsipareigojimo (</w:t>
      </w:r>
      <w:r>
        <w:rPr>
          <w:i/>
        </w:rPr>
        <w:t>jeigu sutarties vykdymas bus užtikrintas laidavimu arba banko garantija</w:t>
      </w:r>
      <w:r>
        <w:t>);</w:t>
      </w:r>
    </w:p>
    <w:p w:rsidR="00444551" w:rsidRDefault="000F6ACC">
      <w:pPr>
        <w:jc w:val="both"/>
      </w:pPr>
      <w:r>
        <w:t xml:space="preserve">9.2.6. </w:t>
      </w:r>
      <w:r>
        <w:rPr>
          <w:b/>
        </w:rPr>
        <w:t>Pardavėjo</w:t>
      </w:r>
      <w:r>
        <w:t xml:space="preserve"> pateiktos prekės ar jų kokybė neatitinka Sutartyje ir jos priede (-</w:t>
      </w:r>
      <w:proofErr w:type="spellStart"/>
      <w:r>
        <w:t>uose</w:t>
      </w:r>
      <w:proofErr w:type="spellEnd"/>
      <w:r>
        <w:t>) nustatytų reikalavimų;</w:t>
      </w:r>
    </w:p>
    <w:p w:rsidR="00444551" w:rsidRDefault="000F6ACC">
      <w:pPr>
        <w:jc w:val="both"/>
      </w:pPr>
      <w:r>
        <w:t xml:space="preserve">9.2.7. </w:t>
      </w:r>
      <w:r>
        <w:rPr>
          <w:b/>
        </w:rPr>
        <w:t>Pardavėjas</w:t>
      </w:r>
      <w:r>
        <w:t xml:space="preserve"> nustatytu laiku nepateikia avansinio apmokėjimo banko garantijos, kuri galiotų ne mažiau kaip nurodyta Sutarties bendrosios dalies 4.3. punkte (</w:t>
      </w:r>
      <w:r>
        <w:rPr>
          <w:i/>
        </w:rPr>
        <w:t>jeigu pagal sutarties sąlygas numatytas avanso mokėjimas</w:t>
      </w:r>
      <w:r>
        <w:t>);</w:t>
      </w:r>
    </w:p>
    <w:p w:rsidR="00444551" w:rsidRDefault="000F6ACC">
      <w:pPr>
        <w:jc w:val="both"/>
        <w:rPr>
          <w:color w:val="000000"/>
          <w:szCs w:val="22"/>
          <w:lang w:eastAsia="en-US"/>
        </w:rPr>
      </w:pPr>
      <w:r>
        <w:rPr>
          <w:color w:val="000000"/>
          <w:lang w:eastAsia="en-US"/>
        </w:rPr>
        <w:t>9.2.8.</w:t>
      </w:r>
      <w:r>
        <w:rPr>
          <w:color w:val="000000"/>
          <w:szCs w:val="22"/>
          <w:lang w:eastAsia="en-US"/>
        </w:rPr>
        <w:t xml:space="preserve"> Sutarties galiojimo laikotarpiu </w:t>
      </w:r>
      <w:r>
        <w:rPr>
          <w:b/>
          <w:color w:val="000000"/>
          <w:szCs w:val="22"/>
          <w:lang w:eastAsia="en-US"/>
        </w:rPr>
        <w:t xml:space="preserve">Pardavėjas </w:t>
      </w:r>
      <w:r>
        <w:rPr>
          <w:color w:val="000000"/>
          <w:szCs w:val="22"/>
          <w:lang w:eastAsia="en-US"/>
        </w:rPr>
        <w:t>yra įtraukiamas į Nepatikimų tiekėjų ar Melagingą informaciją pateikusių tiekėjų sąrašus;</w:t>
      </w:r>
    </w:p>
    <w:p w:rsidR="00444551" w:rsidRDefault="000F6ACC">
      <w:pPr>
        <w:jc w:val="both"/>
        <w:rPr>
          <w:color w:val="000000"/>
        </w:rPr>
      </w:pPr>
      <w:r>
        <w:rPr>
          <w:color w:val="000000"/>
          <w:lang w:eastAsia="en-US"/>
        </w:rPr>
        <w:t xml:space="preserve">9.2.9. Sutarties vykdymo metu paaiškėja, kad </w:t>
      </w:r>
      <w:r>
        <w:rPr>
          <w:b/>
          <w:color w:val="000000"/>
          <w:lang w:eastAsia="en-US"/>
        </w:rPr>
        <w:t>Pardavėjas</w:t>
      </w:r>
      <w:r>
        <w:rPr>
          <w:color w:val="000000"/>
          <w:lang w:eastAsia="en-US"/>
        </w:rPr>
        <w:t xml:space="preserve"> ar jo teikiamos prekės </w:t>
      </w:r>
      <w:r>
        <w:rPr>
          <w:color w:val="000000"/>
        </w:rPr>
        <w:t>nėra patikimos ir kelia pavojų nacionaliniam saugumui;</w:t>
      </w:r>
    </w:p>
    <w:p w:rsidR="00444551" w:rsidRDefault="000F6ACC">
      <w:pPr>
        <w:jc w:val="both"/>
      </w:pPr>
      <w:r>
        <w:t xml:space="preserve">9.2.10 Sutarties vykdymo metu paaiškėja Viešųjų pirkimų įstatymo 46 straipsnio 1 dalyje/Viešųjų pirkimų, atliekamų gynybos ir saugumo srityje, įstatymo 34 straipsnio 1 dalyje numatytos aplinkybės; </w:t>
      </w:r>
    </w:p>
    <w:p w:rsidR="00444551" w:rsidRDefault="000F6ACC">
      <w:pPr>
        <w:jc w:val="both"/>
      </w:pPr>
      <w:r>
        <w:t>9.2.11 Sutarties vykdymo metu paaiškėja, kad Sutartis buvo pakeista pažeidžiant Viešųjų pirkimų įstatymo 89 straipsnį/Viešųjų pirkimų, atliekamų gynybos ir saugumo srityje, įstatymo 53 straipsnį.</w:t>
      </w:r>
    </w:p>
    <w:p w:rsidR="00444551" w:rsidRDefault="000F6ACC">
      <w:pPr>
        <w:jc w:val="both"/>
        <w:rPr>
          <w:color w:val="000000"/>
          <w:highlight w:val="yellow"/>
          <w:lang w:eastAsia="en-US"/>
        </w:rPr>
      </w:pPr>
      <w:r>
        <w:rPr>
          <w:color w:val="000000"/>
        </w:rPr>
        <w:t xml:space="preserve">9.3. </w:t>
      </w:r>
      <w:r>
        <w:rPr>
          <w:b/>
          <w:bCs/>
          <w:color w:val="000000"/>
        </w:rPr>
        <w:t xml:space="preserve">Pirkėjas, </w:t>
      </w:r>
      <w:r>
        <w:rPr>
          <w:bCs/>
          <w:color w:val="000000"/>
        </w:rPr>
        <w:t>ne vėliau kaip</w:t>
      </w:r>
      <w:r>
        <w:rPr>
          <w:b/>
          <w:bCs/>
          <w:color w:val="000000"/>
        </w:rPr>
        <w:t xml:space="preserve"> </w:t>
      </w:r>
      <w:r>
        <w:rPr>
          <w:color w:val="000000"/>
        </w:rPr>
        <w:t>prieš 7 (septynias) dienas (</w:t>
      </w:r>
      <w:r>
        <w:rPr>
          <w:i/>
          <w:color w:val="000000"/>
        </w:rPr>
        <w:t>jei spec. dalyje nenurodytas kitas terminas</w:t>
      </w:r>
      <w:r>
        <w:rPr>
          <w:color w:val="000000"/>
        </w:rPr>
        <w:t xml:space="preserve">) raštu informavęs </w:t>
      </w:r>
      <w:r>
        <w:rPr>
          <w:b/>
          <w:bCs/>
          <w:color w:val="000000"/>
        </w:rPr>
        <w:t xml:space="preserve">Pardavėją </w:t>
      </w:r>
      <w:r>
        <w:rPr>
          <w:bCs/>
          <w:color w:val="000000"/>
        </w:rPr>
        <w:t>turi teisę</w:t>
      </w:r>
      <w:r>
        <w:rPr>
          <w:color w:val="000000"/>
        </w:rPr>
        <w:t xml:space="preserve"> vienašališkai nutraukti Sutartį, jeigu</w:t>
      </w:r>
      <w:r>
        <w:rPr>
          <w:b/>
          <w:color w:val="000000"/>
        </w:rPr>
        <w:t xml:space="preserve"> Pardavėjas </w:t>
      </w:r>
      <w:r>
        <w:rPr>
          <w:color w:val="000000"/>
        </w:rPr>
        <w:t>yra</w:t>
      </w:r>
      <w:r>
        <w:rPr>
          <w:b/>
          <w:color w:val="000000"/>
        </w:rPr>
        <w:t xml:space="preserve"> </w:t>
      </w:r>
      <w:r>
        <w:rPr>
          <w:color w:val="000000"/>
          <w:lang w:eastAsia="en-US"/>
        </w:rPr>
        <w:t xml:space="preserve">likviduojamas ar kreipiamasi į teismą dėl bankroto ar restruktūrizavimo bylos iškėlimo, arba </w:t>
      </w:r>
      <w:r>
        <w:rPr>
          <w:color w:val="000000"/>
        </w:rPr>
        <w:t>jam iškelta bankroto ar restruktūrizavimo byla,</w:t>
      </w:r>
      <w:r>
        <w:rPr>
          <w:color w:val="000000"/>
          <w:lang w:eastAsia="en-US"/>
        </w:rPr>
        <w:t xml:space="preserve"> arba priimamas sprendimas dėl neteisminės bankroto procedūros pradėjimo.</w:t>
      </w:r>
    </w:p>
    <w:p w:rsidR="00444551" w:rsidRDefault="000F6ACC">
      <w:pPr>
        <w:jc w:val="both"/>
        <w:rPr>
          <w:i/>
        </w:rPr>
      </w:pPr>
      <w:r>
        <w:rPr>
          <w:color w:val="000000"/>
        </w:rPr>
        <w:t xml:space="preserve">9.4. Nutraukus sutartį, </w:t>
      </w:r>
      <w:r>
        <w:rPr>
          <w:b/>
          <w:color w:val="000000"/>
        </w:rPr>
        <w:t>Pardavėjas</w:t>
      </w:r>
      <w:r>
        <w:rPr>
          <w:color w:val="000000"/>
        </w:rPr>
        <w:t xml:space="preserve"> per 10 (dešimt) dienų nuo Sutarties nutraukimo dienos turi grąžinti </w:t>
      </w:r>
      <w:r>
        <w:rPr>
          <w:b/>
          <w:color w:val="000000"/>
        </w:rPr>
        <w:t>Pirkėjui</w:t>
      </w:r>
      <w:r>
        <w:rPr>
          <w:color w:val="000000"/>
        </w:rPr>
        <w:t xml:space="preserve"> jo sumokėtą avansą (jei toks buvo sumokėtas</w:t>
      </w:r>
      <w:r>
        <w:t xml:space="preserve">) už prekes, kurios nebuvo pristatytos. </w:t>
      </w:r>
    </w:p>
    <w:p w:rsidR="00444551" w:rsidRDefault="00444551">
      <w:pPr>
        <w:jc w:val="both"/>
      </w:pPr>
    </w:p>
    <w:p w:rsidR="00444551" w:rsidRDefault="000F6ACC">
      <w:pPr>
        <w:rPr>
          <w:b/>
        </w:rPr>
      </w:pPr>
      <w:r>
        <w:rPr>
          <w:b/>
        </w:rPr>
        <w:t>10. Ginčų sprendimo tvarka</w:t>
      </w:r>
    </w:p>
    <w:p w:rsidR="00444551" w:rsidRDefault="000F6ACC">
      <w:r>
        <w:t>10.1. Sutartis sudaryta ir turi būti aiškinama pagal Lietuvos Respublikos teisę.</w:t>
      </w:r>
    </w:p>
    <w:p w:rsidR="00444551" w:rsidRDefault="000F6ACC">
      <w:pPr>
        <w:jc w:val="both"/>
      </w:pPr>
      <w:r>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Pr>
          <w:b/>
        </w:rPr>
        <w:t>Pirkėjo</w:t>
      </w:r>
      <w:r>
        <w:t xml:space="preserve"> (arba jeigu </w:t>
      </w:r>
      <w:r>
        <w:rPr>
          <w:b/>
        </w:rPr>
        <w:t>Pirkėjas</w:t>
      </w:r>
      <w:r>
        <w:t xml:space="preserve"> ne juridinis asmuo, o Lietuvos kariuomenės padalinys </w:t>
      </w:r>
      <w:r>
        <w:rPr>
          <w:i/>
        </w:rPr>
        <w:t>„pagal juridinio asmens – Lietuvos kariuomenės“</w:t>
      </w:r>
      <w:r>
        <w:t>) buveinės vietą.</w:t>
      </w:r>
    </w:p>
    <w:p w:rsidR="00444551" w:rsidRDefault="00444551">
      <w:pPr>
        <w:jc w:val="both"/>
      </w:pPr>
    </w:p>
    <w:p w:rsidR="00444551" w:rsidRDefault="000F6ACC">
      <w:pPr>
        <w:jc w:val="both"/>
        <w:rPr>
          <w:b/>
        </w:rPr>
      </w:pPr>
      <w:r>
        <w:rPr>
          <w:b/>
        </w:rPr>
        <w:t>11. Atsakomybė</w:t>
      </w:r>
    </w:p>
    <w:p w:rsidR="00444551" w:rsidRDefault="000F6ACC">
      <w:pPr>
        <w:jc w:val="both"/>
      </w:pPr>
      <w:r>
        <w:t xml:space="preserve">11.1. Pavėlavęs pristatyti prekes per Sutarties specialiojoje dalyje nurodytą terminą, </w:t>
      </w:r>
      <w:r>
        <w:rPr>
          <w:b/>
        </w:rPr>
        <w:t>Pardavėjas</w:t>
      </w:r>
      <w:r>
        <w:t xml:space="preserve"> moka </w:t>
      </w:r>
      <w:r>
        <w:rPr>
          <w:b/>
        </w:rPr>
        <w:t xml:space="preserve">Pirkėjui </w:t>
      </w:r>
      <w:r>
        <w:t xml:space="preserve">nuo 0,05 iki 0,2 % dydžio </w:t>
      </w:r>
      <w:r>
        <w:rPr>
          <w:i/>
        </w:rPr>
        <w:t>(konkretus dydis nurodomas Sutarties specialiojoje dalyje)</w:t>
      </w:r>
      <w:r>
        <w:t xml:space="preserve"> nuo nepristatytų prekių kainos be PVM už kiekvieną uždelstą dieną/valandą (</w:t>
      </w:r>
      <w:r>
        <w:rPr>
          <w:i/>
        </w:rPr>
        <w:t>taikoma priklausomai nuo to, kaip įsipareigojimo terminas (dienomis ar valandomis) yra skaičiuojamas Sutarties specialiojoje dalyje</w:t>
      </w:r>
      <w:r>
        <w:t xml:space="preserve">) Šalių iš anksto sutartus minimalius nuostolius, kurių sumokėjimas neatleidžia </w:t>
      </w:r>
      <w:r>
        <w:rPr>
          <w:b/>
          <w:bCs/>
        </w:rPr>
        <w:t>Pardavėjo</w:t>
      </w:r>
      <w:r>
        <w:t xml:space="preserve"> nuo pareigos atlyginti visus </w:t>
      </w:r>
      <w:r>
        <w:rPr>
          <w:b/>
          <w:bCs/>
        </w:rPr>
        <w:t>Pirkėjo</w:t>
      </w:r>
      <w:r>
        <w:rPr>
          <w:b/>
        </w:rPr>
        <w:t xml:space="preserve"> </w:t>
      </w:r>
      <w:r>
        <w:t xml:space="preserve">patirtus nuostolius </w:t>
      </w:r>
      <w:r>
        <w:rPr>
          <w:b/>
        </w:rPr>
        <w:t>Pardavėjui</w:t>
      </w:r>
      <w:r>
        <w:t xml:space="preserve"> nevykdant arba netinkamai vykdant Sutartį. Šalių iš anksto sutartus minimalius nuostolius </w:t>
      </w:r>
      <w:r>
        <w:rPr>
          <w:b/>
        </w:rPr>
        <w:t>Pardavėjas</w:t>
      </w:r>
      <w:r>
        <w:t xml:space="preserve"> įsipareigoja sumokėti ne vėliau kaip per sąskaitoje faktūroje ar pareikalavime nurodytą terminą.</w:t>
      </w:r>
    </w:p>
    <w:p w:rsidR="00444551" w:rsidRDefault="000F6ACC">
      <w:pPr>
        <w:jc w:val="both"/>
      </w:pPr>
      <w:r>
        <w:t>11.2</w:t>
      </w:r>
      <w:r>
        <w:rPr>
          <w:i/>
        </w:rPr>
        <w:t xml:space="preserve">. </w:t>
      </w:r>
      <w:r>
        <w:t xml:space="preserve">Kokybės garantijos termino metu pavėlavęs per Sutarties specialioje dalyje nustatytą terminą įvykdyti Sutarties bendrosios dalies 6.2 punkte nustatytus įsipareigojimus, </w:t>
      </w:r>
      <w:r>
        <w:rPr>
          <w:b/>
        </w:rPr>
        <w:t>Pardavėjas</w:t>
      </w:r>
      <w:r>
        <w:t xml:space="preserve"> moka </w:t>
      </w:r>
      <w:r>
        <w:rPr>
          <w:b/>
        </w:rPr>
        <w:t xml:space="preserve">Pirkėjui </w:t>
      </w:r>
      <w:r>
        <w:t xml:space="preserve">nuo 0,05 iki 0,2 % </w:t>
      </w:r>
      <w:r>
        <w:rPr>
          <w:i/>
        </w:rPr>
        <w:t>dydžio (konkretus dydis nurodomas Sutarties specialiojoje dalyje)</w:t>
      </w:r>
      <w:r>
        <w:t xml:space="preserve"> nuo prekių, kurioms yra nesuteiktos pakaitinės prekės, kainos/įkainių</w:t>
      </w:r>
      <w:r>
        <w:rPr>
          <w:color w:val="FF0000"/>
        </w:rPr>
        <w:t xml:space="preserve"> </w:t>
      </w:r>
      <w:r>
        <w:t>be PVM už kiekvieną uždelstą dieną/valandą</w:t>
      </w:r>
      <w:r>
        <w:rPr>
          <w:i/>
        </w:rPr>
        <w:t xml:space="preserve"> </w:t>
      </w:r>
      <w:r>
        <w:lastRenderedPageBreak/>
        <w:t>Šalių iš anksto sutartus minimalius nuostolius,</w:t>
      </w:r>
      <w:r>
        <w:rPr>
          <w:bCs/>
        </w:rPr>
        <w:t xml:space="preserve"> kurių sumokėjimas neatleidžia </w:t>
      </w:r>
      <w:r>
        <w:rPr>
          <w:b/>
          <w:bCs/>
        </w:rPr>
        <w:t xml:space="preserve">Pardavėjo </w:t>
      </w:r>
      <w:r>
        <w:rPr>
          <w:bCs/>
        </w:rPr>
        <w:t xml:space="preserve">nuo pareigos atlyginti visus </w:t>
      </w:r>
      <w:r>
        <w:rPr>
          <w:b/>
          <w:bCs/>
        </w:rPr>
        <w:t>Pirkėjo</w:t>
      </w:r>
      <w:r>
        <w:rPr>
          <w:bCs/>
        </w:rPr>
        <w:t xml:space="preserve"> patirtus nuostolius</w:t>
      </w:r>
      <w:r>
        <w:t xml:space="preserve"> </w:t>
      </w:r>
      <w:r>
        <w:rPr>
          <w:b/>
        </w:rPr>
        <w:t>Pardavėjui</w:t>
      </w:r>
      <w:r>
        <w:t xml:space="preserve"> nevykdant arba netinkamai vykdant savo įsipareigojimus, susijusius su prekių garantija/tinkamumo naudoti terminu.</w:t>
      </w:r>
    </w:p>
    <w:p w:rsidR="00444551" w:rsidRDefault="000F6ACC">
      <w:pPr>
        <w:jc w:val="both"/>
      </w:pPr>
      <w:r>
        <w:t xml:space="preserve">11.3. Garantinio/tinkamumo naudoti termino metu pavėlavęs per Sutarties specialioje dalyje nustatytą terminą įvykdyti Sutarties bendrosios dalies 6.3 punkte nustatytus įsipareigojimus, </w:t>
      </w:r>
      <w:r>
        <w:rPr>
          <w:b/>
        </w:rPr>
        <w:t>Pardavėjas</w:t>
      </w:r>
      <w:r>
        <w:t xml:space="preserve"> moka Pirkėjui nuo 0,05 iki 0,2 % dydžio </w:t>
      </w:r>
      <w:r>
        <w:rPr>
          <w:i/>
        </w:rPr>
        <w:t>(konkretus dydis nurodomas Sutarties specialiojoje dalyje)</w:t>
      </w:r>
      <w:r>
        <w:t xml:space="preserve"> nuo prekių, kurių trūkumai nepašalinti, ar prekių, kurios yra nepakeistos, kainos</w:t>
      </w:r>
      <w:r>
        <w:rPr>
          <w:color w:val="FF0000"/>
        </w:rPr>
        <w:t xml:space="preserve"> </w:t>
      </w:r>
      <w:r>
        <w:t>be PVM už kiekvieną uždelstą dieną/valandą</w:t>
      </w:r>
      <w:r>
        <w:rPr>
          <w:i/>
        </w:rPr>
        <w:t xml:space="preserve"> </w:t>
      </w:r>
      <w:r>
        <w:t>Šalių iš anksto sutartus minimalius nuostolius,</w:t>
      </w:r>
      <w:r>
        <w:rPr>
          <w:bCs/>
        </w:rPr>
        <w:t xml:space="preserve"> kurių sumokėjimas neatleidžia </w:t>
      </w:r>
      <w:r>
        <w:rPr>
          <w:b/>
          <w:bCs/>
        </w:rPr>
        <w:t xml:space="preserve">Pardavėjo </w:t>
      </w:r>
      <w:r>
        <w:rPr>
          <w:bCs/>
        </w:rPr>
        <w:t xml:space="preserve">nuo pareigos atlyginti visus </w:t>
      </w:r>
      <w:r>
        <w:rPr>
          <w:b/>
          <w:bCs/>
        </w:rPr>
        <w:t>Pirkėjo</w:t>
      </w:r>
      <w:r>
        <w:rPr>
          <w:bCs/>
        </w:rPr>
        <w:t xml:space="preserve"> patirtus nuostolius</w:t>
      </w:r>
      <w:r>
        <w:t xml:space="preserve"> </w:t>
      </w:r>
      <w:r>
        <w:rPr>
          <w:b/>
        </w:rPr>
        <w:t>Pardavėjui</w:t>
      </w:r>
      <w:r>
        <w:t xml:space="preserve"> nevykdant arba netinkamai vykdant savo įsipareigojimus, susijusius su prekių garantija/tinkamumo naudoti terminu.</w:t>
      </w:r>
    </w:p>
    <w:p w:rsidR="00444551" w:rsidRDefault="000F6ACC">
      <w:pPr>
        <w:jc w:val="both"/>
      </w:pPr>
      <w:r>
        <w:t>11.4. Nutraukus Sutartį dėl Sutarties bendrojoje dalyje 9.2.1, 9.2.2, 9.2.3, 9.2.5, 9.2.6, 9.2.7,  9.3 punktuose ar kitų Sutarties specialiojoje dalyje</w:t>
      </w:r>
      <w:r>
        <w:rPr>
          <w:b/>
        </w:rPr>
        <w:t xml:space="preserve"> </w:t>
      </w:r>
      <w:r>
        <w:t xml:space="preserve">išvardintų priežasčių, </w:t>
      </w:r>
      <w:r>
        <w:rPr>
          <w:b/>
        </w:rPr>
        <w:t>Pardavėjas</w:t>
      </w:r>
      <w:r>
        <w:t xml:space="preserve"> per 14 (keturiolika) dienų (skaičiuojant nuo Sutarties nutraukimo dienos) turi sumokėti</w:t>
      </w:r>
      <w:r>
        <w:rPr>
          <w:b/>
          <w:bCs/>
        </w:rPr>
        <w:t xml:space="preserve"> Pirkėjui</w:t>
      </w:r>
      <w:r>
        <w:rPr>
          <w:b/>
        </w:rPr>
        <w:t xml:space="preserve"> </w:t>
      </w:r>
      <w:r>
        <w:t>ne mažiau kaip</w:t>
      </w:r>
      <w:r>
        <w:rPr>
          <w:b/>
        </w:rPr>
        <w:t xml:space="preserve"> </w:t>
      </w:r>
      <w:r>
        <w:t xml:space="preserve">5-7  % Sutarties kainos be PVM (arba bendros pasiūlymo kainos be PVM arba bendros užsakymo kainos be PVM) </w:t>
      </w:r>
      <w:r>
        <w:rPr>
          <w:i/>
        </w:rPr>
        <w:t xml:space="preserve">(konkretus procentinis dydis arba konkreti fiksuota suma nurodoma Sutarties specialioje dalyje) </w:t>
      </w:r>
      <w:r>
        <w:rPr>
          <w:bCs/>
        </w:rPr>
        <w:t xml:space="preserve">Šalių </w:t>
      </w:r>
      <w:r>
        <w:t xml:space="preserve">iš anksto sutartų minimalių nuostolių, bet ne daugiau kaip visų pagal šią Sutartį neįvykdytų įsipareigojimų kainos be PVM. Šalių iš anksto sutartų minimalių nuostolių sumokėjimas neatleidžia </w:t>
      </w:r>
      <w:r>
        <w:rPr>
          <w:b/>
        </w:rPr>
        <w:t>Pardavėjo</w:t>
      </w:r>
      <w:r>
        <w:t xml:space="preserve"> nuo pareigos atlyginti visus </w:t>
      </w:r>
      <w:r>
        <w:rPr>
          <w:b/>
          <w:bCs/>
        </w:rPr>
        <w:t>Pirkėjo</w:t>
      </w:r>
      <w:r>
        <w:t xml:space="preserve"> patirtus nuostolius, </w:t>
      </w:r>
      <w:r>
        <w:rPr>
          <w:b/>
        </w:rPr>
        <w:t>Pardavėjui</w:t>
      </w:r>
      <w:r>
        <w:t xml:space="preserve"> nevykdant ar netinkamai vykdant sutartį. Šalių iš anksto sutartus minimalius nuostolius </w:t>
      </w:r>
      <w:r>
        <w:rPr>
          <w:b/>
        </w:rPr>
        <w:t>Pardavėjas</w:t>
      </w:r>
      <w:r>
        <w:t xml:space="preserve"> įsipareigoja sumokėti ne vėliau kaip per sąskaitoje faktūroje ar pareikalavime nurodytą terminą.</w:t>
      </w:r>
    </w:p>
    <w:p w:rsidR="00444551" w:rsidRDefault="000F6ACC">
      <w:pPr>
        <w:jc w:val="both"/>
        <w:rPr>
          <w:b/>
        </w:rPr>
      </w:pPr>
      <w:r>
        <w:t xml:space="preserve">11.5. Nutraukus Sutartį dėl Sutarties bendrojoje dalyje 9.2.4 punkte nurodytos priežasties, </w:t>
      </w:r>
      <w:r>
        <w:rPr>
          <w:b/>
        </w:rPr>
        <w:t>Pardavėjas</w:t>
      </w:r>
      <w:r>
        <w:t xml:space="preserve"> per 7 (septynias) dienas (skaičiuojant nuo Sutarties nutraukimo dienos) turi sumokėti</w:t>
      </w:r>
      <w:r>
        <w:rPr>
          <w:b/>
          <w:bCs/>
        </w:rPr>
        <w:t xml:space="preserve"> Pirkėjui</w:t>
      </w:r>
      <w:r>
        <w:rPr>
          <w:b/>
        </w:rPr>
        <w:t xml:space="preserve"> </w:t>
      </w:r>
      <w:r>
        <w:t>prekių su trūkumais įsigijimo kainos be PVM dydžio</w:t>
      </w:r>
      <w:r>
        <w:rPr>
          <w:b/>
        </w:rPr>
        <w:t xml:space="preserve"> </w:t>
      </w:r>
      <w:r>
        <w:rPr>
          <w:bCs/>
        </w:rPr>
        <w:t xml:space="preserve">Šalių </w:t>
      </w:r>
      <w:r>
        <w:t xml:space="preserve">iš anksto sutartus minimalius nuostolius, bet ne daugiau kaip visų pagal šią Sutartį neįvykdytų įsipareigojimų kainos be PVM. Šalių iš anksto sutartų minimalių nuostolių sumokėjimas neatleidžia </w:t>
      </w:r>
      <w:r>
        <w:rPr>
          <w:b/>
        </w:rPr>
        <w:t>Pardavėjo</w:t>
      </w:r>
      <w:r>
        <w:t xml:space="preserve"> nuo pareigos atlyginti visus </w:t>
      </w:r>
      <w:r>
        <w:rPr>
          <w:b/>
          <w:bCs/>
        </w:rPr>
        <w:t>Pirkėjo</w:t>
      </w:r>
      <w:r>
        <w:t xml:space="preserve"> patirtus nuostolius, </w:t>
      </w:r>
      <w:r>
        <w:rPr>
          <w:b/>
        </w:rPr>
        <w:t>Pardavėjui</w:t>
      </w:r>
      <w:r>
        <w:t xml:space="preserve"> nevykdant ar netinkamai vykdant Sutartį. </w:t>
      </w:r>
    </w:p>
    <w:p w:rsidR="00444551" w:rsidRDefault="000F6ACC">
      <w:pPr>
        <w:jc w:val="both"/>
      </w:pPr>
      <w:r>
        <w:t xml:space="preserve">11.6. Kiti sutartinės atsakomybės taikymo </w:t>
      </w:r>
      <w:r>
        <w:rPr>
          <w:b/>
        </w:rPr>
        <w:t>Pardavėjui</w:t>
      </w:r>
      <w:r>
        <w:t xml:space="preserve"> atvejai nurodyti Sutarties specialiojoje dalyje.</w:t>
      </w:r>
    </w:p>
    <w:p w:rsidR="00444551" w:rsidRDefault="000F6ACC">
      <w:pPr>
        <w:pStyle w:val="BodyTextIndent2"/>
        <w:ind w:left="0" w:firstLine="0"/>
        <w:jc w:val="both"/>
        <w:rPr>
          <w:i w:val="0"/>
          <w:color w:val="auto"/>
          <w:sz w:val="24"/>
          <w:szCs w:val="24"/>
          <w:lang w:val="lt-LT"/>
        </w:rPr>
      </w:pPr>
      <w:r>
        <w:rPr>
          <w:i w:val="0"/>
          <w:color w:val="auto"/>
          <w:sz w:val="24"/>
          <w:szCs w:val="24"/>
          <w:lang w:val="lt-LT"/>
        </w:rPr>
        <w:t xml:space="preserve">11.7. </w:t>
      </w:r>
      <w:r>
        <w:rPr>
          <w:i w:val="0"/>
          <w:sz w:val="24"/>
          <w:szCs w:val="24"/>
          <w:lang w:val="lt-LT"/>
        </w:rPr>
        <w:t>Vadovaujantis Lietuvos Respublikos civilinio kodekso 6.253 straipsnio 1 ir 3 dalimis,</w:t>
      </w:r>
      <w:r>
        <w:rPr>
          <w:i w:val="0"/>
          <w:color w:val="auto"/>
          <w:sz w:val="24"/>
          <w:szCs w:val="24"/>
          <w:lang w:val="lt-LT"/>
        </w:rPr>
        <w:t xml:space="preserve"> finansavimo vėlavimas iš biudžeto yra sąlyga visiškai atleidžianti </w:t>
      </w:r>
      <w:r>
        <w:rPr>
          <w:b/>
          <w:i w:val="0"/>
          <w:color w:val="auto"/>
          <w:sz w:val="24"/>
          <w:szCs w:val="24"/>
          <w:lang w:val="lt-LT"/>
        </w:rPr>
        <w:t xml:space="preserve">Pirkėją </w:t>
      </w:r>
      <w:r>
        <w:rPr>
          <w:i w:val="0"/>
          <w:color w:val="auto"/>
          <w:sz w:val="24"/>
          <w:szCs w:val="24"/>
          <w:lang w:val="lt-LT"/>
        </w:rPr>
        <w:t xml:space="preserve">nuo civilinės atsakomybės ir palūkanų mokėjimo </w:t>
      </w:r>
      <w:r>
        <w:rPr>
          <w:b/>
          <w:i w:val="0"/>
          <w:color w:val="auto"/>
          <w:sz w:val="24"/>
          <w:szCs w:val="24"/>
          <w:lang w:val="lt-LT"/>
        </w:rPr>
        <w:t>Pardavėjui</w:t>
      </w:r>
      <w:r>
        <w:rPr>
          <w:i w:val="0"/>
          <w:color w:val="auto"/>
          <w:sz w:val="24"/>
          <w:szCs w:val="24"/>
          <w:lang w:val="lt-LT"/>
        </w:rPr>
        <w:t xml:space="preserve"> už pavėluotą atsiskaitymą.</w:t>
      </w:r>
    </w:p>
    <w:p w:rsidR="00444551" w:rsidRDefault="00444551">
      <w:pPr>
        <w:jc w:val="both"/>
      </w:pPr>
    </w:p>
    <w:p w:rsidR="00444551" w:rsidRDefault="000F6ACC">
      <w:pPr>
        <w:jc w:val="both"/>
        <w:rPr>
          <w:b/>
        </w:rPr>
      </w:pPr>
      <w:r>
        <w:rPr>
          <w:b/>
        </w:rPr>
        <w:t>12. Sutarties galiojimas</w:t>
      </w:r>
    </w:p>
    <w:p w:rsidR="00444551" w:rsidRDefault="000F6ACC">
      <w:pPr>
        <w:jc w:val="both"/>
      </w:pPr>
      <w:r>
        <w:t xml:space="preserve">12.1. Sutartis įsigalioja abiem Šalims ją pasirašius ir </w:t>
      </w:r>
      <w:r>
        <w:rPr>
          <w:b/>
        </w:rPr>
        <w:t>Pardavėjui</w:t>
      </w:r>
      <w:r>
        <w:t xml:space="preserve"> pateikus </w:t>
      </w:r>
      <w:r>
        <w:rPr>
          <w:b/>
        </w:rPr>
        <w:t xml:space="preserve">Pirkėjui </w:t>
      </w:r>
      <w:r>
        <w:t xml:space="preserve">Sutarties įvykdymo užtikrinimo banko garantiją ar draudimo bendrovės laidavimo raštą </w:t>
      </w:r>
      <w:r>
        <w:rPr>
          <w:i/>
        </w:rPr>
        <w:t>(Sutarties įsigaliojimo kai pateikiamas užtikrinimas sąlyga taikoma, jeigu Sutarties spec. dalyje nurodyta, kad Sutarties vykdymas bus užtikrintas laidavimu arba banko garantija)</w:t>
      </w:r>
      <w:r>
        <w:t xml:space="preserve">, užtikrinantį Sutarties bendrosios dalies 11.4 punkte nurodytos sumos sumokėjimą. Banko garantijoje ar draudimo bendrovės laidavimo rašte garantas/laiduotojas turi įsipareigoti sumokėti Sutarties bendrosios dalies 11.4 punkte nurodytą sumą </w:t>
      </w:r>
      <w:r>
        <w:rPr>
          <w:b/>
        </w:rPr>
        <w:t xml:space="preserve">Pirkėjui </w:t>
      </w:r>
      <w:r>
        <w:t>nutraukus Sutartį dėl bent vienos iš 9.2.1- 9.2.7, 9.3 punktuose ar kitų Sutarties specialiojoje dalyje</w:t>
      </w:r>
      <w:r>
        <w:rPr>
          <w:b/>
        </w:rPr>
        <w:t xml:space="preserve"> </w:t>
      </w:r>
      <w:r>
        <w:t>išvardintų priežasčių. Banko garantijos ar laidavimo raštas, kuriame nurodoma, kad garantas ar laiduotojas atsako tik už tiesioginių nuostolių atlyginimą nebus priimamas, kadangi turi būti įsipareigojama atlyginti konkrečią Sutarties įvykdymo užtikrinimo sumą, nurodytą Sutarties 11.4 punkte.</w:t>
      </w:r>
    </w:p>
    <w:p w:rsidR="00444551" w:rsidRDefault="000F6ACC">
      <w:pPr>
        <w:jc w:val="both"/>
      </w:pPr>
      <w:r>
        <w:t xml:space="preserve">12.2. Garantas/laiduotojas turi neatšaukiamai ir besąlygiškai įsipareigoti ne vėliau kaip per 14 (keturiolika) dienų nuo raštiško pranešimo, patvirtinančio Sutarties nutraukimą dėl Sutartyje numatytų pagrindų esant </w:t>
      </w:r>
      <w:r>
        <w:rPr>
          <w:b/>
        </w:rPr>
        <w:t xml:space="preserve">Pardavėjo </w:t>
      </w:r>
      <w:r>
        <w:t xml:space="preserve">kaltei, įvykdyti prievolę ir sumokėti įsipareigotą sumą, pinigus pervedant į </w:t>
      </w:r>
      <w:r>
        <w:rPr>
          <w:b/>
        </w:rPr>
        <w:t>Pirkėjo</w:t>
      </w:r>
      <w:r>
        <w:t xml:space="preserve"> sąskaitą.</w:t>
      </w:r>
    </w:p>
    <w:p w:rsidR="00444551" w:rsidRDefault="000F6ACC">
      <w:pPr>
        <w:jc w:val="both"/>
        <w:rPr>
          <w:b/>
        </w:rPr>
      </w:pPr>
      <w:r>
        <w:t>12.3.</w:t>
      </w:r>
      <w:r>
        <w:rPr>
          <w:b/>
        </w:rPr>
        <w:t xml:space="preserve"> Pardavėjas</w:t>
      </w:r>
      <w:r>
        <w:t xml:space="preserve"> ne vėliau kaip</w:t>
      </w:r>
      <w:r>
        <w:rPr>
          <w:b/>
        </w:rPr>
        <w:t xml:space="preserve"> </w:t>
      </w:r>
      <w:r>
        <w:t xml:space="preserve">per 5 (penkias) darbo dienas po Sutarties pasirašymo pateikia </w:t>
      </w:r>
      <w:r>
        <w:rPr>
          <w:b/>
        </w:rPr>
        <w:t xml:space="preserve">Pirkėjui </w:t>
      </w:r>
      <w:r>
        <w:t xml:space="preserve">Sutarties bendrosios dalies 12.1 punkte nurodytą Sutarties įvykdymo užtikrinimo banko garantiją arba draudimo bendrovės laidavimo raštą, kuris galiotų dviem mėnesiais ilgiau nei Sutarties specialiojoje dalyje nurodytas prekių tiekimo terminas ar Sutarties galiojimo terminas. </w:t>
      </w:r>
      <w:r>
        <w:rPr>
          <w:b/>
        </w:rPr>
        <w:t>Pardavėjas</w:t>
      </w:r>
      <w:r>
        <w:t xml:space="preserve"> taip pat turi pateikti patvirtinimą iš draudimo bendrovės </w:t>
      </w:r>
      <w:r>
        <w:rPr>
          <w:color w:val="000000"/>
        </w:rPr>
        <w:t>(apmokėjimą įrodantį dokumentą ar pan.)</w:t>
      </w:r>
      <w:r>
        <w:t>, kad laidavimo raštas yra galiojantis</w:t>
      </w:r>
      <w:r>
        <w:rPr>
          <w:i/>
        </w:rPr>
        <w:t>.</w:t>
      </w:r>
      <w:r>
        <w:t xml:space="preserve"> Sutarties įvykdymo užtikrinimo banko garantijoje arba draudimo bendrovės </w:t>
      </w:r>
      <w:r>
        <w:lastRenderedPageBreak/>
        <w:t xml:space="preserve">laidavimo rašte nurodytos sumos sumokėjimas neturi būti siejamas su visišku </w:t>
      </w:r>
      <w:r>
        <w:rPr>
          <w:b/>
        </w:rPr>
        <w:t>Pirkėjo</w:t>
      </w:r>
      <w:r>
        <w:t xml:space="preserve"> patirtų nuostolių atlyginimu ir neatleidžia </w:t>
      </w:r>
      <w:r>
        <w:rPr>
          <w:b/>
        </w:rPr>
        <w:t>Pardavėjo</w:t>
      </w:r>
      <w:r>
        <w:t xml:space="preserve"> nuo pareigos juos atlyginti pilnai. </w:t>
      </w:r>
    </w:p>
    <w:p w:rsidR="00444551" w:rsidRDefault="000F6ACC">
      <w:pPr>
        <w:jc w:val="both"/>
      </w:pPr>
      <w:r>
        <w:t xml:space="preserve">12.4. Jei Sutarties vykdymo metu Sutarties įvykdymo užtikrinimą išdavęs juridinis asmuo (bankas ar draudimo bendrovė) negali vykdyti savo įsipareigojimų (sustabdoma veikla, paskelbiamas moratoriumas ir pan.), </w:t>
      </w:r>
      <w:r>
        <w:rPr>
          <w:b/>
        </w:rPr>
        <w:t>Pardavėjas</w:t>
      </w:r>
      <w:r>
        <w:t xml:space="preserve"> per 10 (dešimt) dienų pateikia naują Sutarties vykdymo užtikrinimą, tokiomis pačiomis sąlygomis kaip ir ankstesnysis. Jei </w:t>
      </w:r>
      <w:r>
        <w:rPr>
          <w:b/>
        </w:rPr>
        <w:t xml:space="preserve">Pardavėjas </w:t>
      </w:r>
      <w:r>
        <w:t xml:space="preserve">nepateikia naujo Sutarties įvykdymo užtikrinimo, </w:t>
      </w:r>
      <w:r>
        <w:rPr>
          <w:b/>
        </w:rPr>
        <w:t>Pirkėjas</w:t>
      </w:r>
      <w:r>
        <w:t xml:space="preserve"> turi teisę nutraukti Sutartį, Sutarties bendrosios dalies 9.2.5 punkte nustatyta tvarka.</w:t>
      </w:r>
    </w:p>
    <w:p w:rsidR="00444551" w:rsidRDefault="000F6ACC">
      <w:pPr>
        <w:jc w:val="both"/>
      </w:pPr>
      <w:r>
        <w:t xml:space="preserve">12.5. Sutarties įvykdymo užtikrinimas grąžinamas per 10 (dešimt) dienų nuo šio užtikrinimo galiojimo termino pabaigos </w:t>
      </w:r>
      <w:r>
        <w:rPr>
          <w:b/>
        </w:rPr>
        <w:t>Pardavėjui</w:t>
      </w:r>
      <w:r>
        <w:t xml:space="preserve"> pateikus raštišką prašymą.</w:t>
      </w:r>
    </w:p>
    <w:p w:rsidR="00444551" w:rsidRDefault="000F6ACC">
      <w:pPr>
        <w:jc w:val="both"/>
      </w:pPr>
      <w:r>
        <w:t xml:space="preserve">12.6. Sutarties sąlygos Sutarties galiojimo laikotarpiu negali būti keičiamos, išskyrus atvejus, kai pakeitimas yra galimas vadovaujantis Viešųjų pirkimų įstatymo 89 straipsnio nuostatomis/Viešųjų pirkimų, atliekamų gynybos ir saugumo srityje, įstatymo 53 straipsnio nuostatomis ir neprieštarauja pagrindiniams viešųjų pirkimų principams bei tikslui. </w:t>
      </w:r>
    </w:p>
    <w:p w:rsidR="00444551" w:rsidRDefault="000F6ACC">
      <w:pPr>
        <w:pStyle w:val="BodyText"/>
        <w:tabs>
          <w:tab w:val="left" w:pos="-360"/>
          <w:tab w:val="left" w:pos="0"/>
          <w:tab w:val="left" w:pos="1701"/>
        </w:tabs>
        <w:spacing w:after="0"/>
        <w:jc w:val="both"/>
      </w:pPr>
      <w:r>
        <w:t>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Toks Sutarties sąlygų patikslinimas nebus laikomas Sutarties sąlygų keitimu.</w:t>
      </w:r>
    </w:p>
    <w:p w:rsidR="00444551" w:rsidRDefault="000F6ACC">
      <w:pPr>
        <w:jc w:val="both"/>
      </w:pPr>
      <w:r>
        <w:t>12.8. Sutartis gali būti pratęsta Sutarties specialiojoje dalyje nustatytomis sąlygomis.</w:t>
      </w:r>
    </w:p>
    <w:p w:rsidR="00444551" w:rsidRDefault="000F6ACC">
      <w:pPr>
        <w:jc w:val="both"/>
      </w:pPr>
      <w:r>
        <w:t xml:space="preserve">12.9. Esant poreikiui, </w:t>
      </w:r>
      <w:r>
        <w:rPr>
          <w:b/>
        </w:rPr>
        <w:t>Pirkėjas</w:t>
      </w:r>
      <w:r>
        <w:t xml:space="preserve"> turi teisę įsigyti Sutartyje ir jos prieduose nenurodytų, tačiau su pirkimo objektu susijusių prekių neviršijant 10 procentų Sutarties specialiosios dalies 2 punkte nurodytos maksimalios Sutarties kainos/bendros pasiūlymo kainos. Sutartyje ir jos priede (-</w:t>
      </w:r>
      <w:proofErr w:type="spellStart"/>
      <w:r>
        <w:t>uose</w:t>
      </w:r>
      <w:proofErr w:type="spellEnd"/>
      <w:r>
        <w:t>) nenurodytas, tačiau su pirkimo objektu susijusias prekes</w:t>
      </w:r>
      <w:r>
        <w:rPr>
          <w:b/>
        </w:rPr>
        <w:t xml:space="preserve"> Pardavėjas</w:t>
      </w:r>
      <w:r>
        <w:t xml:space="preserve"> gali tiekti tik ne didesnėmis nei užsakymo dieną </w:t>
      </w:r>
      <w:r>
        <w:rPr>
          <w:b/>
        </w:rPr>
        <w:t xml:space="preserve">Pardavėjo </w:t>
      </w:r>
      <w:r>
        <w:t xml:space="preserve">prekybos vietoje, kataloge ar interneto svetainėje nurodytomis galiojančiomis šių prekių kainomis arba, jei tokios kainos neskelbiamos, </w:t>
      </w:r>
      <w:r>
        <w:rPr>
          <w:b/>
        </w:rPr>
        <w:t>Pardavėjo</w:t>
      </w:r>
      <w:r>
        <w:t xml:space="preserve"> pasiūlytomis, konkurencingomis ir rinką atitinkančiomis kainomis. Esant poreikiui įsigyti Sutartyje ir jos priede (-</w:t>
      </w:r>
      <w:proofErr w:type="spellStart"/>
      <w:r>
        <w:t>uose</w:t>
      </w:r>
      <w:proofErr w:type="spellEnd"/>
      <w:r>
        <w:t xml:space="preserve">) nenurodytų, tačiau su pirkimo objektu susijusių prekių </w:t>
      </w:r>
      <w:r>
        <w:rPr>
          <w:b/>
        </w:rPr>
        <w:t>Pirkėjas</w:t>
      </w:r>
      <w:r>
        <w:t xml:space="preserve"> ir </w:t>
      </w:r>
      <w:r>
        <w:rPr>
          <w:b/>
        </w:rPr>
        <w:t>Pardavėjas</w:t>
      </w:r>
      <w:r>
        <w:t xml:space="preserve"> sudaro papildomą rašytinį susitarimą, kurio sąlygos privalo būti analogiškos Sutarties sąlygoms, atitinkamai jas pritaikant prie naujai perkamų prekių </w:t>
      </w:r>
      <w:r>
        <w:rPr>
          <w:i/>
        </w:rPr>
        <w:t>(jei spec. dalyje nurodyta, kad ši sąlyga taikoma)</w:t>
      </w:r>
      <w:r>
        <w:t>.</w:t>
      </w:r>
    </w:p>
    <w:p w:rsidR="00444551" w:rsidRDefault="000F6ACC">
      <w:pPr>
        <w:jc w:val="both"/>
      </w:pPr>
      <w:r>
        <w:t>12.10. Sutarties specialiojoje dalyje numatyta Sutarties galiojimo termino pabaiga nereiškia Šalių prievolių pagal Sutartį pabaigos ir neatleidžia Šalių nuo civilinės atsakomybės už Sutarties pažeidimą.</w:t>
      </w:r>
    </w:p>
    <w:p w:rsidR="00444551" w:rsidRDefault="00444551">
      <w:pPr>
        <w:jc w:val="both"/>
        <w:rPr>
          <w:b/>
        </w:rPr>
      </w:pPr>
    </w:p>
    <w:p w:rsidR="00444551" w:rsidRDefault="000F6ACC">
      <w:pPr>
        <w:pStyle w:val="BodyText"/>
        <w:spacing w:after="0"/>
        <w:ind w:right="125"/>
        <w:jc w:val="both"/>
        <w:rPr>
          <w:b/>
          <w:bCs/>
        </w:rPr>
      </w:pPr>
      <w:r>
        <w:rPr>
          <w:b/>
          <w:bCs/>
        </w:rPr>
        <w:t>13. Susirašinėjimas</w:t>
      </w:r>
    </w:p>
    <w:p w:rsidR="00444551" w:rsidRDefault="000F6ACC">
      <w:pPr>
        <w:pStyle w:val="BodyText"/>
        <w:spacing w:after="0"/>
        <w:ind w:right="125"/>
        <w:jc w:val="both"/>
      </w:pPr>
      <w:r>
        <w:t xml:space="preserve">13.1. </w:t>
      </w:r>
      <w:r>
        <w:rPr>
          <w:b/>
        </w:rPr>
        <w:t>Pirkėjo</w:t>
      </w:r>
      <w:r>
        <w:t xml:space="preserve"> ir </w:t>
      </w:r>
      <w:r>
        <w:rPr>
          <w:b/>
        </w:rPr>
        <w:t>Pardavėjo</w:t>
      </w:r>
      <w:r>
        <w:t xml:space="preserve"> vienas kitam siunčiami pranešimai lietuvių/anglų (</w:t>
      </w:r>
      <w:r>
        <w:rPr>
          <w:i/>
        </w:rPr>
        <w:t>taikoma, jeigu sutartis sudaroma anglų kalba</w:t>
      </w:r>
      <w:r>
        <w:t>) kalba turi būti raštiški. Šalių viena kitai siunčiami pranešimai turi būti siunčiami paštu, elektroniniu paštu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rsidR="00444551" w:rsidRDefault="000F6ACC">
      <w:pPr>
        <w:jc w:val="both"/>
      </w:pPr>
      <w:r>
        <w:t>13.2. Šalys įsipareigoja ne vėliau kaip per 3 (tris) darbo dienas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rsidR="00444551" w:rsidRDefault="00444551">
      <w:pPr>
        <w:jc w:val="both"/>
        <w:rPr>
          <w:b/>
        </w:rPr>
      </w:pPr>
    </w:p>
    <w:p w:rsidR="00444551" w:rsidRDefault="000F6ACC">
      <w:pPr>
        <w:jc w:val="both"/>
        <w:rPr>
          <w:b/>
          <w:bCs/>
          <w:lang w:eastAsia="en-US"/>
        </w:rPr>
      </w:pPr>
      <w:r>
        <w:rPr>
          <w:b/>
        </w:rPr>
        <w:t xml:space="preserve">14. </w:t>
      </w:r>
      <w:r>
        <w:rPr>
          <w:b/>
          <w:bCs/>
          <w:lang w:eastAsia="en-US"/>
        </w:rPr>
        <w:t>Informacijos konfidencialumas ir asmens duomenys</w:t>
      </w:r>
    </w:p>
    <w:p w:rsidR="00444551" w:rsidRDefault="00444551">
      <w:pPr>
        <w:jc w:val="both"/>
        <w:rPr>
          <w:b/>
          <w:bCs/>
          <w:lang w:eastAsia="en-US"/>
        </w:rPr>
      </w:pPr>
    </w:p>
    <w:p w:rsidR="00444551" w:rsidRDefault="000F6ACC">
      <w:pPr>
        <w:jc w:val="both"/>
      </w:pPr>
      <w:r>
        <w:t xml:space="preserve">14.1. Šalys privalo užtikrinti, kad informacija, kurią jos perduoda viena kitai, bus naudojama tik vykdant Sutartį ir nebus naudojama tokiu būdu, kuris pakenktų informaciją perdavusiai Šaliai. </w:t>
      </w:r>
    </w:p>
    <w:p w:rsidR="00444551" w:rsidRDefault="000F6ACC">
      <w:pPr>
        <w:jc w:val="both"/>
      </w:pPr>
      <w:r>
        <w:t>14.2. Šalys įsipareigoja užtikrinti visos joms žinomos ir (ar) patikėtos informacijos slaptumą Sutarties galiojimo metu ir pasibaigus Sutarties galiojimo laikotarpiui ar ją nutraukus.</w:t>
      </w:r>
    </w:p>
    <w:p w:rsidR="00444551" w:rsidRDefault="000F6ACC">
      <w:pPr>
        <w:jc w:val="both"/>
      </w:pPr>
      <w:r>
        <w:rPr>
          <w:bCs/>
        </w:rPr>
        <w:lastRenderedPageBreak/>
        <w:t>14.3.</w:t>
      </w:r>
      <w:r>
        <w:rPr>
          <w:b/>
          <w:bCs/>
        </w:rPr>
        <w:t xml:space="preserve"> Pardavėjas</w:t>
      </w:r>
      <w:r>
        <w:t xml:space="preserve"> įsipareigoja be </w:t>
      </w:r>
      <w:r>
        <w:rPr>
          <w:b/>
          <w:bCs/>
        </w:rPr>
        <w:t>Pirkėjo</w:t>
      </w:r>
      <w:r>
        <w:t xml:space="preserve"> išankstinio rašytinio sutikimo nenaudoti </w:t>
      </w:r>
      <w:r>
        <w:rPr>
          <w:b/>
        </w:rPr>
        <w:t>Pirkėjo</w:t>
      </w:r>
      <w:r>
        <w:t xml:space="preserve"> jam pateiktos informacijos nei savo, nei bet kokių trečiųjų asmenų naudai, neatskleisti tokios informacijos kitiems asmenims, išskyrus Lietuvos Respublikos teisės aktų numatytus atvejus.</w:t>
      </w:r>
    </w:p>
    <w:p w:rsidR="00444551" w:rsidRDefault="000F6ACC">
      <w:pPr>
        <w:jc w:val="both"/>
      </w:pPr>
      <w:r>
        <w:t xml:space="preserve">14.4. Sutartyje ir jos prieduose nurodyti asmens duomenys (vardai, pavardės, pareigos, el. paštas, ar telefono numeris) gali būti naudojami tik nustatant Šalių ar </w:t>
      </w:r>
      <w:r>
        <w:rPr>
          <w:b/>
        </w:rPr>
        <w:t>Gavėjo</w:t>
      </w:r>
      <w:r>
        <w:t xml:space="preserve"> atsakingus asmenis už Sutarties vykdymą ir bendrauti Sutarties vykdymo klausimais. Jei Sutarties vykdymo metu yra tvarkomi kokie nors papildomi asmens duomenys, šie duomenys ir jų tvarkymo tikslas yra įvardinami Sutarties specialiosios dalies 9 punkte.</w:t>
      </w:r>
    </w:p>
    <w:p w:rsidR="00444551" w:rsidRDefault="000F6ACC">
      <w:pPr>
        <w:jc w:val="both"/>
      </w:pPr>
      <w:r>
        <w:t xml:space="preserve">14.5. Sutarties šalys užtikrina, kad su asmens duomenimis tvarkomais vykdant Sutartį susipažins tik tie asmenys, kuriems tai yra būtina vykdant įsipareigojimus pagal Sutartį. </w:t>
      </w:r>
    </w:p>
    <w:p w:rsidR="00444551" w:rsidRDefault="000F6ACC">
      <w:pPr>
        <w:jc w:val="both"/>
      </w:pPr>
      <w:r>
        <w:t xml:space="preserve">14.6. Sutartyje ir jos prieduose nurodyti asmens duomenys be atskiro kitos Šalies sutikimo negali būti perduoti tretiesiems asmenims, išskyrus </w:t>
      </w:r>
      <w:r>
        <w:rPr>
          <w:b/>
        </w:rPr>
        <w:t>Pardavėjo</w:t>
      </w:r>
      <w:r>
        <w:t xml:space="preserve"> įvardintus subtiekėjus ir </w:t>
      </w:r>
      <w:r>
        <w:rPr>
          <w:b/>
        </w:rPr>
        <w:t>Gavėją</w:t>
      </w:r>
      <w:r>
        <w:t xml:space="preserve"> (jei toks nurodytas), kurie yra pasitelkiami Sutarties vykdymui ir tik tais atvejais, kai tai yra būtina Sutarties vykdymui arba tokių duomenų neatskleidimas sukeltų itin didelius sunkumus vykdant Sutartį. Jei subtiekėjas Specialiosios dalies numatyta tvarka yra keičiamas, turi būti gautas atskiras kitos Šalies sutikimas dėl duomenų perdavimo. </w:t>
      </w:r>
    </w:p>
    <w:p w:rsidR="00444551" w:rsidRDefault="000F6ACC">
      <w:pPr>
        <w:jc w:val="both"/>
      </w:pPr>
      <w:r>
        <w:t xml:space="preserve">14.7. Jei Sutarties vykdymo metu paaiškėja, kad yra tvarkomi asmens duomenys, kurie nėra aptarti Sutarties sąlygose, Sutarties šalys turi nedelsiant informuoti kitą Šalį dėl tokių duomenų ir išlaikyti šių duomenų konfidencialumą. Nustačius, kad yra tvarkomi Sutartyje nenumatyti asmens duomenys, yra pildomas Sutarties specialiosios dalies 9 punktas. </w:t>
      </w:r>
    </w:p>
    <w:p w:rsidR="00444551" w:rsidRDefault="000F6ACC">
      <w:pPr>
        <w:jc w:val="both"/>
      </w:pPr>
      <w:r>
        <w:t xml:space="preserve">14.8. Visi asmens duomenys, kurie buvo tvarkomi siekiant įvykdyti Sutartyje numatytus įsipareigojimus, gali būti tvarkomi iki to momento, kai pasibaigia Šalių prievolės pagal Sutartį. Gali būti nenaikinami tik tokie asmens duomenys, kurių sunaikinimas reikštų neprotingai dideles laiko ar finansines sąnaudas ar būtų nepateisinamas Sutarties rezultato naudojimo tikslais. </w:t>
      </w:r>
    </w:p>
    <w:p w:rsidR="00444551" w:rsidRDefault="000F6ACC">
      <w:pPr>
        <w:jc w:val="both"/>
      </w:pPr>
      <w:r>
        <w:t>14.9. 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w:t>
      </w:r>
    </w:p>
    <w:p w:rsidR="00444551" w:rsidRDefault="000F6ACC">
      <w:pPr>
        <w:jc w:val="both"/>
      </w:pPr>
      <w:r>
        <w:t>14.10. Šalys neatlygina viena kitos patirtų išlaidų ir nuostolių dėl asmens duomenų tvarkymo įsipareigojimų pagal šią Sutartį vykdymo.</w:t>
      </w:r>
    </w:p>
    <w:p w:rsidR="00444551" w:rsidRDefault="000F6ACC">
      <w:pPr>
        <w:jc w:val="both"/>
      </w:pPr>
      <w:r>
        <w:t xml:space="preserve">14.11. Pažeidęs Sutarties bendrosios dalies 14.3 punkte numatytą įsipareigojimą </w:t>
      </w:r>
      <w:r>
        <w:rPr>
          <w:b/>
        </w:rPr>
        <w:t xml:space="preserve">Pardavėjas </w:t>
      </w:r>
      <w:r>
        <w:t>privalo</w:t>
      </w:r>
      <w:r>
        <w:rPr>
          <w:b/>
        </w:rPr>
        <w:t xml:space="preserve"> Pirkėjui </w:t>
      </w:r>
      <w:r>
        <w:t>sumokėti 10 proc. dydžio maksimalios Sutarties vertės/pasiūlymo</w:t>
      </w:r>
      <w:r>
        <w:rPr>
          <w:b/>
        </w:rPr>
        <w:t xml:space="preserve"> </w:t>
      </w:r>
      <w:r>
        <w:t>kainos be PVM Šalių iš anksto sutartų minimalių nuostolių dydžio sumą ir atlyginti kitus dėl tokio pažeidimo padarytus nuostolius.</w:t>
      </w:r>
    </w:p>
    <w:p w:rsidR="00444551" w:rsidRDefault="00444551">
      <w:pPr>
        <w:jc w:val="both"/>
        <w:rPr>
          <w:b/>
        </w:rPr>
      </w:pPr>
    </w:p>
    <w:p w:rsidR="00444551" w:rsidRDefault="000F6ACC">
      <w:pPr>
        <w:jc w:val="both"/>
        <w:rPr>
          <w:b/>
        </w:rPr>
      </w:pPr>
      <w:r>
        <w:rPr>
          <w:b/>
        </w:rPr>
        <w:t>15. Baigiamosios nuostatos</w:t>
      </w:r>
    </w:p>
    <w:p w:rsidR="00444551" w:rsidRDefault="000F6ACC">
      <w:pPr>
        <w:jc w:val="both"/>
      </w:pPr>
      <w:r>
        <w:t>15.1. Sutartis sudaryta lietuvių/anglų, lietuvių ir anglų kalba dviem/keturiais egzemplioriais (po vieną/du kiekvienai Šaliai) (</w:t>
      </w:r>
      <w:r>
        <w:rPr>
          <w:i/>
        </w:rPr>
        <w:t>taikoma priklausomai nuo to</w:t>
      </w:r>
      <w:r>
        <w:t xml:space="preserve"> </w:t>
      </w:r>
      <w:r>
        <w:rPr>
          <w:i/>
        </w:rPr>
        <w:t>kokiomis kalbomis bus sudaroma sutartis</w:t>
      </w:r>
      <w:r>
        <w:t xml:space="preserve">). Abu tekstai autentiški ir turi vienodą teisinę galią. Atsiradus </w:t>
      </w:r>
      <w:proofErr w:type="spellStart"/>
      <w:r>
        <w:t>neatitikimams</w:t>
      </w:r>
      <w:proofErr w:type="spellEnd"/>
      <w:r>
        <w:t xml:space="preserve"> tarp tekstų lietuvių ir anglų kalbomis, pirmenybė teikiama tekstui anglų kalba (taikoma, jeigu sutartis sudaroma su užsienio pardavėju lietuvių ir anglų kalba).</w:t>
      </w:r>
    </w:p>
    <w:p w:rsidR="00444551" w:rsidRDefault="000F6ACC">
      <w:pPr>
        <w:jc w:val="both"/>
      </w:pPr>
      <w:r>
        <w:t xml:space="preserve">15.2. Šią Sutartį sudaro Sutarties bendroji ir specialioji dalys bei Sutarties priedas (-ai). Visi šios Sutarties priedai yra neatskiriama Sutarties dalis. </w:t>
      </w:r>
    </w:p>
    <w:p w:rsidR="00444551" w:rsidRDefault="000F6ACC">
      <w:pPr>
        <w:jc w:val="both"/>
      </w:pPr>
      <w:r>
        <w:t>15.3. Nė viena iš Šalių neturi teisės perduoti trečiajam asmeniui teisių ir įsipareigojimų pagal šią Sutartį be išankstinio raštiško kitos Šalies sutikimo.</w:t>
      </w:r>
    </w:p>
    <w:p w:rsidR="00444551" w:rsidRDefault="000F6ACC">
      <w:pPr>
        <w:jc w:val="both"/>
      </w:pPr>
      <w:r>
        <w:t xml:space="preserve">15.4. Pažeidęs šios sutarties dalies 15.3 punkte nurodytą įpareigojimą </w:t>
      </w:r>
      <w:r>
        <w:rPr>
          <w:b/>
        </w:rPr>
        <w:t>Pardavėjas</w:t>
      </w:r>
      <w:r>
        <w:t xml:space="preserve"> moka </w:t>
      </w:r>
      <w:r>
        <w:rPr>
          <w:b/>
        </w:rPr>
        <w:t xml:space="preserve">Pirkėjui </w:t>
      </w:r>
      <w:r>
        <w:t>5 proc. maksimalios Sutarties/pasiūlymo</w:t>
      </w:r>
      <w:r>
        <w:rPr>
          <w:b/>
        </w:rPr>
        <w:t xml:space="preserve"> </w:t>
      </w:r>
      <w:r>
        <w:t>kainos be PVM dydžio šalių iš anksto sutartų minimalių nuostolių sumą, jeigu Sutarties specialiojoje dalyje nenustatyta kitaip.</w:t>
      </w:r>
    </w:p>
    <w:p w:rsidR="00444551" w:rsidRDefault="000F6ACC">
      <w:pPr>
        <w:jc w:val="both"/>
      </w:pPr>
      <w:r>
        <w:t xml:space="preserve">15.5. </w:t>
      </w:r>
      <w:r>
        <w:rPr>
          <w:b/>
        </w:rPr>
        <w:t>Pardavėjas</w:t>
      </w:r>
      <w:r>
        <w:t xml:space="preserve"> garantuoja, kad turi visas Sutarties įvykdymui reikalingas licencijas. </w:t>
      </w:r>
      <w:r>
        <w:rPr>
          <w:b/>
        </w:rPr>
        <w:t>Pardavėjas</w:t>
      </w:r>
      <w:r>
        <w:t xml:space="preserve"> įsipareigoja atlyginti </w:t>
      </w:r>
      <w:r>
        <w:rPr>
          <w:b/>
        </w:rPr>
        <w:t xml:space="preserve">Pirkėjui </w:t>
      </w:r>
      <w:r>
        <w:t>nuostolius, jeigu P</w:t>
      </w:r>
      <w:r>
        <w:rPr>
          <w:b/>
        </w:rPr>
        <w:t>irkėjui</w:t>
      </w:r>
      <w:r>
        <w:t xml:space="preserve"> būtų pateikta pretenzijų ar iškelta bylų dėl patentų ar licencijų pažeidimų, kylančių iš Sutarties ar padarytų ją vykdant. </w:t>
      </w:r>
    </w:p>
    <w:p w:rsidR="00444551" w:rsidRDefault="000F6ACC">
      <w:pPr>
        <w:pStyle w:val="BodyText"/>
        <w:tabs>
          <w:tab w:val="left" w:pos="-360"/>
          <w:tab w:val="left" w:pos="0"/>
          <w:tab w:val="left" w:pos="1701"/>
        </w:tabs>
        <w:spacing w:after="0"/>
        <w:jc w:val="both"/>
        <w:rPr>
          <w:highlight w:val="yellow"/>
        </w:rPr>
      </w:pPr>
      <w:r>
        <w:t xml:space="preserve">15.6. Sutarties Šalys patvirtina, kad sudarydamos Sutartį neviršijo ir nepažeidė savo kompetencijos (įstatų, nuostatų, statuto, jokio Sutarties Šalies valdymo organo (savininko, steigėjo ar kito </w:t>
      </w:r>
      <w:r>
        <w:lastRenderedPageBreak/>
        <w:t>kompetentingo subjekto) nutarimo, sprendimo, įsakymo, jokio privalomo teisės akto (taip pat ir lokalinio, individualaus), sandorio, teismo sprendimo (nutarties, nutarimo) ar kt.).</w:t>
      </w:r>
    </w:p>
    <w:p w:rsidR="00444551" w:rsidRDefault="000F6ACC">
      <w:pPr>
        <w:jc w:val="both"/>
        <w:rPr>
          <w:bCs/>
          <w:color w:val="000000"/>
        </w:rPr>
      </w:pPr>
      <w:r>
        <w:rPr>
          <w:color w:val="000000"/>
        </w:rPr>
        <w:t xml:space="preserve">15.7. </w:t>
      </w:r>
      <w:r>
        <w:rPr>
          <w:bCs/>
          <w:color w:val="000000"/>
        </w:rPr>
        <w:t>Sutarties vykdymas gali būti aiškinamas Šalių raštišku sutarimu nekeičiant Sutarties sąlygų.</w:t>
      </w:r>
    </w:p>
    <w:p w:rsidR="00444551" w:rsidRDefault="000F6ACC">
      <w:pPr>
        <w:jc w:val="both"/>
        <w:rPr>
          <w:color w:val="000000"/>
        </w:rPr>
      </w:pPr>
      <w:r>
        <w:rPr>
          <w:bCs/>
          <w:color w:val="000000"/>
        </w:rPr>
        <w:t xml:space="preserve">15.8. </w:t>
      </w:r>
      <w:r>
        <w:rPr>
          <w:color w:val="000000"/>
        </w:rPr>
        <w:t>Subtiekėjo (-ų)/</w:t>
      </w:r>
      <w:proofErr w:type="spellStart"/>
      <w:r>
        <w:rPr>
          <w:color w:val="000000"/>
        </w:rPr>
        <w:t>subteikėjo</w:t>
      </w:r>
      <w:proofErr w:type="spellEnd"/>
      <w:r>
        <w:rPr>
          <w:color w:val="000000"/>
        </w:rPr>
        <w:t xml:space="preserve"> pavadinimas, jo (-ų) vykdomų sutartinių įsipareigojimų dalis yra nurodyti Sutarties specialiojoje dalyje.</w:t>
      </w:r>
    </w:p>
    <w:p w:rsidR="00444551" w:rsidRDefault="000F6ACC">
      <w:pPr>
        <w:jc w:val="both"/>
        <w:rPr>
          <w:color w:val="000000"/>
        </w:rPr>
      </w:pPr>
      <w:r>
        <w:rPr>
          <w:color w:val="000000"/>
        </w:rPr>
        <w:t xml:space="preserve">15.9. Sutarties vykdymo metu </w:t>
      </w:r>
      <w:r>
        <w:t>Sutartyje nurodytas (-i) subtiekėjas (-ai)/</w:t>
      </w:r>
      <w:proofErr w:type="spellStart"/>
      <w:r>
        <w:t>subteikėjas</w:t>
      </w:r>
      <w:proofErr w:type="spellEnd"/>
      <w:r>
        <w:t xml:space="preserve"> (-ai) gali būti keičiamas (-i) kitu (-ais) subtiekėju (-ais)/</w:t>
      </w:r>
      <w:proofErr w:type="spellStart"/>
      <w:r>
        <w:t>subteikėju</w:t>
      </w:r>
      <w:proofErr w:type="spellEnd"/>
      <w:r>
        <w:t xml:space="preserve"> (-ais) dėl objektyvių aplinkybių, kurių </w:t>
      </w:r>
      <w:r>
        <w:rPr>
          <w:b/>
        </w:rPr>
        <w:t>Pardavėjui</w:t>
      </w:r>
      <w:r>
        <w:t xml:space="preserve"> nebuvo galima numatyti paraiškos/pasiūlymo pateikimo momentu. Sutartyje nustatyto subtiekėjo (-ų)/ </w:t>
      </w:r>
      <w:proofErr w:type="spellStart"/>
      <w:r>
        <w:t>subteikėjo</w:t>
      </w:r>
      <w:proofErr w:type="spellEnd"/>
      <w:r>
        <w:t xml:space="preserve"> (-ų) keitimas kitu galimas tik iš anksto raštu suderinus su </w:t>
      </w:r>
      <w:r>
        <w:rPr>
          <w:b/>
        </w:rPr>
        <w:t>Pirkėju</w:t>
      </w:r>
      <w:r>
        <w:t xml:space="preserve">.  Prašymas dėl Sutartyje nustatyto subtiekėjo (ų)/ </w:t>
      </w:r>
      <w:proofErr w:type="spellStart"/>
      <w:r>
        <w:t>subteikėjo</w:t>
      </w:r>
      <w:proofErr w:type="spellEnd"/>
      <w:r>
        <w:t xml:space="preserve"> (-ų) keitimo kitu </w:t>
      </w:r>
      <w:r>
        <w:rPr>
          <w:b/>
        </w:rPr>
        <w:t xml:space="preserve">Pirkėjui </w:t>
      </w:r>
      <w:r>
        <w:t>pateikiamas raštu, nurodant tokio keitimo priežastis, kartu pateikiant pagrindžiančius dokumentus, kad naujas subtiekėjas (-ai)/</w:t>
      </w:r>
      <w:proofErr w:type="spellStart"/>
      <w:r>
        <w:t>subteikėjas</w:t>
      </w:r>
      <w:proofErr w:type="spellEnd"/>
      <w:r>
        <w:t xml:space="preserve"> (ai) atitinka visus subtiekėjui (-</w:t>
      </w:r>
      <w:proofErr w:type="spellStart"/>
      <w:r>
        <w:t>ams</w:t>
      </w:r>
      <w:proofErr w:type="spellEnd"/>
      <w:r>
        <w:t>)/</w:t>
      </w:r>
      <w:proofErr w:type="spellStart"/>
      <w:r>
        <w:t>subteikėjui</w:t>
      </w:r>
      <w:proofErr w:type="spellEnd"/>
      <w:r>
        <w:t xml:space="preserve"> (-</w:t>
      </w:r>
      <w:proofErr w:type="spellStart"/>
      <w:r>
        <w:t>ams</w:t>
      </w:r>
      <w:proofErr w:type="spellEnd"/>
      <w:r>
        <w:t xml:space="preserve">)  viešojo pirkimo, kurio pagrindu pasirašyta ši Sutartis, dokumentuose nustatytus reikalavimus, o </w:t>
      </w:r>
      <w:r>
        <w:rPr>
          <w:b/>
        </w:rPr>
        <w:t xml:space="preserve">Pardavėjas </w:t>
      </w:r>
      <w:r>
        <w:t>dėl subtiekėjo pasikeitimo neprarado pirkimo dokumentuose nustatytos minimalios kvalifikacijos</w:t>
      </w:r>
      <w:r>
        <w:rPr>
          <w:i/>
        </w:rPr>
        <w:t xml:space="preserve">. </w:t>
      </w:r>
      <w:r>
        <w:rPr>
          <w:color w:val="000000"/>
        </w:rPr>
        <w:t>Sutartyje nustatyto subtiekėjo (-ų)/</w:t>
      </w:r>
      <w:proofErr w:type="spellStart"/>
      <w:r>
        <w:rPr>
          <w:color w:val="000000"/>
        </w:rPr>
        <w:t>subteikėjo</w:t>
      </w:r>
      <w:proofErr w:type="spellEnd"/>
      <w:r>
        <w:rPr>
          <w:color w:val="000000"/>
        </w:rPr>
        <w:t xml:space="preserve"> (-ų) pakeitimas kitu subtiekėju (-ais)/ </w:t>
      </w:r>
      <w:proofErr w:type="spellStart"/>
      <w:r>
        <w:rPr>
          <w:color w:val="000000"/>
        </w:rPr>
        <w:t>subteikėju</w:t>
      </w:r>
      <w:proofErr w:type="spellEnd"/>
      <w:r>
        <w:rPr>
          <w:color w:val="000000"/>
        </w:rPr>
        <w:t xml:space="preserve"> (-ais) įforminamas rašytiniu Sutarties pakeitimu (</w:t>
      </w:r>
      <w:r>
        <w:rPr>
          <w:i/>
          <w:color w:val="000000"/>
        </w:rPr>
        <w:t xml:space="preserve">taikoma, jei </w:t>
      </w:r>
      <w:r>
        <w:rPr>
          <w:b/>
          <w:i/>
          <w:color w:val="000000"/>
        </w:rPr>
        <w:t>Pardavėjas</w:t>
      </w:r>
      <w:r>
        <w:rPr>
          <w:i/>
          <w:color w:val="000000"/>
        </w:rPr>
        <w:t xml:space="preserve"> juos numato pasitelkti</w:t>
      </w:r>
      <w:r>
        <w:rPr>
          <w:color w:val="000000"/>
        </w:rPr>
        <w:t>).</w:t>
      </w:r>
    </w:p>
    <w:p w:rsidR="00444551" w:rsidRDefault="000F6ACC">
      <w:pPr>
        <w:jc w:val="both"/>
      </w:pPr>
      <w:r>
        <w:t>15.10.</w:t>
      </w:r>
      <w:r>
        <w:rPr>
          <w:b/>
        </w:rPr>
        <w:t xml:space="preserve"> Pardavėjo </w:t>
      </w:r>
      <w:r>
        <w:t>paskirtas asmuo/asmenys, kurie atstovauja</w:t>
      </w:r>
      <w:r>
        <w:rPr>
          <w:b/>
        </w:rPr>
        <w:t xml:space="preserve"> Pardavėjui</w:t>
      </w:r>
      <w:r>
        <w:t>,</w:t>
      </w:r>
      <w:r>
        <w:rPr>
          <w:b/>
        </w:rPr>
        <w:t xml:space="preserve"> </w:t>
      </w:r>
      <w:r>
        <w:t>priiminėja ir tvirtina</w:t>
      </w:r>
      <w:r>
        <w:rPr>
          <w:b/>
        </w:rPr>
        <w:t xml:space="preserve"> Pirkėjo </w:t>
      </w:r>
      <w:r>
        <w:t xml:space="preserve">teikiamus prekių užsakymus, tiekiamų prekių sąmatą, dalyvauja susitikimuose su </w:t>
      </w:r>
      <w:r>
        <w:rPr>
          <w:b/>
        </w:rPr>
        <w:t xml:space="preserve">Pirkėju </w:t>
      </w:r>
      <w:r>
        <w:t xml:space="preserve">ir atlieka kitus veiksmus, būtinus tinkamam šios Sutarties vykdymui yra nurodyti Sutarties specialiojoje dalyje. </w:t>
      </w:r>
    </w:p>
    <w:p w:rsidR="00444551" w:rsidRDefault="000F6ACC">
      <w:pPr>
        <w:jc w:val="both"/>
      </w:pPr>
      <w:r>
        <w:t xml:space="preserve">15.11. </w:t>
      </w:r>
      <w:r>
        <w:rPr>
          <w:b/>
        </w:rPr>
        <w:t xml:space="preserve">Pirkėjo </w:t>
      </w:r>
      <w:r>
        <w:t>paskirti asmuo/asmenys, kurie atstovauja</w:t>
      </w:r>
      <w:r>
        <w:rPr>
          <w:b/>
        </w:rPr>
        <w:t xml:space="preserve"> Pirkėjui, </w:t>
      </w:r>
      <w:r>
        <w:t>teikia</w:t>
      </w:r>
      <w:r>
        <w:rPr>
          <w:b/>
        </w:rPr>
        <w:t xml:space="preserve"> Pardavėjui </w:t>
      </w:r>
      <w:r>
        <w:t>prekių užsakymus, prekių sąmatą, dalyvauja susitikimuose su</w:t>
      </w:r>
      <w:r>
        <w:rPr>
          <w:b/>
        </w:rPr>
        <w:t xml:space="preserve"> Pardavėju </w:t>
      </w:r>
      <w:r>
        <w:t xml:space="preserve">ir atlieka kitus veiksmus, būtinus tinkamam šios Sutarties vykdymui, yra nurodyti Sutarties specialiojoje dalyje. </w:t>
      </w:r>
    </w:p>
    <w:p w:rsidR="00444551" w:rsidRDefault="00444551">
      <w:pPr>
        <w:jc w:val="both"/>
      </w:pPr>
    </w:p>
    <w:p w:rsidR="00444551" w:rsidRDefault="00444551">
      <w:pPr>
        <w:jc w:val="both"/>
      </w:pPr>
    </w:p>
    <w:p w:rsidR="00444551" w:rsidRDefault="000F6ACC">
      <w:pPr>
        <w:pStyle w:val="BodyText1"/>
        <w:ind w:firstLine="0"/>
        <w:rPr>
          <w:rFonts w:ascii="Times New Roman" w:hAnsi="Times New Roman"/>
          <w:b/>
          <w:sz w:val="24"/>
          <w:szCs w:val="24"/>
          <w:lang w:val="lt-LT"/>
        </w:rPr>
      </w:pPr>
      <w:r>
        <w:rPr>
          <w:rFonts w:ascii="Times New Roman" w:hAnsi="Times New Roman"/>
          <w:b/>
          <w:sz w:val="24"/>
          <w:szCs w:val="24"/>
          <w:lang w:val="lt-LT"/>
        </w:rPr>
        <w:t>PIRKĖJAS</w:t>
      </w:r>
      <w:r>
        <w:rPr>
          <w:rFonts w:ascii="Times New Roman" w:hAnsi="Times New Roman"/>
          <w:b/>
          <w:sz w:val="24"/>
          <w:szCs w:val="24"/>
          <w:lang w:val="lt-LT"/>
        </w:rPr>
        <w:tab/>
      </w:r>
      <w:r>
        <w:rPr>
          <w:rFonts w:ascii="Times New Roman" w:hAnsi="Times New Roman"/>
          <w:b/>
          <w:sz w:val="24"/>
          <w:szCs w:val="24"/>
          <w:lang w:val="lt-LT"/>
        </w:rPr>
        <w:tab/>
      </w:r>
      <w:r>
        <w:rPr>
          <w:rFonts w:ascii="Times New Roman" w:hAnsi="Times New Roman"/>
          <w:b/>
          <w:sz w:val="24"/>
          <w:szCs w:val="24"/>
          <w:lang w:val="lt-LT"/>
        </w:rPr>
        <w:tab/>
      </w:r>
      <w:r>
        <w:rPr>
          <w:rFonts w:ascii="Times New Roman" w:hAnsi="Times New Roman"/>
          <w:b/>
          <w:sz w:val="24"/>
          <w:szCs w:val="24"/>
          <w:lang w:val="lt-LT"/>
        </w:rPr>
        <w:tab/>
      </w:r>
      <w:r>
        <w:rPr>
          <w:rFonts w:ascii="Times New Roman" w:hAnsi="Times New Roman"/>
          <w:b/>
          <w:sz w:val="24"/>
          <w:szCs w:val="24"/>
          <w:lang w:val="lt-LT"/>
        </w:rPr>
        <w:tab/>
      </w:r>
      <w:r>
        <w:rPr>
          <w:rFonts w:ascii="Times New Roman" w:hAnsi="Times New Roman"/>
          <w:b/>
          <w:sz w:val="24"/>
          <w:szCs w:val="24"/>
          <w:lang w:val="lt-LT"/>
        </w:rPr>
        <w:tab/>
      </w:r>
      <w:r>
        <w:rPr>
          <w:rFonts w:ascii="Times New Roman" w:hAnsi="Times New Roman"/>
          <w:b/>
          <w:sz w:val="24"/>
          <w:szCs w:val="24"/>
          <w:lang w:val="lt-LT"/>
        </w:rPr>
        <w:tab/>
        <w:t xml:space="preserve">  PARDAVĖJAS</w:t>
      </w:r>
    </w:p>
    <w:p w:rsidR="00444551" w:rsidRDefault="00444551">
      <w:pPr>
        <w:pStyle w:val="BodyText1"/>
        <w:ind w:firstLine="0"/>
        <w:rPr>
          <w:rFonts w:ascii="Times New Roman" w:hAnsi="Times New Roman"/>
          <w:sz w:val="24"/>
          <w:szCs w:val="24"/>
          <w:lang w:val="lt-LT"/>
        </w:rPr>
      </w:pPr>
    </w:p>
    <w:p w:rsidR="00444551" w:rsidRDefault="000F6ACC">
      <w:pPr>
        <w:jc w:val="both"/>
        <w:rPr>
          <w:rFonts w:eastAsia="Arial"/>
          <w:lang w:eastAsia="ar-SA"/>
        </w:rPr>
      </w:pPr>
      <w:r>
        <w:rPr>
          <w:rFonts w:eastAsia="Arial"/>
          <w:lang w:eastAsia="ar-SA"/>
        </w:rPr>
        <w:t>LK Logistikos valdybos vadas                                                 Direktorius</w:t>
      </w:r>
    </w:p>
    <w:p w:rsidR="00444551" w:rsidRDefault="000F6ACC">
      <w:pPr>
        <w:rPr>
          <w:rFonts w:eastAsia="Arial"/>
          <w:lang w:eastAsia="ar-SA"/>
        </w:rPr>
      </w:pPr>
      <w:r>
        <w:rPr>
          <w:rFonts w:eastAsia="Arial"/>
          <w:lang w:eastAsia="ar-SA"/>
        </w:rPr>
        <w:t xml:space="preserve">plk. Arūnas Dzidzevičius                                                         </w:t>
      </w:r>
      <w:r w:rsidR="00DF41FB">
        <w:rPr>
          <w:rFonts w:eastAsia="Arial"/>
          <w:lang w:eastAsia="ar-SA"/>
        </w:rPr>
        <w:t xml:space="preserve">Martynas </w:t>
      </w:r>
      <w:proofErr w:type="spellStart"/>
      <w:r w:rsidR="00DF41FB">
        <w:rPr>
          <w:rFonts w:eastAsia="Arial"/>
          <w:lang w:eastAsia="ar-SA"/>
        </w:rPr>
        <w:t>Knyzelis</w:t>
      </w:r>
      <w:proofErr w:type="spellEnd"/>
    </w:p>
    <w:p w:rsidR="00444551" w:rsidRDefault="00444551">
      <w:pPr>
        <w:rPr>
          <w:rFonts w:eastAsia="Arial"/>
          <w:lang w:eastAsia="ar-SA"/>
        </w:rPr>
      </w:pPr>
    </w:p>
    <w:p w:rsidR="00444551" w:rsidRDefault="00444551">
      <w:pPr>
        <w:rPr>
          <w:rFonts w:eastAsia="Arial"/>
          <w:lang w:eastAsia="ar-SA"/>
        </w:rPr>
      </w:pPr>
    </w:p>
    <w:p w:rsidR="00444551" w:rsidRDefault="000F6ACC">
      <w:pPr>
        <w:rPr>
          <w:b/>
        </w:rPr>
      </w:pPr>
      <w:r>
        <w:rPr>
          <w:rFonts w:eastAsia="Arial"/>
          <w:lang w:eastAsia="ar-SA"/>
        </w:rPr>
        <w:t>A.V.</w:t>
      </w:r>
      <w:r>
        <w:rPr>
          <w:rFonts w:eastAsia="Arial"/>
          <w:lang w:eastAsia="ar-SA"/>
        </w:rPr>
        <w:tab/>
      </w:r>
      <w:r>
        <w:rPr>
          <w:rFonts w:eastAsia="Arial"/>
          <w:lang w:eastAsia="ar-SA"/>
        </w:rPr>
        <w:tab/>
      </w:r>
      <w:r>
        <w:rPr>
          <w:rFonts w:eastAsia="Arial"/>
          <w:lang w:eastAsia="ar-SA"/>
        </w:rPr>
        <w:tab/>
      </w:r>
      <w:r>
        <w:rPr>
          <w:rFonts w:eastAsia="Arial"/>
          <w:lang w:eastAsia="ar-SA"/>
        </w:rPr>
        <w:tab/>
      </w:r>
      <w:r>
        <w:rPr>
          <w:rFonts w:eastAsia="Arial"/>
          <w:lang w:eastAsia="ar-SA"/>
        </w:rPr>
        <w:tab/>
      </w:r>
      <w:r>
        <w:rPr>
          <w:rFonts w:eastAsia="Arial"/>
          <w:lang w:eastAsia="ar-SA"/>
        </w:rPr>
        <w:tab/>
      </w:r>
      <w:r>
        <w:rPr>
          <w:rFonts w:eastAsia="Arial"/>
          <w:lang w:eastAsia="ar-SA"/>
        </w:rPr>
        <w:tab/>
      </w:r>
      <w:r>
        <w:rPr>
          <w:rFonts w:eastAsia="Arial"/>
          <w:lang w:eastAsia="ar-SA"/>
        </w:rPr>
        <w:tab/>
        <w:t xml:space="preserve">  A.V.</w:t>
      </w:r>
    </w:p>
    <w:p w:rsidR="00444551" w:rsidRDefault="00444551">
      <w:pPr>
        <w:jc w:val="both"/>
      </w:pPr>
    </w:p>
    <w:p w:rsidR="00444551" w:rsidRDefault="00444551">
      <w:pPr>
        <w:jc w:val="both"/>
      </w:pPr>
    </w:p>
    <w:p w:rsidR="00444551" w:rsidRDefault="00444551">
      <w:pPr>
        <w:jc w:val="both"/>
      </w:pPr>
    </w:p>
    <w:p w:rsidR="00444551" w:rsidRDefault="00444551">
      <w:pPr>
        <w:jc w:val="both"/>
      </w:pPr>
    </w:p>
    <w:p w:rsidR="00444551" w:rsidRDefault="00444551">
      <w:pPr>
        <w:jc w:val="both"/>
      </w:pPr>
    </w:p>
    <w:p w:rsidR="00444551" w:rsidRDefault="00444551">
      <w:pPr>
        <w:jc w:val="both"/>
      </w:pPr>
    </w:p>
    <w:p w:rsidR="00444551" w:rsidRDefault="00444551">
      <w:pPr>
        <w:jc w:val="both"/>
      </w:pPr>
    </w:p>
    <w:p w:rsidR="00444551" w:rsidRDefault="00444551">
      <w:pPr>
        <w:jc w:val="both"/>
      </w:pPr>
    </w:p>
    <w:p w:rsidR="00444551" w:rsidRDefault="00444551">
      <w:pPr>
        <w:jc w:val="both"/>
      </w:pPr>
    </w:p>
    <w:p w:rsidR="00444551" w:rsidRDefault="00444551">
      <w:pPr>
        <w:jc w:val="both"/>
      </w:pPr>
    </w:p>
    <w:p w:rsidR="00444551" w:rsidRDefault="00444551">
      <w:pPr>
        <w:jc w:val="both"/>
      </w:pPr>
    </w:p>
    <w:p w:rsidR="00444551" w:rsidRDefault="00444551">
      <w:pPr>
        <w:jc w:val="both"/>
      </w:pPr>
    </w:p>
    <w:p w:rsidR="00444551" w:rsidRDefault="00444551">
      <w:pPr>
        <w:jc w:val="both"/>
      </w:pPr>
    </w:p>
    <w:p w:rsidR="00444551" w:rsidRDefault="00444551">
      <w:pPr>
        <w:jc w:val="both"/>
        <w:rPr>
          <w:b/>
        </w:rPr>
      </w:pPr>
    </w:p>
    <w:p w:rsidR="00444551" w:rsidRDefault="00444551">
      <w:pPr>
        <w:jc w:val="both"/>
        <w:rPr>
          <w:b/>
        </w:rPr>
      </w:pPr>
    </w:p>
    <w:sectPr w:rsidR="00444551" w:rsidSect="00B3482F">
      <w:headerReference w:type="even" r:id="rId9"/>
      <w:headerReference w:type="default" r:id="rId10"/>
      <w:headerReference w:type="first" r:id="rId11"/>
      <w:pgSz w:w="11906" w:h="16838"/>
      <w:pgMar w:top="993" w:right="567" w:bottom="709" w:left="1418" w:header="567"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2D" w:rsidRDefault="00D71D2D">
      <w:r>
        <w:separator/>
      </w:r>
    </w:p>
  </w:endnote>
  <w:endnote w:type="continuationSeparator" w:id="0">
    <w:p w:rsidR="00D71D2D" w:rsidRDefault="00D7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2D" w:rsidRDefault="00D71D2D">
      <w:r>
        <w:separator/>
      </w:r>
    </w:p>
  </w:footnote>
  <w:footnote w:type="continuationSeparator" w:id="0">
    <w:p w:rsidR="00D71D2D" w:rsidRDefault="00D71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551" w:rsidRDefault="000F6ACC">
    <w:pPr>
      <w:pStyle w:val="Header"/>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444551" w:rsidRDefault="000F6A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" stroked="f">
              <v:fill opacity="0"/>
              <v:textbox style="mso-fit-shape-to-text:t" inset="0,0,0,0">
                <w:txbxContent>
                  <w:p w:rsidR="00444551" w:rsidRDefault="000F6A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551" w:rsidRDefault="000F6ACC">
    <w:pPr>
      <w:pStyle w:val="Header"/>
    </w:pPr>
    <w:r>
      <w:rPr>
        <w:noProof/>
      </w:rPr>
      <mc:AlternateContent>
        <mc:Choice Requires="wps">
          <w:drawing>
            <wp:anchor distT="0" distB="0" distL="0" distR="0" simplePos="0" relativeHeight="16" behindDoc="0" locked="0" layoutInCell="0" allowOverlap="1">
              <wp:simplePos x="0" y="0"/>
              <wp:positionH relativeFrom="margin">
                <wp:align>center</wp:align>
              </wp:positionH>
              <wp:positionV relativeFrom="paragraph">
                <wp:posOffset>635</wp:posOffset>
              </wp:positionV>
              <wp:extent cx="14605" cy="175260"/>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rsidR="00444551" w:rsidRDefault="00444551">
                          <w:pPr>
                            <w:pStyle w:val="Header"/>
                            <w:rPr>
                              <w:rStyle w:val="PageNumber"/>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2" o:spid="_x0000_s1027" type="#_x0000_t202" style="position:absolute;margin-left:0;margin-top:.05pt;width:1.15pt;height:13.8pt;z-index: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" o:allowincell="f" stroked="f">
              <v:fill opacity="0"/>
              <v:textbox style="mso-fit-shape-to-text:t" inset="0,0,0,0">
                <w:txbxContent>
                  <w:p w:rsidR="00444551" w:rsidRDefault="00444551">
                    <w:pPr>
                      <w:pStyle w:val="Header"/>
                      <w:rPr>
                        <w:rStyle w:val="PageNumber"/>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551" w:rsidRDefault="00444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51"/>
    <w:rsid w:val="000F6ACC"/>
    <w:rsid w:val="00444551"/>
    <w:rsid w:val="004E25E5"/>
    <w:rsid w:val="00594331"/>
    <w:rsid w:val="00724155"/>
    <w:rsid w:val="009A46A1"/>
    <w:rsid w:val="00A44EEC"/>
    <w:rsid w:val="00A46D91"/>
    <w:rsid w:val="00B3482F"/>
    <w:rsid w:val="00B75F74"/>
    <w:rsid w:val="00D71D2D"/>
    <w:rsid w:val="00DF41FB"/>
    <w:rsid w:val="00FB6969"/>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D50D"/>
  <w15:docId w15:val="{80D63379-7F18-45E1-94FD-EC877F6B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AE"/>
    <w:rPr>
      <w:sz w:val="24"/>
      <w:szCs w:val="24"/>
    </w:rPr>
  </w:style>
  <w:style w:type="paragraph" w:styleId="Heading2">
    <w:name w:val="heading 2"/>
    <w:basedOn w:val="Normal"/>
    <w:next w:val="Normal"/>
    <w:qFormat/>
    <w:rsid w:val="00593E93"/>
    <w:pPr>
      <w:keepNext/>
      <w:widowControl w:val="0"/>
      <w:jc w:val="both"/>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semiHidden/>
    <w:qFormat/>
    <w:locked/>
    <w:rsid w:val="00EB04AE"/>
    <w:rPr>
      <w:i/>
      <w:color w:val="000000"/>
      <w:lang w:val="en-US" w:eastAsia="en-US" w:bidi="ar-SA"/>
    </w:rPr>
  </w:style>
  <w:style w:type="character" w:styleId="PageNumber">
    <w:name w:val="page number"/>
    <w:basedOn w:val="DefaultParagraphFont"/>
    <w:rsid w:val="00EB04AE"/>
  </w:style>
  <w:style w:type="character" w:styleId="Hyperlink">
    <w:name w:val="Hyperlink"/>
    <w:rsid w:val="003C3415"/>
    <w:rPr>
      <w:color w:val="0000FF"/>
      <w:u w:val="single"/>
    </w:rPr>
  </w:style>
  <w:style w:type="character" w:customStyle="1" w:styleId="Vilmaraslanaite">
    <w:name w:val="Vilma.raslanaite"/>
    <w:semiHidden/>
    <w:qFormat/>
    <w:rsid w:val="008E64FC"/>
    <w:rPr>
      <w:rFonts w:ascii="Arial" w:hAnsi="Arial" w:cs="Arial"/>
      <w:b w:val="0"/>
      <w:bCs w:val="0"/>
      <w:i w:val="0"/>
      <w:iCs w:val="0"/>
      <w:strike w:val="0"/>
      <w:dstrike w:val="0"/>
      <w:color w:val="0000FF"/>
      <w:sz w:val="20"/>
      <w:szCs w:val="20"/>
      <w:u w:val="none"/>
    </w:rPr>
  </w:style>
  <w:style w:type="character" w:styleId="CommentReference">
    <w:name w:val="annotation reference"/>
    <w:qFormat/>
    <w:rsid w:val="00201C02"/>
    <w:rPr>
      <w:sz w:val="16"/>
      <w:szCs w:val="16"/>
    </w:rPr>
  </w:style>
  <w:style w:type="character" w:customStyle="1" w:styleId="CommentTextChar">
    <w:name w:val="Comment Text Char"/>
    <w:link w:val="CommentText"/>
    <w:qFormat/>
    <w:rsid w:val="00201C02"/>
    <w:rPr>
      <w:lang w:val="lt-LT" w:eastAsia="lt-LT"/>
    </w:rPr>
  </w:style>
  <w:style w:type="character" w:customStyle="1" w:styleId="CommentSubjectChar">
    <w:name w:val="Comment Subject Char"/>
    <w:link w:val="CommentSubject"/>
    <w:qFormat/>
    <w:rsid w:val="00201C02"/>
    <w:rPr>
      <w:b/>
      <w:bCs/>
      <w:lang w:val="lt-LT" w:eastAsia="lt-LT"/>
    </w:rPr>
  </w:style>
  <w:style w:type="character" w:customStyle="1" w:styleId="ListParagraphChar">
    <w:name w:val="List Paragraph Char"/>
    <w:link w:val="ListParagraph"/>
    <w:uiPriority w:val="34"/>
    <w:qFormat/>
    <w:rsid w:val="008256FA"/>
    <w:rPr>
      <w:rFonts w:eastAsia="Calibri"/>
      <w:sz w:val="24"/>
      <w:szCs w:val="24"/>
      <w:lang w:val="lt-LT"/>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sid w:val="00EB04AE"/>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odyTextIndent2">
    <w:name w:val="Body Text Indent 2"/>
    <w:basedOn w:val="Normal"/>
    <w:link w:val="BodyTextIndent2Char"/>
    <w:qFormat/>
    <w:rsid w:val="00EB04AE"/>
    <w:pPr>
      <w:ind w:left="314" w:hanging="314"/>
    </w:pPr>
    <w:rPr>
      <w:i/>
      <w:color w:val="000000"/>
      <w:sz w:val="20"/>
      <w:szCs w:val="20"/>
      <w:lang w:val="en-US" w:eastAsia="en-US"/>
    </w:rPr>
  </w:style>
  <w:style w:type="paragraph" w:customStyle="1" w:styleId="HeaderandFooter">
    <w:name w:val="Header and Footer"/>
    <w:basedOn w:val="Normal"/>
    <w:qFormat/>
  </w:style>
  <w:style w:type="paragraph" w:styleId="Header">
    <w:name w:val="header"/>
    <w:basedOn w:val="Normal"/>
    <w:rsid w:val="00EB04AE"/>
    <w:pPr>
      <w:tabs>
        <w:tab w:val="center" w:pos="4819"/>
        <w:tab w:val="right" w:pos="9638"/>
      </w:tabs>
    </w:pPr>
  </w:style>
  <w:style w:type="paragraph" w:customStyle="1" w:styleId="BodyText1">
    <w:name w:val="Body Text1"/>
    <w:qFormat/>
    <w:rsid w:val="004B4FFE"/>
    <w:pPr>
      <w:ind w:firstLine="312"/>
      <w:jc w:val="both"/>
    </w:pPr>
    <w:rPr>
      <w:rFonts w:ascii="TimesLT" w:eastAsia="Arial" w:hAnsi="TimesLT"/>
      <w:lang w:val="en-GB" w:eastAsia="ar-SA"/>
    </w:rPr>
  </w:style>
  <w:style w:type="paragraph" w:styleId="Footer">
    <w:name w:val="footer"/>
    <w:basedOn w:val="Normal"/>
    <w:rsid w:val="006123AC"/>
    <w:pPr>
      <w:tabs>
        <w:tab w:val="center" w:pos="4986"/>
        <w:tab w:val="right" w:pos="9972"/>
      </w:tabs>
    </w:pPr>
  </w:style>
  <w:style w:type="paragraph" w:styleId="BalloonText">
    <w:name w:val="Balloon Text"/>
    <w:basedOn w:val="Normal"/>
    <w:semiHidden/>
    <w:qFormat/>
    <w:rsid w:val="00D92F70"/>
    <w:rPr>
      <w:rFonts w:ascii="Tahoma" w:hAnsi="Tahoma" w:cs="Tahoma"/>
      <w:sz w:val="16"/>
      <w:szCs w:val="16"/>
    </w:rPr>
  </w:style>
  <w:style w:type="paragraph" w:customStyle="1" w:styleId="tajtip">
    <w:name w:val="tajtip"/>
    <w:basedOn w:val="Normal"/>
    <w:qFormat/>
    <w:rsid w:val="001D7E6A"/>
    <w:pPr>
      <w:spacing w:beforeAutospacing="1" w:afterAutospacing="1"/>
    </w:pPr>
    <w:rPr>
      <w:lang w:val="en-US" w:eastAsia="en-US"/>
    </w:rPr>
  </w:style>
  <w:style w:type="paragraph" w:styleId="CommentText">
    <w:name w:val="annotation text"/>
    <w:basedOn w:val="Normal"/>
    <w:link w:val="CommentTextChar"/>
    <w:rsid w:val="00201C02"/>
    <w:rPr>
      <w:sz w:val="20"/>
      <w:szCs w:val="20"/>
    </w:rPr>
  </w:style>
  <w:style w:type="paragraph" w:styleId="CommentSubject">
    <w:name w:val="annotation subject"/>
    <w:basedOn w:val="CommentText"/>
    <w:next w:val="CommentText"/>
    <w:link w:val="CommentSubjectChar"/>
    <w:qFormat/>
    <w:rsid w:val="00201C02"/>
    <w:rPr>
      <w:b/>
      <w:bCs/>
    </w:rPr>
  </w:style>
  <w:style w:type="paragraph" w:styleId="ListParagraph">
    <w:name w:val="List Paragraph"/>
    <w:basedOn w:val="Normal"/>
    <w:link w:val="ListParagraphChar"/>
    <w:uiPriority w:val="34"/>
    <w:qFormat/>
    <w:rsid w:val="009A3FDD"/>
    <w:pPr>
      <w:spacing w:after="200" w:line="276" w:lineRule="auto"/>
      <w:ind w:left="720"/>
      <w:contextualSpacing/>
    </w:pPr>
    <w:rPr>
      <w:rFonts w:eastAsia="Calibri"/>
      <w:lang w:eastAsia="x-none"/>
    </w:rPr>
  </w:style>
  <w:style w:type="paragraph" w:styleId="NoSpacing">
    <w:name w:val="No Spacing"/>
    <w:uiPriority w:val="1"/>
    <w:qFormat/>
    <w:rsid w:val="000155AF"/>
    <w:rPr>
      <w:sz w:val="24"/>
      <w:szCs w:val="24"/>
      <w:lang w:val="en-GB" w:eastAsia="en-US"/>
    </w:rPr>
  </w:style>
  <w:style w:type="paragraph" w:styleId="Revision">
    <w:name w:val="Revision"/>
    <w:uiPriority w:val="99"/>
    <w:semiHidden/>
    <w:qFormat/>
    <w:rsid w:val="00627867"/>
    <w:rPr>
      <w:sz w:val="24"/>
      <w:szCs w:val="24"/>
    </w:rPr>
  </w:style>
  <w:style w:type="paragraph" w:customStyle="1" w:styleId="FrameContents">
    <w:name w:val="Frame Contents"/>
    <w:basedOn w:val="Normal"/>
    <w:qFormat/>
  </w:style>
  <w:style w:type="table" w:styleId="TableGrid">
    <w:name w:val="Table Grid"/>
    <w:basedOn w:val="TableNormal"/>
    <w:rsid w:val="004B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tas.zapustas@mil.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ynas@taiklu.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6979-6E2A-4AF9-9D07-A716575B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34829</Words>
  <Characters>19854</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I</vt:lpstr>
    </vt:vector>
  </TitlesOfParts>
  <Company>KAM</Company>
  <LinksUpToDate>false</LinksUpToDate>
  <CharactersWithSpaces>54574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agne.ziedelyte</dc:creator>
  <dc:description/>
  <cp:lastModifiedBy>Greta Butkuviene</cp:lastModifiedBy>
  <cp:revision>11</cp:revision>
  <cp:lastPrinted>2013-04-29T10:59:00Z</cp:lastPrinted>
  <dcterms:created xsi:type="dcterms:W3CDTF">2024-09-23T10:41:00Z</dcterms:created>
  <dcterms:modified xsi:type="dcterms:W3CDTF">2024-10-03T10:06:00Z</dcterms:modified>
  <dc:language>lt-LT</dc:language>
</cp:coreProperties>
</file>