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C49E" w14:textId="77777777" w:rsidR="006516A7" w:rsidRPr="00E75359" w:rsidRDefault="006516A7" w:rsidP="00BE7CFC">
      <w:pPr>
        <w:jc w:val="center"/>
        <w:rPr>
          <w:b/>
          <w:sz w:val="22"/>
        </w:rPr>
      </w:pPr>
    </w:p>
    <w:p w14:paraId="40CFEBA4" w14:textId="77777777" w:rsidR="00CD183B" w:rsidRDefault="006516A7" w:rsidP="00BE7CFC">
      <w:pPr>
        <w:tabs>
          <w:tab w:val="left" w:pos="6975"/>
        </w:tabs>
        <w:jc w:val="center"/>
        <w:outlineLvl w:val="0"/>
        <w:rPr>
          <w:b/>
          <w:sz w:val="22"/>
        </w:rPr>
      </w:pPr>
      <w:bookmarkStart w:id="0" w:name="_Toc5109668"/>
      <w:r w:rsidRPr="00E75359">
        <w:rPr>
          <w:b/>
          <w:sz w:val="22"/>
        </w:rPr>
        <w:t xml:space="preserve">DARBŲ </w:t>
      </w:r>
      <w:r w:rsidRPr="00E75359">
        <w:rPr>
          <w:b/>
          <w:caps/>
          <w:sz w:val="22"/>
        </w:rPr>
        <w:t>pirkimo</w:t>
      </w:r>
      <w:r w:rsidRPr="00E75359">
        <w:rPr>
          <w:b/>
          <w:sz w:val="22"/>
        </w:rPr>
        <w:t>–PARDAVIMO SUTARTIS Nr. ________</w:t>
      </w:r>
      <w:bookmarkEnd w:id="0"/>
    </w:p>
    <w:p w14:paraId="73D49DB6" w14:textId="4AB078A1" w:rsidR="006516A7" w:rsidRDefault="00CD183B" w:rsidP="00BE7CFC">
      <w:pPr>
        <w:tabs>
          <w:tab w:val="left" w:pos="6975"/>
        </w:tabs>
        <w:jc w:val="center"/>
        <w:outlineLvl w:val="0"/>
        <w:rPr>
          <w:b/>
          <w:sz w:val="22"/>
        </w:rPr>
      </w:pPr>
      <w:r>
        <w:rPr>
          <w:b/>
          <w:sz w:val="22"/>
        </w:rPr>
        <w:t xml:space="preserve">PIRKIMO NR. 733872, </w:t>
      </w:r>
      <w:r w:rsidR="006516A7">
        <w:rPr>
          <w:b/>
          <w:sz w:val="22"/>
        </w:rPr>
        <w:t>VPP</w:t>
      </w:r>
      <w:r>
        <w:rPr>
          <w:b/>
          <w:sz w:val="22"/>
        </w:rPr>
        <w:t>-243(2024)</w:t>
      </w:r>
    </w:p>
    <w:p w14:paraId="3EB357C9" w14:textId="77777777" w:rsidR="006516A7" w:rsidRPr="00E75359" w:rsidRDefault="006516A7" w:rsidP="00BE7CFC">
      <w:pPr>
        <w:tabs>
          <w:tab w:val="left" w:pos="6975"/>
        </w:tabs>
        <w:jc w:val="center"/>
        <w:outlineLvl w:val="0"/>
        <w:rPr>
          <w:b/>
          <w:sz w:val="22"/>
        </w:rPr>
      </w:pPr>
    </w:p>
    <w:p w14:paraId="013B9FDA" w14:textId="77777777" w:rsidR="006516A7" w:rsidRPr="00E75359" w:rsidRDefault="006516A7" w:rsidP="00BE7CFC">
      <w:pPr>
        <w:jc w:val="center"/>
        <w:rPr>
          <w:b/>
          <w:sz w:val="22"/>
        </w:rPr>
      </w:pPr>
      <w:r w:rsidRPr="00E75359">
        <w:rPr>
          <w:b/>
          <w:sz w:val="22"/>
        </w:rPr>
        <w:t>SPECIALIOSIOS SĄLYGOS</w:t>
      </w:r>
    </w:p>
    <w:p w14:paraId="67701BE6" w14:textId="77777777" w:rsidR="006516A7" w:rsidRPr="00E75359" w:rsidRDefault="006516A7" w:rsidP="00BE7CFC">
      <w:pPr>
        <w:jc w:val="center"/>
        <w:rPr>
          <w:b/>
          <w:sz w:val="22"/>
        </w:rPr>
      </w:pPr>
    </w:p>
    <w:p w14:paraId="52EB3F1D" w14:textId="42ADDB28" w:rsidR="006516A7" w:rsidRPr="00E75359" w:rsidRDefault="00BB3464" w:rsidP="00BE7CFC">
      <w:pPr>
        <w:jc w:val="center"/>
        <w:rPr>
          <w:b/>
          <w:sz w:val="22"/>
        </w:rPr>
      </w:pPr>
      <w:r>
        <w:rPr>
          <w:b/>
          <w:sz w:val="22"/>
        </w:rPr>
        <w:t>2024-09-</w:t>
      </w:r>
      <w:r w:rsidR="007D456D">
        <w:rPr>
          <w:b/>
          <w:sz w:val="22"/>
        </w:rPr>
        <w:t>23</w:t>
      </w:r>
      <w:r w:rsidR="006516A7" w:rsidRPr="00E75359">
        <w:rPr>
          <w:b/>
          <w:sz w:val="22"/>
        </w:rPr>
        <w:t>, Kaunas</w:t>
      </w:r>
    </w:p>
    <w:p w14:paraId="25E12ACE" w14:textId="77777777" w:rsidR="006516A7" w:rsidRPr="00E75359" w:rsidRDefault="006516A7" w:rsidP="00BE7CFC">
      <w:pPr>
        <w:jc w:val="center"/>
        <w:rPr>
          <w:b/>
          <w:sz w:val="22"/>
        </w:rPr>
      </w:pPr>
    </w:p>
    <w:p w14:paraId="4A33F08F" w14:textId="77777777" w:rsidR="006516A7" w:rsidRPr="00E75359" w:rsidRDefault="006516A7" w:rsidP="00BE7CFC">
      <w:pPr>
        <w:jc w:val="both"/>
        <w:rPr>
          <w:b/>
          <w:sz w:val="22"/>
        </w:rPr>
      </w:pPr>
    </w:p>
    <w:p w14:paraId="0BF000E5" w14:textId="77777777" w:rsidR="00CC26F5" w:rsidRPr="00E75359" w:rsidRDefault="00CC26F5" w:rsidP="00CC26F5">
      <w:pPr>
        <w:spacing w:line="276" w:lineRule="auto"/>
        <w:jc w:val="both"/>
        <w:rPr>
          <w:sz w:val="22"/>
        </w:rPr>
      </w:pPr>
      <w:r w:rsidRPr="00E75359">
        <w:rPr>
          <w:sz w:val="22"/>
        </w:rPr>
        <w:t xml:space="preserve">UAB „Kauno vandenys“, juridinio asmens kodas 132751369, kurios registruota buveinė yra Aukštaičių g. 43, Kaunas, </w:t>
      </w:r>
      <w:r w:rsidRPr="00DC6CDF">
        <w:rPr>
          <w:sz w:val="22"/>
          <w:szCs w:val="22"/>
        </w:rPr>
        <w:t xml:space="preserve">duomenys apie įstaigą kaupiami ir saugomi Lietuvos Respublikos juridinių asmenų registre, atstovaujama </w:t>
      </w:r>
      <w:r w:rsidRPr="00DC6CDF">
        <w:rPr>
          <w:iCs/>
          <w:sz w:val="22"/>
          <w:szCs w:val="22"/>
        </w:rPr>
        <w:t>Technikos direktoriaus Dariaus Gražio, veikiančio pagal 2020-04-20 generalinio direktoriaus įsakymą Nr. 2-64-2020</w:t>
      </w:r>
      <w:r w:rsidRPr="00DC6CDF">
        <w:rPr>
          <w:sz w:val="22"/>
          <w:szCs w:val="22"/>
        </w:rPr>
        <w:t xml:space="preserve"> (toliau – Užsakovas),</w:t>
      </w:r>
      <w:r w:rsidRPr="00E75359">
        <w:rPr>
          <w:sz w:val="22"/>
        </w:rPr>
        <w:t xml:space="preserve"> ir</w:t>
      </w:r>
    </w:p>
    <w:p w14:paraId="39A74078" w14:textId="77777777" w:rsidR="006516A7" w:rsidRPr="00E75359" w:rsidRDefault="006516A7" w:rsidP="0061762E">
      <w:pPr>
        <w:spacing w:line="276" w:lineRule="auto"/>
        <w:ind w:firstLine="709"/>
        <w:jc w:val="both"/>
        <w:rPr>
          <w:sz w:val="22"/>
        </w:rPr>
      </w:pPr>
    </w:p>
    <w:p w14:paraId="6060FD9B" w14:textId="41B5B38C" w:rsidR="006516A7" w:rsidRPr="00E75359" w:rsidRDefault="000D6F50" w:rsidP="00BB3464">
      <w:pPr>
        <w:spacing w:line="276" w:lineRule="auto"/>
        <w:jc w:val="both"/>
        <w:rPr>
          <w:spacing w:val="-8"/>
          <w:sz w:val="22"/>
        </w:rPr>
      </w:pPr>
      <w:r w:rsidRPr="00CD183B">
        <w:rPr>
          <w:sz w:val="22"/>
        </w:rPr>
        <w:t>UAB „Inti“</w:t>
      </w:r>
      <w:r w:rsidR="006516A7" w:rsidRPr="00CD183B">
        <w:rPr>
          <w:sz w:val="22"/>
        </w:rPr>
        <w:t xml:space="preserve">, juridinio asmens kodas </w:t>
      </w:r>
      <w:r w:rsidR="00322FD3" w:rsidRPr="00CD183B">
        <w:rPr>
          <w:sz w:val="22"/>
        </w:rPr>
        <w:t>133165398</w:t>
      </w:r>
      <w:r w:rsidR="006516A7" w:rsidRPr="00CD183B">
        <w:rPr>
          <w:sz w:val="22"/>
        </w:rPr>
        <w:t xml:space="preserve">, kurio registruota buveinė yra </w:t>
      </w:r>
      <w:r w:rsidR="00322FD3" w:rsidRPr="00CD183B">
        <w:rPr>
          <w:sz w:val="22"/>
        </w:rPr>
        <w:t>Draugystės g. 8H, LT-51264 Kaunas</w:t>
      </w:r>
      <w:r w:rsidR="006516A7" w:rsidRPr="00CD183B">
        <w:rPr>
          <w:sz w:val="22"/>
        </w:rPr>
        <w:t xml:space="preserve">, duomenys apie įmonę kaupiami ir saugomi Lietuvos Respublikos juridinių asmenų registre, atstovaujama </w:t>
      </w:r>
      <w:r w:rsidR="00322FD3" w:rsidRPr="00CD183B">
        <w:rPr>
          <w:sz w:val="22"/>
        </w:rPr>
        <w:t>generalinio direktoriaus Rolando Raižio</w:t>
      </w:r>
      <w:r w:rsidR="006516A7" w:rsidRPr="00CD183B">
        <w:rPr>
          <w:sz w:val="22"/>
        </w:rPr>
        <w:t xml:space="preserve">, veikiančio pagal </w:t>
      </w:r>
      <w:r w:rsidR="00322FD3" w:rsidRPr="00CD183B">
        <w:rPr>
          <w:sz w:val="22"/>
        </w:rPr>
        <w:t>bendrovės įstatus</w:t>
      </w:r>
      <w:r w:rsidR="006516A7" w:rsidRPr="00CD183B">
        <w:rPr>
          <w:sz w:val="22"/>
        </w:rPr>
        <w:t xml:space="preserve"> (toliau – Rangovas), </w:t>
      </w:r>
      <w:r w:rsidR="006516A7" w:rsidRPr="00CD183B">
        <w:rPr>
          <w:spacing w:val="-8"/>
          <w:sz w:val="22"/>
        </w:rPr>
        <w:t>toliau kartu šioje darbų pirkimo–pardavimo sutartyje vadinami „Šalimis“, o kiekvienas atskirai – „Šalimi“,</w:t>
      </w:r>
    </w:p>
    <w:p w14:paraId="5C3ACACB" w14:textId="77777777" w:rsidR="006516A7" w:rsidRPr="00E75359" w:rsidRDefault="006516A7" w:rsidP="0061762E">
      <w:pPr>
        <w:spacing w:line="276" w:lineRule="auto"/>
        <w:ind w:firstLine="709"/>
        <w:jc w:val="both"/>
        <w:rPr>
          <w:color w:val="0000FF"/>
          <w:spacing w:val="-8"/>
          <w:sz w:val="22"/>
          <w:szCs w:val="22"/>
        </w:rPr>
      </w:pPr>
    </w:p>
    <w:p w14:paraId="5682BE4A" w14:textId="77777777" w:rsidR="006516A7" w:rsidRPr="00E75359" w:rsidRDefault="006516A7" w:rsidP="0061762E">
      <w:pPr>
        <w:spacing w:line="276" w:lineRule="auto"/>
        <w:ind w:firstLine="709"/>
        <w:jc w:val="both"/>
        <w:rPr>
          <w:sz w:val="22"/>
        </w:rPr>
      </w:pPr>
    </w:p>
    <w:p w14:paraId="70CAEFFA" w14:textId="44DE2341" w:rsidR="006516A7" w:rsidRPr="00EF7E05" w:rsidRDefault="006516A7" w:rsidP="00BB3464">
      <w:pPr>
        <w:spacing w:line="276" w:lineRule="auto"/>
        <w:jc w:val="both"/>
        <w:rPr>
          <w:sz w:val="22"/>
        </w:rPr>
      </w:pPr>
      <w:r w:rsidRPr="00EF7E05">
        <w:rPr>
          <w:sz w:val="22"/>
        </w:rPr>
        <w:t>Užsakovui, atlikus viešąjį darbų pirkimą, atliktą Mažos vertės pirkimo skelbiamos apklausos būdu ir 202</w:t>
      </w:r>
      <w:r w:rsidR="00CD183B">
        <w:rPr>
          <w:sz w:val="22"/>
        </w:rPr>
        <w:t>4-09-18</w:t>
      </w:r>
      <w:r w:rsidRPr="00EF7E05">
        <w:rPr>
          <w:sz w:val="22"/>
        </w:rPr>
        <w:t xml:space="preserve"> apklausos pažyma Nr. </w:t>
      </w:r>
      <w:r w:rsidR="00CD183B">
        <w:rPr>
          <w:sz w:val="22"/>
        </w:rPr>
        <w:t>79-211-2024</w:t>
      </w:r>
      <w:r w:rsidRPr="00EF7E05">
        <w:rPr>
          <w:sz w:val="22"/>
        </w:rPr>
        <w:t xml:space="preserve"> Rangovo  pateiktą pasiūlymą pripažinus laimėjusiu, Šalys sudarė šią darbų pirkimo–pardavimo sutartį, toliau vadinamą „Sutartimi“, ir susitarė dėl toliau išvardintų sąlygų.</w:t>
      </w:r>
    </w:p>
    <w:p w14:paraId="34653485" w14:textId="77777777" w:rsidR="006516A7" w:rsidRDefault="006516A7" w:rsidP="0061762E">
      <w:pPr>
        <w:spacing w:line="276" w:lineRule="auto"/>
        <w:ind w:firstLine="709"/>
        <w:jc w:val="both"/>
        <w:rPr>
          <w:sz w:val="22"/>
        </w:rPr>
      </w:pPr>
    </w:p>
    <w:p w14:paraId="299C9EF8" w14:textId="77777777" w:rsidR="006516A7" w:rsidRPr="00E75359" w:rsidRDefault="006516A7" w:rsidP="0061762E">
      <w:pPr>
        <w:spacing w:line="276" w:lineRule="auto"/>
        <w:ind w:firstLine="709"/>
        <w:jc w:val="both"/>
        <w:rPr>
          <w:sz w:val="22"/>
        </w:rPr>
      </w:pPr>
    </w:p>
    <w:p w14:paraId="788B62F6" w14:textId="77777777" w:rsidR="006516A7" w:rsidRPr="00E75359" w:rsidRDefault="006516A7" w:rsidP="0061762E">
      <w:pPr>
        <w:spacing w:line="276" w:lineRule="auto"/>
        <w:ind w:firstLine="709"/>
        <w:jc w:val="center"/>
        <w:outlineLvl w:val="0"/>
        <w:rPr>
          <w:sz w:val="22"/>
          <w:szCs w:val="22"/>
        </w:rPr>
      </w:pPr>
      <w:bookmarkStart w:id="1" w:name="_Toc5109669"/>
      <w:r w:rsidRPr="00E75359">
        <w:rPr>
          <w:b/>
          <w:sz w:val="22"/>
          <w:szCs w:val="22"/>
        </w:rPr>
        <w:t>1. Sutarties dalykas</w:t>
      </w:r>
      <w:bookmarkEnd w:id="1"/>
    </w:p>
    <w:p w14:paraId="16607387" w14:textId="77777777" w:rsidR="006516A7" w:rsidRPr="00E75359" w:rsidRDefault="006516A7" w:rsidP="009935E0">
      <w:pPr>
        <w:spacing w:line="276" w:lineRule="auto"/>
        <w:ind w:firstLine="709"/>
        <w:jc w:val="both"/>
        <w:outlineLvl w:val="0"/>
        <w:rPr>
          <w:b/>
          <w:sz w:val="22"/>
          <w:szCs w:val="22"/>
        </w:rPr>
      </w:pPr>
    </w:p>
    <w:p w14:paraId="68C2175F" w14:textId="18FB4324" w:rsidR="00256C71" w:rsidRPr="0072347A" w:rsidRDefault="00CD183B" w:rsidP="0071539B">
      <w:pPr>
        <w:tabs>
          <w:tab w:val="left" w:pos="567"/>
        </w:tabs>
        <w:spacing w:line="276" w:lineRule="auto"/>
        <w:ind w:firstLine="709"/>
        <w:jc w:val="both"/>
        <w:rPr>
          <w:b/>
          <w:bCs/>
          <w:sz w:val="22"/>
          <w:szCs w:val="22"/>
        </w:rPr>
      </w:pPr>
      <w:r>
        <w:rPr>
          <w:sz w:val="22"/>
          <w:szCs w:val="22"/>
        </w:rPr>
        <w:t xml:space="preserve"> </w:t>
      </w:r>
      <w:r w:rsidR="006516A7" w:rsidRPr="00E75359">
        <w:rPr>
          <w:sz w:val="22"/>
          <w:szCs w:val="22"/>
        </w:rPr>
        <w:t>1.1. Sutarties dalykas yra</w:t>
      </w:r>
      <w:r w:rsidR="006516A7" w:rsidRPr="00E75359">
        <w:rPr>
          <w:b/>
          <w:bCs/>
          <w:sz w:val="22"/>
          <w:szCs w:val="22"/>
        </w:rPr>
        <w:t xml:space="preserve"> </w:t>
      </w:r>
      <w:r w:rsidR="00F87410">
        <w:rPr>
          <w:b/>
          <w:bCs/>
          <w:sz w:val="22"/>
          <w:szCs w:val="22"/>
        </w:rPr>
        <w:t>t</w:t>
      </w:r>
      <w:r w:rsidR="00F87410" w:rsidRPr="00F87410">
        <w:rPr>
          <w:b/>
          <w:bCs/>
          <w:sz w:val="22"/>
          <w:szCs w:val="22"/>
        </w:rPr>
        <w:t xml:space="preserve">rečio kėlimo vandens siurblinės statyba A. Šapokos g./ Bivylių g., Kaunas </w:t>
      </w:r>
      <w:r w:rsidR="006516A7" w:rsidRPr="00E75359">
        <w:rPr>
          <w:sz w:val="22"/>
          <w:szCs w:val="22"/>
        </w:rPr>
        <w:t xml:space="preserve">(toliau </w:t>
      </w:r>
      <w:r w:rsidR="006516A7" w:rsidRPr="00256C71">
        <w:rPr>
          <w:b/>
          <w:sz w:val="22"/>
          <w:szCs w:val="22"/>
        </w:rPr>
        <w:t xml:space="preserve">- </w:t>
      </w:r>
      <w:r w:rsidR="006516A7" w:rsidRPr="005F0282">
        <w:rPr>
          <w:sz w:val="22"/>
          <w:szCs w:val="22"/>
        </w:rPr>
        <w:t>Darbai)</w:t>
      </w:r>
      <w:r w:rsidR="006516A7" w:rsidRPr="005F0282">
        <w:rPr>
          <w:i/>
          <w:sz w:val="22"/>
          <w:szCs w:val="22"/>
        </w:rPr>
        <w:t>.</w:t>
      </w:r>
    </w:p>
    <w:p w14:paraId="6CEFC247" w14:textId="6136AEF3" w:rsidR="006516A7" w:rsidRPr="00E75359" w:rsidRDefault="006516A7" w:rsidP="0061762E">
      <w:pPr>
        <w:spacing w:line="276" w:lineRule="auto"/>
        <w:ind w:firstLine="709"/>
        <w:jc w:val="both"/>
        <w:rPr>
          <w:sz w:val="22"/>
          <w:szCs w:val="22"/>
        </w:rPr>
      </w:pPr>
      <w:r w:rsidRPr="00E75359">
        <w:rPr>
          <w:sz w:val="22"/>
          <w:szCs w:val="22"/>
        </w:rPr>
        <w:t xml:space="preserve"> 1.2. Atliekamų Darbų techninė užduotis, apimtys pateikiami </w:t>
      </w:r>
      <w:r w:rsidR="00256C71">
        <w:rPr>
          <w:sz w:val="22"/>
          <w:szCs w:val="22"/>
        </w:rPr>
        <w:t xml:space="preserve">Sutarties </w:t>
      </w:r>
      <w:r w:rsidRPr="00E75359">
        <w:rPr>
          <w:sz w:val="22"/>
          <w:szCs w:val="22"/>
        </w:rPr>
        <w:t>priede Nr. 1 „Techninė specifikacija“.</w:t>
      </w:r>
    </w:p>
    <w:p w14:paraId="44FD2065" w14:textId="77777777" w:rsidR="006516A7" w:rsidRDefault="006516A7" w:rsidP="0061762E">
      <w:pPr>
        <w:spacing w:line="276" w:lineRule="auto"/>
        <w:ind w:firstLine="709"/>
        <w:jc w:val="center"/>
        <w:outlineLvl w:val="0"/>
        <w:rPr>
          <w:b/>
          <w:sz w:val="22"/>
          <w:szCs w:val="22"/>
        </w:rPr>
      </w:pPr>
    </w:p>
    <w:p w14:paraId="3DD08D3F" w14:textId="77777777" w:rsidR="006516A7" w:rsidRPr="00E75359" w:rsidRDefault="006516A7" w:rsidP="0061762E">
      <w:pPr>
        <w:spacing w:line="276" w:lineRule="auto"/>
        <w:ind w:firstLine="709"/>
        <w:jc w:val="center"/>
        <w:outlineLvl w:val="0"/>
        <w:rPr>
          <w:b/>
          <w:sz w:val="22"/>
          <w:szCs w:val="22"/>
        </w:rPr>
      </w:pPr>
    </w:p>
    <w:p w14:paraId="04C77977" w14:textId="77777777" w:rsidR="006516A7" w:rsidRPr="00E75359" w:rsidRDefault="006516A7" w:rsidP="0061762E">
      <w:pPr>
        <w:spacing w:line="276" w:lineRule="auto"/>
        <w:ind w:firstLine="709"/>
        <w:jc w:val="center"/>
        <w:outlineLvl w:val="0"/>
        <w:rPr>
          <w:b/>
          <w:sz w:val="22"/>
          <w:szCs w:val="22"/>
        </w:rPr>
      </w:pPr>
      <w:bookmarkStart w:id="2" w:name="_Toc5109670"/>
      <w:r w:rsidRPr="00E75359">
        <w:rPr>
          <w:b/>
          <w:sz w:val="22"/>
          <w:szCs w:val="22"/>
        </w:rPr>
        <w:t>2. Sutarties galiojimas, vykdymo pradžia, trukmė ir terminai</w:t>
      </w:r>
      <w:bookmarkEnd w:id="2"/>
    </w:p>
    <w:p w14:paraId="738B79F5" w14:textId="77777777" w:rsidR="006516A7" w:rsidRPr="00E75359" w:rsidRDefault="006516A7" w:rsidP="0061762E">
      <w:pPr>
        <w:spacing w:line="276" w:lineRule="auto"/>
        <w:ind w:firstLine="709"/>
        <w:jc w:val="center"/>
        <w:outlineLvl w:val="0"/>
        <w:rPr>
          <w:b/>
          <w:sz w:val="22"/>
          <w:szCs w:val="22"/>
        </w:rPr>
      </w:pPr>
    </w:p>
    <w:p w14:paraId="6C30273A" w14:textId="2B8074E8" w:rsidR="00B2330C" w:rsidRPr="002E612E" w:rsidRDefault="00B2330C" w:rsidP="00F87410">
      <w:pPr>
        <w:spacing w:line="276" w:lineRule="auto"/>
        <w:ind w:firstLine="709"/>
        <w:jc w:val="both"/>
        <w:rPr>
          <w:rFonts w:eastAsia="Arial Unicode MS"/>
          <w:sz w:val="22"/>
          <w:szCs w:val="22"/>
        </w:rPr>
      </w:pPr>
      <w:r w:rsidRPr="002E612E">
        <w:rPr>
          <w:sz w:val="22"/>
          <w:szCs w:val="22"/>
        </w:rPr>
        <w:t xml:space="preserve">2.1. </w:t>
      </w:r>
      <w:r w:rsidRPr="002E612E">
        <w:rPr>
          <w:rFonts w:eastAsia="Arial Unicode MS"/>
          <w:sz w:val="22"/>
          <w:szCs w:val="22"/>
        </w:rPr>
        <w:t xml:space="preserve">Sutartis sudaroma </w:t>
      </w:r>
      <w:r w:rsidR="0057382D">
        <w:rPr>
          <w:rFonts w:eastAsia="Arial Unicode MS"/>
          <w:b/>
          <w:sz w:val="22"/>
          <w:szCs w:val="22"/>
        </w:rPr>
        <w:t>6</w:t>
      </w:r>
      <w:r w:rsidRPr="002E612E">
        <w:rPr>
          <w:rFonts w:eastAsia="Arial Unicode MS"/>
          <w:b/>
          <w:sz w:val="22"/>
          <w:szCs w:val="22"/>
        </w:rPr>
        <w:t xml:space="preserve"> (</w:t>
      </w:r>
      <w:r w:rsidR="0057382D">
        <w:rPr>
          <w:rFonts w:eastAsia="Arial Unicode MS"/>
          <w:b/>
          <w:sz w:val="22"/>
          <w:szCs w:val="22"/>
        </w:rPr>
        <w:t>šešių</w:t>
      </w:r>
      <w:r w:rsidRPr="002E612E">
        <w:rPr>
          <w:rFonts w:eastAsia="Arial Unicode MS"/>
          <w:b/>
          <w:sz w:val="22"/>
          <w:szCs w:val="22"/>
        </w:rPr>
        <w:t>)</w:t>
      </w:r>
      <w:r w:rsidRPr="002E612E">
        <w:rPr>
          <w:rFonts w:eastAsia="Arial Unicode MS"/>
          <w:sz w:val="22"/>
          <w:szCs w:val="22"/>
        </w:rPr>
        <w:t xml:space="preserve"> mėnesių laikotarpiui.</w:t>
      </w:r>
    </w:p>
    <w:p w14:paraId="49C0EA3D"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08E71489"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t xml:space="preserve">2.3. Ne vėliau kaip per 14 dienų nuo Sutarties sudarymo dienos Rangovas pateikia tiekėjui darbų atlikimo ir mokėjimų grafiką. </w:t>
      </w:r>
    </w:p>
    <w:p w14:paraId="240B6E3D"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t>2.4. 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6590E2EA"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t xml:space="preserve">2.5.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025E132A"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lastRenderedPageBreak/>
        <w:t xml:space="preserve">2.6. Aplinkybės, dėl kurių gali būti stabdomi Darbai, yra: </w:t>
      </w:r>
    </w:p>
    <w:p w14:paraId="6E11D1CD"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papildomi archeologiniai tyrinėjimai, kurie nebuvo numatyti, bet kuriuos būtina atlikti;</w:t>
      </w:r>
    </w:p>
    <w:p w14:paraId="3CAA915F"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trečiųjų šalių įtaka;</w:t>
      </w:r>
    </w:p>
    <w:p w14:paraId="7697C9A4"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sustabdytas finansavimas arba trūksta finansavimo;</w:t>
      </w:r>
    </w:p>
    <w:p w14:paraId="381F9A81"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laiku neatlaisvinta Darbų vieta;</w:t>
      </w:r>
    </w:p>
    <w:p w14:paraId="2F771F81"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būtinas papildomas laikas įvykdyti papildomų Darbų viešąjį pirkimą;</w:t>
      </w:r>
    </w:p>
    <w:p w14:paraId="08006D23"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 xml:space="preserve">bet koks nenumatomas gamtos jėgų veikimas, kurio joks patyręs rangovas nebūtų galėjęs tikėtis; </w:t>
      </w:r>
    </w:p>
    <w:p w14:paraId="13677FF4"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 xml:space="preserve">fizinės kliūtys arba kitos nei klimatinės fizinės sąlygos, su kuriomis vykdant darbus susidurta statybvietėje, ir tų kliūčių ar sąlygų Rangovas nebūtų galėjęs pagrįstai numatyti; </w:t>
      </w:r>
    </w:p>
    <w:p w14:paraId="04A47BE0"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kitos aplinkybės, kurios nebuvo žinomos pirkimo vykdymo metu ir su kuriomis susidurtų bet kuris rangovas;</w:t>
      </w:r>
    </w:p>
    <w:p w14:paraId="3530F7BF" w14:textId="77777777" w:rsidR="002E612E" w:rsidRPr="002E612E" w:rsidRDefault="002E612E" w:rsidP="002E612E">
      <w:pPr>
        <w:numPr>
          <w:ilvl w:val="0"/>
          <w:numId w:val="9"/>
        </w:numPr>
        <w:spacing w:line="276" w:lineRule="auto"/>
        <w:ind w:left="0" w:right="17" w:firstLine="709"/>
        <w:jc w:val="both"/>
        <w:rPr>
          <w:rFonts w:eastAsia="Calibri"/>
          <w:sz w:val="22"/>
          <w:szCs w:val="22"/>
        </w:rPr>
      </w:pPr>
      <w:r w:rsidRPr="002E612E">
        <w:rPr>
          <w:rFonts w:eastAsia="Calibri"/>
          <w:sz w:val="22"/>
          <w:szCs w:val="22"/>
        </w:rPr>
        <w:t>Įvertinus visuotinai žinomas rizikas, susijusias su užkrečiamų ligų, įskaitant, bet neapsiribojant, koronovirusinės infekcijos (COVID-19) plitimu ir taikomas priemones asmenų sveikatai užtikrinti.</w:t>
      </w:r>
    </w:p>
    <w:p w14:paraId="329D3D25" w14:textId="77777777" w:rsidR="002E612E" w:rsidRPr="002E612E" w:rsidRDefault="002E612E" w:rsidP="002E612E">
      <w:pPr>
        <w:spacing w:line="276" w:lineRule="auto"/>
        <w:ind w:right="17" w:firstLine="709"/>
        <w:jc w:val="both"/>
        <w:rPr>
          <w:rFonts w:eastAsia="Calibri"/>
          <w:sz w:val="22"/>
          <w:szCs w:val="22"/>
        </w:rPr>
      </w:pPr>
      <w:r w:rsidRPr="002E612E">
        <w:rPr>
          <w:rFonts w:eastAsia="Calibri"/>
          <w:sz w:val="22"/>
          <w:szCs w:val="22"/>
        </w:rPr>
        <w:t xml:space="preserve">2.7.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1D20F50A" w14:textId="77777777" w:rsidR="00F87410" w:rsidRDefault="00F87410" w:rsidP="0061762E">
      <w:pPr>
        <w:widowControl w:val="0"/>
        <w:spacing w:line="276" w:lineRule="auto"/>
        <w:ind w:firstLine="709"/>
        <w:jc w:val="center"/>
        <w:rPr>
          <w:b/>
          <w:sz w:val="22"/>
          <w:szCs w:val="22"/>
        </w:rPr>
      </w:pPr>
    </w:p>
    <w:p w14:paraId="614F8A7A" w14:textId="77777777" w:rsidR="00F87410" w:rsidRDefault="00F87410" w:rsidP="0061762E">
      <w:pPr>
        <w:widowControl w:val="0"/>
        <w:spacing w:line="276" w:lineRule="auto"/>
        <w:ind w:firstLine="709"/>
        <w:jc w:val="center"/>
        <w:rPr>
          <w:b/>
          <w:sz w:val="22"/>
          <w:szCs w:val="22"/>
        </w:rPr>
      </w:pPr>
    </w:p>
    <w:p w14:paraId="4B90D733" w14:textId="28BFCE06" w:rsidR="006516A7" w:rsidRPr="00E75359" w:rsidRDefault="006516A7" w:rsidP="0061762E">
      <w:pPr>
        <w:widowControl w:val="0"/>
        <w:spacing w:line="276" w:lineRule="auto"/>
        <w:ind w:firstLine="709"/>
        <w:jc w:val="center"/>
        <w:rPr>
          <w:b/>
          <w:sz w:val="22"/>
          <w:szCs w:val="22"/>
        </w:rPr>
      </w:pPr>
      <w:r w:rsidRPr="00E75359">
        <w:rPr>
          <w:b/>
          <w:sz w:val="22"/>
          <w:szCs w:val="22"/>
        </w:rPr>
        <w:t>3. Sutarties kaina (kainodaros taisyklės) ir mokėjimo sąlygos</w:t>
      </w:r>
    </w:p>
    <w:p w14:paraId="0E9C921A" w14:textId="77777777" w:rsidR="006516A7" w:rsidRPr="00E75359" w:rsidRDefault="006516A7" w:rsidP="0061762E">
      <w:pPr>
        <w:widowControl w:val="0"/>
        <w:spacing w:line="276" w:lineRule="auto"/>
        <w:ind w:firstLine="709"/>
        <w:jc w:val="both"/>
        <w:rPr>
          <w:i/>
          <w:sz w:val="22"/>
          <w:szCs w:val="22"/>
        </w:rPr>
      </w:pPr>
    </w:p>
    <w:p w14:paraId="279DA95E" w14:textId="77777777" w:rsidR="006516A7" w:rsidRPr="00E75359" w:rsidRDefault="006516A7" w:rsidP="0061762E">
      <w:pPr>
        <w:widowControl w:val="0"/>
        <w:spacing w:line="276" w:lineRule="auto"/>
        <w:ind w:firstLine="709"/>
        <w:jc w:val="both"/>
        <w:rPr>
          <w:b/>
          <w:sz w:val="22"/>
        </w:rPr>
      </w:pPr>
      <w:bookmarkStart w:id="3" w:name="_Ref341351825"/>
      <w:r w:rsidRPr="00E75359">
        <w:rPr>
          <w:sz w:val="22"/>
        </w:rPr>
        <w:t>3.1.</w:t>
      </w:r>
      <w:r w:rsidRPr="00E75359">
        <w:rPr>
          <w:b/>
          <w:sz w:val="22"/>
        </w:rPr>
        <w:t xml:space="preserve"> Sutarties kaina</w:t>
      </w:r>
    </w:p>
    <w:p w14:paraId="66773E48" w14:textId="77777777" w:rsidR="006516A7" w:rsidRPr="00E75359" w:rsidRDefault="006516A7" w:rsidP="0061762E">
      <w:pPr>
        <w:widowControl w:val="0"/>
        <w:spacing w:line="276" w:lineRule="auto"/>
        <w:ind w:firstLine="709"/>
        <w:jc w:val="both"/>
        <w:rPr>
          <w:sz w:val="22"/>
        </w:rPr>
      </w:pPr>
      <w:r w:rsidRPr="00E75359">
        <w:rPr>
          <w:b/>
          <w:sz w:val="22"/>
        </w:rPr>
        <w:t xml:space="preserve"> </w:t>
      </w:r>
      <w:bookmarkEnd w:id="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87"/>
      </w:tblGrid>
      <w:tr w:rsidR="006516A7" w:rsidRPr="00E60249" w14:paraId="48B39371" w14:textId="77777777" w:rsidTr="00647C0E">
        <w:tc>
          <w:tcPr>
            <w:tcW w:w="2689" w:type="dxa"/>
            <w:tcBorders>
              <w:top w:val="single" w:sz="4" w:space="0" w:color="auto"/>
              <w:left w:val="single" w:sz="4" w:space="0" w:color="auto"/>
              <w:bottom w:val="single" w:sz="4" w:space="0" w:color="auto"/>
              <w:right w:val="single" w:sz="4" w:space="0" w:color="auto"/>
            </w:tcBorders>
            <w:vAlign w:val="center"/>
            <w:hideMark/>
          </w:tcPr>
          <w:p w14:paraId="079D46C6" w14:textId="54A0E1B9" w:rsidR="006516A7" w:rsidRPr="00E60249" w:rsidRDefault="006516A7" w:rsidP="00E60249">
            <w:pPr>
              <w:jc w:val="both"/>
              <w:rPr>
                <w:b/>
                <w:i/>
                <w:color w:val="000000"/>
                <w:sz w:val="22"/>
                <w:szCs w:val="22"/>
              </w:rPr>
            </w:pPr>
            <w:r w:rsidRPr="00E60249">
              <w:rPr>
                <w:b/>
                <w:i/>
                <w:color w:val="000000"/>
                <w:sz w:val="22"/>
                <w:szCs w:val="22"/>
              </w:rPr>
              <w:t>Sutarties kaina be PVM</w:t>
            </w:r>
          </w:p>
        </w:tc>
        <w:tc>
          <w:tcPr>
            <w:tcW w:w="7087" w:type="dxa"/>
            <w:tcBorders>
              <w:top w:val="single" w:sz="4" w:space="0" w:color="auto"/>
              <w:left w:val="single" w:sz="4" w:space="0" w:color="auto"/>
              <w:bottom w:val="single" w:sz="4" w:space="0" w:color="auto"/>
              <w:right w:val="single" w:sz="4" w:space="0" w:color="auto"/>
            </w:tcBorders>
            <w:hideMark/>
          </w:tcPr>
          <w:p w14:paraId="121B9F1B" w14:textId="1344AF89" w:rsidR="006516A7" w:rsidRPr="00E60249" w:rsidRDefault="00646DD3" w:rsidP="00F80C6F">
            <w:pPr>
              <w:tabs>
                <w:tab w:val="right" w:leader="underscore" w:pos="6972"/>
              </w:tabs>
              <w:rPr>
                <w:i/>
                <w:color w:val="000000"/>
                <w:sz w:val="22"/>
                <w:szCs w:val="22"/>
              </w:rPr>
            </w:pPr>
            <w:r>
              <w:rPr>
                <w:i/>
                <w:color w:val="000000"/>
                <w:sz w:val="22"/>
                <w:szCs w:val="22"/>
              </w:rPr>
              <w:t xml:space="preserve">114900,00 </w:t>
            </w:r>
            <w:r w:rsidR="00E60249" w:rsidRPr="00E60249">
              <w:rPr>
                <w:i/>
                <w:color w:val="000000"/>
                <w:sz w:val="22"/>
                <w:szCs w:val="22"/>
              </w:rPr>
              <w:t>Eur</w:t>
            </w:r>
            <w:r>
              <w:rPr>
                <w:i/>
                <w:color w:val="000000"/>
                <w:sz w:val="22"/>
                <w:szCs w:val="22"/>
              </w:rPr>
              <w:t xml:space="preserve"> </w:t>
            </w:r>
            <w:r w:rsidR="00E60249" w:rsidRPr="00E60249">
              <w:rPr>
                <w:i/>
                <w:color w:val="000000"/>
                <w:sz w:val="22"/>
                <w:szCs w:val="22"/>
              </w:rPr>
              <w:t>(</w:t>
            </w:r>
            <w:r w:rsidR="00F80C6F">
              <w:rPr>
                <w:i/>
                <w:color w:val="000000"/>
                <w:sz w:val="22"/>
                <w:szCs w:val="22"/>
              </w:rPr>
              <w:t xml:space="preserve"> </w:t>
            </w:r>
            <w:r>
              <w:rPr>
                <w:i/>
                <w:color w:val="000000"/>
                <w:sz w:val="22"/>
                <w:szCs w:val="22"/>
              </w:rPr>
              <w:t>šimtas keturiolika tūkstančių devyni šimtai eurų,00ct.)</w:t>
            </w:r>
            <w:r w:rsidR="00F80C6F">
              <w:rPr>
                <w:i/>
                <w:color w:val="000000"/>
                <w:sz w:val="22"/>
                <w:szCs w:val="22"/>
              </w:rPr>
              <w:t xml:space="preserve">                                          </w:t>
            </w:r>
            <w:r w:rsidR="00E60249" w:rsidRPr="00E60249">
              <w:rPr>
                <w:i/>
                <w:color w:val="000000"/>
                <w:sz w:val="22"/>
                <w:szCs w:val="22"/>
              </w:rPr>
              <w:t>)</w:t>
            </w:r>
          </w:p>
        </w:tc>
      </w:tr>
      <w:tr w:rsidR="006516A7" w:rsidRPr="00E60249" w14:paraId="67CDB2CB" w14:textId="77777777" w:rsidTr="00E60249">
        <w:trPr>
          <w:trHeight w:val="413"/>
        </w:trPr>
        <w:tc>
          <w:tcPr>
            <w:tcW w:w="2689" w:type="dxa"/>
            <w:tcBorders>
              <w:top w:val="single" w:sz="4" w:space="0" w:color="auto"/>
              <w:left w:val="single" w:sz="4" w:space="0" w:color="auto"/>
              <w:bottom w:val="single" w:sz="4" w:space="0" w:color="auto"/>
              <w:right w:val="single" w:sz="4" w:space="0" w:color="auto"/>
            </w:tcBorders>
            <w:vAlign w:val="center"/>
            <w:hideMark/>
          </w:tcPr>
          <w:p w14:paraId="2C2C3E94" w14:textId="60E57B7C" w:rsidR="006516A7" w:rsidRPr="00E60249" w:rsidRDefault="00F80C6F" w:rsidP="00E60249">
            <w:pPr>
              <w:ind w:firstLine="709"/>
              <w:jc w:val="both"/>
              <w:rPr>
                <w:b/>
                <w:i/>
                <w:color w:val="000000"/>
                <w:sz w:val="22"/>
                <w:szCs w:val="22"/>
              </w:rPr>
            </w:pPr>
            <w:r w:rsidRPr="00F80C6F">
              <w:rPr>
                <w:b/>
                <w:i/>
                <w:color w:val="000000"/>
                <w:sz w:val="22"/>
                <w:szCs w:val="22"/>
              </w:rPr>
              <w:t>21</w:t>
            </w:r>
            <w:r w:rsidRPr="00F80C6F">
              <w:rPr>
                <w:b/>
                <w:i/>
                <w:color w:val="000000"/>
                <w:sz w:val="22"/>
                <w:szCs w:val="22"/>
                <w:lang w:val="en-US"/>
              </w:rPr>
              <w:t>%</w:t>
            </w:r>
            <w:r w:rsidRPr="00F80C6F">
              <w:rPr>
                <w:b/>
                <w:i/>
                <w:color w:val="000000"/>
                <w:sz w:val="22"/>
                <w:szCs w:val="22"/>
              </w:rPr>
              <w:t xml:space="preserve"> PVM</w:t>
            </w:r>
          </w:p>
        </w:tc>
        <w:tc>
          <w:tcPr>
            <w:tcW w:w="7087" w:type="dxa"/>
            <w:tcBorders>
              <w:top w:val="single" w:sz="4" w:space="0" w:color="auto"/>
              <w:left w:val="single" w:sz="4" w:space="0" w:color="auto"/>
              <w:bottom w:val="single" w:sz="4" w:space="0" w:color="auto"/>
              <w:right w:val="single" w:sz="4" w:space="0" w:color="auto"/>
            </w:tcBorders>
            <w:hideMark/>
          </w:tcPr>
          <w:p w14:paraId="40E68D76" w14:textId="651282ED" w:rsidR="00E60249" w:rsidRPr="00E60249" w:rsidRDefault="00646DD3" w:rsidP="00F80C6F">
            <w:pPr>
              <w:tabs>
                <w:tab w:val="right" w:leader="underscore" w:pos="6972"/>
              </w:tabs>
              <w:jc w:val="both"/>
              <w:rPr>
                <w:i/>
                <w:color w:val="000000"/>
                <w:sz w:val="22"/>
                <w:szCs w:val="22"/>
              </w:rPr>
            </w:pPr>
            <w:r>
              <w:rPr>
                <w:i/>
                <w:color w:val="000000"/>
                <w:sz w:val="22"/>
                <w:szCs w:val="22"/>
              </w:rPr>
              <w:t xml:space="preserve">24129,00 </w:t>
            </w:r>
            <w:r w:rsidR="00E60249">
              <w:rPr>
                <w:i/>
                <w:color w:val="000000"/>
                <w:sz w:val="22"/>
                <w:szCs w:val="22"/>
              </w:rPr>
              <w:t>Eur</w:t>
            </w:r>
            <w:r>
              <w:rPr>
                <w:i/>
                <w:color w:val="000000"/>
                <w:sz w:val="22"/>
                <w:szCs w:val="22"/>
              </w:rPr>
              <w:t xml:space="preserve"> </w:t>
            </w:r>
            <w:r w:rsidR="00E60249">
              <w:rPr>
                <w:i/>
                <w:color w:val="000000"/>
                <w:sz w:val="22"/>
                <w:szCs w:val="22"/>
              </w:rPr>
              <w:t>(</w:t>
            </w:r>
            <w:r>
              <w:rPr>
                <w:i/>
                <w:color w:val="000000"/>
                <w:sz w:val="22"/>
                <w:szCs w:val="22"/>
              </w:rPr>
              <w:t>dvidešimt keturi tūkstančiai šimtas dvidešimt devyni eurai, 00 ct.</w:t>
            </w:r>
          </w:p>
        </w:tc>
      </w:tr>
      <w:tr w:rsidR="006516A7" w:rsidRPr="00E60249" w14:paraId="0A57DC0A" w14:textId="77777777" w:rsidTr="00647C0E">
        <w:tc>
          <w:tcPr>
            <w:tcW w:w="2689" w:type="dxa"/>
            <w:tcBorders>
              <w:top w:val="single" w:sz="4" w:space="0" w:color="auto"/>
              <w:left w:val="single" w:sz="4" w:space="0" w:color="auto"/>
              <w:bottom w:val="single" w:sz="4" w:space="0" w:color="auto"/>
              <w:right w:val="single" w:sz="4" w:space="0" w:color="auto"/>
            </w:tcBorders>
            <w:vAlign w:val="center"/>
            <w:hideMark/>
          </w:tcPr>
          <w:p w14:paraId="59510829" w14:textId="3B0059A3" w:rsidR="006516A7" w:rsidRPr="00E60249" w:rsidRDefault="006516A7" w:rsidP="00E60249">
            <w:pPr>
              <w:jc w:val="both"/>
              <w:rPr>
                <w:b/>
                <w:i/>
                <w:color w:val="000000"/>
                <w:sz w:val="22"/>
                <w:szCs w:val="22"/>
              </w:rPr>
            </w:pPr>
            <w:r w:rsidRPr="00E60249">
              <w:rPr>
                <w:b/>
                <w:i/>
                <w:color w:val="000000"/>
                <w:sz w:val="22"/>
                <w:szCs w:val="22"/>
              </w:rPr>
              <w:t xml:space="preserve">Sutarties kaina </w:t>
            </w:r>
            <w:r w:rsidR="00E60249">
              <w:rPr>
                <w:b/>
                <w:i/>
                <w:color w:val="000000"/>
                <w:sz w:val="22"/>
                <w:szCs w:val="22"/>
              </w:rPr>
              <w:t>su</w:t>
            </w:r>
            <w:r w:rsidRPr="00E60249">
              <w:rPr>
                <w:b/>
                <w:i/>
                <w:color w:val="000000"/>
                <w:sz w:val="22"/>
                <w:szCs w:val="22"/>
              </w:rPr>
              <w:t xml:space="preserve"> PVM</w:t>
            </w:r>
          </w:p>
        </w:tc>
        <w:tc>
          <w:tcPr>
            <w:tcW w:w="7087" w:type="dxa"/>
            <w:tcBorders>
              <w:top w:val="single" w:sz="4" w:space="0" w:color="auto"/>
              <w:left w:val="single" w:sz="4" w:space="0" w:color="auto"/>
              <w:bottom w:val="single" w:sz="4" w:space="0" w:color="auto"/>
              <w:right w:val="single" w:sz="4" w:space="0" w:color="auto"/>
            </w:tcBorders>
            <w:hideMark/>
          </w:tcPr>
          <w:p w14:paraId="306413C9" w14:textId="2CDEF8A7" w:rsidR="00E60249" w:rsidRPr="00E60249" w:rsidRDefault="00646DD3" w:rsidP="00F80C6F">
            <w:pPr>
              <w:tabs>
                <w:tab w:val="right" w:leader="underscore" w:pos="6972"/>
              </w:tabs>
              <w:rPr>
                <w:i/>
                <w:color w:val="000000"/>
                <w:sz w:val="22"/>
                <w:szCs w:val="22"/>
              </w:rPr>
            </w:pPr>
            <w:r>
              <w:rPr>
                <w:i/>
                <w:color w:val="000000"/>
                <w:sz w:val="22"/>
                <w:szCs w:val="22"/>
              </w:rPr>
              <w:t xml:space="preserve">139029,00 </w:t>
            </w:r>
            <w:r w:rsidR="00E60249">
              <w:rPr>
                <w:i/>
                <w:color w:val="000000"/>
                <w:sz w:val="22"/>
                <w:szCs w:val="22"/>
              </w:rPr>
              <w:t>Eur</w:t>
            </w:r>
            <w:r>
              <w:rPr>
                <w:i/>
                <w:color w:val="000000"/>
                <w:sz w:val="22"/>
                <w:szCs w:val="22"/>
              </w:rPr>
              <w:t xml:space="preserve"> (šimtas trisdešimt devyni tūkstančiai dvidešimt devyni eurai, 00 ct.)</w:t>
            </w:r>
          </w:p>
        </w:tc>
      </w:tr>
    </w:tbl>
    <w:p w14:paraId="67A13330" w14:textId="77777777" w:rsidR="006516A7" w:rsidRPr="00E75359" w:rsidRDefault="006516A7" w:rsidP="0061762E">
      <w:pPr>
        <w:widowControl w:val="0"/>
        <w:spacing w:line="276" w:lineRule="auto"/>
        <w:ind w:firstLine="709"/>
        <w:jc w:val="both"/>
        <w:rPr>
          <w:sz w:val="22"/>
        </w:rPr>
      </w:pPr>
    </w:p>
    <w:p w14:paraId="1E286E42" w14:textId="5444ACDD" w:rsidR="009935E0" w:rsidRDefault="003A5155" w:rsidP="009935E0">
      <w:pPr>
        <w:widowControl w:val="0"/>
        <w:spacing w:line="276" w:lineRule="auto"/>
        <w:ind w:firstLine="284"/>
        <w:jc w:val="both"/>
        <w:rPr>
          <w:b/>
          <w:sz w:val="22"/>
        </w:rPr>
      </w:pPr>
      <w:r w:rsidRPr="003A5155">
        <w:rPr>
          <w:sz w:val="22"/>
        </w:rPr>
        <w:t xml:space="preserve">3.2. Darbų kainos apskaičiavimo būdas </w:t>
      </w:r>
      <w:r w:rsidRPr="00F013DD">
        <w:rPr>
          <w:sz w:val="22"/>
        </w:rPr>
        <w:t xml:space="preserve">– </w:t>
      </w:r>
      <w:r w:rsidRPr="00F013DD">
        <w:rPr>
          <w:b/>
          <w:sz w:val="22"/>
        </w:rPr>
        <w:t>fiksuota</w:t>
      </w:r>
      <w:r w:rsidR="0071539B">
        <w:rPr>
          <w:b/>
          <w:sz w:val="22"/>
        </w:rPr>
        <w:t>s</w:t>
      </w:r>
      <w:r w:rsidRPr="00F013DD">
        <w:rPr>
          <w:b/>
          <w:sz w:val="22"/>
        </w:rPr>
        <w:t xml:space="preserve"> </w:t>
      </w:r>
      <w:r w:rsidR="0071539B">
        <w:rPr>
          <w:b/>
          <w:sz w:val="22"/>
        </w:rPr>
        <w:t>į</w:t>
      </w:r>
      <w:r w:rsidRPr="00F013DD">
        <w:rPr>
          <w:b/>
          <w:sz w:val="22"/>
        </w:rPr>
        <w:t>kain</w:t>
      </w:r>
      <w:r w:rsidR="0071539B">
        <w:rPr>
          <w:b/>
          <w:sz w:val="22"/>
        </w:rPr>
        <w:t>is</w:t>
      </w:r>
      <w:r w:rsidRPr="00F013DD">
        <w:rPr>
          <w:b/>
          <w:sz w:val="22"/>
        </w:rPr>
        <w:t>.</w:t>
      </w:r>
      <w:r w:rsidRPr="003A5155">
        <w:rPr>
          <w:b/>
          <w:sz w:val="22"/>
        </w:rPr>
        <w:t xml:space="preserve"> </w:t>
      </w:r>
    </w:p>
    <w:p w14:paraId="35D575AF" w14:textId="33F5C34F" w:rsidR="009935E0" w:rsidRPr="009935E0" w:rsidRDefault="009935E0" w:rsidP="009935E0">
      <w:pPr>
        <w:widowControl w:val="0"/>
        <w:spacing w:line="276" w:lineRule="auto"/>
        <w:ind w:firstLine="284"/>
        <w:jc w:val="both"/>
        <w:rPr>
          <w:sz w:val="22"/>
        </w:rPr>
      </w:pPr>
      <w:r w:rsidRPr="009935E0">
        <w:rPr>
          <w:sz w:val="22"/>
        </w:rPr>
        <w:t xml:space="preserve">3.3. Šalys susitaria, kad Užsakovas sumoka Rangovui už tinkamai ir laiku atliktus, užbaigtus darbus pagal </w:t>
      </w:r>
      <w:r w:rsidR="0071539B">
        <w:rPr>
          <w:sz w:val="22"/>
        </w:rPr>
        <w:t>į</w:t>
      </w:r>
      <w:r w:rsidRPr="009935E0">
        <w:rPr>
          <w:sz w:val="22"/>
        </w:rPr>
        <w:t>kain</w:t>
      </w:r>
      <w:r w:rsidR="0071539B">
        <w:rPr>
          <w:sz w:val="22"/>
        </w:rPr>
        <w:t>ius</w:t>
      </w:r>
      <w:r w:rsidRPr="009935E0">
        <w:rPr>
          <w:sz w:val="22"/>
        </w:rPr>
        <w:t>, nurodyt</w:t>
      </w:r>
      <w:r w:rsidR="0071539B">
        <w:rPr>
          <w:sz w:val="22"/>
        </w:rPr>
        <w:t>u</w:t>
      </w:r>
      <w:r w:rsidRPr="009935E0">
        <w:rPr>
          <w:sz w:val="22"/>
        </w:rPr>
        <w:t xml:space="preserve">s Sutarties priede Nr. 3. </w:t>
      </w:r>
    </w:p>
    <w:p w14:paraId="591097A2" w14:textId="5186F73C" w:rsidR="009935E0" w:rsidRPr="009935E0" w:rsidRDefault="009935E0" w:rsidP="009935E0">
      <w:pPr>
        <w:widowControl w:val="0"/>
        <w:spacing w:line="276" w:lineRule="auto"/>
        <w:ind w:firstLine="284"/>
        <w:jc w:val="both"/>
        <w:rPr>
          <w:sz w:val="22"/>
        </w:rPr>
      </w:pPr>
      <w:r w:rsidRPr="009935E0">
        <w:rPr>
          <w:bCs/>
          <w:sz w:val="22"/>
        </w:rPr>
        <w:t xml:space="preserve">3.4. </w:t>
      </w:r>
      <w:r w:rsidRPr="009935E0">
        <w:rPr>
          <w:sz w:val="22"/>
        </w:rPr>
        <w:t xml:space="preserve">Mokėjimai atliekami per 30 (trisdešimt)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5E181E">
        <w:rPr>
          <w:sz w:val="22"/>
        </w:rPr>
        <w:t>SABIS</w:t>
      </w:r>
      <w:r w:rsidRPr="009935E0">
        <w:rPr>
          <w:sz w:val="22"/>
        </w:rPr>
        <w:t xml:space="preserve"> priemonėmis.</w:t>
      </w:r>
    </w:p>
    <w:p w14:paraId="6C96129E" w14:textId="77777777" w:rsidR="009935E0" w:rsidRPr="009935E0" w:rsidRDefault="009935E0" w:rsidP="009935E0">
      <w:pPr>
        <w:widowControl w:val="0"/>
        <w:spacing w:line="276" w:lineRule="auto"/>
        <w:ind w:firstLine="284"/>
        <w:jc w:val="both"/>
        <w:rPr>
          <w:sz w:val="22"/>
        </w:rPr>
      </w:pPr>
      <w:r w:rsidRPr="009935E0">
        <w:rPr>
          <w:sz w:val="22"/>
        </w:rPr>
        <w:t>3.5. Už darbus nemokama, jeigu Rangovas juos atlieka savavališkai, nesilaikydamas Sutarties sąlygų.</w:t>
      </w:r>
    </w:p>
    <w:p w14:paraId="54551F66" w14:textId="77777777" w:rsidR="009935E0" w:rsidRPr="009935E0" w:rsidRDefault="009935E0" w:rsidP="009935E0">
      <w:pPr>
        <w:widowControl w:val="0"/>
        <w:spacing w:line="276" w:lineRule="auto"/>
        <w:ind w:firstLine="284"/>
        <w:jc w:val="both"/>
        <w:rPr>
          <w:sz w:val="22"/>
        </w:rPr>
      </w:pPr>
      <w:r w:rsidRPr="009935E0">
        <w:rPr>
          <w:sz w:val="22"/>
        </w:rPr>
        <w:t>3.6. Savavališkai atliktus darbus Rangovas savo sąskaita privalo ištaisyti arba likviduoti.</w:t>
      </w:r>
    </w:p>
    <w:p w14:paraId="60A26A63" w14:textId="77777777" w:rsidR="009935E0" w:rsidRPr="009935E0" w:rsidRDefault="009935E0" w:rsidP="009935E0">
      <w:pPr>
        <w:widowControl w:val="0"/>
        <w:spacing w:line="276" w:lineRule="auto"/>
        <w:ind w:firstLine="284"/>
        <w:jc w:val="both"/>
        <w:rPr>
          <w:sz w:val="22"/>
        </w:rPr>
      </w:pPr>
      <w:r w:rsidRPr="009935E0">
        <w:rPr>
          <w:sz w:val="22"/>
        </w:rPr>
        <w:t>3.7. Užsakovas už atliktus darbus Rangovui atsiskaito mokėjimo pavedimu į Rangovo nurodytą banko sąskaitą:</w:t>
      </w:r>
    </w:p>
    <w:p w14:paraId="51D84C1A" w14:textId="4F37272E" w:rsidR="009935E0" w:rsidRPr="00646DD3" w:rsidRDefault="009935E0" w:rsidP="009935E0">
      <w:pPr>
        <w:widowControl w:val="0"/>
        <w:spacing w:line="276" w:lineRule="auto"/>
        <w:ind w:firstLine="284"/>
        <w:jc w:val="both"/>
        <w:rPr>
          <w:i/>
          <w:sz w:val="22"/>
        </w:rPr>
      </w:pPr>
      <w:r w:rsidRPr="009935E0">
        <w:rPr>
          <w:sz w:val="22"/>
        </w:rPr>
        <w:t>Sąskaitos Nr</w:t>
      </w:r>
      <w:r w:rsidRPr="00646DD3">
        <w:rPr>
          <w:sz w:val="22"/>
        </w:rPr>
        <w:t xml:space="preserve">. </w:t>
      </w:r>
      <w:r w:rsidR="00422007" w:rsidRPr="00646DD3">
        <w:rPr>
          <w:sz w:val="22"/>
        </w:rPr>
        <w:t>LT307044060003344021</w:t>
      </w:r>
      <w:r w:rsidRPr="00646DD3">
        <w:rPr>
          <w:i/>
          <w:sz w:val="22"/>
        </w:rPr>
        <w:t>;</w:t>
      </w:r>
    </w:p>
    <w:p w14:paraId="71EC701D" w14:textId="320D0F78" w:rsidR="009935E0" w:rsidRPr="00646DD3" w:rsidRDefault="00422007" w:rsidP="009935E0">
      <w:pPr>
        <w:widowControl w:val="0"/>
        <w:spacing w:line="276" w:lineRule="auto"/>
        <w:ind w:firstLine="284"/>
        <w:jc w:val="both"/>
        <w:rPr>
          <w:i/>
          <w:sz w:val="22"/>
        </w:rPr>
      </w:pPr>
      <w:r w:rsidRPr="00646DD3">
        <w:rPr>
          <w:iCs/>
          <w:sz w:val="22"/>
        </w:rPr>
        <w:t>AB SEB</w:t>
      </w:r>
      <w:r w:rsidR="009935E0" w:rsidRPr="00646DD3">
        <w:rPr>
          <w:sz w:val="22"/>
        </w:rPr>
        <w:t xml:space="preserve"> bankas</w:t>
      </w:r>
      <w:r w:rsidR="009935E0" w:rsidRPr="00646DD3">
        <w:rPr>
          <w:i/>
          <w:sz w:val="22"/>
        </w:rPr>
        <w:t>;</w:t>
      </w:r>
    </w:p>
    <w:p w14:paraId="1695ED3E" w14:textId="4B4E5F5E" w:rsidR="009935E0" w:rsidRDefault="009935E0" w:rsidP="009935E0">
      <w:pPr>
        <w:widowControl w:val="0"/>
        <w:spacing w:line="276" w:lineRule="auto"/>
        <w:ind w:firstLine="284"/>
        <w:jc w:val="both"/>
        <w:rPr>
          <w:i/>
          <w:sz w:val="22"/>
        </w:rPr>
      </w:pPr>
      <w:r w:rsidRPr="00646DD3">
        <w:rPr>
          <w:sz w:val="22"/>
        </w:rPr>
        <w:t xml:space="preserve">Banko kodas </w:t>
      </w:r>
      <w:r w:rsidR="00D4048E" w:rsidRPr="00646DD3">
        <w:rPr>
          <w:iCs/>
          <w:sz w:val="22"/>
        </w:rPr>
        <w:t>70440</w:t>
      </w:r>
      <w:r w:rsidRPr="00646DD3">
        <w:rPr>
          <w:i/>
          <w:sz w:val="22"/>
        </w:rPr>
        <w:t>.</w:t>
      </w:r>
    </w:p>
    <w:p w14:paraId="62E237BC" w14:textId="77777777" w:rsidR="0019497A" w:rsidRPr="00D51DC8" w:rsidRDefault="0019497A" w:rsidP="00BB71F1">
      <w:pPr>
        <w:ind w:firstLine="709"/>
        <w:contextualSpacing/>
        <w:jc w:val="both"/>
        <w:rPr>
          <w:bCs/>
          <w:iCs/>
          <w:color w:val="000000"/>
          <w:sz w:val="22"/>
          <w:szCs w:val="22"/>
          <w:lang w:eastAsia="en-US"/>
        </w:rPr>
      </w:pPr>
    </w:p>
    <w:p w14:paraId="1EA5E5F4" w14:textId="77777777" w:rsidR="00CC26F5" w:rsidRPr="00E75359" w:rsidRDefault="00CC26F5" w:rsidP="00CC26F5">
      <w:pPr>
        <w:spacing w:line="276" w:lineRule="auto"/>
        <w:ind w:right="-79" w:firstLine="567"/>
        <w:jc w:val="center"/>
        <w:rPr>
          <w:b/>
          <w:sz w:val="22"/>
          <w:szCs w:val="22"/>
        </w:rPr>
      </w:pPr>
      <w:r w:rsidRPr="00E75359">
        <w:rPr>
          <w:b/>
          <w:sz w:val="22"/>
          <w:szCs w:val="22"/>
        </w:rPr>
        <w:t>4. Sutarties įvykdymo užtikrinimas</w:t>
      </w:r>
    </w:p>
    <w:p w14:paraId="5D73738B" w14:textId="77777777" w:rsidR="00CC26F5" w:rsidRPr="00C853F7" w:rsidRDefault="00CC26F5" w:rsidP="00CC26F5">
      <w:pPr>
        <w:spacing w:line="276" w:lineRule="auto"/>
        <w:ind w:right="-79" w:firstLine="567"/>
        <w:jc w:val="center"/>
        <w:rPr>
          <w:b/>
          <w:sz w:val="22"/>
          <w:szCs w:val="22"/>
        </w:rPr>
      </w:pPr>
    </w:p>
    <w:p w14:paraId="31A8BC55"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 xml:space="preserve">4.1. Rangovas privalo </w:t>
      </w:r>
      <w:r w:rsidRPr="00C853F7">
        <w:rPr>
          <w:b/>
          <w:sz w:val="22"/>
          <w:szCs w:val="22"/>
          <w:lang w:eastAsia="en-US"/>
        </w:rPr>
        <w:t>per 10 darbo dienų</w:t>
      </w:r>
      <w:r w:rsidRPr="00C853F7">
        <w:rPr>
          <w:sz w:val="22"/>
          <w:szCs w:val="22"/>
          <w:lang w:eastAsia="en-US"/>
        </w:rPr>
        <w:t xml:space="preserve"> po Sutarties sudarymo pateikti Užsakovui besąlyginį Sutarties įvykdymo užtikrinimą, atitinkantį šiame straipsnyje nurodytas sąlygas (Sutarties įvykdymo užtikrinimas).</w:t>
      </w:r>
    </w:p>
    <w:p w14:paraId="314DDF6C"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w:t>
      </w:r>
      <w:r w:rsidRPr="00C853F7">
        <w:rPr>
          <w:sz w:val="22"/>
          <w:szCs w:val="22"/>
          <w:lang w:eastAsia="en-US"/>
        </w:rPr>
        <w:tab/>
        <w:t>Sutarties įvykdymo užtikrinimo sąlygos:</w:t>
      </w:r>
    </w:p>
    <w:p w14:paraId="13810435"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lastRenderedPageBreak/>
        <w:t>4.2.1.</w:t>
      </w:r>
      <w:r w:rsidRPr="00C853F7">
        <w:rPr>
          <w:sz w:val="22"/>
          <w:szCs w:val="22"/>
          <w:lang w:eastAsia="en-US"/>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578B3427"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4.2.2.</w:t>
      </w:r>
      <w:r w:rsidRPr="00C853F7">
        <w:rPr>
          <w:sz w:val="22"/>
          <w:szCs w:val="22"/>
          <w:lang w:eastAsia="en-US"/>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125CA046"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4.2.3.</w:t>
      </w:r>
      <w:r w:rsidRPr="00C853F7">
        <w:rPr>
          <w:sz w:val="22"/>
          <w:szCs w:val="22"/>
          <w:lang w:eastAsia="en-US"/>
        </w:rPr>
        <w:tab/>
        <w:t>Sutarties įvykdymo užtikrinimas turi būti surašytas lietuvių arba anglų kalba (ir išverstas į lietuvių kalbą);</w:t>
      </w:r>
    </w:p>
    <w:p w14:paraId="067D6AAF" w14:textId="1B1AC7B5" w:rsidR="00C853F7" w:rsidRPr="00C853F7" w:rsidRDefault="00C853F7" w:rsidP="00C853F7">
      <w:pPr>
        <w:spacing w:line="276" w:lineRule="auto"/>
        <w:ind w:firstLine="567"/>
        <w:jc w:val="both"/>
        <w:rPr>
          <w:sz w:val="22"/>
          <w:szCs w:val="22"/>
          <w:lang w:eastAsia="en-US"/>
        </w:rPr>
      </w:pPr>
      <w:r w:rsidRPr="00C853F7">
        <w:rPr>
          <w:sz w:val="22"/>
          <w:szCs w:val="22"/>
          <w:lang w:eastAsia="en-US"/>
        </w:rPr>
        <w:t>4.2.4.</w:t>
      </w:r>
      <w:r w:rsidRPr="00C853F7">
        <w:rPr>
          <w:sz w:val="22"/>
          <w:szCs w:val="22"/>
          <w:lang w:eastAsia="en-US"/>
        </w:rPr>
        <w:tab/>
      </w:r>
      <w:r w:rsidRPr="00C853F7">
        <w:rPr>
          <w:b/>
          <w:sz w:val="22"/>
          <w:szCs w:val="22"/>
          <w:lang w:eastAsia="en-US"/>
        </w:rPr>
        <w:t xml:space="preserve">Sutarties įvykdymo užtikrinimo suma turi būti ne mažesnė, negu </w:t>
      </w:r>
      <w:r>
        <w:rPr>
          <w:b/>
          <w:sz w:val="22"/>
          <w:szCs w:val="22"/>
          <w:lang w:eastAsia="en-US"/>
        </w:rPr>
        <w:t>10</w:t>
      </w:r>
      <w:r w:rsidRPr="00C853F7">
        <w:rPr>
          <w:b/>
          <w:sz w:val="22"/>
          <w:szCs w:val="22"/>
          <w:lang w:eastAsia="en-US"/>
        </w:rPr>
        <w:t xml:space="preserve"> procent</w:t>
      </w:r>
      <w:r>
        <w:rPr>
          <w:b/>
          <w:sz w:val="22"/>
          <w:szCs w:val="22"/>
          <w:lang w:eastAsia="en-US"/>
        </w:rPr>
        <w:t>ų</w:t>
      </w:r>
      <w:r w:rsidRPr="00C853F7">
        <w:rPr>
          <w:b/>
          <w:sz w:val="22"/>
          <w:szCs w:val="22"/>
          <w:lang w:eastAsia="en-US"/>
        </w:rPr>
        <w:t xml:space="preserve"> nuo sutarties vertės be PVM. </w:t>
      </w:r>
      <w:r w:rsidRPr="00C853F7">
        <w:rPr>
          <w:sz w:val="22"/>
          <w:szCs w:val="22"/>
          <w:lang w:eastAsia="en-US"/>
        </w:rPr>
        <w:t>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14727978"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4.2.5.</w:t>
      </w:r>
      <w:r w:rsidRPr="00C853F7">
        <w:rPr>
          <w:sz w:val="22"/>
          <w:szCs w:val="22"/>
          <w:lang w:eastAsia="en-US"/>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06AAA56C"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4.2.6.</w:t>
      </w:r>
      <w:r w:rsidRPr="00C853F7">
        <w:rPr>
          <w:sz w:val="22"/>
          <w:szCs w:val="22"/>
          <w:lang w:eastAsia="en-US"/>
        </w:rPr>
        <w:tab/>
        <w:t>Sutarties įvykdymo užtikrinimo suma turi būti nurodoma ir išmokama eurais;</w:t>
      </w:r>
    </w:p>
    <w:p w14:paraId="5B98D5E2"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4.2.7.</w:t>
      </w:r>
      <w:r w:rsidRPr="00C853F7">
        <w:rPr>
          <w:sz w:val="22"/>
          <w:szCs w:val="22"/>
          <w:lang w:eastAsia="en-US"/>
        </w:rPr>
        <w:tab/>
        <w:t>Reikalaujama pagal Sutarties įvykdymo užtikrinimą suma turi būti išmokama ne vėliau nei per 10 dienų po Užsakovo mokėjimo reikalavimo pateikimo garantui;</w:t>
      </w:r>
    </w:p>
    <w:p w14:paraId="11521B0B"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4.2.8.</w:t>
      </w:r>
      <w:r w:rsidRPr="00C853F7">
        <w:rPr>
          <w:sz w:val="22"/>
          <w:szCs w:val="22"/>
          <w:lang w:eastAsia="en-US"/>
        </w:rPr>
        <w:tab/>
        <w:t>Sutarties įvykdymo užtikrinimas turi įsigalioti ne vėliau negu jo pateikimo Užsakovui dieną;</w:t>
      </w:r>
    </w:p>
    <w:p w14:paraId="15E4239B"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4.2.9.</w:t>
      </w:r>
      <w:r w:rsidRPr="00C853F7">
        <w:rPr>
          <w:sz w:val="22"/>
          <w:szCs w:val="22"/>
          <w:lang w:eastAsia="en-US"/>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6C36A408"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4.2.10.</w:t>
      </w:r>
      <w:r w:rsidRPr="00C853F7">
        <w:rPr>
          <w:sz w:val="22"/>
          <w:szCs w:val="22"/>
          <w:lang w:eastAsia="en-US"/>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073FC5FD"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4.2.11.</w:t>
      </w:r>
      <w:r w:rsidRPr="00C853F7">
        <w:rPr>
          <w:sz w:val="22"/>
          <w:szCs w:val="22"/>
          <w:lang w:eastAsia="en-US"/>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349B30C9"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4.2.12.</w:t>
      </w:r>
      <w:r w:rsidRPr="00C853F7">
        <w:rPr>
          <w:sz w:val="22"/>
          <w:szCs w:val="22"/>
          <w:lang w:eastAsia="en-US"/>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40AB5980"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4.2.13.</w:t>
      </w:r>
      <w:r w:rsidRPr="00C853F7">
        <w:rPr>
          <w:sz w:val="22"/>
          <w:szCs w:val="22"/>
          <w:lang w:eastAsia="en-US"/>
        </w:rPr>
        <w:tab/>
        <w:t xml:space="preserve">Sutarties įvykdymo užtikrinimo suma gali būti mažinama tik garanto išmokėtomis sumomis; </w:t>
      </w:r>
    </w:p>
    <w:p w14:paraId="08954C1C"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lastRenderedPageBreak/>
        <w:t>4.3.</w:t>
      </w:r>
      <w:r w:rsidRPr="00C853F7">
        <w:rPr>
          <w:sz w:val="22"/>
          <w:szCs w:val="22"/>
          <w:lang w:eastAsia="en-US"/>
        </w:rPr>
        <w:tab/>
        <w:t xml:space="preserve">Rangovas turi užtikrinti, kad Atlikimo užtikrinimas būtų galiojantis ir įvykdomas ne trumpiau kaip 30 dienų po Sutartyje numatyto Statybos užbaigimo akto įforminimo dienos </w:t>
      </w:r>
    </w:p>
    <w:p w14:paraId="62958205" w14:textId="77777777" w:rsidR="00C853F7" w:rsidRPr="00C853F7" w:rsidRDefault="00C853F7" w:rsidP="00C853F7">
      <w:pPr>
        <w:spacing w:line="276" w:lineRule="auto"/>
        <w:ind w:firstLine="567"/>
        <w:jc w:val="both"/>
        <w:rPr>
          <w:sz w:val="22"/>
          <w:szCs w:val="22"/>
          <w:lang w:eastAsia="en-US"/>
        </w:rPr>
      </w:pPr>
      <w:r w:rsidRPr="00C853F7">
        <w:rPr>
          <w:sz w:val="22"/>
          <w:szCs w:val="22"/>
          <w:lang w:eastAsia="en-US"/>
        </w:rPr>
        <w:t>4.4.</w:t>
      </w:r>
      <w:r w:rsidRPr="00C853F7">
        <w:rPr>
          <w:sz w:val="22"/>
          <w:szCs w:val="22"/>
          <w:lang w:eastAsia="en-US"/>
        </w:rPr>
        <w:tab/>
        <w:t>Užsakovas turi grąžinti Rangovui atlikimo užtikrinimo dokumentą per 30 kalendorinių dienų po Statybos užbaigimo akto įforminimo dienos, gavus rašytinį tiekėjo prašymą.</w:t>
      </w:r>
    </w:p>
    <w:p w14:paraId="1BCE3238" w14:textId="082F5486" w:rsidR="00C853F7" w:rsidRPr="00C853F7" w:rsidRDefault="00C853F7" w:rsidP="00C853F7">
      <w:pPr>
        <w:spacing w:line="276" w:lineRule="auto"/>
        <w:ind w:firstLine="567"/>
        <w:jc w:val="both"/>
        <w:rPr>
          <w:sz w:val="22"/>
          <w:szCs w:val="22"/>
        </w:rPr>
      </w:pPr>
    </w:p>
    <w:p w14:paraId="5E8DF7B9" w14:textId="1B810496" w:rsidR="00CC26F5" w:rsidRPr="00C853F7" w:rsidRDefault="00CC26F5" w:rsidP="00CC26F5">
      <w:pPr>
        <w:spacing w:line="276" w:lineRule="auto"/>
        <w:ind w:left="709" w:right="-79"/>
        <w:jc w:val="both"/>
        <w:rPr>
          <w:sz w:val="22"/>
          <w:szCs w:val="22"/>
          <w:lang w:eastAsia="en-US"/>
        </w:rPr>
      </w:pPr>
    </w:p>
    <w:p w14:paraId="076560EF" w14:textId="77777777" w:rsidR="00CC26F5" w:rsidRPr="00C853F7" w:rsidRDefault="00CC26F5" w:rsidP="00CC26F5">
      <w:pPr>
        <w:spacing w:line="276" w:lineRule="auto"/>
        <w:ind w:right="-79" w:firstLine="567"/>
        <w:jc w:val="center"/>
        <w:rPr>
          <w:b/>
          <w:sz w:val="22"/>
          <w:szCs w:val="22"/>
        </w:rPr>
      </w:pPr>
      <w:r w:rsidRPr="00C853F7">
        <w:rPr>
          <w:b/>
          <w:sz w:val="22"/>
          <w:szCs w:val="22"/>
        </w:rPr>
        <w:t>5. Šalių atsakomybė</w:t>
      </w:r>
    </w:p>
    <w:p w14:paraId="57445371" w14:textId="77777777" w:rsidR="00CC26F5" w:rsidRPr="00C853F7" w:rsidRDefault="00CC26F5" w:rsidP="00CC26F5">
      <w:pPr>
        <w:spacing w:line="276" w:lineRule="auto"/>
        <w:ind w:right="-79" w:firstLine="567"/>
        <w:jc w:val="center"/>
        <w:rPr>
          <w:b/>
          <w:sz w:val="22"/>
          <w:szCs w:val="22"/>
        </w:rPr>
      </w:pPr>
    </w:p>
    <w:p w14:paraId="4C89F463" w14:textId="77777777" w:rsidR="003A5155" w:rsidRPr="00C853F7" w:rsidRDefault="003A5155" w:rsidP="003A5155">
      <w:pPr>
        <w:spacing w:line="276" w:lineRule="auto"/>
        <w:ind w:firstLine="720"/>
        <w:jc w:val="both"/>
        <w:rPr>
          <w:rFonts w:eastAsia="Calibri"/>
          <w:sz w:val="22"/>
        </w:rPr>
      </w:pPr>
      <w:r w:rsidRPr="00C853F7">
        <w:rPr>
          <w:rFonts w:eastAsia="Calibri"/>
          <w:sz w:val="22"/>
        </w:rPr>
        <w:t>5.1. Neatlikus apmokėjimo nustatytais terminais, Rangovo pareikalavimu Užsakovas privalo sumokėti Rangovui 0,1 (vienos dešimtosios) procentų delspinigius nuo neapmokėtos sąskaitos dydžio, už kiekvieną uždelstą dieną.</w:t>
      </w:r>
    </w:p>
    <w:p w14:paraId="432414EF" w14:textId="0076EEE8" w:rsidR="00CC26F5" w:rsidRPr="00C853F7" w:rsidRDefault="00CC26F5" w:rsidP="00CC26F5">
      <w:pPr>
        <w:spacing w:line="276" w:lineRule="auto"/>
        <w:ind w:firstLine="720"/>
        <w:jc w:val="both"/>
        <w:rPr>
          <w:rFonts w:eastAsia="Calibri"/>
          <w:sz w:val="22"/>
          <w:szCs w:val="22"/>
        </w:rPr>
      </w:pPr>
      <w:r w:rsidRPr="00C853F7">
        <w:rPr>
          <w:rFonts w:eastAsia="Calibri"/>
          <w:sz w:val="22"/>
          <w:szCs w:val="22"/>
        </w:rPr>
        <w:t xml:space="preserve">5.2. Už vėlavimą atlikti darbus per Sutarties specialiųjų sąlygų 2.1. punkte nustatytą terminą Rangovas, Užsakovui pareikalavus, moka </w:t>
      </w:r>
      <w:r w:rsidR="005B71B9" w:rsidRPr="00C853F7">
        <w:rPr>
          <w:rFonts w:eastAsia="Calibri"/>
          <w:sz w:val="22"/>
          <w:szCs w:val="22"/>
        </w:rPr>
        <w:t xml:space="preserve">50,00 eurų (penkiasdešimt eurų ir 00 ct) </w:t>
      </w:r>
      <w:r w:rsidRPr="00C853F7">
        <w:rPr>
          <w:rFonts w:eastAsia="Calibri"/>
          <w:sz w:val="22"/>
          <w:szCs w:val="22"/>
        </w:rPr>
        <w:t>baudą už kiekvieną uždelstą dieną.</w:t>
      </w:r>
    </w:p>
    <w:p w14:paraId="5A43DB7B" w14:textId="77777777" w:rsidR="00CC26F5" w:rsidRPr="00C853F7" w:rsidRDefault="00CC26F5" w:rsidP="00CC26F5">
      <w:pPr>
        <w:spacing w:line="276" w:lineRule="auto"/>
        <w:ind w:firstLine="720"/>
        <w:jc w:val="both"/>
        <w:rPr>
          <w:rFonts w:eastAsia="Calibri"/>
          <w:sz w:val="22"/>
        </w:rPr>
      </w:pPr>
      <w:r w:rsidRPr="00C853F7">
        <w:rPr>
          <w:rFonts w:eastAsia="Calibri"/>
          <w:sz w:val="22"/>
        </w:rPr>
        <w:t xml:space="preserve">5.3. Darbų perdavimo - priėmimo ar garantinio laikotarpio metu pastebėtiems trūkumams šalinti Šalių susitarimu nustatomas technologiškai pagrįstas terminas, kuris fiksuojamas atskiru aktu. </w:t>
      </w:r>
    </w:p>
    <w:p w14:paraId="7847E289" w14:textId="77777777" w:rsidR="00CC26F5" w:rsidRPr="00C853F7" w:rsidRDefault="00CC26F5" w:rsidP="00CC26F5">
      <w:pPr>
        <w:spacing w:line="276" w:lineRule="auto"/>
        <w:ind w:firstLine="720"/>
        <w:jc w:val="both"/>
        <w:rPr>
          <w:rFonts w:eastAsia="Calibri"/>
          <w:sz w:val="22"/>
        </w:rPr>
      </w:pPr>
      <w:r w:rsidRPr="00C853F7">
        <w:rPr>
          <w:rFonts w:eastAsia="Calibri"/>
          <w:sz w:val="22"/>
        </w:rPr>
        <w:t>5.4. Rangovas patvirtina, kad jam yra žinoma, jog Užsakovas vykdo valstybinės reikšmės funkcijas ir, Rangovui vėluojant laiku pašalinti trūkumus ir (ar) gedimus, bus pažeistos vartotojų teisės, todėl Rangovas besąlygiškai sutinka su šiomis netesybomis bei jų dydžiu. Už vėlavimą pašalinti trūkumus/gedimus per Sutarties 5.2. punkte nustatytą terminą, Rangovas, Užsakovui pareikalavus, moka Užsakovui:</w:t>
      </w:r>
    </w:p>
    <w:p w14:paraId="78CA8E56" w14:textId="77777777" w:rsidR="00CC26F5" w:rsidRPr="00E75359" w:rsidRDefault="00CC26F5" w:rsidP="00CC26F5">
      <w:pPr>
        <w:spacing w:line="276" w:lineRule="auto"/>
        <w:ind w:firstLine="720"/>
        <w:jc w:val="both"/>
        <w:rPr>
          <w:rFonts w:eastAsia="Calibri"/>
          <w:sz w:val="22"/>
        </w:rPr>
      </w:pPr>
      <w:r w:rsidRPr="00C853F7">
        <w:rPr>
          <w:rFonts w:eastAsia="Calibri"/>
          <w:sz w:val="22"/>
        </w:rPr>
        <w:t>5.4.1. vėluojant iki 5 (penkių) dienų nuo Sutarties 5.2. punkte nustatyto termino pabaigos, Rangovas, Užsakovui pareikalavus, moka Užsakovui 0,05 procentų nuo turinčių trūkumų darbų kainos dydžio delspinigius už kiekvieną uždelstą dieną (nuo pirmos iki penktos</w:t>
      </w:r>
      <w:r w:rsidRPr="00E75359">
        <w:rPr>
          <w:rFonts w:eastAsia="Calibri"/>
          <w:sz w:val="22"/>
        </w:rPr>
        <w:t xml:space="preserve"> vėlavimo dienos);</w:t>
      </w:r>
    </w:p>
    <w:p w14:paraId="0DC38117"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w:t>
      </w:r>
      <w:r>
        <w:rPr>
          <w:rFonts w:eastAsia="Calibri"/>
          <w:sz w:val="22"/>
        </w:rPr>
        <w:t>50</w:t>
      </w:r>
      <w:r w:rsidRPr="00272B1B">
        <w:rPr>
          <w:rFonts w:eastAsia="Calibri"/>
          <w:sz w:val="22"/>
        </w:rPr>
        <w:t>,00 eurų (</w:t>
      </w:r>
      <w:r w:rsidRPr="00504CEB">
        <w:rPr>
          <w:rFonts w:eastAsia="Calibri"/>
          <w:sz w:val="22"/>
        </w:rPr>
        <w:t>penkiasdešimt</w:t>
      </w:r>
      <w:r w:rsidRPr="00272B1B">
        <w:rPr>
          <w:rFonts w:eastAsia="Calibri"/>
          <w:sz w:val="22"/>
        </w:rPr>
        <w:t xml:space="preserve"> eurų ir 00 ct) </w:t>
      </w:r>
      <w:r w:rsidRPr="00E75359">
        <w:rPr>
          <w:rFonts w:eastAsia="Calibri"/>
          <w:sz w:val="22"/>
        </w:rPr>
        <w:t>už vieną vėlavimo laikotarpį.</w:t>
      </w:r>
    </w:p>
    <w:p w14:paraId="203C0EF9" w14:textId="77777777" w:rsidR="00CC26F5" w:rsidRPr="00E75359" w:rsidRDefault="00CC26F5" w:rsidP="00CC26F5">
      <w:pPr>
        <w:spacing w:line="276" w:lineRule="auto"/>
        <w:ind w:firstLine="720"/>
        <w:jc w:val="both"/>
        <w:rPr>
          <w:rFonts w:eastAsia="Calibri"/>
          <w:sz w:val="22"/>
        </w:rPr>
      </w:pPr>
      <w:r w:rsidRPr="00E75359">
        <w:rPr>
          <w:rFonts w:eastAsia="Calibri"/>
          <w:sz w:val="22"/>
        </w:rPr>
        <w:t>5.5. Terminas trūkumams šalinti gali būti pratęstas, jei nesibaigus Sutartyje nurodytam trūkumų šalinimo terminui, Rangovas pateikia Užsakovui argumentuotą Rangovo prašymą su įrodymais, kad:</w:t>
      </w:r>
    </w:p>
    <w:p w14:paraId="3B17221A" w14:textId="77777777" w:rsidR="00CC26F5" w:rsidRPr="00E75359" w:rsidRDefault="00CC26F5" w:rsidP="00CC26F5">
      <w:pPr>
        <w:spacing w:line="276" w:lineRule="auto"/>
        <w:ind w:firstLine="720"/>
        <w:jc w:val="both"/>
        <w:rPr>
          <w:rFonts w:eastAsia="Calibri"/>
          <w:sz w:val="22"/>
        </w:rPr>
      </w:pPr>
      <w:r w:rsidRPr="00E75359">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01840967"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5.5.2. Trūkumams ar/ir gedimui pašalinti būtinas ilgesnis terminas dėl sudėtingo techninio sprendimo, kai tokie trūkumai ar/ir gedimai atsirado ne dėl Rangovo aplaidaus Sutarties vykdymo. </w:t>
      </w:r>
    </w:p>
    <w:p w14:paraId="4169729C" w14:textId="77777777" w:rsidR="00CC26F5" w:rsidRPr="00E75359" w:rsidRDefault="00CC26F5" w:rsidP="00CC26F5">
      <w:pPr>
        <w:spacing w:line="276" w:lineRule="auto"/>
        <w:ind w:firstLine="720"/>
        <w:jc w:val="both"/>
        <w:rPr>
          <w:rFonts w:eastAsia="Calibri"/>
          <w:sz w:val="22"/>
        </w:rPr>
      </w:pPr>
      <w:r w:rsidRPr="00E75359">
        <w:rPr>
          <w:rFonts w:eastAsia="Calibri"/>
          <w:sz w:val="22"/>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055E9B60"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5.6. Jei per 3 (tris) darbo dienas Užsakovas nepatvirtina leidimo pratęsti trūkumų šalinimo terminą, tai laikoma atsisakymu pratęsti trūkumų šalinimo terminą. </w:t>
      </w:r>
    </w:p>
    <w:p w14:paraId="197B6282"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2D7EC448" w14:textId="77777777" w:rsidR="00CC26F5" w:rsidRPr="00E75359" w:rsidRDefault="00CC26F5" w:rsidP="00CC26F5">
      <w:pPr>
        <w:spacing w:line="276" w:lineRule="auto"/>
        <w:ind w:firstLine="720"/>
        <w:jc w:val="both"/>
        <w:rPr>
          <w:rFonts w:eastAsia="Calibri"/>
          <w:sz w:val="22"/>
        </w:rPr>
      </w:pPr>
      <w:r w:rsidRPr="00E75359">
        <w:rPr>
          <w:rFonts w:eastAsia="Calibri"/>
          <w:sz w:val="22"/>
        </w:rPr>
        <w:t>5.8. Jei apskaičiuoti delspinigiai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733CDAB1" w14:textId="77777777" w:rsidR="00CC26F5" w:rsidRPr="00E75359" w:rsidRDefault="00CC26F5" w:rsidP="00CC26F5">
      <w:pPr>
        <w:spacing w:line="276" w:lineRule="auto"/>
        <w:ind w:firstLine="720"/>
        <w:jc w:val="both"/>
        <w:rPr>
          <w:rFonts w:eastAsia="Calibri"/>
          <w:sz w:val="22"/>
        </w:rPr>
      </w:pPr>
      <w:r w:rsidRPr="00E75359">
        <w:rPr>
          <w:rFonts w:eastAsia="Calibri"/>
          <w:sz w:val="22"/>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009E9EA8" w14:textId="77777777" w:rsidR="00CC26F5" w:rsidRPr="00E75359" w:rsidRDefault="00CC26F5" w:rsidP="00CC26F5">
      <w:pPr>
        <w:spacing w:line="276" w:lineRule="auto"/>
        <w:ind w:firstLine="720"/>
        <w:jc w:val="both"/>
        <w:rPr>
          <w:rFonts w:eastAsia="Calibri"/>
          <w:sz w:val="22"/>
        </w:rPr>
      </w:pPr>
      <w:r w:rsidRPr="00E75359">
        <w:rPr>
          <w:rFonts w:eastAsia="Calibri"/>
          <w:sz w:val="22"/>
        </w:rPr>
        <w:lastRenderedPageBreak/>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60394B4D" w14:textId="77777777" w:rsidR="00CC26F5" w:rsidRPr="00E75359" w:rsidRDefault="00CC26F5" w:rsidP="00CC26F5">
      <w:pPr>
        <w:spacing w:line="276" w:lineRule="auto"/>
        <w:ind w:firstLine="720"/>
        <w:jc w:val="both"/>
        <w:rPr>
          <w:rFonts w:eastAsia="Calibri"/>
          <w:sz w:val="22"/>
        </w:rPr>
      </w:pPr>
      <w:bookmarkStart w:id="4" w:name="_Hlk25587672"/>
      <w:r w:rsidRPr="00E75359">
        <w:rPr>
          <w:rFonts w:eastAsia="Calibri"/>
          <w:sz w:val="22"/>
        </w:rPr>
        <w:t xml:space="preserve">5.11. Rangovas, vykdydamas Sutartį, privalo apskaityti metalo laužą ir kitas grįžtamas medžiagas ir jas, prieš pasirašant darbų perdavimo-priėmimo aktą perduoti Užsakovui - paskirtas asmuo </w:t>
      </w:r>
      <w:r w:rsidRPr="00A36EF4">
        <w:rPr>
          <w:rFonts w:eastAsia="Calibri"/>
          <w:sz w:val="22"/>
        </w:rPr>
        <w:t>yra Gediminas Jonas Lašas,</w:t>
      </w:r>
      <w:r w:rsidRPr="00E75359">
        <w:rPr>
          <w:rFonts w:eastAsia="Calibri"/>
          <w:sz w:val="22"/>
        </w:rPr>
        <w:t xml:space="preserve"> Turto valdymo skyriaus, turto priežiūros grupės darbų vadovas. Užsakovo atsakingo asmens kontaktiniai duomenys: tel. 8 686 47203, el. paštas </w:t>
      </w:r>
      <w:hyperlink r:id="rId10" w:history="1">
        <w:r w:rsidRPr="00E75359">
          <w:rPr>
            <w:rFonts w:eastAsia="Calibri"/>
            <w:sz w:val="22"/>
            <w:u w:val="single"/>
          </w:rPr>
          <w:t>gediminas-jonas.lasas@kaunovandenys.lt</w:t>
        </w:r>
      </w:hyperlink>
      <w:r w:rsidRPr="00E75359">
        <w:rPr>
          <w:rFonts w:eastAsia="Calibri"/>
          <w:sz w:val="22"/>
        </w:rPr>
        <w:t>.</w:t>
      </w:r>
      <w:bookmarkEnd w:id="4"/>
    </w:p>
    <w:p w14:paraId="110AB2A0" w14:textId="23E1F1FB" w:rsidR="00CC26F5" w:rsidRPr="00E75359" w:rsidRDefault="00CC26F5" w:rsidP="00CC26F5">
      <w:pPr>
        <w:spacing w:line="276" w:lineRule="auto"/>
        <w:ind w:firstLine="720"/>
        <w:jc w:val="both"/>
        <w:rPr>
          <w:rFonts w:eastAsia="Calibri"/>
          <w:sz w:val="22"/>
        </w:rPr>
      </w:pPr>
      <w:r w:rsidRPr="00E75359">
        <w:rPr>
          <w:rFonts w:eastAsia="Calibri"/>
          <w:sz w:val="22"/>
        </w:rPr>
        <w:t>5.12. Darbų vykdymo metu nustačius, kad yra neblaivių ar apsvaigusių nuo narkotinių, psichotropinių ir / ar toksinių medžiagų Rangovo darbuotojų ir nepriklausomai nuo to ar buvo sustabdyti Darbai, Rangovas Perkančiajam subjektui pareikalavus mokės 3000,00 (trijų tūkstančių) Eur baudą už kiekvieną nustatytą darbuotoją. Darbuotojas pripažįstamas neblaiviu, kai etilo alkoholio koncentracija biologinėse organizmo terpėse – iškvėptame ore, kraujyje ir kituose organizmo s</w:t>
      </w:r>
      <w:r w:rsidR="0063579C">
        <w:rPr>
          <w:rFonts w:eastAsia="Calibri"/>
          <w:sz w:val="22"/>
        </w:rPr>
        <w:t>kysčiuose viršija 0,00 promilės.</w:t>
      </w:r>
    </w:p>
    <w:p w14:paraId="62736769" w14:textId="52C99D9B" w:rsidR="00CC26F5" w:rsidRDefault="00CC26F5" w:rsidP="00CC26F5">
      <w:pPr>
        <w:spacing w:line="276" w:lineRule="auto"/>
        <w:ind w:firstLine="720"/>
        <w:jc w:val="both"/>
        <w:rPr>
          <w:rFonts w:eastAsia="Calibri"/>
          <w:sz w:val="22"/>
        </w:rPr>
      </w:pPr>
      <w:r w:rsidRPr="00E75359">
        <w:rPr>
          <w:rFonts w:eastAsia="Calibri"/>
          <w:sz w:val="22"/>
        </w:rPr>
        <w:t>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3000,00 (trijų tūkstančių) Eur baudą už kiekvieną nustatytą atvejį.</w:t>
      </w:r>
    </w:p>
    <w:p w14:paraId="1BB01702" w14:textId="77777777" w:rsidR="00201774" w:rsidRDefault="00201774" w:rsidP="00CC26F5">
      <w:pPr>
        <w:spacing w:line="276" w:lineRule="auto"/>
        <w:ind w:firstLine="720"/>
        <w:jc w:val="both"/>
        <w:rPr>
          <w:rFonts w:eastAsia="Calibri"/>
          <w:sz w:val="22"/>
        </w:rPr>
      </w:pPr>
    </w:p>
    <w:p w14:paraId="00530555" w14:textId="77777777" w:rsidR="00CC26F5" w:rsidRPr="00E75359" w:rsidRDefault="00CC26F5" w:rsidP="00CC26F5">
      <w:pPr>
        <w:keepNext/>
        <w:spacing w:before="120" w:after="120" w:line="276" w:lineRule="auto"/>
        <w:ind w:left="187"/>
        <w:jc w:val="center"/>
        <w:outlineLvl w:val="0"/>
        <w:rPr>
          <w:b/>
          <w:sz w:val="22"/>
          <w:szCs w:val="22"/>
        </w:rPr>
      </w:pPr>
      <w:bookmarkStart w:id="5" w:name="_Toc5109671"/>
      <w:r w:rsidRPr="00E75359">
        <w:rPr>
          <w:b/>
          <w:sz w:val="22"/>
          <w:szCs w:val="22"/>
        </w:rPr>
        <w:t>6. Susirašinėjimas</w:t>
      </w:r>
      <w:bookmarkEnd w:id="5"/>
    </w:p>
    <w:p w14:paraId="0C004DB9" w14:textId="77777777" w:rsidR="00CC26F5" w:rsidRDefault="00CC26F5" w:rsidP="00CC26F5">
      <w:pPr>
        <w:spacing w:after="120"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02B25C66" w14:textId="77777777" w:rsidR="00CC26F5" w:rsidRDefault="00CC26F5" w:rsidP="00CC26F5">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4327"/>
        <w:gridCol w:w="3981"/>
      </w:tblGrid>
      <w:tr w:rsidR="00CC26F5" w:rsidRPr="00C64FB9" w14:paraId="069F2309" w14:textId="77777777" w:rsidTr="00CB569D">
        <w:trPr>
          <w:trHeight w:val="467"/>
        </w:trPr>
        <w:tc>
          <w:tcPr>
            <w:tcW w:w="2110" w:type="dxa"/>
            <w:tcBorders>
              <w:top w:val="single" w:sz="4" w:space="0" w:color="auto"/>
              <w:left w:val="single" w:sz="4" w:space="0" w:color="auto"/>
              <w:bottom w:val="single" w:sz="4" w:space="0" w:color="auto"/>
              <w:right w:val="single" w:sz="4" w:space="0" w:color="auto"/>
            </w:tcBorders>
          </w:tcPr>
          <w:p w14:paraId="0F8F5AAA" w14:textId="77777777" w:rsidR="00CC26F5" w:rsidRPr="00C64FB9" w:rsidRDefault="00CC26F5" w:rsidP="00233034">
            <w:pPr>
              <w:jc w:val="both"/>
              <w:rPr>
                <w:b/>
                <w:sz w:val="22"/>
                <w:szCs w:val="22"/>
              </w:rPr>
            </w:pPr>
          </w:p>
        </w:tc>
        <w:tc>
          <w:tcPr>
            <w:tcW w:w="4327" w:type="dxa"/>
            <w:tcBorders>
              <w:top w:val="single" w:sz="4" w:space="0" w:color="auto"/>
              <w:left w:val="single" w:sz="4" w:space="0" w:color="auto"/>
              <w:bottom w:val="single" w:sz="4" w:space="0" w:color="auto"/>
              <w:right w:val="single" w:sz="4" w:space="0" w:color="auto"/>
            </w:tcBorders>
            <w:hideMark/>
          </w:tcPr>
          <w:p w14:paraId="0995D707" w14:textId="77777777" w:rsidR="00CC26F5" w:rsidRPr="00C64FB9" w:rsidRDefault="00CC26F5" w:rsidP="00233034">
            <w:pPr>
              <w:jc w:val="center"/>
              <w:rPr>
                <w:b/>
                <w:sz w:val="22"/>
                <w:szCs w:val="22"/>
                <w:lang w:eastAsia="en-US"/>
              </w:rPr>
            </w:pPr>
            <w:r w:rsidRPr="00C64FB9">
              <w:rPr>
                <w:b/>
                <w:sz w:val="22"/>
                <w:szCs w:val="22"/>
              </w:rPr>
              <w:t>Užsakovo už sutarties vykdymą atsakingo asmens kontaktai</w:t>
            </w:r>
          </w:p>
        </w:tc>
        <w:tc>
          <w:tcPr>
            <w:tcW w:w="3981" w:type="dxa"/>
            <w:tcBorders>
              <w:top w:val="single" w:sz="4" w:space="0" w:color="auto"/>
              <w:left w:val="single" w:sz="4" w:space="0" w:color="auto"/>
              <w:bottom w:val="single" w:sz="4" w:space="0" w:color="auto"/>
              <w:right w:val="single" w:sz="4" w:space="0" w:color="auto"/>
            </w:tcBorders>
            <w:hideMark/>
          </w:tcPr>
          <w:p w14:paraId="5466CBA4" w14:textId="77777777" w:rsidR="00CC26F5" w:rsidRPr="00C64FB9" w:rsidRDefault="00CC26F5" w:rsidP="00233034">
            <w:pPr>
              <w:jc w:val="center"/>
              <w:rPr>
                <w:b/>
                <w:sz w:val="22"/>
                <w:szCs w:val="22"/>
                <w:lang w:eastAsia="en-US"/>
              </w:rPr>
            </w:pPr>
            <w:r w:rsidRPr="00C64FB9">
              <w:rPr>
                <w:b/>
                <w:sz w:val="22"/>
                <w:szCs w:val="22"/>
              </w:rPr>
              <w:t>Rangovo už sutarties vykdymą atsakingo asmens kontaktai</w:t>
            </w:r>
          </w:p>
        </w:tc>
      </w:tr>
      <w:tr w:rsidR="00C64FB9" w:rsidRPr="00646DD3" w14:paraId="00A85424" w14:textId="77777777" w:rsidTr="00CB569D">
        <w:trPr>
          <w:trHeight w:val="441"/>
        </w:trPr>
        <w:tc>
          <w:tcPr>
            <w:tcW w:w="2110" w:type="dxa"/>
            <w:tcBorders>
              <w:top w:val="single" w:sz="4" w:space="0" w:color="auto"/>
              <w:left w:val="single" w:sz="4" w:space="0" w:color="auto"/>
              <w:bottom w:val="single" w:sz="4" w:space="0" w:color="auto"/>
              <w:right w:val="single" w:sz="4" w:space="0" w:color="auto"/>
            </w:tcBorders>
            <w:hideMark/>
          </w:tcPr>
          <w:p w14:paraId="220FCEC3" w14:textId="77777777" w:rsidR="00C64FB9" w:rsidRPr="00646DD3" w:rsidRDefault="00C64FB9" w:rsidP="00C64FB9">
            <w:pPr>
              <w:spacing w:line="276" w:lineRule="auto"/>
              <w:jc w:val="both"/>
              <w:rPr>
                <w:sz w:val="22"/>
                <w:szCs w:val="22"/>
              </w:rPr>
            </w:pPr>
            <w:r w:rsidRPr="00646DD3">
              <w:rPr>
                <w:sz w:val="22"/>
                <w:szCs w:val="22"/>
              </w:rPr>
              <w:t>Vardas, pavardė</w:t>
            </w:r>
          </w:p>
        </w:tc>
        <w:tc>
          <w:tcPr>
            <w:tcW w:w="4327" w:type="dxa"/>
            <w:tcBorders>
              <w:top w:val="single" w:sz="4" w:space="0" w:color="auto"/>
              <w:left w:val="single" w:sz="4" w:space="0" w:color="auto"/>
              <w:bottom w:val="single" w:sz="4" w:space="0" w:color="auto"/>
              <w:right w:val="single" w:sz="4" w:space="0" w:color="auto"/>
            </w:tcBorders>
          </w:tcPr>
          <w:p w14:paraId="537BD50C" w14:textId="678379EC" w:rsidR="00C64FB9" w:rsidRPr="00646DD3" w:rsidRDefault="00C64FB9" w:rsidP="00C64FB9">
            <w:pPr>
              <w:rPr>
                <w:sz w:val="22"/>
                <w:szCs w:val="22"/>
              </w:rPr>
            </w:pPr>
            <w:r w:rsidRPr="00646DD3">
              <w:rPr>
                <w:sz w:val="22"/>
                <w:szCs w:val="22"/>
              </w:rPr>
              <w:t>Rimantas Pečiulis</w:t>
            </w:r>
          </w:p>
        </w:tc>
        <w:tc>
          <w:tcPr>
            <w:tcW w:w="3981" w:type="dxa"/>
            <w:tcBorders>
              <w:top w:val="single" w:sz="4" w:space="0" w:color="auto"/>
              <w:left w:val="single" w:sz="4" w:space="0" w:color="auto"/>
              <w:bottom w:val="single" w:sz="4" w:space="0" w:color="auto"/>
              <w:right w:val="single" w:sz="4" w:space="0" w:color="auto"/>
            </w:tcBorders>
          </w:tcPr>
          <w:p w14:paraId="50A90EC4" w14:textId="2346A8CC" w:rsidR="00C64FB9" w:rsidRPr="00646DD3" w:rsidRDefault="00D4048E" w:rsidP="00C64FB9">
            <w:pPr>
              <w:spacing w:line="276" w:lineRule="auto"/>
              <w:jc w:val="both"/>
              <w:rPr>
                <w:sz w:val="22"/>
                <w:szCs w:val="22"/>
              </w:rPr>
            </w:pPr>
            <w:r w:rsidRPr="00646DD3">
              <w:rPr>
                <w:sz w:val="22"/>
                <w:szCs w:val="22"/>
              </w:rPr>
              <w:t>Mindaugas Švilpa</w:t>
            </w:r>
          </w:p>
        </w:tc>
      </w:tr>
      <w:tr w:rsidR="00C64FB9" w:rsidRPr="00646DD3" w14:paraId="14DB44FC" w14:textId="77777777" w:rsidTr="00C64FB9">
        <w:trPr>
          <w:trHeight w:val="239"/>
        </w:trPr>
        <w:tc>
          <w:tcPr>
            <w:tcW w:w="2110" w:type="dxa"/>
            <w:tcBorders>
              <w:top w:val="single" w:sz="4" w:space="0" w:color="auto"/>
              <w:left w:val="single" w:sz="4" w:space="0" w:color="auto"/>
              <w:bottom w:val="single" w:sz="4" w:space="0" w:color="auto"/>
              <w:right w:val="single" w:sz="4" w:space="0" w:color="auto"/>
            </w:tcBorders>
            <w:hideMark/>
          </w:tcPr>
          <w:p w14:paraId="54B0A1DF" w14:textId="77777777" w:rsidR="00C64FB9" w:rsidRPr="00646DD3" w:rsidRDefault="00C64FB9" w:rsidP="00C64FB9">
            <w:pPr>
              <w:spacing w:line="276" w:lineRule="auto"/>
              <w:jc w:val="both"/>
              <w:rPr>
                <w:sz w:val="22"/>
                <w:szCs w:val="22"/>
              </w:rPr>
            </w:pPr>
            <w:r w:rsidRPr="00646DD3">
              <w:rPr>
                <w:sz w:val="22"/>
                <w:szCs w:val="22"/>
              </w:rPr>
              <w:t>Adresas</w:t>
            </w:r>
          </w:p>
        </w:tc>
        <w:tc>
          <w:tcPr>
            <w:tcW w:w="4327" w:type="dxa"/>
            <w:tcBorders>
              <w:top w:val="single" w:sz="4" w:space="0" w:color="auto"/>
              <w:left w:val="single" w:sz="4" w:space="0" w:color="auto"/>
              <w:bottom w:val="single" w:sz="4" w:space="0" w:color="auto"/>
              <w:right w:val="single" w:sz="4" w:space="0" w:color="auto"/>
            </w:tcBorders>
          </w:tcPr>
          <w:p w14:paraId="173EDC14" w14:textId="39E92E39" w:rsidR="00C64FB9" w:rsidRPr="00646DD3" w:rsidRDefault="00C64FB9" w:rsidP="00C64FB9">
            <w:pPr>
              <w:rPr>
                <w:sz w:val="22"/>
                <w:szCs w:val="22"/>
              </w:rPr>
            </w:pPr>
            <w:r w:rsidRPr="00646DD3">
              <w:rPr>
                <w:sz w:val="22"/>
                <w:szCs w:val="22"/>
              </w:rPr>
              <w:t>Chemijos pr. 21A, Kaunas</w:t>
            </w:r>
          </w:p>
        </w:tc>
        <w:tc>
          <w:tcPr>
            <w:tcW w:w="3981" w:type="dxa"/>
            <w:tcBorders>
              <w:top w:val="single" w:sz="4" w:space="0" w:color="auto"/>
              <w:left w:val="single" w:sz="4" w:space="0" w:color="auto"/>
              <w:bottom w:val="single" w:sz="4" w:space="0" w:color="auto"/>
              <w:right w:val="single" w:sz="4" w:space="0" w:color="auto"/>
            </w:tcBorders>
          </w:tcPr>
          <w:p w14:paraId="618DB811" w14:textId="6F4BD83F" w:rsidR="00C64FB9" w:rsidRPr="00646DD3" w:rsidRDefault="00D4048E" w:rsidP="00C64FB9">
            <w:pPr>
              <w:spacing w:line="276" w:lineRule="auto"/>
              <w:jc w:val="both"/>
              <w:rPr>
                <w:sz w:val="22"/>
                <w:szCs w:val="22"/>
              </w:rPr>
            </w:pPr>
            <w:r w:rsidRPr="00646DD3">
              <w:rPr>
                <w:sz w:val="22"/>
                <w:szCs w:val="22"/>
              </w:rPr>
              <w:t>Draugystės g. 8H, Kaunas</w:t>
            </w:r>
          </w:p>
        </w:tc>
      </w:tr>
      <w:tr w:rsidR="00C64FB9" w:rsidRPr="00646DD3" w14:paraId="6833C95A" w14:textId="77777777" w:rsidTr="00CB569D">
        <w:trPr>
          <w:trHeight w:val="441"/>
        </w:trPr>
        <w:tc>
          <w:tcPr>
            <w:tcW w:w="2110" w:type="dxa"/>
            <w:tcBorders>
              <w:top w:val="single" w:sz="4" w:space="0" w:color="auto"/>
              <w:left w:val="single" w:sz="4" w:space="0" w:color="auto"/>
              <w:bottom w:val="single" w:sz="4" w:space="0" w:color="auto"/>
              <w:right w:val="single" w:sz="4" w:space="0" w:color="auto"/>
            </w:tcBorders>
            <w:hideMark/>
          </w:tcPr>
          <w:p w14:paraId="3AF24519" w14:textId="77777777" w:rsidR="00C64FB9" w:rsidRPr="00646DD3" w:rsidRDefault="00C64FB9" w:rsidP="00C64FB9">
            <w:pPr>
              <w:spacing w:line="276" w:lineRule="auto"/>
              <w:jc w:val="both"/>
              <w:rPr>
                <w:sz w:val="22"/>
                <w:szCs w:val="22"/>
              </w:rPr>
            </w:pPr>
            <w:r w:rsidRPr="00646DD3">
              <w:rPr>
                <w:sz w:val="22"/>
                <w:szCs w:val="22"/>
              </w:rPr>
              <w:t>Telefonas</w:t>
            </w:r>
          </w:p>
        </w:tc>
        <w:tc>
          <w:tcPr>
            <w:tcW w:w="4327" w:type="dxa"/>
            <w:tcBorders>
              <w:top w:val="single" w:sz="4" w:space="0" w:color="auto"/>
              <w:left w:val="single" w:sz="4" w:space="0" w:color="auto"/>
              <w:bottom w:val="single" w:sz="4" w:space="0" w:color="auto"/>
              <w:right w:val="single" w:sz="4" w:space="0" w:color="auto"/>
            </w:tcBorders>
          </w:tcPr>
          <w:p w14:paraId="7B51A9D8" w14:textId="419F123B" w:rsidR="00C64FB9" w:rsidRPr="00646DD3" w:rsidRDefault="00C64FB9" w:rsidP="00C64FB9">
            <w:pPr>
              <w:rPr>
                <w:sz w:val="22"/>
                <w:szCs w:val="22"/>
              </w:rPr>
            </w:pPr>
            <w:r w:rsidRPr="00646DD3">
              <w:rPr>
                <w:sz w:val="22"/>
                <w:szCs w:val="22"/>
              </w:rPr>
              <w:t>+370 673 03 030</w:t>
            </w:r>
          </w:p>
        </w:tc>
        <w:tc>
          <w:tcPr>
            <w:tcW w:w="3981" w:type="dxa"/>
            <w:tcBorders>
              <w:top w:val="single" w:sz="4" w:space="0" w:color="auto"/>
              <w:left w:val="single" w:sz="4" w:space="0" w:color="auto"/>
              <w:bottom w:val="single" w:sz="4" w:space="0" w:color="auto"/>
              <w:right w:val="single" w:sz="4" w:space="0" w:color="auto"/>
            </w:tcBorders>
          </w:tcPr>
          <w:p w14:paraId="06EDB48A" w14:textId="361CDE1C" w:rsidR="00C64FB9" w:rsidRPr="00646DD3" w:rsidRDefault="00D4048E" w:rsidP="00C64FB9">
            <w:pPr>
              <w:spacing w:line="276" w:lineRule="auto"/>
              <w:jc w:val="both"/>
              <w:rPr>
                <w:sz w:val="22"/>
                <w:szCs w:val="22"/>
              </w:rPr>
            </w:pPr>
            <w:r w:rsidRPr="00646DD3">
              <w:rPr>
                <w:sz w:val="22"/>
                <w:szCs w:val="22"/>
              </w:rPr>
              <w:t>+370</w:t>
            </w:r>
            <w:r w:rsidR="005E4282" w:rsidRPr="00646DD3">
              <w:rPr>
                <w:sz w:val="22"/>
                <w:szCs w:val="22"/>
              </w:rPr>
              <w:t> </w:t>
            </w:r>
            <w:r w:rsidRPr="00646DD3">
              <w:rPr>
                <w:sz w:val="22"/>
                <w:szCs w:val="22"/>
              </w:rPr>
              <w:t>650</w:t>
            </w:r>
            <w:r w:rsidR="005E4282" w:rsidRPr="00646DD3">
              <w:rPr>
                <w:sz w:val="22"/>
                <w:szCs w:val="22"/>
              </w:rPr>
              <w:t xml:space="preserve"> </w:t>
            </w:r>
            <w:r w:rsidRPr="00646DD3">
              <w:rPr>
                <w:sz w:val="22"/>
                <w:szCs w:val="22"/>
              </w:rPr>
              <w:t>97075</w:t>
            </w:r>
          </w:p>
        </w:tc>
      </w:tr>
      <w:tr w:rsidR="00C64FB9" w:rsidRPr="00646DD3" w14:paraId="74047781" w14:textId="77777777" w:rsidTr="00C64FB9">
        <w:trPr>
          <w:trHeight w:val="132"/>
        </w:trPr>
        <w:tc>
          <w:tcPr>
            <w:tcW w:w="2110" w:type="dxa"/>
            <w:tcBorders>
              <w:top w:val="single" w:sz="4" w:space="0" w:color="auto"/>
              <w:left w:val="single" w:sz="4" w:space="0" w:color="auto"/>
              <w:bottom w:val="single" w:sz="4" w:space="0" w:color="auto"/>
              <w:right w:val="single" w:sz="4" w:space="0" w:color="auto"/>
            </w:tcBorders>
            <w:hideMark/>
          </w:tcPr>
          <w:p w14:paraId="25C07CE1" w14:textId="77777777" w:rsidR="00C64FB9" w:rsidRPr="00646DD3" w:rsidRDefault="00C64FB9" w:rsidP="00C64FB9">
            <w:pPr>
              <w:spacing w:line="276" w:lineRule="auto"/>
              <w:jc w:val="both"/>
              <w:rPr>
                <w:sz w:val="22"/>
                <w:szCs w:val="22"/>
              </w:rPr>
            </w:pPr>
            <w:r w:rsidRPr="00646DD3">
              <w:rPr>
                <w:sz w:val="22"/>
                <w:szCs w:val="22"/>
              </w:rPr>
              <w:t>El. paštas</w:t>
            </w:r>
          </w:p>
        </w:tc>
        <w:tc>
          <w:tcPr>
            <w:tcW w:w="4327" w:type="dxa"/>
            <w:tcBorders>
              <w:top w:val="single" w:sz="4" w:space="0" w:color="auto"/>
              <w:left w:val="single" w:sz="4" w:space="0" w:color="auto"/>
              <w:bottom w:val="single" w:sz="4" w:space="0" w:color="auto"/>
              <w:right w:val="single" w:sz="4" w:space="0" w:color="auto"/>
            </w:tcBorders>
          </w:tcPr>
          <w:p w14:paraId="64838EE4" w14:textId="0E8B2CE4" w:rsidR="00C64FB9" w:rsidRPr="00646DD3" w:rsidRDefault="007D456D" w:rsidP="00C64FB9">
            <w:pPr>
              <w:rPr>
                <w:sz w:val="22"/>
                <w:szCs w:val="22"/>
              </w:rPr>
            </w:pPr>
            <w:hyperlink r:id="rId11" w:history="1">
              <w:r w:rsidR="00C64FB9" w:rsidRPr="00646DD3">
                <w:rPr>
                  <w:rStyle w:val="Hipersaitas"/>
                  <w:sz w:val="22"/>
                  <w:szCs w:val="22"/>
                  <w:u w:val="none"/>
                </w:rPr>
                <w:t>Rimantas.peciulis@kaunovandenys.lt</w:t>
              </w:r>
            </w:hyperlink>
            <w:r w:rsidR="00C64FB9" w:rsidRPr="00646DD3">
              <w:rPr>
                <w:sz w:val="22"/>
                <w:szCs w:val="22"/>
              </w:rPr>
              <w:t xml:space="preserve"> </w:t>
            </w:r>
          </w:p>
        </w:tc>
        <w:tc>
          <w:tcPr>
            <w:tcW w:w="3981" w:type="dxa"/>
            <w:tcBorders>
              <w:top w:val="single" w:sz="4" w:space="0" w:color="auto"/>
              <w:left w:val="single" w:sz="4" w:space="0" w:color="auto"/>
              <w:bottom w:val="single" w:sz="4" w:space="0" w:color="auto"/>
              <w:right w:val="single" w:sz="4" w:space="0" w:color="auto"/>
            </w:tcBorders>
          </w:tcPr>
          <w:p w14:paraId="260DA1CA" w14:textId="65C245E7" w:rsidR="00C64FB9" w:rsidRPr="00646DD3" w:rsidRDefault="005E4282" w:rsidP="00C64FB9">
            <w:pPr>
              <w:spacing w:line="276" w:lineRule="auto"/>
              <w:jc w:val="both"/>
              <w:rPr>
                <w:sz w:val="22"/>
                <w:szCs w:val="22"/>
                <w:lang w:val="en-US"/>
              </w:rPr>
            </w:pPr>
            <w:r w:rsidRPr="00646DD3">
              <w:rPr>
                <w:sz w:val="22"/>
                <w:szCs w:val="22"/>
              </w:rPr>
              <w:t>mindaugass</w:t>
            </w:r>
            <w:r w:rsidRPr="00646DD3">
              <w:rPr>
                <w:sz w:val="22"/>
                <w:szCs w:val="22"/>
                <w:lang w:val="en-US"/>
              </w:rPr>
              <w:t>@inti.lt</w:t>
            </w:r>
          </w:p>
        </w:tc>
      </w:tr>
    </w:tbl>
    <w:p w14:paraId="6A6987BF" w14:textId="77777777" w:rsidR="00CC26F5" w:rsidRPr="00646DD3" w:rsidRDefault="00CC26F5" w:rsidP="00CC26F5">
      <w:pPr>
        <w:spacing w:line="276" w:lineRule="auto"/>
        <w:jc w:val="both"/>
        <w:rPr>
          <w:sz w:val="22"/>
          <w:szCs w:val="22"/>
        </w:rPr>
      </w:pPr>
    </w:p>
    <w:p w14:paraId="6D899C33" w14:textId="4071AFE8" w:rsidR="00CC26F5" w:rsidRDefault="00CC26F5" w:rsidP="00CC26F5">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9935E0" w:rsidRPr="009935E0">
        <w:rPr>
          <w:rFonts w:eastAsia="Calibri"/>
          <w:sz w:val="22"/>
        </w:rPr>
        <w:t>+370 37 30 17 08</w:t>
      </w:r>
      <w:r w:rsidRPr="00856636">
        <w:rPr>
          <w:rFonts w:eastAsia="Calibri"/>
          <w:sz w:val="22"/>
        </w:rPr>
        <w:t xml:space="preserve">, el. paštas </w:t>
      </w:r>
      <w:hyperlink r:id="rId12" w:history="1">
        <w:r w:rsidRPr="00856636">
          <w:rPr>
            <w:rStyle w:val="Hipersaitas"/>
            <w:rFonts w:eastAsia="Calibri"/>
            <w:sz w:val="22"/>
          </w:rPr>
          <w:t>mindaugas.mizgaitis@kaunovandenys.lt</w:t>
        </w:r>
      </w:hyperlink>
    </w:p>
    <w:p w14:paraId="533A4D5B" w14:textId="05A75E62" w:rsidR="00CC26F5" w:rsidRDefault="00CC26F5" w:rsidP="00CC26F5">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F8DE61E" w14:textId="77777777" w:rsidR="00CC26F5" w:rsidRDefault="00CC26F5" w:rsidP="00CC26F5">
      <w:pPr>
        <w:spacing w:line="276" w:lineRule="auto"/>
        <w:ind w:firstLine="720"/>
        <w:jc w:val="both"/>
        <w:rPr>
          <w:rFonts w:eastAsia="Calibri"/>
          <w:sz w:val="22"/>
        </w:rPr>
      </w:pPr>
    </w:p>
    <w:p w14:paraId="7EB68D92" w14:textId="77777777" w:rsidR="00CC26F5" w:rsidRPr="00E75359" w:rsidRDefault="00CC26F5" w:rsidP="00CC26F5">
      <w:pPr>
        <w:spacing w:line="276" w:lineRule="auto"/>
        <w:jc w:val="center"/>
        <w:rPr>
          <w:b/>
          <w:sz w:val="22"/>
          <w:szCs w:val="22"/>
        </w:rPr>
      </w:pPr>
      <w:r w:rsidRPr="00E75359">
        <w:rPr>
          <w:b/>
          <w:sz w:val="22"/>
          <w:szCs w:val="22"/>
        </w:rPr>
        <w:t>7. Subrangovai ir jų keitimo tvarka</w:t>
      </w:r>
    </w:p>
    <w:p w14:paraId="3C62215C" w14:textId="77777777" w:rsidR="00CC26F5" w:rsidRPr="00E75359" w:rsidRDefault="00CC26F5" w:rsidP="00CC26F5">
      <w:pPr>
        <w:spacing w:line="276" w:lineRule="auto"/>
        <w:jc w:val="center"/>
        <w:rPr>
          <w:b/>
          <w:sz w:val="22"/>
          <w:szCs w:val="22"/>
        </w:rPr>
      </w:pPr>
    </w:p>
    <w:p w14:paraId="180339C7" w14:textId="5C1675F8" w:rsidR="00CC26F5" w:rsidRPr="00E75359" w:rsidRDefault="00CC26F5" w:rsidP="00646DD3">
      <w:pPr>
        <w:tabs>
          <w:tab w:val="left" w:pos="1080"/>
        </w:tabs>
        <w:spacing w:line="276" w:lineRule="auto"/>
        <w:ind w:firstLine="720"/>
        <w:jc w:val="both"/>
        <w:rPr>
          <w:sz w:val="22"/>
          <w:szCs w:val="22"/>
        </w:rPr>
      </w:pPr>
      <w:r w:rsidRPr="00E75359">
        <w:rPr>
          <w:sz w:val="22"/>
          <w:szCs w:val="22"/>
        </w:rPr>
        <w:t xml:space="preserve">7.1.Rangovas numato pasitelkti šį (šiuos) subrangovą (subrangovus): </w:t>
      </w:r>
      <w:r w:rsidR="005C143B" w:rsidRPr="00646DD3">
        <w:rPr>
          <w:sz w:val="22"/>
          <w:szCs w:val="22"/>
        </w:rPr>
        <w:t>UAB „Jumana“,</w:t>
      </w:r>
      <w:r w:rsidR="00312290" w:rsidRPr="00646DD3">
        <w:rPr>
          <w:sz w:val="22"/>
          <w:szCs w:val="22"/>
        </w:rPr>
        <w:t xml:space="preserve"> įmonės kodas 135278882</w:t>
      </w:r>
      <w:r w:rsidR="00305244" w:rsidRPr="00646DD3">
        <w:rPr>
          <w:sz w:val="22"/>
          <w:szCs w:val="22"/>
        </w:rPr>
        <w:t>, Kovo 11-osios g. 18, LT-51380 Kaunas</w:t>
      </w:r>
      <w:r w:rsidR="00646DD3" w:rsidRPr="00646DD3">
        <w:rPr>
          <w:sz w:val="22"/>
          <w:szCs w:val="22"/>
        </w:rPr>
        <w:t xml:space="preserve">, </w:t>
      </w:r>
      <w:r w:rsidRPr="00646DD3">
        <w:rPr>
          <w:sz w:val="22"/>
          <w:szCs w:val="22"/>
        </w:rPr>
        <w:t>šioms pirkimo dalims</w:t>
      </w:r>
      <w:r w:rsidR="00646DD3" w:rsidRPr="00646DD3">
        <w:rPr>
          <w:sz w:val="22"/>
          <w:szCs w:val="22"/>
        </w:rPr>
        <w:t xml:space="preserve">: </w:t>
      </w:r>
      <w:r w:rsidRPr="00646DD3">
        <w:rPr>
          <w:sz w:val="22"/>
          <w:szCs w:val="22"/>
        </w:rPr>
        <w:t xml:space="preserve"> </w:t>
      </w:r>
      <w:r w:rsidR="00870FE9" w:rsidRPr="00646DD3">
        <w:rPr>
          <w:sz w:val="22"/>
          <w:szCs w:val="22"/>
        </w:rPr>
        <w:t>Elektrotechnikos ir automatikos darbams</w:t>
      </w:r>
      <w:r w:rsidR="00646DD3">
        <w:rPr>
          <w:sz w:val="22"/>
          <w:szCs w:val="22"/>
        </w:rPr>
        <w:t>.</w:t>
      </w:r>
    </w:p>
    <w:p w14:paraId="4ECC4B41" w14:textId="1F8E3C99" w:rsidR="00CC26F5" w:rsidRPr="00E75359" w:rsidRDefault="00CC26F5" w:rsidP="00CC26F5">
      <w:pPr>
        <w:spacing w:line="276" w:lineRule="auto"/>
        <w:jc w:val="both"/>
        <w:rPr>
          <w:i/>
          <w:sz w:val="22"/>
          <w:szCs w:val="22"/>
        </w:rPr>
      </w:pPr>
      <w:r w:rsidRPr="00E75359">
        <w:rPr>
          <w:sz w:val="22"/>
          <w:szCs w:val="22"/>
        </w:rPr>
        <w:tab/>
      </w:r>
      <w:r w:rsidRPr="00E75359">
        <w:rPr>
          <w:sz w:val="22"/>
          <w:szCs w:val="22"/>
        </w:rPr>
        <w:tab/>
      </w:r>
    </w:p>
    <w:p w14:paraId="0E6FCCCA" w14:textId="77777777" w:rsidR="00CC26F5" w:rsidRPr="00E75359" w:rsidRDefault="00CC26F5" w:rsidP="00CC26F5">
      <w:pPr>
        <w:spacing w:line="276" w:lineRule="auto"/>
        <w:ind w:firstLine="720"/>
        <w:jc w:val="both"/>
        <w:rPr>
          <w:sz w:val="22"/>
          <w:szCs w:val="22"/>
        </w:rPr>
      </w:pPr>
      <w:r w:rsidRPr="00E75359">
        <w:rPr>
          <w:sz w:val="22"/>
          <w:szCs w:val="22"/>
        </w:rPr>
        <w:lastRenderedPageBreak/>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7210227E" w14:textId="77777777" w:rsidR="00CC26F5" w:rsidRPr="00E75359" w:rsidRDefault="00CC26F5" w:rsidP="00CC26F5">
      <w:pPr>
        <w:spacing w:line="276" w:lineRule="auto"/>
        <w:ind w:firstLine="720"/>
        <w:jc w:val="both"/>
        <w:rPr>
          <w:sz w:val="22"/>
          <w:szCs w:val="22"/>
        </w:rPr>
      </w:pPr>
      <w:r w:rsidRPr="00E75359">
        <w:rPr>
          <w:sz w:val="22"/>
          <w:szCs w:val="22"/>
        </w:rPr>
        <w:t>7.3. Subrangovo (subrangovų) pasitelkimas neatleidžia Rangovo nuo atsakomybės vykdant šią sutartį. Už subrangovo (subrangovų) įsipareigojimų nevykdymą arba netinkamą jų vykdymą atsako Rangovas.</w:t>
      </w:r>
    </w:p>
    <w:p w14:paraId="7008360E" w14:textId="77777777" w:rsidR="00CC26F5" w:rsidRPr="00E75359" w:rsidRDefault="00CC26F5" w:rsidP="00CC26F5">
      <w:pPr>
        <w:spacing w:line="276" w:lineRule="auto"/>
        <w:ind w:firstLine="720"/>
        <w:jc w:val="both"/>
        <w:rPr>
          <w:sz w:val="22"/>
          <w:szCs w:val="22"/>
        </w:rPr>
      </w:pPr>
      <w:r w:rsidRPr="00E75359">
        <w:rPr>
          <w:sz w:val="22"/>
          <w:szCs w:val="22"/>
        </w:rPr>
        <w:t xml:space="preserve">7.4. Užsakovas raštu informuoja subrangovus apie tiesioginio atsiskaitymo su subrangovais galimybe per 3 darbo dienas nuo Sutarties sudarymo momento, o tuo atveju, kai šioje sutartyje nustatytais atvejais pakeičiamas Sutartyje nurodytas subrangovas – per 3 darbo dienas nuo informacijos apie naują subrangovą (kontaktinius duomenis ir subrangovo atstovą) gavimo dienos. Gavęs Užsakovo pranešimą, subrangovas turi raštu pateikti prašymą Rangovui dėl tiesioginio atsiskaitymo. Užsakovas, gavęs subrangovo prašymą dėl tiesioginio atsiskaitymo, informuoja Rangovą apie subrangovo prašymo gavimą. Rangovas turi teisę prieštarauti nepagrįstiems mokėjimams. Jeigu visos Sutartį vykdančios šalys: Užsakovas, Rangovas ir subrangovas sutaria dėl tiesioginio atsiskaitymo su subrangovu, toks atsiskaitymas vykdomas pagal atskirą susitarimą, kuris sudaromas tarp Užsakovo, Rangovo ir subrangovo., kuriame aprašoma tiesioginio atsiskaitymo su subrangovu tvarka, atsižvelgiant į pirkimo dokumentuose ir subrangos sutartyje nustatytus reikalavimus. </w:t>
      </w:r>
    </w:p>
    <w:p w14:paraId="0DD94079" w14:textId="77777777" w:rsidR="00CC26F5" w:rsidRDefault="00CC26F5" w:rsidP="00CC26F5">
      <w:pPr>
        <w:spacing w:line="276" w:lineRule="auto"/>
        <w:ind w:firstLine="720"/>
        <w:jc w:val="both"/>
        <w:rPr>
          <w:sz w:val="22"/>
          <w:szCs w:val="22"/>
        </w:rPr>
      </w:pPr>
    </w:p>
    <w:p w14:paraId="17B5D756" w14:textId="77777777" w:rsidR="00CC26F5" w:rsidRPr="00E75359" w:rsidRDefault="00CC26F5" w:rsidP="00CC26F5">
      <w:pPr>
        <w:keepNext/>
        <w:spacing w:before="120" w:after="120" w:line="276" w:lineRule="auto"/>
        <w:jc w:val="center"/>
        <w:outlineLvl w:val="0"/>
        <w:rPr>
          <w:sz w:val="22"/>
          <w:szCs w:val="22"/>
        </w:rPr>
      </w:pPr>
      <w:bookmarkStart w:id="6" w:name="_Toc5109672"/>
      <w:r w:rsidRPr="00E75359">
        <w:rPr>
          <w:b/>
          <w:sz w:val="22"/>
          <w:szCs w:val="22"/>
        </w:rPr>
        <w:t>8. Kitos nuostatos</w:t>
      </w:r>
      <w:bookmarkEnd w:id="6"/>
    </w:p>
    <w:p w14:paraId="3612CFB1" w14:textId="77777777" w:rsidR="00CC26F5" w:rsidRPr="00E75359" w:rsidRDefault="00CC26F5" w:rsidP="00CC26F5">
      <w:pPr>
        <w:tabs>
          <w:tab w:val="left" w:pos="720"/>
        </w:tabs>
        <w:autoSpaceDE w:val="0"/>
        <w:autoSpaceDN w:val="0"/>
        <w:adjustRightInd w:val="0"/>
        <w:spacing w:line="276" w:lineRule="auto"/>
        <w:ind w:right="18" w:firstLine="720"/>
        <w:jc w:val="both"/>
        <w:rPr>
          <w:color w:val="000000"/>
          <w:sz w:val="22"/>
          <w:szCs w:val="22"/>
        </w:rPr>
      </w:pPr>
      <w:r w:rsidRPr="00E75359">
        <w:rPr>
          <w:sz w:val="22"/>
          <w:szCs w:val="22"/>
        </w:rPr>
        <w:t xml:space="preserve">8.1. </w:t>
      </w:r>
      <w:r w:rsidRPr="00E75359">
        <w:rPr>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0AB67DCA" w14:textId="5A3A7FE2" w:rsidR="00CC26F5" w:rsidRDefault="00CC26F5" w:rsidP="00CC26F5">
      <w:pPr>
        <w:spacing w:line="276" w:lineRule="auto"/>
        <w:ind w:firstLine="720"/>
        <w:jc w:val="both"/>
        <w:rPr>
          <w:rFonts w:eastAsia="Calibri"/>
          <w:sz w:val="22"/>
        </w:rPr>
      </w:pPr>
      <w:r w:rsidRPr="00E75359">
        <w:rPr>
          <w:rFonts w:eastAsia="Calibri"/>
          <w:sz w:val="22"/>
        </w:rPr>
        <w:t xml:space="preserve">8.2. Ši Sutartis sudaryta lietuvių kalba, 2 (dviem) egzemplioriais, turinčiais vienodą teisinę galią – po vieną kiekvienai Šaliai. </w:t>
      </w:r>
    </w:p>
    <w:p w14:paraId="1604629C" w14:textId="0826D0F6" w:rsidR="00CC26F5" w:rsidRPr="00015EED" w:rsidRDefault="00107572" w:rsidP="00015EED">
      <w:pPr>
        <w:spacing w:line="276" w:lineRule="auto"/>
        <w:ind w:firstLine="720"/>
        <w:jc w:val="both"/>
        <w:rPr>
          <w:rFonts w:eastAsia="Calibri"/>
          <w:sz w:val="22"/>
          <w:szCs w:val="22"/>
        </w:rPr>
      </w:pPr>
      <w:r>
        <w:rPr>
          <w:rFonts w:eastAsia="Calibri"/>
          <w:sz w:val="22"/>
          <w:szCs w:val="22"/>
        </w:rPr>
        <w:t>8.3.</w:t>
      </w:r>
      <w:r w:rsidR="00CC26F5" w:rsidRPr="00E75359">
        <w:rPr>
          <w:rFonts w:eastAsia="Calibri"/>
          <w:sz w:val="22"/>
        </w:rPr>
        <w:t>Sutarties bendrųjų sąlygų 3.3.6. punktas netaikomas.</w:t>
      </w:r>
    </w:p>
    <w:p w14:paraId="4147C54D" w14:textId="142DA070" w:rsidR="00CC26F5" w:rsidRPr="00E75359" w:rsidRDefault="00CC26F5" w:rsidP="00CC26F5">
      <w:pPr>
        <w:spacing w:line="276" w:lineRule="auto"/>
        <w:ind w:firstLine="720"/>
        <w:jc w:val="both"/>
        <w:rPr>
          <w:rFonts w:eastAsia="Calibri"/>
          <w:sz w:val="22"/>
        </w:rPr>
      </w:pPr>
      <w:r w:rsidRPr="00E75359">
        <w:rPr>
          <w:rFonts w:eastAsia="Calibri"/>
          <w:sz w:val="22"/>
        </w:rPr>
        <w:t>8.</w:t>
      </w:r>
      <w:r w:rsidR="00015EED">
        <w:rPr>
          <w:rFonts w:eastAsia="Calibri"/>
          <w:sz w:val="22"/>
        </w:rPr>
        <w:t>4</w:t>
      </w:r>
      <w:r w:rsidRPr="00E75359">
        <w:rPr>
          <w:rFonts w:eastAsia="Calibri"/>
          <w:sz w:val="22"/>
        </w:rPr>
        <w:t>. Šiuo Šalys patvirtina, kad Sutartį perskaitė, suprato jos turinį ir pasekmes, priėmė ją kaip atitinkančią jų tikslus ir pasirašė aukščiau nurodyta data.</w:t>
      </w:r>
    </w:p>
    <w:p w14:paraId="26D10932" w14:textId="054E6F48" w:rsidR="004A312C" w:rsidRPr="0089736D" w:rsidRDefault="00CC26F5" w:rsidP="004A312C">
      <w:pPr>
        <w:spacing w:line="276" w:lineRule="auto"/>
        <w:ind w:firstLine="720"/>
        <w:jc w:val="both"/>
        <w:rPr>
          <w:iCs/>
          <w:sz w:val="22"/>
          <w:szCs w:val="22"/>
        </w:rPr>
      </w:pPr>
      <w:r w:rsidRPr="00E75359">
        <w:rPr>
          <w:rFonts w:eastAsia="Calibri"/>
          <w:sz w:val="22"/>
        </w:rPr>
        <w:t>8.</w:t>
      </w:r>
      <w:r w:rsidR="004B0A00">
        <w:rPr>
          <w:rFonts w:eastAsia="Calibri"/>
          <w:sz w:val="22"/>
        </w:rPr>
        <w:t>5</w:t>
      </w:r>
      <w:r w:rsidRPr="00E75359">
        <w:rPr>
          <w:rFonts w:eastAsia="Calibri"/>
          <w:sz w:val="22"/>
        </w:rPr>
        <w:t xml:space="preserve">. </w:t>
      </w:r>
      <w:r w:rsidR="004A312C" w:rsidRPr="0089736D">
        <w:rPr>
          <w:iCs/>
          <w:sz w:val="22"/>
          <w:szCs w:val="22"/>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p>
    <w:p w14:paraId="3C5A9C8E" w14:textId="17D0304E" w:rsidR="004A312C" w:rsidRPr="0089736D" w:rsidRDefault="007D456D" w:rsidP="004A312C">
      <w:pPr>
        <w:jc w:val="both"/>
        <w:rPr>
          <w:sz w:val="22"/>
          <w:szCs w:val="22"/>
        </w:rPr>
      </w:pPr>
      <w:hyperlink r:id="rId13" w:history="1">
        <w:r w:rsidR="004A312C" w:rsidRPr="007D5D94">
          <w:rPr>
            <w:rStyle w:val="Hipersaitas"/>
            <w:sz w:val="22"/>
            <w:szCs w:val="22"/>
          </w:rPr>
          <w:t>https://www.kaunovandenys.lt/wp-content/uploads/2024/01/paslaugos_teikeju_saugos_reikalavimu_aprasas_2023_priedas.pdf</w:t>
        </w:r>
      </w:hyperlink>
    </w:p>
    <w:p w14:paraId="5B7EE0D1" w14:textId="657DD13D" w:rsidR="0042465C" w:rsidRPr="00B82790" w:rsidRDefault="0042465C" w:rsidP="00CC26F5">
      <w:pPr>
        <w:spacing w:line="276" w:lineRule="auto"/>
        <w:ind w:firstLine="720"/>
        <w:jc w:val="both"/>
        <w:rPr>
          <w:sz w:val="22"/>
          <w:szCs w:val="22"/>
        </w:rPr>
      </w:pPr>
    </w:p>
    <w:p w14:paraId="4A0626ED" w14:textId="54A3B2ED" w:rsidR="00CC26F5" w:rsidRPr="00B82790" w:rsidRDefault="00CC26F5" w:rsidP="00CC26F5">
      <w:pPr>
        <w:spacing w:line="276" w:lineRule="auto"/>
        <w:ind w:firstLine="720"/>
        <w:jc w:val="both"/>
        <w:rPr>
          <w:rFonts w:eastAsia="Calibri"/>
          <w:sz w:val="22"/>
          <w:szCs w:val="22"/>
        </w:rPr>
      </w:pPr>
      <w:bookmarkStart w:id="7" w:name="_Hlk177717988"/>
      <w:r w:rsidRPr="00B82790">
        <w:rPr>
          <w:rFonts w:eastAsia="Calibri"/>
          <w:sz w:val="22"/>
          <w:szCs w:val="22"/>
        </w:rPr>
        <w:t>8.</w:t>
      </w:r>
      <w:r w:rsidR="004B0A00">
        <w:rPr>
          <w:rFonts w:eastAsia="Calibri"/>
          <w:sz w:val="22"/>
          <w:szCs w:val="22"/>
        </w:rPr>
        <w:t>6</w:t>
      </w:r>
      <w:r w:rsidRPr="00B82790">
        <w:rPr>
          <w:rFonts w:eastAsia="Calibri"/>
          <w:sz w:val="22"/>
          <w:szCs w:val="22"/>
        </w:rPr>
        <w:t>. Sutarties specialiųjų sąlygų priedai:</w:t>
      </w:r>
    </w:p>
    <w:p w14:paraId="69102125" w14:textId="21C4E2DC" w:rsidR="00CC26F5" w:rsidRPr="00E75359" w:rsidRDefault="00CC26F5" w:rsidP="00CC26F5">
      <w:pPr>
        <w:spacing w:line="276" w:lineRule="auto"/>
        <w:ind w:firstLine="720"/>
        <w:jc w:val="both"/>
        <w:rPr>
          <w:rFonts w:eastAsia="Calibri"/>
          <w:sz w:val="22"/>
        </w:rPr>
      </w:pPr>
      <w:r w:rsidRPr="00E75359">
        <w:rPr>
          <w:rFonts w:eastAsia="Calibri"/>
          <w:sz w:val="22"/>
        </w:rPr>
        <w:t>8.</w:t>
      </w:r>
      <w:r w:rsidR="004B0A00">
        <w:rPr>
          <w:rFonts w:eastAsia="Calibri"/>
          <w:sz w:val="22"/>
        </w:rPr>
        <w:t>6</w:t>
      </w:r>
      <w:r w:rsidRPr="00E75359">
        <w:rPr>
          <w:rFonts w:eastAsia="Calibri"/>
          <w:sz w:val="22"/>
        </w:rPr>
        <w:t>.1. priedas Nr. 1 „Techninė specifikacija“;</w:t>
      </w:r>
    </w:p>
    <w:p w14:paraId="2AD47A7C" w14:textId="42F418A5" w:rsidR="00CC26F5" w:rsidRPr="00E75359" w:rsidRDefault="00CC26F5" w:rsidP="00CC26F5">
      <w:pPr>
        <w:spacing w:line="276" w:lineRule="auto"/>
        <w:ind w:firstLine="720"/>
        <w:jc w:val="both"/>
        <w:rPr>
          <w:rFonts w:eastAsia="Calibri"/>
          <w:sz w:val="22"/>
        </w:rPr>
      </w:pPr>
      <w:r w:rsidRPr="00E75359">
        <w:rPr>
          <w:rFonts w:eastAsia="Calibri"/>
          <w:sz w:val="22"/>
        </w:rPr>
        <w:t>8.</w:t>
      </w:r>
      <w:r w:rsidR="004B0A00">
        <w:rPr>
          <w:rFonts w:eastAsia="Calibri"/>
          <w:sz w:val="22"/>
        </w:rPr>
        <w:t>6</w:t>
      </w:r>
      <w:r w:rsidRPr="00E75359">
        <w:rPr>
          <w:rFonts w:eastAsia="Calibri"/>
          <w:sz w:val="22"/>
        </w:rPr>
        <w:t>.2. priedas Nr. 2 „Tiekėjų klausimai – atsakymai“</w:t>
      </w:r>
      <w:r w:rsidR="00646DD3">
        <w:rPr>
          <w:rFonts w:eastAsia="Calibri"/>
          <w:sz w:val="22"/>
        </w:rPr>
        <w:t>;</w:t>
      </w:r>
    </w:p>
    <w:p w14:paraId="21B47A17" w14:textId="0444E654" w:rsidR="00CC26F5" w:rsidRPr="00646DD3" w:rsidRDefault="00CC26F5" w:rsidP="00646DD3">
      <w:pPr>
        <w:spacing w:line="276" w:lineRule="auto"/>
        <w:ind w:firstLine="720"/>
        <w:jc w:val="both"/>
        <w:rPr>
          <w:rFonts w:eastAsia="Calibri"/>
          <w:sz w:val="22"/>
        </w:rPr>
      </w:pPr>
      <w:r w:rsidRPr="00E75359">
        <w:rPr>
          <w:rFonts w:eastAsia="Calibri"/>
          <w:sz w:val="22"/>
        </w:rPr>
        <w:t>8.</w:t>
      </w:r>
      <w:r w:rsidR="004B0A00">
        <w:rPr>
          <w:rFonts w:eastAsia="Calibri"/>
          <w:sz w:val="22"/>
        </w:rPr>
        <w:t>6</w:t>
      </w:r>
      <w:r w:rsidRPr="00E75359">
        <w:rPr>
          <w:rFonts w:eastAsia="Calibri"/>
          <w:sz w:val="22"/>
        </w:rPr>
        <w:t>.3. priedas Nr. 3 „</w:t>
      </w:r>
      <w:r>
        <w:rPr>
          <w:rFonts w:eastAsia="Calibri"/>
          <w:sz w:val="22"/>
        </w:rPr>
        <w:t>Rangovo pasiūlymas</w:t>
      </w:r>
      <w:r w:rsidRPr="00E75359">
        <w:rPr>
          <w:rFonts w:eastAsia="Calibri"/>
          <w:sz w:val="22"/>
        </w:rPr>
        <w:t>“.</w:t>
      </w:r>
      <w:bookmarkEnd w:id="7"/>
    </w:p>
    <w:p w14:paraId="61B3BDB6" w14:textId="4781E38F" w:rsidR="00107572" w:rsidRDefault="00107572" w:rsidP="00CC26F5">
      <w:pPr>
        <w:jc w:val="both"/>
        <w:rPr>
          <w:sz w:val="22"/>
          <w:szCs w:val="22"/>
          <w:lang w:eastAsia="en-US"/>
        </w:rPr>
      </w:pPr>
    </w:p>
    <w:p w14:paraId="23BC9881" w14:textId="77777777" w:rsidR="00CC26F5" w:rsidRPr="00FA2564" w:rsidRDefault="00CC26F5" w:rsidP="00CC26F5">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15333FAB" w14:textId="2931209C" w:rsidR="00CC26F5" w:rsidRPr="00646DD3"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sidR="00322FD3">
        <w:rPr>
          <w:rFonts w:eastAsia="Arial Unicode MS"/>
          <w:noProof/>
          <w:sz w:val="22"/>
          <w:szCs w:val="22"/>
          <w:bdr w:val="none" w:sz="0" w:space="0" w:color="auto" w:frame="1"/>
          <w:lang w:eastAsia="en-US"/>
        </w:rPr>
        <w:tab/>
      </w:r>
      <w:r w:rsidR="00322FD3">
        <w:rPr>
          <w:rFonts w:eastAsia="Arial Unicode MS"/>
          <w:noProof/>
          <w:sz w:val="22"/>
          <w:szCs w:val="22"/>
          <w:bdr w:val="none" w:sz="0" w:space="0" w:color="auto" w:frame="1"/>
          <w:lang w:eastAsia="en-US"/>
        </w:rPr>
        <w:tab/>
      </w:r>
      <w:r w:rsidR="00322FD3">
        <w:rPr>
          <w:rFonts w:eastAsia="Arial Unicode MS"/>
          <w:noProof/>
          <w:sz w:val="22"/>
          <w:szCs w:val="22"/>
          <w:bdr w:val="none" w:sz="0" w:space="0" w:color="auto" w:frame="1"/>
          <w:lang w:eastAsia="en-US"/>
        </w:rPr>
        <w:tab/>
      </w:r>
      <w:r w:rsidR="00322FD3">
        <w:rPr>
          <w:rFonts w:eastAsia="Arial Unicode MS"/>
          <w:noProof/>
          <w:sz w:val="22"/>
          <w:szCs w:val="22"/>
          <w:bdr w:val="none" w:sz="0" w:space="0" w:color="auto" w:frame="1"/>
          <w:lang w:eastAsia="en-US"/>
        </w:rPr>
        <w:tab/>
      </w:r>
      <w:r w:rsidR="00322FD3">
        <w:rPr>
          <w:rFonts w:eastAsia="Arial Unicode MS"/>
          <w:noProof/>
          <w:sz w:val="22"/>
          <w:szCs w:val="22"/>
          <w:bdr w:val="none" w:sz="0" w:space="0" w:color="auto" w:frame="1"/>
          <w:lang w:eastAsia="en-US"/>
        </w:rPr>
        <w:tab/>
      </w:r>
      <w:r w:rsidR="00322FD3" w:rsidRPr="00646DD3">
        <w:rPr>
          <w:rFonts w:eastAsia="Arial Unicode MS"/>
          <w:noProof/>
          <w:sz w:val="22"/>
          <w:szCs w:val="22"/>
          <w:bdr w:val="none" w:sz="0" w:space="0" w:color="auto" w:frame="1"/>
          <w:lang w:eastAsia="en-US"/>
        </w:rPr>
        <w:t>UAB „Inti“</w:t>
      </w:r>
    </w:p>
    <w:p w14:paraId="6A1E3C70" w14:textId="0B200685"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Aukštaičių g. 43, LT-44158 Kaunas</w:t>
      </w:r>
      <w:r w:rsidR="00322FD3" w:rsidRPr="00646DD3">
        <w:rPr>
          <w:rFonts w:eastAsia="Arial Unicode MS"/>
          <w:noProof/>
          <w:sz w:val="22"/>
          <w:szCs w:val="22"/>
          <w:bdr w:val="none" w:sz="0" w:space="0" w:color="auto" w:frame="1"/>
          <w:lang w:eastAsia="en-US"/>
        </w:rPr>
        <w:tab/>
      </w:r>
      <w:r w:rsidR="00322FD3" w:rsidRPr="00646DD3">
        <w:rPr>
          <w:rFonts w:eastAsia="Arial Unicode MS"/>
          <w:noProof/>
          <w:sz w:val="22"/>
          <w:szCs w:val="22"/>
          <w:bdr w:val="none" w:sz="0" w:space="0" w:color="auto" w:frame="1"/>
          <w:lang w:eastAsia="en-US"/>
        </w:rPr>
        <w:tab/>
      </w:r>
      <w:r w:rsidR="00322FD3" w:rsidRPr="00646DD3">
        <w:rPr>
          <w:rFonts w:eastAsia="Arial Unicode MS"/>
          <w:noProof/>
          <w:sz w:val="22"/>
          <w:szCs w:val="22"/>
          <w:bdr w:val="none" w:sz="0" w:space="0" w:color="auto" w:frame="1"/>
          <w:lang w:eastAsia="en-US"/>
        </w:rPr>
        <w:tab/>
      </w:r>
      <w:r w:rsidR="00322FD3"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Draugystės g. 8H, LT-51264 Kaunas</w:t>
      </w:r>
    </w:p>
    <w:p w14:paraId="2501932B" w14:textId="4131620B"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 xml:space="preserve">Tel. </w:t>
      </w:r>
      <w:r w:rsidR="003400E3" w:rsidRPr="00646DD3">
        <w:rPr>
          <w:rFonts w:eastAsia="Arial Unicode MS"/>
          <w:noProof/>
          <w:sz w:val="22"/>
          <w:szCs w:val="22"/>
          <w:bdr w:val="none" w:sz="0" w:space="0" w:color="auto" w:frame="1"/>
          <w:lang w:eastAsia="en-US"/>
        </w:rPr>
        <w:t xml:space="preserve">+370 37 </w:t>
      </w:r>
      <w:r w:rsidRPr="00646DD3">
        <w:rPr>
          <w:rFonts w:eastAsia="Arial Unicode MS"/>
          <w:noProof/>
          <w:sz w:val="22"/>
          <w:szCs w:val="22"/>
          <w:bdr w:val="none" w:sz="0" w:space="0" w:color="auto" w:frame="1"/>
          <w:lang w:eastAsia="en-US"/>
        </w:rPr>
        <w:t>30 17 00</w:t>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t>Tel. +370 37 451480</w:t>
      </w:r>
    </w:p>
    <w:p w14:paraId="4877A379" w14:textId="770037A4"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 xml:space="preserve">Atsiskaitomoji sąskaita </w:t>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t>Atsiskaitomoji sąskaita</w:t>
      </w:r>
    </w:p>
    <w:p w14:paraId="30C74468" w14:textId="60A57549"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Nr. LT 447044060003089823</w:t>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r>
      <w:r w:rsidR="00E275D2" w:rsidRPr="00646DD3">
        <w:rPr>
          <w:rFonts w:eastAsia="Arial Unicode MS"/>
          <w:noProof/>
          <w:sz w:val="22"/>
          <w:szCs w:val="22"/>
          <w:bdr w:val="none" w:sz="0" w:space="0" w:color="auto" w:frame="1"/>
          <w:lang w:eastAsia="en-US"/>
        </w:rPr>
        <w:tab/>
        <w:t>Nr.</w:t>
      </w:r>
      <w:r w:rsidR="007E4136" w:rsidRPr="00646DD3">
        <w:rPr>
          <w:rFonts w:ascii="Roboto" w:hAnsi="Roboto"/>
          <w:color w:val="212529"/>
          <w:shd w:val="clear" w:color="auto" w:fill="F8F8F8"/>
        </w:rPr>
        <w:t xml:space="preserve"> </w:t>
      </w:r>
      <w:r w:rsidR="007E4136" w:rsidRPr="00646DD3">
        <w:rPr>
          <w:rFonts w:eastAsia="Arial Unicode MS"/>
          <w:noProof/>
          <w:sz w:val="22"/>
          <w:szCs w:val="22"/>
          <w:bdr w:val="none" w:sz="0" w:space="0" w:color="auto" w:frame="1"/>
          <w:lang w:eastAsia="en-US"/>
        </w:rPr>
        <w:t>LT307044060003344021</w:t>
      </w:r>
    </w:p>
    <w:p w14:paraId="67980F63" w14:textId="3A89F836"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AB SEB bankas</w:t>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t>AB SEB bankas</w:t>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p>
    <w:p w14:paraId="4F933F5A" w14:textId="2869B22C"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Banko kodas 70440</w:t>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t>Banko kodas 70440</w:t>
      </w:r>
    </w:p>
    <w:p w14:paraId="5EF2393C" w14:textId="303F3DFB" w:rsidR="00CC26F5" w:rsidRPr="00646DD3" w:rsidRDefault="00CC26F5" w:rsidP="00CC26F5">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Bendrovės kodas 132751369</w:t>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r>
      <w:r w:rsidR="007E4136" w:rsidRPr="00646DD3">
        <w:rPr>
          <w:rFonts w:eastAsia="Arial Unicode MS"/>
          <w:noProof/>
          <w:sz w:val="22"/>
          <w:szCs w:val="22"/>
          <w:bdr w:val="none" w:sz="0" w:space="0" w:color="auto" w:frame="1"/>
          <w:lang w:eastAsia="en-US"/>
        </w:rPr>
        <w:tab/>
        <w:t>Bendrovės kodas</w:t>
      </w:r>
      <w:r w:rsidR="005F7C14" w:rsidRPr="00646DD3">
        <w:rPr>
          <w:rFonts w:eastAsia="Arial Unicode MS"/>
          <w:noProof/>
          <w:sz w:val="22"/>
          <w:szCs w:val="22"/>
          <w:bdr w:val="none" w:sz="0" w:space="0" w:color="auto" w:frame="1"/>
          <w:lang w:eastAsia="en-US"/>
        </w:rPr>
        <w:t xml:space="preserve"> 133165398</w:t>
      </w:r>
    </w:p>
    <w:p w14:paraId="0858A82E" w14:textId="0AC2596B" w:rsidR="005F7C14" w:rsidRPr="00FA2564" w:rsidRDefault="00CC26F5" w:rsidP="005F7C14">
      <w:pPr>
        <w:rPr>
          <w:rFonts w:eastAsia="Arial Unicode MS"/>
          <w:noProof/>
          <w:sz w:val="22"/>
          <w:szCs w:val="22"/>
          <w:bdr w:val="none" w:sz="0" w:space="0" w:color="auto" w:frame="1"/>
          <w:lang w:eastAsia="en-US"/>
        </w:rPr>
      </w:pPr>
      <w:r w:rsidRPr="00646DD3">
        <w:rPr>
          <w:rFonts w:eastAsia="Arial Unicode MS"/>
          <w:noProof/>
          <w:sz w:val="22"/>
          <w:szCs w:val="22"/>
          <w:bdr w:val="none" w:sz="0" w:space="0" w:color="auto" w:frame="1"/>
          <w:lang w:eastAsia="en-US"/>
        </w:rPr>
        <w:t>PVM mokėtojo kodas LT 327513610</w:t>
      </w:r>
      <w:r w:rsidR="005F7C14" w:rsidRPr="00646DD3">
        <w:rPr>
          <w:rFonts w:eastAsia="Arial Unicode MS"/>
          <w:noProof/>
          <w:sz w:val="22"/>
          <w:szCs w:val="22"/>
          <w:bdr w:val="none" w:sz="0" w:space="0" w:color="auto" w:frame="1"/>
          <w:lang w:eastAsia="en-US"/>
        </w:rPr>
        <w:tab/>
      </w:r>
      <w:r w:rsidR="005F7C14" w:rsidRPr="00646DD3">
        <w:rPr>
          <w:rFonts w:eastAsia="Arial Unicode MS"/>
          <w:noProof/>
          <w:sz w:val="22"/>
          <w:szCs w:val="22"/>
          <w:bdr w:val="none" w:sz="0" w:space="0" w:color="auto" w:frame="1"/>
          <w:lang w:eastAsia="en-US"/>
        </w:rPr>
        <w:tab/>
      </w:r>
      <w:r w:rsidR="005F7C14" w:rsidRPr="00646DD3">
        <w:rPr>
          <w:rFonts w:eastAsia="Arial Unicode MS"/>
          <w:noProof/>
          <w:sz w:val="22"/>
          <w:szCs w:val="22"/>
          <w:bdr w:val="none" w:sz="0" w:space="0" w:color="auto" w:frame="1"/>
          <w:lang w:eastAsia="en-US"/>
        </w:rPr>
        <w:tab/>
      </w:r>
      <w:r w:rsidR="005F7C14" w:rsidRPr="00646DD3">
        <w:rPr>
          <w:rFonts w:eastAsia="Arial Unicode MS"/>
          <w:noProof/>
          <w:sz w:val="22"/>
          <w:szCs w:val="22"/>
          <w:bdr w:val="none" w:sz="0" w:space="0" w:color="auto" w:frame="1"/>
          <w:lang w:eastAsia="en-US"/>
        </w:rPr>
        <w:tab/>
        <w:t>PVM mokėtojo kodas LT331653</w:t>
      </w:r>
      <w:r w:rsidR="00BA2D80" w:rsidRPr="00646DD3">
        <w:rPr>
          <w:rFonts w:eastAsia="Arial Unicode MS"/>
          <w:noProof/>
          <w:sz w:val="22"/>
          <w:szCs w:val="22"/>
          <w:bdr w:val="none" w:sz="0" w:space="0" w:color="auto" w:frame="1"/>
          <w:lang w:eastAsia="en-US"/>
        </w:rPr>
        <w:t>917</w:t>
      </w:r>
    </w:p>
    <w:p w14:paraId="4A7F950A" w14:textId="6BE811CA" w:rsidR="002A28B3" w:rsidRDefault="00646DD3" w:rsidP="00BA2D80">
      <w:pPr>
        <w:rPr>
          <w:rFonts w:eastAsia="Arial Unicode MS"/>
          <w:noProof/>
          <w:color w:val="000000"/>
          <w:sz w:val="22"/>
          <w:szCs w:val="22"/>
          <w:bdr w:val="none" w:sz="0" w:space="0" w:color="auto" w:frame="1"/>
          <w:lang w:eastAsia="en-US"/>
        </w:rPr>
      </w:pPr>
      <w:r>
        <w:rPr>
          <w:rFonts w:eastAsia="Arial Unicode MS"/>
          <w:noProof/>
          <w:color w:val="000000"/>
          <w:sz w:val="22"/>
          <w:szCs w:val="22"/>
          <w:bdr w:val="none" w:sz="0" w:space="0" w:color="auto" w:frame="1"/>
          <w:lang w:eastAsia="en-US"/>
        </w:rPr>
        <w:t xml:space="preserve">Technikos direktorius Darius Gražys                                              </w:t>
      </w:r>
      <w:r>
        <w:rPr>
          <w:sz w:val="22"/>
        </w:rPr>
        <w:t>G</w:t>
      </w:r>
      <w:r w:rsidRPr="00CD183B">
        <w:rPr>
          <w:sz w:val="22"/>
        </w:rPr>
        <w:t>eneralini</w:t>
      </w:r>
      <w:r>
        <w:rPr>
          <w:sz w:val="22"/>
        </w:rPr>
        <w:t>s</w:t>
      </w:r>
      <w:r w:rsidRPr="00CD183B">
        <w:rPr>
          <w:sz w:val="22"/>
        </w:rPr>
        <w:t xml:space="preserve"> direktorius Roland</w:t>
      </w:r>
      <w:r>
        <w:rPr>
          <w:sz w:val="22"/>
        </w:rPr>
        <w:t>as</w:t>
      </w:r>
      <w:r w:rsidRPr="00CD183B">
        <w:rPr>
          <w:sz w:val="22"/>
        </w:rPr>
        <w:t xml:space="preserve"> Raiž</w:t>
      </w:r>
      <w:r>
        <w:rPr>
          <w:sz w:val="22"/>
        </w:rPr>
        <w:t>ys</w:t>
      </w:r>
    </w:p>
    <w:p w14:paraId="6DC192BE" w14:textId="0D64EF7E" w:rsidR="00CC26F5" w:rsidRPr="00E75359" w:rsidRDefault="0045552E" w:rsidP="00CC26F5">
      <w:pPr>
        <w:spacing w:after="160" w:line="259" w:lineRule="auto"/>
        <w:jc w:val="center"/>
        <w:rPr>
          <w:b/>
          <w:bCs/>
          <w:caps/>
          <w:sz w:val="22"/>
          <w:szCs w:val="22"/>
        </w:rPr>
      </w:pPr>
      <w:r>
        <w:rPr>
          <w:b/>
          <w:bCs/>
          <w:caps/>
          <w:sz w:val="22"/>
          <w:szCs w:val="22"/>
        </w:rPr>
        <w:lastRenderedPageBreak/>
        <w:t>D</w:t>
      </w:r>
      <w:r w:rsidR="00CC26F5" w:rsidRPr="00E75359">
        <w:rPr>
          <w:b/>
          <w:bCs/>
          <w:caps/>
          <w:sz w:val="22"/>
          <w:szCs w:val="22"/>
        </w:rPr>
        <w:t>arbų pirkimo–pardavimo SUTARTIS</w:t>
      </w:r>
    </w:p>
    <w:p w14:paraId="36276AE0" w14:textId="77777777" w:rsidR="00CC26F5" w:rsidRPr="00E75359" w:rsidRDefault="00CC26F5" w:rsidP="00CC26F5">
      <w:pPr>
        <w:autoSpaceDE w:val="0"/>
        <w:autoSpaceDN w:val="0"/>
        <w:adjustRightInd w:val="0"/>
        <w:jc w:val="center"/>
        <w:rPr>
          <w:b/>
          <w:bCs/>
          <w:caps/>
          <w:sz w:val="22"/>
          <w:szCs w:val="22"/>
        </w:rPr>
      </w:pPr>
    </w:p>
    <w:p w14:paraId="213BE3ED" w14:textId="77777777" w:rsidR="00CC26F5" w:rsidRDefault="00CC26F5" w:rsidP="00CC26F5">
      <w:pPr>
        <w:autoSpaceDE w:val="0"/>
        <w:autoSpaceDN w:val="0"/>
        <w:adjustRightInd w:val="0"/>
        <w:jc w:val="center"/>
        <w:rPr>
          <w:b/>
          <w:bCs/>
          <w:caps/>
          <w:sz w:val="22"/>
          <w:szCs w:val="22"/>
        </w:rPr>
      </w:pPr>
    </w:p>
    <w:p w14:paraId="11A3B8B1" w14:textId="77777777" w:rsidR="00CC26F5" w:rsidRPr="00E75359" w:rsidRDefault="00CC26F5" w:rsidP="00CC26F5">
      <w:pPr>
        <w:autoSpaceDE w:val="0"/>
        <w:autoSpaceDN w:val="0"/>
        <w:adjustRightInd w:val="0"/>
        <w:jc w:val="center"/>
        <w:rPr>
          <w:b/>
          <w:bCs/>
          <w:caps/>
          <w:sz w:val="22"/>
          <w:szCs w:val="22"/>
        </w:rPr>
      </w:pPr>
      <w:r w:rsidRPr="00E75359">
        <w:rPr>
          <w:b/>
          <w:bCs/>
          <w:caps/>
          <w:sz w:val="22"/>
          <w:szCs w:val="22"/>
        </w:rPr>
        <w:t>Bendrosios SĄLYGOS</w:t>
      </w:r>
    </w:p>
    <w:p w14:paraId="50F11D9D"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4D09FC8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1329C7D9"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44E48C86"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0EEFCF7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20F6D974"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39010D16"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785FC59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0D2BAEA3"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5FD75E08" w14:textId="77777777" w:rsidR="00CC26F5" w:rsidRPr="00E75359" w:rsidRDefault="00CC26F5" w:rsidP="00CC26F5">
      <w:pPr>
        <w:numPr>
          <w:ilvl w:val="0"/>
          <w:numId w:val="1"/>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643F494C" w14:textId="77777777" w:rsidR="00CC26F5" w:rsidRPr="00E75359" w:rsidRDefault="00CC26F5" w:rsidP="00CC26F5">
      <w:pPr>
        <w:tabs>
          <w:tab w:val="left" w:pos="567"/>
        </w:tabs>
        <w:ind w:firstLine="567"/>
        <w:jc w:val="both"/>
        <w:rPr>
          <w:sz w:val="22"/>
          <w:szCs w:val="22"/>
        </w:rPr>
      </w:pPr>
      <w:r w:rsidRPr="00E75359">
        <w:rPr>
          <w:sz w:val="22"/>
          <w:szCs w:val="22"/>
        </w:rPr>
        <w:t>3.1. Bendri įsipareigojimai:</w:t>
      </w:r>
    </w:p>
    <w:p w14:paraId="6AEBD421" w14:textId="77777777" w:rsidR="00CC26F5" w:rsidRPr="00E75359" w:rsidRDefault="00CC26F5" w:rsidP="00CC26F5">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7435E8ED" w14:textId="77777777" w:rsidR="00CC26F5" w:rsidRPr="00E75359" w:rsidRDefault="00CC26F5" w:rsidP="00CC26F5">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5335BE83" w14:textId="77777777" w:rsidR="00CC26F5" w:rsidRPr="00E75359" w:rsidRDefault="00CC26F5" w:rsidP="00CC26F5">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4FDA8F84" w14:textId="77777777" w:rsidR="00CC26F5" w:rsidRPr="00E75359" w:rsidRDefault="00CC26F5" w:rsidP="00CC26F5">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0EC09253" w14:textId="77777777" w:rsidR="00CC26F5" w:rsidRPr="00E75359" w:rsidRDefault="00CC26F5" w:rsidP="00CC26F5">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0CBA25B0" w14:textId="77777777" w:rsidR="00CC26F5" w:rsidRPr="00E75359" w:rsidRDefault="00CC26F5" w:rsidP="00CC26F5">
      <w:pPr>
        <w:ind w:firstLine="567"/>
        <w:jc w:val="both"/>
        <w:rPr>
          <w:rFonts w:eastAsia="Calibri"/>
          <w:sz w:val="22"/>
          <w:szCs w:val="22"/>
        </w:rPr>
      </w:pPr>
      <w:r w:rsidRPr="00E75359">
        <w:rPr>
          <w:rFonts w:eastAsia="Calibri"/>
          <w:sz w:val="22"/>
          <w:szCs w:val="22"/>
        </w:rPr>
        <w:t>3.2. Rangovo įsipareigojimai:</w:t>
      </w:r>
    </w:p>
    <w:p w14:paraId="5C4498DE" w14:textId="77777777" w:rsidR="00CC26F5" w:rsidRPr="00E75359" w:rsidRDefault="00CC26F5" w:rsidP="00CC26F5">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4EA964E0" w14:textId="77777777" w:rsidR="00CC26F5" w:rsidRPr="00E75359" w:rsidRDefault="00CC26F5" w:rsidP="00CC26F5">
      <w:pPr>
        <w:numPr>
          <w:ilvl w:val="2"/>
          <w:numId w:val="2"/>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538FB240" w14:textId="77777777" w:rsidR="00CC26F5" w:rsidRPr="00E75359" w:rsidRDefault="00CC26F5" w:rsidP="00CC26F5">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AB62906" w14:textId="77777777" w:rsidR="00CC26F5" w:rsidRPr="00E75359" w:rsidRDefault="00CC26F5" w:rsidP="00CC26F5">
      <w:pPr>
        <w:ind w:firstLine="567"/>
        <w:jc w:val="both"/>
        <w:rPr>
          <w:sz w:val="22"/>
          <w:szCs w:val="22"/>
        </w:rPr>
      </w:pPr>
      <w:r w:rsidRPr="00E75359">
        <w:rPr>
          <w:sz w:val="22"/>
          <w:szCs w:val="22"/>
        </w:rPr>
        <w:t>3.2.4. Gauti žemės darbų leidimą.</w:t>
      </w:r>
    </w:p>
    <w:p w14:paraId="4950BAF9" w14:textId="77777777" w:rsidR="00CC26F5" w:rsidRPr="00E75359" w:rsidRDefault="00CC26F5" w:rsidP="00CC26F5">
      <w:pPr>
        <w:ind w:firstLine="567"/>
        <w:jc w:val="both"/>
        <w:rPr>
          <w:sz w:val="22"/>
          <w:szCs w:val="22"/>
        </w:rPr>
      </w:pPr>
      <w:r w:rsidRPr="00E75359">
        <w:rPr>
          <w:sz w:val="22"/>
          <w:szCs w:val="22"/>
        </w:rPr>
        <w:t>3.2.5.Vykdyti darbus taip, kad būtų užtikrintas  Sutarties specialiųjų sąlygų 1.1 punkte nurodyto statinio  funkcionavimas.</w:t>
      </w:r>
    </w:p>
    <w:p w14:paraId="3921BC99" w14:textId="77777777" w:rsidR="00CC26F5" w:rsidRPr="00E75359" w:rsidRDefault="00CC26F5" w:rsidP="00CC26F5">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5E4D00C3" w14:textId="77777777" w:rsidR="00CC26F5" w:rsidRPr="00E75359" w:rsidRDefault="00CC26F5" w:rsidP="00CC26F5">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4B23281C" w14:textId="77777777" w:rsidR="00CC26F5" w:rsidRPr="00E75359" w:rsidRDefault="00CC26F5" w:rsidP="00CC26F5">
      <w:pPr>
        <w:ind w:firstLine="567"/>
        <w:jc w:val="both"/>
        <w:rPr>
          <w:sz w:val="22"/>
          <w:szCs w:val="22"/>
        </w:rPr>
      </w:pPr>
      <w:r w:rsidRPr="00E75359">
        <w:rPr>
          <w:sz w:val="22"/>
          <w:szCs w:val="22"/>
        </w:rPr>
        <w:lastRenderedPageBreak/>
        <w:t>3.2.8. Atlikti teritorijos tvarkymo darbus ( kai tokie būtini).</w:t>
      </w:r>
    </w:p>
    <w:p w14:paraId="1EC689E6" w14:textId="77777777" w:rsidR="00CC26F5" w:rsidRPr="00E75359" w:rsidRDefault="00CC26F5" w:rsidP="00CC26F5">
      <w:pPr>
        <w:ind w:firstLine="567"/>
        <w:jc w:val="both"/>
        <w:rPr>
          <w:sz w:val="22"/>
          <w:szCs w:val="22"/>
        </w:rPr>
      </w:pPr>
      <w:r w:rsidRPr="00E75359">
        <w:rPr>
          <w:sz w:val="22"/>
          <w:szCs w:val="22"/>
        </w:rPr>
        <w:t>3.2.9. Suformuoti kadastrinių matavimų bylą (kai tokia būtina).</w:t>
      </w:r>
    </w:p>
    <w:p w14:paraId="41A4FA39" w14:textId="77777777" w:rsidR="00CC26F5" w:rsidRPr="00E75359" w:rsidRDefault="00CC26F5" w:rsidP="00CC26F5">
      <w:pPr>
        <w:ind w:firstLine="567"/>
        <w:jc w:val="both"/>
        <w:rPr>
          <w:sz w:val="22"/>
          <w:szCs w:val="22"/>
        </w:rPr>
      </w:pPr>
      <w:r w:rsidRPr="00E75359">
        <w:rPr>
          <w:sz w:val="22"/>
          <w:szCs w:val="22"/>
        </w:rPr>
        <w:t>3.2.10. Paruošti dokumentus, reikalingus pateikti statybos užbaigimui;</w:t>
      </w:r>
    </w:p>
    <w:p w14:paraId="712022FD" w14:textId="77777777" w:rsidR="00CC26F5" w:rsidRPr="00E75359" w:rsidRDefault="00CC26F5" w:rsidP="00CC26F5">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78EB2C48" w14:textId="77777777" w:rsidR="00CC26F5" w:rsidRPr="00E75359" w:rsidRDefault="00CC26F5" w:rsidP="00CC26F5">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710EC768" w14:textId="77777777" w:rsidR="00CC26F5" w:rsidRPr="00E75359" w:rsidRDefault="00CC26F5" w:rsidP="00CC26F5">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5F04C75B" w14:textId="77777777" w:rsidR="00CC26F5" w:rsidRPr="00E75359" w:rsidRDefault="00CC26F5" w:rsidP="00CC26F5">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5560E186" w14:textId="77777777" w:rsidR="00CC26F5" w:rsidRPr="00E75359" w:rsidRDefault="00CC26F5" w:rsidP="00CC26F5">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00B8A800" w14:textId="77777777" w:rsidR="00CC26F5" w:rsidRPr="00E75359" w:rsidRDefault="00CC26F5" w:rsidP="00CC26F5">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4711C511" w14:textId="77777777" w:rsidR="00CC26F5" w:rsidRPr="00E75359" w:rsidRDefault="00CC26F5" w:rsidP="00CC26F5">
      <w:pPr>
        <w:ind w:firstLine="567"/>
        <w:jc w:val="both"/>
        <w:rPr>
          <w:sz w:val="22"/>
          <w:szCs w:val="22"/>
        </w:rPr>
      </w:pPr>
      <w:r w:rsidRPr="00E75359">
        <w:rPr>
          <w:sz w:val="22"/>
          <w:szCs w:val="22"/>
        </w:rPr>
        <w:t>3.2.17. Atlyginti Užsakovui  nuostolius, atsiradusius dėl Rangovo kaltės.</w:t>
      </w:r>
    </w:p>
    <w:p w14:paraId="0FC1F871" w14:textId="77777777" w:rsidR="00CC26F5" w:rsidRPr="00E75359" w:rsidRDefault="00CC26F5" w:rsidP="00CC26F5">
      <w:pPr>
        <w:ind w:firstLine="567"/>
        <w:jc w:val="both"/>
        <w:rPr>
          <w:sz w:val="22"/>
          <w:szCs w:val="22"/>
        </w:rPr>
      </w:pPr>
      <w:r w:rsidRPr="00E75359">
        <w:rPr>
          <w:sz w:val="22"/>
          <w:szCs w:val="22"/>
        </w:rPr>
        <w:t>3.3. Užsakovo įsipareigojimai:</w:t>
      </w:r>
    </w:p>
    <w:p w14:paraId="1F64CF22" w14:textId="77777777" w:rsidR="00CC26F5" w:rsidRPr="00E75359" w:rsidRDefault="00CC26F5" w:rsidP="00CC26F5">
      <w:pPr>
        <w:ind w:firstLine="567"/>
        <w:jc w:val="both"/>
        <w:rPr>
          <w:sz w:val="22"/>
          <w:szCs w:val="22"/>
        </w:rPr>
      </w:pPr>
      <w:r w:rsidRPr="00E75359">
        <w:rPr>
          <w:sz w:val="22"/>
          <w:szCs w:val="22"/>
        </w:rPr>
        <w:t>3.3.1. Įsakymu paskirti techninį prižiūrėtoją ir informuoti Rangovą apie jo paskyrimą.</w:t>
      </w:r>
    </w:p>
    <w:p w14:paraId="796B1B26" w14:textId="77777777" w:rsidR="00CC26F5" w:rsidRPr="00E75359" w:rsidRDefault="00CC26F5" w:rsidP="00CC26F5">
      <w:pPr>
        <w:ind w:firstLine="567"/>
        <w:jc w:val="both"/>
        <w:rPr>
          <w:sz w:val="22"/>
          <w:szCs w:val="22"/>
        </w:rPr>
      </w:pPr>
      <w:r w:rsidRPr="00E75359">
        <w:rPr>
          <w:sz w:val="22"/>
          <w:szCs w:val="22"/>
        </w:rPr>
        <w:t xml:space="preserve">3.3.2. Apmokėti už atliktus darbus Sutarties specialiosiose sąlygose nustatyta tvarka ir terminais; </w:t>
      </w:r>
    </w:p>
    <w:p w14:paraId="1CFD6BCE" w14:textId="77777777" w:rsidR="00CC26F5" w:rsidRPr="00E75359" w:rsidRDefault="00CC26F5" w:rsidP="00CC26F5">
      <w:pPr>
        <w:ind w:firstLine="567"/>
        <w:jc w:val="both"/>
        <w:rPr>
          <w:sz w:val="22"/>
          <w:szCs w:val="22"/>
        </w:rPr>
      </w:pPr>
      <w:r w:rsidRPr="00E75359">
        <w:rPr>
          <w:sz w:val="22"/>
          <w:szCs w:val="22"/>
        </w:rPr>
        <w:t>3.3.3. Gauti statybos leidimą darbų vykdymui.</w:t>
      </w:r>
    </w:p>
    <w:p w14:paraId="411D7FFF" w14:textId="77777777" w:rsidR="00CC26F5" w:rsidRPr="00E75359" w:rsidRDefault="00CC26F5" w:rsidP="00CC26F5">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23C44263" w14:textId="77777777" w:rsidR="00CC26F5" w:rsidRPr="00E75359" w:rsidRDefault="00CC26F5" w:rsidP="00CC26F5">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B33A742" w14:textId="77777777" w:rsidR="00CC26F5" w:rsidRPr="00E75359" w:rsidRDefault="00CC26F5" w:rsidP="00CC26F5">
      <w:pPr>
        <w:ind w:firstLine="567"/>
        <w:jc w:val="both"/>
        <w:rPr>
          <w:sz w:val="22"/>
          <w:szCs w:val="22"/>
        </w:rPr>
      </w:pPr>
      <w:r w:rsidRPr="00E75359">
        <w:rPr>
          <w:sz w:val="22"/>
          <w:szCs w:val="22"/>
        </w:rPr>
        <w:t>3.3.6. Pasirašytinai supažindinti Rangovą su reikšmingais aplinkos apsaugos aspektais.</w:t>
      </w:r>
    </w:p>
    <w:p w14:paraId="47A459E8" w14:textId="77777777" w:rsidR="00CC26F5" w:rsidRPr="00E75359" w:rsidRDefault="00CC26F5" w:rsidP="00CC26F5">
      <w:pPr>
        <w:ind w:firstLine="567"/>
        <w:jc w:val="both"/>
        <w:rPr>
          <w:sz w:val="22"/>
          <w:szCs w:val="22"/>
        </w:rPr>
      </w:pPr>
      <w:r w:rsidRPr="00E75359">
        <w:rPr>
          <w:sz w:val="22"/>
          <w:szCs w:val="22"/>
        </w:rPr>
        <w:t>3.3.7. Atlyginti Rangovui  nuostolius, atsiradusius dėl Užsakovo kaltės.</w:t>
      </w:r>
    </w:p>
    <w:p w14:paraId="0719E556"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077FD5B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4E373755"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37528DE6"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751A781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137EB5E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7F15DA0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045925D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6B0D7C0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7F5CDB7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285CF918" w14:textId="77777777" w:rsidR="00CC26F5" w:rsidRPr="00E75359" w:rsidRDefault="00CC26F5" w:rsidP="00CC26F5">
      <w:pPr>
        <w:autoSpaceDE w:val="0"/>
        <w:autoSpaceDN w:val="0"/>
        <w:adjustRightInd w:val="0"/>
        <w:ind w:firstLine="567"/>
        <w:jc w:val="both"/>
        <w:rPr>
          <w:sz w:val="22"/>
        </w:rPr>
      </w:pPr>
      <w:r w:rsidRPr="00E75359">
        <w:rPr>
          <w:sz w:val="22"/>
          <w:szCs w:val="22"/>
        </w:rPr>
        <w:t xml:space="preserve">6.7. </w:t>
      </w:r>
      <w:r w:rsidRPr="00E75359">
        <w:rPr>
          <w:sz w:val="22"/>
        </w:rPr>
        <w:t xml:space="preserve">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w:t>
      </w:r>
      <w:r w:rsidRPr="00E75359">
        <w:rPr>
          <w:sz w:val="22"/>
        </w:rPr>
        <w:lastRenderedPageBreak/>
        <w:t>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11CCC77E"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780DE1F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47A2E5F2"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5C62AF"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2642B163"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679BE653"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62DFE34E"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220096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2161EC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5A8322F"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2099DFC9"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4A2AEA06"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6B60D75F"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7D3346A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332976B7"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58BC176E"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42DBC5B5"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10.1.4. ši Sutartis yra Šaliai galiojantis, teisinis ir ją saistantis įsipareigojimas, kurio vykdymo galima pareikalauti pagal Sutarties sąlygas.</w:t>
      </w:r>
    </w:p>
    <w:p w14:paraId="043C7611"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1E8A1E5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33BA402D"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0B3CD904"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385E19B0"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lastRenderedPageBreak/>
        <w:t>12.2. Rangovas negarantuoja už atliktus darbus, jeigu Užsakovas davė klaidingus nurodymus ir darbų aprašymus.</w:t>
      </w:r>
    </w:p>
    <w:p w14:paraId="0D0C475D"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2B1A66C5" w14:textId="77777777" w:rsidR="00CC26F5" w:rsidRPr="00E75359" w:rsidRDefault="00CC26F5" w:rsidP="00CC26F5">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2EE55EF2" w14:textId="77777777" w:rsidR="00CC26F5" w:rsidRPr="00E75359" w:rsidRDefault="00CC26F5" w:rsidP="00CC26F5">
      <w:pPr>
        <w:ind w:firstLine="567"/>
        <w:jc w:val="both"/>
        <w:rPr>
          <w:sz w:val="22"/>
          <w:szCs w:val="22"/>
        </w:rPr>
      </w:pPr>
      <w:r w:rsidRPr="00E75359">
        <w:rPr>
          <w:sz w:val="22"/>
          <w:szCs w:val="22"/>
        </w:rPr>
        <w:t>12.4.1. paslėptiems statinio elementams (konstrukcijoms, vamzdynams ir pan.) -dešimt metų;</w:t>
      </w:r>
    </w:p>
    <w:p w14:paraId="3078396A" w14:textId="77777777" w:rsidR="00CC26F5" w:rsidRPr="00E75359" w:rsidRDefault="00CC26F5" w:rsidP="00CC26F5">
      <w:pPr>
        <w:ind w:firstLine="567"/>
        <w:jc w:val="both"/>
        <w:rPr>
          <w:sz w:val="22"/>
          <w:szCs w:val="22"/>
        </w:rPr>
      </w:pPr>
      <w:r w:rsidRPr="00E75359">
        <w:rPr>
          <w:sz w:val="22"/>
          <w:szCs w:val="22"/>
        </w:rPr>
        <w:t>12.4.2. Esant tyčia paslėptiems defektams – dvidešimt metų.</w:t>
      </w:r>
    </w:p>
    <w:p w14:paraId="0F3F66A3" w14:textId="77777777" w:rsidR="00CC26F5" w:rsidRPr="00E75359" w:rsidRDefault="00CC26F5" w:rsidP="00CC26F5">
      <w:pPr>
        <w:ind w:firstLine="567"/>
        <w:jc w:val="both"/>
        <w:rPr>
          <w:sz w:val="22"/>
          <w:szCs w:val="22"/>
        </w:rPr>
      </w:pPr>
      <w:r w:rsidRPr="00E75359">
        <w:rPr>
          <w:sz w:val="22"/>
          <w:szCs w:val="22"/>
        </w:rPr>
        <w:t>12.4.3. Kitiems darbams ir įrenginiams – penkeri metai.</w:t>
      </w:r>
    </w:p>
    <w:p w14:paraId="0E512780" w14:textId="77777777" w:rsidR="00CC26F5" w:rsidRPr="00E75359" w:rsidRDefault="00CC26F5" w:rsidP="00CC26F5">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A651A63" w14:textId="77777777" w:rsidR="00CC26F5" w:rsidRPr="00E75359" w:rsidRDefault="00CC26F5" w:rsidP="00CC26F5">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73B22D57" w14:textId="77777777" w:rsidR="00CC26F5" w:rsidRPr="00E75359" w:rsidRDefault="00CC26F5" w:rsidP="00CC26F5">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1582599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44B3E0C7"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43C313DA"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2DDD58B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1FA0C84F"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76314D25" w14:textId="77777777" w:rsidR="00CC26F5" w:rsidRPr="00E75359" w:rsidRDefault="00CC26F5" w:rsidP="00CC26F5">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C698B76" w14:textId="77777777" w:rsidR="00CC26F5" w:rsidRPr="00E75359" w:rsidRDefault="00CC26F5" w:rsidP="00CC26F5">
      <w:pPr>
        <w:tabs>
          <w:tab w:val="num" w:pos="1729"/>
        </w:tabs>
        <w:ind w:firstLine="567"/>
        <w:jc w:val="both"/>
        <w:rPr>
          <w:bCs/>
          <w:sz w:val="22"/>
          <w:szCs w:val="22"/>
        </w:rPr>
      </w:pPr>
      <w:r w:rsidRPr="00E75359">
        <w:rPr>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581813F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2EC3E73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2C8A110F"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47BD2B6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3F3664F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24CCE03B"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62C2F24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16.1. Sutartis gali būti nutraukiama raštišku Šalių susitarimu.</w:t>
      </w:r>
    </w:p>
    <w:p w14:paraId="6BD471A4"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50188C1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58C38E1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lastRenderedPageBreak/>
        <w:t xml:space="preserve">16.3.1. esant Lietuvos Respublikos Pirkimų, atliekamų vandentvarkos, energetikos, transporto ar pašto paslaugų srities perkančiųjų subjektų įstatymo 98 straipsnio 1 dalyje nurodytiems pagrindams, </w:t>
      </w:r>
    </w:p>
    <w:p w14:paraId="612F27F3"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691C916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0804285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228C635B"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7ECC540D"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7FC16730"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39A08F01"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F9AE8DC"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54E4356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51E1CFCA"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5EED5FA2"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37AAF3B"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24A13B0F"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58637302"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7A3FF54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02B1B80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76EDBB88" w14:textId="77777777" w:rsidR="00CC26F5" w:rsidRDefault="00CC26F5" w:rsidP="00CC26F5"/>
    <w:p w14:paraId="1B79046B" w14:textId="77777777" w:rsidR="00D41484" w:rsidRDefault="00D41484" w:rsidP="00CC26F5">
      <w:pPr>
        <w:widowControl w:val="0"/>
        <w:spacing w:line="276" w:lineRule="auto"/>
        <w:ind w:firstLine="709"/>
        <w:jc w:val="both"/>
      </w:pPr>
    </w:p>
    <w:sectPr w:rsidR="00D41484" w:rsidSect="00BE7CFC">
      <w:pgSz w:w="12240" w:h="15840"/>
      <w:pgMar w:top="993" w:right="567" w:bottom="1134" w:left="993"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7D3F" w14:textId="77777777" w:rsidR="00625A01" w:rsidRDefault="00625A01" w:rsidP="003A5155">
      <w:r>
        <w:separator/>
      </w:r>
    </w:p>
  </w:endnote>
  <w:endnote w:type="continuationSeparator" w:id="0">
    <w:p w14:paraId="573893DC" w14:textId="77777777" w:rsidR="00625A01" w:rsidRDefault="00625A01" w:rsidP="003A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2943" w14:textId="77777777" w:rsidR="00625A01" w:rsidRDefault="00625A01" w:rsidP="003A5155">
      <w:r>
        <w:separator/>
      </w:r>
    </w:p>
  </w:footnote>
  <w:footnote w:type="continuationSeparator" w:id="0">
    <w:p w14:paraId="759C37B4" w14:textId="77777777" w:rsidR="00625A01" w:rsidRDefault="00625A01" w:rsidP="003A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2"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3"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D88315A"/>
    <w:multiLevelType w:val="multilevel"/>
    <w:tmpl w:val="EE98CC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64793588">
    <w:abstractNumId w:val="2"/>
  </w:num>
  <w:num w:numId="2" w16cid:durableId="1099639027">
    <w:abstractNumId w:val="1"/>
  </w:num>
  <w:num w:numId="3" w16cid:durableId="1772895735">
    <w:abstractNumId w:val="6"/>
  </w:num>
  <w:num w:numId="4" w16cid:durableId="449469315">
    <w:abstractNumId w:val="4"/>
  </w:num>
  <w:num w:numId="5" w16cid:durableId="1193690072">
    <w:abstractNumId w:val="0"/>
  </w:num>
  <w:num w:numId="6" w16cid:durableId="477193305">
    <w:abstractNumId w:val="3"/>
  </w:num>
  <w:num w:numId="7" w16cid:durableId="687215216">
    <w:abstractNumId w:val="5"/>
  </w:num>
  <w:num w:numId="8" w16cid:durableId="1894467601">
    <w:abstractNumId w:val="7"/>
  </w:num>
  <w:num w:numId="9" w16cid:durableId="42226679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A7"/>
    <w:rsid w:val="0000634E"/>
    <w:rsid w:val="00013434"/>
    <w:rsid w:val="00015EED"/>
    <w:rsid w:val="00066EEF"/>
    <w:rsid w:val="000C7720"/>
    <w:rsid w:val="000D6F50"/>
    <w:rsid w:val="000E4DF6"/>
    <w:rsid w:val="00107572"/>
    <w:rsid w:val="00113A02"/>
    <w:rsid w:val="00133A34"/>
    <w:rsid w:val="00134063"/>
    <w:rsid w:val="00164660"/>
    <w:rsid w:val="001831C3"/>
    <w:rsid w:val="00192174"/>
    <w:rsid w:val="0019497A"/>
    <w:rsid w:val="001F247D"/>
    <w:rsid w:val="00201020"/>
    <w:rsid w:val="00201774"/>
    <w:rsid w:val="002277BC"/>
    <w:rsid w:val="00230EB8"/>
    <w:rsid w:val="00256C71"/>
    <w:rsid w:val="002840A5"/>
    <w:rsid w:val="00285797"/>
    <w:rsid w:val="002865E2"/>
    <w:rsid w:val="002A28B3"/>
    <w:rsid w:val="002A5F1C"/>
    <w:rsid w:val="002C2466"/>
    <w:rsid w:val="002D5AED"/>
    <w:rsid w:val="002E612E"/>
    <w:rsid w:val="00300FB6"/>
    <w:rsid w:val="00305244"/>
    <w:rsid w:val="003113DE"/>
    <w:rsid w:val="00312290"/>
    <w:rsid w:val="00317A62"/>
    <w:rsid w:val="00322FD3"/>
    <w:rsid w:val="0033114C"/>
    <w:rsid w:val="003400E3"/>
    <w:rsid w:val="003512EE"/>
    <w:rsid w:val="0037105D"/>
    <w:rsid w:val="003868E1"/>
    <w:rsid w:val="003A5155"/>
    <w:rsid w:val="003B478F"/>
    <w:rsid w:val="00422007"/>
    <w:rsid w:val="004237E8"/>
    <w:rsid w:val="0042465C"/>
    <w:rsid w:val="00424DF0"/>
    <w:rsid w:val="00441391"/>
    <w:rsid w:val="0044328D"/>
    <w:rsid w:val="0045552E"/>
    <w:rsid w:val="0046621D"/>
    <w:rsid w:val="00476B9B"/>
    <w:rsid w:val="00494D06"/>
    <w:rsid w:val="004A312C"/>
    <w:rsid w:val="004B0A00"/>
    <w:rsid w:val="004D3125"/>
    <w:rsid w:val="004F1CF4"/>
    <w:rsid w:val="00500BAE"/>
    <w:rsid w:val="00527BFA"/>
    <w:rsid w:val="005449AA"/>
    <w:rsid w:val="005721BD"/>
    <w:rsid w:val="0057382D"/>
    <w:rsid w:val="00581E2F"/>
    <w:rsid w:val="0059629C"/>
    <w:rsid w:val="005B018E"/>
    <w:rsid w:val="005B71B9"/>
    <w:rsid w:val="005C120B"/>
    <w:rsid w:val="005C143B"/>
    <w:rsid w:val="005D2A24"/>
    <w:rsid w:val="005E181E"/>
    <w:rsid w:val="005E4282"/>
    <w:rsid w:val="005F0282"/>
    <w:rsid w:val="005F7C14"/>
    <w:rsid w:val="00602396"/>
    <w:rsid w:val="0061762E"/>
    <w:rsid w:val="00625A01"/>
    <w:rsid w:val="0063579C"/>
    <w:rsid w:val="00646DD3"/>
    <w:rsid w:val="006516A7"/>
    <w:rsid w:val="006702C1"/>
    <w:rsid w:val="006761A8"/>
    <w:rsid w:val="00681E59"/>
    <w:rsid w:val="006848C7"/>
    <w:rsid w:val="00693A8B"/>
    <w:rsid w:val="006D202D"/>
    <w:rsid w:val="006D785C"/>
    <w:rsid w:val="006E3C58"/>
    <w:rsid w:val="006E4405"/>
    <w:rsid w:val="006F5249"/>
    <w:rsid w:val="0071539B"/>
    <w:rsid w:val="0072347A"/>
    <w:rsid w:val="00725AF2"/>
    <w:rsid w:val="007300DA"/>
    <w:rsid w:val="007677D1"/>
    <w:rsid w:val="007734BB"/>
    <w:rsid w:val="00785979"/>
    <w:rsid w:val="007C1D14"/>
    <w:rsid w:val="007C20FD"/>
    <w:rsid w:val="007C481D"/>
    <w:rsid w:val="007D456D"/>
    <w:rsid w:val="007E4136"/>
    <w:rsid w:val="007E4D60"/>
    <w:rsid w:val="007E7EF4"/>
    <w:rsid w:val="00801606"/>
    <w:rsid w:val="00804B06"/>
    <w:rsid w:val="008702D9"/>
    <w:rsid w:val="00870FE9"/>
    <w:rsid w:val="008A4C3D"/>
    <w:rsid w:val="008C2484"/>
    <w:rsid w:val="008D0F6A"/>
    <w:rsid w:val="008D30F1"/>
    <w:rsid w:val="008F6629"/>
    <w:rsid w:val="00913AE0"/>
    <w:rsid w:val="00921B99"/>
    <w:rsid w:val="009407AC"/>
    <w:rsid w:val="00942FA4"/>
    <w:rsid w:val="009574E3"/>
    <w:rsid w:val="00960627"/>
    <w:rsid w:val="009607DC"/>
    <w:rsid w:val="00965584"/>
    <w:rsid w:val="0098075B"/>
    <w:rsid w:val="009935E0"/>
    <w:rsid w:val="009B282B"/>
    <w:rsid w:val="009D69AB"/>
    <w:rsid w:val="009D7629"/>
    <w:rsid w:val="00A02CAA"/>
    <w:rsid w:val="00A06AD7"/>
    <w:rsid w:val="00A229C7"/>
    <w:rsid w:val="00A56108"/>
    <w:rsid w:val="00AA1C8E"/>
    <w:rsid w:val="00AA7514"/>
    <w:rsid w:val="00AB209A"/>
    <w:rsid w:val="00AF468B"/>
    <w:rsid w:val="00B05EB2"/>
    <w:rsid w:val="00B2330C"/>
    <w:rsid w:val="00B26F15"/>
    <w:rsid w:val="00B524F8"/>
    <w:rsid w:val="00B54D7D"/>
    <w:rsid w:val="00B62373"/>
    <w:rsid w:val="00B75533"/>
    <w:rsid w:val="00B81A88"/>
    <w:rsid w:val="00B82790"/>
    <w:rsid w:val="00BA1774"/>
    <w:rsid w:val="00BA2D80"/>
    <w:rsid w:val="00BB015A"/>
    <w:rsid w:val="00BB3464"/>
    <w:rsid w:val="00BB71F1"/>
    <w:rsid w:val="00BD3A67"/>
    <w:rsid w:val="00BE7CFC"/>
    <w:rsid w:val="00C27012"/>
    <w:rsid w:val="00C3072E"/>
    <w:rsid w:val="00C64FB9"/>
    <w:rsid w:val="00C72767"/>
    <w:rsid w:val="00C853F7"/>
    <w:rsid w:val="00CB569D"/>
    <w:rsid w:val="00CB77C8"/>
    <w:rsid w:val="00CC26F5"/>
    <w:rsid w:val="00CD183B"/>
    <w:rsid w:val="00D2339B"/>
    <w:rsid w:val="00D2378B"/>
    <w:rsid w:val="00D31AE4"/>
    <w:rsid w:val="00D4048E"/>
    <w:rsid w:val="00D41484"/>
    <w:rsid w:val="00D73A18"/>
    <w:rsid w:val="00D768EA"/>
    <w:rsid w:val="00D96241"/>
    <w:rsid w:val="00DE52F8"/>
    <w:rsid w:val="00DE5867"/>
    <w:rsid w:val="00E06417"/>
    <w:rsid w:val="00E275D2"/>
    <w:rsid w:val="00E5615A"/>
    <w:rsid w:val="00E60249"/>
    <w:rsid w:val="00E717FA"/>
    <w:rsid w:val="00E7684A"/>
    <w:rsid w:val="00EB2E15"/>
    <w:rsid w:val="00EC2848"/>
    <w:rsid w:val="00EC2AE4"/>
    <w:rsid w:val="00EC4F23"/>
    <w:rsid w:val="00F013DD"/>
    <w:rsid w:val="00F515A0"/>
    <w:rsid w:val="00F80C6F"/>
    <w:rsid w:val="00F83721"/>
    <w:rsid w:val="00F87410"/>
    <w:rsid w:val="00FF3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49BC36"/>
  <w15:chartTrackingRefBased/>
  <w15:docId w15:val="{4C10DC81-B6C1-4BFE-92F2-471A29C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16A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516A7"/>
    <w:pPr>
      <w:spacing w:line="360" w:lineRule="auto"/>
      <w:ind w:firstLine="851"/>
    </w:pPr>
  </w:style>
  <w:style w:type="character" w:customStyle="1" w:styleId="PagrindinistekstasDiagrama">
    <w:name w:val="Pagrindinis tekstas Diagrama"/>
    <w:basedOn w:val="Numatytasispastraiposriftas"/>
    <w:link w:val="Pagrindinistekstas"/>
    <w:rsid w:val="006516A7"/>
    <w:rPr>
      <w:sz w:val="24"/>
    </w:rPr>
  </w:style>
  <w:style w:type="paragraph" w:customStyle="1" w:styleId="Parasas">
    <w:name w:val="Parasas"/>
    <w:basedOn w:val="prastasis"/>
    <w:rsid w:val="006516A7"/>
    <w:pPr>
      <w:tabs>
        <w:tab w:val="left" w:pos="6237"/>
      </w:tabs>
      <w:spacing w:before="480"/>
    </w:pPr>
  </w:style>
  <w:style w:type="paragraph" w:customStyle="1" w:styleId="Paskutinepastraipa">
    <w:name w:val="Paskutine pastraipa"/>
    <w:basedOn w:val="prastasis"/>
    <w:rsid w:val="006516A7"/>
  </w:style>
  <w:style w:type="paragraph" w:customStyle="1" w:styleId="Rengejas">
    <w:name w:val="Rengejas"/>
    <w:basedOn w:val="prastasis"/>
    <w:rsid w:val="006516A7"/>
    <w:pPr>
      <w:framePr w:wrap="around" w:vAnchor="page" w:hAnchor="page" w:x="1135" w:y="14494" w:anchorLock="1"/>
      <w:pBdr>
        <w:top w:val="single" w:sz="6" w:space="1" w:color="auto"/>
        <w:left w:val="single" w:sz="6" w:space="1" w:color="auto"/>
        <w:bottom w:val="single" w:sz="6" w:space="1" w:color="auto"/>
        <w:right w:val="single" w:sz="6" w:space="1" w:color="auto"/>
      </w:pBdr>
      <w:spacing w:after="240"/>
    </w:pPr>
  </w:style>
  <w:style w:type="character" w:styleId="Hipersaitas">
    <w:name w:val="Hyperlink"/>
    <w:aliases w:val="ISIS,Alna"/>
    <w:uiPriority w:val="99"/>
    <w:rsid w:val="0061762E"/>
    <w:rPr>
      <w:color w:val="0000FF"/>
      <w:u w:val="single"/>
    </w:rPr>
  </w:style>
  <w:style w:type="paragraph" w:customStyle="1" w:styleId="Stilius3">
    <w:name w:val="Stilius3"/>
    <w:basedOn w:val="prastasis"/>
    <w:qFormat/>
    <w:rsid w:val="00CB77C8"/>
    <w:pPr>
      <w:spacing w:before="200"/>
      <w:jc w:val="both"/>
    </w:pPr>
    <w:rPr>
      <w:sz w:val="22"/>
      <w:szCs w:val="22"/>
      <w:lang w:eastAsia="en-US"/>
    </w:rPr>
  </w:style>
  <w:style w:type="paragraph" w:styleId="Komentarotekstas">
    <w:name w:val="annotation text"/>
    <w:basedOn w:val="prastasis"/>
    <w:link w:val="KomentarotekstasDiagrama"/>
    <w:rsid w:val="00CB77C8"/>
    <w:rPr>
      <w:sz w:val="20"/>
      <w:lang w:eastAsia="en-US"/>
    </w:rPr>
  </w:style>
  <w:style w:type="character" w:customStyle="1" w:styleId="KomentarotekstasDiagrama">
    <w:name w:val="Komentaro tekstas Diagrama"/>
    <w:basedOn w:val="Numatytasispastraiposriftas"/>
    <w:link w:val="Komentarotekstas"/>
    <w:rsid w:val="00CB77C8"/>
    <w:rPr>
      <w:lang w:eastAsia="en-US"/>
    </w:rPr>
  </w:style>
  <w:style w:type="character" w:styleId="Komentaronuoroda">
    <w:name w:val="annotation reference"/>
    <w:basedOn w:val="Numatytasispastraiposriftas"/>
    <w:uiPriority w:val="99"/>
    <w:semiHidden/>
    <w:unhideWhenUsed/>
    <w:rsid w:val="00965584"/>
    <w:rPr>
      <w:sz w:val="16"/>
      <w:szCs w:val="16"/>
    </w:rPr>
  </w:style>
  <w:style w:type="paragraph" w:styleId="Komentarotema">
    <w:name w:val="annotation subject"/>
    <w:basedOn w:val="Komentarotekstas"/>
    <w:next w:val="Komentarotekstas"/>
    <w:link w:val="KomentarotemaDiagrama"/>
    <w:uiPriority w:val="99"/>
    <w:semiHidden/>
    <w:unhideWhenUsed/>
    <w:rsid w:val="00965584"/>
    <w:rPr>
      <w:b/>
      <w:bCs/>
      <w:lang w:eastAsia="lt-LT"/>
    </w:rPr>
  </w:style>
  <w:style w:type="character" w:customStyle="1" w:styleId="KomentarotemaDiagrama">
    <w:name w:val="Komentaro tema Diagrama"/>
    <w:basedOn w:val="KomentarotekstasDiagrama"/>
    <w:link w:val="Komentarotema"/>
    <w:uiPriority w:val="99"/>
    <w:semiHidden/>
    <w:rsid w:val="00965584"/>
    <w:rPr>
      <w:b/>
      <w:bCs/>
      <w:lang w:eastAsia="en-US"/>
    </w:rPr>
  </w:style>
  <w:style w:type="paragraph" w:styleId="Debesliotekstas">
    <w:name w:val="Balloon Text"/>
    <w:basedOn w:val="prastasis"/>
    <w:link w:val="DebesliotekstasDiagrama"/>
    <w:uiPriority w:val="99"/>
    <w:semiHidden/>
    <w:unhideWhenUsed/>
    <w:rsid w:val="0096558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58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3A5155"/>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3A5155"/>
    <w:rPr>
      <w:lang w:eastAsia="en-US"/>
    </w:rPr>
  </w:style>
  <w:style w:type="character" w:styleId="Puslapioinaosnuoroda">
    <w:name w:val="footnote reference"/>
    <w:basedOn w:val="Numatytasispastraiposriftas"/>
    <w:uiPriority w:val="99"/>
    <w:semiHidden/>
    <w:unhideWhenUsed/>
    <w:rsid w:val="003A5155"/>
    <w:rPr>
      <w:vertAlign w:val="superscript"/>
    </w:rPr>
  </w:style>
  <w:style w:type="character" w:styleId="Perirtashipersaitas">
    <w:name w:val="FollowedHyperlink"/>
    <w:basedOn w:val="Numatytasispastraiposriftas"/>
    <w:uiPriority w:val="99"/>
    <w:semiHidden/>
    <w:unhideWhenUsed/>
    <w:rsid w:val="008A4C3D"/>
    <w:rPr>
      <w:color w:val="800080" w:themeColor="followedHyperlink"/>
      <w:u w:val="single"/>
    </w:rPr>
  </w:style>
  <w:style w:type="paragraph" w:styleId="Sraopastraipa">
    <w:name w:val="List Paragraph"/>
    <w:basedOn w:val="prastasis"/>
    <w:uiPriority w:val="34"/>
    <w:qFormat/>
    <w:rsid w:val="0046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unovandenys.lt/wp-content/uploads/2024/01/paslaugos_teikeju_saugos_reikalavimu_aprasas_2023_prieda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ndaugas.mizgaitis@kaunovandeny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mantas.peciulis@kaunovandenys.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ediminas-jonas.lasas@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7B93E-B7EE-4AC9-A2AE-172DB0E54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785ED-9F01-4E43-91C7-0C9272E713BC}">
  <ds:schemaRefs>
    <ds:schemaRef ds:uri="http://purl.org/dc/elements/1.1/"/>
    <ds:schemaRef ds:uri="c3d77bd6-21b3-4b85-843f-4d2888c89d9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6f95a650-d243-43ce-8b13-c281f8a2556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18520A3-D13A-4F36-BC93-6A7CE3671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5465</Words>
  <Characters>38840</Characters>
  <Application>Microsoft Office Word</Application>
  <DocSecurity>0</DocSecurity>
  <Lines>323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Mindaugas Mizgaitis</cp:lastModifiedBy>
  <cp:revision>6</cp:revision>
  <dcterms:created xsi:type="dcterms:W3CDTF">2024-09-20T06:17:00Z</dcterms:created>
  <dcterms:modified xsi:type="dcterms:W3CDTF">2024-09-23T12:46:00Z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