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D2481" w14:textId="4407AE98" w:rsidR="002D737B" w:rsidRPr="00AA537C" w:rsidRDefault="00F15987" w:rsidP="002D737B">
      <w:pPr>
        <w:jc w:val="right"/>
        <w:rPr>
          <w:rFonts w:ascii="Trebuchet MS" w:hAnsi="Trebuchet MS"/>
        </w:rPr>
      </w:pPr>
      <w:r w:rsidRPr="00AA537C">
        <w:rPr>
          <w:rFonts w:ascii="Trebuchet MS" w:hAnsi="Trebuchet MS"/>
        </w:rPr>
        <w:t>Sutarti</w:t>
      </w:r>
      <w:r w:rsidR="00DC1D8A" w:rsidRPr="00AA537C">
        <w:rPr>
          <w:rFonts w:ascii="Trebuchet MS" w:hAnsi="Trebuchet MS"/>
        </w:rPr>
        <w:t>e</w:t>
      </w:r>
      <w:r w:rsidRPr="00AA537C">
        <w:rPr>
          <w:rFonts w:ascii="Trebuchet MS" w:hAnsi="Trebuchet MS"/>
        </w:rPr>
        <w:t xml:space="preserve">s </w:t>
      </w:r>
      <w:r w:rsidR="000E5CCF" w:rsidRPr="00AA537C">
        <w:rPr>
          <w:rFonts w:ascii="Trebuchet MS" w:hAnsi="Trebuchet MS"/>
        </w:rPr>
        <w:t>7</w:t>
      </w:r>
      <w:r w:rsidR="00D73AD0" w:rsidRPr="00AA537C">
        <w:rPr>
          <w:rFonts w:ascii="Trebuchet MS" w:hAnsi="Trebuchet MS"/>
        </w:rPr>
        <w:t>.</w:t>
      </w:r>
      <w:r w:rsidR="00AA537C" w:rsidRPr="00AA537C">
        <w:rPr>
          <w:rFonts w:ascii="Trebuchet MS" w:hAnsi="Trebuchet MS"/>
        </w:rPr>
        <w:t>7</w:t>
      </w:r>
      <w:r w:rsidR="003D391B" w:rsidRPr="00AA537C">
        <w:rPr>
          <w:rFonts w:ascii="Trebuchet MS" w:hAnsi="Trebuchet MS"/>
        </w:rPr>
        <w:t xml:space="preserve"> </w:t>
      </w:r>
      <w:r w:rsidR="002D737B" w:rsidRPr="00AA537C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AA537C">
        <w:rPr>
          <w:rFonts w:ascii="Trebuchet MS" w:hAnsi="Trebuchet MS"/>
          <w:b/>
          <w:bCs/>
        </w:rPr>
        <w:t xml:space="preserve">PAREIGŲ </w:t>
      </w:r>
      <w:r w:rsidR="00B65315" w:rsidRPr="00AA537C">
        <w:rPr>
          <w:rFonts w:ascii="Trebuchet MS" w:hAnsi="Trebuchet MS"/>
          <w:b/>
          <w:bCs/>
        </w:rPr>
        <w:t>SĄRAŠAS</w:t>
      </w:r>
      <w:r w:rsidR="00B65315" w:rsidRPr="002911DE">
        <w:rPr>
          <w:rFonts w:ascii="Trebuchet MS" w:hAnsi="Trebuchet MS"/>
          <w:b/>
          <w:bCs/>
        </w:rPr>
        <w:t xml:space="preserve">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AA537C">
        <w:trPr>
          <w:trHeight w:val="1064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E31023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911DE" w:rsidRDefault="0049643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791EC45" w14:textId="33F1199C" w:rsidR="00053264" w:rsidRPr="002911DE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14:paraId="05E145BA" w14:textId="11C49FC2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0E4B56FF" w14:textId="77777777" w:rsidTr="004509D4">
        <w:tc>
          <w:tcPr>
            <w:tcW w:w="275" w:type="pct"/>
          </w:tcPr>
          <w:p w14:paraId="3E8FDB84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1528" w:type="pct"/>
          </w:tcPr>
          <w:p w14:paraId="7A3685E0" w14:textId="77777777" w:rsidR="00AA537C" w:rsidRPr="00AA537C" w:rsidRDefault="00AA537C" w:rsidP="00AA537C">
            <w:pPr>
              <w:contextualSpacing/>
              <w:jc w:val="both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</w:pPr>
            <w:r w:rsidRPr="00AA537C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Darbų vadovas</w:t>
            </w:r>
          </w:p>
          <w:p w14:paraId="2FE53C68" w14:textId="2DA6FCA1" w:rsidR="002D737B" w:rsidRPr="00AA537C" w:rsidRDefault="002D737B" w:rsidP="002D737B">
            <w:pPr>
              <w:spacing w:after="160" w:line="259" w:lineRule="auto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89" w:type="pct"/>
          </w:tcPr>
          <w:p w14:paraId="084B396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E4D85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1528" w:type="pct"/>
          </w:tcPr>
          <w:p w14:paraId="0F43B771" w14:textId="62A49437" w:rsidR="002D737B" w:rsidRPr="00D73AD0" w:rsidRDefault="000E5CCF" w:rsidP="002D737B">
            <w:pPr>
              <w:spacing w:after="160" w:line="259" w:lineRule="auto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D</w:t>
            </w:r>
            <w:r w:rsidRPr="00D45D53">
              <w:rPr>
                <w:rFonts w:ascii="Trebuchet MS" w:hAnsi="Trebuchet MS"/>
                <w:b/>
                <w:bCs/>
                <w:sz w:val="20"/>
                <w:szCs w:val="20"/>
              </w:rPr>
              <w:t>arbų v</w:t>
            </w:r>
            <w:r w:rsidR="00AA537C">
              <w:rPr>
                <w:rFonts w:ascii="Trebuchet MS" w:hAnsi="Trebuchet MS"/>
                <w:b/>
                <w:bCs/>
                <w:sz w:val="20"/>
                <w:szCs w:val="20"/>
              </w:rPr>
              <w:t>ykdytojas</w:t>
            </w:r>
          </w:p>
        </w:tc>
        <w:tc>
          <w:tcPr>
            <w:tcW w:w="1589" w:type="pct"/>
          </w:tcPr>
          <w:p w14:paraId="33E11416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37B" w:rsidRPr="002911DE" w14:paraId="044D263F" w14:textId="77777777" w:rsidTr="004509D4">
        <w:tc>
          <w:tcPr>
            <w:tcW w:w="275" w:type="pct"/>
          </w:tcPr>
          <w:p w14:paraId="4359CDB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3.</w:t>
            </w:r>
          </w:p>
        </w:tc>
        <w:tc>
          <w:tcPr>
            <w:tcW w:w="1528" w:type="pct"/>
          </w:tcPr>
          <w:p w14:paraId="6734BA6B" w14:textId="3F71E586" w:rsidR="002D737B" w:rsidRPr="00D73AD0" w:rsidRDefault="000E5CCF" w:rsidP="002D737B">
            <w:pPr>
              <w:spacing w:after="160" w:line="259" w:lineRule="auto"/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S</w:t>
            </w:r>
            <w:r w:rsidRPr="00D45D53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pecialistai</w:t>
            </w:r>
          </w:p>
        </w:tc>
        <w:tc>
          <w:tcPr>
            <w:tcW w:w="1589" w:type="pct"/>
          </w:tcPr>
          <w:p w14:paraId="6CE080C5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B906F7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5914CA" w:rsidRPr="002911DE" w14:paraId="3BD49058" w14:textId="77777777" w:rsidTr="004509D4">
        <w:tc>
          <w:tcPr>
            <w:tcW w:w="275" w:type="pct"/>
          </w:tcPr>
          <w:p w14:paraId="659CF371" w14:textId="538AC409" w:rsidR="005914CA" w:rsidRPr="004509D4" w:rsidRDefault="005914CA" w:rsidP="002D737B">
            <w:pPr>
              <w:rPr>
                <w:rFonts w:ascii="Trebuchet MS" w:hAnsi="Trebuchet MS"/>
                <w:sz w:val="20"/>
                <w:szCs w:val="20"/>
              </w:rPr>
            </w:pPr>
            <w:r w:rsidRPr="004509D4">
              <w:rPr>
                <w:rFonts w:ascii="Trebuchet MS" w:hAnsi="Trebuchet MS"/>
                <w:sz w:val="20"/>
                <w:szCs w:val="20"/>
              </w:rPr>
              <w:t>4.</w:t>
            </w:r>
          </w:p>
        </w:tc>
        <w:tc>
          <w:tcPr>
            <w:tcW w:w="1528" w:type="pct"/>
          </w:tcPr>
          <w:p w14:paraId="513417C2" w14:textId="78AE4123" w:rsidR="005914CA" w:rsidRPr="004509D4" w:rsidRDefault="00E246B0" w:rsidP="002D737B">
            <w:pPr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...</w:t>
            </w:r>
          </w:p>
        </w:tc>
        <w:tc>
          <w:tcPr>
            <w:tcW w:w="1589" w:type="pct"/>
          </w:tcPr>
          <w:p w14:paraId="568041EB" w14:textId="77777777" w:rsidR="005914CA" w:rsidRPr="002911DE" w:rsidRDefault="005914CA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16DC96A" w14:textId="77777777" w:rsidR="005914CA" w:rsidRPr="002911DE" w:rsidRDefault="005914CA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p w14:paraId="1143A51B" w14:textId="77777777" w:rsidR="002D737B" w:rsidRPr="002911DE" w:rsidRDefault="002D737B" w:rsidP="002D737B">
      <w:pPr>
        <w:rPr>
          <w:rFonts w:ascii="Trebuchet MS" w:hAnsi="Trebuchet MS"/>
          <w:sz w:val="20"/>
          <w:szCs w:val="20"/>
        </w:rPr>
      </w:pPr>
    </w:p>
    <w:p w14:paraId="7330243A" w14:textId="77777777" w:rsidR="00AF2D8E" w:rsidRPr="002911DE" w:rsidRDefault="00AA537C">
      <w:pPr>
        <w:rPr>
          <w:rFonts w:ascii="Trebuchet MS" w:hAnsi="Trebuchet MS"/>
          <w:sz w:val="20"/>
          <w:szCs w:val="20"/>
        </w:rPr>
      </w:pPr>
    </w:p>
    <w:sectPr w:rsidR="00AF2D8E" w:rsidRPr="002911DE">
      <w:headerReference w:type="default" r:id="rId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089E8" w14:textId="77777777" w:rsidR="00046B3B" w:rsidRDefault="00046B3B" w:rsidP="00053264">
      <w:pPr>
        <w:spacing w:after="0" w:line="240" w:lineRule="auto"/>
      </w:pPr>
      <w:r>
        <w:separator/>
      </w:r>
    </w:p>
  </w:endnote>
  <w:endnote w:type="continuationSeparator" w:id="0">
    <w:p w14:paraId="04502127" w14:textId="77777777" w:rsidR="00046B3B" w:rsidRDefault="00046B3B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F1DF2" w14:textId="77777777" w:rsidR="00046B3B" w:rsidRDefault="00046B3B" w:rsidP="00053264">
      <w:pPr>
        <w:spacing w:after="0" w:line="240" w:lineRule="auto"/>
      </w:pPr>
      <w:r>
        <w:separator/>
      </w:r>
    </w:p>
  </w:footnote>
  <w:footnote w:type="continuationSeparator" w:id="0">
    <w:p w14:paraId="61BEB18C" w14:textId="77777777" w:rsidR="00046B3B" w:rsidRDefault="00046B3B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46B3B"/>
    <w:rsid w:val="00053264"/>
    <w:rsid w:val="000E5CCF"/>
    <w:rsid w:val="001001FC"/>
    <w:rsid w:val="00143EA8"/>
    <w:rsid w:val="00146B46"/>
    <w:rsid w:val="00161629"/>
    <w:rsid w:val="001E0BA9"/>
    <w:rsid w:val="00242AC7"/>
    <w:rsid w:val="002911DE"/>
    <w:rsid w:val="002A1C34"/>
    <w:rsid w:val="002C0636"/>
    <w:rsid w:val="002D737B"/>
    <w:rsid w:val="0039317B"/>
    <w:rsid w:val="003A75CA"/>
    <w:rsid w:val="003C77A1"/>
    <w:rsid w:val="003D391B"/>
    <w:rsid w:val="003E1FAF"/>
    <w:rsid w:val="003E7EC7"/>
    <w:rsid w:val="004509D4"/>
    <w:rsid w:val="004756F0"/>
    <w:rsid w:val="0049643B"/>
    <w:rsid w:val="005865A1"/>
    <w:rsid w:val="005914CA"/>
    <w:rsid w:val="0069404E"/>
    <w:rsid w:val="007038B4"/>
    <w:rsid w:val="0074237E"/>
    <w:rsid w:val="00796C97"/>
    <w:rsid w:val="007B7AF2"/>
    <w:rsid w:val="00835C68"/>
    <w:rsid w:val="008563A5"/>
    <w:rsid w:val="00870A72"/>
    <w:rsid w:val="00957176"/>
    <w:rsid w:val="00A23EAB"/>
    <w:rsid w:val="00A25C4D"/>
    <w:rsid w:val="00A61C9D"/>
    <w:rsid w:val="00A75041"/>
    <w:rsid w:val="00A973B8"/>
    <w:rsid w:val="00AA537C"/>
    <w:rsid w:val="00AB0ABB"/>
    <w:rsid w:val="00B65315"/>
    <w:rsid w:val="00B8561A"/>
    <w:rsid w:val="00C376D1"/>
    <w:rsid w:val="00CB1D0C"/>
    <w:rsid w:val="00CC33C6"/>
    <w:rsid w:val="00D73AD0"/>
    <w:rsid w:val="00D96F16"/>
    <w:rsid w:val="00DB7578"/>
    <w:rsid w:val="00DC1D8A"/>
    <w:rsid w:val="00DD276E"/>
    <w:rsid w:val="00E06140"/>
    <w:rsid w:val="00E06C96"/>
    <w:rsid w:val="00E246B0"/>
    <w:rsid w:val="00E31023"/>
    <w:rsid w:val="00E47BB6"/>
    <w:rsid w:val="00E60241"/>
    <w:rsid w:val="00EA7DE6"/>
    <w:rsid w:val="00EB0E1C"/>
    <w:rsid w:val="00F1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Edita Kazakevičienė</cp:lastModifiedBy>
  <cp:revision>2</cp:revision>
  <dcterms:created xsi:type="dcterms:W3CDTF">2023-06-15T12:22:00Z</dcterms:created>
  <dcterms:modified xsi:type="dcterms:W3CDTF">2023-06-15T12:22:00Z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2023-01-10T13:30:20Z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9a689dda-847a-47bd-a605-b2cbcf36e4ff</vt:lpwstr>
  </property>
  <property fmtid="{D5CDD505-2E9C-101B-9397-08002B2CF9AE}" pid="8" name="MSIP_Label_7058e6ed-1f62-4b3b-a413-1541f2aa482f_ContentBits">
    <vt:lpwstr>0</vt:lpwstr>
  </property>
</Properties>
</file>