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9063B" w14:textId="7BF218BC" w:rsidR="0046373D" w:rsidRPr="008C239C" w:rsidRDefault="008C239C" w:rsidP="0046373D">
      <w:pPr>
        <w:spacing w:after="0" w:line="240" w:lineRule="auto"/>
        <w:jc w:val="center"/>
        <w:rPr>
          <w:b/>
          <w:sz w:val="22"/>
        </w:rPr>
      </w:pPr>
      <w:r>
        <w:rPr>
          <w:b/>
          <w:sz w:val="22"/>
        </w:rPr>
        <w:t>MAITINIMO ORGANIZAVIMO</w:t>
      </w:r>
      <w:r w:rsidR="0081563B" w:rsidRPr="008C239C">
        <w:rPr>
          <w:b/>
          <w:sz w:val="22"/>
        </w:rPr>
        <w:t xml:space="preserve"> PASLAUGŲ SUTARTIS</w:t>
      </w:r>
      <w:r w:rsidR="002365CB" w:rsidRPr="008C239C">
        <w:rPr>
          <w:b/>
          <w:sz w:val="22"/>
        </w:rPr>
        <w:t xml:space="preserve"> Nr.</w:t>
      </w:r>
    </w:p>
    <w:p w14:paraId="7F00CC9D" w14:textId="77777777" w:rsidR="0046373D" w:rsidRPr="00A73D29" w:rsidRDefault="0046373D" w:rsidP="0046373D">
      <w:pPr>
        <w:spacing w:after="0" w:line="240" w:lineRule="auto"/>
        <w:jc w:val="center"/>
        <w:rPr>
          <w:sz w:val="22"/>
        </w:rPr>
      </w:pPr>
      <w:r>
        <w:rPr>
          <w:sz w:val="22"/>
        </w:rPr>
        <w:t>Švenčionėliai</w:t>
      </w:r>
    </w:p>
    <w:p w14:paraId="5CB6924D" w14:textId="0C6D8FB5" w:rsidR="0046373D" w:rsidRPr="00A73D29" w:rsidRDefault="0046373D" w:rsidP="0046373D">
      <w:pPr>
        <w:spacing w:after="0" w:line="240" w:lineRule="auto"/>
        <w:jc w:val="both"/>
        <w:rPr>
          <w:iCs/>
          <w:sz w:val="22"/>
        </w:rPr>
      </w:pPr>
      <w:r w:rsidRPr="00A73D29">
        <w:rPr>
          <w:iCs/>
          <w:sz w:val="22"/>
        </w:rPr>
        <w:t xml:space="preserve">                                                                               </w:t>
      </w:r>
      <w:r w:rsidR="001D0E42">
        <w:rPr>
          <w:iCs/>
          <w:sz w:val="22"/>
        </w:rPr>
        <w:t xml:space="preserve">                            2024</w:t>
      </w:r>
      <w:r w:rsidRPr="00A73D29">
        <w:rPr>
          <w:iCs/>
          <w:sz w:val="22"/>
        </w:rPr>
        <w:t xml:space="preserve"> m</w:t>
      </w:r>
      <w:r w:rsidR="0081563B">
        <w:rPr>
          <w:iCs/>
          <w:sz w:val="22"/>
        </w:rPr>
        <w:t xml:space="preserve">. </w:t>
      </w:r>
      <w:r w:rsidR="00596626">
        <w:rPr>
          <w:iCs/>
          <w:sz w:val="22"/>
        </w:rPr>
        <w:t>birželio</w:t>
      </w:r>
      <w:r w:rsidRPr="00A73D29">
        <w:rPr>
          <w:iCs/>
          <w:sz w:val="22"/>
        </w:rPr>
        <w:t xml:space="preserve"> </w:t>
      </w:r>
      <w:r w:rsidR="006B348E">
        <w:rPr>
          <w:iCs/>
          <w:sz w:val="22"/>
        </w:rPr>
        <w:t>2</w:t>
      </w:r>
      <w:r w:rsidR="00CD05FD">
        <w:rPr>
          <w:iCs/>
          <w:sz w:val="22"/>
        </w:rPr>
        <w:t>6</w:t>
      </w:r>
      <w:r w:rsidRPr="00A73D29">
        <w:rPr>
          <w:iCs/>
          <w:sz w:val="22"/>
        </w:rPr>
        <w:t xml:space="preserve"> d.</w:t>
      </w:r>
    </w:p>
    <w:p w14:paraId="63178A22" w14:textId="77777777" w:rsidR="0046373D" w:rsidRPr="00A73D29" w:rsidRDefault="0046373D" w:rsidP="0046373D">
      <w:pPr>
        <w:spacing w:after="0" w:line="240" w:lineRule="auto"/>
        <w:jc w:val="both"/>
        <w:rPr>
          <w:iCs/>
          <w:sz w:val="22"/>
        </w:rPr>
      </w:pPr>
    </w:p>
    <w:p w14:paraId="191B255A" w14:textId="567247DC" w:rsidR="0046373D" w:rsidRDefault="0081563B" w:rsidP="0046373D">
      <w:pPr>
        <w:pStyle w:val="Pagrindinistekstas"/>
        <w:spacing w:after="0" w:line="240" w:lineRule="auto"/>
        <w:jc w:val="both"/>
        <w:rPr>
          <w:sz w:val="22"/>
        </w:rPr>
      </w:pPr>
      <w:r>
        <w:rPr>
          <w:sz w:val="22"/>
        </w:rPr>
        <w:t xml:space="preserve">      </w:t>
      </w:r>
      <w:r w:rsidR="0046373D" w:rsidRPr="008C239C">
        <w:rPr>
          <w:b/>
          <w:sz w:val="22"/>
        </w:rPr>
        <w:t>Švenčionių rajono socialinių paslaugų centras</w:t>
      </w:r>
      <w:r w:rsidR="0046373D" w:rsidRPr="00A73D29">
        <w:rPr>
          <w:sz w:val="22"/>
        </w:rPr>
        <w:t xml:space="preserve">, įmonės kodas </w:t>
      </w:r>
      <w:r w:rsidR="0046373D">
        <w:rPr>
          <w:sz w:val="22"/>
        </w:rPr>
        <w:t>305461641</w:t>
      </w:r>
      <w:r w:rsidR="0046373D" w:rsidRPr="00A73D29">
        <w:rPr>
          <w:sz w:val="22"/>
        </w:rPr>
        <w:t>, esanti</w:t>
      </w:r>
      <w:r w:rsidR="0046373D">
        <w:rPr>
          <w:sz w:val="22"/>
        </w:rPr>
        <w:t>s</w:t>
      </w:r>
      <w:r w:rsidR="0046373D" w:rsidRPr="00A73D29">
        <w:rPr>
          <w:sz w:val="22"/>
        </w:rPr>
        <w:t xml:space="preserve"> </w:t>
      </w:r>
      <w:r w:rsidR="0046373D">
        <w:rPr>
          <w:sz w:val="22"/>
        </w:rPr>
        <w:t>Vilniaus g. 130, Švenčionėliai</w:t>
      </w:r>
      <w:r w:rsidR="0046373D" w:rsidRPr="00A73D29">
        <w:rPr>
          <w:sz w:val="22"/>
        </w:rPr>
        <w:t>, toliau vadinama PIRKĖJU, atstovaujama direktoriaus</w:t>
      </w:r>
      <w:r w:rsidR="00CD05FD">
        <w:rPr>
          <w:sz w:val="22"/>
        </w:rPr>
        <w:t xml:space="preserve"> pavaduotojos bendriesiems reikalams, pavaduojančios direktorių</w:t>
      </w:r>
      <w:r w:rsidR="0046373D" w:rsidRPr="00A73D29">
        <w:rPr>
          <w:sz w:val="22"/>
        </w:rPr>
        <w:t xml:space="preserve"> </w:t>
      </w:r>
      <w:r w:rsidR="00CD05FD">
        <w:rPr>
          <w:sz w:val="22"/>
        </w:rPr>
        <w:t>Joanos Jurkevičienės</w:t>
      </w:r>
      <w:r w:rsidR="0046373D" w:rsidRPr="00A73D29">
        <w:rPr>
          <w:sz w:val="22"/>
        </w:rPr>
        <w:t xml:space="preserve"> ir </w:t>
      </w:r>
      <w:r w:rsidR="00CD05FD" w:rsidRPr="008C239C">
        <w:rPr>
          <w:b/>
          <w:sz w:val="22"/>
        </w:rPr>
        <w:t>UAB „Pas Jonus</w:t>
      </w:r>
      <w:r w:rsidR="006B348E" w:rsidRPr="008C239C">
        <w:rPr>
          <w:b/>
          <w:sz w:val="22"/>
        </w:rPr>
        <w:t>“,</w:t>
      </w:r>
      <w:r w:rsidR="006B348E">
        <w:rPr>
          <w:sz w:val="22"/>
        </w:rPr>
        <w:t xml:space="preserve"> įmonės kodas </w:t>
      </w:r>
      <w:r w:rsidR="00CD05FD" w:rsidRPr="00CD05FD">
        <w:rPr>
          <w:sz w:val="22"/>
        </w:rPr>
        <w:t>178673611</w:t>
      </w:r>
      <w:r w:rsidR="006B348E">
        <w:rPr>
          <w:sz w:val="22"/>
        </w:rPr>
        <w:t xml:space="preserve">, esanti  </w:t>
      </w:r>
      <w:r w:rsidR="00CD05FD">
        <w:rPr>
          <w:sz w:val="22"/>
        </w:rPr>
        <w:t>Stoties g. 21</w:t>
      </w:r>
      <w:r w:rsidR="006B348E">
        <w:rPr>
          <w:sz w:val="22"/>
        </w:rPr>
        <w:t xml:space="preserve">, </w:t>
      </w:r>
      <w:r w:rsidR="00CD05FD">
        <w:rPr>
          <w:sz w:val="22"/>
        </w:rPr>
        <w:t xml:space="preserve">Švenčionėliai, </w:t>
      </w:r>
      <w:r w:rsidR="006B348E">
        <w:rPr>
          <w:sz w:val="22"/>
        </w:rPr>
        <w:t xml:space="preserve">atstovaujama direktorės </w:t>
      </w:r>
      <w:r w:rsidR="00CD05FD">
        <w:rPr>
          <w:sz w:val="22"/>
        </w:rPr>
        <w:t xml:space="preserve">Santos </w:t>
      </w:r>
      <w:proofErr w:type="spellStart"/>
      <w:r w:rsidR="00CD05FD">
        <w:rPr>
          <w:sz w:val="22"/>
        </w:rPr>
        <w:t>Ražauskienės</w:t>
      </w:r>
      <w:proofErr w:type="spellEnd"/>
      <w:r w:rsidR="006B348E">
        <w:rPr>
          <w:sz w:val="22"/>
        </w:rPr>
        <w:t xml:space="preserve">, </w:t>
      </w:r>
      <w:r w:rsidR="0046373D" w:rsidRPr="00A73D29">
        <w:rPr>
          <w:sz w:val="22"/>
        </w:rPr>
        <w:t>toliau vadinama PASLAUGOS TEIKĖJU, sudarėme šią sutartį.</w:t>
      </w:r>
    </w:p>
    <w:p w14:paraId="297D7D5D" w14:textId="77777777" w:rsidR="0081563B" w:rsidRPr="00A73D29" w:rsidRDefault="0081563B" w:rsidP="0046373D">
      <w:pPr>
        <w:pStyle w:val="Pagrindinistekstas"/>
        <w:spacing w:after="0" w:line="240" w:lineRule="auto"/>
        <w:jc w:val="both"/>
        <w:rPr>
          <w:sz w:val="22"/>
        </w:rPr>
      </w:pPr>
    </w:p>
    <w:p w14:paraId="4174AFDB" w14:textId="77777777" w:rsidR="0046373D" w:rsidRPr="00A73D29" w:rsidRDefault="0046373D" w:rsidP="0046373D">
      <w:pPr>
        <w:pStyle w:val="Pagrindinistekstas"/>
        <w:numPr>
          <w:ilvl w:val="0"/>
          <w:numId w:val="1"/>
        </w:numPr>
        <w:spacing w:after="0" w:line="240" w:lineRule="auto"/>
        <w:rPr>
          <w:b/>
          <w:bCs/>
          <w:sz w:val="22"/>
        </w:rPr>
      </w:pPr>
      <w:r w:rsidRPr="00A73D29">
        <w:rPr>
          <w:b/>
          <w:bCs/>
          <w:sz w:val="22"/>
        </w:rPr>
        <w:t>Sutarties objektas</w:t>
      </w:r>
    </w:p>
    <w:p w14:paraId="348B4D4F" w14:textId="793BA7C6" w:rsidR="0046373D" w:rsidRDefault="0081563B" w:rsidP="0046373D">
      <w:pPr>
        <w:pStyle w:val="Pagrindinistekstas"/>
        <w:numPr>
          <w:ilvl w:val="1"/>
          <w:numId w:val="1"/>
        </w:numPr>
        <w:tabs>
          <w:tab w:val="clear" w:pos="990"/>
          <w:tab w:val="num" w:pos="360"/>
        </w:tabs>
        <w:spacing w:after="0" w:line="240" w:lineRule="auto"/>
        <w:ind w:left="360" w:firstLine="360"/>
        <w:jc w:val="both"/>
        <w:rPr>
          <w:sz w:val="22"/>
        </w:rPr>
      </w:pPr>
      <w:r>
        <w:rPr>
          <w:sz w:val="22"/>
        </w:rPr>
        <w:t>Maitinimo paslaugų teikimas vaikų dienos centrus lankantiems vaikams.</w:t>
      </w:r>
    </w:p>
    <w:p w14:paraId="24189D14" w14:textId="77777777" w:rsidR="0081563B" w:rsidRPr="00A73D29" w:rsidRDefault="0081563B" w:rsidP="0081563B">
      <w:pPr>
        <w:pStyle w:val="Pagrindinistekstas"/>
        <w:spacing w:after="0" w:line="240" w:lineRule="auto"/>
        <w:jc w:val="both"/>
        <w:rPr>
          <w:sz w:val="22"/>
        </w:rPr>
      </w:pPr>
    </w:p>
    <w:p w14:paraId="29102934" w14:textId="77777777" w:rsidR="0046373D" w:rsidRPr="00A73D29" w:rsidRDefault="0046373D" w:rsidP="0046373D">
      <w:pPr>
        <w:pStyle w:val="Pagrindinistekstas"/>
        <w:numPr>
          <w:ilvl w:val="0"/>
          <w:numId w:val="1"/>
        </w:numPr>
        <w:spacing w:after="0" w:line="240" w:lineRule="auto"/>
        <w:rPr>
          <w:b/>
          <w:bCs/>
          <w:sz w:val="22"/>
        </w:rPr>
      </w:pPr>
      <w:r w:rsidRPr="00A73D29">
        <w:rPr>
          <w:b/>
          <w:bCs/>
          <w:sz w:val="22"/>
        </w:rPr>
        <w:t>Maitinimo  paslaugų teikimo ir apmokėjimo tvarka</w:t>
      </w:r>
    </w:p>
    <w:p w14:paraId="6C097BF1" w14:textId="7AA7C9DE" w:rsidR="0046373D" w:rsidRPr="00A73D29" w:rsidRDefault="0046373D" w:rsidP="004A6E46">
      <w:pPr>
        <w:pStyle w:val="Pagrindinistekstas"/>
        <w:spacing w:after="0" w:line="240" w:lineRule="auto"/>
        <w:ind w:firstLine="360"/>
        <w:rPr>
          <w:b/>
          <w:bCs/>
          <w:sz w:val="22"/>
        </w:rPr>
      </w:pPr>
      <w:r w:rsidRPr="00A73D29">
        <w:rPr>
          <w:bCs/>
          <w:iCs/>
          <w:sz w:val="22"/>
        </w:rPr>
        <w:t>2.1. Paslaugos teikėjas</w:t>
      </w:r>
      <w:r w:rsidRPr="00A73D29">
        <w:rPr>
          <w:sz w:val="22"/>
        </w:rPr>
        <w:t xml:space="preserve">, </w:t>
      </w:r>
      <w:r>
        <w:rPr>
          <w:sz w:val="22"/>
        </w:rPr>
        <w:t xml:space="preserve"> </w:t>
      </w:r>
      <w:r w:rsidRPr="00426B12">
        <w:rPr>
          <w:sz w:val="22"/>
        </w:rPr>
        <w:t xml:space="preserve">pagamintą maistą </w:t>
      </w:r>
      <w:r w:rsidR="005D1493">
        <w:rPr>
          <w:sz w:val="22"/>
        </w:rPr>
        <w:t>pristato</w:t>
      </w:r>
      <w:r w:rsidR="006B348E">
        <w:rPr>
          <w:sz w:val="22"/>
        </w:rPr>
        <w:t xml:space="preserve"> </w:t>
      </w:r>
      <w:r w:rsidRPr="00426B12">
        <w:rPr>
          <w:sz w:val="22"/>
        </w:rPr>
        <w:t xml:space="preserve"> kiekvieną  darbo dieną 1 kartą</w:t>
      </w:r>
      <w:r>
        <w:rPr>
          <w:sz w:val="22"/>
        </w:rPr>
        <w:t xml:space="preserve">, bendru sutarimu nustatytu laiku. </w:t>
      </w:r>
      <w:r w:rsidR="005D1493" w:rsidRPr="005D1493">
        <w:rPr>
          <w:sz w:val="22"/>
        </w:rPr>
        <w:t>Kasdien maitinamų v</w:t>
      </w:r>
      <w:r w:rsidR="004A6E46">
        <w:rPr>
          <w:sz w:val="22"/>
        </w:rPr>
        <w:t>aikų skaičius ne didesnis kaip 3</w:t>
      </w:r>
      <w:r w:rsidR="005D1493" w:rsidRPr="005D1493">
        <w:rPr>
          <w:sz w:val="22"/>
        </w:rPr>
        <w:t>0 asmenų.</w:t>
      </w:r>
      <w:r w:rsidR="005D1493">
        <w:rPr>
          <w:sz w:val="22"/>
        </w:rPr>
        <w:t xml:space="preserve"> </w:t>
      </w:r>
      <w:r w:rsidR="004A6E46" w:rsidRPr="004A6E46">
        <w:rPr>
          <w:rFonts w:eastAsia="Times New Roman"/>
          <w:sz w:val="22"/>
          <w:lang w:eastAsia="lt-LT"/>
        </w:rPr>
        <w:t>Vieno vaiko maitinimo kaina per dieną 2,5 Eurai su PVM, nepriklausomai nuo sezoniškumo</w:t>
      </w:r>
      <w:r w:rsidR="004A6E46">
        <w:rPr>
          <w:sz w:val="22"/>
        </w:rPr>
        <w:t xml:space="preserve">. </w:t>
      </w:r>
      <w:r w:rsidR="004A6E46" w:rsidRPr="004A6E46">
        <w:rPr>
          <w:sz w:val="22"/>
        </w:rPr>
        <w:t xml:space="preserve"> </w:t>
      </w:r>
      <w:r w:rsidR="004A6E46" w:rsidRPr="004A6E46">
        <w:rPr>
          <w:rFonts w:eastAsia="Times New Roman"/>
          <w:sz w:val="22"/>
          <w:lang w:eastAsia="lt-LT"/>
        </w:rPr>
        <w:t>Bendra numatoma paslaug</w:t>
      </w:r>
      <w:r w:rsidR="004A6E46">
        <w:rPr>
          <w:rFonts w:eastAsia="Times New Roman"/>
          <w:sz w:val="22"/>
          <w:lang w:eastAsia="lt-LT"/>
        </w:rPr>
        <w:t>os suma ne didesnė kaip 3375,00</w:t>
      </w:r>
      <w:r w:rsidR="004A6E46" w:rsidRPr="004A6E46">
        <w:rPr>
          <w:rFonts w:eastAsia="Times New Roman"/>
          <w:sz w:val="22"/>
          <w:lang w:eastAsia="lt-LT"/>
        </w:rPr>
        <w:t xml:space="preserve">  </w:t>
      </w:r>
      <w:proofErr w:type="spellStart"/>
      <w:r w:rsidR="004A6E46" w:rsidRPr="004A6E46">
        <w:rPr>
          <w:rFonts w:eastAsia="Times New Roman"/>
          <w:sz w:val="22"/>
          <w:lang w:eastAsia="lt-LT"/>
        </w:rPr>
        <w:t>Eur</w:t>
      </w:r>
      <w:proofErr w:type="spellEnd"/>
      <w:r w:rsidR="004A6E46">
        <w:rPr>
          <w:rFonts w:eastAsia="Times New Roman"/>
          <w:sz w:val="22"/>
          <w:lang w:eastAsia="lt-LT"/>
        </w:rPr>
        <w:t>.</w:t>
      </w:r>
      <w:r w:rsidR="004A6E46">
        <w:rPr>
          <w:sz w:val="22"/>
        </w:rPr>
        <w:t xml:space="preserve"> </w:t>
      </w:r>
      <w:r w:rsidR="005D1493">
        <w:rPr>
          <w:sz w:val="22"/>
        </w:rPr>
        <w:t xml:space="preserve">Tikslus patiekalų porcijų skaičius, kasdien tikslinamas telefonu  </w:t>
      </w:r>
      <w:r w:rsidR="005D1493" w:rsidRPr="005D1493">
        <w:rPr>
          <w:sz w:val="22"/>
        </w:rPr>
        <w:t>(8 685) 59909</w:t>
      </w:r>
      <w:r w:rsidR="005D1493">
        <w:rPr>
          <w:sz w:val="22"/>
        </w:rPr>
        <w:t xml:space="preserve"> ar </w:t>
      </w:r>
      <w:proofErr w:type="spellStart"/>
      <w:r w:rsidR="005D1493">
        <w:rPr>
          <w:sz w:val="22"/>
        </w:rPr>
        <w:t>el.paštu</w:t>
      </w:r>
      <w:proofErr w:type="spellEnd"/>
      <w:r w:rsidR="005D1493">
        <w:rPr>
          <w:sz w:val="22"/>
        </w:rPr>
        <w:t xml:space="preserve"> </w:t>
      </w:r>
      <w:r w:rsidR="005D1493" w:rsidRPr="005D1493">
        <w:rPr>
          <w:sz w:val="22"/>
        </w:rPr>
        <w:t>deveikienej@yahoo.com</w:t>
      </w:r>
      <w:r w:rsidR="005D1493">
        <w:rPr>
          <w:sz w:val="22"/>
        </w:rPr>
        <w:t>.</w:t>
      </w:r>
    </w:p>
    <w:p w14:paraId="42E4B467" w14:textId="77777777" w:rsidR="0046373D" w:rsidRPr="00A73D29" w:rsidRDefault="0046373D" w:rsidP="0046373D">
      <w:pPr>
        <w:spacing w:after="0" w:line="240" w:lineRule="auto"/>
        <w:rPr>
          <w:sz w:val="22"/>
        </w:rPr>
      </w:pPr>
      <w:r w:rsidRPr="00A73D29">
        <w:rPr>
          <w:sz w:val="22"/>
        </w:rPr>
        <w:t xml:space="preserve">       2.2. Paslaugos teikėjas įsipareigoja vadovautis normomis:</w:t>
      </w:r>
    </w:p>
    <w:p w14:paraId="5AE9A3F7" w14:textId="77777777" w:rsidR="0046373D" w:rsidRPr="00426B12" w:rsidRDefault="0046373D" w:rsidP="0046373D">
      <w:pPr>
        <w:spacing w:after="0"/>
        <w:ind w:firstLine="851"/>
        <w:jc w:val="both"/>
        <w:rPr>
          <w:sz w:val="22"/>
        </w:rPr>
      </w:pPr>
      <w:r w:rsidRPr="00426B12">
        <w:rPr>
          <w:sz w:val="22"/>
        </w:rPr>
        <w:t>2.1. Higienos norma HN 15:2005 „Maisto higiena“, patvirtinta Lietuvos Respublikos sveikatos apsaugos ministro 2005-09-01 įsakymu Nr. V-675 (su LR sveikatos apsaugos ministro vėlesniais pakeitimais);</w:t>
      </w:r>
    </w:p>
    <w:p w14:paraId="50441EAF" w14:textId="77777777" w:rsidR="0046373D" w:rsidRPr="00A73D29" w:rsidRDefault="0046373D" w:rsidP="0046373D">
      <w:pPr>
        <w:spacing w:after="0"/>
        <w:jc w:val="both"/>
        <w:rPr>
          <w:sz w:val="22"/>
        </w:rPr>
      </w:pPr>
      <w:r>
        <w:rPr>
          <w:i/>
          <w:sz w:val="22"/>
        </w:rPr>
        <w:t xml:space="preserve">               </w:t>
      </w:r>
      <w:r w:rsidRPr="00A73D29">
        <w:rPr>
          <w:sz w:val="22"/>
        </w:rPr>
        <w:t>2.3. Įmonė turi užtikrinti kokybišką patiekalų gaminimą, maisto tvarkymą, saugą ir kokybę;</w:t>
      </w:r>
    </w:p>
    <w:p w14:paraId="605A0540" w14:textId="5F4EC089" w:rsidR="0046373D" w:rsidRPr="00A73D29" w:rsidRDefault="0046373D" w:rsidP="0046373D">
      <w:pPr>
        <w:spacing w:after="0" w:line="240" w:lineRule="auto"/>
        <w:ind w:left="360"/>
        <w:jc w:val="both"/>
        <w:rPr>
          <w:sz w:val="22"/>
        </w:rPr>
      </w:pPr>
      <w:r>
        <w:rPr>
          <w:sz w:val="22"/>
        </w:rPr>
        <w:t xml:space="preserve">          2.4</w:t>
      </w:r>
      <w:r w:rsidRPr="00A73D29">
        <w:rPr>
          <w:sz w:val="22"/>
        </w:rPr>
        <w:t xml:space="preserve">. Atsiskaitymų ir mokėjimų tvarka. Už suteiktas paslaugas Pirkėjas apmoka Pardavėjui pagal gautas PVM sąskaitas faktūras per 30 dienų nuo sąskaitos faktūros gavimo dienos. Tiekėjas sąskaitas išrašo kas mėnesį už per praėjusį mėnesį suteiktas paslaugas. </w:t>
      </w:r>
    </w:p>
    <w:p w14:paraId="788854BE" w14:textId="3DC86F91" w:rsidR="0046373D" w:rsidRPr="00A73D29" w:rsidRDefault="0046373D" w:rsidP="0046373D">
      <w:pPr>
        <w:spacing w:after="0" w:line="240" w:lineRule="auto"/>
        <w:ind w:left="360"/>
        <w:jc w:val="both"/>
        <w:rPr>
          <w:sz w:val="22"/>
        </w:rPr>
      </w:pPr>
      <w:r>
        <w:rPr>
          <w:sz w:val="22"/>
        </w:rPr>
        <w:t xml:space="preserve">         2.5</w:t>
      </w:r>
      <w:r w:rsidRPr="00A73D29">
        <w:rPr>
          <w:sz w:val="22"/>
        </w:rPr>
        <w:t xml:space="preserve">. Vieno </w:t>
      </w:r>
      <w:r>
        <w:rPr>
          <w:sz w:val="22"/>
        </w:rPr>
        <w:t>vaiko</w:t>
      </w:r>
      <w:r w:rsidRPr="00A73D29">
        <w:rPr>
          <w:sz w:val="22"/>
        </w:rPr>
        <w:t xml:space="preserve"> maitinimo kaina per dieną </w:t>
      </w:r>
      <w:r>
        <w:rPr>
          <w:sz w:val="22"/>
        </w:rPr>
        <w:t xml:space="preserve">2 </w:t>
      </w:r>
      <w:r w:rsidRPr="00A73D29">
        <w:rPr>
          <w:sz w:val="22"/>
        </w:rPr>
        <w:t>eurai su PVM, nepriklausomai nuo sezoniškumo.</w:t>
      </w:r>
      <w:r w:rsidR="005D1493">
        <w:rPr>
          <w:sz w:val="22"/>
        </w:rPr>
        <w:t xml:space="preserve"> </w:t>
      </w:r>
    </w:p>
    <w:p w14:paraId="2127FDD4" w14:textId="35F09331" w:rsidR="0046373D" w:rsidRPr="00A73D29" w:rsidRDefault="0046373D" w:rsidP="0046373D">
      <w:pPr>
        <w:spacing w:after="0" w:line="240" w:lineRule="auto"/>
        <w:ind w:left="360"/>
        <w:jc w:val="both"/>
        <w:rPr>
          <w:sz w:val="22"/>
        </w:rPr>
      </w:pPr>
      <w:r>
        <w:rPr>
          <w:sz w:val="22"/>
        </w:rPr>
        <w:t xml:space="preserve">         2.6</w:t>
      </w:r>
      <w:r w:rsidRPr="00A73D29">
        <w:rPr>
          <w:sz w:val="22"/>
        </w:rPr>
        <w:t>. Ben</w:t>
      </w:r>
      <w:r w:rsidR="005D1493">
        <w:rPr>
          <w:sz w:val="22"/>
        </w:rPr>
        <w:t>dra</w:t>
      </w:r>
      <w:r w:rsidR="003C2629">
        <w:rPr>
          <w:sz w:val="22"/>
        </w:rPr>
        <w:t xml:space="preserve"> numatoma paslaugos suma ne didesnė kaip 3680</w:t>
      </w:r>
      <w:r w:rsidR="00BC2117">
        <w:rPr>
          <w:sz w:val="22"/>
        </w:rPr>
        <w:t>,00</w:t>
      </w:r>
      <w:r w:rsidR="005D1493">
        <w:rPr>
          <w:sz w:val="22"/>
        </w:rPr>
        <w:t xml:space="preserve"> </w:t>
      </w:r>
      <w:r w:rsidRPr="00A73D29">
        <w:rPr>
          <w:sz w:val="22"/>
        </w:rPr>
        <w:t xml:space="preserve"> </w:t>
      </w:r>
      <w:proofErr w:type="spellStart"/>
      <w:r w:rsidRPr="00A73D29">
        <w:rPr>
          <w:sz w:val="22"/>
        </w:rPr>
        <w:t>Eur</w:t>
      </w:r>
      <w:proofErr w:type="spellEnd"/>
      <w:r w:rsidRPr="00A73D29">
        <w:rPr>
          <w:sz w:val="22"/>
        </w:rPr>
        <w:t>.</w:t>
      </w:r>
    </w:p>
    <w:p w14:paraId="66AA6068" w14:textId="17576B8F" w:rsidR="0046373D" w:rsidRPr="00A73D29" w:rsidRDefault="0046373D" w:rsidP="0046373D">
      <w:pPr>
        <w:pStyle w:val="Pagrindinistekstas"/>
        <w:spacing w:after="0" w:line="240" w:lineRule="auto"/>
        <w:jc w:val="both"/>
        <w:rPr>
          <w:sz w:val="22"/>
        </w:rPr>
      </w:pPr>
      <w:r w:rsidRPr="00A73D29">
        <w:rPr>
          <w:sz w:val="22"/>
        </w:rPr>
        <w:t xml:space="preserve">     </w:t>
      </w:r>
      <w:r>
        <w:rPr>
          <w:sz w:val="22"/>
        </w:rPr>
        <w:t xml:space="preserve">          </w:t>
      </w:r>
      <w:r w:rsidRPr="00A73D29">
        <w:rPr>
          <w:sz w:val="22"/>
        </w:rPr>
        <w:t xml:space="preserve"> 2.</w:t>
      </w:r>
      <w:r w:rsidR="003C2629">
        <w:rPr>
          <w:sz w:val="22"/>
        </w:rPr>
        <w:t>7</w:t>
      </w:r>
      <w:r w:rsidRPr="00A73D29">
        <w:rPr>
          <w:sz w:val="22"/>
        </w:rPr>
        <w:t>. Sutarties kaina gali būti perskaičiuota pasikeitus įstatymo numatytam pridėtinės vertės mokesčiui. Sutarties pakeitimas įforminamas abiejų šalių pasirašytu susitarimu. Perskaičiuotos paslaugų kainos taikomos po susitarimo pasirašymo dienos teikiamoms paslaugoms.</w:t>
      </w:r>
    </w:p>
    <w:p w14:paraId="3141693F" w14:textId="12080306" w:rsidR="0046373D" w:rsidRPr="00A73D29" w:rsidRDefault="003C2629" w:rsidP="0046373D">
      <w:pPr>
        <w:pStyle w:val="Pagrindinistekstas"/>
        <w:spacing w:after="0" w:line="240" w:lineRule="auto"/>
        <w:jc w:val="both"/>
        <w:rPr>
          <w:rFonts w:eastAsia="Times New Roman"/>
          <w:iCs/>
          <w:sz w:val="22"/>
          <w:lang w:eastAsia="lt-LT"/>
        </w:rPr>
      </w:pPr>
      <w:r>
        <w:rPr>
          <w:sz w:val="22"/>
        </w:rPr>
        <w:t xml:space="preserve">     2.8</w:t>
      </w:r>
      <w:r w:rsidR="0046373D" w:rsidRPr="00A73D29">
        <w:rPr>
          <w:sz w:val="22"/>
        </w:rPr>
        <w:t xml:space="preserve">. 1. </w:t>
      </w:r>
      <w:r w:rsidR="0046373D" w:rsidRPr="00A73D29">
        <w:rPr>
          <w:rFonts w:eastAsia="Times New Roman"/>
          <w:iCs/>
          <w:sz w:val="22"/>
          <w:lang w:eastAsia="lt-LT"/>
        </w:rPr>
        <w:t>Kainos perskaičiavimo formulė pasikeitus PVM tarifui:</w:t>
      </w:r>
    </w:p>
    <w:p w14:paraId="356F6C35" w14:textId="77777777" w:rsidR="0046373D" w:rsidRPr="00A73D29" w:rsidRDefault="0046373D" w:rsidP="0046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2"/>
          <w:lang w:eastAsia="lt-LT"/>
        </w:rPr>
      </w:pPr>
      <w:r w:rsidRPr="00A73D29">
        <w:rPr>
          <w:noProof/>
          <w:position w:val="-37"/>
          <w:sz w:val="22"/>
          <w:lang w:eastAsia="lt-LT"/>
        </w:rPr>
        <w:drawing>
          <wp:inline distT="0" distB="0" distL="0" distR="0" wp14:anchorId="12C5FBBA" wp14:editId="5056BAED">
            <wp:extent cx="1866900" cy="609600"/>
            <wp:effectExtent l="19050" t="0" r="0" b="0"/>
            <wp:docPr id="1" name="Objec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pic:cNvPicPr>
                      <a:picLocks noChangeAspect="1" noChangeArrowheads="1"/>
                    </pic:cNvPicPr>
                  </pic:nvPicPr>
                  <pic:blipFill>
                    <a:blip r:embed="rId6" cstate="print"/>
                    <a:srcRect/>
                    <a:stretch>
                      <a:fillRect/>
                    </a:stretch>
                  </pic:blipFill>
                  <pic:spPr bwMode="auto">
                    <a:xfrm>
                      <a:off x="0" y="0"/>
                      <a:ext cx="1866900" cy="609600"/>
                    </a:xfrm>
                    <a:prstGeom prst="rect">
                      <a:avLst/>
                    </a:prstGeom>
                    <a:solidFill>
                      <a:srgbClr val="FFFFFF"/>
                    </a:solidFill>
                    <a:ln w="9525">
                      <a:noFill/>
                      <a:miter lim="800000"/>
                      <a:headEnd/>
                      <a:tailEnd/>
                    </a:ln>
                  </pic:spPr>
                </pic:pic>
              </a:graphicData>
            </a:graphic>
          </wp:inline>
        </w:drawing>
      </w:r>
    </w:p>
    <w:p w14:paraId="0E96EA53" w14:textId="77777777" w:rsidR="0046373D" w:rsidRPr="00A73D29" w:rsidRDefault="0046373D" w:rsidP="0046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Pr>
          <w:sz w:val="22"/>
        </w:rPr>
      </w:pPr>
      <w:r w:rsidRPr="00A73D29">
        <w:rPr>
          <w:rFonts w:eastAsia="Times New Roman"/>
          <w:sz w:val="22"/>
          <w:lang w:eastAsia="lt-LT"/>
        </w:rPr>
        <w:tab/>
      </w:r>
      <w:r w:rsidRPr="00A73D29">
        <w:rPr>
          <w:noProof/>
          <w:position w:val="-7"/>
          <w:sz w:val="22"/>
          <w:lang w:eastAsia="lt-LT"/>
        </w:rPr>
        <w:drawing>
          <wp:inline distT="0" distB="0" distL="0" distR="0" wp14:anchorId="2A4E0452" wp14:editId="0E0878B0">
            <wp:extent cx="220980" cy="228600"/>
            <wp:effectExtent l="19050" t="0" r="7620" b="0"/>
            <wp:docPr id="2" name="Objec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
                    <pic:cNvPicPr>
                      <a:picLocks noChangeAspect="1" noChangeArrowheads="1"/>
                    </pic:cNvPicPr>
                  </pic:nvPicPr>
                  <pic:blipFill>
                    <a:blip r:embed="rId7" cstate="print"/>
                    <a:srcRect/>
                    <a:stretch>
                      <a:fillRect/>
                    </a:stretch>
                  </pic:blipFill>
                  <pic:spPr bwMode="auto">
                    <a:xfrm>
                      <a:off x="0" y="0"/>
                      <a:ext cx="220980" cy="228600"/>
                    </a:xfrm>
                    <a:prstGeom prst="rect">
                      <a:avLst/>
                    </a:prstGeom>
                    <a:solidFill>
                      <a:srgbClr val="FFFFFF"/>
                    </a:solidFill>
                    <a:ln w="9525">
                      <a:noFill/>
                      <a:miter lim="800000"/>
                      <a:headEnd/>
                      <a:tailEnd/>
                    </a:ln>
                  </pic:spPr>
                </pic:pic>
              </a:graphicData>
            </a:graphic>
          </wp:inline>
        </w:drawing>
      </w:r>
      <w:r w:rsidRPr="00A73D29">
        <w:rPr>
          <w:rFonts w:eastAsia="Times New Roman"/>
          <w:sz w:val="22"/>
          <w:lang w:eastAsia="lt-LT"/>
        </w:rPr>
        <w:t xml:space="preserve"> - Perskaičiuota Sutarties kaina (su PVM)</w:t>
      </w:r>
    </w:p>
    <w:p w14:paraId="4EA8270D" w14:textId="77777777" w:rsidR="0046373D" w:rsidRPr="00A73D29" w:rsidRDefault="0046373D" w:rsidP="0046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Pr>
          <w:sz w:val="22"/>
        </w:rPr>
      </w:pPr>
      <w:r w:rsidRPr="00A73D29">
        <w:rPr>
          <w:rFonts w:eastAsia="Times New Roman"/>
          <w:sz w:val="22"/>
          <w:lang w:eastAsia="lt-LT"/>
        </w:rPr>
        <w:tab/>
      </w:r>
      <w:r w:rsidRPr="00A73D29">
        <w:rPr>
          <w:noProof/>
          <w:position w:val="-7"/>
          <w:sz w:val="22"/>
          <w:lang w:eastAsia="lt-LT"/>
        </w:rPr>
        <w:drawing>
          <wp:inline distT="0" distB="0" distL="0" distR="0" wp14:anchorId="760AA292" wp14:editId="110BA271">
            <wp:extent cx="190500" cy="228600"/>
            <wp:effectExtent l="19050" t="0" r="0" b="0"/>
            <wp:docPr id="3" name="Objec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
                    <pic:cNvPicPr>
                      <a:picLocks noChangeAspect="1" noChangeArrowheads="1"/>
                    </pic:cNvPicPr>
                  </pic:nvPicPr>
                  <pic:blipFill>
                    <a:blip r:embed="rId8" cstate="print"/>
                    <a:srcRect/>
                    <a:stretch>
                      <a:fillRect/>
                    </a:stretch>
                  </pic:blipFill>
                  <pic:spPr bwMode="auto">
                    <a:xfrm>
                      <a:off x="0" y="0"/>
                      <a:ext cx="190500" cy="228600"/>
                    </a:xfrm>
                    <a:prstGeom prst="rect">
                      <a:avLst/>
                    </a:prstGeom>
                    <a:solidFill>
                      <a:srgbClr val="FFFFFF"/>
                    </a:solidFill>
                    <a:ln w="9525">
                      <a:noFill/>
                      <a:miter lim="800000"/>
                      <a:headEnd/>
                      <a:tailEnd/>
                    </a:ln>
                  </pic:spPr>
                </pic:pic>
              </a:graphicData>
            </a:graphic>
          </wp:inline>
        </w:drawing>
      </w:r>
      <w:r w:rsidRPr="00A73D29">
        <w:rPr>
          <w:rFonts w:eastAsia="Times New Roman"/>
          <w:sz w:val="22"/>
          <w:lang w:eastAsia="lt-LT"/>
        </w:rPr>
        <w:t xml:space="preserve"> - </w:t>
      </w:r>
      <w:r w:rsidRPr="00A73D29">
        <w:rPr>
          <w:rFonts w:eastAsia="Times New Roman"/>
          <w:iCs/>
          <w:sz w:val="22"/>
          <w:lang w:eastAsia="lt-LT"/>
        </w:rPr>
        <w:t>Sutarties kaina (su PVM) iki perskaičiavimo</w:t>
      </w:r>
    </w:p>
    <w:p w14:paraId="23EF00B4" w14:textId="77777777" w:rsidR="0046373D" w:rsidRPr="00A73D29" w:rsidRDefault="0046373D" w:rsidP="0046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Pr>
          <w:sz w:val="22"/>
        </w:rPr>
      </w:pPr>
      <w:r w:rsidRPr="00A73D29">
        <w:rPr>
          <w:rFonts w:eastAsia="Times New Roman"/>
          <w:iCs/>
          <w:sz w:val="22"/>
          <w:lang w:eastAsia="lt-LT"/>
        </w:rPr>
        <w:tab/>
        <w:t>A – Suteiktų paslaugų kaina (su PVM) iki perskaičiavimo</w:t>
      </w:r>
    </w:p>
    <w:p w14:paraId="22FAD135" w14:textId="77777777" w:rsidR="0046373D" w:rsidRPr="00A73D29" w:rsidRDefault="0046373D" w:rsidP="0046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Pr>
          <w:sz w:val="22"/>
        </w:rPr>
      </w:pPr>
      <w:r w:rsidRPr="00A73D29">
        <w:rPr>
          <w:rFonts w:eastAsia="Times New Roman"/>
          <w:sz w:val="22"/>
          <w:lang w:eastAsia="lt-LT"/>
        </w:rPr>
        <w:tab/>
      </w:r>
      <w:r w:rsidRPr="00A73D29">
        <w:rPr>
          <w:noProof/>
          <w:position w:val="-7"/>
          <w:sz w:val="22"/>
          <w:lang w:eastAsia="lt-LT"/>
        </w:rPr>
        <w:drawing>
          <wp:inline distT="0" distB="0" distL="0" distR="0" wp14:anchorId="06639602" wp14:editId="357E6CBF">
            <wp:extent cx="182880" cy="228600"/>
            <wp:effectExtent l="19050" t="0" r="7620" b="0"/>
            <wp:docPr id="4" name="Objec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0"/>
                    <pic:cNvPicPr>
                      <a:picLocks noChangeAspect="1" noChangeArrowheads="1"/>
                    </pic:cNvPicPr>
                  </pic:nvPicPr>
                  <pic:blipFill>
                    <a:blip r:embed="rId9" cstate="print"/>
                    <a:srcRect/>
                    <a:stretch>
                      <a:fillRect/>
                    </a:stretch>
                  </pic:blipFill>
                  <pic:spPr bwMode="auto">
                    <a:xfrm>
                      <a:off x="0" y="0"/>
                      <a:ext cx="182880" cy="228600"/>
                    </a:xfrm>
                    <a:prstGeom prst="rect">
                      <a:avLst/>
                    </a:prstGeom>
                    <a:solidFill>
                      <a:srgbClr val="FFFFFF"/>
                    </a:solidFill>
                    <a:ln w="9525">
                      <a:noFill/>
                      <a:miter lim="800000"/>
                      <a:headEnd/>
                      <a:tailEnd/>
                    </a:ln>
                  </pic:spPr>
                </pic:pic>
              </a:graphicData>
            </a:graphic>
          </wp:inline>
        </w:drawing>
      </w:r>
      <w:r w:rsidRPr="00A73D29">
        <w:rPr>
          <w:rFonts w:eastAsia="Times New Roman"/>
          <w:sz w:val="22"/>
          <w:lang w:eastAsia="lt-LT"/>
        </w:rPr>
        <w:t xml:space="preserve"> - </w:t>
      </w:r>
      <w:r w:rsidRPr="00A73D29">
        <w:rPr>
          <w:rFonts w:eastAsia="Times New Roman"/>
          <w:iCs/>
          <w:sz w:val="22"/>
          <w:lang w:eastAsia="lt-LT"/>
        </w:rPr>
        <w:t>senas PVM tarifas (procentais)</w:t>
      </w:r>
    </w:p>
    <w:p w14:paraId="0B38B39A" w14:textId="77777777" w:rsidR="0046373D" w:rsidRPr="00A73D29" w:rsidRDefault="0046373D" w:rsidP="0046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Pr>
          <w:sz w:val="22"/>
        </w:rPr>
      </w:pPr>
      <w:r w:rsidRPr="00A73D29">
        <w:rPr>
          <w:rFonts w:eastAsia="Times New Roman"/>
          <w:sz w:val="22"/>
          <w:lang w:eastAsia="lt-LT"/>
        </w:rPr>
        <w:tab/>
      </w:r>
      <w:r w:rsidRPr="00A73D29">
        <w:rPr>
          <w:noProof/>
          <w:position w:val="-7"/>
          <w:sz w:val="22"/>
          <w:lang w:eastAsia="lt-LT"/>
        </w:rPr>
        <w:drawing>
          <wp:inline distT="0" distB="0" distL="0" distR="0" wp14:anchorId="4E1EA0B2" wp14:editId="0807A72E">
            <wp:extent cx="198120" cy="228600"/>
            <wp:effectExtent l="19050" t="0" r="0" b="0"/>
            <wp:docPr id="5" name="Objec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
                    <pic:cNvPicPr>
                      <a:picLocks noChangeAspect="1" noChangeArrowheads="1"/>
                    </pic:cNvPicPr>
                  </pic:nvPicPr>
                  <pic:blipFill>
                    <a:blip r:embed="rId10" cstate="print"/>
                    <a:srcRect/>
                    <a:stretch>
                      <a:fillRect/>
                    </a:stretch>
                  </pic:blipFill>
                  <pic:spPr bwMode="auto">
                    <a:xfrm>
                      <a:off x="0" y="0"/>
                      <a:ext cx="198120" cy="228600"/>
                    </a:xfrm>
                    <a:prstGeom prst="rect">
                      <a:avLst/>
                    </a:prstGeom>
                    <a:solidFill>
                      <a:srgbClr val="FFFFFF"/>
                    </a:solidFill>
                    <a:ln w="9525">
                      <a:noFill/>
                      <a:miter lim="800000"/>
                      <a:headEnd/>
                      <a:tailEnd/>
                    </a:ln>
                  </pic:spPr>
                </pic:pic>
              </a:graphicData>
            </a:graphic>
          </wp:inline>
        </w:drawing>
      </w:r>
      <w:r w:rsidRPr="00A73D29">
        <w:rPr>
          <w:rFonts w:eastAsia="Times New Roman"/>
          <w:sz w:val="22"/>
          <w:lang w:eastAsia="lt-LT"/>
        </w:rPr>
        <w:t xml:space="preserve"> - </w:t>
      </w:r>
      <w:r w:rsidRPr="00A73D29">
        <w:rPr>
          <w:rFonts w:eastAsia="Times New Roman"/>
          <w:iCs/>
          <w:sz w:val="22"/>
          <w:lang w:eastAsia="lt-LT"/>
        </w:rPr>
        <w:t>naujas PVM tarifas (procentais)</w:t>
      </w:r>
    </w:p>
    <w:p w14:paraId="194ECA27" w14:textId="170E8D1E" w:rsidR="0046373D" w:rsidRDefault="003C2629" w:rsidP="0046373D">
      <w:pPr>
        <w:pStyle w:val="Pagrindinistekstas"/>
        <w:spacing w:after="0" w:line="240" w:lineRule="auto"/>
        <w:jc w:val="both"/>
        <w:rPr>
          <w:sz w:val="22"/>
        </w:rPr>
      </w:pPr>
      <w:r>
        <w:rPr>
          <w:sz w:val="22"/>
        </w:rPr>
        <w:t xml:space="preserve">   2.9</w:t>
      </w:r>
      <w:r w:rsidR="0046373D" w:rsidRPr="00A73D29">
        <w:rPr>
          <w:sz w:val="22"/>
        </w:rPr>
        <w:t xml:space="preserve">. </w:t>
      </w:r>
      <w:r w:rsidR="0046373D" w:rsidRPr="00A73D29">
        <w:rPr>
          <w:sz w:val="22"/>
          <w:lang w:eastAsia="lt-LT"/>
        </w:rPr>
        <w:t>P</w:t>
      </w:r>
      <w:r w:rsidR="0046373D" w:rsidRPr="00A73D29">
        <w:rPr>
          <w:color w:val="000000"/>
          <w:sz w:val="22"/>
          <w:lang w:eastAsia="lt-LT"/>
        </w:rPr>
        <w:t xml:space="preserve">erskaičiuota Sutarties kaina įforminama Sutarties Šalių atstovų pasirašomu papildomu susitarimu, kuris yra šios Sutarties neatskiriama dalis. </w:t>
      </w:r>
      <w:r w:rsidR="0046373D" w:rsidRPr="00A73D29">
        <w:rPr>
          <w:sz w:val="22"/>
        </w:rPr>
        <w:t>Perskaičiuoti Paslaugų įkainiai taikomi tik toms Paslaugoms, kurios pradedamos teikti po šalių pasirašyto susitarimo įsigaliojimo dienos</w:t>
      </w:r>
    </w:p>
    <w:p w14:paraId="259DB40F" w14:textId="77777777" w:rsidR="0081563B" w:rsidRPr="00A73D29" w:rsidRDefault="0081563B" w:rsidP="0046373D">
      <w:pPr>
        <w:pStyle w:val="Pagrindinistekstas"/>
        <w:spacing w:after="0" w:line="240" w:lineRule="auto"/>
        <w:jc w:val="both"/>
        <w:rPr>
          <w:sz w:val="22"/>
        </w:rPr>
      </w:pPr>
    </w:p>
    <w:p w14:paraId="7EADFE46" w14:textId="77777777" w:rsidR="0046373D" w:rsidRPr="00A73D29" w:rsidRDefault="0046373D" w:rsidP="0046373D">
      <w:pPr>
        <w:pStyle w:val="Pagrindinistekstas"/>
        <w:spacing w:after="0" w:line="240" w:lineRule="auto"/>
        <w:ind w:left="360"/>
        <w:rPr>
          <w:b/>
          <w:bCs/>
          <w:sz w:val="22"/>
        </w:rPr>
      </w:pPr>
      <w:r w:rsidRPr="00A73D29">
        <w:rPr>
          <w:b/>
          <w:bCs/>
          <w:sz w:val="22"/>
        </w:rPr>
        <w:t>3. Šalių atsakomybė</w:t>
      </w:r>
    </w:p>
    <w:p w14:paraId="7400C7E6" w14:textId="77777777" w:rsidR="0046373D" w:rsidRPr="00A73D29" w:rsidRDefault="0046373D" w:rsidP="0046373D">
      <w:pPr>
        <w:pStyle w:val="Pagrindinistekstas"/>
        <w:spacing w:after="0" w:line="240" w:lineRule="auto"/>
        <w:ind w:left="142"/>
        <w:jc w:val="both"/>
        <w:rPr>
          <w:sz w:val="22"/>
        </w:rPr>
      </w:pPr>
      <w:r w:rsidRPr="00A73D29">
        <w:rPr>
          <w:sz w:val="22"/>
        </w:rPr>
        <w:t xml:space="preserve">3. 1. Už sutarties sąlygų nevykdymą ar netinkamą vykdymą šalys atsako Lietuvos Respublikos civilinio kodekso bei kitų norminių aktų nustatyta tvarka. </w:t>
      </w:r>
    </w:p>
    <w:p w14:paraId="5D01C826" w14:textId="77777777" w:rsidR="0046373D" w:rsidRPr="00A73D29" w:rsidRDefault="0046373D" w:rsidP="0046373D">
      <w:pPr>
        <w:pStyle w:val="Pagrindinistekstas"/>
        <w:tabs>
          <w:tab w:val="num" w:pos="720"/>
        </w:tabs>
        <w:spacing w:after="0" w:line="240" w:lineRule="auto"/>
        <w:jc w:val="both"/>
        <w:rPr>
          <w:sz w:val="22"/>
        </w:rPr>
      </w:pPr>
      <w:r>
        <w:rPr>
          <w:sz w:val="22"/>
        </w:rPr>
        <w:t xml:space="preserve">  </w:t>
      </w:r>
      <w:r w:rsidRPr="00A73D29">
        <w:rPr>
          <w:sz w:val="22"/>
        </w:rPr>
        <w:t xml:space="preserve">3.2. </w:t>
      </w:r>
      <w:r w:rsidRPr="00A73D29">
        <w:rPr>
          <w:iCs/>
          <w:sz w:val="22"/>
        </w:rPr>
        <w:t xml:space="preserve">Pirkėjo iniciatyva ši sutartis gali būti nutraukta ankščiau termino, </w:t>
      </w:r>
      <w:r w:rsidRPr="00A73D29">
        <w:rPr>
          <w:sz w:val="22"/>
        </w:rPr>
        <w:t xml:space="preserve"> jeigu paslaugos teikėjas nevykdo konkurso medžiagoje numatytų reikalavimų maitinimo paslaugoms</w:t>
      </w:r>
      <w:r w:rsidRPr="00A73D29">
        <w:rPr>
          <w:iCs/>
          <w:sz w:val="22"/>
        </w:rPr>
        <w:t>. Esminiu sutarties pažeidimu  bus laikomas pažeidimas pagal LR CK 6.217 straipsnį.</w:t>
      </w:r>
      <w:r w:rsidRPr="00A73D29">
        <w:rPr>
          <w:iCs/>
          <w:color w:val="FF0000"/>
          <w:sz w:val="22"/>
        </w:rPr>
        <w:t xml:space="preserve"> </w:t>
      </w:r>
      <w:r w:rsidRPr="00A73D29">
        <w:rPr>
          <w:iCs/>
          <w:sz w:val="22"/>
        </w:rPr>
        <w:t>Šiuo atveju apie sutarties nutraukimą Pirkėjas informuoja p</w:t>
      </w:r>
      <w:r w:rsidRPr="00A73D29">
        <w:rPr>
          <w:sz w:val="22"/>
        </w:rPr>
        <w:t>aslaugos teikėją</w:t>
      </w:r>
      <w:r w:rsidRPr="00A73D29">
        <w:rPr>
          <w:iCs/>
          <w:sz w:val="22"/>
        </w:rPr>
        <w:t xml:space="preserve"> raštu prieš 10 kalendorinių dienų</w:t>
      </w:r>
      <w:r w:rsidRPr="00A73D29">
        <w:rPr>
          <w:sz w:val="22"/>
        </w:rPr>
        <w:t>.</w:t>
      </w:r>
    </w:p>
    <w:p w14:paraId="286854EA" w14:textId="77777777" w:rsidR="0046373D" w:rsidRDefault="0046373D" w:rsidP="0046373D">
      <w:pPr>
        <w:pStyle w:val="Pagrindinistekstas"/>
        <w:spacing w:after="0" w:line="240" w:lineRule="auto"/>
        <w:ind w:left="360"/>
        <w:jc w:val="both"/>
        <w:rPr>
          <w:b/>
          <w:bCs/>
          <w:sz w:val="22"/>
        </w:rPr>
      </w:pPr>
    </w:p>
    <w:p w14:paraId="458E5931" w14:textId="77777777" w:rsidR="0046373D" w:rsidRPr="00A73D29" w:rsidRDefault="0046373D" w:rsidP="0046373D">
      <w:pPr>
        <w:pStyle w:val="Pagrindinistekstas"/>
        <w:spacing w:after="0" w:line="240" w:lineRule="auto"/>
        <w:ind w:left="360"/>
        <w:jc w:val="both"/>
        <w:rPr>
          <w:b/>
          <w:bCs/>
          <w:sz w:val="22"/>
        </w:rPr>
      </w:pPr>
      <w:r w:rsidRPr="00A73D29">
        <w:rPr>
          <w:b/>
          <w:bCs/>
          <w:sz w:val="22"/>
        </w:rPr>
        <w:t>4. Ginčų sprendimo tvarka</w:t>
      </w:r>
    </w:p>
    <w:p w14:paraId="010091E2" w14:textId="1995A68D" w:rsidR="0046373D" w:rsidRDefault="0046373D" w:rsidP="0046373D">
      <w:pPr>
        <w:pStyle w:val="Pagrindinistekstas"/>
        <w:spacing w:after="0" w:line="240" w:lineRule="auto"/>
        <w:jc w:val="both"/>
        <w:rPr>
          <w:sz w:val="22"/>
        </w:rPr>
      </w:pPr>
      <w:r w:rsidRPr="00A73D29">
        <w:rPr>
          <w:sz w:val="22"/>
        </w:rPr>
        <w:t>4.1. Šalys dės visas pastangas, kad visi ginčai dėl šios sutarties vykdymo būtų sprendžiami derybų keliu. Nepavykus išspręsti ginčų derybų keliu, ginčas sprendžiamas Lietuvos Respublikos įstatymų nustatytą tvarka.</w:t>
      </w:r>
    </w:p>
    <w:p w14:paraId="0DE93FDB" w14:textId="77777777" w:rsidR="0046373D" w:rsidRPr="00A73D29" w:rsidRDefault="0046373D" w:rsidP="0046373D">
      <w:pPr>
        <w:pStyle w:val="Pagrindinistekstas"/>
        <w:numPr>
          <w:ilvl w:val="0"/>
          <w:numId w:val="2"/>
        </w:numPr>
        <w:spacing w:after="0" w:line="240" w:lineRule="auto"/>
        <w:jc w:val="both"/>
        <w:rPr>
          <w:b/>
          <w:bCs/>
          <w:sz w:val="22"/>
        </w:rPr>
      </w:pPr>
      <w:r w:rsidRPr="00A73D29">
        <w:rPr>
          <w:b/>
          <w:bCs/>
          <w:sz w:val="22"/>
        </w:rPr>
        <w:t>Sutarties galiojimo terminas ir jos nutraukimo tvarka</w:t>
      </w:r>
      <w:bookmarkStart w:id="0" w:name="_GoBack"/>
      <w:bookmarkEnd w:id="0"/>
    </w:p>
    <w:p w14:paraId="4843633D" w14:textId="26273239" w:rsidR="0046373D" w:rsidRPr="00A73D29" w:rsidRDefault="003C2629" w:rsidP="0046373D">
      <w:pPr>
        <w:pStyle w:val="Pagrindinistekstas"/>
        <w:spacing w:after="0" w:line="240" w:lineRule="auto"/>
        <w:jc w:val="both"/>
        <w:rPr>
          <w:b/>
          <w:bCs/>
          <w:sz w:val="22"/>
        </w:rPr>
      </w:pPr>
      <w:r>
        <w:rPr>
          <w:sz w:val="22"/>
        </w:rPr>
        <w:t>5.1.</w:t>
      </w:r>
      <w:r w:rsidR="0046373D" w:rsidRPr="00A73D29">
        <w:rPr>
          <w:sz w:val="22"/>
        </w:rPr>
        <w:t xml:space="preserve"> Sutartis laikoma sudaryta nuo to momento, kai ją pasirašo Pirkėjas ir Paslaugos teikėjas</w:t>
      </w:r>
      <w:r w:rsidR="00596626">
        <w:rPr>
          <w:sz w:val="22"/>
        </w:rPr>
        <w:t>. Paslaugos pradedamos teikti nuo</w:t>
      </w:r>
      <w:r w:rsidR="001D0E42">
        <w:rPr>
          <w:sz w:val="22"/>
        </w:rPr>
        <w:t xml:space="preserve"> 2024-07-01</w:t>
      </w:r>
      <w:r w:rsidR="00596626">
        <w:rPr>
          <w:sz w:val="22"/>
        </w:rPr>
        <w:t xml:space="preserve"> ir teikiamos</w:t>
      </w:r>
      <w:r w:rsidR="0046373D" w:rsidRPr="00A73D29">
        <w:rPr>
          <w:sz w:val="22"/>
        </w:rPr>
        <w:t xml:space="preserve"> </w:t>
      </w:r>
      <w:r w:rsidR="001D0E42">
        <w:rPr>
          <w:sz w:val="22"/>
        </w:rPr>
        <w:t>iki 2024</w:t>
      </w:r>
      <w:r>
        <w:rPr>
          <w:sz w:val="22"/>
        </w:rPr>
        <w:t>-09-01</w:t>
      </w:r>
      <w:r w:rsidR="00596626">
        <w:rPr>
          <w:sz w:val="22"/>
        </w:rPr>
        <w:t xml:space="preserve"> t.y. iki kol galioja ši sutartis</w:t>
      </w:r>
      <w:r w:rsidR="006B348E">
        <w:rPr>
          <w:sz w:val="22"/>
        </w:rPr>
        <w:t xml:space="preserve">. </w:t>
      </w:r>
      <w:r w:rsidR="0046373D" w:rsidRPr="00A73D29">
        <w:rPr>
          <w:sz w:val="22"/>
        </w:rPr>
        <w:t>Pirkimo sutarties įvykdymui užtikrinti numatyta bauda už sutartinių įsipareigojimų nevykdymą ir vienašališką nep</w:t>
      </w:r>
      <w:r>
        <w:rPr>
          <w:sz w:val="22"/>
        </w:rPr>
        <w:t xml:space="preserve">agrįstą sutarties nutraukimą – 2 </w:t>
      </w:r>
      <w:r w:rsidR="0046373D" w:rsidRPr="00994735">
        <w:rPr>
          <w:sz w:val="22"/>
        </w:rPr>
        <w:t>%</w:t>
      </w:r>
      <w:r w:rsidR="0046373D" w:rsidRPr="00A73D29">
        <w:rPr>
          <w:sz w:val="22"/>
        </w:rPr>
        <w:t xml:space="preserve">  nuo netinkamai įvykdytos sutarties dalies sumos.</w:t>
      </w:r>
    </w:p>
    <w:p w14:paraId="5C4306B8" w14:textId="77777777" w:rsidR="0046373D" w:rsidRPr="00A73D29" w:rsidRDefault="0046373D" w:rsidP="0046373D">
      <w:pPr>
        <w:pStyle w:val="Pagrindinistekstas"/>
        <w:spacing w:after="0" w:line="240" w:lineRule="auto"/>
        <w:jc w:val="both"/>
        <w:rPr>
          <w:sz w:val="22"/>
        </w:rPr>
      </w:pPr>
      <w:r w:rsidRPr="00A73D29">
        <w:rPr>
          <w:sz w:val="22"/>
        </w:rPr>
        <w:t>5.2. Sutarties galiojimas baigiasi:</w:t>
      </w:r>
    </w:p>
    <w:p w14:paraId="1265A40D" w14:textId="77777777" w:rsidR="0046373D" w:rsidRPr="00A73D29" w:rsidRDefault="0046373D" w:rsidP="0046373D">
      <w:pPr>
        <w:pStyle w:val="Pagrindinistekstas"/>
        <w:spacing w:after="0" w:line="240" w:lineRule="auto"/>
        <w:ind w:left="360"/>
        <w:jc w:val="both"/>
        <w:rPr>
          <w:sz w:val="22"/>
        </w:rPr>
      </w:pPr>
      <w:r w:rsidRPr="00A73D29">
        <w:rPr>
          <w:sz w:val="22"/>
        </w:rPr>
        <w:t>a) praėjus sutartyje numatytam laikui;</w:t>
      </w:r>
    </w:p>
    <w:p w14:paraId="60534D14" w14:textId="77777777" w:rsidR="0046373D" w:rsidRPr="00A73D29" w:rsidRDefault="0046373D" w:rsidP="0046373D">
      <w:pPr>
        <w:pStyle w:val="Pagrindinistekstas"/>
        <w:spacing w:after="0" w:line="240" w:lineRule="auto"/>
        <w:jc w:val="both"/>
        <w:rPr>
          <w:sz w:val="22"/>
        </w:rPr>
      </w:pPr>
      <w:r w:rsidRPr="00A73D29">
        <w:rPr>
          <w:sz w:val="22"/>
        </w:rPr>
        <w:t xml:space="preserve">      b) šalių susitarimu;</w:t>
      </w:r>
    </w:p>
    <w:p w14:paraId="76C0E79B" w14:textId="77777777" w:rsidR="0046373D" w:rsidRPr="00A73D29" w:rsidRDefault="0046373D" w:rsidP="0046373D">
      <w:pPr>
        <w:pStyle w:val="Pagrindinistekstas"/>
        <w:spacing w:after="0" w:line="240" w:lineRule="auto"/>
        <w:jc w:val="both"/>
        <w:rPr>
          <w:sz w:val="22"/>
        </w:rPr>
      </w:pPr>
      <w:r w:rsidRPr="00A73D29">
        <w:rPr>
          <w:sz w:val="22"/>
        </w:rPr>
        <w:t xml:space="preserve">      c) esant kitiems LR civiliniame kodekse numatytiems prievolių pasibaigimo pagrindams.</w:t>
      </w:r>
    </w:p>
    <w:p w14:paraId="6182225D" w14:textId="0D50BE32" w:rsidR="0046373D" w:rsidRDefault="0046373D" w:rsidP="0046373D">
      <w:pPr>
        <w:pStyle w:val="Pagrindinistekstas"/>
        <w:spacing w:after="0" w:line="240" w:lineRule="auto"/>
        <w:jc w:val="both"/>
        <w:rPr>
          <w:sz w:val="22"/>
        </w:rPr>
      </w:pPr>
      <w:r w:rsidRPr="00A73D29">
        <w:rPr>
          <w:sz w:val="22"/>
        </w:rPr>
        <w:t xml:space="preserve">5.3. </w:t>
      </w:r>
      <w:r w:rsidRPr="00A73D29">
        <w:rPr>
          <w:iCs/>
          <w:sz w:val="22"/>
        </w:rPr>
        <w:t xml:space="preserve">Pirkėjo iniciatyva ši sutartis gali būti nutraukta ankščiau termino, </w:t>
      </w:r>
      <w:r w:rsidRPr="00A73D29">
        <w:rPr>
          <w:sz w:val="22"/>
        </w:rPr>
        <w:t xml:space="preserve"> jeigu paslaugos teikėjas nevykdo konkurso medžiagoje numatytų reikalavimų maitinimo paslaugoms</w:t>
      </w:r>
      <w:r w:rsidRPr="00A73D29">
        <w:rPr>
          <w:iCs/>
          <w:sz w:val="22"/>
        </w:rPr>
        <w:t>. Šiuo atveju apie sutarties nutraukimą Pirkėjas informuoja p</w:t>
      </w:r>
      <w:r w:rsidRPr="00A73D29">
        <w:rPr>
          <w:sz w:val="22"/>
        </w:rPr>
        <w:t>aslaugos teikėją</w:t>
      </w:r>
      <w:r w:rsidRPr="00A73D29">
        <w:rPr>
          <w:iCs/>
          <w:sz w:val="22"/>
        </w:rPr>
        <w:t xml:space="preserve"> raštu prieš 10 kalendorinių dienų</w:t>
      </w:r>
      <w:r w:rsidRPr="00A73D29">
        <w:rPr>
          <w:sz w:val="22"/>
        </w:rPr>
        <w:t xml:space="preserve">. </w:t>
      </w:r>
    </w:p>
    <w:p w14:paraId="6D9D30AB" w14:textId="77777777" w:rsidR="0081563B" w:rsidRPr="00A73D29" w:rsidRDefault="0081563B" w:rsidP="0046373D">
      <w:pPr>
        <w:pStyle w:val="Pagrindinistekstas"/>
        <w:spacing w:after="0" w:line="240" w:lineRule="auto"/>
        <w:jc w:val="both"/>
        <w:rPr>
          <w:sz w:val="22"/>
        </w:rPr>
      </w:pPr>
    </w:p>
    <w:p w14:paraId="586D29C4" w14:textId="77777777" w:rsidR="0046373D" w:rsidRPr="00A73D29" w:rsidRDefault="0046373D" w:rsidP="0046373D">
      <w:pPr>
        <w:pStyle w:val="Pagrindinistekstas"/>
        <w:spacing w:after="0" w:line="240" w:lineRule="auto"/>
        <w:ind w:left="180"/>
        <w:jc w:val="both"/>
        <w:rPr>
          <w:b/>
          <w:bCs/>
          <w:sz w:val="22"/>
        </w:rPr>
      </w:pPr>
      <w:r w:rsidRPr="00A73D29">
        <w:rPr>
          <w:b/>
          <w:bCs/>
          <w:sz w:val="22"/>
        </w:rPr>
        <w:t>6. Kitos sąlygos</w:t>
      </w:r>
    </w:p>
    <w:p w14:paraId="6EE83831" w14:textId="77777777" w:rsidR="0046373D" w:rsidRPr="00A73D29" w:rsidRDefault="0046373D" w:rsidP="0046373D">
      <w:pPr>
        <w:pStyle w:val="Pagrindinistekstas"/>
        <w:spacing w:after="0" w:line="240" w:lineRule="auto"/>
        <w:jc w:val="both"/>
        <w:rPr>
          <w:sz w:val="22"/>
        </w:rPr>
      </w:pPr>
      <w:r w:rsidRPr="00A73D29">
        <w:rPr>
          <w:sz w:val="22"/>
        </w:rPr>
        <w:t>6.1. Šalių statuso pasikeitimas nėra pagrindas sutarčiai nutraukti.</w:t>
      </w:r>
    </w:p>
    <w:p w14:paraId="5DC09088" w14:textId="77777777" w:rsidR="0046373D" w:rsidRPr="00A73D29" w:rsidRDefault="0046373D" w:rsidP="0046373D">
      <w:pPr>
        <w:pStyle w:val="Pagrindinistekstas"/>
        <w:spacing w:after="0" w:line="240" w:lineRule="auto"/>
        <w:jc w:val="both"/>
        <w:rPr>
          <w:sz w:val="22"/>
        </w:rPr>
      </w:pPr>
      <w:r w:rsidRPr="00A73D29">
        <w:rPr>
          <w:sz w:val="22"/>
        </w:rPr>
        <w:t>6.2. Ši sutartis gali būti pakeista ir papildyta tik šalims susitarus ir pasirašius atskirą susitarimą, pridedamą prie šios sutarties.</w:t>
      </w:r>
    </w:p>
    <w:p w14:paraId="3F759E6D" w14:textId="77777777" w:rsidR="0046373D" w:rsidRPr="00A73D29" w:rsidRDefault="0046373D" w:rsidP="0046373D">
      <w:pPr>
        <w:pStyle w:val="Pagrindinistekstas"/>
        <w:spacing w:after="0" w:line="240" w:lineRule="auto"/>
        <w:jc w:val="both"/>
        <w:rPr>
          <w:sz w:val="22"/>
        </w:rPr>
      </w:pPr>
      <w:r w:rsidRPr="00A73D29">
        <w:rPr>
          <w:sz w:val="22"/>
        </w:rPr>
        <w:t>6.3. Visi kiti, šia sutartimi nesureguliuoti klausimai, sprendžiami vadovaujantis Lietuvos Respublikoje galiojančiais norminiais aktais.</w:t>
      </w:r>
    </w:p>
    <w:p w14:paraId="1E4BA074" w14:textId="77777777" w:rsidR="0046373D" w:rsidRPr="00A73D29" w:rsidRDefault="0046373D" w:rsidP="0046373D">
      <w:pPr>
        <w:pStyle w:val="Pagrindinistekstas"/>
        <w:spacing w:after="0" w:line="240" w:lineRule="auto"/>
        <w:jc w:val="both"/>
        <w:rPr>
          <w:sz w:val="22"/>
        </w:rPr>
      </w:pPr>
      <w:r w:rsidRPr="00A73D29">
        <w:rPr>
          <w:sz w:val="22"/>
        </w:rPr>
        <w:t>6.4. Ši sutartis yra sudaryta dviem egzemplioriais, po vieną kiekvienai šaliai, kurių abu turi vienodą juridinę galią.</w:t>
      </w:r>
    </w:p>
    <w:p w14:paraId="56574859" w14:textId="77777777" w:rsidR="0046373D" w:rsidRPr="00A73D29" w:rsidRDefault="0046373D" w:rsidP="0046373D">
      <w:pPr>
        <w:pStyle w:val="Pagrindinistekstas"/>
        <w:spacing w:after="0" w:line="240" w:lineRule="auto"/>
        <w:jc w:val="both"/>
        <w:rPr>
          <w:sz w:val="22"/>
        </w:rPr>
      </w:pPr>
      <w:r w:rsidRPr="00A73D29">
        <w:rPr>
          <w:sz w:val="22"/>
        </w:rPr>
        <w:t>6.5. Asmenys atsakingi už sutarties vykdymą:</w:t>
      </w:r>
    </w:p>
    <w:p w14:paraId="6D7F5FBD" w14:textId="59DE1966" w:rsidR="0046373D" w:rsidRPr="003C2629" w:rsidRDefault="0046373D" w:rsidP="0046373D">
      <w:pPr>
        <w:pStyle w:val="Pagrindinistekstas"/>
        <w:spacing w:after="0" w:line="240" w:lineRule="auto"/>
        <w:jc w:val="both"/>
        <w:rPr>
          <w:sz w:val="22"/>
        </w:rPr>
      </w:pPr>
      <w:r w:rsidRPr="00A73D29">
        <w:rPr>
          <w:sz w:val="22"/>
        </w:rPr>
        <w:t>Pirkėjo atsakingas asmuo :</w:t>
      </w:r>
      <w:r w:rsidR="003C2629">
        <w:rPr>
          <w:sz w:val="22"/>
        </w:rPr>
        <w:t xml:space="preserve"> Vyriausia Socialinė darbuotoja</w:t>
      </w:r>
      <w:r w:rsidRPr="00A73D29">
        <w:rPr>
          <w:sz w:val="22"/>
        </w:rPr>
        <w:t xml:space="preserve"> </w:t>
      </w:r>
      <w:r w:rsidR="003C2629">
        <w:rPr>
          <w:sz w:val="22"/>
        </w:rPr>
        <w:t xml:space="preserve">Ina Tomaševskienė  tel. 838731318., </w:t>
      </w:r>
      <w:proofErr w:type="spellStart"/>
      <w:r w:rsidR="003C2629">
        <w:rPr>
          <w:sz w:val="22"/>
        </w:rPr>
        <w:t>el.p</w:t>
      </w:r>
      <w:proofErr w:type="spellEnd"/>
      <w:r w:rsidR="003C2629">
        <w:rPr>
          <w:sz w:val="22"/>
        </w:rPr>
        <w:t>. tomasevskiene.ina</w:t>
      </w:r>
      <w:r w:rsidR="003C2629" w:rsidRPr="003C2629">
        <w:rPr>
          <w:sz w:val="22"/>
        </w:rPr>
        <w:t>@gmail.com.</w:t>
      </w:r>
      <w:r w:rsidR="003C2629">
        <w:rPr>
          <w:sz w:val="22"/>
        </w:rPr>
        <w:t xml:space="preserve"> Už sutarties paskalbimą Viešųjų pirkimų CVP IS sistemoje atsakinga specialistė Viešųjų pirkimų klausimams Jelena </w:t>
      </w:r>
      <w:proofErr w:type="spellStart"/>
      <w:r w:rsidR="003C2629">
        <w:rPr>
          <w:sz w:val="22"/>
        </w:rPr>
        <w:t>Baroniūnienė</w:t>
      </w:r>
      <w:proofErr w:type="spellEnd"/>
      <w:r w:rsidR="006B348E">
        <w:rPr>
          <w:sz w:val="22"/>
        </w:rPr>
        <w:t xml:space="preserve">, </w:t>
      </w:r>
      <w:proofErr w:type="spellStart"/>
      <w:r w:rsidR="006B348E">
        <w:rPr>
          <w:sz w:val="22"/>
        </w:rPr>
        <w:t>el.p</w:t>
      </w:r>
      <w:proofErr w:type="spellEnd"/>
      <w:r w:rsidR="006B348E">
        <w:rPr>
          <w:sz w:val="22"/>
        </w:rPr>
        <w:t xml:space="preserve">. </w:t>
      </w:r>
      <w:hyperlink r:id="rId11" w:history="1">
        <w:r w:rsidR="006B348E" w:rsidRPr="006F4201">
          <w:rPr>
            <w:rStyle w:val="Hipersaitas"/>
            <w:sz w:val="22"/>
          </w:rPr>
          <w:t>pirkimai@svencioniurspc.lt</w:t>
        </w:r>
      </w:hyperlink>
      <w:r w:rsidR="006B348E">
        <w:rPr>
          <w:sz w:val="22"/>
        </w:rPr>
        <w:t>.</w:t>
      </w:r>
      <w:r w:rsidR="003C2629">
        <w:rPr>
          <w:sz w:val="22"/>
        </w:rPr>
        <w:t>, tel. 838731318.</w:t>
      </w:r>
    </w:p>
    <w:p w14:paraId="4A88B498" w14:textId="4A8AAE27" w:rsidR="0046373D" w:rsidRPr="00A73D29" w:rsidRDefault="0046373D" w:rsidP="0046373D">
      <w:pPr>
        <w:pStyle w:val="Pagrindinistekstas"/>
        <w:spacing w:after="0" w:line="240" w:lineRule="auto"/>
        <w:jc w:val="both"/>
        <w:rPr>
          <w:sz w:val="22"/>
        </w:rPr>
      </w:pPr>
      <w:r w:rsidRPr="00A73D29">
        <w:rPr>
          <w:sz w:val="22"/>
        </w:rPr>
        <w:t>Paslaugos teikėjo atsakingas asmuo:</w:t>
      </w:r>
      <w:r w:rsidR="006B348E">
        <w:rPr>
          <w:sz w:val="22"/>
        </w:rPr>
        <w:t xml:space="preserve"> </w:t>
      </w:r>
      <w:r w:rsidR="003C2629">
        <w:rPr>
          <w:sz w:val="22"/>
        </w:rPr>
        <w:t xml:space="preserve">Direktorė Santa </w:t>
      </w:r>
      <w:proofErr w:type="spellStart"/>
      <w:r w:rsidR="003C2629">
        <w:rPr>
          <w:sz w:val="22"/>
        </w:rPr>
        <w:t>Ražauskienė</w:t>
      </w:r>
      <w:proofErr w:type="spellEnd"/>
      <w:r w:rsidR="006B348E">
        <w:rPr>
          <w:sz w:val="22"/>
        </w:rPr>
        <w:t>, tel.</w:t>
      </w:r>
      <w:r w:rsidR="003C2629" w:rsidRPr="003C2629">
        <w:t xml:space="preserve"> </w:t>
      </w:r>
      <w:r w:rsidR="003C2629" w:rsidRPr="003C2629">
        <w:rPr>
          <w:sz w:val="22"/>
        </w:rPr>
        <w:t>(8 685) 59909</w:t>
      </w:r>
      <w:r w:rsidR="006B348E">
        <w:rPr>
          <w:sz w:val="22"/>
        </w:rPr>
        <w:t>.</w:t>
      </w:r>
    </w:p>
    <w:p w14:paraId="79850A73" w14:textId="77777777" w:rsidR="0046373D" w:rsidRPr="00A73D29" w:rsidRDefault="0046373D" w:rsidP="0046373D">
      <w:pPr>
        <w:pStyle w:val="Pagrindinistekstas"/>
        <w:spacing w:after="0" w:line="240" w:lineRule="auto"/>
        <w:jc w:val="both"/>
        <w:rPr>
          <w:sz w:val="22"/>
        </w:rPr>
      </w:pPr>
      <w:r w:rsidRPr="00A73D29">
        <w:rPr>
          <w:sz w:val="22"/>
        </w:rPr>
        <w:t>Šalių juridiniai adresai ir rekvizitai:</w:t>
      </w:r>
    </w:p>
    <w:p w14:paraId="7FEED8CE" w14:textId="77777777" w:rsidR="0046373D" w:rsidRPr="00A73D29" w:rsidRDefault="0046373D" w:rsidP="0046373D">
      <w:pPr>
        <w:spacing w:after="0" w:line="240" w:lineRule="auto"/>
        <w:rPr>
          <w:sz w:val="22"/>
        </w:rPr>
      </w:pPr>
    </w:p>
    <w:p w14:paraId="090060EF" w14:textId="77777777" w:rsidR="0046373D" w:rsidRDefault="0046373D" w:rsidP="0046373D">
      <w:pPr>
        <w:spacing w:after="0" w:line="240" w:lineRule="auto"/>
        <w:rPr>
          <w:sz w:val="22"/>
        </w:rPr>
      </w:pPr>
    </w:p>
    <w:tbl>
      <w:tblPr>
        <w:tblW w:w="0" w:type="auto"/>
        <w:tblInd w:w="-318" w:type="dxa"/>
        <w:tblLook w:val="0000" w:firstRow="0" w:lastRow="0" w:firstColumn="0" w:lastColumn="0" w:noHBand="0" w:noVBand="0"/>
      </w:tblPr>
      <w:tblGrid>
        <w:gridCol w:w="5205"/>
        <w:gridCol w:w="4740"/>
      </w:tblGrid>
      <w:tr w:rsidR="003C2629" w14:paraId="21B18342" w14:textId="6090A662" w:rsidTr="008C239C">
        <w:trPr>
          <w:trHeight w:val="3810"/>
        </w:trPr>
        <w:tc>
          <w:tcPr>
            <w:tcW w:w="5205" w:type="dxa"/>
          </w:tcPr>
          <w:p w14:paraId="36284E16" w14:textId="46265BE0" w:rsidR="003C2629" w:rsidRPr="004A6E46" w:rsidRDefault="008C239C" w:rsidP="003C2629">
            <w:pPr>
              <w:pStyle w:val="Betarp"/>
              <w:rPr>
                <w:b/>
                <w:sz w:val="22"/>
              </w:rPr>
            </w:pPr>
            <w:r w:rsidRPr="004A6E46">
              <w:rPr>
                <w:b/>
                <w:sz w:val="22"/>
              </w:rPr>
              <w:t xml:space="preserve">PASLAUGŲ </w:t>
            </w:r>
            <w:r w:rsidR="003C2629" w:rsidRPr="004A6E46">
              <w:rPr>
                <w:b/>
                <w:sz w:val="22"/>
              </w:rPr>
              <w:t>PIRKĖJAS</w:t>
            </w:r>
          </w:p>
          <w:p w14:paraId="696B1161" w14:textId="77777777" w:rsidR="003C2629" w:rsidRPr="004A6E46" w:rsidRDefault="003C2629" w:rsidP="003C2629">
            <w:pPr>
              <w:pStyle w:val="Betarp"/>
              <w:rPr>
                <w:sz w:val="22"/>
              </w:rPr>
            </w:pPr>
            <w:r w:rsidRPr="004A6E46">
              <w:rPr>
                <w:sz w:val="22"/>
              </w:rPr>
              <w:t>Švenčionių rajono socialinių paslaugų centras</w:t>
            </w:r>
          </w:p>
          <w:p w14:paraId="641C03FD" w14:textId="77777777" w:rsidR="003C2629" w:rsidRPr="004A6E46" w:rsidRDefault="003C2629" w:rsidP="003C2629">
            <w:pPr>
              <w:pStyle w:val="Betarp"/>
              <w:rPr>
                <w:bCs/>
                <w:sz w:val="22"/>
              </w:rPr>
            </w:pPr>
            <w:r w:rsidRPr="004A6E46">
              <w:rPr>
                <w:bCs/>
                <w:sz w:val="22"/>
              </w:rPr>
              <w:t>Vilniaus g. 130, Švenčionėliai</w:t>
            </w:r>
          </w:p>
          <w:p w14:paraId="21F77C2E" w14:textId="77777777" w:rsidR="003C2629" w:rsidRPr="004A6E46" w:rsidRDefault="003C2629" w:rsidP="003C2629">
            <w:pPr>
              <w:pStyle w:val="Betarp"/>
              <w:rPr>
                <w:bCs/>
                <w:sz w:val="22"/>
              </w:rPr>
            </w:pPr>
            <w:proofErr w:type="spellStart"/>
            <w:r w:rsidRPr="004A6E46">
              <w:rPr>
                <w:bCs/>
                <w:sz w:val="22"/>
              </w:rPr>
              <w:t>Įm</w:t>
            </w:r>
            <w:proofErr w:type="spellEnd"/>
            <w:r w:rsidRPr="004A6E46">
              <w:rPr>
                <w:bCs/>
                <w:sz w:val="22"/>
              </w:rPr>
              <w:t>. k. 305461641</w:t>
            </w:r>
          </w:p>
          <w:p w14:paraId="033C4A27" w14:textId="77777777" w:rsidR="003C2629" w:rsidRPr="004A6E46" w:rsidRDefault="003C2629" w:rsidP="003C2629">
            <w:pPr>
              <w:pStyle w:val="Betarp"/>
              <w:rPr>
                <w:bCs/>
                <w:sz w:val="22"/>
              </w:rPr>
            </w:pPr>
            <w:r w:rsidRPr="004A6E46">
              <w:rPr>
                <w:bCs/>
                <w:sz w:val="22"/>
              </w:rPr>
              <w:t>Tel.   (8 387) 31318</w:t>
            </w:r>
          </w:p>
          <w:p w14:paraId="6A9130CA" w14:textId="77777777" w:rsidR="003C2629" w:rsidRPr="004A6E46" w:rsidRDefault="003C2629" w:rsidP="003C2629">
            <w:pPr>
              <w:pStyle w:val="Betarp"/>
              <w:rPr>
                <w:sz w:val="22"/>
              </w:rPr>
            </w:pPr>
          </w:p>
          <w:p w14:paraId="0EAE1987" w14:textId="77777777" w:rsidR="003C2629" w:rsidRPr="004A6E46" w:rsidRDefault="003C2629" w:rsidP="003C2629">
            <w:pPr>
              <w:pStyle w:val="Betarp"/>
              <w:rPr>
                <w:sz w:val="22"/>
              </w:rPr>
            </w:pPr>
          </w:p>
          <w:p w14:paraId="1A212972" w14:textId="77777777" w:rsidR="003C2629" w:rsidRPr="004A6E46" w:rsidRDefault="004A6E46" w:rsidP="003C2629">
            <w:pPr>
              <w:pStyle w:val="Betarp"/>
              <w:rPr>
                <w:sz w:val="22"/>
              </w:rPr>
            </w:pPr>
            <w:r w:rsidRPr="004A6E46">
              <w:rPr>
                <w:sz w:val="22"/>
              </w:rPr>
              <w:t>Direktorius</w:t>
            </w:r>
          </w:p>
          <w:p w14:paraId="252F4688" w14:textId="3A387A04" w:rsidR="004A6E46" w:rsidRPr="004A6E46" w:rsidRDefault="004A6E46" w:rsidP="003C2629">
            <w:pPr>
              <w:pStyle w:val="Betarp"/>
              <w:rPr>
                <w:sz w:val="22"/>
              </w:rPr>
            </w:pPr>
            <w:r w:rsidRPr="004A6E46">
              <w:rPr>
                <w:sz w:val="22"/>
              </w:rPr>
              <w:t>Miroslavas Lazdinis</w:t>
            </w:r>
          </w:p>
        </w:tc>
        <w:tc>
          <w:tcPr>
            <w:tcW w:w="4740" w:type="dxa"/>
          </w:tcPr>
          <w:p w14:paraId="4BA72FE0" w14:textId="12425344" w:rsidR="003C2629" w:rsidRPr="004A6E46" w:rsidRDefault="008C239C" w:rsidP="008C239C">
            <w:pPr>
              <w:pStyle w:val="Betarp"/>
              <w:rPr>
                <w:b/>
                <w:sz w:val="22"/>
              </w:rPr>
            </w:pPr>
            <w:r w:rsidRPr="004A6E46">
              <w:rPr>
                <w:b/>
                <w:sz w:val="22"/>
              </w:rPr>
              <w:t>PASLAUGŲ</w:t>
            </w:r>
            <w:r w:rsidR="003C2629" w:rsidRPr="004A6E46">
              <w:rPr>
                <w:b/>
                <w:sz w:val="22"/>
              </w:rPr>
              <w:t xml:space="preserve"> TEIKĖJAS</w:t>
            </w:r>
          </w:p>
          <w:p w14:paraId="06B94544" w14:textId="77777777" w:rsidR="003C2629" w:rsidRPr="004A6E46" w:rsidRDefault="003C2629" w:rsidP="008C239C">
            <w:pPr>
              <w:pStyle w:val="Betarp"/>
              <w:rPr>
                <w:sz w:val="22"/>
              </w:rPr>
            </w:pPr>
            <w:r w:rsidRPr="004A6E46">
              <w:rPr>
                <w:sz w:val="22"/>
              </w:rPr>
              <w:t>UAB „Pas Jonus“</w:t>
            </w:r>
          </w:p>
          <w:p w14:paraId="0EC3FB41" w14:textId="77777777" w:rsidR="003C2629" w:rsidRPr="004A6E46" w:rsidRDefault="003C2629" w:rsidP="008C239C">
            <w:pPr>
              <w:pStyle w:val="Betarp"/>
              <w:rPr>
                <w:sz w:val="22"/>
              </w:rPr>
            </w:pPr>
            <w:r w:rsidRPr="004A6E46">
              <w:rPr>
                <w:sz w:val="22"/>
              </w:rPr>
              <w:t>Stoties g. 21, Švenčionėliai</w:t>
            </w:r>
          </w:p>
          <w:p w14:paraId="44BD5C23" w14:textId="77777777" w:rsidR="003C2629" w:rsidRPr="004A6E46" w:rsidRDefault="003C2629" w:rsidP="008C239C">
            <w:pPr>
              <w:pStyle w:val="Betarp"/>
              <w:rPr>
                <w:sz w:val="22"/>
              </w:rPr>
            </w:pPr>
            <w:proofErr w:type="spellStart"/>
            <w:r w:rsidRPr="004A6E46">
              <w:rPr>
                <w:sz w:val="22"/>
              </w:rPr>
              <w:t>Įm.k</w:t>
            </w:r>
            <w:proofErr w:type="spellEnd"/>
            <w:r w:rsidRPr="004A6E46">
              <w:rPr>
                <w:sz w:val="22"/>
              </w:rPr>
              <w:t>. 178673611</w:t>
            </w:r>
          </w:p>
          <w:p w14:paraId="72DB575D" w14:textId="77777777" w:rsidR="003C2629" w:rsidRPr="004A6E46" w:rsidRDefault="003C2629" w:rsidP="008C239C">
            <w:pPr>
              <w:pStyle w:val="Betarp"/>
              <w:rPr>
                <w:sz w:val="22"/>
              </w:rPr>
            </w:pPr>
            <w:r w:rsidRPr="004A6E46">
              <w:rPr>
                <w:sz w:val="22"/>
              </w:rPr>
              <w:t>PVM mokėtojo kodas: LT786736113</w:t>
            </w:r>
          </w:p>
          <w:p w14:paraId="63B39148" w14:textId="77777777" w:rsidR="003C2629" w:rsidRPr="004A6E46" w:rsidRDefault="003C2629" w:rsidP="008C239C">
            <w:pPr>
              <w:spacing w:after="160" w:line="259" w:lineRule="auto"/>
              <w:rPr>
                <w:rFonts w:eastAsia="Times New Roman"/>
                <w:sz w:val="22"/>
                <w:lang w:eastAsia="lt-LT"/>
              </w:rPr>
            </w:pPr>
          </w:p>
          <w:p w14:paraId="0654BA63" w14:textId="18E1E18E" w:rsidR="003C2629" w:rsidRPr="004A6E46" w:rsidRDefault="003C2629" w:rsidP="008C239C">
            <w:pPr>
              <w:pStyle w:val="Betarp"/>
              <w:rPr>
                <w:sz w:val="22"/>
              </w:rPr>
            </w:pPr>
            <w:r w:rsidRPr="004A6E46">
              <w:rPr>
                <w:sz w:val="22"/>
              </w:rPr>
              <w:t>Direktorė</w:t>
            </w:r>
          </w:p>
          <w:p w14:paraId="284BD5A5" w14:textId="2C96B66A" w:rsidR="003C2629" w:rsidRPr="004A6E46" w:rsidRDefault="003C2629" w:rsidP="008C239C">
            <w:pPr>
              <w:pStyle w:val="Betarp"/>
              <w:rPr>
                <w:sz w:val="22"/>
              </w:rPr>
            </w:pPr>
            <w:r w:rsidRPr="004A6E46">
              <w:rPr>
                <w:sz w:val="22"/>
              </w:rPr>
              <w:t xml:space="preserve">Santa </w:t>
            </w:r>
            <w:proofErr w:type="spellStart"/>
            <w:r w:rsidRPr="004A6E46">
              <w:rPr>
                <w:sz w:val="22"/>
              </w:rPr>
              <w:t>Ražauskienė</w:t>
            </w:r>
            <w:proofErr w:type="spellEnd"/>
          </w:p>
        </w:tc>
      </w:tr>
    </w:tbl>
    <w:p w14:paraId="08AC9848" w14:textId="0B1062DA" w:rsidR="0046373D" w:rsidRPr="00A73D29" w:rsidRDefault="0046373D" w:rsidP="0046373D">
      <w:pPr>
        <w:pStyle w:val="Porat"/>
        <w:rPr>
          <w:sz w:val="22"/>
          <w:szCs w:val="22"/>
        </w:rPr>
      </w:pPr>
    </w:p>
    <w:p w14:paraId="3AFFE90A" w14:textId="77777777" w:rsidR="005661C2" w:rsidRDefault="005661C2"/>
    <w:sectPr w:rsidR="005661C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FBF"/>
    <w:multiLevelType w:val="multilevel"/>
    <w:tmpl w:val="1E66A27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90"/>
        </w:tabs>
        <w:ind w:left="99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EC35740"/>
    <w:multiLevelType w:val="hybridMultilevel"/>
    <w:tmpl w:val="1E482C7A"/>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73D"/>
    <w:rsid w:val="001D0E42"/>
    <w:rsid w:val="002365CB"/>
    <w:rsid w:val="003C2629"/>
    <w:rsid w:val="0046373D"/>
    <w:rsid w:val="004A6E46"/>
    <w:rsid w:val="005661C2"/>
    <w:rsid w:val="00596626"/>
    <w:rsid w:val="005D1493"/>
    <w:rsid w:val="005F1F6B"/>
    <w:rsid w:val="006B348E"/>
    <w:rsid w:val="0081563B"/>
    <w:rsid w:val="008C239C"/>
    <w:rsid w:val="00BC2117"/>
    <w:rsid w:val="00CD05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9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6373D"/>
    <w:pPr>
      <w:spacing w:after="200" w:line="276" w:lineRule="auto"/>
    </w:pPr>
    <w:rPr>
      <w:rFonts w:ascii="Times New Roman" w:eastAsia="Calibri" w:hAnsi="Times New Roman" w:cs="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semiHidden/>
    <w:rsid w:val="0046373D"/>
    <w:pPr>
      <w:tabs>
        <w:tab w:val="center" w:pos="4320"/>
        <w:tab w:val="right" w:pos="8640"/>
      </w:tabs>
      <w:spacing w:after="0" w:line="240" w:lineRule="auto"/>
    </w:pPr>
    <w:rPr>
      <w:rFonts w:eastAsia="Times New Roman"/>
      <w:szCs w:val="20"/>
      <w:lang w:eastAsia="lt-LT"/>
    </w:rPr>
  </w:style>
  <w:style w:type="character" w:customStyle="1" w:styleId="PoratDiagrama">
    <w:name w:val="Poraštė Diagrama"/>
    <w:basedOn w:val="Numatytasispastraiposriftas"/>
    <w:link w:val="Porat"/>
    <w:semiHidden/>
    <w:rsid w:val="0046373D"/>
    <w:rPr>
      <w:rFonts w:ascii="Times New Roman" w:eastAsia="Times New Roman" w:hAnsi="Times New Roman" w:cs="Times New Roman"/>
      <w:sz w:val="24"/>
      <w:szCs w:val="20"/>
      <w:lang w:eastAsia="lt-LT"/>
    </w:rPr>
  </w:style>
  <w:style w:type="paragraph" w:styleId="Pagrindinistekstas">
    <w:name w:val="Body Text"/>
    <w:basedOn w:val="prastasis"/>
    <w:link w:val="PagrindinistekstasDiagrama"/>
    <w:semiHidden/>
    <w:unhideWhenUsed/>
    <w:rsid w:val="0046373D"/>
    <w:pPr>
      <w:spacing w:after="120"/>
    </w:pPr>
  </w:style>
  <w:style w:type="character" w:customStyle="1" w:styleId="PagrindinistekstasDiagrama">
    <w:name w:val="Pagrindinis tekstas Diagrama"/>
    <w:basedOn w:val="Numatytasispastraiposriftas"/>
    <w:link w:val="Pagrindinistekstas"/>
    <w:semiHidden/>
    <w:rsid w:val="0046373D"/>
    <w:rPr>
      <w:rFonts w:ascii="Times New Roman" w:eastAsia="Calibri" w:hAnsi="Times New Roman" w:cs="Times New Roman"/>
      <w:sz w:val="24"/>
    </w:rPr>
  </w:style>
  <w:style w:type="paragraph" w:styleId="Debesliotekstas">
    <w:name w:val="Balloon Text"/>
    <w:basedOn w:val="prastasis"/>
    <w:link w:val="DebesliotekstasDiagrama"/>
    <w:uiPriority w:val="99"/>
    <w:semiHidden/>
    <w:unhideWhenUsed/>
    <w:rsid w:val="006B348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B348E"/>
    <w:rPr>
      <w:rFonts w:ascii="Tahoma" w:eastAsia="Calibri" w:hAnsi="Tahoma" w:cs="Tahoma"/>
      <w:sz w:val="16"/>
      <w:szCs w:val="16"/>
    </w:rPr>
  </w:style>
  <w:style w:type="character" w:styleId="Hipersaitas">
    <w:name w:val="Hyperlink"/>
    <w:basedOn w:val="Numatytasispastraiposriftas"/>
    <w:uiPriority w:val="99"/>
    <w:unhideWhenUsed/>
    <w:rsid w:val="006B348E"/>
    <w:rPr>
      <w:color w:val="0563C1" w:themeColor="hyperlink"/>
      <w:u w:val="single"/>
    </w:rPr>
  </w:style>
  <w:style w:type="paragraph" w:styleId="Betarp">
    <w:name w:val="No Spacing"/>
    <w:uiPriority w:val="1"/>
    <w:qFormat/>
    <w:rsid w:val="003C2629"/>
    <w:pPr>
      <w:spacing w:after="0" w:line="240" w:lineRule="auto"/>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6373D"/>
    <w:pPr>
      <w:spacing w:after="200" w:line="276" w:lineRule="auto"/>
    </w:pPr>
    <w:rPr>
      <w:rFonts w:ascii="Times New Roman" w:eastAsia="Calibri" w:hAnsi="Times New Roman" w:cs="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semiHidden/>
    <w:rsid w:val="0046373D"/>
    <w:pPr>
      <w:tabs>
        <w:tab w:val="center" w:pos="4320"/>
        <w:tab w:val="right" w:pos="8640"/>
      </w:tabs>
      <w:spacing w:after="0" w:line="240" w:lineRule="auto"/>
    </w:pPr>
    <w:rPr>
      <w:rFonts w:eastAsia="Times New Roman"/>
      <w:szCs w:val="20"/>
      <w:lang w:eastAsia="lt-LT"/>
    </w:rPr>
  </w:style>
  <w:style w:type="character" w:customStyle="1" w:styleId="PoratDiagrama">
    <w:name w:val="Poraštė Diagrama"/>
    <w:basedOn w:val="Numatytasispastraiposriftas"/>
    <w:link w:val="Porat"/>
    <w:semiHidden/>
    <w:rsid w:val="0046373D"/>
    <w:rPr>
      <w:rFonts w:ascii="Times New Roman" w:eastAsia="Times New Roman" w:hAnsi="Times New Roman" w:cs="Times New Roman"/>
      <w:sz w:val="24"/>
      <w:szCs w:val="20"/>
      <w:lang w:eastAsia="lt-LT"/>
    </w:rPr>
  </w:style>
  <w:style w:type="paragraph" w:styleId="Pagrindinistekstas">
    <w:name w:val="Body Text"/>
    <w:basedOn w:val="prastasis"/>
    <w:link w:val="PagrindinistekstasDiagrama"/>
    <w:semiHidden/>
    <w:unhideWhenUsed/>
    <w:rsid w:val="0046373D"/>
    <w:pPr>
      <w:spacing w:after="120"/>
    </w:pPr>
  </w:style>
  <w:style w:type="character" w:customStyle="1" w:styleId="PagrindinistekstasDiagrama">
    <w:name w:val="Pagrindinis tekstas Diagrama"/>
    <w:basedOn w:val="Numatytasispastraiposriftas"/>
    <w:link w:val="Pagrindinistekstas"/>
    <w:semiHidden/>
    <w:rsid w:val="0046373D"/>
    <w:rPr>
      <w:rFonts w:ascii="Times New Roman" w:eastAsia="Calibri" w:hAnsi="Times New Roman" w:cs="Times New Roman"/>
      <w:sz w:val="24"/>
    </w:rPr>
  </w:style>
  <w:style w:type="paragraph" w:styleId="Debesliotekstas">
    <w:name w:val="Balloon Text"/>
    <w:basedOn w:val="prastasis"/>
    <w:link w:val="DebesliotekstasDiagrama"/>
    <w:uiPriority w:val="99"/>
    <w:semiHidden/>
    <w:unhideWhenUsed/>
    <w:rsid w:val="006B348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B348E"/>
    <w:rPr>
      <w:rFonts w:ascii="Tahoma" w:eastAsia="Calibri" w:hAnsi="Tahoma" w:cs="Tahoma"/>
      <w:sz w:val="16"/>
      <w:szCs w:val="16"/>
    </w:rPr>
  </w:style>
  <w:style w:type="character" w:styleId="Hipersaitas">
    <w:name w:val="Hyperlink"/>
    <w:basedOn w:val="Numatytasispastraiposriftas"/>
    <w:uiPriority w:val="99"/>
    <w:unhideWhenUsed/>
    <w:rsid w:val="006B348E"/>
    <w:rPr>
      <w:color w:val="0563C1" w:themeColor="hyperlink"/>
      <w:u w:val="single"/>
    </w:rPr>
  </w:style>
  <w:style w:type="paragraph" w:styleId="Betarp">
    <w:name w:val="No Spacing"/>
    <w:uiPriority w:val="1"/>
    <w:qFormat/>
    <w:rsid w:val="003C2629"/>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4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mailto:pirkimai@svencioniurspc.lt" TargetMode="External"/><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3764</Words>
  <Characters>2146</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Viešieji</dc:creator>
  <cp:lastModifiedBy>RSPC10</cp:lastModifiedBy>
  <cp:revision>3</cp:revision>
  <dcterms:created xsi:type="dcterms:W3CDTF">2024-06-26T06:07:00Z</dcterms:created>
  <dcterms:modified xsi:type="dcterms:W3CDTF">2024-06-26T06:09:00Z</dcterms:modified>
</cp:coreProperties>
</file>