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xmlns:w15="http://schemas.microsoft.com/office/word/2012/wordml" mc:Ignorable="w15">
  <w:body>
    <w:p>
      <w:pPr>
        <w:widowControl w:val="0"/>
        <w:spacing w:line="1" w:lineRule="exact"/>
      </w:pPr>
      <w:r/>
    </w:p>
    <w:p>
      <w:pPr>
        <w:pStyle w:val="Style5"/>
        <w:keepNext w:val="0"/>
        <w:keepLines w:val="0"/>
        <w:framePr w:wrap="none" w:vAnchor="page" w:hAnchor="page" w:x="102" w:y="103"/>
        <w:widowControl w:val="0"/>
        <w:shd w:val="clear" w:color="auto" w:fill="auto"/>
        <w:bidi w:val="0"/>
        <w:spacing w:before="0" w:after="0" w:line="240" w:lineRule="auto"/>
        <w:ind w:left="0" w:right="0" w:firstLine="0"/>
        <w:jc w:val="left"/>
      </w:pPr>
      <w:r>
        <w:rPr>
          <w:rStyle w:val="CharStyle6"/>
        </w:rPr>
        <w:t xml:space="preserve">Dokumentą </w:t>
      </w:r>
      <w:r>
        <w:rPr>
          <w:rStyle w:val="CharStyle6"/>
          <w:lang w:val="en-US" w:eastAsia="en-US"/>
        </w:rPr>
        <w:t xml:space="preserve">elektroniniu </w:t>
      </w:r>
      <w:r>
        <w:rPr>
          <w:rStyle w:val="CharStyle6"/>
        </w:rPr>
        <w:t>parašu</w:t>
      </w:r>
    </w:p>
    <w:p>
      <w:pPr>
        <w:pStyle w:val="Style5"/>
        <w:keepNext w:val="0"/>
        <w:keepLines w:val="0"/>
        <w:framePr w:w="2170" w:h="730" w:hRule="exact" w:wrap="none" w:vAnchor="page" w:hAnchor="page" w:x="102" w:y="299"/>
        <w:widowControl w:val="0"/>
        <w:shd w:val="clear" w:color="auto" w:fill="auto"/>
        <w:bidi w:val="0"/>
        <w:spacing w:before="0" w:after="0" w:line="254" w:lineRule="auto"/>
        <w:ind w:left="0" w:right="0" w:firstLine="0"/>
        <w:jc w:val="left"/>
      </w:pPr>
      <w:r>
        <w:rPr>
          <w:rStyle w:val="CharStyle6"/>
        </w:rPr>
        <w:t xml:space="preserve">pasirašė ŽILVINAS,BINKULIS </w:t>
      </w:r>
      <w:r>
        <w:rPr>
          <w:rStyle w:val="CharStyle6"/>
          <w:lang w:val="en-US" w:eastAsia="en-US"/>
        </w:rPr>
        <w:t xml:space="preserve">Data: 2024-01-30 10:39:25 </w:t>
      </w:r>
      <w:r>
        <w:rPr>
          <w:rStyle w:val="CharStyle6"/>
          <w:color w:val="133A6D"/>
          <w:lang w:val="en-US" w:eastAsia="en-US"/>
        </w:rPr>
        <w:t>Gjensidige</w:t>
      </w:r>
    </w:p>
    <w:p>
      <w:pPr>
        <w:pStyle w:val="Style8"/>
        <w:keepNext w:val="0"/>
        <w:keepLines w:val="0"/>
        <w:framePr w:w="3701" w:h="1061" w:hRule="exact" w:wrap="none" w:vAnchor="page" w:hAnchor="page" w:x="3510" w:y="376"/>
        <w:widowControl w:val="0"/>
        <w:shd w:val="clear" w:color="auto" w:fill="auto"/>
        <w:bidi w:val="0"/>
        <w:spacing w:before="0" w:after="0" w:line="240" w:lineRule="auto"/>
        <w:ind w:left="0" w:right="0" w:firstLine="0"/>
        <w:jc w:val="left"/>
      </w:pPr>
      <w:r>
        <w:rPr>
          <w:rStyle w:val="CharStyle9"/>
        </w:rPr>
        <w:t>ADB „Gjensidige“, Žalgirio g. 90, LT-09303 Vilnius</w:t>
      </w:r>
    </w:p>
    <w:p>
      <w:pPr>
        <w:pStyle w:val="Style8"/>
        <w:keepNext w:val="0"/>
        <w:keepLines w:val="0"/>
        <w:framePr w:w="3701" w:h="1061" w:hRule="exact" w:wrap="none" w:vAnchor="page" w:hAnchor="page" w:x="3510" w:y="376"/>
        <w:widowControl w:val="0"/>
        <w:shd w:val="clear" w:color="auto" w:fill="auto"/>
        <w:bidi w:val="0"/>
        <w:spacing w:before="0" w:after="0" w:line="240" w:lineRule="auto"/>
        <w:ind w:left="0" w:right="0" w:firstLine="0"/>
        <w:jc w:val="left"/>
      </w:pPr>
      <w:r>
        <w:rPr>
          <w:rStyle w:val="CharStyle9"/>
        </w:rPr>
        <w:t>Elektroninio pristatymo dėžutės adresas 110057869</w:t>
      </w:r>
    </w:p>
    <w:p>
      <w:pPr>
        <w:pStyle w:val="Style8"/>
        <w:keepNext w:val="0"/>
        <w:keepLines w:val="0"/>
        <w:framePr w:w="3701" w:h="1061" w:hRule="exact" w:wrap="none" w:vAnchor="page" w:hAnchor="page" w:x="3510" w:y="376"/>
        <w:widowControl w:val="0"/>
        <w:shd w:val="clear" w:color="auto" w:fill="auto"/>
        <w:bidi w:val="0"/>
        <w:spacing w:before="0" w:after="0" w:line="240" w:lineRule="auto"/>
        <w:ind w:left="0" w:right="0" w:firstLine="0"/>
        <w:jc w:val="left"/>
      </w:pPr>
      <w:r>
        <w:rPr>
          <w:rStyle w:val="CharStyle9"/>
        </w:rPr>
        <w:t>Įm. k. 110057869, PVM kodas LT100005131713</w:t>
      </w:r>
    </w:p>
    <w:p>
      <w:pPr>
        <w:pStyle w:val="Style8"/>
        <w:keepNext w:val="0"/>
        <w:keepLines w:val="0"/>
        <w:framePr w:w="3701" w:h="1061" w:hRule="exact" w:wrap="none" w:vAnchor="page" w:hAnchor="page" w:x="3510" w:y="376"/>
        <w:widowControl w:val="0"/>
        <w:shd w:val="clear" w:color="auto" w:fill="auto"/>
        <w:bidi w:val="0"/>
        <w:spacing w:before="0" w:after="0" w:line="240" w:lineRule="auto"/>
        <w:ind w:left="0" w:right="0" w:firstLine="0"/>
        <w:jc w:val="left"/>
      </w:pPr>
      <w:r>
        <w:rPr>
          <w:rStyle w:val="CharStyle9"/>
        </w:rPr>
        <w:t>Duomenys kaupiami ir saugomi Juridinių asmenų registre</w:t>
      </w:r>
    </w:p>
    <w:p>
      <w:pPr>
        <w:pStyle w:val="Style8"/>
        <w:keepNext w:val="0"/>
        <w:keepLines w:val="0"/>
        <w:framePr w:w="3701" w:h="1061" w:hRule="exact" w:wrap="none" w:vAnchor="page" w:hAnchor="page" w:x="3510" w:y="376"/>
        <w:widowControl w:val="0"/>
        <w:shd w:val="clear" w:color="auto" w:fill="auto"/>
        <w:bidi w:val="0"/>
        <w:spacing w:before="0" w:after="0" w:line="240" w:lineRule="auto"/>
        <w:ind w:left="0" w:right="0" w:firstLine="0"/>
        <w:jc w:val="left"/>
      </w:pPr>
      <w:r>
        <w:rPr>
          <w:rStyle w:val="CharStyle9"/>
        </w:rPr>
        <w:t>SEB bankas, AB, a.s. LT50 7044 0600 0109 6656</w:t>
      </w:r>
    </w:p>
    <w:p>
      <w:pPr>
        <w:pStyle w:val="Style8"/>
        <w:keepNext w:val="0"/>
        <w:keepLines w:val="0"/>
        <w:framePr w:w="3701" w:h="1061" w:hRule="exact" w:wrap="none" w:vAnchor="page" w:hAnchor="page" w:x="3510" w:y="376"/>
        <w:widowControl w:val="0"/>
        <w:shd w:val="clear" w:color="auto" w:fill="auto"/>
        <w:bidi w:val="0"/>
        <w:spacing w:before="0" w:after="0" w:line="240" w:lineRule="auto"/>
        <w:ind w:left="0" w:right="0" w:firstLine="0"/>
        <w:jc w:val="both"/>
      </w:pPr>
      <w:r>
        <w:rPr>
          <w:rStyle w:val="CharStyle9"/>
        </w:rPr>
        <w:t>Luminor Bank AS Lietuvos skyrius, a.s. LT56 4010 0495 0002 0100</w:t>
      </w:r>
    </w:p>
    <w:p>
      <w:pPr>
        <w:pStyle w:val="Style8"/>
        <w:keepNext w:val="0"/>
        <w:keepLines w:val="0"/>
        <w:framePr w:w="3701" w:h="1061" w:hRule="exact" w:wrap="none" w:vAnchor="page" w:hAnchor="page" w:x="3510" w:y="376"/>
        <w:widowControl w:val="0"/>
        <w:shd w:val="clear" w:color="auto" w:fill="auto"/>
        <w:bidi w:val="0"/>
        <w:spacing w:before="0" w:after="0" w:line="240" w:lineRule="auto"/>
        <w:ind w:left="0" w:right="0" w:firstLine="0"/>
        <w:jc w:val="left"/>
      </w:pPr>
      <w:r>
        <w:rPr>
          <w:rStyle w:val="CharStyle9"/>
        </w:rPr>
        <w:t>„Swedbank“, AB, a.s. LT87 7300 0100 7139 6601</w:t>
      </w:r>
    </w:p>
    <w:p>
      <w:pPr>
        <w:pStyle w:val="Style10"/>
        <w:keepNext w:val="0"/>
        <w:keepLines w:val="0"/>
        <w:framePr w:w="1416" w:h="672" w:hRule="exact" w:wrap="none" w:vAnchor="page" w:hAnchor="page" w:x="9736" w:y="515"/>
        <w:widowControl w:val="0"/>
        <w:shd w:val="clear" w:color="auto" w:fill="auto"/>
        <w:bidi w:val="0"/>
        <w:spacing w:before="0" w:after="0"/>
        <w:ind w:left="0" w:right="0" w:firstLine="0"/>
        <w:jc w:val="left"/>
      </w:pPr>
      <w:r>
        <w:rPr>
          <w:rStyle w:val="CharStyle11"/>
          <w:lang w:val="fr-FR" w:eastAsia="fr-FR"/>
        </w:rPr>
        <w:t xml:space="preserve">Tel. </w:t>
      </w:r>
      <w:r>
        <w:rPr>
          <w:rStyle w:val="CharStyle11"/>
        </w:rPr>
        <w:t>1626</w:t>
      </w:r>
    </w:p>
    <w:p>
      <w:pPr>
        <w:pStyle w:val="Style10"/>
        <w:keepNext w:val="0"/>
        <w:keepLines w:val="0"/>
        <w:framePr w:w="1416" w:h="672" w:hRule="exact" w:wrap="none" w:vAnchor="page" w:hAnchor="page" w:x="9736" w:y="515"/>
        <w:widowControl w:val="0"/>
        <w:shd w:val="clear" w:color="auto" w:fill="auto"/>
        <w:bidi w:val="0"/>
        <w:spacing w:before="0" w:after="0"/>
        <w:ind w:left="0" w:right="0" w:firstLine="0"/>
        <w:jc w:val="left"/>
      </w:pPr>
      <w:r>
        <w:fldChar w:fldCharType="begin"/>
      </w:r>
      <w:r>
        <w:rPr/>
        <w:instrText> HYPERLINK "mailto:info@gjensidige.lt" </w:instrText>
      </w:r>
      <w:r>
        <w:fldChar w:fldCharType="separate"/>
      </w:r>
      <w:r>
        <w:rPr>
          <w:rStyle w:val="CharStyle11"/>
        </w:rPr>
        <w:t>info@gjensidige.lt</w:t>
      </w:r>
      <w:r>
        <w:fldChar w:fldCharType="end"/>
      </w:r>
      <w:r>
        <w:rPr>
          <w:rStyle w:val="CharStyle11"/>
        </w:rPr>
        <w:br/>
      </w:r>
      <w:r>
        <w:rPr>
          <w:rStyle w:val="CharStyle11"/>
        </w:rPr>
        <w:t>gjensidige.lt</w:t>
      </w:r>
    </w:p>
    <w:p>
      <w:pPr>
        <w:framePr w:wrap="none" w:vAnchor="page" w:hAnchor="page" w:x="11089" w:y="127"/>
        <w:widowControl w:val="0"/>
        <w:rPr>
          <w:sz w:val="2"/>
          <w:szCs w:val="2"/>
        </w:rPr>
      </w:pPr>
      <w:r>
        <w:drawing>
          <wp:inline>
            <wp:extent cx="335280" cy="353695"/>
            <wp:docPr id="1" name="Picutre 1"/>
            <a:graphic xmlns:a="http://schemas.openxmlformats.org/drawingml/2006/main">
              <a:graphicData uri="http://schemas.openxmlformats.org/drawingml/2006/picture">
                <pic:pic xmlns:pic="http://schemas.openxmlformats.org/drawingml/2006/picture">
                  <pic:nvPicPr>
                    <pic:cNvPr id="1" name="Picture 1"/>
                    <pic:cNvPicPr/>
                  </pic:nvPicPr>
                  <pic:blipFill>
                    <a:blip r:embed="rId5"/>
                    <a:stretch/>
                  </pic:blipFill>
                  <pic:spPr>
                    <a:xfrm>
                      <a:ext cx="335280" cy="353695"/>
                    </a:xfrm>
                    <a:prstGeom prst="rect"/>
                  </pic:spPr>
                </pic:pic>
              </a:graphicData>
            </a:graphic>
          </wp:inline>
        </w:drawing>
      </w:r>
    </w:p>
    <w:p>
      <w:pPr>
        <w:framePr w:wrap="none" w:vAnchor="page" w:hAnchor="page" w:x="597" w:y="1437"/>
        <w:widowControl w:val="0"/>
        <w:rPr>
          <w:sz w:val="2"/>
          <w:szCs w:val="2"/>
        </w:rPr>
      </w:pPr>
      <w:r>
        <w:drawing>
          <wp:inline>
            <wp:extent cx="567055" cy="567055"/>
            <wp:docPr id="2" name="Picutre 2"/>
            <a:graphic xmlns:a="http://schemas.openxmlformats.org/drawingml/2006/main">
              <a:graphicData uri="http://schemas.openxmlformats.org/drawingml/2006/picture">
                <pic:pic xmlns:pic="http://schemas.openxmlformats.org/drawingml/2006/picture">
                  <pic:nvPicPr>
                    <pic:cNvPr id="2" name="Picture 2"/>
                    <pic:cNvPicPr/>
                  </pic:nvPicPr>
                  <pic:blipFill>
                    <a:blip r:embed="rId7"/>
                    <a:stretch/>
                  </pic:blipFill>
                  <pic:spPr>
                    <a:xfrm>
                      <a:ext cx="567055" cy="567055"/>
                    </a:xfrm>
                    <a:prstGeom prst="rect"/>
                  </pic:spPr>
                </pic:pic>
              </a:graphicData>
            </a:graphic>
          </wp:inline>
        </w:drawing>
      </w:r>
    </w:p>
    <w:p>
      <w:pPr>
        <w:pStyle w:val="Style12"/>
        <w:keepNext w:val="0"/>
        <w:keepLines w:val="0"/>
        <w:framePr w:w="7829" w:h="701" w:hRule="exact" w:wrap="none" w:vAnchor="page" w:hAnchor="page" w:x="1557" w:y="1456"/>
        <w:widowControl w:val="0"/>
        <w:shd w:val="clear" w:color="auto" w:fill="auto"/>
        <w:bidi w:val="0"/>
        <w:spacing w:before="0" w:after="0" w:line="240" w:lineRule="auto"/>
        <w:ind w:left="0" w:right="0" w:firstLine="0"/>
        <w:jc w:val="left"/>
      </w:pPr>
      <w:bookmarkStart w:id="0" w:name="bookmark0"/>
      <w:r>
        <w:rPr>
          <w:rStyle w:val="CharStyle13"/>
          <w:b/>
          <w:bCs/>
        </w:rPr>
        <w:t>Sutartinių prievolių laidavimo draudimo liudijimas</w:t>
      </w:r>
      <w:bookmarkEnd w:id="0"/>
    </w:p>
    <w:p>
      <w:pPr>
        <w:pStyle w:val="Style8"/>
        <w:keepNext w:val="0"/>
        <w:keepLines w:val="0"/>
        <w:framePr w:w="7829" w:h="701" w:hRule="exact" w:wrap="none" w:vAnchor="page" w:hAnchor="page" w:x="1557" w:y="1456"/>
        <w:widowControl w:val="0"/>
        <w:shd w:val="clear" w:color="auto" w:fill="auto"/>
        <w:bidi w:val="0"/>
        <w:spacing w:before="0" w:after="0" w:line="240" w:lineRule="auto"/>
        <w:ind w:left="0" w:right="0" w:firstLine="0"/>
        <w:jc w:val="left"/>
      </w:pPr>
      <w:r>
        <w:rPr>
          <w:rStyle w:val="CharStyle9"/>
          <w:color w:val="7F7F7F"/>
        </w:rPr>
        <w:t>Suretyship of contractual obligations insurance policy</w:t>
      </w:r>
    </w:p>
    <w:p>
      <w:pPr>
        <w:pStyle w:val="Style8"/>
        <w:keepNext w:val="0"/>
        <w:keepLines w:val="0"/>
        <w:framePr w:w="11131" w:h="485" w:hRule="exact" w:wrap="none" w:vAnchor="page" w:hAnchor="page" w:x="381" w:y="2719"/>
        <w:widowControl w:val="0"/>
        <w:shd w:val="clear" w:color="auto" w:fill="auto"/>
        <w:bidi w:val="0"/>
        <w:spacing w:before="0" w:after="0" w:line="240" w:lineRule="auto"/>
        <w:ind w:left="0" w:right="0" w:firstLine="0"/>
        <w:jc w:val="left"/>
      </w:pPr>
      <w:r>
        <w:rPr>
          <w:rStyle w:val="CharStyle9"/>
          <w:b/>
          <w:bCs/>
        </w:rPr>
        <w:t xml:space="preserve">Draudimo rūšis: </w:t>
      </w:r>
      <w:r>
        <w:rPr>
          <w:rStyle w:val="CharStyle9"/>
        </w:rPr>
        <w:t>Laidavimo draudimas</w:t>
      </w:r>
    </w:p>
    <w:p>
      <w:pPr>
        <w:pStyle w:val="Style8"/>
        <w:keepNext w:val="0"/>
        <w:keepLines w:val="0"/>
        <w:framePr w:w="11131" w:h="485" w:hRule="exact" w:wrap="none" w:vAnchor="page" w:hAnchor="page" w:x="381" w:y="2719"/>
        <w:widowControl w:val="0"/>
        <w:shd w:val="clear" w:color="auto" w:fill="auto"/>
        <w:bidi w:val="0"/>
        <w:spacing w:before="0" w:after="0" w:line="240" w:lineRule="auto"/>
        <w:ind w:left="0" w:right="0" w:firstLine="0"/>
        <w:jc w:val="left"/>
      </w:pPr>
      <w:r>
        <w:rPr>
          <w:rStyle w:val="CharStyle9"/>
          <w:b/>
          <w:bCs/>
        </w:rPr>
        <w:t xml:space="preserve">Draudimo objektas: </w:t>
      </w:r>
      <w:r>
        <w:rPr>
          <w:rStyle w:val="CharStyle9"/>
        </w:rPr>
        <w:t>Užsakovo turtiniai interesai, susiję su draudėjo prievolių neįvykdymu arba netinkamu įvykdymu</w:t>
      </w:r>
    </w:p>
    <w:p>
      <w:pPr>
        <w:pStyle w:val="Style8"/>
        <w:keepNext w:val="0"/>
        <w:keepLines w:val="0"/>
        <w:framePr w:w="11131" w:h="485" w:hRule="exact" w:wrap="none" w:vAnchor="page" w:hAnchor="page" w:x="381" w:y="2719"/>
        <w:widowControl w:val="0"/>
        <w:shd w:val="clear" w:color="auto" w:fill="auto"/>
        <w:bidi w:val="0"/>
        <w:spacing w:before="0" w:after="0" w:line="240" w:lineRule="auto"/>
        <w:ind w:left="0" w:right="0" w:firstLine="0"/>
        <w:jc w:val="left"/>
      </w:pPr>
      <w:r>
        <w:rPr>
          <w:rStyle w:val="CharStyle9"/>
          <w:b/>
          <w:bCs/>
        </w:rPr>
        <w:t xml:space="preserve">Draudimo grupė: </w:t>
      </w:r>
      <w:r>
        <w:rPr>
          <w:rStyle w:val="CharStyle9"/>
        </w:rPr>
        <w:t>Laidavimo draudimas</w:t>
      </w:r>
    </w:p>
    <w:tbl>
      <w:tblPr>
        <w:tblOverlap w:val="never"/>
        <w:jc w:val="left"/>
        <w:tblLayout w:type="fixed"/>
      </w:tblPr>
      <w:tblGrid>
        <w:gridCol w:w="5554"/>
        <w:gridCol w:w="5558"/>
      </w:tblGrid>
      <w:tr>
        <w:trPr>
          <w:trHeight w:val="154" w:hRule="exact"/>
        </w:trPr>
        <w:tc>
          <w:tcPr>
            <w:tcBorders>
              <w:top w:val="single" w:sz="4"/>
              <w:left w:val="single" w:sz="4"/>
            </w:tcBorders>
            <w:shd w:val="clear" w:color="auto" w:fill="auto"/>
            <w:vAlign w:val="bottom"/>
          </w:tcPr>
          <w:p>
            <w:pPr>
              <w:pStyle w:val="Style16"/>
              <w:keepNext w:val="0"/>
              <w:keepLines w:val="0"/>
              <w:framePr w:w="11112" w:h="408" w:wrap="none" w:vAnchor="page" w:hAnchor="page" w:x="395" w:y="3338"/>
              <w:widowControl w:val="0"/>
              <w:shd w:val="clear" w:color="auto" w:fill="auto"/>
              <w:bidi w:val="0"/>
              <w:spacing w:before="0" w:after="0" w:line="240" w:lineRule="auto"/>
              <w:ind w:left="0" w:right="0" w:firstLine="220"/>
              <w:jc w:val="left"/>
            </w:pPr>
            <w:r>
              <w:rPr>
                <w:rStyle w:val="CharStyle17"/>
                <w:b/>
                <w:bCs/>
                <w:lang w:val="fr-FR" w:eastAsia="fr-FR"/>
              </w:rPr>
              <w:t>Draudimo liudijimo Nr.</w:t>
            </w:r>
          </w:p>
        </w:tc>
        <w:tc>
          <w:tcPr>
            <w:tcBorders>
              <w:top w:val="single" w:sz="4"/>
              <w:left w:val="single" w:sz="4"/>
              <w:right w:val="single" w:sz="4"/>
            </w:tcBorders>
            <w:shd w:val="clear" w:color="auto" w:fill="auto"/>
            <w:vAlign w:val="bottom"/>
          </w:tcPr>
          <w:p>
            <w:pPr>
              <w:pStyle w:val="Style16"/>
              <w:keepNext w:val="0"/>
              <w:keepLines w:val="0"/>
              <w:framePr w:w="11112" w:h="408" w:wrap="none" w:vAnchor="page" w:hAnchor="page" w:x="395" w:y="3338"/>
              <w:widowControl w:val="0"/>
              <w:shd w:val="clear" w:color="auto" w:fill="auto"/>
              <w:bidi w:val="0"/>
              <w:spacing w:before="0" w:after="0" w:line="240" w:lineRule="auto"/>
              <w:ind w:left="0" w:right="0" w:firstLine="260"/>
              <w:jc w:val="left"/>
            </w:pPr>
            <w:r>
              <w:rPr>
                <w:rStyle w:val="CharStyle17"/>
                <w:b/>
                <w:bCs/>
                <w:lang w:val="fr-FR" w:eastAsia="fr-FR"/>
              </w:rPr>
              <w:t>Liudijimo ID Nr.</w:t>
            </w:r>
          </w:p>
        </w:tc>
      </w:tr>
      <w:tr>
        <w:trPr>
          <w:trHeight w:val="101" w:hRule="exact"/>
        </w:trPr>
        <w:tc>
          <w:tcPr>
            <w:tcBorders>
              <w:left w:val="single" w:sz="4"/>
            </w:tcBorders>
            <w:shd w:val="clear" w:color="auto" w:fill="auto"/>
            <w:vAlign w:val="top"/>
          </w:tcPr>
          <w:p>
            <w:pPr>
              <w:pStyle w:val="Style16"/>
              <w:keepNext w:val="0"/>
              <w:keepLines w:val="0"/>
              <w:framePr w:w="11112" w:h="408" w:wrap="none" w:vAnchor="page" w:hAnchor="page" w:x="395" w:y="3338"/>
              <w:widowControl w:val="0"/>
              <w:shd w:val="clear" w:color="auto" w:fill="auto"/>
              <w:bidi w:val="0"/>
              <w:spacing w:before="0" w:after="0" w:line="240" w:lineRule="auto"/>
              <w:ind w:left="0" w:right="0" w:firstLine="0"/>
              <w:jc w:val="center"/>
            </w:pPr>
            <w:r>
              <w:rPr>
                <w:rStyle w:val="CharStyle17"/>
                <w:lang w:val="fr-FR" w:eastAsia="fr-FR"/>
              </w:rPr>
              <w:t>GJELT 4134759</w:t>
            </w:r>
          </w:p>
        </w:tc>
        <w:tc>
          <w:tcPr>
            <w:tcBorders>
              <w:left w:val="single" w:sz="4"/>
              <w:right w:val="single" w:sz="4"/>
            </w:tcBorders>
            <w:shd w:val="clear" w:color="auto" w:fill="auto"/>
            <w:vAlign w:val="top"/>
          </w:tcPr>
          <w:p>
            <w:pPr>
              <w:pStyle w:val="Style16"/>
              <w:keepNext w:val="0"/>
              <w:keepLines w:val="0"/>
              <w:framePr w:w="11112" w:h="408" w:wrap="none" w:vAnchor="page" w:hAnchor="page" w:x="395" w:y="3338"/>
              <w:widowControl w:val="0"/>
              <w:shd w:val="clear" w:color="auto" w:fill="auto"/>
              <w:bidi w:val="0"/>
              <w:spacing w:before="0" w:after="0" w:line="240" w:lineRule="auto"/>
              <w:ind w:left="2780" w:right="0" w:firstLine="0"/>
              <w:jc w:val="left"/>
            </w:pPr>
            <w:r>
              <w:rPr>
                <w:rStyle w:val="CharStyle17"/>
                <w:lang w:val="fr-FR" w:eastAsia="fr-FR"/>
              </w:rPr>
              <w:t>4025184583</w:t>
            </w:r>
          </w:p>
        </w:tc>
      </w:tr>
      <w:tr>
        <w:trPr>
          <w:trHeight w:val="154" w:hRule="exact"/>
        </w:trPr>
        <w:tc>
          <w:tcPr>
            <w:tcBorders>
              <w:left w:val="single" w:sz="4"/>
              <w:bottom w:val="single" w:sz="4"/>
            </w:tcBorders>
            <w:shd w:val="clear" w:color="auto" w:fill="auto"/>
            <w:vAlign w:val="top"/>
          </w:tcPr>
          <w:p>
            <w:pPr>
              <w:pStyle w:val="Style16"/>
              <w:keepNext w:val="0"/>
              <w:keepLines w:val="0"/>
              <w:framePr w:w="11112" w:h="408" w:wrap="none" w:vAnchor="page" w:hAnchor="page" w:x="395" w:y="3338"/>
              <w:widowControl w:val="0"/>
              <w:shd w:val="clear" w:color="auto" w:fill="auto"/>
              <w:bidi w:val="0"/>
              <w:spacing w:before="0" w:after="0" w:line="240" w:lineRule="auto"/>
              <w:ind w:left="0" w:right="0" w:firstLine="220"/>
              <w:jc w:val="left"/>
            </w:pPr>
            <w:r>
              <w:rPr>
                <w:rStyle w:val="CharStyle17"/>
                <w:color w:val="7F7F7F"/>
                <w:lang w:val="fr-FR" w:eastAsia="fr-FR"/>
              </w:rPr>
              <w:t>Insurance policy number</w:t>
            </w:r>
          </w:p>
        </w:tc>
        <w:tc>
          <w:tcPr>
            <w:tcBorders>
              <w:left w:val="single" w:sz="4"/>
              <w:bottom w:val="single" w:sz="4"/>
              <w:right w:val="single" w:sz="4"/>
            </w:tcBorders>
            <w:shd w:val="clear" w:color="auto" w:fill="auto"/>
            <w:vAlign w:val="top"/>
          </w:tcPr>
          <w:p>
            <w:pPr>
              <w:pStyle w:val="Style16"/>
              <w:keepNext w:val="0"/>
              <w:keepLines w:val="0"/>
              <w:framePr w:w="11112" w:h="408" w:wrap="none" w:vAnchor="page" w:hAnchor="page" w:x="395" w:y="3338"/>
              <w:widowControl w:val="0"/>
              <w:shd w:val="clear" w:color="auto" w:fill="auto"/>
              <w:bidi w:val="0"/>
              <w:spacing w:before="0" w:after="0" w:line="240" w:lineRule="auto"/>
              <w:ind w:left="0" w:right="0" w:firstLine="260"/>
              <w:jc w:val="left"/>
            </w:pPr>
            <w:r>
              <w:rPr>
                <w:rStyle w:val="CharStyle17"/>
                <w:color w:val="7F7F7F"/>
                <w:lang w:val="fr-FR" w:eastAsia="fr-FR"/>
              </w:rPr>
              <w:t>Policy ID number</w:t>
            </w:r>
          </w:p>
        </w:tc>
      </w:tr>
    </w:tbl>
    <w:p>
      <w:pPr>
        <w:pStyle w:val="Style20"/>
        <w:keepNext w:val="0"/>
        <w:keepLines w:val="0"/>
        <w:framePr w:w="11131" w:h="432" w:hRule="exact" w:wrap="none" w:vAnchor="page" w:hAnchor="page" w:x="381" w:y="3885"/>
        <w:widowControl w:val="0"/>
        <w:shd w:val="clear" w:color="auto" w:fill="auto"/>
        <w:bidi w:val="0"/>
        <w:spacing w:before="0" w:after="0" w:line="240" w:lineRule="auto"/>
        <w:ind w:left="0" w:right="0"/>
        <w:jc w:val="left"/>
      </w:pPr>
      <w:bookmarkStart w:id="2" w:name="bookmark2"/>
      <w:r>
        <w:rPr>
          <w:rStyle w:val="CharStyle21"/>
          <w:b/>
          <w:bCs/>
        </w:rPr>
        <w:t xml:space="preserve">Sutarties </w:t>
      </w:r>
      <w:r>
        <w:rPr>
          <w:rStyle w:val="CharStyle21"/>
          <w:b/>
          <w:bCs/>
          <w:lang w:val="lt-LT" w:eastAsia="lt-LT"/>
        </w:rPr>
        <w:t xml:space="preserve">šalys </w:t>
      </w:r>
      <w:r>
        <w:rPr>
          <w:rStyle w:val="CharStyle21"/>
          <w:b/>
          <w:bCs/>
        </w:rPr>
        <w:t>ir galiojimas</w:t>
      </w:r>
      <w:bookmarkEnd w:id="2"/>
    </w:p>
    <w:p>
      <w:pPr>
        <w:pStyle w:val="Style8"/>
        <w:keepNext w:val="0"/>
        <w:keepLines w:val="0"/>
        <w:framePr w:w="11131" w:h="432" w:hRule="exact" w:wrap="none" w:vAnchor="page" w:hAnchor="page" w:x="381" w:y="3885"/>
        <w:widowControl w:val="0"/>
        <w:shd w:val="clear" w:color="auto" w:fill="auto"/>
        <w:bidi w:val="0"/>
        <w:spacing w:before="0" w:after="0" w:line="240" w:lineRule="auto"/>
        <w:ind w:left="0" w:right="0" w:firstLine="240"/>
        <w:jc w:val="left"/>
      </w:pPr>
      <w:r>
        <w:rPr>
          <w:rStyle w:val="CharStyle9"/>
          <w:color w:val="7F7F7F"/>
          <w:lang w:val="fr-FR" w:eastAsia="fr-FR"/>
        </w:rPr>
        <w:t>Contractual parties and validity</w:t>
      </w:r>
    </w:p>
    <w:tbl>
      <w:tblPr>
        <w:tblOverlap w:val="never"/>
        <w:jc w:val="left"/>
        <w:tblLayout w:type="fixed"/>
      </w:tblPr>
      <w:tblGrid>
        <w:gridCol w:w="5554"/>
        <w:gridCol w:w="5558"/>
      </w:tblGrid>
      <w:tr>
        <w:trPr>
          <w:trHeight w:val="518" w:hRule="exact"/>
        </w:trPr>
        <w:tc>
          <w:tcPr>
            <w:gridSpan w:val="2"/>
            <w:tcBorders>
              <w:top w:val="single" w:sz="4"/>
              <w:left w:val="single" w:sz="4"/>
              <w:right w:val="single" w:sz="4"/>
            </w:tcBorders>
            <w:shd w:val="clear" w:color="auto" w:fill="auto"/>
            <w:vAlign w:val="bottom"/>
          </w:tcPr>
          <w:p>
            <w:pPr>
              <w:pStyle w:val="Style16"/>
              <w:keepNext w:val="0"/>
              <w:keepLines w:val="0"/>
              <w:framePr w:w="11112" w:h="2371" w:wrap="none" w:vAnchor="page" w:hAnchor="page" w:x="395" w:y="4437"/>
              <w:widowControl w:val="0"/>
              <w:shd w:val="clear" w:color="auto" w:fill="auto"/>
              <w:bidi w:val="0"/>
              <w:spacing w:before="0" w:after="0" w:line="240" w:lineRule="auto"/>
              <w:ind w:left="2780" w:right="0" w:firstLine="0"/>
              <w:jc w:val="left"/>
            </w:pPr>
            <w:r>
              <w:rPr>
                <w:rStyle w:val="CharStyle17"/>
              </w:rPr>
              <w:t>GILESTA, UAB, įm. k. 162559093</w:t>
            </w:r>
          </w:p>
          <w:p>
            <w:pPr>
              <w:pStyle w:val="Style16"/>
              <w:keepNext w:val="0"/>
              <w:keepLines w:val="0"/>
              <w:framePr w:w="11112" w:h="2371" w:wrap="none" w:vAnchor="page" w:hAnchor="page" w:x="395" w:y="4437"/>
              <w:widowControl w:val="0"/>
              <w:shd w:val="clear" w:color="auto" w:fill="auto"/>
              <w:tabs>
                <w:tab w:pos="2751" w:val="left"/>
              </w:tabs>
              <w:bidi w:val="0"/>
              <w:spacing w:before="0" w:after="0" w:line="240" w:lineRule="auto"/>
              <w:ind w:left="0" w:right="0" w:firstLine="380"/>
              <w:jc w:val="left"/>
            </w:pPr>
            <w:r>
              <w:rPr>
                <w:rStyle w:val="CharStyle17"/>
                <w:b/>
                <w:bCs/>
              </w:rPr>
              <w:t>s</w:t>
            </w:r>
            <w:r>
              <w:rPr>
                <w:rStyle w:val="CharStyle17"/>
                <w:b/>
                <w:bCs/>
                <w:vertAlign w:val="superscript"/>
              </w:rPr>
              <w:t>(</w:t>
            </w:r>
            <w:r>
              <w:rPr>
                <w:rStyle w:val="CharStyle17"/>
                <w:b/>
                <w:bCs/>
              </w:rPr>
              <w:t>rau</w:t>
            </w:r>
            <w:r>
              <w:rPr>
                <w:rStyle w:val="CharStyle17"/>
                <w:b/>
                <w:bCs/>
                <w:vertAlign w:val="superscript"/>
              </w:rPr>
              <w:t>j</w:t>
            </w:r>
            <w:r>
              <w:rPr>
                <w:rStyle w:val="CharStyle17"/>
                <w:b/>
                <w:bCs/>
              </w:rPr>
              <w:t>as</w:t>
            </w:r>
            <w:r>
              <w:rPr>
                <w:rStyle w:val="CharStyle17"/>
                <w:b/>
                <w:bCs/>
                <w:vertAlign w:val="superscript"/>
              </w:rPr>
              <w:t>)</w:t>
            </w:r>
            <w:r>
              <w:rPr>
                <w:rStyle w:val="CharStyle17"/>
                <w:b/>
                <w:bCs/>
              </w:rPr>
              <w:tab/>
            </w:r>
            <w:r>
              <w:rPr>
                <w:rStyle w:val="CharStyle17"/>
              </w:rPr>
              <w:t>Adresas: LAISVĖS PR. 78B, LT-05263 VILNIUS, LIETUVA</w:t>
            </w:r>
          </w:p>
          <w:p>
            <w:pPr>
              <w:pStyle w:val="Style16"/>
              <w:keepNext w:val="0"/>
              <w:keepLines w:val="0"/>
              <w:framePr w:w="11112" w:h="2371" w:wrap="none" w:vAnchor="page" w:hAnchor="page" w:x="395" w:y="4437"/>
              <w:widowControl w:val="0"/>
              <w:shd w:val="clear" w:color="auto" w:fill="auto"/>
              <w:tabs>
                <w:tab w:pos="2774" w:val="left"/>
              </w:tabs>
              <w:bidi w:val="0"/>
              <w:spacing w:before="0" w:after="0" w:line="180" w:lineRule="auto"/>
              <w:ind w:left="0" w:right="0" w:firstLine="220"/>
              <w:jc w:val="left"/>
            </w:pPr>
            <w:r>
              <w:rPr>
                <w:rStyle w:val="CharStyle17"/>
                <w:color w:val="7F7F7F"/>
                <w:sz w:val="20"/>
                <w:szCs w:val="20"/>
                <w:vertAlign w:val="superscript"/>
              </w:rPr>
              <w:t>Policyholder</w:t>
            </w:r>
            <w:r>
              <w:rPr>
                <w:rStyle w:val="CharStyle17"/>
                <w:color w:val="7F7F7F"/>
                <w:sz w:val="20"/>
                <w:szCs w:val="20"/>
              </w:rPr>
              <w:tab/>
            </w:r>
            <w:r>
              <w:rPr>
                <w:rStyle w:val="CharStyle17"/>
              </w:rPr>
              <w:t xml:space="preserve">Kontaktinis telefonas +37066224502, el. paštas , el. paštas: </w:t>
            </w:r>
            <w:r>
              <w:fldChar w:fldCharType="begin"/>
            </w:r>
            <w:r>
              <w:rPr/>
              <w:instrText> HYPERLINK "mailto:INFO@GILESTA.LT" </w:instrText>
            </w:r>
            <w:r>
              <w:fldChar w:fldCharType="separate"/>
            </w:r>
            <w:r>
              <w:rPr>
                <w:rStyle w:val="CharStyle17"/>
              </w:rPr>
              <w:t>INFO@GILESTA.LT</w:t>
            </w:r>
            <w:r>
              <w:fldChar w:fldCharType="end"/>
            </w:r>
          </w:p>
        </w:tc>
      </w:tr>
      <w:tr>
        <w:trPr>
          <w:trHeight w:val="542" w:hRule="exact"/>
        </w:trPr>
        <w:tc>
          <w:tcPr>
            <w:gridSpan w:val="2"/>
            <w:tcBorders>
              <w:top w:val="single" w:sz="4"/>
              <w:left w:val="single" w:sz="4"/>
              <w:right w:val="single" w:sz="4"/>
            </w:tcBorders>
            <w:shd w:val="clear" w:color="auto" w:fill="auto"/>
            <w:vAlign w:val="bottom"/>
          </w:tcPr>
          <w:p>
            <w:pPr>
              <w:pStyle w:val="Style16"/>
              <w:keepNext w:val="0"/>
              <w:keepLines w:val="0"/>
              <w:framePr w:w="11112" w:h="2371" w:wrap="none" w:vAnchor="page" w:hAnchor="page" w:x="395" w:y="4437"/>
              <w:widowControl w:val="0"/>
              <w:shd w:val="clear" w:color="auto" w:fill="auto"/>
              <w:tabs>
                <w:tab w:pos="2711" w:val="left"/>
              </w:tabs>
              <w:bidi w:val="0"/>
              <w:spacing w:before="0" w:after="0" w:line="240" w:lineRule="auto"/>
              <w:ind w:left="0" w:right="0" w:firstLine="220"/>
              <w:jc w:val="left"/>
            </w:pPr>
            <w:r>
              <w:rPr>
                <w:rStyle w:val="CharStyle17"/>
                <w:b/>
                <w:bCs/>
                <w:vertAlign w:val="subscript"/>
              </w:rPr>
              <w:t>Naudos avėjas</w:t>
            </w:r>
            <w:r>
              <w:rPr>
                <w:rStyle w:val="CharStyle17"/>
                <w:b/>
                <w:bCs/>
              </w:rPr>
              <w:tab/>
            </w:r>
            <w:r>
              <w:rPr>
                <w:rStyle w:val="CharStyle17"/>
              </w:rPr>
              <w:t>RESPUBLIKINĖ ŠIAULIŲ LIGONINĖ, VŠĮ, įm. k. 245386220</w:t>
            </w:r>
          </w:p>
          <w:p>
            <w:pPr>
              <w:pStyle w:val="Style16"/>
              <w:keepNext w:val="0"/>
              <w:keepLines w:val="0"/>
              <w:framePr w:w="11112" w:h="2371" w:wrap="none" w:vAnchor="page" w:hAnchor="page" w:x="395" w:y="4437"/>
              <w:widowControl w:val="0"/>
              <w:shd w:val="clear" w:color="auto" w:fill="auto"/>
              <w:tabs>
                <w:tab w:pos="2711" w:val="left"/>
              </w:tabs>
              <w:bidi w:val="0"/>
              <w:spacing w:before="0" w:after="0" w:line="240" w:lineRule="auto"/>
              <w:ind w:left="0" w:right="0" w:firstLine="220"/>
              <w:jc w:val="left"/>
            </w:pPr>
            <w:r>
              <w:rPr>
                <w:rStyle w:val="CharStyle17"/>
                <w:b/>
                <w:bCs/>
                <w:vertAlign w:val="superscript"/>
              </w:rPr>
              <w:t>Naudos gavėjas</w:t>
            </w:r>
            <w:r>
              <w:rPr>
                <w:rStyle w:val="CharStyle17"/>
                <w:b/>
                <w:bCs/>
              </w:rPr>
              <w:tab/>
            </w:r>
            <w:r>
              <w:rPr>
                <w:rStyle w:val="CharStyle17"/>
              </w:rPr>
              <w:t>Adresas: V. KUDIRKOS G. 99, LT-76231 ŠIAULIAI, LIETUVA</w:t>
            </w:r>
          </w:p>
          <w:p>
            <w:pPr>
              <w:pStyle w:val="Style16"/>
              <w:keepNext w:val="0"/>
              <w:keepLines w:val="0"/>
              <w:framePr w:w="11112" w:h="2371" w:wrap="none" w:vAnchor="page" w:hAnchor="page" w:x="395" w:y="4437"/>
              <w:widowControl w:val="0"/>
              <w:shd w:val="clear" w:color="auto" w:fill="auto"/>
              <w:tabs>
                <w:tab w:pos="2774" w:val="left"/>
              </w:tabs>
              <w:bidi w:val="0"/>
              <w:spacing w:before="0" w:after="0" w:line="180" w:lineRule="auto"/>
              <w:ind w:left="0" w:right="0" w:firstLine="220"/>
              <w:jc w:val="left"/>
            </w:pPr>
            <w:r>
              <w:rPr>
                <w:rStyle w:val="CharStyle17"/>
                <w:color w:val="7F7F7F"/>
                <w:sz w:val="20"/>
                <w:szCs w:val="20"/>
                <w:vertAlign w:val="superscript"/>
              </w:rPr>
              <w:t>Beneficiary</w:t>
            </w:r>
            <w:r>
              <w:rPr>
                <w:rStyle w:val="CharStyle17"/>
                <w:color w:val="7F7F7F"/>
                <w:sz w:val="20"/>
                <w:szCs w:val="20"/>
              </w:rPr>
              <w:tab/>
            </w:r>
            <w:r>
              <w:rPr>
                <w:rStyle w:val="CharStyle17"/>
              </w:rPr>
              <w:t xml:space="preserve">Kontaktinis telefonas +37041542291, el. paštas </w:t>
            </w:r>
            <w:r>
              <w:fldChar w:fldCharType="begin"/>
            </w:r>
            <w:r>
              <w:rPr/>
              <w:instrText> HYPERLINK "mailto:INFO@SIAULIULIGONINE.LT" </w:instrText>
            </w:r>
            <w:r>
              <w:fldChar w:fldCharType="separate"/>
            </w:r>
            <w:r>
              <w:rPr>
                <w:rStyle w:val="CharStyle17"/>
              </w:rPr>
              <w:t>INFO@SIAULIULIGONINE.LT</w:t>
            </w:r>
            <w:r>
              <w:fldChar w:fldCharType="end"/>
            </w:r>
          </w:p>
        </w:tc>
      </w:tr>
      <w:tr>
        <w:trPr>
          <w:trHeight w:val="442" w:hRule="exact"/>
        </w:trPr>
        <w:tc>
          <w:tcPr>
            <w:tcBorders>
              <w:top w:val="single" w:sz="4"/>
              <w:left w:val="single" w:sz="4"/>
            </w:tcBorders>
            <w:shd w:val="clear" w:color="auto" w:fill="auto"/>
            <w:vAlign w:val="bottom"/>
          </w:tcPr>
          <w:p>
            <w:pPr>
              <w:pStyle w:val="Style16"/>
              <w:keepNext w:val="0"/>
              <w:keepLines w:val="0"/>
              <w:framePr w:w="11112" w:h="2371" w:wrap="none" w:vAnchor="page" w:hAnchor="page" w:x="395" w:y="4437"/>
              <w:widowControl w:val="0"/>
              <w:shd w:val="clear" w:color="auto" w:fill="auto"/>
              <w:tabs>
                <w:tab w:pos="2764" w:val="left"/>
              </w:tabs>
              <w:bidi w:val="0"/>
              <w:spacing w:before="0" w:after="0" w:line="240" w:lineRule="auto"/>
              <w:ind w:left="0" w:right="0" w:firstLine="220"/>
              <w:jc w:val="left"/>
            </w:pPr>
            <w:r>
              <w:rPr>
                <w:rStyle w:val="CharStyle17"/>
                <w:b/>
                <w:bCs/>
                <w:vertAlign w:val="superscript"/>
                <w:lang w:val="fr-FR" w:eastAsia="fr-FR"/>
              </w:rPr>
              <w:t>Mes (Draudikas)</w:t>
            </w:r>
            <w:r>
              <w:rPr>
                <w:rStyle w:val="CharStyle17"/>
                <w:b/>
                <w:bCs/>
                <w:lang w:val="fr-FR" w:eastAsia="fr-FR"/>
              </w:rPr>
              <w:tab/>
            </w:r>
            <w:r>
              <w:rPr>
                <w:rStyle w:val="CharStyle17"/>
                <w:lang w:val="fr-FR" w:eastAsia="fr-FR"/>
              </w:rPr>
              <w:t>ADB „Gjensidige“</w:t>
            </w:r>
          </w:p>
          <w:p>
            <w:pPr>
              <w:pStyle w:val="Style16"/>
              <w:keepNext w:val="0"/>
              <w:keepLines w:val="0"/>
              <w:framePr w:w="11112" w:h="2371" w:wrap="none" w:vAnchor="page" w:hAnchor="page" w:x="395" w:y="4437"/>
              <w:widowControl w:val="0"/>
              <w:shd w:val="clear" w:color="auto" w:fill="auto"/>
              <w:bidi w:val="0"/>
              <w:spacing w:before="0" w:after="0" w:line="180" w:lineRule="auto"/>
              <w:ind w:left="0" w:right="0" w:firstLine="220"/>
              <w:jc w:val="left"/>
            </w:pPr>
            <w:r>
              <w:rPr>
                <w:rStyle w:val="CharStyle17"/>
                <w:color w:val="7F7F7F"/>
                <w:lang w:val="fr-FR" w:eastAsia="fr-FR"/>
              </w:rPr>
              <w:t>Insurer</w:t>
            </w:r>
          </w:p>
        </w:tc>
        <w:tc>
          <w:tcPr>
            <w:tcBorders>
              <w:top w:val="single" w:sz="4"/>
              <w:left w:val="single" w:sz="4"/>
              <w:right w:val="single" w:sz="4"/>
            </w:tcBorders>
            <w:shd w:val="clear" w:color="auto" w:fill="auto"/>
            <w:vAlign w:val="bottom"/>
          </w:tcPr>
          <w:p>
            <w:pPr>
              <w:pStyle w:val="Style16"/>
              <w:keepNext w:val="0"/>
              <w:keepLines w:val="0"/>
              <w:framePr w:w="11112" w:h="2371" w:wrap="none" w:vAnchor="page" w:hAnchor="page" w:x="395" w:y="4437"/>
              <w:widowControl w:val="0"/>
              <w:shd w:val="clear" w:color="auto" w:fill="auto"/>
              <w:tabs>
                <w:tab w:pos="3250" w:val="left"/>
              </w:tabs>
              <w:bidi w:val="0"/>
              <w:spacing w:before="0" w:after="0" w:line="240" w:lineRule="auto"/>
              <w:ind w:left="0" w:right="0" w:firstLine="260"/>
              <w:jc w:val="left"/>
            </w:pPr>
            <w:r>
              <w:rPr>
                <w:rStyle w:val="CharStyle17"/>
                <w:b/>
                <w:bCs/>
              </w:rPr>
              <w:t>Draudimo sutartis galioja (nuo – iki)</w:t>
              <w:tab/>
            </w:r>
            <w:r>
              <w:rPr>
                <w:rStyle w:val="CharStyle17"/>
              </w:rPr>
              <w:t>2024-01-31 00:00</w:t>
            </w:r>
          </w:p>
          <w:p>
            <w:pPr>
              <w:pStyle w:val="Style16"/>
              <w:keepNext w:val="0"/>
              <w:keepLines w:val="0"/>
              <w:framePr w:w="11112" w:h="2371" w:wrap="none" w:vAnchor="page" w:hAnchor="page" w:x="395" w:y="4437"/>
              <w:widowControl w:val="0"/>
              <w:shd w:val="clear" w:color="auto" w:fill="auto"/>
              <w:tabs>
                <w:tab w:pos="3250" w:val="left"/>
              </w:tabs>
              <w:bidi w:val="0"/>
              <w:spacing w:before="0" w:after="0" w:line="240" w:lineRule="auto"/>
              <w:ind w:left="0" w:right="0" w:firstLine="260"/>
              <w:jc w:val="left"/>
            </w:pPr>
            <w:r>
              <w:rPr>
                <w:rStyle w:val="CharStyle17"/>
                <w:color w:val="7F7F7F"/>
              </w:rPr>
              <w:t>Insurance period (valid from – valid till)</w:t>
              <w:tab/>
            </w:r>
            <w:r>
              <w:rPr>
                <w:rStyle w:val="CharStyle17"/>
              </w:rPr>
              <w:t>2024-04-30 24:00</w:t>
            </w:r>
          </w:p>
        </w:tc>
      </w:tr>
      <w:tr>
        <w:trPr>
          <w:trHeight w:val="869" w:hRule="exact"/>
        </w:trPr>
        <w:tc>
          <w:tcPr>
            <w:gridSpan w:val="2"/>
            <w:tcBorders>
              <w:top w:val="single" w:sz="4"/>
              <w:left w:val="single" w:sz="4"/>
              <w:bottom w:val="single" w:sz="4"/>
              <w:right w:val="single" w:sz="4"/>
            </w:tcBorders>
            <w:shd w:val="clear" w:color="auto" w:fill="auto"/>
            <w:vAlign w:val="bottom"/>
          </w:tcPr>
          <w:p>
            <w:pPr>
              <w:pStyle w:val="Style16"/>
              <w:keepNext w:val="0"/>
              <w:keepLines w:val="0"/>
              <w:framePr w:w="11112" w:h="2371" w:wrap="none" w:vAnchor="page" w:hAnchor="page" w:x="395" w:y="4437"/>
              <w:widowControl w:val="0"/>
              <w:shd w:val="clear" w:color="auto" w:fill="auto"/>
              <w:bidi w:val="0"/>
              <w:spacing w:before="0" w:after="0" w:line="240" w:lineRule="auto"/>
              <w:ind w:left="2780" w:right="0" w:firstLine="0"/>
              <w:jc w:val="left"/>
            </w:pPr>
            <w:r>
              <w:rPr>
                <w:rStyle w:val="CharStyle17"/>
              </w:rPr>
              <w:t>Šis draudimo liudijimas GJELT Nr. 4134759;</w:t>
            </w:r>
          </w:p>
          <w:p>
            <w:pPr>
              <w:pStyle w:val="Style16"/>
              <w:keepNext w:val="0"/>
              <w:keepLines w:val="0"/>
              <w:framePr w:w="11112" w:h="2371" w:wrap="none" w:vAnchor="page" w:hAnchor="page" w:x="395" w:y="4437"/>
              <w:widowControl w:val="0"/>
              <w:shd w:val="clear" w:color="auto" w:fill="auto"/>
              <w:tabs>
                <w:tab w:pos="2750" w:val="left"/>
              </w:tabs>
              <w:bidi w:val="0"/>
              <w:spacing w:before="0" w:after="0" w:line="240" w:lineRule="auto"/>
              <w:ind w:left="0" w:right="0" w:firstLine="220"/>
              <w:jc w:val="left"/>
            </w:pPr>
            <w:r>
              <w:rPr>
                <w:rStyle w:val="CharStyle17"/>
                <w:b/>
                <w:bCs/>
                <w:vertAlign w:val="subscript"/>
              </w:rPr>
              <w:t>D</w:t>
            </w:r>
            <w:r>
              <w:rPr>
                <w:rStyle w:val="CharStyle17"/>
                <w:b/>
                <w:bCs/>
              </w:rPr>
              <w:t>rau</w:t>
            </w:r>
            <w:r>
              <w:rPr>
                <w:rStyle w:val="CharStyle17"/>
                <w:b/>
                <w:bCs/>
                <w:vertAlign w:val="subscript"/>
              </w:rPr>
              <w:t>di</w:t>
            </w:r>
            <w:r>
              <w:rPr>
                <w:rStyle w:val="CharStyle17"/>
                <w:b/>
                <w:bCs/>
              </w:rPr>
              <w:t>mo su</w:t>
            </w:r>
            <w:r>
              <w:rPr>
                <w:rStyle w:val="CharStyle17"/>
                <w:b/>
                <w:bCs/>
                <w:vertAlign w:val="subscript"/>
              </w:rPr>
              <w:t>t</w:t>
            </w:r>
            <w:r>
              <w:rPr>
                <w:rStyle w:val="CharStyle17"/>
                <w:b/>
                <w:bCs/>
              </w:rPr>
              <w:t>ar</w:t>
            </w:r>
            <w:r>
              <w:rPr>
                <w:rStyle w:val="CharStyle17"/>
                <w:b/>
                <w:bCs/>
                <w:vertAlign w:val="subscript"/>
              </w:rPr>
              <w:t>tį</w:t>
            </w:r>
            <w:r>
              <w:rPr>
                <w:rStyle w:val="CharStyle17"/>
                <w:b/>
                <w:bCs/>
              </w:rPr>
              <w:t xml:space="preserve"> su</w:t>
            </w:r>
            <w:r>
              <w:rPr>
                <w:rStyle w:val="CharStyle17"/>
                <w:b/>
                <w:bCs/>
                <w:vertAlign w:val="subscript"/>
              </w:rPr>
              <w:t>d</w:t>
            </w:r>
            <w:r>
              <w:rPr>
                <w:rStyle w:val="CharStyle17"/>
                <w:b/>
                <w:bCs/>
              </w:rPr>
              <w:t>aro</w:t>
              <w:tab/>
            </w:r>
            <w:r>
              <w:rPr>
                <w:rStyle w:val="CharStyle17"/>
              </w:rPr>
              <w:t>Laidavimo draudimo raštas Nr. 4134759;</w:t>
            </w:r>
          </w:p>
          <w:p>
            <w:pPr>
              <w:pStyle w:val="Style16"/>
              <w:keepNext w:val="0"/>
              <w:keepLines w:val="0"/>
              <w:framePr w:w="11112" w:h="2371" w:wrap="none" w:vAnchor="page" w:hAnchor="page" w:x="395" w:y="4437"/>
              <w:widowControl w:val="0"/>
              <w:shd w:val="clear" w:color="auto" w:fill="auto"/>
              <w:bidi w:val="0"/>
              <w:spacing w:before="0" w:after="0" w:line="240" w:lineRule="auto"/>
              <w:ind w:left="2780" w:right="0" w:firstLine="0"/>
              <w:jc w:val="left"/>
            </w:pPr>
            <w:r>
              <w:rPr>
                <w:rStyle w:val="CharStyle17"/>
              </w:rPr>
              <w:t>Sutartinių prievolių laidavimo draudimo taisyklės Nr. 036 (Sutartinių prievolių laidavimo draudimo taisyklės Nr. 036</w:t>
            </w:r>
          </w:p>
          <w:p>
            <w:pPr>
              <w:pStyle w:val="Style16"/>
              <w:keepNext w:val="0"/>
              <w:keepLines w:val="0"/>
              <w:framePr w:w="11112" w:h="2371" w:wrap="none" w:vAnchor="page" w:hAnchor="page" w:x="395" w:y="4437"/>
              <w:widowControl w:val="0"/>
              <w:shd w:val="clear" w:color="auto" w:fill="auto"/>
              <w:tabs>
                <w:tab w:pos="2783" w:val="left"/>
              </w:tabs>
              <w:bidi w:val="0"/>
              <w:spacing w:before="0" w:after="0" w:line="180" w:lineRule="auto"/>
              <w:ind w:left="0" w:right="0" w:firstLine="220"/>
              <w:jc w:val="left"/>
            </w:pPr>
            <w:r>
              <w:rPr>
                <w:rStyle w:val="CharStyle17"/>
                <w:color w:val="7F7F7F"/>
                <w:sz w:val="20"/>
                <w:szCs w:val="20"/>
                <w:vertAlign w:val="superscript"/>
              </w:rPr>
              <w:t>Insurancecontractconsistso</w:t>
            </w:r>
            <w:r>
              <w:rPr>
                <w:rStyle w:val="CharStyle17"/>
                <w:color w:val="7F7F7F"/>
                <w:sz w:val="20"/>
                <w:szCs w:val="20"/>
              </w:rPr>
              <w:tab/>
            </w:r>
            <w:r>
              <w:rPr>
                <w:rStyle w:val="CharStyle17"/>
              </w:rPr>
              <w:t>(galiojanti redakcija nuo 2016 m. spalio 04 d.), Bendrosios draudimo sąlygos (galiojanti redakcija nuo 2021 m. gegužės 11 d.).)</w:t>
            </w:r>
          </w:p>
          <w:p>
            <w:pPr>
              <w:pStyle w:val="Style16"/>
              <w:keepNext w:val="0"/>
              <w:keepLines w:val="0"/>
              <w:framePr w:w="11112" w:h="2371" w:wrap="none" w:vAnchor="page" w:hAnchor="page" w:x="395" w:y="4437"/>
              <w:widowControl w:val="0"/>
              <w:shd w:val="clear" w:color="auto" w:fill="auto"/>
              <w:bidi w:val="0"/>
              <w:spacing w:before="0" w:after="0" w:line="240" w:lineRule="auto"/>
              <w:ind w:left="2780" w:right="0" w:firstLine="0"/>
              <w:jc w:val="left"/>
            </w:pPr>
            <w:r>
              <w:rPr>
                <w:rStyle w:val="CharStyle17"/>
              </w:rPr>
              <w:t xml:space="preserve">(Taisyklės Nr. 036 skelbiamos Draudiko interneto tinklalapyje adresu </w:t>
            </w:r>
            <w:r>
              <w:fldChar w:fldCharType="begin"/>
            </w:r>
            <w:r>
              <w:rPr/>
              <w:instrText> HYPERLINK "https://www.gjensidige.lt/laidavimo-draudimas" </w:instrText>
            </w:r>
            <w:r>
              <w:fldChar w:fldCharType="separate"/>
            </w:r>
            <w:r>
              <w:rPr>
                <w:rStyle w:val="CharStyle17"/>
              </w:rPr>
              <w:t>https://www.gjensidige.lt/laidavimo-draudimas</w:t>
            </w:r>
            <w:r>
              <w:fldChar w:fldCharType="end"/>
            </w:r>
            <w:r>
              <w:rPr>
                <w:rStyle w:val="CharStyle17"/>
              </w:rPr>
              <w:t>).</w:t>
            </w:r>
          </w:p>
        </w:tc>
      </w:tr>
    </w:tbl>
    <w:p>
      <w:pPr>
        <w:pStyle w:val="Style20"/>
        <w:keepNext w:val="0"/>
        <w:keepLines w:val="0"/>
        <w:framePr w:w="11131" w:h="432" w:hRule="exact" w:wrap="none" w:vAnchor="page" w:hAnchor="page" w:x="381" w:y="6967"/>
        <w:widowControl w:val="0"/>
        <w:shd w:val="clear" w:color="auto" w:fill="auto"/>
        <w:bidi w:val="0"/>
        <w:spacing w:before="0" w:after="0" w:line="228" w:lineRule="auto"/>
        <w:ind w:left="0" w:right="0"/>
        <w:jc w:val="left"/>
      </w:pPr>
      <w:bookmarkStart w:id="4" w:name="bookmark4"/>
      <w:r>
        <w:rPr>
          <w:rStyle w:val="CharStyle21"/>
          <w:b/>
          <w:bCs/>
        </w:rPr>
        <w:t xml:space="preserve">Draudimo sutarties </w:t>
      </w:r>
      <w:r>
        <w:rPr>
          <w:rStyle w:val="CharStyle21"/>
          <w:b/>
          <w:bCs/>
          <w:lang w:val="lt-LT" w:eastAsia="lt-LT"/>
        </w:rPr>
        <w:t xml:space="preserve">sąlygos </w:t>
      </w:r>
      <w:r>
        <w:rPr>
          <w:rStyle w:val="CharStyle21"/>
          <w:b/>
          <w:bCs/>
        </w:rPr>
        <w:t>ir draudimo objektas (-ai)</w:t>
      </w:r>
      <w:bookmarkEnd w:id="4"/>
    </w:p>
    <w:p>
      <w:pPr>
        <w:pStyle w:val="Style8"/>
        <w:keepNext w:val="0"/>
        <w:keepLines w:val="0"/>
        <w:framePr w:w="11131" w:h="432" w:hRule="exact" w:wrap="none" w:vAnchor="page" w:hAnchor="page" w:x="381" w:y="6967"/>
        <w:widowControl w:val="0"/>
        <w:shd w:val="clear" w:color="auto" w:fill="auto"/>
        <w:bidi w:val="0"/>
        <w:spacing w:before="0" w:after="0" w:line="228" w:lineRule="auto"/>
        <w:ind w:left="0" w:right="0" w:firstLine="240"/>
        <w:jc w:val="left"/>
      </w:pPr>
      <w:r>
        <w:rPr>
          <w:rStyle w:val="CharStyle9"/>
          <w:color w:val="7F7F7F"/>
          <w:lang w:val="fr-FR" w:eastAsia="fr-FR"/>
        </w:rPr>
        <w:t>Conditions of insurance coverage and insured object (-s)</w:t>
      </w:r>
    </w:p>
    <w:tbl>
      <w:tblPr>
        <w:tblOverlap w:val="never"/>
        <w:jc w:val="left"/>
        <w:tblLayout w:type="fixed"/>
      </w:tblPr>
      <w:tblGrid>
        <w:gridCol w:w="2693"/>
        <w:gridCol w:w="8429"/>
      </w:tblGrid>
      <w:tr>
        <w:trPr>
          <w:trHeight w:val="437" w:hRule="exact"/>
        </w:trPr>
        <w:tc>
          <w:tcPr>
            <w:tcBorders>
              <w:top w:val="single" w:sz="4"/>
              <w:left w:val="single" w:sz="4"/>
            </w:tcBorders>
            <w:shd w:val="clear" w:color="auto" w:fill="auto"/>
            <w:vAlign w:val="bottom"/>
          </w:tcPr>
          <w:p>
            <w:pPr>
              <w:pStyle w:val="Style16"/>
              <w:keepNext w:val="0"/>
              <w:keepLines w:val="0"/>
              <w:framePr w:w="11122" w:h="1363" w:wrap="none" w:vAnchor="page" w:hAnchor="page" w:x="390" w:y="7471"/>
              <w:widowControl w:val="0"/>
              <w:shd w:val="clear" w:color="auto" w:fill="auto"/>
              <w:bidi w:val="0"/>
              <w:spacing w:before="0" w:after="0" w:line="240" w:lineRule="auto"/>
              <w:ind w:left="0" w:right="0" w:firstLine="220"/>
              <w:jc w:val="left"/>
            </w:pPr>
            <w:r>
              <w:rPr>
                <w:rStyle w:val="CharStyle17"/>
                <w:b/>
                <w:bCs/>
              </w:rPr>
              <w:t>Draudimo objektas</w:t>
            </w:r>
          </w:p>
          <w:p>
            <w:pPr>
              <w:pStyle w:val="Style16"/>
              <w:keepNext w:val="0"/>
              <w:keepLines w:val="0"/>
              <w:framePr w:w="11122" w:h="1363" w:wrap="none" w:vAnchor="page" w:hAnchor="page" w:x="390" w:y="7471"/>
              <w:widowControl w:val="0"/>
              <w:shd w:val="clear" w:color="auto" w:fill="auto"/>
              <w:bidi w:val="0"/>
              <w:spacing w:before="0" w:after="0" w:line="240" w:lineRule="auto"/>
              <w:ind w:left="0" w:right="0" w:firstLine="220"/>
              <w:jc w:val="left"/>
            </w:pPr>
            <w:r>
              <w:rPr>
                <w:rStyle w:val="CharStyle17"/>
                <w:color w:val="7F7F7F"/>
              </w:rPr>
              <w:t>Subject matter insured</w:t>
            </w:r>
          </w:p>
        </w:tc>
        <w:tc>
          <w:tcPr>
            <w:tcBorders>
              <w:top w:val="single" w:sz="4"/>
              <w:right w:val="single" w:sz="4"/>
            </w:tcBorders>
            <w:shd w:val="clear" w:color="auto" w:fill="auto"/>
            <w:vAlign w:val="bottom"/>
          </w:tcPr>
          <w:p>
            <w:pPr>
              <w:pStyle w:val="Style16"/>
              <w:keepNext w:val="0"/>
              <w:keepLines w:val="0"/>
              <w:framePr w:w="11122" w:h="1363" w:wrap="none" w:vAnchor="page" w:hAnchor="page" w:x="390" w:y="7471"/>
              <w:widowControl w:val="0"/>
              <w:shd w:val="clear" w:color="auto" w:fill="auto"/>
              <w:bidi w:val="0"/>
              <w:spacing w:before="0" w:after="0"/>
              <w:ind w:left="0" w:right="0" w:firstLine="0"/>
              <w:jc w:val="left"/>
            </w:pPr>
            <w:r>
              <w:rPr>
                <w:rStyle w:val="CharStyle17"/>
              </w:rPr>
              <w:t>Pasiūlymo laidavimo draudimas (Naudos gavėjo turtiniai interesai, susiję su Draudėjo sutartine civiline atsakomybe dėl Draudėjo prisiimtų įsipareigojimų, už kuriuos Draudikas laiduoja draudimo sutartimi, neįvykdymo ar netinkamo vykdymo)</w:t>
            </w:r>
          </w:p>
        </w:tc>
      </w:tr>
      <w:tr>
        <w:trPr>
          <w:trHeight w:val="470" w:hRule="exact"/>
        </w:trPr>
        <w:tc>
          <w:tcPr>
            <w:tcBorders>
              <w:top w:val="single" w:sz="4"/>
              <w:left w:val="single" w:sz="4"/>
            </w:tcBorders>
            <w:shd w:val="clear" w:color="auto" w:fill="auto"/>
            <w:vAlign w:val="bottom"/>
          </w:tcPr>
          <w:p>
            <w:pPr>
              <w:pStyle w:val="Style16"/>
              <w:keepNext w:val="0"/>
              <w:keepLines w:val="0"/>
              <w:framePr w:w="11122" w:h="1363" w:wrap="none" w:vAnchor="page" w:hAnchor="page" w:x="390" w:y="7471"/>
              <w:widowControl w:val="0"/>
              <w:shd w:val="clear" w:color="auto" w:fill="auto"/>
              <w:bidi w:val="0"/>
              <w:spacing w:before="0" w:after="0" w:line="240" w:lineRule="auto"/>
              <w:ind w:left="0" w:right="0" w:firstLine="220"/>
              <w:jc w:val="left"/>
            </w:pPr>
            <w:r>
              <w:rPr>
                <w:rStyle w:val="CharStyle17"/>
                <w:b/>
                <w:bCs/>
              </w:rPr>
              <w:t>Draudimo objekto pavadinimas</w:t>
            </w:r>
          </w:p>
          <w:p>
            <w:pPr>
              <w:pStyle w:val="Style16"/>
              <w:keepNext w:val="0"/>
              <w:keepLines w:val="0"/>
              <w:framePr w:w="11122" w:h="1363" w:wrap="none" w:vAnchor="page" w:hAnchor="page" w:x="390" w:y="7471"/>
              <w:widowControl w:val="0"/>
              <w:shd w:val="clear" w:color="auto" w:fill="auto"/>
              <w:bidi w:val="0"/>
              <w:spacing w:before="0" w:after="0" w:line="240" w:lineRule="auto"/>
              <w:ind w:left="0" w:right="0" w:firstLine="220"/>
              <w:jc w:val="left"/>
            </w:pPr>
            <w:r>
              <w:rPr>
                <w:rStyle w:val="CharStyle17"/>
                <w:color w:val="7F7F7F"/>
              </w:rPr>
              <w:t>Name of the subject matter insured</w:t>
            </w:r>
          </w:p>
        </w:tc>
        <w:tc>
          <w:tcPr>
            <w:tcBorders>
              <w:top w:val="single" w:sz="4"/>
              <w:right w:val="single" w:sz="4"/>
            </w:tcBorders>
            <w:shd w:val="clear" w:color="auto" w:fill="auto"/>
            <w:vAlign w:val="center"/>
          </w:tcPr>
          <w:p>
            <w:pPr>
              <w:pStyle w:val="Style16"/>
              <w:keepNext w:val="0"/>
              <w:keepLines w:val="0"/>
              <w:framePr w:w="11122" w:h="1363" w:wrap="none" w:vAnchor="page" w:hAnchor="page" w:x="390" w:y="7471"/>
              <w:widowControl w:val="0"/>
              <w:shd w:val="clear" w:color="auto" w:fill="auto"/>
              <w:bidi w:val="0"/>
              <w:spacing w:before="0" w:after="0" w:line="240" w:lineRule="auto"/>
              <w:ind w:left="0" w:right="0" w:firstLine="0"/>
              <w:jc w:val="left"/>
            </w:pPr>
            <w:r>
              <w:rPr>
                <w:rStyle w:val="CharStyle17"/>
              </w:rPr>
              <w:t>2024 m. sausio mėn. 31 d. pasiūlymas "Infekcinių ligų diagnostikos ir gydymo centro pastato statybos darbai."</w:t>
            </w:r>
          </w:p>
        </w:tc>
      </w:tr>
      <w:tr>
        <w:trPr>
          <w:trHeight w:val="456" w:hRule="exact"/>
        </w:trPr>
        <w:tc>
          <w:tcPr>
            <w:tcBorders>
              <w:top w:val="single" w:sz="4"/>
              <w:left w:val="single" w:sz="4"/>
              <w:bottom w:val="single" w:sz="4"/>
            </w:tcBorders>
            <w:shd w:val="clear" w:color="auto" w:fill="auto"/>
            <w:vAlign w:val="bottom"/>
          </w:tcPr>
          <w:p>
            <w:pPr>
              <w:pStyle w:val="Style16"/>
              <w:keepNext w:val="0"/>
              <w:keepLines w:val="0"/>
              <w:framePr w:w="11122" w:h="1363" w:wrap="none" w:vAnchor="page" w:hAnchor="page" w:x="390" w:y="7471"/>
              <w:widowControl w:val="0"/>
              <w:shd w:val="clear" w:color="auto" w:fill="auto"/>
              <w:bidi w:val="0"/>
              <w:spacing w:before="0" w:after="0" w:line="240" w:lineRule="auto"/>
              <w:ind w:left="0" w:right="0" w:firstLine="220"/>
              <w:jc w:val="left"/>
            </w:pPr>
            <w:r>
              <w:rPr>
                <w:rStyle w:val="CharStyle17"/>
                <w:b/>
                <w:bCs/>
              </w:rPr>
              <w:t>Bendra draudimo suma</w:t>
            </w:r>
          </w:p>
          <w:p>
            <w:pPr>
              <w:pStyle w:val="Style16"/>
              <w:keepNext w:val="0"/>
              <w:keepLines w:val="0"/>
              <w:framePr w:w="11122" w:h="1363" w:wrap="none" w:vAnchor="page" w:hAnchor="page" w:x="390" w:y="7471"/>
              <w:widowControl w:val="0"/>
              <w:shd w:val="clear" w:color="auto" w:fill="auto"/>
              <w:bidi w:val="0"/>
              <w:spacing w:before="0" w:after="0" w:line="240" w:lineRule="auto"/>
              <w:ind w:left="0" w:right="0" w:firstLine="220"/>
              <w:jc w:val="left"/>
            </w:pPr>
            <w:r>
              <w:rPr>
                <w:rStyle w:val="CharStyle17"/>
                <w:color w:val="7F7F7F"/>
              </w:rPr>
              <w:t>Total sum insured</w:t>
            </w:r>
          </w:p>
        </w:tc>
        <w:tc>
          <w:tcPr>
            <w:tcBorders>
              <w:top w:val="single" w:sz="4"/>
              <w:bottom w:val="single" w:sz="4"/>
              <w:right w:val="single" w:sz="4"/>
            </w:tcBorders>
            <w:shd w:val="clear" w:color="auto" w:fill="auto"/>
            <w:vAlign w:val="center"/>
          </w:tcPr>
          <w:p>
            <w:pPr>
              <w:pStyle w:val="Style16"/>
              <w:keepNext w:val="0"/>
              <w:keepLines w:val="0"/>
              <w:framePr w:w="11122" w:h="1363" w:wrap="none" w:vAnchor="page" w:hAnchor="page" w:x="390" w:y="7471"/>
              <w:widowControl w:val="0"/>
              <w:shd w:val="clear" w:color="auto" w:fill="auto"/>
              <w:bidi w:val="0"/>
              <w:spacing w:before="0" w:after="0" w:line="240" w:lineRule="auto"/>
              <w:ind w:left="0" w:right="0" w:firstLine="0"/>
              <w:jc w:val="left"/>
            </w:pPr>
            <w:r>
              <w:rPr>
                <w:rStyle w:val="CharStyle17"/>
              </w:rPr>
              <w:t>15 000,00 EUR</w:t>
            </w:r>
          </w:p>
        </w:tc>
      </w:tr>
    </w:tbl>
    <w:p>
      <w:pPr>
        <w:pStyle w:val="Style20"/>
        <w:keepNext w:val="0"/>
        <w:keepLines w:val="0"/>
        <w:framePr w:w="11131" w:h="427" w:hRule="exact" w:wrap="none" w:vAnchor="page" w:hAnchor="page" w:x="381" w:y="8963"/>
        <w:widowControl w:val="0"/>
        <w:shd w:val="clear" w:color="auto" w:fill="auto"/>
        <w:bidi w:val="0"/>
        <w:spacing w:before="0" w:after="0" w:line="240" w:lineRule="auto"/>
        <w:ind w:left="0" w:right="0"/>
        <w:jc w:val="left"/>
      </w:pPr>
      <w:bookmarkStart w:id="6" w:name="bookmark6"/>
      <w:r>
        <w:rPr>
          <w:rStyle w:val="CharStyle21"/>
          <w:b/>
          <w:bCs/>
        </w:rPr>
        <w:t>Bendra informacija</w:t>
      </w:r>
      <w:bookmarkEnd w:id="6"/>
    </w:p>
    <w:p>
      <w:pPr>
        <w:pStyle w:val="Style8"/>
        <w:keepNext w:val="0"/>
        <w:keepLines w:val="0"/>
        <w:framePr w:w="11131" w:h="427" w:hRule="exact" w:wrap="none" w:vAnchor="page" w:hAnchor="page" w:x="381" w:y="8963"/>
        <w:widowControl w:val="0"/>
        <w:shd w:val="clear" w:color="auto" w:fill="auto"/>
        <w:bidi w:val="0"/>
        <w:spacing w:before="0" w:after="0" w:line="240" w:lineRule="auto"/>
        <w:ind w:left="0" w:right="0" w:firstLine="240"/>
        <w:jc w:val="left"/>
      </w:pPr>
      <w:r>
        <w:rPr>
          <w:rStyle w:val="CharStyle9"/>
          <w:color w:val="7F7F7F"/>
          <w:lang w:val="fr-FR" w:eastAsia="fr-FR"/>
        </w:rPr>
        <w:t>Main information</w:t>
      </w:r>
    </w:p>
    <w:p>
      <w:pPr>
        <w:pStyle w:val="Style8"/>
        <w:keepNext w:val="0"/>
        <w:keepLines w:val="0"/>
        <w:framePr w:w="11131" w:h="4877" w:hRule="exact" w:wrap="none" w:vAnchor="page" w:hAnchor="page" w:x="381" w:y="9472"/>
        <w:widowControl w:val="0"/>
        <w:shd w:val="clear" w:color="auto" w:fill="auto"/>
        <w:bidi w:val="0"/>
        <w:spacing w:before="0" w:after="0"/>
        <w:ind w:left="0" w:right="0" w:firstLine="0"/>
        <w:jc w:val="both"/>
      </w:pPr>
      <w:r>
        <w:rPr>
          <w:rStyle w:val="CharStyle9"/>
          <w:b/>
          <w:bCs/>
        </w:rPr>
        <w:t>Informacija dėl asmens duomenų tvarkymo:</w:t>
      </w:r>
    </w:p>
    <w:p>
      <w:pPr>
        <w:pStyle w:val="Style8"/>
        <w:keepNext w:val="0"/>
        <w:keepLines w:val="0"/>
        <w:framePr w:w="11131" w:h="4877" w:hRule="exact" w:wrap="none" w:vAnchor="page" w:hAnchor="page" w:x="381" w:y="9472"/>
        <w:widowControl w:val="0"/>
        <w:numPr>
          <w:ilvl w:val="0"/>
          <w:numId w:val="1"/>
        </w:numPr>
        <w:shd w:val="clear" w:color="auto" w:fill="auto"/>
        <w:tabs>
          <w:tab w:pos="243" w:val="left"/>
        </w:tabs>
        <w:bidi w:val="0"/>
        <w:spacing w:before="0" w:after="0"/>
        <w:ind w:left="0" w:right="0" w:firstLine="0"/>
        <w:jc w:val="both"/>
      </w:pPr>
      <w:r>
        <w:rPr>
          <w:rStyle w:val="CharStyle9"/>
        </w:rPr>
        <w:t>Draudikas, vykdydamas draudimo veiklą, veikia kaip asmens duomenų valdytojas ir tvarko Jūsų sutarties sudarymui pateiktus ir iš trečiųjų šalių teisėtai gautus asmens duomenis. Asmens duomenys tvarkomi šios draudimo sutarties sudarymo ir vykdymo tikslu (įskaitant draudimo įmokos apskaičiavimą, priminimų dėl pradelstų įmokų siuntimą, žalų administravimą, priminimą dėl sutarties galiojimo pabaigos) taip, kaip nurodyta Jums pateiktose draudimo rūšies taisyklėse ir Draudiko interneto svetainėje skelbiamuose Asmens duomenų tvarkymo principuose;</w:t>
      </w:r>
    </w:p>
    <w:p>
      <w:pPr>
        <w:pStyle w:val="Style8"/>
        <w:keepNext w:val="0"/>
        <w:keepLines w:val="0"/>
        <w:framePr w:w="11131" w:h="4877" w:hRule="exact" w:wrap="none" w:vAnchor="page" w:hAnchor="page" w:x="381" w:y="9472"/>
        <w:widowControl w:val="0"/>
        <w:numPr>
          <w:ilvl w:val="0"/>
          <w:numId w:val="1"/>
        </w:numPr>
        <w:shd w:val="clear" w:color="auto" w:fill="auto"/>
        <w:tabs>
          <w:tab w:pos="243" w:val="left"/>
        </w:tabs>
        <w:bidi w:val="0"/>
        <w:spacing w:before="0" w:after="0"/>
        <w:ind w:left="0" w:right="0" w:firstLine="0"/>
        <w:jc w:val="both"/>
      </w:pPr>
      <w:r>
        <w:rPr>
          <w:rStyle w:val="CharStyle9"/>
        </w:rPr>
        <w:t>Draudikas tvarko asmens duomenis tik esant teisėto tvarkymo sąlygoms: duomenis būtina tvarkyti siekiant įvykdyti sutartį; duomenis tvarkyti būtina, kad būtų įvykdyta Draudikui taikoma teisinė prievolė; duomenis tvarkyti būtina, kad būtų apsaugoti Jūsų ar kito asmens gyvybiniai interesai; Draudikas yra gavęs sutikimą dėl asmens duomenų tvarkymo; ar Draudikas tvarko asmens duomenis siekdamas teisėtų interesų;</w:t>
      </w:r>
    </w:p>
    <w:p>
      <w:pPr>
        <w:pStyle w:val="Style8"/>
        <w:keepNext w:val="0"/>
        <w:keepLines w:val="0"/>
        <w:framePr w:w="11131" w:h="4877" w:hRule="exact" w:wrap="none" w:vAnchor="page" w:hAnchor="page" w:x="381" w:y="9472"/>
        <w:widowControl w:val="0"/>
        <w:numPr>
          <w:ilvl w:val="0"/>
          <w:numId w:val="1"/>
        </w:numPr>
        <w:shd w:val="clear" w:color="auto" w:fill="auto"/>
        <w:tabs>
          <w:tab w:pos="248" w:val="left"/>
        </w:tabs>
        <w:bidi w:val="0"/>
        <w:spacing w:before="0" w:after="0"/>
        <w:ind w:left="0" w:right="0" w:firstLine="0"/>
        <w:jc w:val="both"/>
      </w:pPr>
      <w:r>
        <w:rPr>
          <w:rStyle w:val="CharStyle9"/>
        </w:rPr>
        <w:t>Draudikas, kai to reikalauja teisės aktai, ar yra teisinis pagrindas, gali atskleisti asmens duomenis valstybės institucijoms, Draudiko vardu veikiantiems duomenų tvarkytojams, verslo partneriams ir kitoms trečiosioms šalims, kurios padeda Draudikui teikti paslaugas. Asmens duomenys atskleidžiami tik iš anksto nustatytais tikslais ir tik tokia apimtimi, kiek tai yra būtina, siekiant nustatytų tikslų;</w:t>
      </w:r>
    </w:p>
    <w:p>
      <w:pPr>
        <w:pStyle w:val="Style8"/>
        <w:keepNext w:val="0"/>
        <w:keepLines w:val="0"/>
        <w:framePr w:w="11131" w:h="4877" w:hRule="exact" w:wrap="none" w:vAnchor="page" w:hAnchor="page" w:x="381" w:y="9472"/>
        <w:widowControl w:val="0"/>
        <w:numPr>
          <w:ilvl w:val="0"/>
          <w:numId w:val="1"/>
        </w:numPr>
        <w:shd w:val="clear" w:color="auto" w:fill="auto"/>
        <w:tabs>
          <w:tab w:pos="243" w:val="left"/>
        </w:tabs>
        <w:bidi w:val="0"/>
        <w:spacing w:before="0" w:after="0"/>
        <w:ind w:left="0" w:right="0" w:firstLine="0"/>
        <w:jc w:val="both"/>
      </w:pPr>
      <w:r>
        <w:rPr>
          <w:rStyle w:val="CharStyle9"/>
        </w:rPr>
        <w:t>Jūs turite teisę susipažinti su Draudiko tvarkomais Jūsų asmens duomenimis ir sužinoti kaip jie yra tvarkomi bei reikalauti ištaisyti neišsamius, neteisingus, netikslius asmens duomenis, taip pat reikalauti ištrinti asmens duomenis, apriboti ar nesutikti su jų tvarkymu, taip pat prašyti perkelti asmens duomenis, pateikti skundą priežiūros institucijai;</w:t>
      </w:r>
    </w:p>
    <w:p>
      <w:pPr>
        <w:pStyle w:val="Style8"/>
        <w:keepNext w:val="0"/>
        <w:keepLines w:val="0"/>
        <w:framePr w:w="11131" w:h="4877" w:hRule="exact" w:wrap="none" w:vAnchor="page" w:hAnchor="page" w:x="381" w:y="9472"/>
        <w:widowControl w:val="0"/>
        <w:numPr>
          <w:ilvl w:val="0"/>
          <w:numId w:val="1"/>
        </w:numPr>
        <w:shd w:val="clear" w:color="auto" w:fill="auto"/>
        <w:tabs>
          <w:tab w:pos="248" w:val="left"/>
        </w:tabs>
        <w:bidi w:val="0"/>
        <w:spacing w:before="0" w:after="0"/>
        <w:ind w:left="0" w:right="0" w:firstLine="0"/>
        <w:jc w:val="both"/>
      </w:pPr>
      <w:r>
        <w:rPr>
          <w:rStyle w:val="CharStyle9"/>
        </w:rPr>
        <w:t xml:space="preserve">išsamesnė informacija apie tai, kaip Draudikas tvarko Jūsų asmens duomenis pateikiama Draudiko tinklalapyje: </w:t>
      </w:r>
      <w:r>
        <w:fldChar w:fldCharType="begin"/>
      </w:r>
      <w:r>
        <w:rPr/>
        <w:instrText> HYPERLINK "https://www.gjensidige.lt/asmens-duomenu-" </w:instrText>
      </w:r>
      <w:r>
        <w:fldChar w:fldCharType="separate"/>
      </w:r>
      <w:r>
        <w:rPr>
          <w:rStyle w:val="CharStyle9"/>
          <w:u w:val="single"/>
        </w:rPr>
        <w:t>https://www.gjensidige.lt/asmens-duomenu-</w:t>
      </w:r>
      <w:r>
        <w:fldChar w:fldCharType="end"/>
      </w:r>
      <w:r>
        <w:rPr>
          <w:rStyle w:val="CharStyle9"/>
          <w:u w:val="single"/>
        </w:rPr>
        <w:t xml:space="preserve"> </w:t>
      </w:r>
      <w:r>
        <w:rPr>
          <w:rStyle w:val="CharStyle9"/>
        </w:rPr>
        <w:t xml:space="preserve">tvarkymo-principai. Draudiko duomenų apsaugos pareigūno el. paštas: </w:t>
      </w:r>
      <w:r>
        <w:fldChar w:fldCharType="begin"/>
      </w:r>
      <w:r>
        <w:rPr/>
        <w:instrText> HYPERLINK "mailto:dpo@gjensidige.lt" </w:instrText>
      </w:r>
      <w:r>
        <w:fldChar w:fldCharType="separate"/>
      </w:r>
      <w:r>
        <w:rPr>
          <w:rStyle w:val="CharStyle9"/>
        </w:rPr>
        <w:t>dpo@gjensidige.lt</w:t>
      </w:r>
      <w:r>
        <w:fldChar w:fldCharType="end"/>
      </w:r>
      <w:r>
        <w:rPr>
          <w:rStyle w:val="CharStyle9"/>
        </w:rPr>
        <w:t>.</w:t>
      </w:r>
    </w:p>
    <w:p>
      <w:pPr>
        <w:pStyle w:val="Style8"/>
        <w:keepNext w:val="0"/>
        <w:keepLines w:val="0"/>
        <w:framePr w:w="11131" w:h="4877" w:hRule="exact" w:wrap="none" w:vAnchor="page" w:hAnchor="page" w:x="381" w:y="9472"/>
        <w:widowControl w:val="0"/>
        <w:shd w:val="clear" w:color="auto" w:fill="auto"/>
        <w:bidi w:val="0"/>
        <w:spacing w:before="0" w:after="120" w:line="300" w:lineRule="auto"/>
        <w:ind w:left="0" w:right="0" w:firstLine="0"/>
        <w:jc w:val="both"/>
      </w:pPr>
      <w:r>
        <w:rPr>
          <w:rStyle w:val="CharStyle9"/>
        </w:rPr>
        <w:t xml:space="preserve">ADB „Gjensidige“ yra Lietuvos Respublikoje įregistruota draudimo įmonė, veikianti pagal Lietuvos Respublikos teisės aktus ir Lietuvos banko (Gedimino pr. 6, LT-01103 Vilnius, tel. +370 800 50 500, el. p. </w:t>
      </w:r>
      <w:r>
        <w:fldChar w:fldCharType="begin"/>
      </w:r>
      <w:r>
        <w:rPr/>
        <w:instrText> HYPERLINK "mailto:info@lb.lt" </w:instrText>
      </w:r>
      <w:r>
        <w:fldChar w:fldCharType="separate"/>
      </w:r>
      <w:r>
        <w:rPr>
          <w:rStyle w:val="CharStyle9"/>
        </w:rPr>
        <w:t>info@lb.lt</w:t>
      </w:r>
      <w:r>
        <w:fldChar w:fldCharType="end"/>
      </w:r>
      <w:r>
        <w:rPr>
          <w:rStyle w:val="CharStyle9"/>
        </w:rPr>
        <w:t xml:space="preserve"> , interneto tinklalapis </w:t>
      </w:r>
      <w:r>
        <w:fldChar w:fldCharType="begin"/>
      </w:r>
      <w:r>
        <w:rPr/>
        <w:instrText> HYPERLINK "http://www.lb.lt" </w:instrText>
      </w:r>
      <w:r>
        <w:fldChar w:fldCharType="separate"/>
      </w:r>
      <w:r>
        <w:rPr>
          <w:rStyle w:val="CharStyle9"/>
        </w:rPr>
        <w:t>www.lb.lt</w:t>
      </w:r>
      <w:r>
        <w:fldChar w:fldCharType="end"/>
      </w:r>
      <w:r>
        <w:rPr>
          <w:rStyle w:val="CharStyle9"/>
        </w:rPr>
        <w:t>) išduotą draudimo veiklos licenciją Nr. 21, galiojančią nuo 1993-07-30.</w:t>
      </w:r>
    </w:p>
    <w:p>
      <w:pPr>
        <w:pStyle w:val="Style8"/>
        <w:keepNext w:val="0"/>
        <w:keepLines w:val="0"/>
        <w:framePr w:w="11131" w:h="4877" w:hRule="exact" w:wrap="none" w:vAnchor="page" w:hAnchor="page" w:x="381" w:y="9472"/>
        <w:widowControl w:val="0"/>
        <w:shd w:val="clear" w:color="auto" w:fill="auto"/>
        <w:bidi w:val="0"/>
        <w:spacing w:before="0" w:after="120"/>
        <w:ind w:left="0" w:right="0" w:firstLine="0"/>
        <w:jc w:val="both"/>
      </w:pPr>
      <w:r>
        <w:rPr>
          <w:rStyle w:val="CharStyle9"/>
        </w:rPr>
        <w:t>Tarpininkas nei tiesiogiai, nei netiesiogiai neturi ADB „Gjensidige“ akcijų ar kitokių kapitalo dalių, suteikiančių daugiau kaip 10 % balsavimo teisių ar sudarančių daugiau kaip 10 % kapitalo. ADB „Gjensidige“ nei tiesiogiai, nei netiesiogiai neturi tarpininko akcijų ar kitokių kapitalo dalių, suteikiančių daugiau kaip 10 % balsavimo teisių ar sudarančių daugiau kaip 10 % kapitalo.</w:t>
      </w:r>
    </w:p>
    <w:p>
      <w:pPr>
        <w:pStyle w:val="Style8"/>
        <w:keepNext w:val="0"/>
        <w:keepLines w:val="0"/>
        <w:framePr w:w="11131" w:h="4877" w:hRule="exact" w:wrap="none" w:vAnchor="page" w:hAnchor="page" w:x="381" w:y="9472"/>
        <w:widowControl w:val="0"/>
        <w:shd w:val="clear" w:color="auto" w:fill="auto"/>
        <w:bidi w:val="0"/>
        <w:spacing w:before="0" w:after="120"/>
        <w:ind w:left="0" w:right="0" w:firstLine="0"/>
        <w:jc w:val="both"/>
      </w:pPr>
      <w:r>
        <w:rPr>
          <w:rStyle w:val="CharStyle9"/>
        </w:rPr>
        <w:t>Dėl šio draudimo produkto rekomendacija Jums nebuvo teikiama.</w:t>
      </w:r>
    </w:p>
    <w:p>
      <w:pPr>
        <w:pStyle w:val="Style8"/>
        <w:keepNext w:val="0"/>
        <w:keepLines w:val="0"/>
        <w:framePr w:w="11131" w:h="4877" w:hRule="exact" w:wrap="none" w:vAnchor="page" w:hAnchor="page" w:x="381" w:y="9472"/>
        <w:widowControl w:val="0"/>
        <w:shd w:val="clear" w:color="auto" w:fill="auto"/>
        <w:bidi w:val="0"/>
        <w:spacing w:before="0" w:after="120"/>
        <w:ind w:left="0" w:right="0" w:firstLine="0"/>
        <w:jc w:val="both"/>
      </w:pPr>
      <w:r>
        <w:rPr>
          <w:rStyle w:val="CharStyle9"/>
        </w:rPr>
        <w:t>Tarpininko komisinis atlygis (procentinė išraiška nuo draudimo įmokos sumos) įskaičiuotas į draudimo įmoką.</w:t>
      </w:r>
    </w:p>
    <w:p>
      <w:pPr>
        <w:pStyle w:val="Style8"/>
        <w:keepNext w:val="0"/>
        <w:keepLines w:val="0"/>
        <w:framePr w:w="11131" w:h="4877" w:hRule="exact" w:wrap="none" w:vAnchor="page" w:hAnchor="page" w:x="381" w:y="9472"/>
        <w:widowControl w:val="0"/>
        <w:shd w:val="clear" w:color="auto" w:fill="auto"/>
        <w:bidi w:val="0"/>
        <w:spacing w:before="0" w:after="0"/>
        <w:ind w:left="0" w:right="0" w:firstLine="0"/>
        <w:jc w:val="both"/>
      </w:pPr>
      <w:r>
        <w:rPr>
          <w:rStyle w:val="CharStyle9"/>
        </w:rPr>
        <w:t>Draudimo paslaugos nėra apmokestinamos PVM pagal LR PVM įstatymo 27 straipsnį.</w:t>
      </w:r>
    </w:p>
    <w:p>
      <w:pPr>
        <w:pStyle w:val="Style24"/>
        <w:keepNext w:val="0"/>
        <w:keepLines w:val="0"/>
        <w:framePr w:wrap="none" w:vAnchor="page" w:hAnchor="page" w:x="10960" w:y="16159"/>
        <w:widowControl w:val="0"/>
        <w:shd w:val="clear" w:color="auto" w:fill="auto"/>
        <w:bidi w:val="0"/>
        <w:spacing w:before="0" w:after="0" w:line="240" w:lineRule="auto"/>
        <w:ind w:left="0" w:right="0" w:firstLine="0"/>
        <w:jc w:val="left"/>
      </w:pPr>
      <w:r>
        <w:rPr>
          <w:rStyle w:val="CharStyle25"/>
        </w:rPr>
        <w:t>1/2</w:t>
      </w:r>
    </w:p>
    <w:p>
      <w:pPr>
        <w:widowControl w:val="0"/>
        <w:spacing w:line="1" w:lineRule="exact"/>
        <w:sectPr>
          <w:footnotePr>
            <w:pos w:val="pageBottom"/>
            <w:numFmt w:val="decimal"/>
            <w:numRestart w:val="continuous"/>
          </w:footnotePr>
          <w:pgSz w:w="11900" w:h="16840"/>
          <w:pgMar w:top="360" w:right="360" w:bottom="360" w:left="360" w:header="0" w:footer="3" w:gutter="0"/>
          <w:cols w:space="720"/>
          <w:noEndnote/>
          <w:rtlGutter w:val="0"/>
          <w:docGrid w:linePitch="360"/>
        </w:sectPr>
      </w:pPr>
    </w:p>
    <w:p>
      <w:pPr>
        <w:widowControl w:val="0"/>
        <w:spacing w:line="1" w:lineRule="exact"/>
      </w:pPr>
      <w:r/>
    </w:p>
    <w:p>
      <w:pPr>
        <w:framePr w:wrap="none" w:vAnchor="page" w:hAnchor="page" w:x="414" w:y="393"/>
        <w:widowControl w:val="0"/>
        <w:rPr>
          <w:sz w:val="2"/>
          <w:szCs w:val="2"/>
        </w:rPr>
      </w:pPr>
      <w:r>
        <w:drawing>
          <wp:inline>
            <wp:extent cx="1761490" cy="414655"/>
            <wp:docPr id="3" name="Picutre 3"/>
            <a:graphic xmlns:a="http://schemas.openxmlformats.org/drawingml/2006/main">
              <a:graphicData uri="http://schemas.openxmlformats.org/drawingml/2006/picture">
                <pic:pic xmlns:pic="http://schemas.openxmlformats.org/drawingml/2006/picture">
                  <pic:nvPicPr>
                    <pic:cNvPr id="3" name="Picture 3"/>
                    <pic:cNvPicPr/>
                  </pic:nvPicPr>
                  <pic:blipFill>
                    <a:blip r:embed="rId9"/>
                    <a:stretch/>
                  </pic:blipFill>
                  <pic:spPr>
                    <a:xfrm>
                      <a:ext cx="1761490" cy="414655"/>
                    </a:xfrm>
                    <a:prstGeom prst="rect"/>
                  </pic:spPr>
                </pic:pic>
              </a:graphicData>
            </a:graphic>
          </wp:inline>
        </w:drawing>
      </w:r>
    </w:p>
    <w:p>
      <w:pPr>
        <w:pStyle w:val="Style20"/>
        <w:keepNext w:val="0"/>
        <w:keepLines w:val="0"/>
        <w:framePr w:w="11122" w:h="461" w:hRule="exact" w:wrap="none" w:vAnchor="page" w:hAnchor="page" w:x="385" w:y="503"/>
        <w:widowControl w:val="0"/>
        <w:shd w:val="clear" w:color="auto" w:fill="auto"/>
        <w:bidi w:val="0"/>
        <w:spacing w:before="0" w:after="0" w:line="240" w:lineRule="auto"/>
        <w:ind w:left="3086" w:right="3605" w:firstLine="0"/>
        <w:jc w:val="both"/>
      </w:pPr>
      <w:bookmarkStart w:id="8" w:name="bookmark8"/>
      <w:r>
        <w:rPr>
          <w:rStyle w:val="CharStyle21"/>
          <w:b/>
          <w:bCs/>
          <w:lang w:val="lt-LT" w:eastAsia="lt-LT"/>
        </w:rPr>
        <w:t xml:space="preserve">Sutartinių prievolių </w:t>
      </w:r>
      <w:r>
        <w:rPr>
          <w:rStyle w:val="CharStyle21"/>
          <w:b/>
          <w:bCs/>
          <w:lang w:val="en-US" w:eastAsia="en-US"/>
        </w:rPr>
        <w:t>laidavimo draudimo liudijimas</w:t>
      </w:r>
      <w:bookmarkEnd w:id="8"/>
    </w:p>
    <w:p>
      <w:pPr>
        <w:pStyle w:val="Style8"/>
        <w:keepNext w:val="0"/>
        <w:keepLines w:val="0"/>
        <w:framePr w:w="11122" w:h="461" w:hRule="exact" w:wrap="none" w:vAnchor="page" w:hAnchor="page" w:x="385" w:y="503"/>
        <w:widowControl w:val="0"/>
        <w:shd w:val="clear" w:color="auto" w:fill="auto"/>
        <w:bidi w:val="0"/>
        <w:spacing w:before="0" w:after="0" w:line="240" w:lineRule="auto"/>
        <w:ind w:left="3086" w:right="3605" w:firstLine="0"/>
        <w:jc w:val="both"/>
      </w:pPr>
      <w:r>
        <w:rPr>
          <w:rStyle w:val="CharStyle9"/>
          <w:color w:val="7F7F7F"/>
          <w:lang w:val="en-US" w:eastAsia="en-US"/>
        </w:rPr>
        <w:t>Suretyship of contractual obligations insurance policy</w:t>
      </w:r>
    </w:p>
    <w:p>
      <w:pPr>
        <w:pStyle w:val="Style20"/>
        <w:keepNext w:val="0"/>
        <w:keepLines w:val="0"/>
        <w:framePr w:w="11122" w:h="475" w:hRule="exact" w:wrap="none" w:vAnchor="page" w:hAnchor="page" w:x="385" w:y="1343"/>
        <w:widowControl w:val="0"/>
        <w:shd w:val="clear" w:color="auto" w:fill="auto"/>
        <w:bidi w:val="0"/>
        <w:spacing w:before="0" w:after="0" w:line="240" w:lineRule="auto"/>
        <w:ind w:left="43" w:right="8818"/>
        <w:jc w:val="both"/>
      </w:pPr>
      <w:bookmarkStart w:id="10" w:name="bookmark10"/>
      <w:r>
        <w:rPr>
          <w:rStyle w:val="CharStyle21"/>
          <w:b/>
          <w:bCs/>
          <w:lang w:val="en-US" w:eastAsia="en-US"/>
        </w:rPr>
        <w:t>Draudimo liudijimo Nr.</w:t>
      </w:r>
      <w:bookmarkEnd w:id="10"/>
    </w:p>
    <w:p>
      <w:pPr>
        <w:pStyle w:val="Style8"/>
        <w:keepNext w:val="0"/>
        <w:keepLines w:val="0"/>
        <w:framePr w:w="11122" w:h="475" w:hRule="exact" w:wrap="none" w:vAnchor="page" w:hAnchor="page" w:x="385" w:y="1343"/>
        <w:widowControl w:val="0"/>
        <w:shd w:val="clear" w:color="auto" w:fill="auto"/>
        <w:bidi w:val="0"/>
        <w:spacing w:before="0" w:after="0" w:line="240" w:lineRule="auto"/>
        <w:ind w:left="43" w:right="8818" w:firstLine="240"/>
        <w:jc w:val="both"/>
      </w:pPr>
      <w:r>
        <w:rPr>
          <w:rStyle w:val="CharStyle9"/>
          <w:color w:val="7F7F7F"/>
          <w:lang w:val="en-US" w:eastAsia="en-US"/>
        </w:rPr>
        <w:t>Insurance policy number</w:t>
      </w:r>
    </w:p>
    <w:p>
      <w:pPr>
        <w:pStyle w:val="Style26"/>
        <w:keepNext w:val="0"/>
        <w:keepLines w:val="0"/>
        <w:framePr w:wrap="none" w:vAnchor="page" w:hAnchor="page" w:x="3678" w:y="1358"/>
        <w:widowControl w:val="0"/>
        <w:shd w:val="clear" w:color="auto" w:fill="auto"/>
        <w:bidi w:val="0"/>
        <w:spacing w:before="0" w:after="0" w:line="240" w:lineRule="auto"/>
        <w:ind w:left="0" w:right="0" w:firstLine="0"/>
        <w:jc w:val="left"/>
      </w:pPr>
      <w:r>
        <w:rPr>
          <w:rStyle w:val="CharStyle27"/>
          <w:color w:val="000000"/>
        </w:rPr>
        <w:t>GJELT 4134759</w:t>
      </w:r>
    </w:p>
    <w:p>
      <w:pPr>
        <w:pStyle w:val="Style20"/>
        <w:keepNext w:val="0"/>
        <w:keepLines w:val="0"/>
        <w:framePr w:w="11122" w:h="432" w:hRule="exact" w:wrap="none" w:vAnchor="page" w:hAnchor="page" w:x="385" w:y="1943"/>
        <w:widowControl w:val="0"/>
        <w:shd w:val="clear" w:color="auto" w:fill="auto"/>
        <w:bidi w:val="0"/>
        <w:spacing w:before="0" w:after="0" w:line="240" w:lineRule="auto"/>
        <w:ind w:left="0" w:right="0"/>
        <w:jc w:val="both"/>
      </w:pPr>
      <w:bookmarkStart w:id="12" w:name="bookmark12"/>
      <w:r>
        <w:rPr>
          <w:rStyle w:val="CharStyle21"/>
          <w:b/>
          <w:bCs/>
          <w:lang w:val="lt-LT" w:eastAsia="lt-LT"/>
        </w:rPr>
        <w:t>Draudimo įmoka ir mokėjimo terminai</w:t>
      </w:r>
      <w:bookmarkEnd w:id="12"/>
    </w:p>
    <w:p>
      <w:pPr>
        <w:pStyle w:val="Style8"/>
        <w:keepNext w:val="0"/>
        <w:keepLines w:val="0"/>
        <w:framePr w:w="11122" w:h="432" w:hRule="exact" w:wrap="none" w:vAnchor="page" w:hAnchor="page" w:x="385" w:y="1943"/>
        <w:widowControl w:val="0"/>
        <w:shd w:val="clear" w:color="auto" w:fill="auto"/>
        <w:bidi w:val="0"/>
        <w:spacing w:before="0" w:after="0" w:line="240" w:lineRule="auto"/>
        <w:ind w:left="0" w:right="0" w:firstLine="240"/>
        <w:jc w:val="both"/>
      </w:pPr>
      <w:r>
        <w:rPr>
          <w:rStyle w:val="CharStyle9"/>
          <w:color w:val="7F7F7F"/>
        </w:rPr>
        <w:t>Insurance premium and payment schedule</w:t>
      </w:r>
    </w:p>
    <w:tbl>
      <w:tblPr>
        <w:tblOverlap w:val="never"/>
        <w:jc w:val="left"/>
        <w:tblLayout w:type="fixed"/>
      </w:tblPr>
      <w:tblGrid>
        <w:gridCol w:w="5534"/>
        <w:gridCol w:w="5578"/>
      </w:tblGrid>
      <w:tr>
        <w:trPr>
          <w:trHeight w:val="408" w:hRule="exact"/>
        </w:trPr>
        <w:tc>
          <w:tcPr>
            <w:tcBorders>
              <w:top w:val="single" w:sz="4"/>
              <w:left w:val="single" w:sz="4"/>
              <w:bottom w:val="single" w:sz="4"/>
            </w:tcBorders>
            <w:shd w:val="clear" w:color="auto" w:fill="auto"/>
            <w:vAlign w:val="top"/>
          </w:tcPr>
          <w:p>
            <w:pPr>
              <w:pStyle w:val="Style16"/>
              <w:keepNext w:val="0"/>
              <w:keepLines w:val="0"/>
              <w:framePr w:w="11112" w:h="408" w:wrap="none" w:vAnchor="page" w:hAnchor="page" w:x="395" w:y="2476"/>
              <w:widowControl w:val="0"/>
              <w:shd w:val="clear" w:color="auto" w:fill="auto"/>
              <w:bidi w:val="0"/>
              <w:spacing w:before="0" w:after="0" w:line="240" w:lineRule="auto"/>
              <w:ind w:left="0" w:right="0" w:firstLine="220"/>
              <w:jc w:val="left"/>
            </w:pPr>
            <w:r>
              <w:rPr>
                <w:rStyle w:val="CharStyle17"/>
                <w:b/>
                <w:bCs/>
                <w:lang w:val="en-US" w:eastAsia="en-US"/>
              </w:rPr>
              <w:t xml:space="preserve">Bendra sutarties </w:t>
            </w:r>
            <w:r>
              <w:rPr>
                <w:rStyle w:val="CharStyle17"/>
                <w:b/>
                <w:bCs/>
              </w:rPr>
              <w:t>įmoka</w:t>
            </w:r>
          </w:p>
          <w:p>
            <w:pPr>
              <w:pStyle w:val="Style16"/>
              <w:keepNext w:val="0"/>
              <w:keepLines w:val="0"/>
              <w:framePr w:w="11112" w:h="408" w:wrap="none" w:vAnchor="page" w:hAnchor="page" w:x="395" w:y="2476"/>
              <w:widowControl w:val="0"/>
              <w:shd w:val="clear" w:color="auto" w:fill="auto"/>
              <w:tabs>
                <w:tab w:pos="2956" w:val="left"/>
              </w:tabs>
              <w:bidi w:val="0"/>
              <w:spacing w:before="0" w:after="0" w:line="204" w:lineRule="auto"/>
              <w:ind w:left="0" w:right="0" w:firstLine="220"/>
              <w:jc w:val="left"/>
              <w:rPr>
                <w:sz w:val="20"/>
                <w:szCs w:val="20"/>
              </w:rPr>
            </w:pPr>
            <w:r>
              <w:rPr>
                <w:rStyle w:val="CharStyle17"/>
                <w:color w:val="7F7F7F"/>
                <w:lang w:val="en-US" w:eastAsia="en-US"/>
              </w:rPr>
              <w:t>Total premium</w:t>
              <w:tab/>
            </w:r>
            <w:r>
              <w:rPr>
                <w:rStyle w:val="CharStyle17"/>
                <w:sz w:val="20"/>
                <w:szCs w:val="20"/>
                <w:vertAlign w:val="superscript"/>
                <w:lang w:val="en-US" w:eastAsia="en-US"/>
              </w:rPr>
              <w:t>130,00 EUR</w:t>
            </w:r>
          </w:p>
        </w:tc>
        <w:tc>
          <w:tcPr>
            <w:tcBorders>
              <w:top w:val="single" w:sz="4"/>
              <w:left w:val="single" w:sz="4"/>
              <w:bottom w:val="single" w:sz="4"/>
              <w:right w:val="single" w:sz="4"/>
            </w:tcBorders>
            <w:shd w:val="clear" w:color="auto" w:fill="auto"/>
            <w:vAlign w:val="top"/>
          </w:tcPr>
          <w:p>
            <w:pPr>
              <w:pStyle w:val="Style16"/>
              <w:keepNext w:val="0"/>
              <w:keepLines w:val="0"/>
              <w:framePr w:w="11112" w:h="408" w:wrap="none" w:vAnchor="page" w:hAnchor="page" w:x="395" w:y="2476"/>
              <w:widowControl w:val="0"/>
              <w:shd w:val="clear" w:color="auto" w:fill="auto"/>
              <w:bidi w:val="0"/>
              <w:spacing w:before="0" w:after="0" w:line="240" w:lineRule="auto"/>
              <w:ind w:left="0" w:right="0" w:firstLine="240"/>
              <w:jc w:val="both"/>
            </w:pPr>
            <w:r>
              <w:rPr>
                <w:rStyle w:val="CharStyle17"/>
                <w:b/>
                <w:bCs/>
              </w:rPr>
              <w:t xml:space="preserve">Mokėti </w:t>
            </w:r>
            <w:r>
              <w:rPr>
                <w:rStyle w:val="CharStyle17"/>
                <w:b/>
                <w:bCs/>
                <w:lang w:val="en-US" w:eastAsia="en-US"/>
              </w:rPr>
              <w:t>iki</w:t>
            </w:r>
          </w:p>
          <w:p>
            <w:pPr>
              <w:pStyle w:val="Style16"/>
              <w:keepNext w:val="0"/>
              <w:keepLines w:val="0"/>
              <w:framePr w:w="11112" w:h="408" w:wrap="none" w:vAnchor="page" w:hAnchor="page" w:x="395" w:y="2476"/>
              <w:widowControl w:val="0"/>
              <w:shd w:val="clear" w:color="auto" w:fill="auto"/>
              <w:bidi w:val="0"/>
              <w:spacing w:before="0" w:after="0" w:line="199" w:lineRule="auto"/>
              <w:ind w:left="3020" w:right="0" w:firstLine="0"/>
              <w:jc w:val="left"/>
            </w:pPr>
            <w:r>
              <w:rPr>
                <w:rStyle w:val="CharStyle17"/>
                <w:lang w:val="en-US" w:eastAsia="en-US"/>
              </w:rPr>
              <w:t>2024-01-31</w:t>
            </w:r>
          </w:p>
          <w:p>
            <w:pPr>
              <w:pStyle w:val="Style16"/>
              <w:keepNext w:val="0"/>
              <w:keepLines w:val="0"/>
              <w:framePr w:w="11112" w:h="408" w:wrap="none" w:vAnchor="page" w:hAnchor="page" w:x="395" w:y="2476"/>
              <w:widowControl w:val="0"/>
              <w:shd w:val="clear" w:color="auto" w:fill="auto"/>
              <w:bidi w:val="0"/>
              <w:spacing w:before="0" w:after="0" w:line="180" w:lineRule="auto"/>
              <w:ind w:left="0" w:right="0" w:firstLine="240"/>
              <w:jc w:val="left"/>
            </w:pPr>
            <w:r>
              <w:rPr>
                <w:rStyle w:val="CharStyle17"/>
                <w:color w:val="7F7F7F"/>
                <w:lang w:val="en-US" w:eastAsia="en-US"/>
              </w:rPr>
              <w:t>To pay till</w:t>
            </w:r>
          </w:p>
        </w:tc>
      </w:tr>
    </w:tbl>
    <w:p>
      <w:pPr>
        <w:pStyle w:val="Style26"/>
        <w:keepNext w:val="0"/>
        <w:keepLines w:val="0"/>
        <w:framePr w:w="11122" w:h="408" w:hRule="exact" w:wrap="none" w:vAnchor="page" w:hAnchor="page" w:x="385" w:y="2947"/>
        <w:widowControl w:val="0"/>
        <w:shd w:val="clear" w:color="auto" w:fill="auto"/>
        <w:tabs>
          <w:tab w:pos="5544" w:val="left"/>
        </w:tabs>
        <w:bidi w:val="0"/>
        <w:spacing w:before="0" w:after="0" w:line="240" w:lineRule="auto"/>
        <w:ind w:left="0" w:right="0" w:firstLine="0"/>
        <w:jc w:val="both"/>
      </w:pPr>
      <w:r>
        <w:rPr>
          <w:rStyle w:val="CharStyle27"/>
          <w:b/>
          <w:bCs/>
        </w:rPr>
        <w:t>Draudikas</w:t>
        <w:tab/>
      </w:r>
      <w:r>
        <w:rPr>
          <w:rStyle w:val="CharStyle27"/>
          <w:b/>
          <w:bCs/>
          <w:lang w:val="lt-LT" w:eastAsia="lt-LT"/>
        </w:rPr>
        <w:t>Draudėjas</w:t>
      </w:r>
    </w:p>
    <w:p>
      <w:pPr>
        <w:pStyle w:val="Style8"/>
        <w:keepNext w:val="0"/>
        <w:keepLines w:val="0"/>
        <w:framePr w:w="11122" w:h="408" w:hRule="exact" w:wrap="none" w:vAnchor="page" w:hAnchor="page" w:x="385" w:y="2947"/>
        <w:widowControl w:val="0"/>
        <w:shd w:val="clear" w:color="auto" w:fill="auto"/>
        <w:tabs>
          <w:tab w:pos="5544" w:val="left"/>
        </w:tabs>
        <w:bidi w:val="0"/>
        <w:spacing w:before="0" w:after="0" w:line="240" w:lineRule="auto"/>
        <w:ind w:left="0" w:right="0" w:firstLine="0"/>
        <w:jc w:val="both"/>
      </w:pPr>
      <w:r>
        <w:rPr>
          <w:rStyle w:val="CharStyle9"/>
          <w:color w:val="7F7F7F"/>
          <w:lang w:val="en-US" w:eastAsia="en-US"/>
        </w:rPr>
        <w:t>Representative of insurer</w:t>
        <w:tab/>
        <w:t>Policyholder</w:t>
      </w:r>
    </w:p>
    <w:tbl>
      <w:tblPr>
        <w:tblOverlap w:val="never"/>
        <w:jc w:val="left"/>
        <w:tblLayout w:type="fixed"/>
      </w:tblPr>
      <w:tblGrid>
        <w:gridCol w:w="5554"/>
        <w:gridCol w:w="5558"/>
      </w:tblGrid>
      <w:tr>
        <w:trPr>
          <w:trHeight w:val="2726" w:hRule="exact"/>
        </w:trPr>
        <w:tc>
          <w:tcPr>
            <w:tcBorders>
              <w:top w:val="single" w:sz="4"/>
              <w:left w:val="single" w:sz="4"/>
            </w:tcBorders>
            <w:shd w:val="clear" w:color="auto" w:fill="auto"/>
            <w:vAlign w:val="top"/>
          </w:tcPr>
          <w:p>
            <w:pPr>
              <w:pStyle w:val="Style16"/>
              <w:keepNext w:val="0"/>
              <w:keepLines w:val="0"/>
              <w:framePr w:w="11112" w:h="3370" w:wrap="none" w:vAnchor="page" w:hAnchor="page" w:x="395" w:y="3355"/>
              <w:widowControl w:val="0"/>
              <w:shd w:val="clear" w:color="auto" w:fill="auto"/>
              <w:bidi w:val="0"/>
              <w:spacing w:before="140" w:after="0" w:line="317" w:lineRule="auto"/>
              <w:ind w:left="180" w:right="0" w:firstLine="0"/>
              <w:jc w:val="left"/>
            </w:pPr>
            <w:r>
              <w:rPr>
                <w:rStyle w:val="CharStyle17"/>
              </w:rPr>
              <w:t>ADB „Gjensidige“</w:t>
            </w:r>
          </w:p>
          <w:p>
            <w:pPr>
              <w:pStyle w:val="Style16"/>
              <w:keepNext w:val="0"/>
              <w:keepLines w:val="0"/>
              <w:framePr w:w="11112" w:h="3370" w:wrap="none" w:vAnchor="page" w:hAnchor="page" w:x="395" w:y="3355"/>
              <w:widowControl w:val="0"/>
              <w:shd w:val="clear" w:color="auto" w:fill="auto"/>
              <w:tabs>
                <w:tab w:pos="2268" w:val="left"/>
              </w:tabs>
              <w:bidi w:val="0"/>
              <w:spacing w:before="0" w:after="0" w:line="317" w:lineRule="auto"/>
              <w:ind w:left="180" w:right="0" w:firstLine="0"/>
              <w:jc w:val="left"/>
            </w:pPr>
            <w:r>
              <w:rPr>
                <w:rStyle w:val="CharStyle17"/>
              </w:rPr>
              <w:t>Verslo klientų departamento direktorius</w:t>
              <w:tab/>
            </w:r>
            <w:r>
              <w:rPr>
                <w:rStyle w:val="CharStyle17"/>
                <w:i/>
                <w:iCs/>
                <w:color w:val="272324"/>
              </w:rPr>
              <w:t>f</w:t>
            </w:r>
            <w:r>
              <w:rPr>
                <w:rStyle w:val="CharStyle17"/>
                <w:color w:val="272324"/>
              </w:rPr>
              <w:t xml:space="preserve"> O</w:t>
            </w:r>
          </w:p>
          <w:p>
            <w:pPr>
              <w:pStyle w:val="Style16"/>
              <w:keepNext w:val="0"/>
              <w:keepLines w:val="0"/>
              <w:framePr w:w="11112" w:h="3370" w:wrap="none" w:vAnchor="page" w:hAnchor="page" w:x="395" w:y="3355"/>
              <w:widowControl w:val="0"/>
              <w:shd w:val="clear" w:color="auto" w:fill="auto"/>
              <w:bidi w:val="0"/>
              <w:spacing w:before="0" w:after="0" w:line="240" w:lineRule="auto"/>
              <w:ind w:left="180" w:right="0" w:firstLine="0"/>
              <w:jc w:val="left"/>
            </w:pPr>
            <w:r>
              <w:rPr>
                <w:rStyle w:val="CharStyle17"/>
              </w:rPr>
              <w:t>Rimtas Vaitkunskas</w:t>
            </w:r>
          </w:p>
          <w:p>
            <w:pPr>
              <w:pStyle w:val="Style16"/>
              <w:keepNext w:val="0"/>
              <w:keepLines w:val="0"/>
              <w:framePr w:w="11112" w:h="3370" w:wrap="none" w:vAnchor="page" w:hAnchor="page" w:x="395" w:y="3355"/>
              <w:widowControl w:val="0"/>
              <w:shd w:val="clear" w:color="auto" w:fill="auto"/>
              <w:bidi w:val="0"/>
              <w:spacing w:before="0" w:after="0" w:line="180" w:lineRule="auto"/>
              <w:ind w:left="2260" w:right="0" w:firstLine="0"/>
              <w:jc w:val="left"/>
              <w:rPr>
                <w:sz w:val="10"/>
                <w:szCs w:val="10"/>
              </w:rPr>
            </w:pPr>
            <w:r>
              <w:rPr>
                <w:rStyle w:val="CharStyle17"/>
                <w:color w:val="272324"/>
                <w:sz w:val="10"/>
                <w:szCs w:val="10"/>
              </w:rPr>
              <w:t>? Gjensidige k</w:t>
            </w:r>
          </w:p>
          <w:p>
            <w:pPr>
              <w:pStyle w:val="Style16"/>
              <w:keepNext w:val="0"/>
              <w:keepLines w:val="0"/>
              <w:framePr w:w="11112" w:h="3370" w:wrap="none" w:vAnchor="page" w:hAnchor="page" w:x="395" w:y="3355"/>
              <w:widowControl w:val="0"/>
              <w:shd w:val="clear" w:color="auto" w:fill="auto"/>
              <w:bidi w:val="0"/>
              <w:spacing w:before="0" w:after="420" w:line="317" w:lineRule="auto"/>
              <w:ind w:left="2500" w:right="0" w:firstLine="0"/>
              <w:jc w:val="left"/>
            </w:pPr>
            <w:r>
              <w:rPr>
                <w:rStyle w:val="CharStyle17"/>
                <w:color w:val="272324"/>
              </w:rPr>
              <w:t>ADB „Gjensidige" /</w:t>
            </w:r>
          </w:p>
          <w:p>
            <w:pPr>
              <w:pStyle w:val="Style16"/>
              <w:keepNext w:val="0"/>
              <w:keepLines w:val="0"/>
              <w:framePr w:w="11112" w:h="3370" w:wrap="none" w:vAnchor="page" w:hAnchor="page" w:x="395" w:y="3355"/>
              <w:widowControl w:val="0"/>
              <w:shd w:val="clear" w:color="auto" w:fill="auto"/>
              <w:bidi w:val="0"/>
              <w:spacing w:before="0" w:after="0" w:line="317" w:lineRule="auto"/>
              <w:ind w:left="0" w:right="0" w:firstLine="0"/>
              <w:jc w:val="left"/>
            </w:pPr>
            <w:r>
              <w:rPr>
                <w:rStyle w:val="CharStyle17"/>
              </w:rPr>
              <w:t>AON BALTIC, UADBB (VILNIUS),</w:t>
            </w:r>
          </w:p>
          <w:p>
            <w:pPr>
              <w:pStyle w:val="Style16"/>
              <w:keepNext w:val="0"/>
              <w:keepLines w:val="0"/>
              <w:framePr w:w="11112" w:h="3370" w:wrap="none" w:vAnchor="page" w:hAnchor="page" w:x="395" w:y="3355"/>
              <w:widowControl w:val="0"/>
              <w:shd w:val="clear" w:color="auto" w:fill="auto"/>
              <w:bidi w:val="0"/>
              <w:spacing w:before="0" w:after="0" w:line="317" w:lineRule="auto"/>
              <w:ind w:left="0" w:right="0" w:firstLine="0"/>
              <w:jc w:val="left"/>
            </w:pPr>
            <w:r>
              <w:rPr>
                <w:rStyle w:val="CharStyle17"/>
              </w:rPr>
              <w:t>Draudimo brokerių įmonė</w:t>
            </w:r>
          </w:p>
          <w:p>
            <w:pPr>
              <w:pStyle w:val="Style16"/>
              <w:keepNext w:val="0"/>
              <w:keepLines w:val="0"/>
              <w:framePr w:w="11112" w:h="3370" w:wrap="none" w:vAnchor="page" w:hAnchor="page" w:x="395" w:y="3355"/>
              <w:widowControl w:val="0"/>
              <w:shd w:val="clear" w:color="auto" w:fill="auto"/>
              <w:bidi w:val="0"/>
              <w:spacing w:before="0" w:after="0" w:line="317" w:lineRule="auto"/>
              <w:ind w:left="0" w:right="0" w:firstLine="0"/>
              <w:jc w:val="left"/>
            </w:pPr>
            <w:r>
              <w:rPr>
                <w:rStyle w:val="CharStyle17"/>
              </w:rPr>
              <w:t>Atsakingas už sutarties sudarymą</w:t>
            </w:r>
          </w:p>
          <w:p>
            <w:pPr>
              <w:pStyle w:val="Style16"/>
              <w:keepNext w:val="0"/>
              <w:keepLines w:val="0"/>
              <w:framePr w:w="11112" w:h="3370" w:wrap="none" w:vAnchor="page" w:hAnchor="page" w:x="395" w:y="3355"/>
              <w:widowControl w:val="0"/>
              <w:shd w:val="clear" w:color="auto" w:fill="auto"/>
              <w:bidi w:val="0"/>
              <w:spacing w:before="0" w:after="220" w:line="317" w:lineRule="auto"/>
              <w:ind w:left="0" w:right="0" w:firstLine="0"/>
              <w:jc w:val="left"/>
            </w:pPr>
            <w:r>
              <w:rPr>
                <w:rStyle w:val="CharStyle17"/>
              </w:rPr>
              <w:t>Draudimo ekspertas Binkulis Žilvinas</w:t>
            </w:r>
          </w:p>
        </w:tc>
        <w:tc>
          <w:tcPr>
            <w:vMerge w:val="restart"/>
            <w:tcBorders>
              <w:top w:val="single" w:sz="4"/>
              <w:left w:val="single" w:sz="4"/>
              <w:right w:val="single" w:sz="4"/>
            </w:tcBorders>
            <w:shd w:val="clear" w:color="auto" w:fill="auto"/>
            <w:vAlign w:val="bottom"/>
          </w:tcPr>
          <w:p>
            <w:pPr>
              <w:pStyle w:val="Style16"/>
              <w:keepNext w:val="0"/>
              <w:keepLines w:val="0"/>
              <w:framePr w:w="11112" w:h="3370" w:wrap="none" w:vAnchor="page" w:hAnchor="page" w:x="395" w:y="3355"/>
              <w:widowControl w:val="0"/>
              <w:shd w:val="clear" w:color="auto" w:fill="auto"/>
              <w:bidi w:val="0"/>
              <w:spacing w:before="0" w:after="0" w:line="252" w:lineRule="auto"/>
              <w:ind w:left="0" w:right="0" w:firstLine="200"/>
              <w:jc w:val="left"/>
              <w:rPr>
                <w:sz w:val="10"/>
                <w:szCs w:val="10"/>
              </w:rPr>
            </w:pPr>
            <w:r>
              <w:rPr>
                <w:rStyle w:val="CharStyle17"/>
                <w:b/>
                <w:bCs/>
                <w:sz w:val="10"/>
                <w:szCs w:val="10"/>
              </w:rPr>
              <w:t>Sumokėdamas draudimo įmoką (ar pirmąją jos dalį) ir (ar) pasirašydamas, sutinku ir patvirtinu, kad:</w:t>
            </w:r>
          </w:p>
          <w:p>
            <w:pPr>
              <w:pStyle w:val="Style16"/>
              <w:keepNext w:val="0"/>
              <w:keepLines w:val="0"/>
              <w:framePr w:w="11112" w:h="3370" w:wrap="none" w:vAnchor="page" w:hAnchor="page" w:x="395" w:y="3355"/>
              <w:widowControl w:val="0"/>
              <w:numPr>
                <w:ilvl w:val="0"/>
                <w:numId w:val="3"/>
              </w:numPr>
              <w:shd w:val="clear" w:color="auto" w:fill="auto"/>
              <w:tabs>
                <w:tab w:pos="267" w:val="left"/>
              </w:tabs>
              <w:bidi w:val="0"/>
              <w:spacing w:before="0" w:after="0" w:line="252" w:lineRule="auto"/>
              <w:ind w:left="0" w:right="0" w:firstLine="200"/>
              <w:jc w:val="left"/>
              <w:rPr>
                <w:sz w:val="10"/>
                <w:szCs w:val="10"/>
              </w:rPr>
            </w:pPr>
            <w:r>
              <w:rPr>
                <w:rStyle w:val="CharStyle17"/>
                <w:sz w:val="10"/>
                <w:szCs w:val="10"/>
              </w:rPr>
              <w:t>visi duomenys pateikti šiame dokumente ir jo prieduose yra teisingi;</w:t>
            </w:r>
          </w:p>
          <w:p>
            <w:pPr>
              <w:pStyle w:val="Style16"/>
              <w:keepNext w:val="0"/>
              <w:keepLines w:val="0"/>
              <w:framePr w:w="11112" w:h="3370" w:wrap="none" w:vAnchor="page" w:hAnchor="page" w:x="395" w:y="3355"/>
              <w:widowControl w:val="0"/>
              <w:numPr>
                <w:ilvl w:val="0"/>
                <w:numId w:val="3"/>
              </w:numPr>
              <w:shd w:val="clear" w:color="auto" w:fill="auto"/>
              <w:tabs>
                <w:tab w:pos="267" w:val="left"/>
              </w:tabs>
              <w:bidi w:val="0"/>
              <w:spacing w:before="0" w:after="0" w:line="252" w:lineRule="auto"/>
              <w:ind w:left="200" w:right="0" w:firstLine="0"/>
              <w:jc w:val="left"/>
              <w:rPr>
                <w:sz w:val="10"/>
                <w:szCs w:val="10"/>
              </w:rPr>
            </w:pPr>
            <w:r>
              <w:rPr>
                <w:rStyle w:val="CharStyle17"/>
                <w:sz w:val="10"/>
                <w:szCs w:val="10"/>
              </w:rPr>
              <w:t xml:space="preserve">esu supažindintas su draudimo rūšies taisyklėmis (Sutartinių prievolių laidavimo draudimo sąlygos Nr. 036, galiojanti redakcija nuo 2016 m. spalio 04 d., ir Bendrosios draudimo sąlygos, galiojanti redakcija nuo 2021 m. gegužės 11 d.), jokių pastabų neturiu ir man yra įteikta taisyklių kopija asmeniškai, atsiųsta elektroniniu paštu arba pateikta „Gjensidige“ interneto svetainėje. Esu informuotas, kad su visomis taisyklėmis galiu susipažinti </w:t>
            </w:r>
            <w:r>
              <w:fldChar w:fldCharType="begin"/>
            </w:r>
            <w:r>
              <w:rPr/>
              <w:instrText> HYPERLINK "https://www.gjensidige.lt/taisykles" </w:instrText>
            </w:r>
            <w:r>
              <w:fldChar w:fldCharType="separate"/>
            </w:r>
            <w:r>
              <w:rPr>
                <w:rStyle w:val="CharStyle17"/>
                <w:sz w:val="10"/>
                <w:szCs w:val="10"/>
                <w:u w:val="single"/>
              </w:rPr>
              <w:t>https://www.gjensidige.lt/taisykles</w:t>
            </w:r>
            <w:r>
              <w:fldChar w:fldCharType="end"/>
            </w:r>
            <w:r>
              <w:rPr>
                <w:rStyle w:val="CharStyle17"/>
                <w:sz w:val="10"/>
                <w:szCs w:val="10"/>
              </w:rPr>
              <w:t xml:space="preserve"> ir turiu teisę prašyti pateikti man draudimo taisykles popieriuje (kreipdamasis el. paštu </w:t>
            </w:r>
            <w:r>
              <w:fldChar w:fldCharType="begin"/>
            </w:r>
            <w:r>
              <w:rPr/>
              <w:instrText> HYPERLINK "mailto:info@gjensidige.lt" </w:instrText>
            </w:r>
            <w:r>
              <w:fldChar w:fldCharType="separate"/>
            </w:r>
            <w:r>
              <w:rPr>
                <w:rStyle w:val="CharStyle17"/>
                <w:sz w:val="10"/>
                <w:szCs w:val="10"/>
                <w:u w:val="single"/>
              </w:rPr>
              <w:t>info@gjensidige.lt</w:t>
            </w:r>
            <w:r>
              <w:fldChar w:fldCharType="end"/>
            </w:r>
            <w:r>
              <w:rPr>
                <w:rStyle w:val="CharStyle17"/>
                <w:sz w:val="10"/>
                <w:szCs w:val="10"/>
              </w:rPr>
              <w:t>, telefonu 1626 arba užėjęs į artimiausią „Gjensidige“ draudimo skyrių);</w:t>
            </w:r>
          </w:p>
          <w:p>
            <w:pPr>
              <w:pStyle w:val="Style16"/>
              <w:keepNext w:val="0"/>
              <w:keepLines w:val="0"/>
              <w:framePr w:w="11112" w:h="3370" w:wrap="none" w:vAnchor="page" w:hAnchor="page" w:x="395" w:y="3355"/>
              <w:widowControl w:val="0"/>
              <w:numPr>
                <w:ilvl w:val="0"/>
                <w:numId w:val="3"/>
              </w:numPr>
              <w:shd w:val="clear" w:color="auto" w:fill="auto"/>
              <w:tabs>
                <w:tab w:pos="267" w:val="left"/>
              </w:tabs>
              <w:bidi w:val="0"/>
              <w:spacing w:before="0" w:after="0" w:line="252" w:lineRule="auto"/>
              <w:ind w:left="200" w:right="0" w:firstLine="0"/>
              <w:jc w:val="left"/>
              <w:rPr>
                <w:sz w:val="10"/>
                <w:szCs w:val="10"/>
              </w:rPr>
            </w:pPr>
            <w:r>
              <w:rPr>
                <w:rStyle w:val="CharStyle17"/>
                <w:sz w:val="10"/>
                <w:szCs w:val="10"/>
              </w:rPr>
              <w:t>susipažinau su Draudiko Asmens duomenų tvarkymo principais ir informacija, kaip Draudikas tvarko asmens duomenis, kuri yra nurodyta draudimo rūšies taisyklėse;</w:t>
            </w:r>
          </w:p>
          <w:p>
            <w:pPr>
              <w:pStyle w:val="Style16"/>
              <w:keepNext w:val="0"/>
              <w:keepLines w:val="0"/>
              <w:framePr w:w="11112" w:h="3370" w:wrap="none" w:vAnchor="page" w:hAnchor="page" w:x="395" w:y="3355"/>
              <w:widowControl w:val="0"/>
              <w:numPr>
                <w:ilvl w:val="0"/>
                <w:numId w:val="3"/>
              </w:numPr>
              <w:shd w:val="clear" w:color="auto" w:fill="auto"/>
              <w:tabs>
                <w:tab w:pos="267" w:val="left"/>
              </w:tabs>
              <w:bidi w:val="0"/>
              <w:spacing w:before="0" w:after="1360" w:line="252" w:lineRule="auto"/>
              <w:ind w:left="200" w:right="0" w:firstLine="0"/>
              <w:jc w:val="left"/>
              <w:rPr>
                <w:sz w:val="10"/>
                <w:szCs w:val="10"/>
              </w:rPr>
            </w:pPr>
            <w:r>
              <w:rPr>
                <w:rStyle w:val="CharStyle17"/>
                <w:sz w:val="10"/>
                <w:szCs w:val="10"/>
              </w:rPr>
              <w:t>susipažinau ir sutinku su draudimo sutartyje (draudimo liudijime) nurodytomis sąlygomis, jokių pastabų neturiu.</w:t>
            </w:r>
          </w:p>
          <w:p>
            <w:pPr>
              <w:pStyle w:val="Style16"/>
              <w:keepNext w:val="0"/>
              <w:keepLines w:val="0"/>
              <w:framePr w:w="11112" w:h="3370" w:wrap="none" w:vAnchor="page" w:hAnchor="page" w:x="395" w:y="3355"/>
              <w:widowControl w:val="0"/>
              <w:shd w:val="clear" w:color="auto" w:fill="auto"/>
              <w:bidi w:val="0"/>
              <w:spacing w:before="0" w:after="0" w:line="240" w:lineRule="auto"/>
              <w:ind w:left="0" w:right="0" w:firstLine="0"/>
              <w:jc w:val="left"/>
            </w:pPr>
            <w:r>
              <w:rPr>
                <w:rStyle w:val="CharStyle17"/>
              </w:rPr>
              <w:t>GILESTA, UAB</w:t>
            </w:r>
          </w:p>
        </w:tc>
      </w:tr>
      <w:tr>
        <w:trPr>
          <w:trHeight w:val="480" w:hRule="exact"/>
        </w:trPr>
        <w:tc>
          <w:tcPr>
            <w:tcBorders>
              <w:top w:val="single" w:sz="4"/>
              <w:left w:val="single" w:sz="4"/>
            </w:tcBorders>
            <w:shd w:val="clear" w:color="auto" w:fill="auto"/>
            <w:vAlign w:val="top"/>
          </w:tcPr>
          <w:p>
            <w:pPr>
              <w:pStyle w:val="Style16"/>
              <w:keepNext w:val="0"/>
              <w:keepLines w:val="0"/>
              <w:framePr w:w="11112" w:h="3370" w:wrap="none" w:vAnchor="page" w:hAnchor="page" w:x="395" w:y="3355"/>
              <w:widowControl w:val="0"/>
              <w:shd w:val="clear" w:color="auto" w:fill="auto"/>
              <w:bidi w:val="0"/>
              <w:spacing w:before="0" w:after="120" w:line="240" w:lineRule="auto"/>
              <w:ind w:left="1580" w:right="0" w:firstLine="0"/>
              <w:jc w:val="left"/>
            </w:pPr>
            <w:r>
              <w:rPr>
                <w:rStyle w:val="CharStyle17"/>
              </w:rPr>
              <w:t>(Vardas, pavardė, pareigos, parašas) A.V.</w:t>
            </w:r>
          </w:p>
          <w:p>
            <w:pPr>
              <w:pStyle w:val="Style16"/>
              <w:keepNext w:val="0"/>
              <w:keepLines w:val="0"/>
              <w:framePr w:w="11112" w:h="3370" w:wrap="none" w:vAnchor="page" w:hAnchor="page" w:x="395" w:y="3355"/>
              <w:widowControl w:val="0"/>
              <w:shd w:val="clear" w:color="auto" w:fill="auto"/>
              <w:bidi w:val="0"/>
              <w:spacing w:before="0" w:after="0" w:line="240" w:lineRule="auto"/>
              <w:ind w:left="0" w:right="0" w:firstLine="0"/>
              <w:jc w:val="left"/>
            </w:pPr>
            <w:r>
              <w:rPr>
                <w:rStyle w:val="CharStyle17"/>
              </w:rPr>
              <w:t>A. GOŠTAUTO G. 40B, LT-03163 VILNIUS, LIETUVA</w:t>
            </w:r>
          </w:p>
        </w:tc>
        <w:tc>
          <w:tcPr>
            <w:vMerge/>
            <w:tcBorders>
              <w:left w:val="single" w:sz="4"/>
              <w:right w:val="single" w:sz="4"/>
            </w:tcBorders>
            <w:shd w:val="clear" w:color="auto" w:fill="auto"/>
            <w:vAlign w:val="bottom"/>
          </w:tcPr>
          <w:p>
            <w:pPr>
              <w:framePr w:w="11112" w:h="3370" w:wrap="none" w:vAnchor="page" w:hAnchor="page" w:x="395" w:y="3355"/>
            </w:pPr>
          </w:p>
        </w:tc>
      </w:tr>
      <w:tr>
        <w:trPr>
          <w:trHeight w:val="163" w:hRule="exact"/>
        </w:trPr>
        <w:tc>
          <w:tcPr>
            <w:tcBorders>
              <w:top w:val="single" w:sz="4"/>
              <w:left w:val="single" w:sz="4"/>
              <w:bottom w:val="single" w:sz="4"/>
            </w:tcBorders>
            <w:shd w:val="clear" w:color="auto" w:fill="auto"/>
            <w:vAlign w:val="bottom"/>
          </w:tcPr>
          <w:p>
            <w:pPr>
              <w:pStyle w:val="Style16"/>
              <w:keepNext w:val="0"/>
              <w:keepLines w:val="0"/>
              <w:framePr w:w="11112" w:h="3370" w:wrap="none" w:vAnchor="page" w:hAnchor="page" w:x="395" w:y="3355"/>
              <w:widowControl w:val="0"/>
              <w:shd w:val="clear" w:color="auto" w:fill="auto"/>
              <w:bidi w:val="0"/>
              <w:spacing w:before="0" w:after="0" w:line="240" w:lineRule="auto"/>
              <w:ind w:left="2500" w:right="0" w:firstLine="0"/>
              <w:jc w:val="left"/>
            </w:pPr>
            <w:r>
              <w:rPr>
                <w:rStyle w:val="CharStyle17"/>
              </w:rPr>
              <w:t>(Adresas)</w:t>
            </w:r>
          </w:p>
        </w:tc>
        <w:tc>
          <w:tcPr>
            <w:tcBorders>
              <w:top w:val="single" w:sz="4"/>
              <w:left w:val="single" w:sz="4"/>
              <w:bottom w:val="single" w:sz="4"/>
              <w:right w:val="single" w:sz="4"/>
            </w:tcBorders>
            <w:shd w:val="clear" w:color="auto" w:fill="auto"/>
            <w:vAlign w:val="bottom"/>
          </w:tcPr>
          <w:p>
            <w:pPr>
              <w:pStyle w:val="Style16"/>
              <w:keepNext w:val="0"/>
              <w:keepLines w:val="0"/>
              <w:framePr w:w="11112" w:h="3370" w:wrap="none" w:vAnchor="page" w:hAnchor="page" w:x="395" w:y="3355"/>
              <w:widowControl w:val="0"/>
              <w:shd w:val="clear" w:color="auto" w:fill="auto"/>
              <w:bidi w:val="0"/>
              <w:spacing w:before="0" w:after="0" w:line="240" w:lineRule="auto"/>
              <w:ind w:left="1600" w:right="0" w:firstLine="0"/>
              <w:jc w:val="left"/>
            </w:pPr>
            <w:r>
              <w:rPr>
                <w:rStyle w:val="CharStyle17"/>
              </w:rPr>
              <w:t>(Vardas, pavardė, pareigos, parašas) A.V.</w:t>
            </w:r>
          </w:p>
        </w:tc>
      </w:tr>
    </w:tbl>
    <w:p>
      <w:pPr>
        <w:pStyle w:val="Style8"/>
        <w:keepNext w:val="0"/>
        <w:keepLines w:val="0"/>
        <w:framePr w:w="11122" w:h="418" w:hRule="exact" w:wrap="none" w:vAnchor="page" w:hAnchor="page" w:x="385" w:y="6801"/>
        <w:widowControl w:val="0"/>
        <w:shd w:val="clear" w:color="auto" w:fill="auto"/>
        <w:bidi w:val="0"/>
        <w:spacing w:before="0" w:after="0" w:line="310" w:lineRule="auto"/>
        <w:ind w:left="0" w:right="0" w:firstLine="0"/>
        <w:jc w:val="both"/>
      </w:pPr>
      <w:r>
        <w:rPr>
          <w:rStyle w:val="CharStyle9"/>
        </w:rPr>
        <w:t>Šis draudimo liudijimas išrašytas dviem egzemplioriais, po vieną kiekvienai sutarties šaliai. Draudimo liudijimo išrašymo data: 2024.01.30 08:29</w:t>
      </w:r>
    </w:p>
    <w:p>
      <w:pPr>
        <w:pStyle w:val="Style5"/>
        <w:keepNext w:val="0"/>
        <w:keepLines w:val="0"/>
        <w:framePr w:w="11122" w:h="643" w:hRule="exact" w:wrap="none" w:vAnchor="page" w:hAnchor="page" w:x="385" w:y="15998"/>
        <w:widowControl w:val="0"/>
        <w:shd w:val="clear" w:color="auto" w:fill="auto"/>
        <w:bidi w:val="0"/>
        <w:spacing w:before="0" w:after="0" w:line="266" w:lineRule="auto"/>
        <w:ind w:left="8400" w:right="0" w:firstLine="0"/>
        <w:jc w:val="left"/>
      </w:pPr>
      <w:r>
        <w:rPr>
          <w:rStyle w:val="CharStyle6"/>
        </w:rPr>
        <w:t xml:space="preserve">Dokumentą </w:t>
      </w:r>
      <w:r>
        <w:rPr>
          <w:rStyle w:val="CharStyle6"/>
          <w:lang w:val="en-US" w:eastAsia="en-US"/>
        </w:rPr>
        <w:t xml:space="preserve">elektroniniu </w:t>
      </w:r>
      <w:r>
        <w:rPr>
          <w:rStyle w:val="CharStyle6"/>
        </w:rPr>
        <w:t xml:space="preserve">parašu pasirašė HENRIKAS,MICIULEVIČIUS </w:t>
      </w:r>
      <w:r>
        <w:rPr>
          <w:rStyle w:val="CharStyle6"/>
          <w:lang w:val="en-US" w:eastAsia="en-US"/>
        </w:rPr>
        <w:t>Data: 2024-01-30 11:34:25</w:t>
      </w:r>
    </w:p>
    <w:p>
      <w:pPr>
        <w:widowControl w:val="0"/>
        <w:spacing w:line="1" w:lineRule="exact"/>
      </w:pPr>
    </w:p>
    <w:sectPr>
      <w:footnotePr>
        <w:pos w:val="pageBottom"/>
        <w:numFmt w:val="decimal"/>
        <w:numRestart w:val="continuous"/>
      </w:footnotePr>
      <w:pgSz w:w="11900" w:h="16840"/>
      <w:pgMar w:top="360" w:right="360" w:bottom="360" w:left="360" w:header="0" w:footer="3" w:gutter="0"/>
      <w:cols w:space="720"/>
      <w:noEndnote/>
      <w:rtlGutter w:val="0"/>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abstractNum w:abstractNumId="0">
    <w:multiLevelType w:val="multilevel"/>
    <w:lvl w:ilvl="0">
      <w:start w:val="1"/>
      <w:numFmt w:val="bullet"/>
      <w:lvlText w:val="-"/>
      <w:rPr>
        <w:rFonts w:ascii="Arial" w:eastAsia="Arial" w:hAnsi="Arial" w:cs="Arial"/>
        <w:b w:val="0"/>
        <w:bCs w:val="0"/>
        <w:i w:val="0"/>
        <w:iCs w:val="0"/>
        <w:smallCaps w:val="0"/>
        <w:strike w:val="0"/>
        <w:color w:val="000000"/>
        <w:spacing w:val="0"/>
        <w:w w:val="100"/>
        <w:position w:val="0"/>
        <w:sz w:val="12"/>
        <w:szCs w:val="12"/>
        <w:u w:val="none"/>
        <w:shd w:val="clear" w:color="auto" w:fill="auto"/>
        <w:lang w:val="lt-LT" w:eastAsia="lt-LT"/>
      </w:rPr>
    </w:lvl>
  </w:abstractNum>
  <w:abstractNum w:abstractNumId="2">
    <w:multiLevelType w:val="multilevel"/>
    <w:lvl w:ilvl="0">
      <w:start w:val="1"/>
      <w:numFmt w:val="bullet"/>
      <w:lvlText w:val="-"/>
      <w:rPr>
        <w:rFonts w:ascii="Arial" w:eastAsia="Arial" w:hAnsi="Arial" w:cs="Arial"/>
        <w:b w:val="0"/>
        <w:bCs w:val="0"/>
        <w:i w:val="0"/>
        <w:iCs w:val="0"/>
        <w:smallCaps w:val="0"/>
        <w:strike w:val="0"/>
        <w:color w:val="000000"/>
        <w:spacing w:val="0"/>
        <w:w w:val="100"/>
        <w:position w:val="0"/>
        <w:sz w:val="10"/>
        <w:szCs w:val="10"/>
        <w:u w:val="none"/>
        <w:shd w:val="clear" w:color="auto" w:fill="auto"/>
        <w:lang w:val="lt-LT" w:eastAsia="lt-LT"/>
      </w:rPr>
    </w:lvl>
  </w:abstractNum>
  <w:num w:numId="1">
    <w:abstractNumId w:val="0"/>
  </w:num>
  <w:num w:numId="3">
    <w:abstractNumId w:val="2"/>
  </w:num>
</w:numbering>
</file>

<file path=word/settings.xml><?xml version="1.0" encoding="utf-8"?>
<w:setting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zoom w:val="fullPage"/>
  <w:drawingGridHorizontalSpacing w:val="181"/>
  <w:drawingGridVerticalSpacing w:val="181"/>
  <w:displayHorizontalDrawingGridEvery w:val="1"/>
  <w:displayVerticalDrawingGridEvery w:val="1"/>
  <w:characterSpacingControl w:val="compressPunctuation"/>
  <w:footnotePr>
    <w:pos w:val="pageBottom"/>
    <w:numFmt w:val="decimal"/>
    <w:numRestart w:val="continuous"/>
    <w:footnote w:id="0"/>
    <w:footnote w:id="1"/>
  </w:footnotePr>
  <w:compat>
    <w:doNotExpandShiftReturn/>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docDefaults>
    <w:rPrDefault>
      <w:rPr>
        <w:rFonts w:ascii="Microsoft Sans Serif" w:eastAsia="Microsoft Sans Serif" w:hAnsi="Microsoft Sans Serif" w:cs="Microsoft Sans Serif"/>
        <w:sz w:val="24"/>
        <w:szCs w:val="24"/>
        <w:lang w:val="lt-LT" w:eastAsia="lt-LT"/>
      </w:rPr>
    </w:rPrDefault>
    <w:pPrDefault>
      <w:pPr>
        <w:keepNext w:val="0"/>
        <w:keepLines w:val="0"/>
        <w:widowControl w:val="0"/>
        <w:shd w:val="clear" w:color="auto" w:fill="auto"/>
        <w:bidi w:val="0"/>
        <w:spacing w:before="0" w:after="0" w:line="240" w:lineRule="auto"/>
        <w:ind w:left="0" w:right="0" w:firstLine="0"/>
        <w:jc w:val="left"/>
      </w:pPr>
    </w:pPrDefault>
  </w:docDefault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Microsoft Sans Serif" w:eastAsia="Microsoft Sans Serif" w:hAnsi="Microsoft Sans Serif" w:cs="Microsoft Sans Serif"/>
      <w:color w:val="000000"/>
      <w:spacing w:val="0"/>
      <w:w w:val="100"/>
      <w:position w:val="0"/>
      <w:sz w:val="24"/>
      <w:szCs w:val="24"/>
      <w:shd w:val="clear" w:color="auto" w:fill="auto"/>
      <w:lang w:val="lt-LT" w:eastAsia="lt-LT"/>
    </w:rPr>
  </w:style>
  <w:style w:type="character" w:default="1" w:styleId="DefaultParagraphFont">
    <w:name w:val="Default Paragraph Font"/>
    <w:rPr>
      <w:rFonts w:ascii="Microsoft Sans Serif" w:eastAsia="Microsoft Sans Serif" w:hAnsi="Microsoft Sans Serif" w:cs="Microsoft Sans Serif"/>
      <w:color w:val="000000"/>
      <w:spacing w:val="0"/>
      <w:w w:val="100"/>
      <w:position w:val="0"/>
      <w:sz w:val="24"/>
      <w:szCs w:val="24"/>
      <w:shd w:val="clear" w:color="auto" w:fill="auto"/>
      <w:lang w:val="lt-LT" w:eastAsia="lt-LT"/>
    </w:rPr>
  </w:style>
  <w:style w:type="character" w:customStyle="1" w:styleId="CharStyle3">
    <w:name w:val="Header or footer (2)_"/>
    <w:basedOn w:val="DefaultParagraphFont"/>
    <w:link w:val="Style2"/>
    <w:rPr>
      <w:rFonts w:ascii="Times New Roman" w:eastAsia="Times New Roman" w:hAnsi="Times New Roman" w:cs="Times New Roman"/>
      <w:b w:val="0"/>
      <w:bCs w:val="0"/>
      <w:i w:val="0"/>
      <w:iCs w:val="0"/>
      <w:smallCaps w:val="0"/>
      <w:strike w:val="0"/>
      <w:sz w:val="20"/>
      <w:szCs w:val="20"/>
      <w:u w:val="none"/>
      <w:lang w:val="fr-FR" w:eastAsia="fr-FR"/>
    </w:rPr>
  </w:style>
  <w:style w:type="character" w:customStyle="1" w:styleId="CharStyle6">
    <w:name w:val="Body text (2)_"/>
    <w:basedOn w:val="DefaultParagraphFont"/>
    <w:link w:val="Style5"/>
    <w:rPr>
      <w:rFonts w:ascii="Times New Roman" w:eastAsia="Times New Roman" w:hAnsi="Times New Roman" w:cs="Times New Roman"/>
      <w:b w:val="0"/>
      <w:bCs w:val="0"/>
      <w:i w:val="0"/>
      <w:iCs w:val="0"/>
      <w:smallCaps w:val="0"/>
      <w:strike w:val="0"/>
      <w:sz w:val="16"/>
      <w:szCs w:val="16"/>
      <w:u w:val="none"/>
    </w:rPr>
  </w:style>
  <w:style w:type="character" w:customStyle="1" w:styleId="CharStyle9">
    <w:name w:val="Body text_"/>
    <w:basedOn w:val="DefaultParagraphFont"/>
    <w:link w:val="Style8"/>
    <w:rPr>
      <w:rFonts w:ascii="Arial" w:eastAsia="Arial" w:hAnsi="Arial" w:cs="Arial"/>
      <w:b w:val="0"/>
      <w:bCs w:val="0"/>
      <w:i w:val="0"/>
      <w:iCs w:val="0"/>
      <w:smallCaps w:val="0"/>
      <w:strike w:val="0"/>
      <w:sz w:val="12"/>
      <w:szCs w:val="12"/>
      <w:u w:val="none"/>
    </w:rPr>
  </w:style>
  <w:style w:type="character" w:customStyle="1" w:styleId="CharStyle11">
    <w:name w:val="Body text (3)_"/>
    <w:basedOn w:val="DefaultParagraphFont"/>
    <w:link w:val="Style10"/>
    <w:rPr>
      <w:rFonts w:ascii="Arial" w:eastAsia="Arial" w:hAnsi="Arial" w:cs="Arial"/>
      <w:b w:val="0"/>
      <w:bCs w:val="0"/>
      <w:i w:val="0"/>
      <w:iCs w:val="0"/>
      <w:smallCaps w:val="0"/>
      <w:strike w:val="0"/>
      <w:color w:val="1C384E"/>
      <w:sz w:val="14"/>
      <w:szCs w:val="14"/>
      <w:u w:val="none"/>
      <w:lang w:val="en-US" w:eastAsia="en-US"/>
    </w:rPr>
  </w:style>
  <w:style w:type="character" w:customStyle="1" w:styleId="CharStyle13">
    <w:name w:val="Heading #1_"/>
    <w:basedOn w:val="DefaultParagraphFont"/>
    <w:link w:val="Style12"/>
    <w:rPr>
      <w:rFonts w:ascii="Arial" w:eastAsia="Arial" w:hAnsi="Arial" w:cs="Arial"/>
      <w:b/>
      <w:bCs/>
      <w:i w:val="0"/>
      <w:iCs w:val="0"/>
      <w:smallCaps w:val="0"/>
      <w:strike w:val="0"/>
      <w:color w:val="1C384E"/>
      <w:sz w:val="32"/>
      <w:szCs w:val="32"/>
      <w:u w:val="none"/>
    </w:rPr>
  </w:style>
  <w:style w:type="character" w:customStyle="1" w:styleId="CharStyle17">
    <w:name w:val="Other_"/>
    <w:basedOn w:val="DefaultParagraphFont"/>
    <w:link w:val="Style16"/>
    <w:rPr>
      <w:rFonts w:ascii="Arial" w:eastAsia="Arial" w:hAnsi="Arial" w:cs="Arial"/>
      <w:b w:val="0"/>
      <w:bCs w:val="0"/>
      <w:i w:val="0"/>
      <w:iCs w:val="0"/>
      <w:smallCaps w:val="0"/>
      <w:strike w:val="0"/>
      <w:sz w:val="12"/>
      <w:szCs w:val="12"/>
      <w:u w:val="none"/>
    </w:rPr>
  </w:style>
  <w:style w:type="character" w:customStyle="1" w:styleId="CharStyle21">
    <w:name w:val="Heading #2_"/>
    <w:basedOn w:val="DefaultParagraphFont"/>
    <w:link w:val="Style20"/>
    <w:rPr>
      <w:rFonts w:ascii="Arial" w:eastAsia="Arial" w:hAnsi="Arial" w:cs="Arial"/>
      <w:b/>
      <w:bCs/>
      <w:i w:val="0"/>
      <w:iCs w:val="0"/>
      <w:smallCaps w:val="0"/>
      <w:strike w:val="0"/>
      <w:color w:val="1C384E"/>
      <w:sz w:val="18"/>
      <w:szCs w:val="18"/>
      <w:u w:val="none"/>
      <w:lang w:val="fr-FR" w:eastAsia="fr-FR"/>
    </w:rPr>
  </w:style>
  <w:style w:type="character" w:customStyle="1" w:styleId="CharStyle25">
    <w:name w:val="Header or footer_"/>
    <w:basedOn w:val="DefaultParagraphFont"/>
    <w:link w:val="Style24"/>
    <w:rPr>
      <w:rFonts w:ascii="Arial" w:eastAsia="Arial" w:hAnsi="Arial" w:cs="Arial"/>
      <w:b w:val="0"/>
      <w:bCs w:val="0"/>
      <w:i w:val="0"/>
      <w:iCs w:val="0"/>
      <w:smallCaps w:val="0"/>
      <w:strike w:val="0"/>
      <w:sz w:val="12"/>
      <w:szCs w:val="12"/>
      <w:u w:val="none"/>
      <w:lang w:val="fr-FR" w:eastAsia="fr-FR"/>
    </w:rPr>
  </w:style>
  <w:style w:type="character" w:customStyle="1" w:styleId="CharStyle27">
    <w:name w:val="Body text (4)_"/>
    <w:basedOn w:val="DefaultParagraphFont"/>
    <w:link w:val="Style26"/>
    <w:rPr>
      <w:rFonts w:ascii="Arial" w:eastAsia="Arial" w:hAnsi="Arial" w:cs="Arial"/>
      <w:b/>
      <w:bCs/>
      <w:i w:val="0"/>
      <w:iCs w:val="0"/>
      <w:smallCaps w:val="0"/>
      <w:strike w:val="0"/>
      <w:color w:val="1C384E"/>
      <w:sz w:val="16"/>
      <w:szCs w:val="16"/>
      <w:u w:val="none"/>
      <w:lang w:val="en-US" w:eastAsia="en-US"/>
    </w:rPr>
  </w:style>
  <w:style w:type="paragraph" w:customStyle="1" w:styleId="Style2">
    <w:name w:val="Header or footer (2)"/>
    <w:basedOn w:val="Normal"/>
    <w:link w:val="CharStyle3"/>
    <w:pPr>
      <w:widowControl w:val="0"/>
      <w:shd w:val="clear" w:color="auto" w:fill="auto"/>
    </w:pPr>
    <w:rPr>
      <w:rFonts w:ascii="Times New Roman" w:eastAsia="Times New Roman" w:hAnsi="Times New Roman" w:cs="Times New Roman"/>
      <w:b w:val="0"/>
      <w:bCs w:val="0"/>
      <w:i w:val="0"/>
      <w:iCs w:val="0"/>
      <w:smallCaps w:val="0"/>
      <w:strike w:val="0"/>
      <w:sz w:val="20"/>
      <w:szCs w:val="20"/>
      <w:u w:val="none"/>
      <w:lang w:val="fr-FR" w:eastAsia="fr-FR"/>
    </w:rPr>
  </w:style>
  <w:style w:type="paragraph" w:customStyle="1" w:styleId="Style5">
    <w:name w:val="Body text (2)"/>
    <w:basedOn w:val="Normal"/>
    <w:link w:val="CharStyle6"/>
    <w:pPr>
      <w:widowControl w:val="0"/>
      <w:shd w:val="clear" w:color="auto" w:fill="auto"/>
      <w:spacing w:after="70" w:line="259" w:lineRule="auto"/>
      <w:ind w:left="4200"/>
    </w:pPr>
    <w:rPr>
      <w:rFonts w:ascii="Times New Roman" w:eastAsia="Times New Roman" w:hAnsi="Times New Roman" w:cs="Times New Roman"/>
      <w:b w:val="0"/>
      <w:bCs w:val="0"/>
      <w:i w:val="0"/>
      <w:iCs w:val="0"/>
      <w:smallCaps w:val="0"/>
      <w:strike w:val="0"/>
      <w:sz w:val="16"/>
      <w:szCs w:val="16"/>
      <w:u w:val="none"/>
    </w:rPr>
  </w:style>
  <w:style w:type="paragraph" w:styleId="Style8">
    <w:name w:val="Body text"/>
    <w:basedOn w:val="Normal"/>
    <w:link w:val="CharStyle9"/>
    <w:qFormat/>
    <w:pPr>
      <w:widowControl w:val="0"/>
      <w:shd w:val="clear" w:color="auto" w:fill="auto"/>
      <w:spacing w:line="293" w:lineRule="auto"/>
    </w:pPr>
    <w:rPr>
      <w:rFonts w:ascii="Arial" w:eastAsia="Arial" w:hAnsi="Arial" w:cs="Arial"/>
      <w:b w:val="0"/>
      <w:bCs w:val="0"/>
      <w:i w:val="0"/>
      <w:iCs w:val="0"/>
      <w:smallCaps w:val="0"/>
      <w:strike w:val="0"/>
      <w:sz w:val="12"/>
      <w:szCs w:val="12"/>
      <w:u w:val="none"/>
    </w:rPr>
  </w:style>
  <w:style w:type="paragraph" w:customStyle="1" w:styleId="Style10">
    <w:name w:val="Body text (3)"/>
    <w:basedOn w:val="Normal"/>
    <w:link w:val="CharStyle11"/>
    <w:pPr>
      <w:widowControl w:val="0"/>
      <w:shd w:val="clear" w:color="auto" w:fill="auto"/>
      <w:spacing w:line="326" w:lineRule="auto"/>
    </w:pPr>
    <w:rPr>
      <w:rFonts w:ascii="Arial" w:eastAsia="Arial" w:hAnsi="Arial" w:cs="Arial"/>
      <w:b w:val="0"/>
      <w:bCs w:val="0"/>
      <w:i w:val="0"/>
      <w:iCs w:val="0"/>
      <w:smallCaps w:val="0"/>
      <w:strike w:val="0"/>
      <w:color w:val="1C384E"/>
      <w:sz w:val="14"/>
      <w:szCs w:val="14"/>
      <w:u w:val="none"/>
      <w:lang w:val="en-US" w:eastAsia="en-US"/>
    </w:rPr>
  </w:style>
  <w:style w:type="paragraph" w:customStyle="1" w:styleId="Style12">
    <w:name w:val="Heading #1"/>
    <w:basedOn w:val="Normal"/>
    <w:link w:val="CharStyle13"/>
    <w:pPr>
      <w:widowControl w:val="0"/>
      <w:shd w:val="clear" w:color="auto" w:fill="auto"/>
      <w:outlineLvl w:val="0"/>
    </w:pPr>
    <w:rPr>
      <w:rFonts w:ascii="Arial" w:eastAsia="Arial" w:hAnsi="Arial" w:cs="Arial"/>
      <w:b/>
      <w:bCs/>
      <w:i w:val="0"/>
      <w:iCs w:val="0"/>
      <w:smallCaps w:val="0"/>
      <w:strike w:val="0"/>
      <w:color w:val="1C384E"/>
      <w:sz w:val="32"/>
      <w:szCs w:val="32"/>
      <w:u w:val="none"/>
    </w:rPr>
  </w:style>
  <w:style w:type="paragraph" w:customStyle="1" w:styleId="Style16">
    <w:name w:val="Other"/>
    <w:basedOn w:val="Normal"/>
    <w:link w:val="CharStyle17"/>
    <w:pPr>
      <w:widowControl w:val="0"/>
      <w:shd w:val="clear" w:color="auto" w:fill="auto"/>
      <w:spacing w:line="293" w:lineRule="auto"/>
    </w:pPr>
    <w:rPr>
      <w:rFonts w:ascii="Arial" w:eastAsia="Arial" w:hAnsi="Arial" w:cs="Arial"/>
      <w:b w:val="0"/>
      <w:bCs w:val="0"/>
      <w:i w:val="0"/>
      <w:iCs w:val="0"/>
      <w:smallCaps w:val="0"/>
      <w:strike w:val="0"/>
      <w:sz w:val="12"/>
      <w:szCs w:val="12"/>
      <w:u w:val="none"/>
    </w:rPr>
  </w:style>
  <w:style w:type="paragraph" w:customStyle="1" w:styleId="Style20">
    <w:name w:val="Heading #2"/>
    <w:basedOn w:val="Normal"/>
    <w:link w:val="CharStyle21"/>
    <w:pPr>
      <w:widowControl w:val="0"/>
      <w:shd w:val="clear" w:color="auto" w:fill="auto"/>
      <w:ind w:firstLine="240"/>
      <w:outlineLvl w:val="1"/>
    </w:pPr>
    <w:rPr>
      <w:rFonts w:ascii="Arial" w:eastAsia="Arial" w:hAnsi="Arial" w:cs="Arial"/>
      <w:b/>
      <w:bCs/>
      <w:i w:val="0"/>
      <w:iCs w:val="0"/>
      <w:smallCaps w:val="0"/>
      <w:strike w:val="0"/>
      <w:color w:val="1C384E"/>
      <w:sz w:val="18"/>
      <w:szCs w:val="18"/>
      <w:u w:val="none"/>
      <w:lang w:val="fr-FR" w:eastAsia="fr-FR"/>
    </w:rPr>
  </w:style>
  <w:style w:type="paragraph" w:customStyle="1" w:styleId="Style24">
    <w:name w:val="Header or footer"/>
    <w:basedOn w:val="Normal"/>
    <w:link w:val="CharStyle25"/>
    <w:pPr>
      <w:widowControl w:val="0"/>
      <w:shd w:val="clear" w:color="auto" w:fill="auto"/>
    </w:pPr>
    <w:rPr>
      <w:rFonts w:ascii="Arial" w:eastAsia="Arial" w:hAnsi="Arial" w:cs="Arial"/>
      <w:b w:val="0"/>
      <w:bCs w:val="0"/>
      <w:i w:val="0"/>
      <w:iCs w:val="0"/>
      <w:smallCaps w:val="0"/>
      <w:strike w:val="0"/>
      <w:sz w:val="12"/>
      <w:szCs w:val="12"/>
      <w:u w:val="none"/>
      <w:lang w:val="fr-FR" w:eastAsia="fr-FR"/>
    </w:rPr>
  </w:style>
  <w:style w:type="paragraph" w:customStyle="1" w:styleId="Style26">
    <w:name w:val="Body text (4)"/>
    <w:basedOn w:val="Normal"/>
    <w:link w:val="CharStyle27"/>
    <w:pPr>
      <w:widowControl w:val="0"/>
      <w:shd w:val="clear" w:color="auto" w:fill="auto"/>
    </w:pPr>
    <w:rPr>
      <w:rFonts w:ascii="Arial" w:eastAsia="Arial" w:hAnsi="Arial" w:cs="Arial"/>
      <w:b/>
      <w:bCs/>
      <w:i w:val="0"/>
      <w:iCs w:val="0"/>
      <w:smallCaps w:val="0"/>
      <w:strike w:val="0"/>
      <w:color w:val="1C384E"/>
      <w:sz w:val="16"/>
      <w:szCs w:val="16"/>
      <w:u w:val="none"/>
      <w:lang w:val="en-US" w:eastAsia="en-US"/>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image" Target="media/image1.jpeg" TargetMode="External"/><Relationship Id="rId7" Type="http://schemas.openxmlformats.org/officeDocument/2006/relationships/image" Target="media/image2.jpeg"/><Relationship Id="rId8" Type="http://schemas.openxmlformats.org/officeDocument/2006/relationships/image" Target="media/image2.jpeg" TargetMode="External"/><Relationship Id="rId9" Type="http://schemas.openxmlformats.org/officeDocument/2006/relationships/image" Target="media/image3.jpeg"/><Relationship Id="rId10" Type="http://schemas.openxmlformats.org/officeDocument/2006/relationships/image" Target="media/image3.jpeg" TargetMode="External"/></Relationships>
</file>

<file path=docProps/core.xml><?xml version="1.0" encoding="utf-8"?>
<cp:coreProperties xmlns:cp="http://schemas.openxmlformats.org/package/2006/metadata/core-properties" xmlns:dc="http://purl.org/dc/elements/1.1/">
  <dc:title/>
  <dc:subject/>
  <dc:creator>Microsoft Office User</dc:creator>
  <cp:keywords/>
</cp:coreProperties>
</file>