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9C694" w14:textId="663CF692" w:rsidR="00C2180E" w:rsidRPr="00C06F46" w:rsidRDefault="00066DC9" w:rsidP="00A058C2">
      <w:pPr>
        <w:spacing w:after="0" w:line="240" w:lineRule="auto"/>
        <w:jc w:val="center"/>
        <w:rPr>
          <w:rFonts w:ascii="Times New Roman" w:hAnsi="Times New Roman" w:cs="Times New Roman"/>
          <w:b/>
          <w:sz w:val="24"/>
          <w:szCs w:val="24"/>
        </w:rPr>
      </w:pPr>
      <w:r w:rsidRPr="00C06F46">
        <w:rPr>
          <w:rFonts w:ascii="Times New Roman" w:hAnsi="Times New Roman" w:cs="Times New Roman"/>
          <w:b/>
          <w:sz w:val="24"/>
          <w:szCs w:val="24"/>
        </w:rPr>
        <w:t>AVALYNĖS</w:t>
      </w:r>
      <w:r w:rsidR="00A058C2" w:rsidRPr="00C06F46">
        <w:rPr>
          <w:rFonts w:ascii="Times New Roman" w:hAnsi="Times New Roman" w:cs="Times New Roman"/>
          <w:b/>
          <w:sz w:val="24"/>
          <w:szCs w:val="24"/>
        </w:rPr>
        <w:t xml:space="preserve"> </w:t>
      </w:r>
      <w:r w:rsidR="00C2180E" w:rsidRPr="00C06F46">
        <w:rPr>
          <w:rFonts w:ascii="Times New Roman" w:hAnsi="Times New Roman" w:cs="Times New Roman"/>
          <w:b/>
          <w:sz w:val="24"/>
          <w:szCs w:val="24"/>
        </w:rPr>
        <w:t>PIRKIMO – PARDAVIMO SUTARTIS NR.</w:t>
      </w:r>
      <w:r w:rsidR="00C12177">
        <w:rPr>
          <w:rFonts w:ascii="Times New Roman" w:hAnsi="Times New Roman" w:cs="Times New Roman"/>
          <w:b/>
          <w:sz w:val="24"/>
          <w:szCs w:val="24"/>
        </w:rPr>
        <w:t xml:space="preserve"> ST-67</w:t>
      </w:r>
    </w:p>
    <w:p w14:paraId="7E540F60" w14:textId="77777777" w:rsidR="00FD09E4" w:rsidRPr="00C06F46" w:rsidRDefault="00FD09E4">
      <w:pPr>
        <w:spacing w:after="0"/>
        <w:jc w:val="center"/>
        <w:rPr>
          <w:rFonts w:ascii="Times New Roman" w:hAnsi="Times New Roman" w:cs="Times New Roman"/>
          <w:sz w:val="24"/>
          <w:szCs w:val="24"/>
          <w:lang w:val="pl-PL"/>
        </w:rPr>
      </w:pPr>
    </w:p>
    <w:p w14:paraId="79DEE07D" w14:textId="0C7BCD0F" w:rsidR="00FD09E4" w:rsidRPr="00C06F46" w:rsidRDefault="00596133" w:rsidP="00FD1E48">
      <w:pPr>
        <w:spacing w:after="0" w:line="240" w:lineRule="auto"/>
        <w:jc w:val="center"/>
        <w:rPr>
          <w:rFonts w:ascii="Times New Roman" w:hAnsi="Times New Roman" w:cs="Times New Roman"/>
          <w:sz w:val="24"/>
          <w:szCs w:val="24"/>
        </w:rPr>
      </w:pPr>
      <w:r w:rsidRPr="00C06F46">
        <w:rPr>
          <w:rFonts w:ascii="Times New Roman" w:hAnsi="Times New Roman" w:cs="Times New Roman"/>
          <w:sz w:val="24"/>
          <w:szCs w:val="24"/>
          <w:lang w:val="pl-PL"/>
        </w:rPr>
        <w:t>20</w:t>
      </w:r>
      <w:r w:rsidR="002774AD" w:rsidRPr="00C06F46">
        <w:rPr>
          <w:rFonts w:ascii="Times New Roman" w:hAnsi="Times New Roman" w:cs="Times New Roman"/>
          <w:sz w:val="24"/>
          <w:szCs w:val="24"/>
          <w:lang w:val="pl-PL"/>
        </w:rPr>
        <w:t>2</w:t>
      </w:r>
      <w:r w:rsidR="00BE02DA" w:rsidRPr="00C06F46">
        <w:rPr>
          <w:rFonts w:ascii="Times New Roman" w:hAnsi="Times New Roman" w:cs="Times New Roman"/>
          <w:sz w:val="24"/>
          <w:szCs w:val="24"/>
          <w:lang w:val="pl-PL"/>
        </w:rPr>
        <w:t>4</w:t>
      </w:r>
      <w:r w:rsidR="002774AD" w:rsidRPr="00C06F46">
        <w:rPr>
          <w:rFonts w:ascii="Times New Roman" w:hAnsi="Times New Roman" w:cs="Times New Roman"/>
          <w:sz w:val="24"/>
          <w:szCs w:val="24"/>
          <w:lang w:val="pl-PL"/>
        </w:rPr>
        <w:t xml:space="preserve"> </w:t>
      </w:r>
      <w:r w:rsidRPr="00C06F46">
        <w:rPr>
          <w:rFonts w:ascii="Times New Roman" w:hAnsi="Times New Roman" w:cs="Times New Roman"/>
          <w:sz w:val="24"/>
          <w:szCs w:val="24"/>
          <w:lang w:val="pl-PL"/>
        </w:rPr>
        <w:t>m.</w:t>
      </w:r>
      <w:r w:rsidR="00802BA4" w:rsidRPr="00C06F46">
        <w:rPr>
          <w:rFonts w:ascii="Times New Roman" w:hAnsi="Times New Roman" w:cs="Times New Roman"/>
          <w:sz w:val="24"/>
          <w:szCs w:val="24"/>
          <w:lang w:val="pl-PL"/>
        </w:rPr>
        <w:t xml:space="preserve"> </w:t>
      </w:r>
      <w:r w:rsidR="00BE02DA" w:rsidRPr="00C06F46">
        <w:rPr>
          <w:rFonts w:ascii="Times New Roman" w:hAnsi="Times New Roman" w:cs="Times New Roman"/>
          <w:sz w:val="24"/>
          <w:szCs w:val="24"/>
        </w:rPr>
        <w:t>balandžio</w:t>
      </w:r>
      <w:r w:rsidR="00AA72A8" w:rsidRPr="00C06F46">
        <w:rPr>
          <w:rFonts w:ascii="Times New Roman" w:hAnsi="Times New Roman" w:cs="Times New Roman"/>
          <w:sz w:val="24"/>
          <w:szCs w:val="24"/>
        </w:rPr>
        <w:t xml:space="preserve">  </w:t>
      </w:r>
      <w:r w:rsidR="00C2180E" w:rsidRPr="00C06F46">
        <w:rPr>
          <w:rFonts w:ascii="Times New Roman" w:hAnsi="Times New Roman" w:cs="Times New Roman"/>
          <w:sz w:val="24"/>
          <w:szCs w:val="24"/>
        </w:rPr>
        <w:t xml:space="preserve"> </w:t>
      </w:r>
      <w:r w:rsidR="00C12177">
        <w:rPr>
          <w:rFonts w:ascii="Times New Roman" w:hAnsi="Times New Roman" w:cs="Times New Roman"/>
          <w:sz w:val="24"/>
          <w:szCs w:val="24"/>
        </w:rPr>
        <w:t>2</w:t>
      </w:r>
      <w:r w:rsidR="00C32F9E" w:rsidRPr="00C06F46">
        <w:rPr>
          <w:rFonts w:ascii="Times New Roman" w:hAnsi="Times New Roman" w:cs="Times New Roman"/>
          <w:sz w:val="24"/>
          <w:szCs w:val="24"/>
        </w:rPr>
        <w:t xml:space="preserve">  </w:t>
      </w:r>
      <w:r w:rsidRPr="00C06F46">
        <w:rPr>
          <w:rFonts w:ascii="Times New Roman" w:hAnsi="Times New Roman" w:cs="Times New Roman"/>
          <w:sz w:val="24"/>
          <w:szCs w:val="24"/>
        </w:rPr>
        <w:t xml:space="preserve"> </w:t>
      </w:r>
      <w:r w:rsidR="00F23B8C" w:rsidRPr="00C06F46">
        <w:rPr>
          <w:rFonts w:ascii="Times New Roman" w:hAnsi="Times New Roman" w:cs="Times New Roman"/>
          <w:sz w:val="24"/>
          <w:szCs w:val="24"/>
        </w:rPr>
        <w:t xml:space="preserve">d. </w:t>
      </w:r>
    </w:p>
    <w:p w14:paraId="76571D1C" w14:textId="77777777" w:rsidR="00FD09E4" w:rsidRPr="00C06F46" w:rsidRDefault="00F23B8C" w:rsidP="00FD1E48">
      <w:pPr>
        <w:spacing w:after="0" w:line="240" w:lineRule="auto"/>
        <w:jc w:val="center"/>
        <w:rPr>
          <w:rFonts w:ascii="Times New Roman" w:hAnsi="Times New Roman" w:cs="Times New Roman"/>
          <w:sz w:val="24"/>
          <w:szCs w:val="24"/>
        </w:rPr>
      </w:pPr>
      <w:r w:rsidRPr="00C06F46">
        <w:rPr>
          <w:rFonts w:ascii="Times New Roman" w:hAnsi="Times New Roman" w:cs="Times New Roman"/>
          <w:sz w:val="24"/>
          <w:szCs w:val="24"/>
        </w:rPr>
        <w:t>Vilnius</w:t>
      </w:r>
    </w:p>
    <w:p w14:paraId="0704A533" w14:textId="77777777" w:rsidR="00CD48F0" w:rsidRPr="00C06F46" w:rsidRDefault="00CD48F0" w:rsidP="009456B4">
      <w:pPr>
        <w:spacing w:after="0" w:line="240" w:lineRule="auto"/>
        <w:jc w:val="both"/>
        <w:rPr>
          <w:rFonts w:ascii="Times New Roman" w:hAnsi="Times New Roman" w:cs="Times New Roman"/>
          <w:sz w:val="24"/>
          <w:szCs w:val="24"/>
        </w:rPr>
      </w:pPr>
    </w:p>
    <w:p w14:paraId="6A5D3745" w14:textId="4DA621A0" w:rsidR="00D87A82" w:rsidRPr="00C06F46" w:rsidRDefault="00D87A82" w:rsidP="00D87A82">
      <w:pPr>
        <w:suppressAutoHyphens w:val="0"/>
        <w:spacing w:after="0" w:line="240" w:lineRule="auto"/>
        <w:ind w:firstLine="1276"/>
        <w:jc w:val="both"/>
        <w:rPr>
          <w:rFonts w:ascii="Times New Roman" w:eastAsia="Times New Roman" w:hAnsi="Times New Roman" w:cs="Times New Roman"/>
          <w:color w:val="auto"/>
          <w:kern w:val="20"/>
          <w:sz w:val="24"/>
          <w:szCs w:val="24"/>
        </w:rPr>
      </w:pPr>
      <w:r w:rsidRPr="00C06F46">
        <w:rPr>
          <w:rFonts w:ascii="Times New Roman" w:eastAsia="Times New Roman" w:hAnsi="Times New Roman" w:cs="Times New Roman"/>
          <w:b/>
          <w:color w:val="auto"/>
          <w:kern w:val="20"/>
          <w:sz w:val="24"/>
          <w:szCs w:val="24"/>
        </w:rPr>
        <w:t xml:space="preserve">Lietuvos Respublikos vadovybės apsaugos tarnyba </w:t>
      </w:r>
      <w:r w:rsidRPr="00C06F46">
        <w:rPr>
          <w:rFonts w:ascii="Times New Roman" w:eastAsia="Times New Roman" w:hAnsi="Times New Roman" w:cs="Times New Roman"/>
          <w:color w:val="auto"/>
          <w:kern w:val="20"/>
          <w:sz w:val="24"/>
          <w:szCs w:val="24"/>
        </w:rPr>
        <w:t xml:space="preserve">(toliau – Tarnyba), įstaigos kodas 188639721, kurios registruota buveinė yra </w:t>
      </w:r>
      <w:r w:rsidR="000B065C" w:rsidRPr="00C06F46">
        <w:rPr>
          <w:rFonts w:ascii="Times New Roman" w:eastAsia="Times New Roman" w:hAnsi="Times New Roman" w:cs="Times New Roman"/>
          <w:color w:val="auto"/>
          <w:kern w:val="20"/>
          <w:sz w:val="24"/>
          <w:szCs w:val="24"/>
        </w:rPr>
        <w:t xml:space="preserve">T. Ševčenkos </w:t>
      </w:r>
      <w:r w:rsidRPr="00C06F46">
        <w:rPr>
          <w:rFonts w:ascii="Times New Roman" w:eastAsia="Times New Roman" w:hAnsi="Times New Roman" w:cs="Times New Roman"/>
          <w:color w:val="auto"/>
          <w:kern w:val="20"/>
          <w:sz w:val="24"/>
          <w:szCs w:val="24"/>
        </w:rPr>
        <w:t xml:space="preserve"> g. 1</w:t>
      </w:r>
      <w:r w:rsidR="000B065C" w:rsidRPr="00C06F46">
        <w:rPr>
          <w:rFonts w:ascii="Times New Roman" w:eastAsia="Times New Roman" w:hAnsi="Times New Roman" w:cs="Times New Roman"/>
          <w:color w:val="auto"/>
          <w:kern w:val="20"/>
          <w:sz w:val="24"/>
          <w:szCs w:val="24"/>
        </w:rPr>
        <w:t>3</w:t>
      </w:r>
      <w:r w:rsidRPr="00C06F46">
        <w:rPr>
          <w:rFonts w:ascii="Times New Roman" w:eastAsia="Times New Roman" w:hAnsi="Times New Roman" w:cs="Times New Roman"/>
          <w:color w:val="auto"/>
          <w:kern w:val="20"/>
          <w:sz w:val="24"/>
          <w:szCs w:val="24"/>
        </w:rPr>
        <w:t xml:space="preserve">, Vilniuje, atstovaujama direktoriaus Rymanto Mockevičiaus, veikiančio pagal Lietuvos Respublikos vadovybės apsaugos tarnybos nuostatus, patvirtintus Lietuvos Respublikos Vyriausybės 2020 m. birželio 17 d. nutarimu Nr. 665 „Dėl Lietuvos Respublikos vadovybės apsaugos tarnybos nuostatų patvirtinimo“, (toliau – </w:t>
      </w:r>
      <w:r w:rsidRPr="00C06F46">
        <w:rPr>
          <w:rFonts w:ascii="Times New Roman" w:eastAsia="Times New Roman" w:hAnsi="Times New Roman" w:cs="Times New Roman"/>
          <w:b/>
          <w:color w:val="auto"/>
          <w:kern w:val="20"/>
          <w:sz w:val="24"/>
          <w:szCs w:val="24"/>
        </w:rPr>
        <w:t>Pirkėjas</w:t>
      </w:r>
      <w:r w:rsidRPr="00C06F46">
        <w:rPr>
          <w:rFonts w:ascii="Times New Roman" w:eastAsia="Times New Roman" w:hAnsi="Times New Roman" w:cs="Times New Roman"/>
          <w:bCs/>
          <w:color w:val="auto"/>
          <w:kern w:val="20"/>
          <w:sz w:val="24"/>
          <w:szCs w:val="24"/>
        </w:rPr>
        <w:t>)</w:t>
      </w:r>
      <w:r w:rsidRPr="00C06F46">
        <w:rPr>
          <w:rFonts w:ascii="Times New Roman" w:eastAsia="Times New Roman" w:hAnsi="Times New Roman" w:cs="Times New Roman"/>
          <w:color w:val="auto"/>
          <w:kern w:val="20"/>
          <w:sz w:val="24"/>
          <w:szCs w:val="24"/>
        </w:rPr>
        <w:t>, ir</w:t>
      </w:r>
    </w:p>
    <w:p w14:paraId="0219FB7D" w14:textId="77777777" w:rsidR="000D6EAB" w:rsidRPr="00C06F46" w:rsidRDefault="00853ED2" w:rsidP="00203694">
      <w:pPr>
        <w:spacing w:after="0" w:line="240" w:lineRule="auto"/>
        <w:ind w:firstLine="1247"/>
        <w:jc w:val="both"/>
        <w:rPr>
          <w:rFonts w:ascii="Times New Roman" w:hAnsi="Times New Roman" w:cs="Times New Roman"/>
          <w:sz w:val="24"/>
          <w:szCs w:val="24"/>
        </w:rPr>
      </w:pPr>
      <w:r w:rsidRPr="00C06F46">
        <w:rPr>
          <w:rFonts w:ascii="Times New Roman" w:hAnsi="Times New Roman" w:cs="Times New Roman"/>
          <w:b/>
          <w:sz w:val="24"/>
          <w:szCs w:val="24"/>
        </w:rPr>
        <w:t>UAB „Survival“</w:t>
      </w:r>
      <w:r w:rsidR="000D6EAB" w:rsidRPr="00C06F46">
        <w:rPr>
          <w:rFonts w:ascii="Times New Roman" w:hAnsi="Times New Roman" w:cs="Times New Roman"/>
          <w:sz w:val="24"/>
          <w:szCs w:val="24"/>
        </w:rPr>
        <w:t xml:space="preserve">, įmonės kodas </w:t>
      </w:r>
      <w:r w:rsidRPr="00C06F46">
        <w:rPr>
          <w:rFonts w:ascii="Times New Roman" w:hAnsi="Times New Roman" w:cs="Times New Roman"/>
          <w:sz w:val="24"/>
          <w:szCs w:val="24"/>
        </w:rPr>
        <w:t>302303287</w:t>
      </w:r>
      <w:r w:rsidR="000D6EAB" w:rsidRPr="00C06F46">
        <w:rPr>
          <w:rFonts w:ascii="Times New Roman" w:hAnsi="Times New Roman" w:cs="Times New Roman"/>
          <w:sz w:val="24"/>
          <w:szCs w:val="24"/>
        </w:rPr>
        <w:t>, kurios registruota buveinė</w:t>
      </w:r>
      <w:r w:rsidRPr="00C06F46">
        <w:rPr>
          <w:rFonts w:ascii="Times New Roman" w:hAnsi="Times New Roman" w:cs="Times New Roman"/>
          <w:sz w:val="24"/>
          <w:szCs w:val="24"/>
        </w:rPr>
        <w:t xml:space="preserve"> yra T. Ševčenkos g. 18</w:t>
      </w:r>
      <w:r w:rsidR="000D6EAB" w:rsidRPr="00C06F46">
        <w:rPr>
          <w:rFonts w:ascii="Times New Roman" w:hAnsi="Times New Roman" w:cs="Times New Roman"/>
          <w:sz w:val="24"/>
          <w:szCs w:val="24"/>
        </w:rPr>
        <w:t xml:space="preserve">, </w:t>
      </w:r>
      <w:r w:rsidRPr="00C06F46">
        <w:rPr>
          <w:rFonts w:ascii="Times New Roman" w:hAnsi="Times New Roman" w:cs="Times New Roman"/>
          <w:sz w:val="24"/>
          <w:szCs w:val="24"/>
        </w:rPr>
        <w:t>Vilniuje</w:t>
      </w:r>
      <w:r w:rsidR="000D6EAB" w:rsidRPr="00C06F46">
        <w:rPr>
          <w:rFonts w:ascii="Times New Roman" w:hAnsi="Times New Roman" w:cs="Times New Roman"/>
          <w:sz w:val="24"/>
          <w:szCs w:val="24"/>
        </w:rPr>
        <w:t>, atstovaujama direktoriaus</w:t>
      </w:r>
      <w:r w:rsidRPr="00C06F46">
        <w:rPr>
          <w:rFonts w:ascii="Times New Roman" w:hAnsi="Times New Roman" w:cs="Times New Roman"/>
          <w:sz w:val="24"/>
          <w:szCs w:val="24"/>
        </w:rPr>
        <w:t xml:space="preserve"> </w:t>
      </w:r>
      <w:r w:rsidR="002F6986" w:rsidRPr="00C06F46">
        <w:rPr>
          <w:rFonts w:ascii="Times New Roman" w:hAnsi="Times New Roman" w:cs="Times New Roman"/>
          <w:sz w:val="24"/>
          <w:szCs w:val="24"/>
        </w:rPr>
        <w:t>Vaidoto Janušonio</w:t>
      </w:r>
      <w:r w:rsidR="000D6EAB" w:rsidRPr="00C06F46">
        <w:rPr>
          <w:rFonts w:ascii="Times New Roman" w:hAnsi="Times New Roman" w:cs="Times New Roman"/>
          <w:sz w:val="24"/>
          <w:szCs w:val="24"/>
        </w:rPr>
        <w:t>,</w:t>
      </w:r>
      <w:r w:rsidR="007132E8" w:rsidRPr="00C06F46">
        <w:rPr>
          <w:rFonts w:ascii="Times New Roman" w:hAnsi="Times New Roman" w:cs="Times New Roman"/>
          <w:sz w:val="24"/>
          <w:szCs w:val="24"/>
        </w:rPr>
        <w:t xml:space="preserve"> veikiančio pagal bendrovės įstatus,</w:t>
      </w:r>
      <w:r w:rsidR="000D6EAB" w:rsidRPr="00C06F46">
        <w:rPr>
          <w:rFonts w:ascii="Times New Roman" w:hAnsi="Times New Roman" w:cs="Times New Roman"/>
          <w:sz w:val="24"/>
          <w:szCs w:val="24"/>
        </w:rPr>
        <w:t xml:space="preserve"> (toliau – </w:t>
      </w:r>
      <w:r w:rsidR="000D6EAB" w:rsidRPr="00C06F46">
        <w:rPr>
          <w:rFonts w:ascii="Times New Roman" w:hAnsi="Times New Roman" w:cs="Times New Roman"/>
          <w:b/>
          <w:bCs/>
          <w:sz w:val="24"/>
          <w:szCs w:val="24"/>
        </w:rPr>
        <w:t>Pardavėjas</w:t>
      </w:r>
      <w:r w:rsidR="000D6EAB" w:rsidRPr="00C06F46">
        <w:rPr>
          <w:rFonts w:ascii="Times New Roman" w:hAnsi="Times New Roman" w:cs="Times New Roman"/>
          <w:sz w:val="24"/>
          <w:szCs w:val="24"/>
        </w:rPr>
        <w:t>),</w:t>
      </w:r>
    </w:p>
    <w:p w14:paraId="39D19259" w14:textId="2514C8C9" w:rsidR="00FD09E4" w:rsidRPr="00C06F46" w:rsidRDefault="00F23B8C" w:rsidP="00203694">
      <w:pPr>
        <w:spacing w:after="0" w:line="240" w:lineRule="auto"/>
        <w:ind w:firstLine="1247"/>
        <w:jc w:val="both"/>
        <w:rPr>
          <w:rFonts w:ascii="Times New Roman" w:hAnsi="Times New Roman" w:cs="Times New Roman"/>
          <w:sz w:val="24"/>
          <w:szCs w:val="24"/>
        </w:rPr>
      </w:pPr>
      <w:r w:rsidRPr="00C06F46">
        <w:rPr>
          <w:rFonts w:ascii="Times New Roman" w:hAnsi="Times New Roman" w:cs="Times New Roman"/>
          <w:sz w:val="24"/>
          <w:szCs w:val="24"/>
        </w:rPr>
        <w:t>toliau kartu šioje Sutartyje vadinami Šalimis, o kiekviena atskirai – Šalimi, Pardavėjui laimėjus</w:t>
      </w:r>
      <w:r w:rsidR="00895C5C" w:rsidRPr="00C06F46">
        <w:rPr>
          <w:rFonts w:ascii="Times New Roman" w:hAnsi="Times New Roman" w:cs="Times New Roman"/>
          <w:sz w:val="24"/>
          <w:szCs w:val="24"/>
        </w:rPr>
        <w:t xml:space="preserve"> Pirkėjo vykdytą</w:t>
      </w:r>
      <w:r w:rsidRPr="00C06F46">
        <w:rPr>
          <w:rFonts w:ascii="Times New Roman" w:hAnsi="Times New Roman" w:cs="Times New Roman"/>
          <w:sz w:val="24"/>
          <w:szCs w:val="24"/>
        </w:rPr>
        <w:t xml:space="preserve"> </w:t>
      </w:r>
      <w:r w:rsidR="00895C5C" w:rsidRPr="00C06F46">
        <w:rPr>
          <w:rFonts w:ascii="Times New Roman" w:hAnsi="Times New Roman" w:cs="Times New Roman"/>
          <w:sz w:val="24"/>
          <w:szCs w:val="24"/>
        </w:rPr>
        <w:t>viešąjį</w:t>
      </w:r>
      <w:r w:rsidR="00596133" w:rsidRPr="00C06F46">
        <w:rPr>
          <w:rFonts w:ascii="Times New Roman" w:hAnsi="Times New Roman" w:cs="Times New Roman"/>
          <w:sz w:val="24"/>
          <w:szCs w:val="24"/>
        </w:rPr>
        <w:t xml:space="preserve"> pirkimą</w:t>
      </w:r>
      <w:r w:rsidRPr="00C06F46">
        <w:rPr>
          <w:rFonts w:ascii="Times New Roman" w:hAnsi="Times New Roman" w:cs="Times New Roman"/>
          <w:sz w:val="24"/>
          <w:szCs w:val="24"/>
        </w:rPr>
        <w:t xml:space="preserve">, sudarė šią </w:t>
      </w:r>
      <w:r w:rsidR="000B065C" w:rsidRPr="00C06F46">
        <w:rPr>
          <w:rFonts w:ascii="Times New Roman" w:hAnsi="Times New Roman" w:cs="Times New Roman"/>
          <w:sz w:val="24"/>
          <w:szCs w:val="24"/>
        </w:rPr>
        <w:t>A</w:t>
      </w:r>
      <w:r w:rsidR="00066DC9" w:rsidRPr="00C06F46">
        <w:rPr>
          <w:rFonts w:ascii="Times New Roman" w:hAnsi="Times New Roman" w:cs="Times New Roman"/>
          <w:sz w:val="24"/>
          <w:szCs w:val="24"/>
        </w:rPr>
        <w:t>valynės</w:t>
      </w:r>
      <w:r w:rsidR="00920D15" w:rsidRPr="00C06F46">
        <w:rPr>
          <w:rFonts w:ascii="Times New Roman" w:hAnsi="Times New Roman" w:cs="Times New Roman"/>
          <w:sz w:val="24"/>
          <w:szCs w:val="24"/>
        </w:rPr>
        <w:t xml:space="preserve"> </w:t>
      </w:r>
      <w:r w:rsidRPr="00C06F46">
        <w:rPr>
          <w:rFonts w:ascii="Times New Roman" w:hAnsi="Times New Roman" w:cs="Times New Roman"/>
          <w:sz w:val="24"/>
          <w:szCs w:val="24"/>
        </w:rPr>
        <w:t>pirkimo-pardavimo sutartį (toliau – Sutartis) ir susitarė:</w:t>
      </w:r>
    </w:p>
    <w:p w14:paraId="37E8330E" w14:textId="77777777" w:rsidR="007D1E34" w:rsidRPr="00C06F46" w:rsidRDefault="007D1E34" w:rsidP="00294EAA">
      <w:pPr>
        <w:spacing w:after="0"/>
        <w:jc w:val="both"/>
        <w:rPr>
          <w:rFonts w:ascii="Times New Roman" w:hAnsi="Times New Roman" w:cs="Times New Roman"/>
          <w:sz w:val="24"/>
          <w:szCs w:val="24"/>
        </w:rPr>
      </w:pPr>
    </w:p>
    <w:p w14:paraId="61FB7EF2" w14:textId="77777777" w:rsidR="00FD09E4" w:rsidRPr="00C06F46" w:rsidRDefault="00F23B8C">
      <w:pPr>
        <w:pStyle w:val="ListParagraph"/>
        <w:numPr>
          <w:ilvl w:val="0"/>
          <w:numId w:val="1"/>
        </w:numPr>
        <w:spacing w:after="0"/>
        <w:ind w:left="0"/>
        <w:jc w:val="center"/>
        <w:rPr>
          <w:rFonts w:ascii="Times New Roman" w:hAnsi="Times New Roman" w:cs="Times New Roman"/>
          <w:b/>
          <w:sz w:val="24"/>
          <w:szCs w:val="24"/>
        </w:rPr>
      </w:pPr>
      <w:r w:rsidRPr="00C06F46">
        <w:rPr>
          <w:rFonts w:ascii="Times New Roman" w:hAnsi="Times New Roman" w:cs="Times New Roman"/>
          <w:b/>
          <w:sz w:val="24"/>
          <w:szCs w:val="24"/>
        </w:rPr>
        <w:t>Sutarties dalykas</w:t>
      </w:r>
    </w:p>
    <w:p w14:paraId="0841E21C" w14:textId="07B1A43C" w:rsidR="00AE1BDB" w:rsidRPr="00C06F46" w:rsidRDefault="00F23B8C" w:rsidP="00E6366C">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 xml:space="preserve">1.1. Šia Sutartimi Pardavėjas įsipareigoja </w:t>
      </w:r>
      <w:r w:rsidR="000D781C" w:rsidRPr="00C06F46">
        <w:rPr>
          <w:rFonts w:ascii="Times New Roman" w:hAnsi="Times New Roman" w:cs="Times New Roman"/>
          <w:sz w:val="24"/>
          <w:szCs w:val="24"/>
        </w:rPr>
        <w:t>Pirkėjui parduoti</w:t>
      </w:r>
      <w:r w:rsidR="008067C2" w:rsidRPr="00C06F46">
        <w:rPr>
          <w:rFonts w:ascii="Times New Roman" w:hAnsi="Times New Roman" w:cs="Times New Roman"/>
          <w:sz w:val="24"/>
          <w:szCs w:val="24"/>
        </w:rPr>
        <w:t xml:space="preserve"> </w:t>
      </w:r>
      <w:r w:rsidR="007C2211" w:rsidRPr="00C06F46">
        <w:rPr>
          <w:rFonts w:ascii="Times New Roman" w:hAnsi="Times New Roman" w:cs="Times New Roman"/>
          <w:sz w:val="24"/>
          <w:szCs w:val="24"/>
        </w:rPr>
        <w:t>juodos uniformos 2</w:t>
      </w:r>
      <w:r w:rsidR="00D31411" w:rsidRPr="00C06F46">
        <w:rPr>
          <w:rFonts w:ascii="Times New Roman" w:hAnsi="Times New Roman" w:cs="Times New Roman"/>
          <w:sz w:val="24"/>
          <w:szCs w:val="24"/>
        </w:rPr>
        <w:t>5 poras batų</w:t>
      </w:r>
      <w:r w:rsidR="007C2211" w:rsidRPr="00C06F46">
        <w:rPr>
          <w:rFonts w:ascii="Times New Roman" w:hAnsi="Times New Roman" w:cs="Times New Roman"/>
          <w:sz w:val="24"/>
          <w:szCs w:val="24"/>
        </w:rPr>
        <w:t xml:space="preserve"> žemais aulais</w:t>
      </w:r>
      <w:r w:rsidR="00D31411" w:rsidRPr="00C06F46">
        <w:t xml:space="preserve"> </w:t>
      </w:r>
      <w:r w:rsidR="00630246" w:rsidRPr="00C06F46">
        <w:rPr>
          <w:rFonts w:ascii="Times New Roman" w:hAnsi="Times New Roman" w:cs="Times New Roman"/>
          <w:sz w:val="24"/>
          <w:szCs w:val="24"/>
        </w:rPr>
        <w:t>(</w:t>
      </w:r>
      <w:r w:rsidRPr="00C06F46">
        <w:rPr>
          <w:rFonts w:ascii="Times New Roman" w:hAnsi="Times New Roman" w:cs="Times New Roman"/>
          <w:sz w:val="24"/>
          <w:szCs w:val="24"/>
        </w:rPr>
        <w:t xml:space="preserve">toliau – </w:t>
      </w:r>
      <w:r w:rsidRPr="00C06F46">
        <w:rPr>
          <w:rFonts w:ascii="Times New Roman" w:hAnsi="Times New Roman" w:cs="Times New Roman"/>
          <w:b/>
          <w:sz w:val="24"/>
          <w:szCs w:val="24"/>
        </w:rPr>
        <w:t>Prekė</w:t>
      </w:r>
      <w:r w:rsidR="003A11D2" w:rsidRPr="00C06F46">
        <w:rPr>
          <w:rFonts w:ascii="Times New Roman" w:hAnsi="Times New Roman" w:cs="Times New Roman"/>
          <w:b/>
          <w:sz w:val="24"/>
          <w:szCs w:val="24"/>
        </w:rPr>
        <w:t>s</w:t>
      </w:r>
      <w:r w:rsidRPr="00C06F46">
        <w:rPr>
          <w:rFonts w:ascii="Times New Roman" w:hAnsi="Times New Roman" w:cs="Times New Roman"/>
          <w:sz w:val="24"/>
          <w:szCs w:val="24"/>
        </w:rPr>
        <w:t xml:space="preserve">), </w:t>
      </w:r>
      <w:r w:rsidR="000D3404" w:rsidRPr="00C06F46">
        <w:rPr>
          <w:rFonts w:ascii="Times New Roman" w:hAnsi="Times New Roman" w:cs="Times New Roman"/>
          <w:sz w:val="24"/>
          <w:szCs w:val="24"/>
        </w:rPr>
        <w:t xml:space="preserve">kurių </w:t>
      </w:r>
      <w:r w:rsidRPr="00C06F46">
        <w:rPr>
          <w:rFonts w:ascii="Times New Roman" w:hAnsi="Times New Roman" w:cs="Times New Roman"/>
          <w:sz w:val="24"/>
          <w:szCs w:val="24"/>
        </w:rPr>
        <w:t>detalus aprašymas</w:t>
      </w:r>
      <w:r w:rsidR="00884A5D" w:rsidRPr="00C06F46">
        <w:rPr>
          <w:rFonts w:ascii="Times New Roman" w:hAnsi="Times New Roman" w:cs="Times New Roman"/>
          <w:sz w:val="24"/>
          <w:szCs w:val="24"/>
        </w:rPr>
        <w:t xml:space="preserve"> </w:t>
      </w:r>
      <w:r w:rsidR="004B3354" w:rsidRPr="00C06F46">
        <w:rPr>
          <w:rFonts w:ascii="Times New Roman" w:hAnsi="Times New Roman" w:cs="Times New Roman"/>
          <w:sz w:val="24"/>
          <w:szCs w:val="24"/>
        </w:rPr>
        <w:t xml:space="preserve">pateikiamas </w:t>
      </w:r>
      <w:r w:rsidRPr="00C06F46">
        <w:rPr>
          <w:rFonts w:ascii="Times New Roman" w:hAnsi="Times New Roman" w:cs="Times New Roman"/>
          <w:sz w:val="24"/>
          <w:szCs w:val="24"/>
        </w:rPr>
        <w:t>Sutarties priede, kuris yra neatskiriama šios Sutarties dalis.</w:t>
      </w:r>
      <w:r w:rsidR="004B3354" w:rsidRPr="00C06F46">
        <w:rPr>
          <w:rFonts w:ascii="Times New Roman" w:hAnsi="Times New Roman" w:cs="Times New Roman"/>
          <w:sz w:val="24"/>
          <w:szCs w:val="24"/>
        </w:rPr>
        <w:t xml:space="preserve"> </w:t>
      </w:r>
    </w:p>
    <w:p w14:paraId="3D0499C3" w14:textId="3B6FD3FE" w:rsidR="00247515" w:rsidRPr="00C06F46" w:rsidRDefault="00247515" w:rsidP="007610C6">
      <w:pPr>
        <w:spacing w:after="0"/>
        <w:ind w:firstLine="851"/>
        <w:jc w:val="both"/>
        <w:rPr>
          <w:rFonts w:ascii="Times New Roman" w:hAnsi="Times New Roman" w:cs="Times New Roman"/>
          <w:sz w:val="24"/>
          <w:szCs w:val="24"/>
        </w:rPr>
      </w:pPr>
      <w:r w:rsidRPr="00C06F46">
        <w:rPr>
          <w:rFonts w:ascii="Times New Roman" w:hAnsi="Times New Roman" w:cs="Times New Roman"/>
          <w:sz w:val="24"/>
          <w:szCs w:val="24"/>
        </w:rPr>
        <w:t>1.2. Pirkėjas Prekes pirks pagal poreikį, pateikdamas užsakymus Pardavėjui.</w:t>
      </w:r>
    </w:p>
    <w:p w14:paraId="4CA8DB7D" w14:textId="39EC9DCF" w:rsidR="00F87B61" w:rsidRPr="00C06F46" w:rsidRDefault="00F87B61" w:rsidP="00F87B61">
      <w:pPr>
        <w:spacing w:after="0" w:line="240" w:lineRule="auto"/>
        <w:ind w:firstLine="851"/>
        <w:jc w:val="both"/>
        <w:rPr>
          <w:rFonts w:ascii="Times New Roman" w:hAnsi="Times New Roman" w:cs="Times New Roman"/>
          <w:bCs/>
          <w:sz w:val="24"/>
          <w:szCs w:val="24"/>
        </w:rPr>
      </w:pPr>
      <w:r w:rsidRPr="00C06F46">
        <w:rPr>
          <w:rFonts w:ascii="Times New Roman" w:hAnsi="Times New Roman" w:cs="Times New Roman"/>
          <w:sz w:val="24"/>
          <w:szCs w:val="24"/>
        </w:rPr>
        <w:t>1.3. Pirkimas vykdomas vadovaujantis Aplinkos apsaugos kriterijų taikymo, vykdant žaliuosius pirkimus tvarkos aprašo, patvirtinto Lietuvos Respublikos aplinkos ministro 2011 m. birželio 28 d. įsakymo Nr. D1-508 „Dėl Aplinkos apsaugos kriterijų taikymo, vykdant žaliuosius pirkimus tvarkos aprašo patvirtinimo“ 4.4.4.1 papunkčiu: „prekei pagaminti ir (ar) tiekti, paslaugai teikti ar darbams atlikti sunaudojama mažiau gamtos išteklių ir (ar) sudėtyje yra pakartotinai panaudotų ir (ar) perdirbtų medžiagų“, kaip Sutarties vykdymo sąlyga, savarankiškai nustatyti aplinkos pasaugos reikalavimai.</w:t>
      </w:r>
    </w:p>
    <w:p w14:paraId="628BF7A1" w14:textId="77777777" w:rsidR="007D1E34" w:rsidRPr="00C06F46" w:rsidRDefault="007D1E34" w:rsidP="00420FD3">
      <w:pPr>
        <w:spacing w:after="0" w:line="240" w:lineRule="auto"/>
        <w:jc w:val="both"/>
        <w:rPr>
          <w:rFonts w:ascii="Times New Roman" w:hAnsi="Times New Roman" w:cs="Times New Roman"/>
          <w:sz w:val="24"/>
          <w:szCs w:val="24"/>
        </w:rPr>
      </w:pPr>
    </w:p>
    <w:p w14:paraId="2EA7C2D1" w14:textId="77777777" w:rsidR="00FD09E4" w:rsidRPr="00C06F46" w:rsidRDefault="00F23B8C" w:rsidP="00420FD3">
      <w:pPr>
        <w:pStyle w:val="ListParagraph"/>
        <w:numPr>
          <w:ilvl w:val="0"/>
          <w:numId w:val="1"/>
        </w:numPr>
        <w:spacing w:after="0" w:line="240" w:lineRule="auto"/>
        <w:ind w:left="0"/>
        <w:jc w:val="center"/>
        <w:rPr>
          <w:rFonts w:ascii="Times New Roman" w:hAnsi="Times New Roman" w:cs="Times New Roman"/>
          <w:b/>
          <w:sz w:val="24"/>
          <w:szCs w:val="24"/>
        </w:rPr>
      </w:pPr>
      <w:r w:rsidRPr="00C06F46">
        <w:rPr>
          <w:rFonts w:ascii="Times New Roman" w:hAnsi="Times New Roman" w:cs="Times New Roman"/>
          <w:b/>
          <w:sz w:val="24"/>
          <w:szCs w:val="24"/>
        </w:rPr>
        <w:t>Šalių teisės ir pareigos</w:t>
      </w:r>
    </w:p>
    <w:p w14:paraId="74E991E8" w14:textId="77777777" w:rsidR="00FD09E4" w:rsidRPr="00C06F46" w:rsidRDefault="00F23B8C"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 xml:space="preserve">2.1. </w:t>
      </w:r>
      <w:r w:rsidRPr="00C06F46">
        <w:rPr>
          <w:rFonts w:ascii="Times New Roman" w:hAnsi="Times New Roman" w:cs="Times New Roman"/>
          <w:b/>
          <w:sz w:val="24"/>
          <w:szCs w:val="24"/>
        </w:rPr>
        <w:t>Pardavėjas įsipareigoja:</w:t>
      </w:r>
    </w:p>
    <w:p w14:paraId="3F8F6426" w14:textId="77777777" w:rsidR="00FD09E4" w:rsidRPr="00C06F46" w:rsidRDefault="00F23B8C"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2.1.1. padengti Prek</w:t>
      </w:r>
      <w:r w:rsidR="009C1791" w:rsidRPr="00C06F46">
        <w:rPr>
          <w:rFonts w:ascii="Times New Roman" w:hAnsi="Times New Roman" w:cs="Times New Roman"/>
          <w:sz w:val="24"/>
          <w:szCs w:val="24"/>
        </w:rPr>
        <w:t>ių</w:t>
      </w:r>
      <w:r w:rsidRPr="00C06F46">
        <w:rPr>
          <w:rFonts w:ascii="Times New Roman" w:hAnsi="Times New Roman" w:cs="Times New Roman"/>
          <w:sz w:val="24"/>
          <w:szCs w:val="24"/>
        </w:rPr>
        <w:t xml:space="preserve"> pristatymo išlaidas;</w:t>
      </w:r>
    </w:p>
    <w:p w14:paraId="7B01CACF" w14:textId="77777777" w:rsidR="00FD09E4" w:rsidRPr="00C06F46" w:rsidRDefault="00F23B8C"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2.1.2. perduoti Prek</w:t>
      </w:r>
      <w:r w:rsidR="009C1791" w:rsidRPr="00C06F46">
        <w:rPr>
          <w:rFonts w:ascii="Times New Roman" w:hAnsi="Times New Roman" w:cs="Times New Roman"/>
          <w:sz w:val="24"/>
          <w:szCs w:val="24"/>
        </w:rPr>
        <w:t>es</w:t>
      </w:r>
      <w:r w:rsidRPr="00C06F46">
        <w:rPr>
          <w:rFonts w:ascii="Times New Roman" w:hAnsi="Times New Roman" w:cs="Times New Roman"/>
          <w:sz w:val="24"/>
          <w:szCs w:val="24"/>
        </w:rPr>
        <w:t xml:space="preserve"> Pirkėjui nuosavybėn bei visą susijusią dokumentaciją šios Sutarties </w:t>
      </w:r>
      <w:r w:rsidR="00ED3C5E" w:rsidRPr="00C06F46">
        <w:rPr>
          <w:rFonts w:ascii="Times New Roman" w:hAnsi="Times New Roman" w:cs="Times New Roman"/>
          <w:sz w:val="24"/>
          <w:szCs w:val="24"/>
        </w:rPr>
        <w:t>4.1</w:t>
      </w:r>
      <w:r w:rsidR="00982074" w:rsidRPr="00C06F46">
        <w:rPr>
          <w:rFonts w:ascii="Times New Roman" w:hAnsi="Times New Roman" w:cs="Times New Roman"/>
          <w:sz w:val="24"/>
          <w:szCs w:val="24"/>
        </w:rPr>
        <w:t>.2</w:t>
      </w:r>
      <w:r w:rsidRPr="00C06F46">
        <w:rPr>
          <w:rFonts w:ascii="Times New Roman" w:hAnsi="Times New Roman" w:cs="Times New Roman"/>
          <w:sz w:val="24"/>
          <w:szCs w:val="24"/>
        </w:rPr>
        <w:t xml:space="preserve"> p</w:t>
      </w:r>
      <w:r w:rsidR="00FB48D1" w:rsidRPr="00C06F46">
        <w:rPr>
          <w:rFonts w:ascii="Times New Roman" w:hAnsi="Times New Roman" w:cs="Times New Roman"/>
          <w:sz w:val="24"/>
          <w:szCs w:val="24"/>
        </w:rPr>
        <w:t>ap</w:t>
      </w:r>
      <w:r w:rsidRPr="00C06F46">
        <w:rPr>
          <w:rFonts w:ascii="Times New Roman" w:hAnsi="Times New Roman" w:cs="Times New Roman"/>
          <w:sz w:val="24"/>
          <w:szCs w:val="24"/>
        </w:rPr>
        <w:t>unkt</w:t>
      </w:r>
      <w:r w:rsidR="00FB48D1" w:rsidRPr="00C06F46">
        <w:rPr>
          <w:rFonts w:ascii="Times New Roman" w:hAnsi="Times New Roman" w:cs="Times New Roman"/>
          <w:sz w:val="24"/>
          <w:szCs w:val="24"/>
        </w:rPr>
        <w:t>yj</w:t>
      </w:r>
      <w:r w:rsidRPr="00C06F46">
        <w:rPr>
          <w:rFonts w:ascii="Times New Roman" w:hAnsi="Times New Roman" w:cs="Times New Roman"/>
          <w:sz w:val="24"/>
          <w:szCs w:val="24"/>
        </w:rPr>
        <w:t>e nurodytu terminu;</w:t>
      </w:r>
    </w:p>
    <w:p w14:paraId="0ECE7292" w14:textId="77777777" w:rsidR="00E3032D" w:rsidRPr="00C06F46" w:rsidRDefault="00F23B8C"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 xml:space="preserve">2.1.3. pristatyti </w:t>
      </w:r>
      <w:r w:rsidR="00831D92" w:rsidRPr="00C06F46">
        <w:rPr>
          <w:rFonts w:ascii="Times New Roman" w:hAnsi="Times New Roman" w:cs="Times New Roman"/>
          <w:sz w:val="24"/>
          <w:szCs w:val="24"/>
        </w:rPr>
        <w:t xml:space="preserve">naujas </w:t>
      </w:r>
      <w:r w:rsidRPr="00C06F46">
        <w:rPr>
          <w:rFonts w:ascii="Times New Roman" w:hAnsi="Times New Roman" w:cs="Times New Roman"/>
          <w:sz w:val="24"/>
          <w:szCs w:val="24"/>
        </w:rPr>
        <w:t>Prek</w:t>
      </w:r>
      <w:r w:rsidR="00FB48D1" w:rsidRPr="00C06F46">
        <w:rPr>
          <w:rFonts w:ascii="Times New Roman" w:hAnsi="Times New Roman" w:cs="Times New Roman"/>
          <w:sz w:val="24"/>
          <w:szCs w:val="24"/>
        </w:rPr>
        <w:t>es</w:t>
      </w:r>
      <w:r w:rsidRPr="00C06F46">
        <w:rPr>
          <w:rFonts w:ascii="Times New Roman" w:hAnsi="Times New Roman" w:cs="Times New Roman"/>
          <w:sz w:val="24"/>
          <w:szCs w:val="24"/>
        </w:rPr>
        <w:t>,</w:t>
      </w:r>
      <w:r w:rsidR="00831D92" w:rsidRPr="00C06F46">
        <w:rPr>
          <w:rFonts w:ascii="Times New Roman" w:hAnsi="Times New Roman" w:cs="Times New Roman"/>
          <w:sz w:val="24"/>
          <w:szCs w:val="24"/>
        </w:rPr>
        <w:t xml:space="preserve"> identiškas kartu su pasiūlymu pateiktiems Prekių pavyzdžiams. Prekės turi atitikti pasiūlymą bei techninės specifikacijos reikalavimus</w:t>
      </w:r>
      <w:r w:rsidRPr="00C06F46">
        <w:rPr>
          <w:rFonts w:ascii="Times New Roman" w:hAnsi="Times New Roman" w:cs="Times New Roman"/>
          <w:sz w:val="24"/>
          <w:szCs w:val="24"/>
        </w:rPr>
        <w:t>;</w:t>
      </w:r>
    </w:p>
    <w:p w14:paraId="210DF8D3" w14:textId="77777777" w:rsidR="00FD09E4" w:rsidRPr="00C06F46" w:rsidRDefault="009C45CF"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2.1.4</w:t>
      </w:r>
      <w:r w:rsidR="00E3032D" w:rsidRPr="00C06F46">
        <w:rPr>
          <w:rFonts w:ascii="Times New Roman" w:hAnsi="Times New Roman" w:cs="Times New Roman"/>
          <w:sz w:val="24"/>
          <w:szCs w:val="24"/>
        </w:rPr>
        <w:t xml:space="preserve">. </w:t>
      </w:r>
      <w:r w:rsidR="00F23B8C" w:rsidRPr="00C06F46">
        <w:rPr>
          <w:rFonts w:ascii="Times New Roman" w:hAnsi="Times New Roman" w:cs="Times New Roman"/>
          <w:sz w:val="24"/>
          <w:szCs w:val="24"/>
        </w:rPr>
        <w:t>prisiimti Prek</w:t>
      </w:r>
      <w:r w:rsidR="00FB48D1" w:rsidRPr="00C06F46">
        <w:rPr>
          <w:rFonts w:ascii="Times New Roman" w:hAnsi="Times New Roman" w:cs="Times New Roman"/>
          <w:sz w:val="24"/>
          <w:szCs w:val="24"/>
        </w:rPr>
        <w:t>ių</w:t>
      </w:r>
      <w:r w:rsidR="00F23B8C" w:rsidRPr="00C06F46">
        <w:rPr>
          <w:rFonts w:ascii="Times New Roman" w:hAnsi="Times New Roman" w:cs="Times New Roman"/>
          <w:sz w:val="24"/>
          <w:szCs w:val="24"/>
        </w:rPr>
        <w:t xml:space="preserve"> žuvimo ar sugedimo riziką iki Prek</w:t>
      </w:r>
      <w:r w:rsidR="00FB48D1" w:rsidRPr="00C06F46">
        <w:rPr>
          <w:rFonts w:ascii="Times New Roman" w:hAnsi="Times New Roman" w:cs="Times New Roman"/>
          <w:sz w:val="24"/>
          <w:szCs w:val="24"/>
        </w:rPr>
        <w:t>ių</w:t>
      </w:r>
      <w:r w:rsidR="00F23B8C" w:rsidRPr="00C06F46">
        <w:rPr>
          <w:rFonts w:ascii="Times New Roman" w:hAnsi="Times New Roman" w:cs="Times New Roman"/>
          <w:sz w:val="24"/>
          <w:szCs w:val="24"/>
        </w:rPr>
        <w:t xml:space="preserve"> perdavimo Pirkėjui momento;</w:t>
      </w:r>
    </w:p>
    <w:p w14:paraId="300F6974" w14:textId="77777777" w:rsidR="00FD09E4" w:rsidRPr="00C06F46" w:rsidRDefault="009C45CF"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2.1.5</w:t>
      </w:r>
      <w:r w:rsidR="00F23B8C" w:rsidRPr="00C06F46">
        <w:rPr>
          <w:rFonts w:ascii="Times New Roman" w:hAnsi="Times New Roman" w:cs="Times New Roman"/>
          <w:sz w:val="24"/>
          <w:szCs w:val="24"/>
        </w:rPr>
        <w:t>. visiškai atlyginti tiesioginius nuostolius Pirkėjui, jei būtų pristatytos pirkimo sąlygų neatitinkan</w:t>
      </w:r>
      <w:r w:rsidR="00FB48D1" w:rsidRPr="00C06F46">
        <w:rPr>
          <w:rFonts w:ascii="Times New Roman" w:hAnsi="Times New Roman" w:cs="Times New Roman"/>
          <w:sz w:val="24"/>
          <w:szCs w:val="24"/>
        </w:rPr>
        <w:t>čios</w:t>
      </w:r>
      <w:r w:rsidR="00F23B8C" w:rsidRPr="00C06F46">
        <w:rPr>
          <w:rFonts w:ascii="Times New Roman" w:hAnsi="Times New Roman" w:cs="Times New Roman"/>
          <w:sz w:val="24"/>
          <w:szCs w:val="24"/>
        </w:rPr>
        <w:t xml:space="preserve"> Prekė</w:t>
      </w:r>
      <w:r w:rsidR="00FB48D1" w:rsidRPr="00C06F46">
        <w:rPr>
          <w:rFonts w:ascii="Times New Roman" w:hAnsi="Times New Roman" w:cs="Times New Roman"/>
          <w:sz w:val="24"/>
          <w:szCs w:val="24"/>
        </w:rPr>
        <w:t>s</w:t>
      </w:r>
      <w:r w:rsidR="00F23B8C" w:rsidRPr="00C06F46">
        <w:rPr>
          <w:rFonts w:ascii="Times New Roman" w:hAnsi="Times New Roman" w:cs="Times New Roman"/>
          <w:sz w:val="24"/>
          <w:szCs w:val="24"/>
        </w:rPr>
        <w:t xml:space="preserve"> ar Pirkėjas patirtų žalą ar papildomas išlaidas;</w:t>
      </w:r>
    </w:p>
    <w:p w14:paraId="5A4D66D3" w14:textId="77777777" w:rsidR="00FD09E4" w:rsidRPr="00C06F46" w:rsidRDefault="009C45CF"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2.1.6</w:t>
      </w:r>
      <w:r w:rsidR="00F23B8C" w:rsidRPr="00C06F46">
        <w:rPr>
          <w:rFonts w:ascii="Times New Roman" w:hAnsi="Times New Roman" w:cs="Times New Roman"/>
          <w:sz w:val="24"/>
          <w:szCs w:val="24"/>
        </w:rPr>
        <w:t>. užtikrinti iš Pirkėjo Sutarties vykdymo metu gautos ir su Sutarties vykdymu susijusios informacijos konfidencialumą bei apsaugą;</w:t>
      </w:r>
    </w:p>
    <w:p w14:paraId="666E84C4" w14:textId="77777777" w:rsidR="009D7483" w:rsidRPr="00C06F46" w:rsidRDefault="009C45CF"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2.1.7</w:t>
      </w:r>
      <w:r w:rsidR="00F23B8C" w:rsidRPr="00C06F46">
        <w:rPr>
          <w:rFonts w:ascii="Times New Roman" w:hAnsi="Times New Roman" w:cs="Times New Roman"/>
          <w:sz w:val="24"/>
          <w:szCs w:val="24"/>
        </w:rPr>
        <w:t xml:space="preserve">. </w:t>
      </w:r>
      <w:r w:rsidR="009D7483" w:rsidRPr="00C06F46">
        <w:rPr>
          <w:rFonts w:ascii="Times New Roman" w:hAnsi="Times New Roman" w:cs="Times New Roman"/>
          <w:sz w:val="24"/>
          <w:szCs w:val="24"/>
        </w:rPr>
        <w:t>atsakyti už visus pagal Sutartį prisiimtus įsipareigojimus, nepaisant to, ar jiems vykdyti būtų pasitelkiami tretieji asmenys;</w:t>
      </w:r>
    </w:p>
    <w:p w14:paraId="668E2004" w14:textId="0F8A85E3" w:rsidR="00D26CAC" w:rsidRPr="00C06F46" w:rsidRDefault="009D7483"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 xml:space="preserve">2.1.8. </w:t>
      </w:r>
      <w:r w:rsidR="00D26CAC" w:rsidRPr="00C06F46">
        <w:rPr>
          <w:rFonts w:ascii="Times New Roman" w:hAnsi="Times New Roman" w:cs="Times New Roman"/>
          <w:sz w:val="24"/>
          <w:szCs w:val="24"/>
        </w:rPr>
        <w:t>laikytis Pirkėjo savarankiškai nustatytų aplinkos apsaugos reikalavimų:</w:t>
      </w:r>
    </w:p>
    <w:p w14:paraId="20B66FA7" w14:textId="3B63C72F" w:rsidR="00D26CAC" w:rsidRPr="00C06F46" w:rsidRDefault="00D26CAC"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2.1.8.1. pristatydamas Prekes į Sutartyje nurodytą pristatymo vietą turi būti sunaudojama mažiau gamtos išteklių – atvykimui į pristatymo vietą turi būti pasirenkamas optimalus maršrutas. Pasirašydamas Prekių perdavimo-priėmimo aktą Pardavėjas patvirtins, kad buvo laikomasi šio nustatyto kriterijaus;</w:t>
      </w:r>
    </w:p>
    <w:p w14:paraId="58BD8A5E" w14:textId="3EB28DF0" w:rsidR="00D26CAC" w:rsidRPr="00C06F46" w:rsidRDefault="00D26CAC" w:rsidP="00D26CAC">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2.1.8.2. jeigu vykdant Sutartį naudojamos priemonės (medžiagos), kurios tiekiamos antrinėje pakuotėje*,  jų pakuotė ir jos dalys turi būti pagamintos taip, kad jas būtų galima pakartotinai naudoti, perdirbti ar kitaip naudoti. Pardavėjas kartu su Prekėmis turi pateikti pakuotės aprašymą arba ženklinimą, arba kitus lygiaverčius įrodymus dėl atitikimo nurodytam reikalavimui;</w:t>
      </w:r>
    </w:p>
    <w:p w14:paraId="28FFBBA1" w14:textId="14A7D143" w:rsidR="00D26CAC" w:rsidRPr="00C06F46" w:rsidRDefault="00D26CAC" w:rsidP="00D26CAC">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 xml:space="preserve">* </w:t>
      </w:r>
      <w:r w:rsidRPr="00C06F46">
        <w:rPr>
          <w:rFonts w:ascii="Times New Roman" w:hAnsi="Times New Roman" w:cs="Times New Roman"/>
          <w:i/>
          <w:iCs/>
          <w:sz w:val="20"/>
          <w:szCs w:val="20"/>
        </w:rPr>
        <w:t>Grupinė, arba antrinė, pakuotė – pakuotė, kurioje vartotojams ar gaminio naudotojams pateikiama tam tikra grupė prekinių vienetų ar kuri naudojama prekių atsargoms papildyti. Grupinę pakuotę galima pašalinti nepažeidus gaminio</w:t>
      </w:r>
      <w:r w:rsidRPr="00C06F46">
        <w:rPr>
          <w:rFonts w:ascii="Times New Roman" w:hAnsi="Times New Roman" w:cs="Times New Roman"/>
          <w:sz w:val="20"/>
          <w:szCs w:val="20"/>
        </w:rPr>
        <w:t>.</w:t>
      </w:r>
    </w:p>
    <w:p w14:paraId="38E8446C" w14:textId="4DD3215B" w:rsidR="00FD09E4" w:rsidRPr="00C06F46" w:rsidRDefault="00D26CAC"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 xml:space="preserve">2.1.9. </w:t>
      </w:r>
      <w:r w:rsidR="00F23B8C" w:rsidRPr="00C06F46">
        <w:rPr>
          <w:rFonts w:ascii="Times New Roman" w:hAnsi="Times New Roman" w:cs="Times New Roman"/>
          <w:sz w:val="24"/>
          <w:szCs w:val="24"/>
        </w:rPr>
        <w:t>tinkamai vykdyti kitus įsipareigojimus, numatytus Sutartyje.</w:t>
      </w:r>
    </w:p>
    <w:p w14:paraId="4195A852" w14:textId="77777777" w:rsidR="00FD09E4" w:rsidRPr="00C06F46" w:rsidRDefault="00F23B8C"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lastRenderedPageBreak/>
        <w:t xml:space="preserve">2.2. </w:t>
      </w:r>
      <w:r w:rsidRPr="00C06F46">
        <w:rPr>
          <w:rFonts w:ascii="Times New Roman" w:hAnsi="Times New Roman" w:cs="Times New Roman"/>
          <w:b/>
          <w:sz w:val="24"/>
          <w:szCs w:val="24"/>
        </w:rPr>
        <w:t>Pirkėjas įsipareigoja:</w:t>
      </w:r>
    </w:p>
    <w:p w14:paraId="25671766" w14:textId="77777777" w:rsidR="00FD09E4" w:rsidRPr="00C06F46" w:rsidRDefault="00F23B8C"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2.2.1. priimti nuosavybėn Šalių sutartu laiku pristatyt</w:t>
      </w:r>
      <w:r w:rsidR="00367D35" w:rsidRPr="00C06F46">
        <w:rPr>
          <w:rFonts w:ascii="Times New Roman" w:hAnsi="Times New Roman" w:cs="Times New Roman"/>
          <w:sz w:val="24"/>
          <w:szCs w:val="24"/>
        </w:rPr>
        <w:t>as</w:t>
      </w:r>
      <w:r w:rsidRPr="00C06F46">
        <w:rPr>
          <w:rFonts w:ascii="Times New Roman" w:hAnsi="Times New Roman" w:cs="Times New Roman"/>
          <w:sz w:val="24"/>
          <w:szCs w:val="24"/>
        </w:rPr>
        <w:t xml:space="preserve"> Prek</w:t>
      </w:r>
      <w:r w:rsidR="00367D35" w:rsidRPr="00C06F46">
        <w:rPr>
          <w:rFonts w:ascii="Times New Roman" w:hAnsi="Times New Roman" w:cs="Times New Roman"/>
          <w:sz w:val="24"/>
          <w:szCs w:val="24"/>
        </w:rPr>
        <w:t>es</w:t>
      </w:r>
      <w:r w:rsidRPr="00C06F46">
        <w:rPr>
          <w:rFonts w:ascii="Times New Roman" w:hAnsi="Times New Roman" w:cs="Times New Roman"/>
          <w:sz w:val="24"/>
          <w:szCs w:val="24"/>
        </w:rPr>
        <w:t>, jeigu j</w:t>
      </w:r>
      <w:r w:rsidR="00367D35" w:rsidRPr="00C06F46">
        <w:rPr>
          <w:rFonts w:ascii="Times New Roman" w:hAnsi="Times New Roman" w:cs="Times New Roman"/>
          <w:sz w:val="24"/>
          <w:szCs w:val="24"/>
        </w:rPr>
        <w:t xml:space="preserve">os </w:t>
      </w:r>
      <w:r w:rsidRPr="00C06F46">
        <w:rPr>
          <w:rFonts w:ascii="Times New Roman" w:hAnsi="Times New Roman" w:cs="Times New Roman"/>
          <w:sz w:val="24"/>
          <w:szCs w:val="24"/>
        </w:rPr>
        <w:t>atitinka Sutartyje bei Sutarties priede nustatytus ir Prek</w:t>
      </w:r>
      <w:r w:rsidR="00367D35" w:rsidRPr="00C06F46">
        <w:rPr>
          <w:rFonts w:ascii="Times New Roman" w:hAnsi="Times New Roman" w:cs="Times New Roman"/>
          <w:sz w:val="24"/>
          <w:szCs w:val="24"/>
        </w:rPr>
        <w:t>ėms</w:t>
      </w:r>
      <w:r w:rsidRPr="00C06F46">
        <w:rPr>
          <w:rFonts w:ascii="Times New Roman" w:hAnsi="Times New Roman" w:cs="Times New Roman"/>
          <w:sz w:val="24"/>
          <w:szCs w:val="24"/>
        </w:rPr>
        <w:t xml:space="preserve"> taikomus kitus kokybės reikalavimus;</w:t>
      </w:r>
    </w:p>
    <w:p w14:paraId="7EF97413" w14:textId="77777777" w:rsidR="00FD09E4" w:rsidRPr="00C06F46" w:rsidRDefault="00F23B8C"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2.2.2. sumokėti Pardavėjui už Prek</w:t>
      </w:r>
      <w:r w:rsidR="00367D35" w:rsidRPr="00C06F46">
        <w:rPr>
          <w:rFonts w:ascii="Times New Roman" w:hAnsi="Times New Roman" w:cs="Times New Roman"/>
          <w:sz w:val="24"/>
          <w:szCs w:val="24"/>
        </w:rPr>
        <w:t>es</w:t>
      </w:r>
      <w:r w:rsidRPr="00C06F46">
        <w:rPr>
          <w:rFonts w:ascii="Times New Roman" w:hAnsi="Times New Roman" w:cs="Times New Roman"/>
          <w:sz w:val="24"/>
          <w:szCs w:val="24"/>
        </w:rPr>
        <w:t xml:space="preserve"> Sutarties 3 punkte nustatyta tvarka ir terminais;</w:t>
      </w:r>
    </w:p>
    <w:p w14:paraId="42E6FCCE" w14:textId="77777777" w:rsidR="00FD09E4" w:rsidRPr="00C06F46" w:rsidRDefault="00F23B8C"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2.2.3. tinkamai vykdyti kitus įsipareigojimus, numatytus Sutartyje.</w:t>
      </w:r>
    </w:p>
    <w:p w14:paraId="327D4713" w14:textId="77777777" w:rsidR="00FD09E4" w:rsidRPr="00C06F46" w:rsidRDefault="00F23B8C"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2.3. Pirkėjas turi teisę tikrinti Prek</w:t>
      </w:r>
      <w:r w:rsidR="00367D35" w:rsidRPr="00C06F46">
        <w:rPr>
          <w:rFonts w:ascii="Times New Roman" w:hAnsi="Times New Roman" w:cs="Times New Roman"/>
          <w:sz w:val="24"/>
          <w:szCs w:val="24"/>
        </w:rPr>
        <w:t>ių</w:t>
      </w:r>
      <w:r w:rsidRPr="00C06F46">
        <w:rPr>
          <w:rFonts w:ascii="Times New Roman" w:hAnsi="Times New Roman" w:cs="Times New Roman"/>
          <w:sz w:val="24"/>
          <w:szCs w:val="24"/>
        </w:rPr>
        <w:t xml:space="preserve"> kokybės atitikimą numatytiems reikalavimams bei pranešti Pardavėjui apie pastebėtą neatitikimą reikalavimams.</w:t>
      </w:r>
    </w:p>
    <w:p w14:paraId="0B1C6E62" w14:textId="77777777" w:rsidR="00FD09E4" w:rsidRPr="00C06F46" w:rsidRDefault="005840D4"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2.4</w:t>
      </w:r>
      <w:r w:rsidR="00F23B8C" w:rsidRPr="00C06F46">
        <w:rPr>
          <w:rFonts w:ascii="Times New Roman" w:hAnsi="Times New Roman" w:cs="Times New Roman"/>
          <w:sz w:val="24"/>
          <w:szCs w:val="24"/>
        </w:rPr>
        <w:t xml:space="preserve">. Šalys įsipareigoja iš anksto viena kitai pranešti apie savo buveinės adreso, pavadinimo ar banko sąskaitos rekvizitų pasikeitimus. </w:t>
      </w:r>
    </w:p>
    <w:p w14:paraId="5CC36E35" w14:textId="77777777" w:rsidR="00B6295E" w:rsidRPr="00C06F46" w:rsidRDefault="005840D4" w:rsidP="00F87B61">
      <w:pPr>
        <w:suppressAutoHyphens w:val="0"/>
        <w:spacing w:after="0" w:line="240" w:lineRule="auto"/>
        <w:ind w:firstLine="851"/>
        <w:jc w:val="both"/>
        <w:rPr>
          <w:rFonts w:ascii="Times New Roman" w:hAnsi="Times New Roman" w:cs="Times New Roman"/>
          <w:color w:val="auto"/>
          <w:sz w:val="24"/>
          <w:szCs w:val="24"/>
        </w:rPr>
      </w:pPr>
      <w:r w:rsidRPr="00C06F46">
        <w:rPr>
          <w:rFonts w:ascii="Times New Roman" w:hAnsi="Times New Roman" w:cs="Times New Roman"/>
          <w:color w:val="auto"/>
          <w:sz w:val="24"/>
          <w:szCs w:val="24"/>
        </w:rPr>
        <w:t>2.5</w:t>
      </w:r>
      <w:r w:rsidR="00023552" w:rsidRPr="00C06F46">
        <w:rPr>
          <w:rFonts w:ascii="Times New Roman" w:hAnsi="Times New Roman" w:cs="Times New Roman"/>
          <w:color w:val="auto"/>
          <w:sz w:val="24"/>
          <w:szCs w:val="24"/>
        </w:rPr>
        <w:t xml:space="preserve">. Šalys įsipareigoja laikytis konfidencialumo ir neplatinimo politikos. </w:t>
      </w:r>
    </w:p>
    <w:p w14:paraId="55A8C35D" w14:textId="46523500" w:rsidR="00AD435A" w:rsidRPr="00C06F46" w:rsidRDefault="00AD435A" w:rsidP="00F87B61">
      <w:pPr>
        <w:suppressAutoHyphens w:val="0"/>
        <w:spacing w:after="0" w:line="240" w:lineRule="auto"/>
        <w:ind w:firstLine="851"/>
        <w:jc w:val="both"/>
        <w:rPr>
          <w:rFonts w:ascii="Times New Roman" w:hAnsi="Times New Roman" w:cs="Times New Roman"/>
          <w:color w:val="auto"/>
          <w:sz w:val="24"/>
          <w:szCs w:val="24"/>
        </w:rPr>
      </w:pPr>
      <w:r w:rsidRPr="00C06F46">
        <w:rPr>
          <w:rFonts w:ascii="Times New Roman" w:hAnsi="Times New Roman" w:cs="Times New Roman"/>
          <w:color w:val="auto"/>
          <w:sz w:val="24"/>
          <w:szCs w:val="24"/>
        </w:rPr>
        <w:t>2.6. Siekiant prisidėti prie „žaliųjų pirkimų“, susijusių su aplinkosaugos problemų sprendimu – darančių kuo mažesnį neigiamą poveikį aplinkai, t. y. tvaraus išteklių naudojimo, mažesnio poveikio klimatui, skatinant ekologines inovacijas, pan., įgyvendinimo, Šalys susitaria ir Pardavėjas sutinka, kad šalia kitų Sutartyje nustatytų įsipareigojimų Pardavėjas įsipareigoja bendrauti su Pirkėju elektroninėmis priemonėmis (telefonu, elektroniniu paštu ar kt.), mažinti popieriaus sunaudojimą, atsisakyti nebūtino dokumentų kopijavimo ir spausdinimo. Su Sutarties vykdymu susiję dokumentai Pirkėjui turi būti pateikiami tik elektroniniu formatu (jeigu Sutartyje ir (ar) jos prieduose nenumatyta kitaip). Išimtiniais atvejais su Sutarties vykdymu susiję dokumentai turi (gali) būti pateikiami popieriniu formatu, jeigu toks formatas privalomas pagal teisės aktus arba Pirkėjas nurodo tokį būtinumą – tokiu atveju turi būti naudojamas perdirbtas popierius, kuris atitinka minimaliuosius aplinkos apsaugos kriterijus, patvirtintus Lietuvos Respublikos aplinkos ministro 2011 m. birželio 28 d. įsakymu Nr. D1-508 „Dėl aplinkos apsaugos kriterijų taikymo, vykdant žaliuosius pirkimus, tvarkos aprašo patvirtinimo.</w:t>
      </w:r>
    </w:p>
    <w:p w14:paraId="5067C178" w14:textId="77777777" w:rsidR="00FD09E4" w:rsidRPr="00C06F46" w:rsidRDefault="00FD09E4" w:rsidP="00420FD3">
      <w:pPr>
        <w:spacing w:after="0" w:line="240" w:lineRule="auto"/>
        <w:jc w:val="both"/>
        <w:rPr>
          <w:rFonts w:ascii="Times New Roman" w:hAnsi="Times New Roman" w:cs="Times New Roman"/>
          <w:sz w:val="24"/>
          <w:szCs w:val="24"/>
        </w:rPr>
      </w:pPr>
    </w:p>
    <w:p w14:paraId="3775E6BF" w14:textId="77777777" w:rsidR="00173C39" w:rsidRPr="00C06F46" w:rsidRDefault="00F23B8C" w:rsidP="00420FD3">
      <w:pPr>
        <w:pStyle w:val="ListParagraph"/>
        <w:numPr>
          <w:ilvl w:val="0"/>
          <w:numId w:val="1"/>
        </w:numPr>
        <w:spacing w:after="0" w:line="240" w:lineRule="auto"/>
        <w:ind w:left="0"/>
        <w:jc w:val="center"/>
        <w:rPr>
          <w:rFonts w:ascii="Times New Roman" w:hAnsi="Times New Roman" w:cs="Times New Roman"/>
          <w:b/>
          <w:sz w:val="24"/>
          <w:szCs w:val="24"/>
        </w:rPr>
      </w:pPr>
      <w:r w:rsidRPr="00C06F46">
        <w:rPr>
          <w:rFonts w:ascii="Times New Roman" w:hAnsi="Times New Roman" w:cs="Times New Roman"/>
          <w:b/>
          <w:sz w:val="24"/>
          <w:szCs w:val="24"/>
        </w:rPr>
        <w:t>Sutarties kaina ir atsiskaitymo tvarka</w:t>
      </w:r>
    </w:p>
    <w:p w14:paraId="367AEE5E" w14:textId="5F9202E7" w:rsidR="00344196" w:rsidRPr="00C06F46" w:rsidRDefault="00C24E53" w:rsidP="002F545B">
      <w:pPr>
        <w:spacing w:after="0" w:line="240" w:lineRule="auto"/>
        <w:ind w:firstLine="851"/>
        <w:jc w:val="both"/>
        <w:rPr>
          <w:rFonts w:ascii="Times New Roman" w:hAnsi="Times New Roman" w:cs="Times New Roman"/>
          <w:color w:val="auto"/>
          <w:sz w:val="24"/>
          <w:szCs w:val="24"/>
        </w:rPr>
      </w:pPr>
      <w:r w:rsidRPr="00C06F46">
        <w:rPr>
          <w:rFonts w:ascii="Times New Roman" w:hAnsi="Times New Roman" w:cs="Times New Roman"/>
          <w:sz w:val="24"/>
          <w:szCs w:val="24"/>
        </w:rPr>
        <w:t>3.1.</w:t>
      </w:r>
      <w:r w:rsidRPr="00C06F46">
        <w:rPr>
          <w:rFonts w:ascii="Times New Roman" w:hAnsi="Times New Roman" w:cs="Times New Roman"/>
          <w:color w:val="FFFFFF" w:themeColor="background1"/>
          <w:sz w:val="24"/>
          <w:szCs w:val="24"/>
        </w:rPr>
        <w:t>.</w:t>
      </w:r>
      <w:r w:rsidR="00173C39" w:rsidRPr="00C06F46">
        <w:rPr>
          <w:rFonts w:ascii="Times New Roman" w:hAnsi="Times New Roman" w:cs="Times New Roman"/>
          <w:color w:val="auto"/>
          <w:sz w:val="24"/>
          <w:szCs w:val="24"/>
        </w:rPr>
        <w:t xml:space="preserve">Sutarties </w:t>
      </w:r>
      <w:r w:rsidR="00853BAF" w:rsidRPr="00C06F46">
        <w:rPr>
          <w:rFonts w:ascii="Times New Roman" w:hAnsi="Times New Roman" w:cs="Times New Roman"/>
          <w:color w:val="auto"/>
          <w:sz w:val="24"/>
          <w:szCs w:val="24"/>
        </w:rPr>
        <w:t xml:space="preserve">maksimali </w:t>
      </w:r>
      <w:r w:rsidR="00173C39" w:rsidRPr="00C06F46">
        <w:rPr>
          <w:rFonts w:ascii="Times New Roman" w:hAnsi="Times New Roman" w:cs="Times New Roman"/>
          <w:color w:val="auto"/>
          <w:sz w:val="24"/>
          <w:szCs w:val="24"/>
        </w:rPr>
        <w:t>kaina yr</w:t>
      </w:r>
      <w:r w:rsidR="000F2BD9" w:rsidRPr="00C06F46">
        <w:rPr>
          <w:rFonts w:ascii="Times New Roman" w:hAnsi="Times New Roman" w:cs="Times New Roman"/>
          <w:color w:val="auto"/>
          <w:sz w:val="24"/>
          <w:szCs w:val="24"/>
        </w:rPr>
        <w:t xml:space="preserve">a </w:t>
      </w:r>
      <w:r w:rsidR="00A43C28" w:rsidRPr="00C06F46">
        <w:rPr>
          <w:rFonts w:ascii="Times New Roman" w:hAnsi="Times New Roman" w:cs="Times New Roman"/>
          <w:b/>
          <w:bCs/>
          <w:color w:val="auto"/>
          <w:sz w:val="24"/>
          <w:szCs w:val="24"/>
        </w:rPr>
        <w:t>2964,50</w:t>
      </w:r>
      <w:r w:rsidR="00173C39" w:rsidRPr="00C06F46">
        <w:rPr>
          <w:rFonts w:ascii="Times New Roman" w:hAnsi="Times New Roman" w:cs="Times New Roman"/>
          <w:b/>
          <w:color w:val="auto"/>
          <w:sz w:val="24"/>
          <w:szCs w:val="24"/>
        </w:rPr>
        <w:t xml:space="preserve"> Eur</w:t>
      </w:r>
      <w:r w:rsidR="00173C39" w:rsidRPr="00C06F46">
        <w:rPr>
          <w:rFonts w:ascii="Times New Roman" w:hAnsi="Times New Roman" w:cs="Times New Roman"/>
          <w:color w:val="auto"/>
          <w:sz w:val="24"/>
          <w:szCs w:val="24"/>
        </w:rPr>
        <w:t xml:space="preserve"> (</w:t>
      </w:r>
      <w:r w:rsidR="007610C6" w:rsidRPr="00C06F46">
        <w:rPr>
          <w:rFonts w:ascii="Times New Roman" w:hAnsi="Times New Roman" w:cs="Times New Roman"/>
          <w:i/>
          <w:iCs/>
          <w:color w:val="auto"/>
          <w:sz w:val="24"/>
          <w:szCs w:val="24"/>
        </w:rPr>
        <w:t>d</w:t>
      </w:r>
      <w:r w:rsidR="00A43C28" w:rsidRPr="00C06F46">
        <w:rPr>
          <w:rFonts w:ascii="Times New Roman" w:hAnsi="Times New Roman" w:cs="Times New Roman"/>
          <w:i/>
          <w:iCs/>
          <w:color w:val="auto"/>
          <w:sz w:val="24"/>
          <w:szCs w:val="24"/>
        </w:rPr>
        <w:t>u</w:t>
      </w:r>
      <w:r w:rsidR="00203B78" w:rsidRPr="00C06F46">
        <w:rPr>
          <w:rFonts w:ascii="Times New Roman" w:hAnsi="Times New Roman" w:cs="Times New Roman"/>
          <w:i/>
          <w:iCs/>
          <w:color w:val="auto"/>
          <w:sz w:val="24"/>
          <w:szCs w:val="24"/>
        </w:rPr>
        <w:t xml:space="preserve"> </w:t>
      </w:r>
      <w:r w:rsidR="00ED524F" w:rsidRPr="00C06F46">
        <w:rPr>
          <w:rFonts w:ascii="Times New Roman" w:hAnsi="Times New Roman" w:cs="Times New Roman"/>
          <w:i/>
          <w:iCs/>
          <w:color w:val="auto"/>
          <w:sz w:val="24"/>
          <w:szCs w:val="24"/>
        </w:rPr>
        <w:t>tūkstan</w:t>
      </w:r>
      <w:r w:rsidR="00A43C28" w:rsidRPr="00C06F46">
        <w:rPr>
          <w:rFonts w:ascii="Times New Roman" w:hAnsi="Times New Roman" w:cs="Times New Roman"/>
          <w:i/>
          <w:iCs/>
          <w:color w:val="auto"/>
          <w:sz w:val="24"/>
          <w:szCs w:val="24"/>
        </w:rPr>
        <w:t>čiai</w:t>
      </w:r>
      <w:r w:rsidR="007610C6" w:rsidRPr="00C06F46">
        <w:rPr>
          <w:rFonts w:ascii="Times New Roman" w:hAnsi="Times New Roman" w:cs="Times New Roman"/>
          <w:i/>
          <w:iCs/>
          <w:color w:val="auto"/>
          <w:sz w:val="24"/>
          <w:szCs w:val="24"/>
        </w:rPr>
        <w:t xml:space="preserve"> </w:t>
      </w:r>
      <w:r w:rsidR="00A43C28" w:rsidRPr="00C06F46">
        <w:rPr>
          <w:rFonts w:ascii="Times New Roman" w:hAnsi="Times New Roman" w:cs="Times New Roman"/>
          <w:i/>
          <w:iCs/>
          <w:color w:val="auto"/>
          <w:sz w:val="24"/>
          <w:szCs w:val="24"/>
        </w:rPr>
        <w:t>devyn</w:t>
      </w:r>
      <w:r w:rsidR="001C2458" w:rsidRPr="00C06F46">
        <w:rPr>
          <w:rFonts w:ascii="Times New Roman" w:hAnsi="Times New Roman" w:cs="Times New Roman"/>
          <w:i/>
          <w:iCs/>
          <w:color w:val="auto"/>
          <w:sz w:val="24"/>
          <w:szCs w:val="24"/>
        </w:rPr>
        <w:t>i</w:t>
      </w:r>
      <w:r w:rsidR="009D197A" w:rsidRPr="00C06F46">
        <w:rPr>
          <w:rFonts w:ascii="Times New Roman" w:hAnsi="Times New Roman" w:cs="Times New Roman"/>
          <w:i/>
          <w:iCs/>
          <w:color w:val="auto"/>
          <w:sz w:val="24"/>
          <w:szCs w:val="24"/>
        </w:rPr>
        <w:t xml:space="preserve"> šimtai</w:t>
      </w:r>
      <w:r w:rsidR="00F34F95" w:rsidRPr="00C06F46">
        <w:rPr>
          <w:rFonts w:ascii="Times New Roman" w:hAnsi="Times New Roman" w:cs="Times New Roman"/>
          <w:i/>
          <w:iCs/>
          <w:color w:val="auto"/>
          <w:sz w:val="24"/>
          <w:szCs w:val="24"/>
        </w:rPr>
        <w:t xml:space="preserve"> </w:t>
      </w:r>
      <w:r w:rsidR="00A43C28" w:rsidRPr="00C06F46">
        <w:rPr>
          <w:rFonts w:ascii="Times New Roman" w:hAnsi="Times New Roman" w:cs="Times New Roman"/>
          <w:i/>
          <w:iCs/>
          <w:color w:val="auto"/>
          <w:sz w:val="24"/>
          <w:szCs w:val="24"/>
        </w:rPr>
        <w:t>šeš</w:t>
      </w:r>
      <w:r w:rsidR="00F34F95" w:rsidRPr="00C06F46">
        <w:rPr>
          <w:rFonts w:ascii="Times New Roman" w:hAnsi="Times New Roman" w:cs="Times New Roman"/>
          <w:i/>
          <w:iCs/>
          <w:color w:val="auto"/>
          <w:sz w:val="24"/>
          <w:szCs w:val="24"/>
        </w:rPr>
        <w:t>ias</w:t>
      </w:r>
      <w:r w:rsidR="00203B78" w:rsidRPr="00C06F46">
        <w:rPr>
          <w:rFonts w:ascii="Times New Roman" w:hAnsi="Times New Roman" w:cs="Times New Roman"/>
          <w:i/>
          <w:iCs/>
          <w:color w:val="auto"/>
          <w:sz w:val="24"/>
          <w:szCs w:val="24"/>
        </w:rPr>
        <w:t>dešim</w:t>
      </w:r>
      <w:r w:rsidR="00ED524F" w:rsidRPr="00C06F46">
        <w:rPr>
          <w:rFonts w:ascii="Times New Roman" w:hAnsi="Times New Roman" w:cs="Times New Roman"/>
          <w:i/>
          <w:iCs/>
          <w:color w:val="auto"/>
          <w:sz w:val="24"/>
          <w:szCs w:val="24"/>
        </w:rPr>
        <w:t>t</w:t>
      </w:r>
      <w:r w:rsidR="00353065" w:rsidRPr="00C06F46">
        <w:rPr>
          <w:rFonts w:ascii="Times New Roman" w:hAnsi="Times New Roman" w:cs="Times New Roman"/>
          <w:i/>
          <w:iCs/>
          <w:color w:val="auto"/>
          <w:sz w:val="24"/>
          <w:szCs w:val="24"/>
        </w:rPr>
        <w:t xml:space="preserve"> </w:t>
      </w:r>
      <w:r w:rsidR="00A43C28" w:rsidRPr="00C06F46">
        <w:rPr>
          <w:rFonts w:ascii="Times New Roman" w:hAnsi="Times New Roman" w:cs="Times New Roman"/>
          <w:i/>
          <w:iCs/>
          <w:color w:val="auto"/>
          <w:sz w:val="24"/>
          <w:szCs w:val="24"/>
        </w:rPr>
        <w:t>ketur</w:t>
      </w:r>
      <w:r w:rsidR="001C2458" w:rsidRPr="00C06F46">
        <w:rPr>
          <w:rFonts w:ascii="Times New Roman" w:hAnsi="Times New Roman" w:cs="Times New Roman"/>
          <w:i/>
          <w:iCs/>
          <w:color w:val="auto"/>
          <w:sz w:val="24"/>
          <w:szCs w:val="24"/>
        </w:rPr>
        <w:t>i</w:t>
      </w:r>
      <w:r w:rsidR="00F34F95" w:rsidRPr="00C06F46">
        <w:rPr>
          <w:rFonts w:ascii="Times New Roman" w:hAnsi="Times New Roman" w:cs="Times New Roman"/>
          <w:i/>
          <w:iCs/>
          <w:color w:val="auto"/>
          <w:sz w:val="24"/>
          <w:szCs w:val="24"/>
        </w:rPr>
        <w:t xml:space="preserve"> </w:t>
      </w:r>
      <w:r w:rsidR="00ED524F" w:rsidRPr="00C06F46">
        <w:rPr>
          <w:rFonts w:ascii="Times New Roman" w:hAnsi="Times New Roman" w:cs="Times New Roman"/>
          <w:i/>
          <w:iCs/>
          <w:color w:val="auto"/>
          <w:sz w:val="24"/>
          <w:szCs w:val="24"/>
        </w:rPr>
        <w:t xml:space="preserve">Eur, </w:t>
      </w:r>
      <w:r w:rsidR="00A43C28" w:rsidRPr="00C06F46">
        <w:rPr>
          <w:rFonts w:ascii="Times New Roman" w:hAnsi="Times New Roman" w:cs="Times New Roman"/>
          <w:i/>
          <w:iCs/>
          <w:color w:val="auto"/>
          <w:sz w:val="24"/>
          <w:szCs w:val="24"/>
        </w:rPr>
        <w:t>5</w:t>
      </w:r>
      <w:r w:rsidR="007610C6" w:rsidRPr="00C06F46">
        <w:rPr>
          <w:rFonts w:ascii="Times New Roman" w:hAnsi="Times New Roman" w:cs="Times New Roman"/>
          <w:i/>
          <w:iCs/>
          <w:color w:val="auto"/>
          <w:sz w:val="24"/>
          <w:szCs w:val="24"/>
        </w:rPr>
        <w:t>0</w:t>
      </w:r>
      <w:r w:rsidR="00ED524F" w:rsidRPr="00C06F46">
        <w:rPr>
          <w:rFonts w:ascii="Times New Roman" w:hAnsi="Times New Roman" w:cs="Times New Roman"/>
          <w:i/>
          <w:iCs/>
          <w:color w:val="auto"/>
          <w:sz w:val="24"/>
          <w:szCs w:val="24"/>
        </w:rPr>
        <w:t xml:space="preserve"> ct)</w:t>
      </w:r>
      <w:r w:rsidR="00173C39" w:rsidRPr="00C06F46">
        <w:rPr>
          <w:rFonts w:ascii="Times New Roman" w:hAnsi="Times New Roman" w:cs="Times New Roman"/>
          <w:color w:val="auto"/>
          <w:sz w:val="24"/>
          <w:szCs w:val="24"/>
        </w:rPr>
        <w:t xml:space="preserve"> (</w:t>
      </w:r>
      <w:r w:rsidR="00173C39" w:rsidRPr="00C06F46">
        <w:rPr>
          <w:rFonts w:ascii="Times New Roman" w:hAnsi="Times New Roman" w:cs="Times New Roman"/>
          <w:b/>
          <w:color w:val="auto"/>
          <w:sz w:val="24"/>
          <w:szCs w:val="24"/>
        </w:rPr>
        <w:t>su PVM</w:t>
      </w:r>
      <w:r w:rsidR="001E3175" w:rsidRPr="00C06F46">
        <w:rPr>
          <w:rFonts w:ascii="Times New Roman" w:hAnsi="Times New Roman" w:cs="Times New Roman"/>
          <w:color w:val="auto"/>
          <w:sz w:val="24"/>
          <w:szCs w:val="24"/>
        </w:rPr>
        <w:t>):</w:t>
      </w:r>
    </w:p>
    <w:p w14:paraId="4ACC557E" w14:textId="77777777" w:rsidR="001C2458" w:rsidRPr="00C06F46" w:rsidRDefault="001C2458" w:rsidP="002F545B">
      <w:pPr>
        <w:spacing w:after="0" w:line="240" w:lineRule="auto"/>
        <w:ind w:firstLine="851"/>
        <w:jc w:val="both"/>
        <w:rPr>
          <w:rFonts w:ascii="Times New Roman" w:hAnsi="Times New Roman" w:cs="Times New Roman"/>
          <w:color w:val="auto"/>
          <w:sz w:val="12"/>
          <w:szCs w:val="1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402"/>
        <w:gridCol w:w="993"/>
        <w:gridCol w:w="1134"/>
        <w:gridCol w:w="1701"/>
        <w:gridCol w:w="2296"/>
      </w:tblGrid>
      <w:tr w:rsidR="007F21CB" w:rsidRPr="007F21CB" w14:paraId="69E6BBD1" w14:textId="77777777" w:rsidTr="007F21CB">
        <w:trPr>
          <w:trHeight w:val="620"/>
        </w:trPr>
        <w:tc>
          <w:tcPr>
            <w:tcW w:w="675" w:type="dxa"/>
            <w:tcBorders>
              <w:top w:val="single" w:sz="4" w:space="0" w:color="auto"/>
              <w:left w:val="single" w:sz="4" w:space="0" w:color="auto"/>
              <w:bottom w:val="single" w:sz="4" w:space="0" w:color="auto"/>
              <w:right w:val="single" w:sz="4" w:space="0" w:color="auto"/>
            </w:tcBorders>
          </w:tcPr>
          <w:p w14:paraId="1AB2A838" w14:textId="77777777" w:rsidR="007F21CB" w:rsidRPr="007F21CB" w:rsidRDefault="007F21CB" w:rsidP="007F21CB">
            <w:pPr>
              <w:suppressAutoHyphens w:val="0"/>
              <w:spacing w:after="0" w:line="240" w:lineRule="auto"/>
              <w:jc w:val="center"/>
              <w:rPr>
                <w:rFonts w:ascii="Times New Roman" w:eastAsia="Times New Roman" w:hAnsi="Times New Roman" w:cs="Times New Roman"/>
                <w:color w:val="auto"/>
                <w:sz w:val="24"/>
                <w:szCs w:val="24"/>
              </w:rPr>
            </w:pPr>
            <w:r w:rsidRPr="007F21CB">
              <w:rPr>
                <w:rFonts w:ascii="Times New Roman" w:eastAsia="Times New Roman" w:hAnsi="Times New Roman" w:cs="Times New Roman"/>
                <w:color w:val="auto"/>
                <w:sz w:val="24"/>
                <w:szCs w:val="24"/>
              </w:rPr>
              <w:t>Eil. Nr.</w:t>
            </w:r>
          </w:p>
        </w:tc>
        <w:tc>
          <w:tcPr>
            <w:tcW w:w="3402" w:type="dxa"/>
            <w:tcBorders>
              <w:top w:val="single" w:sz="4" w:space="0" w:color="auto"/>
              <w:left w:val="single" w:sz="4" w:space="0" w:color="auto"/>
              <w:bottom w:val="single" w:sz="4" w:space="0" w:color="auto"/>
              <w:right w:val="single" w:sz="4" w:space="0" w:color="auto"/>
            </w:tcBorders>
          </w:tcPr>
          <w:p w14:paraId="52EC35EC" w14:textId="77777777" w:rsidR="007F21CB" w:rsidRPr="007F21CB" w:rsidRDefault="007F21CB" w:rsidP="007F21CB">
            <w:pPr>
              <w:suppressAutoHyphens w:val="0"/>
              <w:spacing w:after="0" w:line="240" w:lineRule="auto"/>
              <w:jc w:val="center"/>
              <w:rPr>
                <w:rFonts w:ascii="Times New Roman" w:eastAsia="Times New Roman" w:hAnsi="Times New Roman" w:cs="Times New Roman"/>
                <w:color w:val="auto"/>
                <w:sz w:val="24"/>
                <w:szCs w:val="24"/>
              </w:rPr>
            </w:pPr>
            <w:r w:rsidRPr="007F21CB">
              <w:rPr>
                <w:rFonts w:ascii="Times New Roman" w:eastAsia="Times New Roman" w:hAnsi="Times New Roman" w:cs="Times New Roman"/>
                <w:color w:val="auto"/>
                <w:spacing w:val="-4"/>
                <w:sz w:val="24"/>
                <w:szCs w:val="24"/>
              </w:rPr>
              <w:t xml:space="preserve">Prekių </w:t>
            </w:r>
            <w:r w:rsidRPr="007F21CB">
              <w:rPr>
                <w:rFonts w:ascii="Times New Roman" w:eastAsia="Times New Roman" w:hAnsi="Times New Roman" w:cs="Times New Roman"/>
                <w:color w:val="auto"/>
                <w:sz w:val="24"/>
                <w:szCs w:val="24"/>
              </w:rPr>
              <w:t>pavadinimas</w:t>
            </w:r>
          </w:p>
        </w:tc>
        <w:tc>
          <w:tcPr>
            <w:tcW w:w="993" w:type="dxa"/>
            <w:tcBorders>
              <w:top w:val="single" w:sz="4" w:space="0" w:color="auto"/>
              <w:left w:val="single" w:sz="4" w:space="0" w:color="auto"/>
              <w:bottom w:val="single" w:sz="4" w:space="0" w:color="auto"/>
              <w:right w:val="single" w:sz="4" w:space="0" w:color="auto"/>
            </w:tcBorders>
          </w:tcPr>
          <w:p w14:paraId="4ADD86CF" w14:textId="77777777" w:rsidR="007F21CB" w:rsidRPr="007F21CB" w:rsidRDefault="007F21CB" w:rsidP="007F21CB">
            <w:pPr>
              <w:suppressAutoHyphens w:val="0"/>
              <w:spacing w:after="0" w:line="240" w:lineRule="auto"/>
              <w:jc w:val="center"/>
              <w:rPr>
                <w:rFonts w:ascii="Times New Roman" w:eastAsia="Times New Roman" w:hAnsi="Times New Roman" w:cs="Times New Roman"/>
                <w:color w:val="auto"/>
                <w:sz w:val="24"/>
                <w:szCs w:val="24"/>
              </w:rPr>
            </w:pPr>
            <w:r w:rsidRPr="007F21CB">
              <w:rPr>
                <w:rFonts w:ascii="Times New Roman" w:eastAsia="Times New Roman" w:hAnsi="Times New Roman" w:cs="Times New Roman"/>
                <w:color w:val="auto"/>
                <w:sz w:val="24"/>
                <w:szCs w:val="24"/>
              </w:rPr>
              <w:t>Kiekis</w:t>
            </w:r>
          </w:p>
        </w:tc>
        <w:tc>
          <w:tcPr>
            <w:tcW w:w="1134" w:type="dxa"/>
            <w:tcBorders>
              <w:top w:val="single" w:sz="4" w:space="0" w:color="auto"/>
              <w:left w:val="single" w:sz="4" w:space="0" w:color="auto"/>
              <w:bottom w:val="single" w:sz="4" w:space="0" w:color="auto"/>
              <w:right w:val="single" w:sz="4" w:space="0" w:color="auto"/>
            </w:tcBorders>
          </w:tcPr>
          <w:p w14:paraId="2F899881" w14:textId="77777777" w:rsidR="007F21CB" w:rsidRPr="007F21CB" w:rsidRDefault="007F21CB" w:rsidP="007F21CB">
            <w:pPr>
              <w:suppressAutoHyphens w:val="0"/>
              <w:spacing w:after="0" w:line="240" w:lineRule="auto"/>
              <w:jc w:val="center"/>
              <w:rPr>
                <w:rFonts w:ascii="Times New Roman" w:eastAsia="Times New Roman" w:hAnsi="Times New Roman" w:cs="Times New Roman"/>
                <w:color w:val="auto"/>
                <w:sz w:val="24"/>
                <w:szCs w:val="24"/>
              </w:rPr>
            </w:pPr>
            <w:r w:rsidRPr="007F21CB">
              <w:rPr>
                <w:rFonts w:ascii="Times New Roman" w:eastAsia="Times New Roman" w:hAnsi="Times New Roman" w:cs="Times New Roman"/>
                <w:color w:val="auto"/>
                <w:sz w:val="24"/>
                <w:szCs w:val="24"/>
              </w:rPr>
              <w:t>Mato vnt.</w:t>
            </w:r>
          </w:p>
        </w:tc>
        <w:tc>
          <w:tcPr>
            <w:tcW w:w="1701" w:type="dxa"/>
            <w:tcBorders>
              <w:top w:val="single" w:sz="4" w:space="0" w:color="auto"/>
              <w:left w:val="single" w:sz="4" w:space="0" w:color="auto"/>
              <w:bottom w:val="single" w:sz="4" w:space="0" w:color="auto"/>
              <w:right w:val="single" w:sz="4" w:space="0" w:color="auto"/>
            </w:tcBorders>
          </w:tcPr>
          <w:p w14:paraId="4CAC5684" w14:textId="77777777" w:rsidR="007F21CB" w:rsidRPr="007F21CB" w:rsidRDefault="007F21CB" w:rsidP="007F21CB">
            <w:pPr>
              <w:suppressAutoHyphens w:val="0"/>
              <w:spacing w:after="0" w:line="240" w:lineRule="auto"/>
              <w:jc w:val="center"/>
              <w:rPr>
                <w:rFonts w:ascii="Times New Roman" w:eastAsia="Times New Roman" w:hAnsi="Times New Roman" w:cs="Times New Roman"/>
                <w:color w:val="auto"/>
                <w:sz w:val="24"/>
                <w:szCs w:val="24"/>
              </w:rPr>
            </w:pPr>
            <w:r w:rsidRPr="007F21CB">
              <w:rPr>
                <w:rFonts w:ascii="Times New Roman" w:eastAsia="Times New Roman" w:hAnsi="Times New Roman" w:cs="Times New Roman"/>
                <w:color w:val="auto"/>
                <w:sz w:val="24"/>
                <w:szCs w:val="24"/>
              </w:rPr>
              <w:t>1 poros kaina, EUR be PVM</w:t>
            </w:r>
          </w:p>
        </w:tc>
        <w:tc>
          <w:tcPr>
            <w:tcW w:w="2296" w:type="dxa"/>
          </w:tcPr>
          <w:p w14:paraId="0A7FF500" w14:textId="77777777" w:rsidR="007F21CB" w:rsidRPr="007F21CB" w:rsidRDefault="007F21CB" w:rsidP="007F21CB">
            <w:pPr>
              <w:suppressAutoHyphens w:val="0"/>
              <w:spacing w:after="0" w:line="240" w:lineRule="auto"/>
              <w:jc w:val="center"/>
              <w:rPr>
                <w:rFonts w:ascii="Times New Roman" w:eastAsia="Times New Roman" w:hAnsi="Times New Roman" w:cs="Times New Roman"/>
                <w:color w:val="auto"/>
                <w:sz w:val="24"/>
                <w:szCs w:val="24"/>
              </w:rPr>
            </w:pPr>
            <w:r w:rsidRPr="007F21CB">
              <w:rPr>
                <w:rFonts w:ascii="Times New Roman" w:eastAsia="Times New Roman" w:hAnsi="Times New Roman" w:cs="Times New Roman"/>
                <w:color w:val="auto"/>
                <w:sz w:val="24"/>
                <w:szCs w:val="24"/>
              </w:rPr>
              <w:t>Bendra kaina, EUR be PVM</w:t>
            </w:r>
          </w:p>
        </w:tc>
      </w:tr>
      <w:tr w:rsidR="007F21CB" w:rsidRPr="007F21CB" w14:paraId="3E8ED3E1" w14:textId="77777777" w:rsidTr="007F21CB">
        <w:trPr>
          <w:trHeight w:val="211"/>
        </w:trPr>
        <w:tc>
          <w:tcPr>
            <w:tcW w:w="675" w:type="dxa"/>
            <w:tcBorders>
              <w:top w:val="single" w:sz="4" w:space="0" w:color="auto"/>
              <w:left w:val="single" w:sz="4" w:space="0" w:color="auto"/>
              <w:bottom w:val="single" w:sz="4" w:space="0" w:color="auto"/>
              <w:right w:val="single" w:sz="4" w:space="0" w:color="auto"/>
            </w:tcBorders>
          </w:tcPr>
          <w:p w14:paraId="53C03151" w14:textId="77777777" w:rsidR="007F21CB" w:rsidRPr="007F21CB" w:rsidRDefault="007F21CB" w:rsidP="007F21CB">
            <w:pPr>
              <w:suppressAutoHyphens w:val="0"/>
              <w:spacing w:after="0" w:line="240" w:lineRule="auto"/>
              <w:jc w:val="center"/>
              <w:rPr>
                <w:rFonts w:ascii="Times New Roman" w:eastAsia="Times New Roman" w:hAnsi="Times New Roman" w:cs="Times New Roman"/>
                <w:i/>
                <w:color w:val="auto"/>
                <w:sz w:val="24"/>
                <w:szCs w:val="24"/>
              </w:rPr>
            </w:pPr>
            <w:r w:rsidRPr="007F21CB">
              <w:rPr>
                <w:rFonts w:ascii="Times New Roman" w:eastAsia="Times New Roman" w:hAnsi="Times New Roman" w:cs="Times New Roman"/>
                <w:i/>
                <w:color w:val="auto"/>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0F30DBF4" w14:textId="77777777" w:rsidR="007F21CB" w:rsidRPr="007F21CB" w:rsidRDefault="007F21CB" w:rsidP="007F21CB">
            <w:pPr>
              <w:suppressAutoHyphens w:val="0"/>
              <w:spacing w:after="0" w:line="240" w:lineRule="auto"/>
              <w:jc w:val="center"/>
              <w:rPr>
                <w:rFonts w:ascii="Times New Roman" w:eastAsia="Times New Roman" w:hAnsi="Times New Roman" w:cs="Times New Roman"/>
                <w:i/>
                <w:color w:val="auto"/>
                <w:sz w:val="24"/>
                <w:szCs w:val="24"/>
              </w:rPr>
            </w:pPr>
            <w:r w:rsidRPr="007F21CB">
              <w:rPr>
                <w:rFonts w:ascii="Times New Roman" w:eastAsia="Times New Roman" w:hAnsi="Times New Roman" w:cs="Times New Roman"/>
                <w:i/>
                <w:color w:val="auto"/>
                <w:sz w:val="24"/>
                <w:szCs w:val="24"/>
              </w:rPr>
              <w:t>2</w:t>
            </w:r>
          </w:p>
        </w:tc>
        <w:tc>
          <w:tcPr>
            <w:tcW w:w="993" w:type="dxa"/>
            <w:tcBorders>
              <w:top w:val="single" w:sz="4" w:space="0" w:color="auto"/>
              <w:left w:val="single" w:sz="4" w:space="0" w:color="auto"/>
              <w:bottom w:val="single" w:sz="4" w:space="0" w:color="auto"/>
              <w:right w:val="single" w:sz="4" w:space="0" w:color="auto"/>
            </w:tcBorders>
          </w:tcPr>
          <w:p w14:paraId="6072C5DA" w14:textId="77777777" w:rsidR="007F21CB" w:rsidRPr="007F21CB" w:rsidRDefault="007F21CB" w:rsidP="007F21CB">
            <w:pPr>
              <w:suppressAutoHyphens w:val="0"/>
              <w:spacing w:after="0" w:line="240" w:lineRule="auto"/>
              <w:jc w:val="center"/>
              <w:rPr>
                <w:rFonts w:ascii="Times New Roman" w:eastAsia="Times New Roman" w:hAnsi="Times New Roman" w:cs="Times New Roman"/>
                <w:i/>
                <w:color w:val="auto"/>
                <w:sz w:val="24"/>
                <w:szCs w:val="24"/>
              </w:rPr>
            </w:pPr>
            <w:r w:rsidRPr="007F21CB">
              <w:rPr>
                <w:rFonts w:ascii="Times New Roman" w:eastAsia="Times New Roman" w:hAnsi="Times New Roman" w:cs="Times New Roman"/>
                <w:i/>
                <w:color w:val="auto"/>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2E1D2E76" w14:textId="77777777" w:rsidR="007F21CB" w:rsidRPr="007F21CB" w:rsidRDefault="007F21CB" w:rsidP="007F21CB">
            <w:pPr>
              <w:suppressAutoHyphens w:val="0"/>
              <w:spacing w:after="0" w:line="240" w:lineRule="auto"/>
              <w:jc w:val="center"/>
              <w:rPr>
                <w:rFonts w:ascii="Times New Roman" w:eastAsia="Times New Roman" w:hAnsi="Times New Roman" w:cs="Times New Roman"/>
                <w:i/>
                <w:color w:val="auto"/>
                <w:sz w:val="24"/>
                <w:szCs w:val="24"/>
              </w:rPr>
            </w:pPr>
            <w:r w:rsidRPr="007F21CB">
              <w:rPr>
                <w:rFonts w:ascii="Times New Roman" w:eastAsia="Times New Roman" w:hAnsi="Times New Roman" w:cs="Times New Roman"/>
                <w:i/>
                <w:color w:val="auto"/>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308C3EC8" w14:textId="77777777" w:rsidR="007F21CB" w:rsidRPr="007F21CB" w:rsidRDefault="007F21CB" w:rsidP="007F21CB">
            <w:pPr>
              <w:suppressAutoHyphens w:val="0"/>
              <w:spacing w:after="0" w:line="240" w:lineRule="auto"/>
              <w:jc w:val="center"/>
              <w:rPr>
                <w:rFonts w:ascii="Times New Roman" w:eastAsia="Times New Roman" w:hAnsi="Times New Roman" w:cs="Times New Roman"/>
                <w:i/>
                <w:color w:val="auto"/>
                <w:sz w:val="24"/>
                <w:szCs w:val="24"/>
              </w:rPr>
            </w:pPr>
            <w:r w:rsidRPr="007F21CB">
              <w:rPr>
                <w:rFonts w:ascii="Times New Roman" w:eastAsia="Times New Roman" w:hAnsi="Times New Roman" w:cs="Times New Roman"/>
                <w:i/>
                <w:color w:val="auto"/>
                <w:sz w:val="24"/>
                <w:szCs w:val="24"/>
              </w:rPr>
              <w:t>5</w:t>
            </w:r>
          </w:p>
        </w:tc>
        <w:tc>
          <w:tcPr>
            <w:tcW w:w="2296" w:type="dxa"/>
          </w:tcPr>
          <w:p w14:paraId="0F51574D" w14:textId="77777777" w:rsidR="007F21CB" w:rsidRPr="007F21CB" w:rsidRDefault="007F21CB" w:rsidP="007F21CB">
            <w:pPr>
              <w:suppressAutoHyphens w:val="0"/>
              <w:spacing w:after="0" w:line="240" w:lineRule="auto"/>
              <w:jc w:val="center"/>
              <w:rPr>
                <w:rFonts w:ascii="Times New Roman" w:eastAsia="Times New Roman" w:hAnsi="Times New Roman" w:cs="Times New Roman"/>
                <w:i/>
                <w:color w:val="auto"/>
                <w:sz w:val="24"/>
                <w:szCs w:val="24"/>
              </w:rPr>
            </w:pPr>
            <w:r w:rsidRPr="007F21CB">
              <w:rPr>
                <w:rFonts w:ascii="Times New Roman" w:eastAsia="Times New Roman" w:hAnsi="Times New Roman" w:cs="Times New Roman"/>
                <w:i/>
                <w:color w:val="auto"/>
                <w:sz w:val="24"/>
                <w:szCs w:val="24"/>
              </w:rPr>
              <w:t>6 (3x5)</w:t>
            </w:r>
          </w:p>
        </w:tc>
      </w:tr>
      <w:tr w:rsidR="007F21CB" w:rsidRPr="007F21CB" w14:paraId="52373788" w14:textId="77777777" w:rsidTr="007F21CB">
        <w:trPr>
          <w:trHeight w:val="443"/>
        </w:trPr>
        <w:tc>
          <w:tcPr>
            <w:tcW w:w="675" w:type="dxa"/>
            <w:tcBorders>
              <w:top w:val="single" w:sz="4" w:space="0" w:color="auto"/>
              <w:left w:val="single" w:sz="4" w:space="0" w:color="auto"/>
              <w:bottom w:val="single" w:sz="4" w:space="0" w:color="auto"/>
              <w:right w:val="single" w:sz="4" w:space="0" w:color="auto"/>
            </w:tcBorders>
          </w:tcPr>
          <w:p w14:paraId="08632D57" w14:textId="77777777" w:rsidR="007F21CB" w:rsidRPr="007F21CB" w:rsidRDefault="007F21CB" w:rsidP="007F21CB">
            <w:pPr>
              <w:suppressAutoHyphens w:val="0"/>
              <w:spacing w:after="0" w:line="240" w:lineRule="auto"/>
              <w:contextualSpacing/>
              <w:jc w:val="both"/>
              <w:rPr>
                <w:rFonts w:ascii="Times New Roman" w:eastAsia="Times New Roman" w:hAnsi="Times New Roman" w:cs="Times New Roman"/>
                <w:color w:val="auto"/>
                <w:sz w:val="24"/>
                <w:szCs w:val="24"/>
              </w:rPr>
            </w:pPr>
            <w:r w:rsidRPr="007F21CB">
              <w:rPr>
                <w:rFonts w:ascii="Times New Roman" w:eastAsia="Times New Roman" w:hAnsi="Times New Roman" w:cs="Times New Roman"/>
                <w:color w:val="auto"/>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5FCF2AD6" w14:textId="77777777" w:rsidR="007F21CB" w:rsidRPr="007F21CB" w:rsidRDefault="007F21CB" w:rsidP="007F21CB">
            <w:pPr>
              <w:widowControl w:val="0"/>
              <w:tabs>
                <w:tab w:val="left" w:pos="1714"/>
              </w:tabs>
              <w:suppressAutoHyphens w:val="0"/>
              <w:autoSpaceDE w:val="0"/>
              <w:spacing w:after="0" w:line="240" w:lineRule="auto"/>
              <w:jc w:val="both"/>
              <w:rPr>
                <w:rFonts w:ascii="Times New Roman" w:eastAsia="Times New Roman" w:hAnsi="Times New Roman" w:cs="Times New Roman"/>
                <w:color w:val="auto"/>
                <w:spacing w:val="-4"/>
                <w:sz w:val="24"/>
                <w:szCs w:val="24"/>
              </w:rPr>
            </w:pPr>
            <w:r w:rsidRPr="007F21CB">
              <w:rPr>
                <w:rFonts w:ascii="Times New Roman" w:eastAsia="Times New Roman" w:hAnsi="Times New Roman" w:cs="Times New Roman"/>
                <w:color w:val="auto"/>
                <w:sz w:val="24"/>
                <w:szCs w:val="24"/>
              </w:rPr>
              <w:t>Juodos uniformos batai žemu aulu</w:t>
            </w:r>
          </w:p>
        </w:tc>
        <w:tc>
          <w:tcPr>
            <w:tcW w:w="993" w:type="dxa"/>
            <w:tcBorders>
              <w:top w:val="single" w:sz="4" w:space="0" w:color="auto"/>
              <w:left w:val="single" w:sz="4" w:space="0" w:color="auto"/>
              <w:bottom w:val="single" w:sz="4" w:space="0" w:color="auto"/>
              <w:right w:val="single" w:sz="4" w:space="0" w:color="auto"/>
            </w:tcBorders>
          </w:tcPr>
          <w:p w14:paraId="29AB317B" w14:textId="77777777" w:rsidR="007F21CB" w:rsidRPr="007F21CB" w:rsidRDefault="007F21CB" w:rsidP="007F21CB">
            <w:pPr>
              <w:suppressAutoHyphens w:val="0"/>
              <w:spacing w:after="0" w:line="240" w:lineRule="auto"/>
              <w:jc w:val="center"/>
              <w:rPr>
                <w:rFonts w:ascii="Times New Roman" w:eastAsia="Times New Roman" w:hAnsi="Times New Roman" w:cs="Times New Roman"/>
                <w:color w:val="auto"/>
                <w:sz w:val="24"/>
                <w:szCs w:val="24"/>
                <w:lang w:val="en-GB"/>
              </w:rPr>
            </w:pPr>
            <w:r w:rsidRPr="007F21CB">
              <w:rPr>
                <w:rFonts w:ascii="Times New Roman" w:eastAsia="Times New Roman" w:hAnsi="Times New Roman" w:cs="Times New Roman"/>
                <w:color w:val="auto"/>
                <w:sz w:val="24"/>
                <w:szCs w:val="24"/>
                <w:lang w:val="en-GB"/>
              </w:rPr>
              <w:t>25</w:t>
            </w:r>
          </w:p>
        </w:tc>
        <w:tc>
          <w:tcPr>
            <w:tcW w:w="1134" w:type="dxa"/>
            <w:tcBorders>
              <w:top w:val="single" w:sz="4" w:space="0" w:color="auto"/>
              <w:left w:val="single" w:sz="4" w:space="0" w:color="auto"/>
              <w:bottom w:val="single" w:sz="4" w:space="0" w:color="auto"/>
              <w:right w:val="single" w:sz="4" w:space="0" w:color="auto"/>
            </w:tcBorders>
          </w:tcPr>
          <w:p w14:paraId="2795F814" w14:textId="77777777" w:rsidR="007F21CB" w:rsidRPr="007F21CB" w:rsidRDefault="007F21CB" w:rsidP="007F21CB">
            <w:pPr>
              <w:suppressAutoHyphens w:val="0"/>
              <w:spacing w:after="0" w:line="240" w:lineRule="auto"/>
              <w:jc w:val="center"/>
              <w:rPr>
                <w:rFonts w:ascii="Times New Roman" w:eastAsia="Times New Roman" w:hAnsi="Times New Roman" w:cs="Times New Roman"/>
                <w:color w:val="auto"/>
                <w:sz w:val="24"/>
                <w:szCs w:val="24"/>
              </w:rPr>
            </w:pPr>
            <w:r w:rsidRPr="007F21CB">
              <w:rPr>
                <w:rFonts w:ascii="Times New Roman" w:eastAsia="Times New Roman" w:hAnsi="Times New Roman" w:cs="Times New Roman"/>
                <w:color w:val="auto"/>
                <w:sz w:val="24"/>
                <w:szCs w:val="24"/>
              </w:rPr>
              <w:t>porų</w:t>
            </w:r>
          </w:p>
        </w:tc>
        <w:tc>
          <w:tcPr>
            <w:tcW w:w="1701" w:type="dxa"/>
            <w:tcBorders>
              <w:top w:val="single" w:sz="4" w:space="0" w:color="auto"/>
              <w:left w:val="single" w:sz="4" w:space="0" w:color="auto"/>
              <w:bottom w:val="single" w:sz="4" w:space="0" w:color="auto"/>
              <w:right w:val="single" w:sz="4" w:space="0" w:color="auto"/>
            </w:tcBorders>
          </w:tcPr>
          <w:p w14:paraId="3F5ADA2D" w14:textId="77777777" w:rsidR="007F21CB" w:rsidRPr="007F21CB" w:rsidRDefault="007F21CB" w:rsidP="007F21CB">
            <w:pPr>
              <w:suppressAutoHyphens w:val="0"/>
              <w:spacing w:after="0" w:line="240" w:lineRule="auto"/>
              <w:jc w:val="center"/>
              <w:rPr>
                <w:rFonts w:ascii="Times New Roman" w:eastAsia="Times New Roman" w:hAnsi="Times New Roman" w:cs="Times New Roman"/>
                <w:color w:val="auto"/>
                <w:sz w:val="24"/>
                <w:szCs w:val="24"/>
              </w:rPr>
            </w:pPr>
            <w:r w:rsidRPr="007F21CB">
              <w:rPr>
                <w:rFonts w:ascii="Times New Roman" w:eastAsia="Times New Roman" w:hAnsi="Times New Roman" w:cs="Times New Roman"/>
                <w:color w:val="auto"/>
                <w:sz w:val="24"/>
                <w:szCs w:val="24"/>
              </w:rPr>
              <w:t>98,00</w:t>
            </w:r>
          </w:p>
        </w:tc>
        <w:tc>
          <w:tcPr>
            <w:tcW w:w="2296" w:type="dxa"/>
          </w:tcPr>
          <w:p w14:paraId="1B70D20F" w14:textId="77777777" w:rsidR="007F21CB" w:rsidRPr="007F21CB" w:rsidRDefault="007F21CB" w:rsidP="007F21CB">
            <w:pPr>
              <w:suppressAutoHyphens w:val="0"/>
              <w:spacing w:after="0" w:line="240" w:lineRule="auto"/>
              <w:jc w:val="center"/>
              <w:rPr>
                <w:rFonts w:ascii="Times New Roman" w:eastAsia="Times New Roman" w:hAnsi="Times New Roman" w:cs="Times New Roman"/>
                <w:color w:val="auto"/>
                <w:sz w:val="24"/>
                <w:szCs w:val="24"/>
              </w:rPr>
            </w:pPr>
            <w:r w:rsidRPr="007F21CB">
              <w:rPr>
                <w:rFonts w:ascii="Times New Roman" w:eastAsia="Times New Roman" w:hAnsi="Times New Roman" w:cs="Times New Roman"/>
                <w:color w:val="auto"/>
                <w:sz w:val="24"/>
                <w:szCs w:val="24"/>
              </w:rPr>
              <w:t>2450,00</w:t>
            </w:r>
          </w:p>
        </w:tc>
      </w:tr>
      <w:tr w:rsidR="007F21CB" w:rsidRPr="007F21CB" w14:paraId="7EBB05A0" w14:textId="77777777" w:rsidTr="007F21CB">
        <w:trPr>
          <w:trHeight w:val="184"/>
        </w:trPr>
        <w:tc>
          <w:tcPr>
            <w:tcW w:w="7905" w:type="dxa"/>
            <w:gridSpan w:val="5"/>
          </w:tcPr>
          <w:p w14:paraId="2B5A2B15" w14:textId="77777777" w:rsidR="007F21CB" w:rsidRPr="007F21CB" w:rsidRDefault="007F21CB" w:rsidP="007F21CB">
            <w:pPr>
              <w:suppressAutoHyphens w:val="0"/>
              <w:spacing w:after="0" w:line="240" w:lineRule="auto"/>
              <w:jc w:val="right"/>
              <w:rPr>
                <w:rFonts w:ascii="Times New Roman" w:eastAsia="Times New Roman" w:hAnsi="Times New Roman" w:cs="Times New Roman"/>
                <w:b/>
                <w:bCs/>
                <w:color w:val="auto"/>
                <w:sz w:val="24"/>
                <w:szCs w:val="24"/>
              </w:rPr>
            </w:pPr>
            <w:r w:rsidRPr="007F21CB">
              <w:rPr>
                <w:rFonts w:ascii="Times New Roman" w:eastAsia="Times New Roman" w:hAnsi="Times New Roman" w:cs="Times New Roman"/>
                <w:b/>
                <w:bCs/>
                <w:color w:val="auto"/>
                <w:sz w:val="24"/>
                <w:szCs w:val="24"/>
              </w:rPr>
              <w:t>Bendra suma be PVM:</w:t>
            </w:r>
          </w:p>
        </w:tc>
        <w:tc>
          <w:tcPr>
            <w:tcW w:w="2296" w:type="dxa"/>
          </w:tcPr>
          <w:p w14:paraId="3D3393D4" w14:textId="77777777" w:rsidR="007F21CB" w:rsidRPr="007F21CB" w:rsidRDefault="007F21CB" w:rsidP="007F21CB">
            <w:pPr>
              <w:suppressAutoHyphens w:val="0"/>
              <w:spacing w:after="0" w:line="240" w:lineRule="auto"/>
              <w:jc w:val="center"/>
              <w:rPr>
                <w:rFonts w:ascii="Times New Roman" w:eastAsia="Times New Roman" w:hAnsi="Times New Roman" w:cs="Times New Roman"/>
                <w:color w:val="auto"/>
                <w:sz w:val="24"/>
                <w:szCs w:val="24"/>
              </w:rPr>
            </w:pPr>
            <w:r w:rsidRPr="007F21CB">
              <w:rPr>
                <w:rFonts w:ascii="Times New Roman" w:eastAsia="Times New Roman" w:hAnsi="Times New Roman" w:cs="Times New Roman"/>
                <w:color w:val="auto"/>
                <w:sz w:val="24"/>
                <w:szCs w:val="24"/>
              </w:rPr>
              <w:t>2450,00</w:t>
            </w:r>
          </w:p>
        </w:tc>
      </w:tr>
      <w:tr w:rsidR="007F21CB" w:rsidRPr="007F21CB" w14:paraId="7A066023" w14:textId="77777777" w:rsidTr="007F21CB">
        <w:trPr>
          <w:trHeight w:val="155"/>
        </w:trPr>
        <w:tc>
          <w:tcPr>
            <w:tcW w:w="7905" w:type="dxa"/>
            <w:gridSpan w:val="5"/>
          </w:tcPr>
          <w:p w14:paraId="67D3D49E" w14:textId="7578BEC8" w:rsidR="007F21CB" w:rsidRPr="007F21CB" w:rsidRDefault="007F21CB" w:rsidP="007F21CB">
            <w:pPr>
              <w:suppressAutoHyphens w:val="0"/>
              <w:spacing w:after="0" w:line="240" w:lineRule="auto"/>
              <w:jc w:val="right"/>
              <w:rPr>
                <w:rFonts w:ascii="Times New Roman" w:eastAsia="Times New Roman" w:hAnsi="Times New Roman" w:cs="Times New Roman"/>
                <w:b/>
                <w:bCs/>
                <w:color w:val="auto"/>
                <w:sz w:val="24"/>
                <w:szCs w:val="24"/>
              </w:rPr>
            </w:pPr>
            <w:r w:rsidRPr="007F21CB">
              <w:rPr>
                <w:rFonts w:ascii="Times New Roman" w:eastAsia="Times New Roman" w:hAnsi="Times New Roman" w:cs="Times New Roman"/>
                <w:b/>
                <w:bCs/>
                <w:color w:val="auto"/>
                <w:sz w:val="24"/>
                <w:szCs w:val="24"/>
              </w:rPr>
              <w:t>PVM:</w:t>
            </w:r>
          </w:p>
        </w:tc>
        <w:tc>
          <w:tcPr>
            <w:tcW w:w="2296" w:type="dxa"/>
          </w:tcPr>
          <w:p w14:paraId="4490973A" w14:textId="77777777" w:rsidR="007F21CB" w:rsidRPr="007F21CB" w:rsidRDefault="007F21CB" w:rsidP="007F21CB">
            <w:pPr>
              <w:suppressAutoHyphens w:val="0"/>
              <w:spacing w:after="0" w:line="240" w:lineRule="auto"/>
              <w:jc w:val="center"/>
              <w:rPr>
                <w:rFonts w:ascii="Times New Roman" w:eastAsia="Times New Roman" w:hAnsi="Times New Roman" w:cs="Times New Roman"/>
                <w:color w:val="auto"/>
                <w:sz w:val="24"/>
                <w:szCs w:val="24"/>
              </w:rPr>
            </w:pPr>
            <w:r w:rsidRPr="007F21CB">
              <w:rPr>
                <w:rFonts w:ascii="Times New Roman" w:eastAsia="Times New Roman" w:hAnsi="Times New Roman" w:cs="Times New Roman"/>
                <w:color w:val="auto"/>
                <w:sz w:val="24"/>
                <w:szCs w:val="24"/>
              </w:rPr>
              <w:t>514,5</w:t>
            </w:r>
          </w:p>
        </w:tc>
      </w:tr>
      <w:tr w:rsidR="007F21CB" w:rsidRPr="007F21CB" w14:paraId="25050169" w14:textId="77777777" w:rsidTr="007F21CB">
        <w:trPr>
          <w:trHeight w:val="121"/>
        </w:trPr>
        <w:tc>
          <w:tcPr>
            <w:tcW w:w="7905" w:type="dxa"/>
            <w:gridSpan w:val="5"/>
          </w:tcPr>
          <w:p w14:paraId="61A31746" w14:textId="343BF9D7" w:rsidR="007F21CB" w:rsidRPr="007F21CB" w:rsidRDefault="007F21CB" w:rsidP="007F21CB">
            <w:pPr>
              <w:suppressAutoHyphens w:val="0"/>
              <w:spacing w:after="0" w:line="240" w:lineRule="auto"/>
              <w:jc w:val="right"/>
              <w:rPr>
                <w:rFonts w:ascii="Times New Roman" w:eastAsia="Times New Roman" w:hAnsi="Times New Roman" w:cs="Times New Roman"/>
                <w:b/>
                <w:bCs/>
                <w:color w:val="auto"/>
                <w:sz w:val="24"/>
                <w:szCs w:val="24"/>
              </w:rPr>
            </w:pPr>
            <w:r w:rsidRPr="007F21CB">
              <w:rPr>
                <w:rFonts w:ascii="Times New Roman" w:eastAsia="Times New Roman" w:hAnsi="Times New Roman" w:cs="Times New Roman"/>
                <w:b/>
                <w:bCs/>
                <w:color w:val="auto"/>
                <w:sz w:val="24"/>
                <w:szCs w:val="24"/>
              </w:rPr>
              <w:t>Bendra suma su PVM:</w:t>
            </w:r>
          </w:p>
        </w:tc>
        <w:tc>
          <w:tcPr>
            <w:tcW w:w="2296" w:type="dxa"/>
          </w:tcPr>
          <w:p w14:paraId="48C0BC4F" w14:textId="77777777" w:rsidR="007F21CB" w:rsidRPr="007F21CB" w:rsidRDefault="007F21CB" w:rsidP="007F21CB">
            <w:pPr>
              <w:suppressAutoHyphens w:val="0"/>
              <w:spacing w:after="0" w:line="240" w:lineRule="auto"/>
              <w:jc w:val="center"/>
              <w:rPr>
                <w:rFonts w:ascii="Times New Roman" w:eastAsia="Times New Roman" w:hAnsi="Times New Roman" w:cs="Times New Roman"/>
                <w:color w:val="auto"/>
                <w:sz w:val="24"/>
                <w:szCs w:val="24"/>
              </w:rPr>
            </w:pPr>
            <w:r w:rsidRPr="007F21CB">
              <w:rPr>
                <w:rFonts w:ascii="Times New Roman" w:eastAsia="Times New Roman" w:hAnsi="Times New Roman" w:cs="Times New Roman"/>
                <w:color w:val="auto"/>
                <w:sz w:val="24"/>
                <w:szCs w:val="24"/>
              </w:rPr>
              <w:t>2964,50</w:t>
            </w:r>
          </w:p>
        </w:tc>
      </w:tr>
    </w:tbl>
    <w:p w14:paraId="0BA2E041" w14:textId="77777777" w:rsidR="00B21142" w:rsidRPr="00C06F46" w:rsidRDefault="00B21142" w:rsidP="002F545B">
      <w:pPr>
        <w:spacing w:after="0" w:line="240" w:lineRule="auto"/>
        <w:ind w:firstLine="851"/>
        <w:jc w:val="both"/>
        <w:rPr>
          <w:rFonts w:ascii="Times New Roman" w:hAnsi="Times New Roman" w:cs="Times New Roman"/>
          <w:sz w:val="12"/>
          <w:szCs w:val="12"/>
        </w:rPr>
      </w:pPr>
    </w:p>
    <w:p w14:paraId="1FF83EE5" w14:textId="77777777" w:rsidR="00FD09E4" w:rsidRPr="00C06F46" w:rsidRDefault="00F23B8C"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3.2. Į Sutarties kainą įskaityta Pre</w:t>
      </w:r>
      <w:r w:rsidR="007F3ED9" w:rsidRPr="00C06F46">
        <w:rPr>
          <w:rFonts w:ascii="Times New Roman" w:hAnsi="Times New Roman" w:cs="Times New Roman"/>
          <w:sz w:val="24"/>
          <w:szCs w:val="24"/>
        </w:rPr>
        <w:t>kių</w:t>
      </w:r>
      <w:r w:rsidRPr="00C06F46">
        <w:rPr>
          <w:rFonts w:ascii="Times New Roman" w:hAnsi="Times New Roman" w:cs="Times New Roman"/>
          <w:sz w:val="24"/>
          <w:szCs w:val="24"/>
        </w:rPr>
        <w:t xml:space="preserve"> kaina, visos rinkliavos, išlaidos reikalingos Sutarčiai vykdyti bei visi su Prek</w:t>
      </w:r>
      <w:r w:rsidR="007F3ED9" w:rsidRPr="00C06F46">
        <w:rPr>
          <w:rFonts w:ascii="Times New Roman" w:hAnsi="Times New Roman" w:cs="Times New Roman"/>
          <w:sz w:val="24"/>
          <w:szCs w:val="24"/>
        </w:rPr>
        <w:t>ių</w:t>
      </w:r>
      <w:r w:rsidRPr="00C06F46">
        <w:rPr>
          <w:rFonts w:ascii="Times New Roman" w:hAnsi="Times New Roman" w:cs="Times New Roman"/>
          <w:sz w:val="24"/>
          <w:szCs w:val="24"/>
        </w:rPr>
        <w:t xml:space="preserve"> tiekimu ir Sutarties vykdymu susiję mokesčiai.</w:t>
      </w:r>
    </w:p>
    <w:p w14:paraId="78EF0C1B" w14:textId="77777777" w:rsidR="00F44D0F" w:rsidRPr="00C06F46" w:rsidRDefault="00AF7AB9" w:rsidP="00F44D0F">
      <w:pPr>
        <w:spacing w:after="0" w:line="240" w:lineRule="auto"/>
        <w:ind w:firstLine="851"/>
        <w:jc w:val="both"/>
        <w:rPr>
          <w:rFonts w:ascii="Times New Roman" w:hAnsi="Times New Roman" w:cs="Times New Roman"/>
          <w:color w:val="auto"/>
          <w:sz w:val="24"/>
          <w:szCs w:val="24"/>
        </w:rPr>
      </w:pPr>
      <w:r w:rsidRPr="00C06F46">
        <w:rPr>
          <w:rFonts w:ascii="Times New Roman" w:hAnsi="Times New Roman" w:cs="Times New Roman"/>
          <w:color w:val="auto"/>
          <w:sz w:val="24"/>
          <w:szCs w:val="24"/>
        </w:rPr>
        <w:t>3.</w:t>
      </w:r>
      <w:r w:rsidR="00B80D27" w:rsidRPr="00C06F46">
        <w:rPr>
          <w:rFonts w:ascii="Times New Roman" w:hAnsi="Times New Roman" w:cs="Times New Roman"/>
          <w:color w:val="auto"/>
          <w:sz w:val="24"/>
          <w:szCs w:val="24"/>
        </w:rPr>
        <w:t>3</w:t>
      </w:r>
      <w:r w:rsidRPr="00C06F46">
        <w:rPr>
          <w:rFonts w:ascii="Times New Roman" w:hAnsi="Times New Roman" w:cs="Times New Roman"/>
          <w:color w:val="auto"/>
          <w:sz w:val="24"/>
          <w:szCs w:val="24"/>
        </w:rPr>
        <w:t xml:space="preserve">. </w:t>
      </w:r>
      <w:r w:rsidR="007565B9" w:rsidRPr="00C06F46">
        <w:rPr>
          <w:rFonts w:ascii="Times New Roman" w:hAnsi="Times New Roman" w:cs="Times New Roman"/>
          <w:color w:val="auto"/>
          <w:sz w:val="24"/>
          <w:szCs w:val="24"/>
        </w:rPr>
        <w:t>Atsiskaitymai už Prek</w:t>
      </w:r>
      <w:r w:rsidR="007F3ED9" w:rsidRPr="00C06F46">
        <w:rPr>
          <w:rFonts w:ascii="Times New Roman" w:hAnsi="Times New Roman" w:cs="Times New Roman"/>
          <w:color w:val="auto"/>
          <w:sz w:val="24"/>
          <w:szCs w:val="24"/>
        </w:rPr>
        <w:t>es</w:t>
      </w:r>
      <w:r w:rsidR="007565B9" w:rsidRPr="00C06F46">
        <w:rPr>
          <w:rFonts w:ascii="Times New Roman" w:hAnsi="Times New Roman" w:cs="Times New Roman"/>
          <w:color w:val="auto"/>
          <w:sz w:val="24"/>
          <w:szCs w:val="24"/>
        </w:rPr>
        <w:t xml:space="preserve"> vykdomi Pardavėjui išrašius sąskaitą faktūrą. Pirkėjas už </w:t>
      </w:r>
      <w:r w:rsidR="00945097" w:rsidRPr="00C06F46">
        <w:rPr>
          <w:rFonts w:ascii="Times New Roman" w:hAnsi="Times New Roman" w:cs="Times New Roman"/>
          <w:color w:val="auto"/>
          <w:sz w:val="24"/>
          <w:szCs w:val="24"/>
        </w:rPr>
        <w:t xml:space="preserve">tinkamas ir laiku pristatytas </w:t>
      </w:r>
      <w:r w:rsidR="007565B9" w:rsidRPr="00C06F46">
        <w:rPr>
          <w:rFonts w:ascii="Times New Roman" w:hAnsi="Times New Roman" w:cs="Times New Roman"/>
          <w:color w:val="auto"/>
          <w:sz w:val="24"/>
          <w:szCs w:val="24"/>
        </w:rPr>
        <w:t>Prek</w:t>
      </w:r>
      <w:r w:rsidR="00EA0211" w:rsidRPr="00C06F46">
        <w:rPr>
          <w:rFonts w:ascii="Times New Roman" w:hAnsi="Times New Roman" w:cs="Times New Roman"/>
          <w:color w:val="auto"/>
          <w:sz w:val="24"/>
          <w:szCs w:val="24"/>
        </w:rPr>
        <w:t>es</w:t>
      </w:r>
      <w:r w:rsidR="007565B9" w:rsidRPr="00C06F46">
        <w:rPr>
          <w:rFonts w:ascii="Times New Roman" w:hAnsi="Times New Roman" w:cs="Times New Roman"/>
          <w:color w:val="auto"/>
          <w:sz w:val="24"/>
          <w:szCs w:val="24"/>
        </w:rPr>
        <w:t xml:space="preserve"> su Pardavėju atsiskaito mokėjimo pavedimu</w:t>
      </w:r>
      <w:r w:rsidR="00B66C33" w:rsidRPr="00C06F46">
        <w:rPr>
          <w:rFonts w:ascii="Times New Roman" w:hAnsi="Times New Roman" w:cs="Times New Roman"/>
          <w:color w:val="auto"/>
          <w:sz w:val="24"/>
          <w:szCs w:val="24"/>
        </w:rPr>
        <w:t>, pinigus pervesdamas</w:t>
      </w:r>
      <w:r w:rsidR="007565B9" w:rsidRPr="00C06F46">
        <w:rPr>
          <w:rFonts w:ascii="Times New Roman" w:hAnsi="Times New Roman" w:cs="Times New Roman"/>
          <w:color w:val="auto"/>
          <w:sz w:val="24"/>
          <w:szCs w:val="24"/>
        </w:rPr>
        <w:t xml:space="preserve"> į Pardavėjo nurodytą banko sąskaitą, ne vėliau kaip </w:t>
      </w:r>
      <w:r w:rsidR="007565B9" w:rsidRPr="00C06F46">
        <w:rPr>
          <w:rFonts w:ascii="Times New Roman" w:hAnsi="Times New Roman" w:cs="Times New Roman"/>
          <w:b/>
          <w:color w:val="auto"/>
          <w:sz w:val="24"/>
          <w:szCs w:val="24"/>
        </w:rPr>
        <w:t>per 30 (trisdešimt) kalendorinių dienų</w:t>
      </w:r>
      <w:r w:rsidR="007565B9" w:rsidRPr="00C06F46">
        <w:rPr>
          <w:rFonts w:ascii="Times New Roman" w:hAnsi="Times New Roman" w:cs="Times New Roman"/>
          <w:color w:val="auto"/>
          <w:sz w:val="24"/>
          <w:szCs w:val="24"/>
        </w:rPr>
        <w:t xml:space="preserve"> nuo </w:t>
      </w:r>
      <w:r w:rsidR="00F85F25" w:rsidRPr="00C06F46">
        <w:rPr>
          <w:rFonts w:ascii="Times New Roman" w:hAnsi="Times New Roman" w:cs="Times New Roman"/>
          <w:color w:val="auto"/>
          <w:sz w:val="24"/>
          <w:szCs w:val="24"/>
        </w:rPr>
        <w:t xml:space="preserve">PVM </w:t>
      </w:r>
      <w:r w:rsidR="007565B9" w:rsidRPr="00C06F46">
        <w:rPr>
          <w:rFonts w:ascii="Times New Roman" w:hAnsi="Times New Roman" w:cs="Times New Roman"/>
          <w:color w:val="auto"/>
          <w:sz w:val="24"/>
          <w:szCs w:val="24"/>
        </w:rPr>
        <w:t>sąskaitos</w:t>
      </w:r>
      <w:r w:rsidR="00C472EE" w:rsidRPr="00C06F46">
        <w:rPr>
          <w:rFonts w:ascii="Times New Roman" w:hAnsi="Times New Roman" w:cs="Times New Roman"/>
          <w:color w:val="auto"/>
          <w:sz w:val="24"/>
          <w:szCs w:val="24"/>
        </w:rPr>
        <w:t xml:space="preserve"> </w:t>
      </w:r>
      <w:r w:rsidR="007565B9" w:rsidRPr="00C06F46">
        <w:rPr>
          <w:rFonts w:ascii="Times New Roman" w:hAnsi="Times New Roman" w:cs="Times New Roman"/>
          <w:color w:val="auto"/>
          <w:sz w:val="24"/>
          <w:szCs w:val="24"/>
        </w:rPr>
        <w:t>faktūros gavimo dienos</w:t>
      </w:r>
      <w:r w:rsidR="003934B2" w:rsidRPr="00C06F46">
        <w:rPr>
          <w:rFonts w:ascii="Times New Roman" w:hAnsi="Times New Roman" w:cs="Times New Roman"/>
          <w:sz w:val="24"/>
          <w:szCs w:val="24"/>
        </w:rPr>
        <w:t xml:space="preserve"> informacinėje sistemoje „E. sąskaita“</w:t>
      </w:r>
      <w:r w:rsidR="007565B9" w:rsidRPr="00C06F46">
        <w:rPr>
          <w:rFonts w:ascii="Times New Roman" w:hAnsi="Times New Roman" w:cs="Times New Roman"/>
          <w:color w:val="auto"/>
          <w:sz w:val="24"/>
          <w:szCs w:val="24"/>
        </w:rPr>
        <w:t xml:space="preserve">. Apmokėjimas laikomas įvykdytu, kai pinigai patenka į Pardavėjo nurodytą sąskaitą. </w:t>
      </w:r>
    </w:p>
    <w:p w14:paraId="194D7F1A" w14:textId="19D37ABE" w:rsidR="00AE1BDB" w:rsidRPr="00C06F46" w:rsidRDefault="00F44D0F" w:rsidP="00294EAA">
      <w:pPr>
        <w:spacing w:after="0" w:line="240" w:lineRule="auto"/>
        <w:ind w:firstLine="851"/>
        <w:jc w:val="both"/>
        <w:rPr>
          <w:rFonts w:ascii="Times New Roman" w:hAnsi="Times New Roman" w:cs="Times New Roman"/>
          <w:sz w:val="24"/>
          <w:szCs w:val="24"/>
          <w:lang w:eastAsia="lt-LT"/>
        </w:rPr>
      </w:pPr>
      <w:r w:rsidRPr="00C06F46">
        <w:rPr>
          <w:rFonts w:ascii="Times New Roman" w:hAnsi="Times New Roman" w:cs="Times New Roman"/>
          <w:color w:val="auto"/>
          <w:sz w:val="24"/>
          <w:szCs w:val="24"/>
        </w:rPr>
        <w:t>3.</w:t>
      </w:r>
      <w:r w:rsidR="003E7E19" w:rsidRPr="00C06F46">
        <w:rPr>
          <w:rFonts w:ascii="Times New Roman" w:hAnsi="Times New Roman" w:cs="Times New Roman"/>
          <w:color w:val="auto"/>
          <w:sz w:val="24"/>
          <w:szCs w:val="24"/>
        </w:rPr>
        <w:t>4</w:t>
      </w:r>
      <w:r w:rsidRPr="00C06F46">
        <w:rPr>
          <w:rFonts w:ascii="Times New Roman" w:hAnsi="Times New Roman" w:cs="Times New Roman"/>
          <w:color w:val="auto"/>
          <w:sz w:val="24"/>
          <w:szCs w:val="24"/>
        </w:rPr>
        <w:t xml:space="preserve">. </w:t>
      </w:r>
      <w:r w:rsidR="007565B9" w:rsidRPr="00C06F46">
        <w:rPr>
          <w:rFonts w:ascii="Times New Roman" w:hAnsi="Times New Roman" w:cs="Times New Roman"/>
          <w:color w:val="auto"/>
          <w:sz w:val="24"/>
          <w:szCs w:val="24"/>
        </w:rPr>
        <w:t>Sutarties galiojimo laikotarpiu Sutarties kaina dėl pasikeitusio kainų lygio nėra perskaičiuojama. Sutarties galiojimo metu, pasikeitus pridėtinės vertės mokesčiui, kaina perskaičiuojama nuo pridėtinės vertės mokesčio pasikeitimo momento.</w:t>
      </w:r>
      <w:r w:rsidR="00C34836" w:rsidRPr="00C06F46">
        <w:rPr>
          <w:rFonts w:ascii="Times New Roman" w:hAnsi="Times New Roman" w:cs="Times New Roman"/>
          <w:sz w:val="24"/>
          <w:szCs w:val="24"/>
          <w:lang w:eastAsia="lt-LT"/>
        </w:rPr>
        <w:t xml:space="preserve"> Perskaičiuota Sutarties kaina įforminama Šalių pasirašomu susitarimu, kuris tampa neatsiejama Sutarties dalimi. Perskaičiuota kaina taikoma toms Prekėms, kurios bus tiekiamos po Šalių pasirašyto susitarimo įsigaliojimo dienos.</w:t>
      </w:r>
      <w:r w:rsidR="006E2CAC" w:rsidRPr="00C06F46">
        <w:rPr>
          <w:rFonts w:ascii="Times New Roman" w:hAnsi="Times New Roman" w:cs="Times New Roman"/>
          <w:sz w:val="24"/>
          <w:szCs w:val="24"/>
          <w:lang w:eastAsia="lt-LT"/>
        </w:rPr>
        <w:t xml:space="preserve"> Pasikeitus kitiems mokesčiams Sutarties Prekių įkainiai nebus perskaičiuojami.</w:t>
      </w:r>
    </w:p>
    <w:p w14:paraId="4D11DAA4" w14:textId="0554D3AF" w:rsidR="00895BE4" w:rsidRPr="00C06F46" w:rsidRDefault="00895BE4" w:rsidP="00294EAA">
      <w:pPr>
        <w:spacing w:after="0" w:line="240" w:lineRule="auto"/>
        <w:ind w:firstLine="851"/>
        <w:jc w:val="both"/>
        <w:rPr>
          <w:rFonts w:ascii="Times New Roman" w:hAnsi="Times New Roman" w:cs="Times New Roman"/>
          <w:sz w:val="24"/>
          <w:szCs w:val="24"/>
          <w:lang w:eastAsia="lt-LT"/>
        </w:rPr>
      </w:pPr>
      <w:r w:rsidRPr="00C06F46">
        <w:rPr>
          <w:rFonts w:ascii="Times New Roman" w:hAnsi="Times New Roman" w:cs="Times New Roman"/>
          <w:sz w:val="24"/>
          <w:szCs w:val="24"/>
          <w:lang w:eastAsia="lt-LT"/>
        </w:rPr>
        <w:t>3.</w:t>
      </w:r>
      <w:r w:rsidR="003E7E19" w:rsidRPr="00C06F46">
        <w:rPr>
          <w:rFonts w:ascii="Times New Roman" w:hAnsi="Times New Roman" w:cs="Times New Roman"/>
          <w:sz w:val="24"/>
          <w:szCs w:val="24"/>
          <w:lang w:eastAsia="lt-LT"/>
        </w:rPr>
        <w:t>5</w:t>
      </w:r>
      <w:r w:rsidRPr="00C06F46">
        <w:rPr>
          <w:rFonts w:ascii="Times New Roman" w:hAnsi="Times New Roman" w:cs="Times New Roman"/>
          <w:sz w:val="24"/>
          <w:szCs w:val="24"/>
          <w:lang w:eastAsia="lt-LT"/>
        </w:rPr>
        <w:t>. Jeigu einamaisiais metais ne nuo Pirkėjo priklausančių priežasčių bus apribojamos ar perskirstomos lėšos, skiriamos Pirkėjui, jis turi teisę atsisakyti tam tikrų Sutartyje numatytų, tačiau dar negautų Prekių pirkimo, informavusi apie tai Pardavėją.</w:t>
      </w:r>
    </w:p>
    <w:p w14:paraId="40FDA962" w14:textId="77777777" w:rsidR="007D1E34" w:rsidRPr="00C06F46" w:rsidRDefault="007D1E34" w:rsidP="00420FD3">
      <w:pPr>
        <w:spacing w:after="0" w:line="240" w:lineRule="auto"/>
        <w:ind w:firstLine="851"/>
        <w:jc w:val="both"/>
        <w:rPr>
          <w:rFonts w:ascii="Times New Roman" w:hAnsi="Times New Roman" w:cs="Times New Roman"/>
          <w:sz w:val="24"/>
          <w:szCs w:val="24"/>
        </w:rPr>
      </w:pPr>
    </w:p>
    <w:p w14:paraId="5D652E98" w14:textId="77777777" w:rsidR="001F78FD" w:rsidRPr="00C06F46" w:rsidRDefault="001F78FD" w:rsidP="00420FD3">
      <w:pPr>
        <w:spacing w:after="0" w:line="240" w:lineRule="auto"/>
        <w:ind w:firstLine="851"/>
        <w:jc w:val="both"/>
        <w:rPr>
          <w:rFonts w:ascii="Times New Roman" w:hAnsi="Times New Roman" w:cs="Times New Roman"/>
          <w:sz w:val="24"/>
          <w:szCs w:val="24"/>
        </w:rPr>
      </w:pPr>
    </w:p>
    <w:p w14:paraId="5E57EC57" w14:textId="77777777" w:rsidR="00FD09E4" w:rsidRPr="00C06F46" w:rsidRDefault="00F23B8C" w:rsidP="00420FD3">
      <w:pPr>
        <w:spacing w:after="0" w:line="240" w:lineRule="auto"/>
        <w:jc w:val="center"/>
        <w:rPr>
          <w:rFonts w:ascii="Times New Roman" w:hAnsi="Times New Roman" w:cs="Times New Roman"/>
          <w:b/>
          <w:sz w:val="24"/>
          <w:szCs w:val="24"/>
        </w:rPr>
      </w:pPr>
      <w:r w:rsidRPr="00C06F46">
        <w:rPr>
          <w:rFonts w:ascii="Times New Roman" w:hAnsi="Times New Roman" w:cs="Times New Roman"/>
          <w:b/>
          <w:sz w:val="24"/>
          <w:szCs w:val="24"/>
        </w:rPr>
        <w:lastRenderedPageBreak/>
        <w:t>4. Prekės perdavimas ir nuosavybės teisės perėjimas</w:t>
      </w:r>
    </w:p>
    <w:p w14:paraId="6E12BA57" w14:textId="77777777" w:rsidR="008E201A" w:rsidRPr="00C06F46" w:rsidRDefault="007565B9" w:rsidP="00420FD3">
      <w:pPr>
        <w:spacing w:after="0" w:line="240" w:lineRule="auto"/>
        <w:ind w:firstLine="851"/>
        <w:jc w:val="both"/>
        <w:rPr>
          <w:rFonts w:ascii="Times New Roman" w:eastAsia="Calibri" w:hAnsi="Times New Roman" w:cs="Times New Roman"/>
          <w:sz w:val="24"/>
          <w:szCs w:val="24"/>
        </w:rPr>
      </w:pPr>
      <w:r w:rsidRPr="00C06F46">
        <w:rPr>
          <w:rFonts w:ascii="Times New Roman" w:eastAsia="Calibri" w:hAnsi="Times New Roman" w:cs="Times New Roman"/>
          <w:sz w:val="24"/>
          <w:szCs w:val="24"/>
        </w:rPr>
        <w:t>4.1. Prekė</w:t>
      </w:r>
      <w:r w:rsidR="00592757" w:rsidRPr="00C06F46">
        <w:rPr>
          <w:rFonts w:ascii="Times New Roman" w:eastAsia="Calibri" w:hAnsi="Times New Roman" w:cs="Times New Roman"/>
          <w:sz w:val="24"/>
          <w:szCs w:val="24"/>
        </w:rPr>
        <w:t>s</w:t>
      </w:r>
      <w:r w:rsidRPr="00C06F46">
        <w:rPr>
          <w:rFonts w:ascii="Times New Roman" w:eastAsia="Calibri" w:hAnsi="Times New Roman" w:cs="Times New Roman"/>
          <w:sz w:val="24"/>
          <w:szCs w:val="24"/>
        </w:rPr>
        <w:t xml:space="preserve"> pristatom</w:t>
      </w:r>
      <w:r w:rsidR="00592757" w:rsidRPr="00C06F46">
        <w:rPr>
          <w:rFonts w:ascii="Times New Roman" w:eastAsia="Calibri" w:hAnsi="Times New Roman" w:cs="Times New Roman"/>
          <w:sz w:val="24"/>
          <w:szCs w:val="24"/>
        </w:rPr>
        <w:t>os</w:t>
      </w:r>
      <w:r w:rsidRPr="00C06F46">
        <w:rPr>
          <w:rFonts w:ascii="Times New Roman" w:eastAsia="Calibri" w:hAnsi="Times New Roman" w:cs="Times New Roman"/>
          <w:sz w:val="24"/>
          <w:szCs w:val="24"/>
        </w:rPr>
        <w:t xml:space="preserve"> ir perduodam</w:t>
      </w:r>
      <w:r w:rsidR="00592757" w:rsidRPr="00C06F46">
        <w:rPr>
          <w:rFonts w:ascii="Times New Roman" w:eastAsia="Calibri" w:hAnsi="Times New Roman" w:cs="Times New Roman"/>
          <w:sz w:val="24"/>
          <w:szCs w:val="24"/>
        </w:rPr>
        <w:t>os</w:t>
      </w:r>
      <w:r w:rsidRPr="00C06F46">
        <w:rPr>
          <w:rFonts w:ascii="Times New Roman" w:eastAsia="Calibri" w:hAnsi="Times New Roman" w:cs="Times New Roman"/>
          <w:sz w:val="24"/>
          <w:szCs w:val="24"/>
        </w:rPr>
        <w:t xml:space="preserve"> Pirkėjui šia tvarka:</w:t>
      </w:r>
    </w:p>
    <w:p w14:paraId="5E74BABC" w14:textId="192BBDF0" w:rsidR="008A1A23" w:rsidRPr="00C06F46" w:rsidRDefault="007565B9" w:rsidP="008A1A23">
      <w:pPr>
        <w:spacing w:after="0" w:line="240" w:lineRule="auto"/>
        <w:ind w:firstLine="851"/>
        <w:jc w:val="both"/>
        <w:rPr>
          <w:rFonts w:ascii="Times New Roman" w:eastAsia="Calibri" w:hAnsi="Times New Roman" w:cs="Times New Roman"/>
          <w:sz w:val="24"/>
          <w:szCs w:val="24"/>
        </w:rPr>
      </w:pPr>
      <w:r w:rsidRPr="00C06F46">
        <w:rPr>
          <w:rFonts w:ascii="Times New Roman" w:hAnsi="Times New Roman" w:cs="Times New Roman"/>
          <w:sz w:val="24"/>
          <w:szCs w:val="24"/>
        </w:rPr>
        <w:t xml:space="preserve">4.1.1. </w:t>
      </w:r>
      <w:r w:rsidR="00AB5152" w:rsidRPr="00C06F46">
        <w:rPr>
          <w:rFonts w:ascii="Times New Roman" w:hAnsi="Times New Roman" w:cs="Times New Roman"/>
          <w:sz w:val="24"/>
          <w:szCs w:val="24"/>
        </w:rPr>
        <w:t>Prekės tiekiamos gavus Pirkėjo užsakymą el. paštu</w:t>
      </w:r>
      <w:r w:rsidR="00D027E0" w:rsidRPr="00C06F46">
        <w:rPr>
          <w:rFonts w:ascii="Times New Roman" w:hAnsi="Times New Roman" w:cs="Times New Roman"/>
          <w:sz w:val="24"/>
          <w:szCs w:val="24"/>
        </w:rPr>
        <w:t>;</w:t>
      </w:r>
    </w:p>
    <w:p w14:paraId="212FA3E7" w14:textId="319B8A95" w:rsidR="00957F63" w:rsidRPr="00C06F46" w:rsidRDefault="00AB5152"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 xml:space="preserve">4.1.2. Pardavėjas užsakytas Prekes savo lėšomis ir transportu pristato Pirkėjui ne vėliau kaip </w:t>
      </w:r>
      <w:r w:rsidR="007C2211" w:rsidRPr="00C06F46">
        <w:rPr>
          <w:rFonts w:ascii="Times New Roman" w:hAnsi="Times New Roman" w:cs="Times New Roman"/>
          <w:b/>
          <w:bCs/>
          <w:sz w:val="24"/>
          <w:szCs w:val="24"/>
        </w:rPr>
        <w:t>per 6 mėn. po užsakymo pateikimo</w:t>
      </w:r>
      <w:r w:rsidR="00450ABB" w:rsidRPr="00C06F46">
        <w:rPr>
          <w:rFonts w:ascii="Times New Roman" w:hAnsi="Times New Roman" w:cs="Times New Roman"/>
          <w:b/>
          <w:bCs/>
          <w:sz w:val="24"/>
          <w:szCs w:val="24"/>
        </w:rPr>
        <w:t xml:space="preserve"> dienos. </w:t>
      </w:r>
      <w:r w:rsidR="007C2211" w:rsidRPr="00C06F46">
        <w:rPr>
          <w:rFonts w:ascii="Times New Roman" w:hAnsi="Times New Roman" w:cs="Times New Roman"/>
          <w:sz w:val="24"/>
          <w:szCs w:val="24"/>
        </w:rPr>
        <w:t>P</w:t>
      </w:r>
      <w:r w:rsidR="00450ABB" w:rsidRPr="00C06F46">
        <w:rPr>
          <w:rFonts w:ascii="Times New Roman" w:hAnsi="Times New Roman" w:cs="Times New Roman"/>
          <w:sz w:val="24"/>
          <w:szCs w:val="24"/>
        </w:rPr>
        <w:t>irkėjas</w:t>
      </w:r>
      <w:r w:rsidR="007C2211" w:rsidRPr="00C06F46">
        <w:rPr>
          <w:rFonts w:ascii="Times New Roman" w:hAnsi="Times New Roman" w:cs="Times New Roman"/>
          <w:sz w:val="24"/>
          <w:szCs w:val="24"/>
        </w:rPr>
        <w:t xml:space="preserve"> </w:t>
      </w:r>
      <w:r w:rsidR="00450ABB" w:rsidRPr="00C06F46">
        <w:rPr>
          <w:rFonts w:ascii="Times New Roman" w:hAnsi="Times New Roman" w:cs="Times New Roman"/>
          <w:sz w:val="24"/>
          <w:szCs w:val="24"/>
        </w:rPr>
        <w:t>P</w:t>
      </w:r>
      <w:r w:rsidR="007C2211" w:rsidRPr="00C06F46">
        <w:rPr>
          <w:rFonts w:ascii="Times New Roman" w:hAnsi="Times New Roman" w:cs="Times New Roman"/>
          <w:sz w:val="24"/>
          <w:szCs w:val="24"/>
        </w:rPr>
        <w:t>rekes pirks pagal poreikį. Prekių pristatymo terminas gali būti pratęsiamas iki 1 mėn., jeigu vėluojama pristatyti Prekes dėl gamybos ir/arba logistikos sutrikimų. Pardavėjas</w:t>
      </w:r>
      <w:r w:rsidR="00450ABB" w:rsidRPr="00C06F46">
        <w:rPr>
          <w:rFonts w:ascii="Times New Roman" w:hAnsi="Times New Roman" w:cs="Times New Roman"/>
          <w:sz w:val="24"/>
          <w:szCs w:val="24"/>
        </w:rPr>
        <w:t>,</w:t>
      </w:r>
      <w:r w:rsidR="007C2211" w:rsidRPr="00C06F46">
        <w:rPr>
          <w:rFonts w:ascii="Times New Roman" w:hAnsi="Times New Roman" w:cs="Times New Roman"/>
          <w:sz w:val="24"/>
          <w:szCs w:val="24"/>
        </w:rPr>
        <w:t xml:space="preserve"> prašydamas pratęsti Sutartį</w:t>
      </w:r>
      <w:r w:rsidR="00450ABB" w:rsidRPr="00C06F46">
        <w:rPr>
          <w:rFonts w:ascii="Times New Roman" w:hAnsi="Times New Roman" w:cs="Times New Roman"/>
          <w:sz w:val="24"/>
          <w:szCs w:val="24"/>
        </w:rPr>
        <w:t>,</w:t>
      </w:r>
      <w:r w:rsidR="007C2211" w:rsidRPr="00C06F46">
        <w:rPr>
          <w:rFonts w:ascii="Times New Roman" w:hAnsi="Times New Roman" w:cs="Times New Roman"/>
          <w:sz w:val="24"/>
          <w:szCs w:val="24"/>
        </w:rPr>
        <w:t xml:space="preserve"> turi pateikti Pirkėjui motyvuotą prašymą ir dokumentais pagrįsti, kad yra gamybos ir/arba logistikos sutrikimų ir kad Pardavėjas ėmėsi visų priemonių tokiems sutrikimams išvengti.</w:t>
      </w:r>
    </w:p>
    <w:p w14:paraId="6C18C17D" w14:textId="0AF48E0C" w:rsidR="007565B9" w:rsidRPr="00C06F46" w:rsidRDefault="00AB5152"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 xml:space="preserve">4.1.3. </w:t>
      </w:r>
      <w:r w:rsidR="007565B9" w:rsidRPr="00C06F46">
        <w:rPr>
          <w:rFonts w:ascii="Times New Roman" w:hAnsi="Times New Roman" w:cs="Times New Roman"/>
          <w:color w:val="auto"/>
          <w:sz w:val="24"/>
          <w:szCs w:val="24"/>
        </w:rPr>
        <w:t>Prek</w:t>
      </w:r>
      <w:r w:rsidR="00AA29D6" w:rsidRPr="00C06F46">
        <w:rPr>
          <w:rFonts w:ascii="Times New Roman" w:hAnsi="Times New Roman" w:cs="Times New Roman"/>
          <w:color w:val="auto"/>
          <w:sz w:val="24"/>
          <w:szCs w:val="24"/>
        </w:rPr>
        <w:t>es</w:t>
      </w:r>
      <w:r w:rsidR="007565B9" w:rsidRPr="00C06F46">
        <w:rPr>
          <w:rFonts w:ascii="Times New Roman" w:hAnsi="Times New Roman" w:cs="Times New Roman"/>
          <w:color w:val="auto"/>
          <w:sz w:val="24"/>
          <w:szCs w:val="24"/>
        </w:rPr>
        <w:t xml:space="preserve"> Pardavėjas pristato</w:t>
      </w:r>
      <w:r w:rsidR="00B80D27" w:rsidRPr="00C06F46">
        <w:rPr>
          <w:rFonts w:ascii="Times New Roman" w:hAnsi="Times New Roman" w:cs="Times New Roman"/>
          <w:color w:val="auto"/>
          <w:sz w:val="24"/>
          <w:szCs w:val="24"/>
        </w:rPr>
        <w:t xml:space="preserve"> </w:t>
      </w:r>
      <w:r w:rsidR="007565B9" w:rsidRPr="00C06F46">
        <w:rPr>
          <w:rFonts w:ascii="Times New Roman" w:hAnsi="Times New Roman" w:cs="Times New Roman"/>
          <w:color w:val="auto"/>
          <w:sz w:val="24"/>
          <w:szCs w:val="24"/>
        </w:rPr>
        <w:t>adres</w:t>
      </w:r>
      <w:r w:rsidR="00B82BEB" w:rsidRPr="00C06F46">
        <w:rPr>
          <w:rFonts w:ascii="Times New Roman" w:hAnsi="Times New Roman" w:cs="Times New Roman"/>
          <w:color w:val="auto"/>
          <w:sz w:val="24"/>
          <w:szCs w:val="24"/>
        </w:rPr>
        <w:t>u</w:t>
      </w:r>
      <w:r w:rsidR="00474A07" w:rsidRPr="00C06F46">
        <w:rPr>
          <w:rFonts w:ascii="Times New Roman" w:hAnsi="Times New Roman" w:cs="Times New Roman"/>
          <w:color w:val="auto"/>
          <w:sz w:val="24"/>
          <w:szCs w:val="24"/>
        </w:rPr>
        <w:t>: T. Ševčenkos g. 13,</w:t>
      </w:r>
      <w:r w:rsidR="00B82BEB" w:rsidRPr="00C06F46">
        <w:rPr>
          <w:rFonts w:ascii="Times New Roman" w:hAnsi="Times New Roman" w:cs="Times New Roman"/>
          <w:color w:val="auto"/>
          <w:sz w:val="24"/>
          <w:szCs w:val="24"/>
        </w:rPr>
        <w:t xml:space="preserve"> Vilniuje, suderintu su Pirkėju Sutarties vykdymo metu;</w:t>
      </w:r>
    </w:p>
    <w:p w14:paraId="0CC3C822" w14:textId="77777777" w:rsidR="007565B9" w:rsidRPr="00C06F46" w:rsidRDefault="00AB5152"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4.1.4</w:t>
      </w:r>
      <w:r w:rsidR="007565B9" w:rsidRPr="00C06F46">
        <w:rPr>
          <w:rFonts w:ascii="Times New Roman" w:hAnsi="Times New Roman" w:cs="Times New Roman"/>
          <w:sz w:val="24"/>
          <w:szCs w:val="24"/>
        </w:rPr>
        <w:t>. Prek</w:t>
      </w:r>
      <w:r w:rsidR="00FC4722" w:rsidRPr="00C06F46">
        <w:rPr>
          <w:rFonts w:ascii="Times New Roman" w:hAnsi="Times New Roman" w:cs="Times New Roman"/>
          <w:sz w:val="24"/>
          <w:szCs w:val="24"/>
        </w:rPr>
        <w:t>ių</w:t>
      </w:r>
      <w:r w:rsidR="007565B9" w:rsidRPr="00C06F46">
        <w:rPr>
          <w:rFonts w:ascii="Times New Roman" w:hAnsi="Times New Roman" w:cs="Times New Roman"/>
          <w:sz w:val="24"/>
          <w:szCs w:val="24"/>
        </w:rPr>
        <w:t xml:space="preserve"> perdavimo metu būtinas abiejų </w:t>
      </w:r>
      <w:r w:rsidR="00FC4722" w:rsidRPr="00C06F46">
        <w:rPr>
          <w:rFonts w:ascii="Times New Roman" w:hAnsi="Times New Roman" w:cs="Times New Roman"/>
          <w:sz w:val="24"/>
          <w:szCs w:val="24"/>
        </w:rPr>
        <w:t>Š</w:t>
      </w:r>
      <w:r w:rsidR="007565B9" w:rsidRPr="00C06F46">
        <w:rPr>
          <w:rFonts w:ascii="Times New Roman" w:hAnsi="Times New Roman" w:cs="Times New Roman"/>
          <w:sz w:val="24"/>
          <w:szCs w:val="24"/>
        </w:rPr>
        <w:t>alių dalyvavimas;</w:t>
      </w:r>
    </w:p>
    <w:p w14:paraId="4DE16D3C" w14:textId="77777777" w:rsidR="007565B9" w:rsidRPr="00C06F46" w:rsidRDefault="00AB5152"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4.1.5</w:t>
      </w:r>
      <w:r w:rsidR="007565B9" w:rsidRPr="00C06F46">
        <w:rPr>
          <w:rFonts w:ascii="Times New Roman" w:hAnsi="Times New Roman" w:cs="Times New Roman"/>
          <w:sz w:val="24"/>
          <w:szCs w:val="24"/>
        </w:rPr>
        <w:t>. nuosavybės teisė į Prek</w:t>
      </w:r>
      <w:r w:rsidR="00FC4722" w:rsidRPr="00C06F46">
        <w:rPr>
          <w:rFonts w:ascii="Times New Roman" w:hAnsi="Times New Roman" w:cs="Times New Roman"/>
          <w:sz w:val="24"/>
          <w:szCs w:val="24"/>
        </w:rPr>
        <w:t>es</w:t>
      </w:r>
      <w:r w:rsidR="007565B9" w:rsidRPr="00C06F46">
        <w:rPr>
          <w:rFonts w:ascii="Times New Roman" w:hAnsi="Times New Roman" w:cs="Times New Roman"/>
          <w:sz w:val="24"/>
          <w:szCs w:val="24"/>
        </w:rPr>
        <w:t xml:space="preserve"> pereina Pirkėjui nuo Pr</w:t>
      </w:r>
      <w:r w:rsidR="00D027E0" w:rsidRPr="00C06F46">
        <w:rPr>
          <w:rFonts w:ascii="Times New Roman" w:hAnsi="Times New Roman" w:cs="Times New Roman"/>
          <w:sz w:val="24"/>
          <w:szCs w:val="24"/>
        </w:rPr>
        <w:t>ek</w:t>
      </w:r>
      <w:r w:rsidR="00FC4722" w:rsidRPr="00C06F46">
        <w:rPr>
          <w:rFonts w:ascii="Times New Roman" w:hAnsi="Times New Roman" w:cs="Times New Roman"/>
          <w:sz w:val="24"/>
          <w:szCs w:val="24"/>
        </w:rPr>
        <w:t>ių</w:t>
      </w:r>
      <w:r w:rsidR="00D027E0" w:rsidRPr="00C06F46">
        <w:rPr>
          <w:rFonts w:ascii="Times New Roman" w:hAnsi="Times New Roman" w:cs="Times New Roman"/>
          <w:sz w:val="24"/>
          <w:szCs w:val="24"/>
        </w:rPr>
        <w:t xml:space="preserve"> perdavimo-priėmimo momento;</w:t>
      </w:r>
    </w:p>
    <w:p w14:paraId="422890C8" w14:textId="102F8B28" w:rsidR="007E1AAD" w:rsidRPr="00C06F46" w:rsidRDefault="00AB5152" w:rsidP="007E1AAD">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4.1.6. Pirkėjo paskirtas už Sutarties vykdymą atsakingas darbuotojas –</w:t>
      </w:r>
      <w:r w:rsidR="003934B2" w:rsidRPr="00C06F46">
        <w:rPr>
          <w:rFonts w:ascii="Times New Roman" w:hAnsi="Times New Roman" w:cs="Times New Roman"/>
          <w:sz w:val="24"/>
          <w:szCs w:val="24"/>
        </w:rPr>
        <w:t xml:space="preserve"> </w:t>
      </w:r>
      <w:r w:rsidR="007E1AAD" w:rsidRPr="00C06F46">
        <w:rPr>
          <w:rFonts w:ascii="Times New Roman" w:hAnsi="Times New Roman" w:cs="Times New Roman"/>
          <w:sz w:val="24"/>
          <w:szCs w:val="24"/>
        </w:rPr>
        <w:t xml:space="preserve">Vilija Paulavičienė, </w:t>
      </w:r>
      <w:r w:rsidR="00B24209" w:rsidRPr="00C06F46">
        <w:rPr>
          <w:rFonts w:ascii="Times New Roman" w:hAnsi="Times New Roman" w:cs="Times New Roman"/>
          <w:sz w:val="24"/>
          <w:szCs w:val="24"/>
        </w:rPr>
        <w:t xml:space="preserve">mob. </w:t>
      </w:r>
      <w:r w:rsidR="007E1AAD" w:rsidRPr="00C06F46">
        <w:rPr>
          <w:rFonts w:ascii="Times New Roman" w:hAnsi="Times New Roman" w:cs="Times New Roman"/>
          <w:sz w:val="24"/>
          <w:szCs w:val="24"/>
        </w:rPr>
        <w:t>tel. 8 6</w:t>
      </w:r>
      <w:r w:rsidR="00B24209" w:rsidRPr="00C06F46">
        <w:rPr>
          <w:rFonts w:ascii="Times New Roman" w:hAnsi="Times New Roman" w:cs="Times New Roman"/>
          <w:sz w:val="24"/>
          <w:szCs w:val="24"/>
        </w:rPr>
        <w:t>59</w:t>
      </w:r>
      <w:r w:rsidR="007E1AAD" w:rsidRPr="00C06F46">
        <w:rPr>
          <w:rFonts w:ascii="Times New Roman" w:hAnsi="Times New Roman" w:cs="Times New Roman"/>
          <w:sz w:val="24"/>
          <w:szCs w:val="24"/>
        </w:rPr>
        <w:t xml:space="preserve"> </w:t>
      </w:r>
      <w:r w:rsidR="00B24209" w:rsidRPr="00C06F46">
        <w:rPr>
          <w:rFonts w:ascii="Times New Roman" w:hAnsi="Times New Roman" w:cs="Times New Roman"/>
          <w:sz w:val="24"/>
          <w:szCs w:val="24"/>
        </w:rPr>
        <w:t>83403</w:t>
      </w:r>
      <w:r w:rsidR="007E1AAD" w:rsidRPr="00C06F46">
        <w:rPr>
          <w:rFonts w:ascii="Times New Roman" w:hAnsi="Times New Roman" w:cs="Times New Roman"/>
          <w:sz w:val="24"/>
          <w:szCs w:val="24"/>
        </w:rPr>
        <w:t xml:space="preserve">, el. p.: </w:t>
      </w:r>
      <w:hyperlink r:id="rId8" w:history="1">
        <w:r w:rsidR="00D87A82" w:rsidRPr="00C06F46">
          <w:rPr>
            <w:rStyle w:val="Hyperlink"/>
            <w:rFonts w:ascii="Times New Roman" w:hAnsi="Times New Roman" w:cs="Times New Roman"/>
            <w:sz w:val="24"/>
            <w:szCs w:val="24"/>
          </w:rPr>
          <w:t>vilija.paulaviciene@vat.lt</w:t>
        </w:r>
      </w:hyperlink>
      <w:r w:rsidR="007E1AAD" w:rsidRPr="00C06F46">
        <w:rPr>
          <w:rFonts w:ascii="Times New Roman" w:hAnsi="Times New Roman" w:cs="Times New Roman"/>
          <w:sz w:val="24"/>
          <w:szCs w:val="24"/>
        </w:rPr>
        <w:t xml:space="preserve">. </w:t>
      </w:r>
    </w:p>
    <w:p w14:paraId="15539BF4" w14:textId="77777777" w:rsidR="007D1E34" w:rsidRPr="00C06F46" w:rsidRDefault="007D1E34" w:rsidP="00294EAA">
      <w:pPr>
        <w:spacing w:after="0"/>
        <w:jc w:val="both"/>
        <w:rPr>
          <w:rFonts w:ascii="Times New Roman" w:hAnsi="Times New Roman" w:cs="Times New Roman"/>
          <w:sz w:val="24"/>
          <w:szCs w:val="24"/>
        </w:rPr>
      </w:pPr>
    </w:p>
    <w:p w14:paraId="43928CE6" w14:textId="77777777" w:rsidR="00FE5184" w:rsidRPr="00C06F46" w:rsidRDefault="00FE5184" w:rsidP="00EB7CEF">
      <w:pPr>
        <w:spacing w:after="0" w:line="240" w:lineRule="auto"/>
        <w:jc w:val="center"/>
        <w:rPr>
          <w:rFonts w:ascii="Times New Roman" w:hAnsi="Times New Roman" w:cs="Times New Roman"/>
          <w:b/>
          <w:sz w:val="24"/>
          <w:szCs w:val="24"/>
        </w:rPr>
      </w:pPr>
      <w:r w:rsidRPr="00C06F46">
        <w:rPr>
          <w:rFonts w:ascii="Times New Roman" w:hAnsi="Times New Roman" w:cs="Times New Roman"/>
          <w:b/>
          <w:sz w:val="24"/>
          <w:szCs w:val="24"/>
        </w:rPr>
        <w:t>5. Prekės kokybė, garantijos</w:t>
      </w:r>
    </w:p>
    <w:p w14:paraId="4A9464CF" w14:textId="305C230E" w:rsidR="003E315A" w:rsidRPr="00C06F46" w:rsidRDefault="00FE5184" w:rsidP="00FE5184">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5.</w:t>
      </w:r>
      <w:r w:rsidR="006E10AE" w:rsidRPr="00C06F46">
        <w:rPr>
          <w:rFonts w:ascii="Times New Roman" w:hAnsi="Times New Roman" w:cs="Times New Roman"/>
          <w:sz w:val="24"/>
          <w:szCs w:val="24"/>
        </w:rPr>
        <w:t>1</w:t>
      </w:r>
      <w:r w:rsidRPr="00C06F46">
        <w:rPr>
          <w:rFonts w:ascii="Times New Roman" w:hAnsi="Times New Roman" w:cs="Times New Roman"/>
          <w:sz w:val="24"/>
          <w:szCs w:val="24"/>
        </w:rPr>
        <w:t xml:space="preserve">. </w:t>
      </w:r>
      <w:r w:rsidR="003E315A" w:rsidRPr="00C06F46">
        <w:rPr>
          <w:rFonts w:ascii="Times New Roman" w:hAnsi="Times New Roman" w:cs="Times New Roman"/>
          <w:sz w:val="24"/>
          <w:szCs w:val="24"/>
        </w:rPr>
        <w:t>Prekėms taikomas 24 (dvidešimt keturių) mėnesių garantinis terminas, kuris skaičiuojamas nuo Prekių priėmimo į Pirkėjo sandėlį dienos ir Šalims pasirašius Prekių priėmimo-pradavimo aktą.</w:t>
      </w:r>
    </w:p>
    <w:p w14:paraId="6834224D" w14:textId="28B061D2" w:rsidR="00FE5184" w:rsidRPr="00C06F46" w:rsidRDefault="003E315A" w:rsidP="00FE5184">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 xml:space="preserve">5.2. </w:t>
      </w:r>
      <w:r w:rsidR="00FE5184" w:rsidRPr="00C06F46">
        <w:rPr>
          <w:rFonts w:ascii="Times New Roman" w:hAnsi="Times New Roman" w:cs="Times New Roman"/>
          <w:sz w:val="24"/>
          <w:szCs w:val="24"/>
        </w:rPr>
        <w:t xml:space="preserve">Pirkėjas, nustatęs, kad pateiktos </w:t>
      </w:r>
      <w:r w:rsidR="009F3D09" w:rsidRPr="00C06F46">
        <w:rPr>
          <w:rFonts w:ascii="Times New Roman" w:hAnsi="Times New Roman" w:cs="Times New Roman"/>
          <w:sz w:val="24"/>
          <w:szCs w:val="24"/>
        </w:rPr>
        <w:t xml:space="preserve">nekokybiškos arba </w:t>
      </w:r>
      <w:r w:rsidR="00FE5184" w:rsidRPr="00C06F46">
        <w:rPr>
          <w:rFonts w:ascii="Times New Roman" w:hAnsi="Times New Roman" w:cs="Times New Roman"/>
          <w:sz w:val="24"/>
          <w:szCs w:val="24"/>
        </w:rPr>
        <w:t>Prekės neatitinka joms keliamų reikalavimų, apie tai praneša Pardavėjui. Pardavėjas savo sąskaita Prekes pataiso arba pakeičia naujomis per 30 kalendorinių dienų nuo abiejų Sutarties Šalių atstovų defektinio akto pasirašymo dienos.</w:t>
      </w:r>
    </w:p>
    <w:p w14:paraId="3314E081" w14:textId="1793351C" w:rsidR="009F3D09" w:rsidRPr="00C06F46" w:rsidRDefault="009F3D09" w:rsidP="00FE5184">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5.</w:t>
      </w:r>
      <w:r w:rsidR="003E315A" w:rsidRPr="00C06F46">
        <w:rPr>
          <w:rFonts w:ascii="Times New Roman" w:hAnsi="Times New Roman" w:cs="Times New Roman"/>
          <w:sz w:val="24"/>
          <w:szCs w:val="24"/>
        </w:rPr>
        <w:t>3</w:t>
      </w:r>
      <w:r w:rsidRPr="00C06F46">
        <w:rPr>
          <w:rFonts w:ascii="Times New Roman" w:hAnsi="Times New Roman" w:cs="Times New Roman"/>
          <w:sz w:val="24"/>
          <w:szCs w:val="24"/>
        </w:rPr>
        <w:t>. Pirkėjas turi teisę patikrinti Prekių atitikimą nurodytiems techninėje specifikacijoje standartams. Jei bent vieno visų atliktų bandymų rodiklio reikšmė bus mažesnė už reikalaujamą – Pardavėjas turės apmokėti už atliktus bandymus, o Prekės grąžin</w:t>
      </w:r>
      <w:r w:rsidR="009E7519" w:rsidRPr="00C06F46">
        <w:rPr>
          <w:rFonts w:ascii="Times New Roman" w:hAnsi="Times New Roman" w:cs="Times New Roman"/>
          <w:sz w:val="24"/>
          <w:szCs w:val="24"/>
        </w:rPr>
        <w:t>amos.</w:t>
      </w:r>
    </w:p>
    <w:p w14:paraId="65C8A4E3" w14:textId="77777777" w:rsidR="009E7519" w:rsidRPr="00C06F46" w:rsidRDefault="009E7519" w:rsidP="00CC4F36">
      <w:pPr>
        <w:spacing w:after="0"/>
        <w:jc w:val="center"/>
        <w:rPr>
          <w:rFonts w:ascii="Times New Roman" w:hAnsi="Times New Roman" w:cs="Times New Roman"/>
          <w:b/>
          <w:sz w:val="24"/>
          <w:szCs w:val="24"/>
        </w:rPr>
      </w:pPr>
    </w:p>
    <w:p w14:paraId="60C9A890" w14:textId="545541C2" w:rsidR="00FD09E4" w:rsidRPr="00C06F46" w:rsidRDefault="00F23B8C" w:rsidP="00CC4F36">
      <w:pPr>
        <w:spacing w:after="0"/>
        <w:jc w:val="center"/>
        <w:rPr>
          <w:rFonts w:ascii="Times New Roman" w:hAnsi="Times New Roman" w:cs="Times New Roman"/>
          <w:b/>
          <w:sz w:val="24"/>
          <w:szCs w:val="24"/>
        </w:rPr>
      </w:pPr>
      <w:r w:rsidRPr="00C06F46">
        <w:rPr>
          <w:rFonts w:ascii="Times New Roman" w:hAnsi="Times New Roman" w:cs="Times New Roman"/>
          <w:b/>
          <w:sz w:val="24"/>
          <w:szCs w:val="24"/>
        </w:rPr>
        <w:t>6.</w:t>
      </w:r>
      <w:r w:rsidRPr="00C06F46">
        <w:rPr>
          <w:rFonts w:ascii="Times New Roman" w:hAnsi="Times New Roman" w:cs="Times New Roman"/>
          <w:b/>
          <w:color w:val="FFFFFF" w:themeColor="background1"/>
          <w:sz w:val="24"/>
          <w:szCs w:val="24"/>
        </w:rPr>
        <w:t>.</w:t>
      </w:r>
      <w:r w:rsidRPr="00C06F46">
        <w:rPr>
          <w:rFonts w:ascii="Times New Roman" w:hAnsi="Times New Roman" w:cs="Times New Roman"/>
          <w:b/>
          <w:sz w:val="24"/>
          <w:szCs w:val="24"/>
        </w:rPr>
        <w:t>Šalių atsakomybė</w:t>
      </w:r>
    </w:p>
    <w:p w14:paraId="33547E8B" w14:textId="77777777" w:rsidR="00FD09E4" w:rsidRPr="00C06F46" w:rsidRDefault="00F23B8C" w:rsidP="002F545B">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6.1. Šalys įsipareigoja:</w:t>
      </w:r>
    </w:p>
    <w:p w14:paraId="4B87795B" w14:textId="77777777" w:rsidR="00FD09E4" w:rsidRPr="00C06F46" w:rsidRDefault="00F23B8C" w:rsidP="002F545B">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6.1.1</w:t>
      </w:r>
      <w:r w:rsidR="001A691E" w:rsidRPr="00C06F46">
        <w:rPr>
          <w:rFonts w:ascii="Times New Roman" w:hAnsi="Times New Roman" w:cs="Times New Roman"/>
          <w:sz w:val="24"/>
          <w:szCs w:val="24"/>
        </w:rPr>
        <w:t>.</w:t>
      </w:r>
      <w:r w:rsidRPr="00C06F46">
        <w:rPr>
          <w:rFonts w:ascii="Times New Roman" w:hAnsi="Times New Roman" w:cs="Times New Roman"/>
          <w:sz w:val="24"/>
          <w:szCs w:val="24"/>
        </w:rPr>
        <w:t xml:space="preserve"> tinkamai vykdyti savo įsipareigojimus, prisiimtus šia Sutartimi, ir susilaikyti nuo bet kokių veiksmų, kuriais galėtų padaryti žalos viena kitai.</w:t>
      </w:r>
    </w:p>
    <w:p w14:paraId="27477040" w14:textId="1521A8B5" w:rsidR="00FD09E4" w:rsidRPr="00C06F46" w:rsidRDefault="00F23B8C" w:rsidP="002F545B">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6.1.2. Jei Pardavėjas ne dėl Pirkėjo kaltės pavėluoja sutartu laiku perduoti Prek</w:t>
      </w:r>
      <w:r w:rsidR="0019076D" w:rsidRPr="00C06F46">
        <w:rPr>
          <w:rFonts w:ascii="Times New Roman" w:hAnsi="Times New Roman" w:cs="Times New Roman"/>
          <w:sz w:val="24"/>
          <w:szCs w:val="24"/>
        </w:rPr>
        <w:t>es</w:t>
      </w:r>
      <w:r w:rsidRPr="00C06F46">
        <w:rPr>
          <w:rFonts w:ascii="Times New Roman" w:hAnsi="Times New Roman" w:cs="Times New Roman"/>
          <w:sz w:val="24"/>
          <w:szCs w:val="24"/>
        </w:rPr>
        <w:t xml:space="preserve"> Pirkėjui, Pardavėjas moka Pirkėjui 0,2</w:t>
      </w:r>
      <w:r w:rsidR="00A167B6" w:rsidRPr="00C06F46">
        <w:rPr>
          <w:rFonts w:ascii="Times New Roman" w:hAnsi="Times New Roman" w:cs="Times New Roman"/>
          <w:sz w:val="24"/>
          <w:szCs w:val="24"/>
        </w:rPr>
        <w:t>0</w:t>
      </w:r>
      <w:r w:rsidRPr="00C06F46">
        <w:rPr>
          <w:rFonts w:ascii="Times New Roman" w:hAnsi="Times New Roman" w:cs="Times New Roman"/>
          <w:sz w:val="24"/>
          <w:szCs w:val="24"/>
        </w:rPr>
        <w:t xml:space="preserve"> proc. dydžio delspinigius nuo neperduotų </w:t>
      </w:r>
      <w:r w:rsidR="0019076D" w:rsidRPr="00C06F46">
        <w:rPr>
          <w:rFonts w:ascii="Times New Roman" w:hAnsi="Times New Roman" w:cs="Times New Roman"/>
          <w:sz w:val="24"/>
          <w:szCs w:val="24"/>
        </w:rPr>
        <w:t>P</w:t>
      </w:r>
      <w:r w:rsidRPr="00C06F46">
        <w:rPr>
          <w:rFonts w:ascii="Times New Roman" w:hAnsi="Times New Roman" w:cs="Times New Roman"/>
          <w:sz w:val="24"/>
          <w:szCs w:val="24"/>
        </w:rPr>
        <w:t>rekių kainos už kiekvieną uždelstą dieną.</w:t>
      </w:r>
    </w:p>
    <w:p w14:paraId="7AAA1912" w14:textId="77777777" w:rsidR="00FD09E4" w:rsidRPr="00C06F46" w:rsidRDefault="00F23B8C" w:rsidP="002F545B">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6.1.3. Jei Pirkėjas laiku ir tinkamai neatsiskaito už Prek</w:t>
      </w:r>
      <w:r w:rsidR="00D82893" w:rsidRPr="00C06F46">
        <w:rPr>
          <w:rFonts w:ascii="Times New Roman" w:hAnsi="Times New Roman" w:cs="Times New Roman"/>
          <w:sz w:val="24"/>
          <w:szCs w:val="24"/>
        </w:rPr>
        <w:t>es</w:t>
      </w:r>
      <w:r w:rsidRPr="00C06F46">
        <w:rPr>
          <w:rFonts w:ascii="Times New Roman" w:hAnsi="Times New Roman" w:cs="Times New Roman"/>
          <w:sz w:val="24"/>
          <w:szCs w:val="24"/>
        </w:rPr>
        <w:t>, jis Pardavėjui moka 0,</w:t>
      </w:r>
      <w:r w:rsidR="0019076D" w:rsidRPr="00C06F46">
        <w:rPr>
          <w:rFonts w:ascii="Times New Roman" w:hAnsi="Times New Roman" w:cs="Times New Roman"/>
          <w:sz w:val="24"/>
          <w:szCs w:val="24"/>
        </w:rPr>
        <w:t>0</w:t>
      </w:r>
      <w:r w:rsidRPr="00C06F46">
        <w:rPr>
          <w:rFonts w:ascii="Times New Roman" w:hAnsi="Times New Roman" w:cs="Times New Roman"/>
          <w:sz w:val="24"/>
          <w:szCs w:val="24"/>
        </w:rPr>
        <w:t>2 proc. dydžio nuo nesumokėtos sumos už kiekvieną uždelstą dieną.</w:t>
      </w:r>
    </w:p>
    <w:p w14:paraId="6A90AEDD" w14:textId="77777777" w:rsidR="00FD09E4" w:rsidRPr="00C06F46" w:rsidRDefault="00F23B8C" w:rsidP="002F545B">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6.1.4. Delspinigių sumokėjimas neatleidžia Sutarties Šalių nuo pareigos vykdyti šioje Sutartyje prisiimtus įsipareigojimus.</w:t>
      </w:r>
    </w:p>
    <w:p w14:paraId="32A22128" w14:textId="77777777" w:rsidR="00A167B6" w:rsidRPr="00C06F46" w:rsidRDefault="00F23B8C" w:rsidP="00A167B6">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 xml:space="preserve">6.2. Nutraukus Sutartį dėl esminio Sutarties pažeidimo, kaltoji Šalis, kitai Šaliai pareikalavus, sumoka 10 procentų dydžio baudą, skaičiuojant nuo neįvykdytos Sutarties dalies vertės. </w:t>
      </w:r>
    </w:p>
    <w:p w14:paraId="0A80E64F" w14:textId="77777777" w:rsidR="00A167B6" w:rsidRPr="00C06F46" w:rsidRDefault="005441CE" w:rsidP="00A167B6">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6.3.</w:t>
      </w:r>
      <w:r w:rsidR="00C03529" w:rsidRPr="00C06F46">
        <w:rPr>
          <w:rFonts w:ascii="Times New Roman" w:hAnsi="Times New Roman" w:cs="Times New Roman"/>
          <w:sz w:val="24"/>
          <w:szCs w:val="24"/>
        </w:rPr>
        <w:t xml:space="preserve"> </w:t>
      </w:r>
      <w:r w:rsidR="00A167B6" w:rsidRPr="00C06F46">
        <w:rPr>
          <w:rFonts w:ascii="Times New Roman" w:hAnsi="Times New Roman" w:cs="Times New Roman"/>
          <w:sz w:val="24"/>
          <w:szCs w:val="24"/>
        </w:rPr>
        <w:t>Esminiu pažeidimu laikoma jei:</w:t>
      </w:r>
    </w:p>
    <w:p w14:paraId="7A3C7063" w14:textId="1AAA8644" w:rsidR="00A167B6" w:rsidRPr="00C06F46" w:rsidRDefault="00A167B6" w:rsidP="00A167B6">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6.3.1. Prekės neatitinka Prekių pavyzdžiams, pateiktiems vertinimui pasiūlymo teikimo metu bei techninėje specifikacijoje keliamų esminių kokybės reikalavimų;</w:t>
      </w:r>
    </w:p>
    <w:p w14:paraId="346975D7" w14:textId="77777777" w:rsidR="00A167B6" w:rsidRPr="00C06F46" w:rsidRDefault="00A167B6" w:rsidP="00A167B6">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6.3.2. arba kitas pažeidimas nustatytas pagal CK 6.217 str. 2 d. nustatytus kriterijus.</w:t>
      </w:r>
    </w:p>
    <w:p w14:paraId="4E95B179" w14:textId="2E85392E" w:rsidR="00A167B6" w:rsidRPr="00C06F46" w:rsidRDefault="00A167B6" w:rsidP="00A167B6">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Pažeidus šias esmines Sutarties sąlygas, Pirkėjas gali nutraukti Sutartį ir kreiptis į LR viešųjų pirkimų tarnybą dėl Pardavėjo įtraukimo į nepatikimų tiekėjų sąrašą.</w:t>
      </w:r>
    </w:p>
    <w:p w14:paraId="1E6C333A" w14:textId="74664F5D" w:rsidR="007D1E34" w:rsidRPr="00C06F46" w:rsidRDefault="00A167B6" w:rsidP="00A167B6">
      <w:pPr>
        <w:pStyle w:val="BodyTextIndent"/>
        <w:tabs>
          <w:tab w:val="left" w:pos="1197"/>
        </w:tabs>
        <w:spacing w:after="0"/>
        <w:ind w:left="0" w:firstLine="851"/>
        <w:jc w:val="both"/>
      </w:pPr>
      <w:r w:rsidRPr="00C06F46">
        <w:t>6.4. Sutarties pažeidimu laikoma – jei Prekės nepristatomos per Sutartyje nustatytą Prekių pristatymo terminą. Sutartyje numatyto Prekių pristatymo termino pratęsimo atveju – suėjus pratęstam terminui.</w:t>
      </w:r>
    </w:p>
    <w:p w14:paraId="62D71C2D" w14:textId="77777777" w:rsidR="00A167B6" w:rsidRPr="00C06F46" w:rsidRDefault="00A167B6" w:rsidP="00A167B6">
      <w:pPr>
        <w:pStyle w:val="BodyTextIndent"/>
        <w:tabs>
          <w:tab w:val="left" w:pos="1197"/>
        </w:tabs>
        <w:spacing w:after="0"/>
        <w:ind w:left="0" w:firstLine="851"/>
        <w:jc w:val="both"/>
      </w:pPr>
    </w:p>
    <w:p w14:paraId="37F5F8E2" w14:textId="77777777" w:rsidR="00FD09E4" w:rsidRPr="00C06F46" w:rsidRDefault="00F23B8C" w:rsidP="002F545B">
      <w:pPr>
        <w:spacing w:after="0" w:line="240" w:lineRule="auto"/>
        <w:jc w:val="center"/>
        <w:rPr>
          <w:rFonts w:ascii="Times New Roman" w:hAnsi="Times New Roman" w:cs="Times New Roman"/>
          <w:b/>
          <w:sz w:val="24"/>
          <w:szCs w:val="24"/>
        </w:rPr>
      </w:pPr>
      <w:r w:rsidRPr="00C06F46">
        <w:rPr>
          <w:rFonts w:ascii="Times New Roman" w:hAnsi="Times New Roman" w:cs="Times New Roman"/>
          <w:b/>
          <w:sz w:val="24"/>
          <w:szCs w:val="24"/>
        </w:rPr>
        <w:t>7.</w:t>
      </w:r>
      <w:r w:rsidRPr="00C06F46">
        <w:rPr>
          <w:rFonts w:ascii="Times New Roman" w:hAnsi="Times New Roman" w:cs="Times New Roman"/>
          <w:b/>
          <w:color w:val="FFFFFF" w:themeColor="background1"/>
          <w:sz w:val="24"/>
          <w:szCs w:val="24"/>
        </w:rPr>
        <w:t>.</w:t>
      </w:r>
      <w:r w:rsidRPr="00C06F46">
        <w:rPr>
          <w:rFonts w:ascii="Times New Roman" w:hAnsi="Times New Roman" w:cs="Times New Roman"/>
          <w:b/>
          <w:sz w:val="24"/>
          <w:szCs w:val="24"/>
        </w:rPr>
        <w:t>Ypatingosios sąlygos</w:t>
      </w:r>
    </w:p>
    <w:p w14:paraId="7259D482" w14:textId="77777777" w:rsidR="00FD09E4" w:rsidRPr="00C06F46" w:rsidRDefault="00F23B8C" w:rsidP="002F545B">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 xml:space="preserve">7.1. Šalys neatsako už viena kitai padarytus turtinius nuostolius, kuriuos sąlygoja įstatymų pasikeitimai, valstybės organų priimti nutarimai ir potvarkiai, streikai, blokados arba kitos aplinkybės, trukdančios vykdyti Sutartį ir, kurios nėra atsiradusios dėl Sutarties Šalių tiesioginės ar netiesioginės </w:t>
      </w:r>
      <w:r w:rsidRPr="00C06F46">
        <w:rPr>
          <w:rFonts w:ascii="Times New Roman" w:hAnsi="Times New Roman" w:cs="Times New Roman"/>
          <w:sz w:val="24"/>
          <w:szCs w:val="24"/>
        </w:rPr>
        <w:lastRenderedPageBreak/>
        <w:t>veiklos arba neveikimo, taip pat kurių Sutarties Šalys nenumatė ir negalėjo numatyti Sutarties sudarymo metu, t. y. dėl force majeure (nenugalimos jėgos) aplinkybių.</w:t>
      </w:r>
    </w:p>
    <w:p w14:paraId="7B3A7A55" w14:textId="77777777" w:rsidR="00FD09E4" w:rsidRPr="00C06F46" w:rsidRDefault="00F23B8C" w:rsidP="002F545B">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7.2. Force majeure (nenugalimos jėgos) aplinkybių atveju šalys vadovaujasi Atleidimo nuo atsakomybės, esant nenugalimos jėgos (force majeure) aplinkybėms taisyklėmis, patvirtintomis Lietuvos Respublikos Vyriausybės 1996 m. liepos 15 d. nutarimu Nr. 840.</w:t>
      </w:r>
    </w:p>
    <w:p w14:paraId="0D73F981" w14:textId="77777777" w:rsidR="00FD09E4" w:rsidRPr="00C06F46" w:rsidRDefault="00F23B8C" w:rsidP="002F545B">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7.3. Šalys privalo pranešti kitai Šaliai apie savo įsipareigojimų nevykdymą dėl nenugalimos jėgos aplinkybių per 10 dienų nuo tokių aplinkybių atsiradimo pradžios.</w:t>
      </w:r>
    </w:p>
    <w:p w14:paraId="35378F9F" w14:textId="77777777" w:rsidR="00B91134" w:rsidRPr="00C06F46" w:rsidRDefault="00B91134" w:rsidP="00294EAA">
      <w:pPr>
        <w:spacing w:after="0" w:line="240" w:lineRule="auto"/>
        <w:rPr>
          <w:rFonts w:ascii="Times New Roman" w:hAnsi="Times New Roman" w:cs="Times New Roman"/>
          <w:b/>
          <w:sz w:val="24"/>
          <w:szCs w:val="24"/>
        </w:rPr>
      </w:pPr>
    </w:p>
    <w:p w14:paraId="2F8DA4B9" w14:textId="636193B9" w:rsidR="00FD09E4" w:rsidRPr="00C06F46" w:rsidRDefault="00F23B8C" w:rsidP="002F545B">
      <w:pPr>
        <w:spacing w:after="0" w:line="240" w:lineRule="auto"/>
        <w:jc w:val="center"/>
        <w:rPr>
          <w:rFonts w:ascii="Times New Roman" w:hAnsi="Times New Roman" w:cs="Times New Roman"/>
          <w:b/>
          <w:sz w:val="24"/>
          <w:szCs w:val="24"/>
        </w:rPr>
      </w:pPr>
      <w:r w:rsidRPr="00C06F46">
        <w:rPr>
          <w:rFonts w:ascii="Times New Roman" w:hAnsi="Times New Roman" w:cs="Times New Roman"/>
          <w:b/>
          <w:sz w:val="24"/>
          <w:szCs w:val="24"/>
        </w:rPr>
        <w:t>8. Sutarties galiojimas, keitimas</w:t>
      </w:r>
      <w:r w:rsidR="00976313" w:rsidRPr="00C06F46">
        <w:rPr>
          <w:rFonts w:ascii="Times New Roman" w:hAnsi="Times New Roman" w:cs="Times New Roman"/>
          <w:b/>
          <w:sz w:val="24"/>
          <w:szCs w:val="24"/>
        </w:rPr>
        <w:t>, sustabdymas</w:t>
      </w:r>
      <w:r w:rsidRPr="00C06F46">
        <w:rPr>
          <w:rFonts w:ascii="Times New Roman" w:hAnsi="Times New Roman" w:cs="Times New Roman"/>
          <w:b/>
          <w:sz w:val="24"/>
          <w:szCs w:val="24"/>
        </w:rPr>
        <w:t xml:space="preserve"> ir nutraukimas</w:t>
      </w:r>
    </w:p>
    <w:p w14:paraId="67F51E81" w14:textId="2954B727" w:rsidR="00F71790" w:rsidRPr="00C06F46" w:rsidRDefault="00F23B8C" w:rsidP="00F71790">
      <w:pPr>
        <w:spacing w:after="0" w:line="240" w:lineRule="auto"/>
        <w:ind w:firstLine="851"/>
        <w:jc w:val="both"/>
        <w:rPr>
          <w:rFonts w:ascii="Times New Roman" w:hAnsi="Times New Roman" w:cs="Times New Roman"/>
          <w:color w:val="auto"/>
          <w:sz w:val="24"/>
          <w:szCs w:val="24"/>
        </w:rPr>
      </w:pPr>
      <w:r w:rsidRPr="00C06F46">
        <w:rPr>
          <w:rFonts w:ascii="Times New Roman" w:hAnsi="Times New Roman" w:cs="Times New Roman"/>
          <w:sz w:val="24"/>
          <w:szCs w:val="24"/>
        </w:rPr>
        <w:t xml:space="preserve">8.1. Ši Sutartis įsigalioja nuo jos abiejų Šalių pasirašymo momento ir </w:t>
      </w:r>
      <w:r w:rsidR="00F25A87" w:rsidRPr="00C06F46">
        <w:rPr>
          <w:rFonts w:ascii="Times New Roman" w:hAnsi="Times New Roman" w:cs="Times New Roman"/>
          <w:sz w:val="24"/>
          <w:szCs w:val="24"/>
        </w:rPr>
        <w:t>galioja</w:t>
      </w:r>
      <w:r w:rsidR="004178D5" w:rsidRPr="00C06F46">
        <w:rPr>
          <w:rFonts w:ascii="Times New Roman" w:hAnsi="Times New Roman" w:cs="Times New Roman"/>
          <w:color w:val="auto"/>
          <w:sz w:val="24"/>
          <w:szCs w:val="24"/>
        </w:rPr>
        <w:t xml:space="preserve"> </w:t>
      </w:r>
      <w:r w:rsidR="007C2211" w:rsidRPr="00C06F46">
        <w:rPr>
          <w:rFonts w:ascii="Times New Roman" w:hAnsi="Times New Roman" w:cs="Times New Roman"/>
          <w:sz w:val="24"/>
          <w:szCs w:val="24"/>
        </w:rPr>
        <w:t>iki 2024 m. gruodžio 15 d.</w:t>
      </w:r>
    </w:p>
    <w:p w14:paraId="41A017C6" w14:textId="77777777" w:rsidR="00FD09E4" w:rsidRPr="00C06F46" w:rsidRDefault="00F23B8C" w:rsidP="002F545B">
      <w:pPr>
        <w:spacing w:after="0" w:line="240" w:lineRule="auto"/>
        <w:ind w:firstLine="851"/>
        <w:jc w:val="both"/>
        <w:rPr>
          <w:rFonts w:ascii="Times New Roman" w:hAnsi="Times New Roman" w:cs="Times New Roman"/>
          <w:color w:val="auto"/>
          <w:sz w:val="24"/>
          <w:szCs w:val="24"/>
        </w:rPr>
      </w:pPr>
      <w:r w:rsidRPr="00C06F46">
        <w:rPr>
          <w:rFonts w:ascii="Times New Roman" w:hAnsi="Times New Roman" w:cs="Times New Roman"/>
          <w:sz w:val="24"/>
          <w:szCs w:val="24"/>
        </w:rPr>
        <w:t>8.2.</w:t>
      </w:r>
      <w:r w:rsidR="00F71790" w:rsidRPr="00C06F46">
        <w:rPr>
          <w:rFonts w:ascii="Times New Roman" w:hAnsi="Times New Roman" w:cs="Times New Roman"/>
          <w:color w:val="000000"/>
          <w:sz w:val="24"/>
          <w:szCs w:val="24"/>
          <w:lang w:eastAsia="ar-SA"/>
        </w:rPr>
        <w:t xml:space="preserve"> Sutartis sutarties galiojimo laikotarpiu gali būti keičiama vadovaujantis Viešųjų pirkimų įstatymo 89 straipsniu. Sutarties sąlygų pakeitimai įforminami Šalių rašytiniais susitarimais, kurie yra neatsiejama Sutarties dalis</w:t>
      </w:r>
      <w:r w:rsidR="00F71790" w:rsidRPr="00C06F46">
        <w:rPr>
          <w:rFonts w:ascii="Times New Roman" w:hAnsi="Times New Roman" w:cs="Times New Roman"/>
          <w:sz w:val="24"/>
          <w:szCs w:val="24"/>
        </w:rPr>
        <w:t xml:space="preserve">. </w:t>
      </w:r>
    </w:p>
    <w:p w14:paraId="4195786C" w14:textId="0BB0115D" w:rsidR="00976313" w:rsidRPr="00C06F46" w:rsidRDefault="00F23B8C" w:rsidP="00E16B7A">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 xml:space="preserve">8.3. </w:t>
      </w:r>
      <w:r w:rsidR="00976313" w:rsidRPr="00C06F46">
        <w:rPr>
          <w:rFonts w:ascii="Times New Roman" w:hAnsi="Times New Roman" w:cs="Times New Roman"/>
          <w:sz w:val="24"/>
          <w:szCs w:val="24"/>
        </w:rPr>
        <w:t>Atsiradus aplinkybėms, kurių nei Pirkėjas, nei Pardavėjas, sudarydami Sutartį negalėjo įvertinti ir numatyti ir dėl kurių Sutarties vykdymas yra negalimas, Sutarties vykdymas gali būti stabdomas tam laikotarpiui, kol tęsiasi šios aplinkybės. Sustabdžius Sutartį Prekės nepristatomos, o atnaujinus jų vykdymą Prekės tiekiamos per joms likusį laiką. Jeigu paaiškėja, kad nenumatytos aplinkybės truks ilgiau nei 12 mėnesių, įvertinus, ar racionalu palikti galioti pasirašytą Sutartį, Sutartis gali būti Šalių susitarimu ar vienašališkai nutraukta.</w:t>
      </w:r>
    </w:p>
    <w:p w14:paraId="0E20DCC5" w14:textId="3FB7F5D6" w:rsidR="00E16B7A" w:rsidRPr="00C06F46" w:rsidRDefault="00976313" w:rsidP="00E16B7A">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 xml:space="preserve">8.4. </w:t>
      </w:r>
      <w:r w:rsidR="00F23B8C" w:rsidRPr="00C06F46">
        <w:rPr>
          <w:rFonts w:ascii="Times New Roman" w:hAnsi="Times New Roman" w:cs="Times New Roman"/>
          <w:sz w:val="24"/>
          <w:szCs w:val="24"/>
        </w:rPr>
        <w:t xml:space="preserve">Jei viena iš Šalių nevykdo sutartinių įsipareigojimų ir tai yra esminis Sutarties pažeidimas, kita Šalis gali vienašališkai nutraukti šią Sutartį, prieš </w:t>
      </w:r>
      <w:r w:rsidR="00E63AB1" w:rsidRPr="00C06F46">
        <w:rPr>
          <w:rFonts w:ascii="Times New Roman" w:hAnsi="Times New Roman" w:cs="Times New Roman"/>
          <w:sz w:val="24"/>
          <w:szCs w:val="24"/>
        </w:rPr>
        <w:t>20 (dvi</w:t>
      </w:r>
      <w:r w:rsidR="00F23B8C" w:rsidRPr="00C06F46">
        <w:rPr>
          <w:rFonts w:ascii="Times New Roman" w:hAnsi="Times New Roman" w:cs="Times New Roman"/>
          <w:sz w:val="24"/>
          <w:szCs w:val="24"/>
        </w:rPr>
        <w:t xml:space="preserve">dešimt) </w:t>
      </w:r>
      <w:r w:rsidR="0095355B" w:rsidRPr="00C06F46">
        <w:rPr>
          <w:rFonts w:ascii="Times New Roman" w:hAnsi="Times New Roman" w:cs="Times New Roman"/>
          <w:sz w:val="24"/>
          <w:szCs w:val="24"/>
        </w:rPr>
        <w:t xml:space="preserve">darbo </w:t>
      </w:r>
      <w:r w:rsidR="00F23B8C" w:rsidRPr="00C06F46">
        <w:rPr>
          <w:rFonts w:ascii="Times New Roman" w:hAnsi="Times New Roman" w:cs="Times New Roman"/>
          <w:sz w:val="24"/>
          <w:szCs w:val="24"/>
        </w:rPr>
        <w:t>dienų raštu įspėjusi kitą Šalį ir pateikusi pagrįstus motyvus</w:t>
      </w:r>
      <w:r w:rsidR="00E16B7A" w:rsidRPr="00C06F46">
        <w:rPr>
          <w:rFonts w:ascii="Times New Roman" w:hAnsi="Times New Roman" w:cs="Times New Roman"/>
          <w:sz w:val="24"/>
          <w:szCs w:val="24"/>
        </w:rPr>
        <w:t>.</w:t>
      </w:r>
    </w:p>
    <w:p w14:paraId="2B60A7B9" w14:textId="77777777" w:rsidR="007D1E34" w:rsidRPr="00C06F46" w:rsidRDefault="007D1E34" w:rsidP="00294EAA">
      <w:pPr>
        <w:spacing w:after="0" w:line="240" w:lineRule="auto"/>
        <w:rPr>
          <w:rFonts w:ascii="Times New Roman" w:hAnsi="Times New Roman" w:cs="Times New Roman"/>
          <w:b/>
          <w:sz w:val="24"/>
          <w:szCs w:val="24"/>
        </w:rPr>
      </w:pPr>
    </w:p>
    <w:p w14:paraId="360F1B6E" w14:textId="77777777" w:rsidR="00FD09E4" w:rsidRPr="00C06F46" w:rsidRDefault="00F23B8C" w:rsidP="002F545B">
      <w:pPr>
        <w:spacing w:after="0" w:line="240" w:lineRule="auto"/>
        <w:jc w:val="center"/>
        <w:rPr>
          <w:rFonts w:ascii="Times New Roman" w:hAnsi="Times New Roman" w:cs="Times New Roman"/>
          <w:b/>
          <w:sz w:val="24"/>
          <w:szCs w:val="24"/>
        </w:rPr>
      </w:pPr>
      <w:r w:rsidRPr="00C06F46">
        <w:rPr>
          <w:rFonts w:ascii="Times New Roman" w:hAnsi="Times New Roman" w:cs="Times New Roman"/>
          <w:b/>
          <w:sz w:val="24"/>
          <w:szCs w:val="24"/>
        </w:rPr>
        <w:t>9. Baigiamosios nuostatos</w:t>
      </w:r>
    </w:p>
    <w:p w14:paraId="7C9C1FC7" w14:textId="5A5D6802" w:rsidR="00FD09E4" w:rsidRPr="00C06F46" w:rsidRDefault="00F23B8C" w:rsidP="004D5F6B">
      <w:pPr>
        <w:pStyle w:val="Default"/>
        <w:ind w:firstLine="1247"/>
        <w:jc w:val="both"/>
      </w:pPr>
      <w:r w:rsidRPr="00C06F46">
        <w:t xml:space="preserve">9.1. </w:t>
      </w:r>
      <w:r w:rsidR="004D5F6B" w:rsidRPr="00C06F46">
        <w:t>Sutartis sudaryta lietuvių kalba vienu egzemplioriumi, pasirašytu abiejų Šalių kvalifikuotais elektroniniais parašais.</w:t>
      </w:r>
    </w:p>
    <w:p w14:paraId="0C7C06D0" w14:textId="77777777" w:rsidR="00FD09E4" w:rsidRPr="00C06F46" w:rsidRDefault="00F23B8C" w:rsidP="002F545B">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9.2. Visi Sutarties pakeitimai, papildymai galioja tik tuo atveju, jei yra sudaryti raštu ir Šalių tinkamai pasirašyti.</w:t>
      </w:r>
    </w:p>
    <w:p w14:paraId="0D1E143C" w14:textId="77777777" w:rsidR="00FD09E4" w:rsidRPr="00C06F46" w:rsidRDefault="00F23B8C" w:rsidP="002F545B">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9.3. Jeigu kuri nors šios Sutarties dalis tampa negaliojančia arba anuliuojama, likusios Sutarties dalys lieka galioti.</w:t>
      </w:r>
    </w:p>
    <w:p w14:paraId="55FAFDE3" w14:textId="77777777" w:rsidR="00FD09E4" w:rsidRPr="00C06F46" w:rsidRDefault="00F23B8C" w:rsidP="002F545B">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9.4. Bet kokie nesutarimai ar ginčai, kylantys tarp Šalių dėl šios Sutarties, sprendžiami draugiškomis abiejų Sutarties Šalių pastangomis. Šalims nepavykus susitarti, bet kokie ginčai, nesutarimai ar reikalavimai, kylantys iš šios Sutarties ar susiję su ja, jos pažeidimu, nutraukimu ar galiojimu, neišspręsti Šalių susitarimu, sprendžiami kompetentingame Lietuvos Respublikos teisme.</w:t>
      </w:r>
    </w:p>
    <w:p w14:paraId="18EAE13B" w14:textId="77777777" w:rsidR="00FD09E4" w:rsidRPr="00C06F46" w:rsidRDefault="00F23B8C" w:rsidP="002F545B">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9.5. Šiai Sutarčiai ir visoms iš šios Sutarties atsirandančioms teisėms ir pareigoms taikomi Lietuvos Respublikos įstatymai. Sutartis sudaryta ir turi būti aiškinama pagal Lietuvos Respublikos teisę.</w:t>
      </w:r>
    </w:p>
    <w:p w14:paraId="05CF6044" w14:textId="77777777" w:rsidR="00FD09E4" w:rsidRPr="00C06F46" w:rsidRDefault="00F23B8C" w:rsidP="002F545B">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 xml:space="preserve">9.6. Sutartyje esanti, su ja susijusi, o taip pat šios Sutarties vykdymo metu tiek sąmoningai, tiek ir atsitiktinai atskleista informacija yra konfidenciali tiek Sutarties vykdymo metu, tiek Sutarčiai nustojus galioti. Kiekviena iš Šalių gali atskleisti šią informaciją tretiesiems asmenims tik tiek, kiek tai yra būtina tinkamam šios Sutarties vykdymui ir tik iš anksto gavusi kitos Šalies raštišką sutikimą, išskyrus informaciją, kurios reikalauja valstybės institucijos, turinčios ją gauti pagal </w:t>
      </w:r>
      <w:r w:rsidR="00710479" w:rsidRPr="00C06F46">
        <w:rPr>
          <w:rFonts w:ascii="Times New Roman" w:hAnsi="Times New Roman" w:cs="Times New Roman"/>
          <w:sz w:val="24"/>
          <w:szCs w:val="24"/>
        </w:rPr>
        <w:t>įstatymus ar kitus teisės aktus</w:t>
      </w:r>
      <w:r w:rsidR="00A656E2" w:rsidRPr="00C06F46">
        <w:rPr>
          <w:rFonts w:ascii="Times New Roman" w:hAnsi="Times New Roman" w:cs="Times New Roman"/>
          <w:sz w:val="24"/>
          <w:szCs w:val="24"/>
        </w:rPr>
        <w:t>, taip pat</w:t>
      </w:r>
      <w:r w:rsidR="00710479" w:rsidRPr="00C06F46">
        <w:rPr>
          <w:rFonts w:ascii="Times New Roman" w:hAnsi="Times New Roman" w:cs="Times New Roman"/>
          <w:sz w:val="24"/>
          <w:szCs w:val="24"/>
        </w:rPr>
        <w:t xml:space="preserve"> kitais įstatymuose nustatytais atvejais.</w:t>
      </w:r>
    </w:p>
    <w:p w14:paraId="7FACBD48" w14:textId="77777777" w:rsidR="00FD09E4" w:rsidRPr="00C06F46" w:rsidRDefault="00F23B8C" w:rsidP="002F545B">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9.7. Šalys patvirtina, kad Sutartį perskaitė, suprato jos turinį ir pasekmes, priėmė ją kaip atitinkančią jų tikslus.</w:t>
      </w:r>
    </w:p>
    <w:p w14:paraId="20E67648" w14:textId="77777777" w:rsidR="00FD09E4" w:rsidRPr="00C06F46" w:rsidRDefault="00F23B8C" w:rsidP="002F545B">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9.8. Kilus ginčui, aiškinantis tikruosius Šalių ketinimus, remiamasi šiais dokumentais:</w:t>
      </w:r>
    </w:p>
    <w:p w14:paraId="44547D33" w14:textId="77777777" w:rsidR="00FD09E4" w:rsidRPr="00C06F46" w:rsidRDefault="00F23B8C" w:rsidP="002F545B">
      <w:pPr>
        <w:numPr>
          <w:ilvl w:val="0"/>
          <w:numId w:val="2"/>
        </w:numPr>
        <w:spacing w:after="0" w:line="240" w:lineRule="auto"/>
        <w:jc w:val="both"/>
        <w:rPr>
          <w:rFonts w:ascii="Times New Roman" w:hAnsi="Times New Roman" w:cs="Times New Roman"/>
          <w:sz w:val="24"/>
          <w:szCs w:val="24"/>
        </w:rPr>
      </w:pPr>
      <w:r w:rsidRPr="00C06F46">
        <w:rPr>
          <w:rFonts w:ascii="Times New Roman" w:hAnsi="Times New Roman" w:cs="Times New Roman"/>
          <w:sz w:val="24"/>
          <w:szCs w:val="24"/>
        </w:rPr>
        <w:t>Pirkimo dokumentais ir jų paaiškinimais;</w:t>
      </w:r>
    </w:p>
    <w:p w14:paraId="7853ED95" w14:textId="77777777" w:rsidR="00FD09E4" w:rsidRPr="00C06F46" w:rsidRDefault="00F23B8C" w:rsidP="002F545B">
      <w:pPr>
        <w:numPr>
          <w:ilvl w:val="0"/>
          <w:numId w:val="2"/>
        </w:numPr>
        <w:spacing w:after="0" w:line="240" w:lineRule="auto"/>
        <w:jc w:val="both"/>
        <w:rPr>
          <w:rFonts w:ascii="Times New Roman" w:hAnsi="Times New Roman" w:cs="Times New Roman"/>
          <w:sz w:val="24"/>
          <w:szCs w:val="24"/>
        </w:rPr>
      </w:pPr>
      <w:r w:rsidRPr="00C06F46">
        <w:rPr>
          <w:rFonts w:ascii="Times New Roman" w:hAnsi="Times New Roman" w:cs="Times New Roman"/>
          <w:sz w:val="24"/>
          <w:szCs w:val="24"/>
        </w:rPr>
        <w:t>Pardavėjo pateiktu pasiūlymu;</w:t>
      </w:r>
    </w:p>
    <w:p w14:paraId="46CE6816" w14:textId="77777777" w:rsidR="00FD09E4" w:rsidRPr="00C06F46" w:rsidRDefault="00F23B8C" w:rsidP="002F545B">
      <w:pPr>
        <w:numPr>
          <w:ilvl w:val="0"/>
          <w:numId w:val="2"/>
        </w:numPr>
        <w:spacing w:after="0" w:line="240" w:lineRule="auto"/>
        <w:jc w:val="both"/>
        <w:rPr>
          <w:rFonts w:ascii="Times New Roman" w:hAnsi="Times New Roman" w:cs="Times New Roman"/>
          <w:sz w:val="24"/>
          <w:szCs w:val="24"/>
        </w:rPr>
      </w:pPr>
      <w:r w:rsidRPr="00C06F46">
        <w:rPr>
          <w:rFonts w:ascii="Times New Roman" w:hAnsi="Times New Roman" w:cs="Times New Roman"/>
          <w:sz w:val="24"/>
          <w:szCs w:val="24"/>
        </w:rPr>
        <w:t xml:space="preserve">Šia </w:t>
      </w:r>
      <w:r w:rsidR="002A571C" w:rsidRPr="00C06F46">
        <w:rPr>
          <w:rFonts w:ascii="Times New Roman" w:hAnsi="Times New Roman" w:cs="Times New Roman"/>
          <w:sz w:val="24"/>
          <w:szCs w:val="24"/>
        </w:rPr>
        <w:t>S</w:t>
      </w:r>
      <w:r w:rsidRPr="00C06F46">
        <w:rPr>
          <w:rFonts w:ascii="Times New Roman" w:hAnsi="Times New Roman" w:cs="Times New Roman"/>
          <w:sz w:val="24"/>
          <w:szCs w:val="24"/>
        </w:rPr>
        <w:t>utartimi;</w:t>
      </w:r>
    </w:p>
    <w:p w14:paraId="777BF0AD" w14:textId="77777777" w:rsidR="00C114D1" w:rsidRPr="00C06F46" w:rsidRDefault="00F23B8C" w:rsidP="00C114D1">
      <w:pPr>
        <w:numPr>
          <w:ilvl w:val="0"/>
          <w:numId w:val="2"/>
        </w:numPr>
        <w:spacing w:after="0" w:line="240" w:lineRule="auto"/>
        <w:ind w:left="1434" w:hanging="357"/>
        <w:jc w:val="both"/>
        <w:rPr>
          <w:rFonts w:ascii="Times New Roman" w:hAnsi="Times New Roman" w:cs="Times New Roman"/>
          <w:b/>
          <w:sz w:val="24"/>
          <w:szCs w:val="24"/>
        </w:rPr>
      </w:pPr>
      <w:r w:rsidRPr="00C06F46">
        <w:rPr>
          <w:rFonts w:ascii="Times New Roman" w:hAnsi="Times New Roman" w:cs="Times New Roman"/>
          <w:sz w:val="24"/>
          <w:szCs w:val="24"/>
        </w:rPr>
        <w:t>Sutarties vykdymo metu tarp  Šalių vykusio susirašinėjimo dokumentais.</w:t>
      </w:r>
    </w:p>
    <w:p w14:paraId="68CD1122" w14:textId="6CF946AE" w:rsidR="00C114D1" w:rsidRPr="00C06F46" w:rsidRDefault="003E4FBC" w:rsidP="005108F3">
      <w:pPr>
        <w:tabs>
          <w:tab w:val="left" w:pos="1080"/>
        </w:tabs>
        <w:suppressAutoHyphens w:val="0"/>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9.</w:t>
      </w:r>
      <w:r w:rsidR="00263815" w:rsidRPr="00C06F46">
        <w:rPr>
          <w:rFonts w:ascii="Times New Roman" w:hAnsi="Times New Roman" w:cs="Times New Roman"/>
          <w:sz w:val="24"/>
          <w:szCs w:val="24"/>
        </w:rPr>
        <w:t>9</w:t>
      </w:r>
      <w:r w:rsidRPr="00C06F46">
        <w:rPr>
          <w:rFonts w:ascii="Times New Roman" w:hAnsi="Times New Roman" w:cs="Times New Roman"/>
          <w:sz w:val="24"/>
          <w:szCs w:val="24"/>
        </w:rPr>
        <w:t xml:space="preserve">. </w:t>
      </w:r>
      <w:r w:rsidR="00C114D1" w:rsidRPr="00C06F46">
        <w:rPr>
          <w:rFonts w:ascii="Times New Roman" w:hAnsi="Times New Roman" w:cs="Times New Roman"/>
          <w:sz w:val="24"/>
          <w:szCs w:val="24"/>
        </w:rPr>
        <w:t>Už Sutarties viešinimą paskirtas Pirkėjo atsakingas darbuotojas –</w:t>
      </w:r>
      <w:r w:rsidR="0096710E" w:rsidRPr="00C06F46">
        <w:rPr>
          <w:rFonts w:ascii="Times New Roman" w:hAnsi="Times New Roman" w:cs="Times New Roman"/>
          <w:sz w:val="24"/>
          <w:szCs w:val="24"/>
        </w:rPr>
        <w:t xml:space="preserve"> Daiva Gurinovičienė, tel. 8 706 63165, el. paštas: </w:t>
      </w:r>
      <w:hyperlink r:id="rId9" w:history="1">
        <w:r w:rsidR="0096710E" w:rsidRPr="00C06F46">
          <w:rPr>
            <w:rStyle w:val="Hyperlink"/>
            <w:rFonts w:ascii="Times New Roman" w:hAnsi="Times New Roman" w:cs="Times New Roman"/>
            <w:sz w:val="24"/>
            <w:szCs w:val="24"/>
          </w:rPr>
          <w:t>daiva.gurinoviciene@vat.lt</w:t>
        </w:r>
      </w:hyperlink>
      <w:r w:rsidR="0096710E" w:rsidRPr="00C06F46">
        <w:rPr>
          <w:rFonts w:ascii="Times New Roman" w:hAnsi="Times New Roman" w:cs="Times New Roman"/>
          <w:sz w:val="24"/>
          <w:szCs w:val="24"/>
        </w:rPr>
        <w:t xml:space="preserve">. </w:t>
      </w:r>
    </w:p>
    <w:p w14:paraId="1F21B483" w14:textId="77777777" w:rsidR="001F78FD" w:rsidRPr="00C06F46" w:rsidRDefault="001F78FD" w:rsidP="005108F3">
      <w:pPr>
        <w:tabs>
          <w:tab w:val="left" w:pos="1080"/>
        </w:tabs>
        <w:suppressAutoHyphens w:val="0"/>
        <w:spacing w:after="0" w:line="240" w:lineRule="auto"/>
        <w:ind w:firstLine="851"/>
        <w:jc w:val="both"/>
        <w:rPr>
          <w:rFonts w:ascii="Times New Roman" w:hAnsi="Times New Roman" w:cs="Times New Roman"/>
          <w:sz w:val="24"/>
          <w:szCs w:val="24"/>
        </w:rPr>
      </w:pPr>
    </w:p>
    <w:p w14:paraId="1E1741F6" w14:textId="6D5D9740" w:rsidR="00FD09E4" w:rsidRPr="00C06F46" w:rsidRDefault="00C114D1" w:rsidP="002F545B">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lastRenderedPageBreak/>
        <w:t xml:space="preserve">9.10. </w:t>
      </w:r>
      <w:r w:rsidR="00F23B8C" w:rsidRPr="00C06F46">
        <w:rPr>
          <w:rFonts w:ascii="Times New Roman" w:hAnsi="Times New Roman" w:cs="Times New Roman"/>
          <w:sz w:val="24"/>
          <w:szCs w:val="24"/>
        </w:rPr>
        <w:t>Ši Sutartis turi priedą, kuris yra neatskiriamoji jos dalis.</w:t>
      </w:r>
      <w:r w:rsidR="00B35F48" w:rsidRPr="00C06F46">
        <w:rPr>
          <w:rFonts w:ascii="Times New Roman" w:hAnsi="Times New Roman" w:cs="Times New Roman"/>
          <w:sz w:val="24"/>
          <w:szCs w:val="24"/>
        </w:rPr>
        <w:t xml:space="preserve"> Techninė specifikacija, </w:t>
      </w:r>
      <w:r w:rsidR="00192166" w:rsidRPr="00C06F46">
        <w:rPr>
          <w:rFonts w:ascii="Times New Roman" w:hAnsi="Times New Roman" w:cs="Times New Roman"/>
          <w:sz w:val="24"/>
          <w:szCs w:val="24"/>
        </w:rPr>
        <w:t>3</w:t>
      </w:r>
      <w:r w:rsidR="00B35F48" w:rsidRPr="00C06F46">
        <w:rPr>
          <w:rFonts w:ascii="Times New Roman" w:hAnsi="Times New Roman" w:cs="Times New Roman"/>
          <w:sz w:val="24"/>
          <w:szCs w:val="24"/>
        </w:rPr>
        <w:t xml:space="preserve"> lapa</w:t>
      </w:r>
      <w:r w:rsidR="007E4025" w:rsidRPr="00C06F46">
        <w:rPr>
          <w:rFonts w:ascii="Times New Roman" w:hAnsi="Times New Roman" w:cs="Times New Roman"/>
          <w:sz w:val="24"/>
          <w:szCs w:val="24"/>
        </w:rPr>
        <w:t>i</w:t>
      </w:r>
      <w:r w:rsidR="00B35F48" w:rsidRPr="00C06F46">
        <w:rPr>
          <w:rFonts w:ascii="Times New Roman" w:hAnsi="Times New Roman" w:cs="Times New Roman"/>
          <w:sz w:val="24"/>
          <w:szCs w:val="24"/>
        </w:rPr>
        <w:t>.</w:t>
      </w:r>
    </w:p>
    <w:p w14:paraId="7D4A3076" w14:textId="77777777" w:rsidR="006B10DE" w:rsidRPr="00C06F46" w:rsidRDefault="006B10DE">
      <w:pPr>
        <w:spacing w:after="0"/>
        <w:rPr>
          <w:rFonts w:ascii="Times New Roman" w:hAnsi="Times New Roman" w:cs="Times New Roman"/>
          <w:b/>
          <w:sz w:val="24"/>
          <w:szCs w:val="24"/>
        </w:rPr>
      </w:pPr>
    </w:p>
    <w:p w14:paraId="78B37DB6" w14:textId="7D10CE99" w:rsidR="00F25C9C" w:rsidRPr="00C06F46" w:rsidRDefault="000D6EAB">
      <w:pPr>
        <w:spacing w:after="0"/>
        <w:rPr>
          <w:rFonts w:ascii="Times New Roman" w:hAnsi="Times New Roman" w:cs="Times New Roman"/>
          <w:b/>
          <w:sz w:val="24"/>
          <w:szCs w:val="24"/>
          <w:lang w:eastAsia="lt-LT"/>
        </w:rPr>
      </w:pPr>
      <w:r w:rsidRPr="00C06F46">
        <w:rPr>
          <w:rFonts w:ascii="Times New Roman" w:hAnsi="Times New Roman" w:cs="Times New Roman"/>
          <w:b/>
          <w:sz w:val="24"/>
          <w:szCs w:val="24"/>
        </w:rPr>
        <w:t>Š</w:t>
      </w:r>
      <w:r w:rsidR="00F23B8C" w:rsidRPr="00C06F46">
        <w:rPr>
          <w:rFonts w:ascii="Times New Roman" w:hAnsi="Times New Roman" w:cs="Times New Roman"/>
          <w:b/>
          <w:sz w:val="24"/>
          <w:szCs w:val="24"/>
        </w:rPr>
        <w:t>alių rekvizitai, parašai ir antspaudai:</w:t>
      </w:r>
      <w:r w:rsidR="00F23B8C" w:rsidRPr="00C06F46">
        <w:rPr>
          <w:rFonts w:ascii="Times New Roman" w:hAnsi="Times New Roman" w:cs="Times New Roman"/>
          <w:b/>
          <w:sz w:val="24"/>
          <w:szCs w:val="24"/>
          <w:lang w:eastAsia="lt-LT"/>
        </w:rPr>
        <w:t xml:space="preserve"> </w:t>
      </w:r>
    </w:p>
    <w:p w14:paraId="18EAB7CA" w14:textId="108E4355" w:rsidR="00B8560B" w:rsidRPr="00C06F46" w:rsidRDefault="00B8560B" w:rsidP="00B8560B">
      <w:pPr>
        <w:tabs>
          <w:tab w:val="left" w:pos="142"/>
          <w:tab w:val="center" w:pos="4819"/>
        </w:tabs>
        <w:suppressAutoHyphens w:val="0"/>
        <w:spacing w:after="0" w:line="240" w:lineRule="auto"/>
        <w:ind w:left="142"/>
        <w:rPr>
          <w:rFonts w:ascii="Times New Roman" w:eastAsia="Times New Roman" w:hAnsi="Times New Roman" w:cs="Times New Roman"/>
          <w:b/>
          <w:color w:val="auto"/>
          <w:sz w:val="24"/>
          <w:szCs w:val="24"/>
        </w:rPr>
      </w:pPr>
      <w:r w:rsidRPr="00C06F46">
        <w:rPr>
          <w:rFonts w:ascii="Times New Roman" w:eastAsia="Times New Roman" w:hAnsi="Times New Roman" w:cs="Times New Roman"/>
          <w:b/>
          <w:color w:val="auto"/>
          <w:sz w:val="24"/>
          <w:szCs w:val="24"/>
        </w:rPr>
        <w:t xml:space="preserve"> Pardavėjas:</w:t>
      </w:r>
      <w:r w:rsidRPr="00C06F46">
        <w:rPr>
          <w:rFonts w:ascii="Times New Roman" w:eastAsia="Times New Roman" w:hAnsi="Times New Roman" w:cs="Times New Roman"/>
          <w:b/>
          <w:color w:val="auto"/>
          <w:sz w:val="24"/>
          <w:szCs w:val="24"/>
        </w:rPr>
        <w:tab/>
        <w:t xml:space="preserve">                       </w:t>
      </w:r>
      <w:r w:rsidR="004816AD" w:rsidRPr="00C06F46">
        <w:rPr>
          <w:rFonts w:ascii="Times New Roman" w:eastAsia="Times New Roman" w:hAnsi="Times New Roman" w:cs="Times New Roman"/>
          <w:b/>
          <w:color w:val="auto"/>
          <w:sz w:val="24"/>
          <w:szCs w:val="24"/>
        </w:rPr>
        <w:t xml:space="preserve"> </w:t>
      </w:r>
      <w:r w:rsidRPr="00C06F46">
        <w:rPr>
          <w:rFonts w:ascii="Times New Roman" w:eastAsia="Times New Roman" w:hAnsi="Times New Roman" w:cs="Times New Roman"/>
          <w:b/>
          <w:color w:val="auto"/>
          <w:sz w:val="24"/>
          <w:szCs w:val="24"/>
        </w:rPr>
        <w:t>Pirkėjas:</w:t>
      </w:r>
    </w:p>
    <w:tbl>
      <w:tblPr>
        <w:tblW w:w="0" w:type="auto"/>
        <w:tblInd w:w="108" w:type="dxa"/>
        <w:tblLayout w:type="fixed"/>
        <w:tblLook w:val="0000" w:firstRow="0" w:lastRow="0" w:firstColumn="0" w:lastColumn="0" w:noHBand="0" w:noVBand="0"/>
      </w:tblPr>
      <w:tblGrid>
        <w:gridCol w:w="4876"/>
        <w:gridCol w:w="4618"/>
      </w:tblGrid>
      <w:tr w:rsidR="00B8560B" w:rsidRPr="00C06F46" w14:paraId="1D1653BD" w14:textId="77777777" w:rsidTr="00531A4B">
        <w:tc>
          <w:tcPr>
            <w:tcW w:w="4876" w:type="dxa"/>
          </w:tcPr>
          <w:p w14:paraId="7F997FD8" w14:textId="77777777" w:rsidR="00B8560B" w:rsidRPr="00C06F46" w:rsidRDefault="00B8560B" w:rsidP="00B8560B">
            <w:pPr>
              <w:suppressAutoHyphens w:val="0"/>
              <w:spacing w:after="0" w:line="240" w:lineRule="auto"/>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UAB "Survival"</w:t>
            </w:r>
          </w:p>
          <w:p w14:paraId="3ECA7BE7" w14:textId="77777777" w:rsidR="00B8560B" w:rsidRPr="00C06F46" w:rsidRDefault="00B8560B" w:rsidP="00B8560B">
            <w:pPr>
              <w:suppressAutoHyphens w:val="0"/>
              <w:spacing w:after="0" w:line="240" w:lineRule="auto"/>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T. Ševčenkos g. 18, Vilnius</w:t>
            </w:r>
          </w:p>
          <w:p w14:paraId="79001F43" w14:textId="77777777" w:rsidR="00B8560B" w:rsidRPr="00C06F46" w:rsidRDefault="00B8560B" w:rsidP="00B8560B">
            <w:pPr>
              <w:suppressAutoHyphens w:val="0"/>
              <w:spacing w:after="0" w:line="240" w:lineRule="auto"/>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PVM m. k. LT100004523813</w:t>
            </w:r>
          </w:p>
          <w:p w14:paraId="14BC3F15" w14:textId="77777777" w:rsidR="00B8560B" w:rsidRPr="00C06F46" w:rsidRDefault="00B8560B" w:rsidP="00B8560B">
            <w:pPr>
              <w:suppressAutoHyphens w:val="0"/>
              <w:spacing w:after="0" w:line="240" w:lineRule="auto"/>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Įmonės kodas: 302303287</w:t>
            </w:r>
          </w:p>
          <w:p w14:paraId="14CCD848" w14:textId="77777777" w:rsidR="00B8560B" w:rsidRPr="00C06F46" w:rsidRDefault="00B8560B" w:rsidP="00B8560B">
            <w:pPr>
              <w:suppressAutoHyphens w:val="0"/>
              <w:spacing w:after="0" w:line="240" w:lineRule="auto"/>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 xml:space="preserve">Tel. 8 5 261 0791, 8 618 18000    </w:t>
            </w:r>
          </w:p>
          <w:p w14:paraId="1191F8DB" w14:textId="77777777" w:rsidR="00B8560B" w:rsidRPr="00C06F46" w:rsidRDefault="00B8560B" w:rsidP="00B8560B">
            <w:pPr>
              <w:suppressAutoHyphens w:val="0"/>
              <w:spacing w:after="0" w:line="240" w:lineRule="auto"/>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 xml:space="preserve">El. paštas </w:t>
            </w:r>
            <w:hyperlink r:id="rId10" w:history="1">
              <w:r w:rsidRPr="00C06F46">
                <w:rPr>
                  <w:rFonts w:ascii="Times New Roman" w:eastAsia="Times New Roman" w:hAnsi="Times New Roman" w:cs="Times New Roman"/>
                  <w:color w:val="0000FF"/>
                  <w:sz w:val="24"/>
                  <w:szCs w:val="24"/>
                  <w:u w:val="single"/>
                </w:rPr>
                <w:t>info@survival.lt</w:t>
              </w:r>
            </w:hyperlink>
          </w:p>
          <w:p w14:paraId="2804B3F7" w14:textId="7AFFFF1C" w:rsidR="00B8560B" w:rsidRPr="00C06F46" w:rsidRDefault="00B8560B" w:rsidP="00B8560B">
            <w:pPr>
              <w:suppressAutoHyphens w:val="0"/>
              <w:spacing w:after="0" w:line="240" w:lineRule="auto"/>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A. s. Nr. LT37</w:t>
            </w:r>
            <w:r w:rsidR="00C82836" w:rsidRPr="00C06F46">
              <w:rPr>
                <w:rFonts w:ascii="Times New Roman" w:eastAsia="Times New Roman" w:hAnsi="Times New Roman" w:cs="Times New Roman"/>
                <w:color w:val="auto"/>
                <w:sz w:val="24"/>
                <w:szCs w:val="24"/>
              </w:rPr>
              <w:t xml:space="preserve"> </w:t>
            </w:r>
            <w:r w:rsidRPr="00C06F46">
              <w:rPr>
                <w:rFonts w:ascii="Times New Roman" w:eastAsia="Times New Roman" w:hAnsi="Times New Roman" w:cs="Times New Roman"/>
                <w:color w:val="auto"/>
                <w:sz w:val="24"/>
                <w:szCs w:val="24"/>
              </w:rPr>
              <w:t>7044</w:t>
            </w:r>
            <w:r w:rsidR="00C82836" w:rsidRPr="00C06F46">
              <w:rPr>
                <w:rFonts w:ascii="Times New Roman" w:eastAsia="Times New Roman" w:hAnsi="Times New Roman" w:cs="Times New Roman"/>
                <w:color w:val="auto"/>
                <w:sz w:val="24"/>
                <w:szCs w:val="24"/>
              </w:rPr>
              <w:t xml:space="preserve"> </w:t>
            </w:r>
            <w:r w:rsidRPr="00C06F46">
              <w:rPr>
                <w:rFonts w:ascii="Times New Roman" w:eastAsia="Times New Roman" w:hAnsi="Times New Roman" w:cs="Times New Roman"/>
                <w:color w:val="auto"/>
                <w:sz w:val="24"/>
                <w:szCs w:val="24"/>
              </w:rPr>
              <w:t>0600</w:t>
            </w:r>
            <w:r w:rsidR="00C82836" w:rsidRPr="00C06F46">
              <w:rPr>
                <w:rFonts w:ascii="Times New Roman" w:eastAsia="Times New Roman" w:hAnsi="Times New Roman" w:cs="Times New Roman"/>
                <w:color w:val="auto"/>
                <w:sz w:val="24"/>
                <w:szCs w:val="24"/>
              </w:rPr>
              <w:t xml:space="preserve"> </w:t>
            </w:r>
            <w:r w:rsidRPr="00C06F46">
              <w:rPr>
                <w:rFonts w:ascii="Times New Roman" w:eastAsia="Times New Roman" w:hAnsi="Times New Roman" w:cs="Times New Roman"/>
                <w:color w:val="auto"/>
                <w:sz w:val="24"/>
                <w:szCs w:val="24"/>
              </w:rPr>
              <w:t>0674</w:t>
            </w:r>
            <w:r w:rsidR="00C82836" w:rsidRPr="00C06F46">
              <w:rPr>
                <w:rFonts w:ascii="Times New Roman" w:eastAsia="Times New Roman" w:hAnsi="Times New Roman" w:cs="Times New Roman"/>
                <w:color w:val="auto"/>
                <w:sz w:val="24"/>
                <w:szCs w:val="24"/>
              </w:rPr>
              <w:t xml:space="preserve"> </w:t>
            </w:r>
            <w:r w:rsidRPr="00C06F46">
              <w:rPr>
                <w:rFonts w:ascii="Times New Roman" w:eastAsia="Times New Roman" w:hAnsi="Times New Roman" w:cs="Times New Roman"/>
                <w:color w:val="auto"/>
                <w:sz w:val="24"/>
                <w:szCs w:val="24"/>
              </w:rPr>
              <w:t>0350</w:t>
            </w:r>
          </w:p>
          <w:p w14:paraId="5778CC5E" w14:textId="77777777" w:rsidR="00B8560B" w:rsidRPr="00C06F46" w:rsidRDefault="00B8560B" w:rsidP="00B8560B">
            <w:pPr>
              <w:suppressAutoHyphens w:val="0"/>
              <w:spacing w:after="0" w:line="240" w:lineRule="auto"/>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Bankas AB SEB bankas</w:t>
            </w:r>
          </w:p>
          <w:p w14:paraId="5045107C" w14:textId="77777777" w:rsidR="00B8560B" w:rsidRPr="00C06F46" w:rsidRDefault="00B8560B" w:rsidP="00B8560B">
            <w:pPr>
              <w:suppressAutoHyphens w:val="0"/>
              <w:spacing w:after="0" w:line="240" w:lineRule="auto"/>
              <w:ind w:firstLine="709"/>
              <w:rPr>
                <w:rFonts w:ascii="Times New Roman" w:eastAsia="Times New Roman" w:hAnsi="Times New Roman" w:cs="Times New Roman"/>
                <w:color w:val="auto"/>
                <w:sz w:val="24"/>
                <w:szCs w:val="24"/>
              </w:rPr>
            </w:pPr>
          </w:p>
        </w:tc>
        <w:tc>
          <w:tcPr>
            <w:tcW w:w="4618" w:type="dxa"/>
          </w:tcPr>
          <w:p w14:paraId="112890F6" w14:textId="37CB627E" w:rsidR="00B8560B" w:rsidRPr="00C06F46" w:rsidRDefault="004816AD" w:rsidP="004816AD">
            <w:pPr>
              <w:suppressAutoHyphens w:val="0"/>
              <w:spacing w:after="0" w:line="240" w:lineRule="auto"/>
              <w:ind w:firstLine="11"/>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Lietuvos Respublikos v</w:t>
            </w:r>
            <w:r w:rsidR="00B8560B" w:rsidRPr="00C06F46">
              <w:rPr>
                <w:rFonts w:ascii="Times New Roman" w:eastAsia="Times New Roman" w:hAnsi="Times New Roman" w:cs="Times New Roman"/>
                <w:color w:val="auto"/>
                <w:sz w:val="24"/>
                <w:szCs w:val="24"/>
              </w:rPr>
              <w:t xml:space="preserve">adovybės apsaugos </w:t>
            </w:r>
            <w:r w:rsidRPr="00C06F46">
              <w:rPr>
                <w:rFonts w:ascii="Times New Roman" w:eastAsia="Times New Roman" w:hAnsi="Times New Roman" w:cs="Times New Roman"/>
                <w:color w:val="auto"/>
                <w:sz w:val="24"/>
                <w:szCs w:val="24"/>
              </w:rPr>
              <w:t>tarnyba</w:t>
            </w:r>
          </w:p>
          <w:p w14:paraId="5C4DEBB5" w14:textId="77777777" w:rsidR="00B8560B" w:rsidRPr="00C06F46" w:rsidRDefault="00B8560B" w:rsidP="00B8560B">
            <w:pPr>
              <w:suppressAutoHyphens w:val="0"/>
              <w:spacing w:after="0" w:line="240" w:lineRule="auto"/>
              <w:ind w:firstLine="11"/>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Įstaigos kodas: 188639721</w:t>
            </w:r>
          </w:p>
          <w:p w14:paraId="34585D64" w14:textId="230589F8" w:rsidR="00B8560B" w:rsidRPr="00C06F46" w:rsidRDefault="0056303C" w:rsidP="00B8560B">
            <w:pPr>
              <w:suppressAutoHyphens w:val="0"/>
              <w:spacing w:after="0" w:line="240" w:lineRule="auto"/>
              <w:ind w:firstLine="11"/>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T. Ševčenkos</w:t>
            </w:r>
            <w:r w:rsidR="00B8560B" w:rsidRPr="00C06F46">
              <w:rPr>
                <w:rFonts w:ascii="Times New Roman" w:eastAsia="Times New Roman" w:hAnsi="Times New Roman" w:cs="Times New Roman"/>
                <w:color w:val="auto"/>
                <w:sz w:val="24"/>
                <w:szCs w:val="24"/>
              </w:rPr>
              <w:t xml:space="preserve"> g. 1</w:t>
            </w:r>
            <w:r w:rsidRPr="00C06F46">
              <w:rPr>
                <w:rFonts w:ascii="Times New Roman" w:eastAsia="Times New Roman" w:hAnsi="Times New Roman" w:cs="Times New Roman"/>
                <w:color w:val="auto"/>
                <w:sz w:val="24"/>
                <w:szCs w:val="24"/>
              </w:rPr>
              <w:t>3</w:t>
            </w:r>
            <w:r w:rsidR="00B8560B" w:rsidRPr="00C06F46">
              <w:rPr>
                <w:rFonts w:ascii="Times New Roman" w:eastAsia="Times New Roman" w:hAnsi="Times New Roman" w:cs="Times New Roman"/>
                <w:color w:val="auto"/>
                <w:sz w:val="24"/>
                <w:szCs w:val="24"/>
              </w:rPr>
              <w:t>, 0</w:t>
            </w:r>
            <w:r w:rsidRPr="00C06F46">
              <w:rPr>
                <w:rFonts w:ascii="Times New Roman" w:eastAsia="Times New Roman" w:hAnsi="Times New Roman" w:cs="Times New Roman"/>
                <w:color w:val="auto"/>
                <w:sz w:val="24"/>
                <w:szCs w:val="24"/>
              </w:rPr>
              <w:t>3223</w:t>
            </w:r>
            <w:r w:rsidR="00B8560B" w:rsidRPr="00C06F46">
              <w:rPr>
                <w:rFonts w:ascii="Times New Roman" w:eastAsia="Times New Roman" w:hAnsi="Times New Roman" w:cs="Times New Roman"/>
                <w:color w:val="auto"/>
                <w:sz w:val="24"/>
                <w:szCs w:val="24"/>
              </w:rPr>
              <w:t xml:space="preserve"> Vilnius</w:t>
            </w:r>
          </w:p>
          <w:p w14:paraId="3D03889D" w14:textId="77777777" w:rsidR="00B8560B" w:rsidRPr="00C06F46" w:rsidRDefault="00B8560B" w:rsidP="00B8560B">
            <w:pPr>
              <w:suppressAutoHyphens w:val="0"/>
              <w:spacing w:after="0" w:line="240" w:lineRule="auto"/>
              <w:ind w:firstLine="11"/>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 xml:space="preserve">Tel.   </w:t>
            </w:r>
            <w:r w:rsidRPr="00C06F46">
              <w:rPr>
                <w:rFonts w:ascii="Times New Roman" w:eastAsia="Times New Roman" w:hAnsi="Times New Roman" w:cs="Times New Roman"/>
                <w:color w:val="auto"/>
                <w:sz w:val="24"/>
                <w:szCs w:val="24"/>
                <w:lang w:val="en-AU"/>
              </w:rPr>
              <w:t>8 706 631 11</w:t>
            </w:r>
          </w:p>
          <w:p w14:paraId="4B9CCD38" w14:textId="77777777" w:rsidR="00B8560B" w:rsidRPr="00C06F46" w:rsidRDefault="00B8560B" w:rsidP="00B8560B">
            <w:pPr>
              <w:suppressAutoHyphens w:val="0"/>
              <w:spacing w:after="0" w:line="240" w:lineRule="auto"/>
              <w:ind w:firstLine="11"/>
              <w:rPr>
                <w:rFonts w:ascii="Times New Roman" w:eastAsia="Times New Roman" w:hAnsi="Times New Roman" w:cs="Times New Roman"/>
                <w:color w:val="auto"/>
                <w:sz w:val="24"/>
                <w:szCs w:val="24"/>
                <w:lang w:val="en-AU"/>
              </w:rPr>
            </w:pPr>
            <w:r w:rsidRPr="00C06F46">
              <w:rPr>
                <w:rFonts w:ascii="Times New Roman" w:eastAsia="Times New Roman" w:hAnsi="Times New Roman" w:cs="Times New Roman"/>
                <w:color w:val="auto"/>
                <w:sz w:val="24"/>
                <w:szCs w:val="24"/>
              </w:rPr>
              <w:t xml:space="preserve">Faks. </w:t>
            </w:r>
            <w:r w:rsidRPr="00C06F46">
              <w:rPr>
                <w:rFonts w:ascii="Times New Roman" w:eastAsia="Times New Roman" w:hAnsi="Times New Roman" w:cs="Times New Roman"/>
                <w:color w:val="auto"/>
                <w:sz w:val="24"/>
                <w:szCs w:val="24"/>
                <w:lang w:val="en-AU"/>
              </w:rPr>
              <w:t>8 706 631 00</w:t>
            </w:r>
          </w:p>
          <w:p w14:paraId="5979C38B" w14:textId="53863F8E" w:rsidR="00B8560B" w:rsidRPr="00C06F46" w:rsidRDefault="00B8560B" w:rsidP="00B8560B">
            <w:pPr>
              <w:suppressAutoHyphens w:val="0"/>
              <w:spacing w:after="0" w:line="240" w:lineRule="auto"/>
              <w:ind w:firstLine="11"/>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lang w:val="en-AU"/>
              </w:rPr>
              <w:t xml:space="preserve">El. pastas: </w:t>
            </w:r>
            <w:hyperlink r:id="rId11" w:history="1">
              <w:r w:rsidR="002B2A01" w:rsidRPr="00C06F46">
                <w:rPr>
                  <w:rStyle w:val="Hyperlink"/>
                  <w:rFonts w:ascii="Times New Roman" w:eastAsia="Times New Roman" w:hAnsi="Times New Roman" w:cs="Times New Roman"/>
                  <w:sz w:val="24"/>
                  <w:szCs w:val="24"/>
                  <w:lang w:val="en-AU"/>
                </w:rPr>
                <w:t>lrvat</w:t>
              </w:r>
              <w:r w:rsidR="002B2A01" w:rsidRPr="00C06F46">
                <w:rPr>
                  <w:rStyle w:val="Hyperlink"/>
                  <w:rFonts w:ascii="Times New Roman" w:eastAsia="Times New Roman" w:hAnsi="Times New Roman" w:cs="Times New Roman"/>
                  <w:sz w:val="24"/>
                  <w:szCs w:val="24"/>
                </w:rPr>
                <w:t>@vat.lt</w:t>
              </w:r>
            </w:hyperlink>
            <w:r w:rsidRPr="00C06F46">
              <w:rPr>
                <w:rFonts w:ascii="Times New Roman" w:eastAsia="Times New Roman" w:hAnsi="Times New Roman" w:cs="Times New Roman"/>
                <w:color w:val="auto"/>
                <w:sz w:val="24"/>
                <w:szCs w:val="24"/>
              </w:rPr>
              <w:t xml:space="preserve"> </w:t>
            </w:r>
          </w:p>
          <w:p w14:paraId="2F4FA269" w14:textId="77777777" w:rsidR="00B8560B" w:rsidRPr="00C06F46" w:rsidRDefault="00B8560B" w:rsidP="00B8560B">
            <w:pPr>
              <w:suppressAutoHyphens w:val="0"/>
              <w:spacing w:after="0" w:line="240" w:lineRule="auto"/>
              <w:ind w:firstLine="11"/>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lang w:val="en-AU"/>
              </w:rPr>
              <w:t>A. s.</w:t>
            </w:r>
            <w:r w:rsidRPr="00C06F46">
              <w:rPr>
                <w:rFonts w:ascii="Times New Roman" w:eastAsia="Times New Roman" w:hAnsi="Times New Roman" w:cs="Times New Roman"/>
                <w:color w:val="auto"/>
                <w:sz w:val="24"/>
                <w:szCs w:val="24"/>
              </w:rPr>
              <w:t xml:space="preserve"> Nr. LT</w:t>
            </w:r>
            <w:r w:rsidRPr="00C06F46">
              <w:rPr>
                <w:rFonts w:ascii="Times New Roman" w:eastAsia="Times New Roman" w:hAnsi="Times New Roman" w:cs="Times New Roman"/>
                <w:color w:val="auto"/>
                <w:sz w:val="24"/>
                <w:szCs w:val="24"/>
                <w:lang w:val="en-AU"/>
              </w:rPr>
              <w:t xml:space="preserve">65 </w:t>
            </w:r>
            <w:r w:rsidRPr="00C06F46">
              <w:rPr>
                <w:rFonts w:ascii="Times New Roman" w:eastAsia="Times New Roman" w:hAnsi="Times New Roman" w:cs="Times New Roman"/>
                <w:color w:val="auto"/>
                <w:sz w:val="24"/>
                <w:szCs w:val="24"/>
                <w:lang w:val="sv-SE"/>
              </w:rPr>
              <w:t>7300 0100 0245 7836</w:t>
            </w:r>
          </w:p>
        </w:tc>
      </w:tr>
      <w:tr w:rsidR="00C60071" w:rsidRPr="00C06F46" w14:paraId="306C2F15" w14:textId="77777777" w:rsidTr="00C60071">
        <w:tc>
          <w:tcPr>
            <w:tcW w:w="4876" w:type="dxa"/>
          </w:tcPr>
          <w:p w14:paraId="7C9738F9" w14:textId="77777777" w:rsidR="00C60071" w:rsidRPr="00C06F46" w:rsidRDefault="00C60071" w:rsidP="00C60071">
            <w:pPr>
              <w:suppressAutoHyphens w:val="0"/>
              <w:spacing w:after="0" w:line="240" w:lineRule="auto"/>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____________________________</w:t>
            </w:r>
          </w:p>
        </w:tc>
        <w:tc>
          <w:tcPr>
            <w:tcW w:w="4618" w:type="dxa"/>
          </w:tcPr>
          <w:p w14:paraId="507194F4" w14:textId="77777777" w:rsidR="00C60071" w:rsidRPr="00C06F46" w:rsidRDefault="00C60071" w:rsidP="00C60071">
            <w:pPr>
              <w:suppressAutoHyphens w:val="0"/>
              <w:spacing w:after="0" w:line="240" w:lineRule="auto"/>
              <w:ind w:firstLine="11"/>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____________________________</w:t>
            </w:r>
          </w:p>
        </w:tc>
      </w:tr>
      <w:tr w:rsidR="00C60071" w:rsidRPr="00C06F46" w14:paraId="7A5DBD9F" w14:textId="77777777" w:rsidTr="00C60071">
        <w:tc>
          <w:tcPr>
            <w:tcW w:w="4876" w:type="dxa"/>
          </w:tcPr>
          <w:p w14:paraId="4156F552" w14:textId="77777777" w:rsidR="00C60071" w:rsidRPr="00C06F46" w:rsidRDefault="00C60071" w:rsidP="00C60071">
            <w:pPr>
              <w:suppressAutoHyphens w:val="0"/>
              <w:spacing w:after="0" w:line="240" w:lineRule="auto"/>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Direktorius</w:t>
            </w:r>
          </w:p>
        </w:tc>
        <w:tc>
          <w:tcPr>
            <w:tcW w:w="4618" w:type="dxa"/>
          </w:tcPr>
          <w:p w14:paraId="400E2993" w14:textId="77777777" w:rsidR="00C60071" w:rsidRPr="00C06F46" w:rsidRDefault="00C60071" w:rsidP="00C60071">
            <w:pPr>
              <w:suppressAutoHyphens w:val="0"/>
              <w:spacing w:after="0" w:line="240" w:lineRule="auto"/>
              <w:ind w:firstLine="11"/>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 xml:space="preserve">Direktorius </w:t>
            </w:r>
          </w:p>
        </w:tc>
      </w:tr>
      <w:tr w:rsidR="00C60071" w:rsidRPr="00C06F46" w14:paraId="6C6EA3A4" w14:textId="77777777" w:rsidTr="00C60071">
        <w:tc>
          <w:tcPr>
            <w:tcW w:w="4876" w:type="dxa"/>
          </w:tcPr>
          <w:p w14:paraId="79407911" w14:textId="77777777" w:rsidR="00C60071" w:rsidRPr="00C06F46" w:rsidRDefault="00C60071" w:rsidP="00C60071">
            <w:pPr>
              <w:suppressAutoHyphens w:val="0"/>
              <w:spacing w:after="0" w:line="240" w:lineRule="auto"/>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Vaidotas Janušonis</w:t>
            </w:r>
          </w:p>
        </w:tc>
        <w:tc>
          <w:tcPr>
            <w:tcW w:w="4618" w:type="dxa"/>
          </w:tcPr>
          <w:p w14:paraId="39716834" w14:textId="77777777" w:rsidR="00C60071" w:rsidRPr="00C06F46" w:rsidRDefault="00413D61" w:rsidP="00C60071">
            <w:pPr>
              <w:suppressAutoHyphens w:val="0"/>
              <w:spacing w:after="0" w:line="240" w:lineRule="auto"/>
              <w:ind w:firstLine="11"/>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Rymant</w:t>
            </w:r>
            <w:r w:rsidR="00C60071" w:rsidRPr="00C06F46">
              <w:rPr>
                <w:rFonts w:ascii="Times New Roman" w:eastAsia="Times New Roman" w:hAnsi="Times New Roman" w:cs="Times New Roman"/>
                <w:color w:val="auto"/>
                <w:sz w:val="24"/>
                <w:szCs w:val="24"/>
              </w:rPr>
              <w:t>as M</w:t>
            </w:r>
            <w:r w:rsidRPr="00C06F46">
              <w:rPr>
                <w:rFonts w:ascii="Times New Roman" w:eastAsia="Times New Roman" w:hAnsi="Times New Roman" w:cs="Times New Roman"/>
                <w:color w:val="auto"/>
                <w:sz w:val="24"/>
                <w:szCs w:val="24"/>
              </w:rPr>
              <w:t>o</w:t>
            </w:r>
            <w:r w:rsidR="00C60071" w:rsidRPr="00C06F46">
              <w:rPr>
                <w:rFonts w:ascii="Times New Roman" w:eastAsia="Times New Roman" w:hAnsi="Times New Roman" w:cs="Times New Roman"/>
                <w:color w:val="auto"/>
                <w:sz w:val="24"/>
                <w:szCs w:val="24"/>
              </w:rPr>
              <w:t>ckevičius</w:t>
            </w:r>
          </w:p>
          <w:p w14:paraId="4EB76370" w14:textId="77777777" w:rsidR="00C60071" w:rsidRPr="00C06F46" w:rsidRDefault="00C60071" w:rsidP="00C60071">
            <w:pPr>
              <w:suppressAutoHyphens w:val="0"/>
              <w:spacing w:after="0" w:line="240" w:lineRule="auto"/>
              <w:ind w:firstLine="11"/>
              <w:rPr>
                <w:rFonts w:ascii="Times New Roman" w:eastAsia="Times New Roman" w:hAnsi="Times New Roman" w:cs="Times New Roman"/>
                <w:color w:val="auto"/>
                <w:sz w:val="24"/>
                <w:szCs w:val="24"/>
              </w:rPr>
            </w:pPr>
          </w:p>
        </w:tc>
      </w:tr>
    </w:tbl>
    <w:p w14:paraId="1EF7448E" w14:textId="77777777" w:rsidR="006F17FB" w:rsidRPr="00C06F46" w:rsidRDefault="006F17FB" w:rsidP="00F5437F">
      <w:pPr>
        <w:pStyle w:val="Dokumentopaantrat"/>
        <w:rPr>
          <w:rFonts w:ascii="Times New Roman" w:hAnsi="Times New Roman" w:cs="Times New Roman"/>
        </w:rPr>
      </w:pPr>
      <w:r w:rsidRPr="00C06F46">
        <w:rPr>
          <w:rFonts w:ascii="Times New Roman" w:hAnsi="Times New Roman" w:cs="Times New Roman"/>
        </w:rPr>
        <w:br w:type="page"/>
      </w:r>
    </w:p>
    <w:p w14:paraId="38C41D65" w14:textId="772D46B3" w:rsidR="00F5437F" w:rsidRPr="00C06F46" w:rsidRDefault="002245A7" w:rsidP="00BA789C">
      <w:pPr>
        <w:pStyle w:val="Dokumentopaantrat"/>
        <w:rPr>
          <w:rFonts w:ascii="Times New Roman" w:hAnsi="Times New Roman" w:cs="Times New Roman"/>
          <w:lang w:val="lt-LT"/>
        </w:rPr>
      </w:pPr>
      <w:r w:rsidRPr="00C06F46">
        <w:rPr>
          <w:rFonts w:ascii="Times New Roman" w:hAnsi="Times New Roman" w:cs="Times New Roman"/>
        </w:rPr>
        <w:lastRenderedPageBreak/>
        <w:t xml:space="preserve">                                                                                                                 </w:t>
      </w:r>
      <w:r w:rsidR="00F5437F" w:rsidRPr="00C06F46">
        <w:rPr>
          <w:rFonts w:ascii="Times New Roman" w:hAnsi="Times New Roman" w:cs="Times New Roman"/>
          <w:lang w:val="lt-LT"/>
        </w:rPr>
        <w:t>Priedas</w:t>
      </w:r>
    </w:p>
    <w:p w14:paraId="56A87C9D" w14:textId="1ED06B10" w:rsidR="00F5437F" w:rsidRPr="00C06F46" w:rsidRDefault="00F5437F" w:rsidP="00F5437F">
      <w:pPr>
        <w:pStyle w:val="Dokumentopaantrat"/>
        <w:tabs>
          <w:tab w:val="left" w:pos="993"/>
        </w:tabs>
        <w:ind w:left="6804"/>
        <w:rPr>
          <w:rFonts w:ascii="Times New Roman" w:hAnsi="Times New Roman" w:cs="Times New Roman"/>
          <w:lang w:val="lt-LT"/>
        </w:rPr>
      </w:pPr>
      <w:r w:rsidRPr="00C06F46">
        <w:rPr>
          <w:rFonts w:ascii="Times New Roman" w:hAnsi="Times New Roman" w:cs="Times New Roman"/>
          <w:lang w:val="lt-LT"/>
        </w:rPr>
        <w:t>prie 20</w:t>
      </w:r>
      <w:r w:rsidR="002D1633" w:rsidRPr="00C06F46">
        <w:rPr>
          <w:rFonts w:ascii="Times New Roman" w:hAnsi="Times New Roman" w:cs="Times New Roman"/>
          <w:lang w:val="lt-LT"/>
        </w:rPr>
        <w:t>2</w:t>
      </w:r>
      <w:r w:rsidR="006F17FB" w:rsidRPr="00C06F46">
        <w:rPr>
          <w:rFonts w:ascii="Times New Roman" w:hAnsi="Times New Roman" w:cs="Times New Roman"/>
          <w:lang w:val="lt-LT"/>
        </w:rPr>
        <w:t>4</w:t>
      </w:r>
      <w:r w:rsidRPr="00C06F46">
        <w:rPr>
          <w:rFonts w:ascii="Times New Roman" w:hAnsi="Times New Roman" w:cs="Times New Roman"/>
          <w:lang w:val="lt-LT"/>
        </w:rPr>
        <w:t xml:space="preserve"> m. </w:t>
      </w:r>
      <w:r w:rsidR="006F17FB" w:rsidRPr="00C06F46">
        <w:rPr>
          <w:rFonts w:ascii="Times New Roman" w:hAnsi="Times New Roman" w:cs="Times New Roman"/>
          <w:lang w:val="lt-LT"/>
        </w:rPr>
        <w:t>balandž</w:t>
      </w:r>
      <w:r w:rsidR="00882DA9" w:rsidRPr="00C06F46">
        <w:rPr>
          <w:rFonts w:ascii="Times New Roman" w:hAnsi="Times New Roman" w:cs="Times New Roman"/>
          <w:lang w:val="lt-LT"/>
        </w:rPr>
        <w:t>io</w:t>
      </w:r>
      <w:r w:rsidR="00BA6F76" w:rsidRPr="00C06F46">
        <w:rPr>
          <w:rFonts w:ascii="Times New Roman" w:hAnsi="Times New Roman" w:cs="Times New Roman"/>
          <w:lang w:val="lt-LT"/>
        </w:rPr>
        <w:t xml:space="preserve">   </w:t>
      </w:r>
      <w:r w:rsidRPr="00C06F46">
        <w:rPr>
          <w:rFonts w:ascii="Times New Roman" w:hAnsi="Times New Roman" w:cs="Times New Roman"/>
          <w:lang w:val="lt-LT"/>
        </w:rPr>
        <w:t xml:space="preserve">    d. </w:t>
      </w:r>
    </w:p>
    <w:p w14:paraId="18C17378" w14:textId="77777777" w:rsidR="002A34E7" w:rsidRPr="00C06F46" w:rsidRDefault="00F5437F" w:rsidP="002A7707">
      <w:pPr>
        <w:pStyle w:val="Dokumentopaantrat"/>
        <w:tabs>
          <w:tab w:val="left" w:pos="993"/>
        </w:tabs>
        <w:ind w:left="6804"/>
        <w:rPr>
          <w:rFonts w:ascii="Times New Roman" w:hAnsi="Times New Roman" w:cs="Times New Roman"/>
          <w:lang w:val="lt-LT"/>
        </w:rPr>
      </w:pPr>
      <w:r w:rsidRPr="00C06F46">
        <w:rPr>
          <w:rFonts w:ascii="Times New Roman" w:hAnsi="Times New Roman" w:cs="Times New Roman"/>
          <w:lang w:val="lt-LT"/>
        </w:rPr>
        <w:t>pirkimo-pardavimo sutarties Nr.</w:t>
      </w:r>
      <w:r w:rsidR="00F23B8C" w:rsidRPr="00C06F46">
        <w:rPr>
          <w:rFonts w:ascii="Times New Roman" w:hAnsi="Times New Roman" w:cs="Times New Roman"/>
          <w:b/>
        </w:rPr>
        <w:t xml:space="preserve">           </w:t>
      </w:r>
    </w:p>
    <w:p w14:paraId="3426CC32" w14:textId="77777777" w:rsidR="009E79D1" w:rsidRPr="00C06F46" w:rsidRDefault="009E79D1" w:rsidP="009E79D1">
      <w:pPr>
        <w:jc w:val="center"/>
        <w:rPr>
          <w:rFonts w:ascii="Times New Roman" w:hAnsi="Times New Roman" w:cs="Times New Roman"/>
          <w:b/>
          <w:sz w:val="24"/>
          <w:szCs w:val="24"/>
        </w:rPr>
      </w:pPr>
    </w:p>
    <w:p w14:paraId="4239A435" w14:textId="52630F30" w:rsidR="009E79D1" w:rsidRPr="00C06F46" w:rsidRDefault="009E79D1" w:rsidP="00143793">
      <w:pPr>
        <w:spacing w:line="240" w:lineRule="auto"/>
        <w:jc w:val="center"/>
        <w:rPr>
          <w:rFonts w:ascii="Times New Roman" w:hAnsi="Times New Roman" w:cs="Times New Roman"/>
          <w:b/>
          <w:sz w:val="24"/>
          <w:szCs w:val="24"/>
        </w:rPr>
      </w:pPr>
      <w:r w:rsidRPr="00C06F46">
        <w:rPr>
          <w:rFonts w:ascii="Times New Roman" w:hAnsi="Times New Roman" w:cs="Times New Roman"/>
          <w:b/>
          <w:sz w:val="24"/>
          <w:szCs w:val="24"/>
        </w:rPr>
        <w:t>TECHNINĖ SPECIFIKACIJA</w:t>
      </w:r>
    </w:p>
    <w:p w14:paraId="29621981" w14:textId="66B6A146" w:rsidR="00BD1EEF" w:rsidRPr="00C06F46" w:rsidRDefault="00BD1EEF" w:rsidP="00BD1EEF">
      <w:pPr>
        <w:suppressAutoHyphens w:val="0"/>
        <w:spacing w:after="0" w:line="240" w:lineRule="auto"/>
        <w:jc w:val="both"/>
        <w:rPr>
          <w:rFonts w:ascii="Times New Roman" w:eastAsia="Times New Roman" w:hAnsi="Times New Roman" w:cs="Times New Roman"/>
          <w:b/>
          <w:bCs/>
          <w:color w:val="auto"/>
          <w:sz w:val="24"/>
          <w:szCs w:val="24"/>
        </w:rPr>
      </w:pPr>
      <w:r w:rsidRPr="00C06F46">
        <w:rPr>
          <w:rFonts w:ascii="Times New Roman" w:eastAsia="Times New Roman" w:hAnsi="Times New Roman" w:cs="Times New Roman"/>
          <w:b/>
          <w:bCs/>
          <w:color w:val="auto"/>
          <w:sz w:val="24"/>
          <w:szCs w:val="24"/>
        </w:rPr>
        <w:t>I. Bendrieji reikalavimai:</w:t>
      </w:r>
    </w:p>
    <w:p w14:paraId="61D0D0DA" w14:textId="13511A13" w:rsidR="00BD1EEF" w:rsidRPr="00BD1EEF" w:rsidRDefault="00BD1EEF" w:rsidP="00BD1EEF">
      <w:pPr>
        <w:suppressAutoHyphens w:val="0"/>
        <w:spacing w:after="0" w:line="240" w:lineRule="auto"/>
        <w:jc w:val="both"/>
        <w:rPr>
          <w:rFonts w:ascii="Times New Roman" w:eastAsia="Times New Roman" w:hAnsi="Times New Roman" w:cs="Times New Roman"/>
          <w:color w:val="auto"/>
          <w:sz w:val="24"/>
          <w:szCs w:val="24"/>
        </w:rPr>
      </w:pPr>
      <w:r w:rsidRPr="00BD1EEF">
        <w:rPr>
          <w:rFonts w:ascii="Times New Roman" w:eastAsia="Times New Roman" w:hAnsi="Times New Roman" w:cs="Times New Roman"/>
          <w:color w:val="auto"/>
          <w:sz w:val="24"/>
          <w:szCs w:val="24"/>
        </w:rPr>
        <w:t>1. Šie techniniai reikalavimai nustato apibendrintus reikalavimus avalynei.</w:t>
      </w:r>
    </w:p>
    <w:p w14:paraId="22E925F8" w14:textId="77777777" w:rsidR="00BD1EEF" w:rsidRPr="00BD1EEF" w:rsidRDefault="00BD1EEF" w:rsidP="00BD1EEF">
      <w:pPr>
        <w:suppressAutoHyphens w:val="0"/>
        <w:spacing w:after="0" w:line="240" w:lineRule="auto"/>
        <w:jc w:val="both"/>
        <w:rPr>
          <w:rFonts w:ascii="Times New Roman" w:eastAsia="Times New Roman" w:hAnsi="Times New Roman" w:cs="Times New Roman"/>
          <w:color w:val="auto"/>
          <w:sz w:val="24"/>
          <w:szCs w:val="24"/>
        </w:rPr>
      </w:pPr>
      <w:r w:rsidRPr="00BD1EEF">
        <w:rPr>
          <w:rFonts w:ascii="Times New Roman" w:eastAsia="Times New Roman" w:hAnsi="Times New Roman" w:cs="Times New Roman"/>
          <w:color w:val="auto"/>
          <w:sz w:val="24"/>
          <w:szCs w:val="24"/>
        </w:rPr>
        <w:t xml:space="preserve">2. Avalynė privalo būti simetriška, porinės detalės išdėstytos simetriškai. </w:t>
      </w:r>
    </w:p>
    <w:p w14:paraId="65626EB6" w14:textId="77777777" w:rsidR="00BD1EEF" w:rsidRPr="00BD1EEF" w:rsidRDefault="00BD1EEF" w:rsidP="00BD1EEF">
      <w:pPr>
        <w:suppressAutoHyphens w:val="0"/>
        <w:spacing w:after="0" w:line="240" w:lineRule="auto"/>
        <w:jc w:val="both"/>
        <w:rPr>
          <w:rFonts w:ascii="Times New Roman" w:eastAsia="Times New Roman" w:hAnsi="Times New Roman" w:cs="Times New Roman"/>
          <w:color w:val="auto"/>
          <w:sz w:val="24"/>
          <w:szCs w:val="24"/>
        </w:rPr>
      </w:pPr>
      <w:r w:rsidRPr="00BD1EEF">
        <w:rPr>
          <w:rFonts w:ascii="Times New Roman" w:eastAsia="Times New Roman" w:hAnsi="Times New Roman" w:cs="Times New Roman"/>
          <w:color w:val="auto"/>
          <w:sz w:val="24"/>
          <w:szCs w:val="24"/>
        </w:rPr>
        <w:t xml:space="preserve">3. Avalynė turi būti pagaminta kokybiškai: siūlės neturi būti trūkinėti, turi būti užtikrintas reikiamas, tolygus dygsnių tankis, siūlės  turi būti tiesios, nebanguoti, išlaikyti reikiamą plotį visame ilgyje, negali būti nutrūkusių siūlų. Padai gerai pritvirtinti, nebūti klijų dėmių ant audinio, pado suskilinėjimo. </w:t>
      </w:r>
    </w:p>
    <w:p w14:paraId="0C3E313C" w14:textId="77777777" w:rsidR="00BD1EEF" w:rsidRPr="00BD1EEF" w:rsidRDefault="00BD1EEF" w:rsidP="00BD1EEF">
      <w:pPr>
        <w:suppressAutoHyphens w:val="0"/>
        <w:spacing w:after="0" w:line="240" w:lineRule="auto"/>
        <w:jc w:val="both"/>
        <w:rPr>
          <w:rFonts w:ascii="Times New Roman" w:eastAsia="Times New Roman" w:hAnsi="Times New Roman" w:cs="Times New Roman"/>
          <w:color w:val="auto"/>
          <w:sz w:val="24"/>
          <w:szCs w:val="24"/>
        </w:rPr>
      </w:pPr>
      <w:r w:rsidRPr="00BD1EEF">
        <w:rPr>
          <w:rFonts w:ascii="Times New Roman" w:eastAsia="Times New Roman" w:hAnsi="Times New Roman" w:cs="Times New Roman"/>
          <w:color w:val="auto"/>
          <w:sz w:val="24"/>
          <w:szCs w:val="24"/>
        </w:rPr>
        <w:t>4. Kiekviena prekė ženklinama etiketėmis. Etiketė turi būti patikimai pritvirtinta, ženklinimo rekvizitai pakankamo dydžio, kad būtų galima suprasti pateiktą informaciją.</w:t>
      </w:r>
    </w:p>
    <w:p w14:paraId="48F37A9A" w14:textId="77777777" w:rsidR="00BD1EEF" w:rsidRPr="00BD1EEF" w:rsidRDefault="00BD1EEF" w:rsidP="00BD1EEF">
      <w:pPr>
        <w:suppressAutoHyphens w:val="0"/>
        <w:spacing w:after="0" w:line="240" w:lineRule="auto"/>
        <w:jc w:val="both"/>
        <w:rPr>
          <w:rFonts w:ascii="Times New Roman" w:eastAsia="Times New Roman" w:hAnsi="Times New Roman" w:cs="Times New Roman"/>
          <w:color w:val="auto"/>
          <w:sz w:val="24"/>
          <w:szCs w:val="24"/>
        </w:rPr>
      </w:pPr>
      <w:r w:rsidRPr="00BD1EEF">
        <w:rPr>
          <w:rFonts w:ascii="Times New Roman" w:eastAsia="Times New Roman" w:hAnsi="Times New Roman" w:cs="Times New Roman"/>
          <w:color w:val="auto"/>
          <w:sz w:val="24"/>
          <w:szCs w:val="24"/>
        </w:rPr>
        <w:t>5. Tiekėjas pateikia gamintojo parengtus prekių aprašymus arba nuorodas į oficialiai prieinamus šaltinius internete, kuriuose šalia techninių aprašymų taip pat pateikta ir prekės vizualizacija.</w:t>
      </w:r>
    </w:p>
    <w:p w14:paraId="3FB33B70" w14:textId="77777777" w:rsidR="00BD1EEF" w:rsidRPr="00BD1EEF" w:rsidRDefault="00BD1EEF" w:rsidP="00BD1EEF">
      <w:pPr>
        <w:suppressAutoHyphens w:val="0"/>
        <w:spacing w:after="0" w:line="240" w:lineRule="auto"/>
        <w:jc w:val="both"/>
        <w:rPr>
          <w:rFonts w:ascii="Times New Roman" w:eastAsia="Times New Roman" w:hAnsi="Times New Roman" w:cs="Times New Roman"/>
          <w:color w:val="auto"/>
          <w:sz w:val="24"/>
          <w:szCs w:val="24"/>
        </w:rPr>
      </w:pPr>
      <w:r w:rsidRPr="00BD1EEF">
        <w:rPr>
          <w:rFonts w:ascii="Times New Roman" w:eastAsia="Times New Roman" w:hAnsi="Times New Roman" w:cs="Times New Roman"/>
          <w:color w:val="auto"/>
          <w:sz w:val="24"/>
          <w:szCs w:val="24"/>
        </w:rPr>
        <w:t>6. Prekėms taikomas 24 (dvidešimt keturių) mėnesių garantinis terminas, kuris skaičiuojamas nuo prekių priėmimo į sandėlį dienos.</w:t>
      </w:r>
    </w:p>
    <w:p w14:paraId="59FC1B31" w14:textId="77777777" w:rsidR="00BD1EEF" w:rsidRPr="00BD1EEF" w:rsidRDefault="00BD1EEF" w:rsidP="00BD1EEF">
      <w:pPr>
        <w:suppressAutoHyphens w:val="0"/>
        <w:spacing w:after="0" w:line="240" w:lineRule="auto"/>
        <w:jc w:val="both"/>
        <w:rPr>
          <w:rFonts w:ascii="Times New Roman" w:eastAsia="Times New Roman" w:hAnsi="Times New Roman" w:cs="Times New Roman"/>
          <w:bCs/>
          <w:color w:val="000000"/>
          <w:sz w:val="24"/>
          <w:szCs w:val="24"/>
        </w:rPr>
      </w:pPr>
      <w:r w:rsidRPr="00BD1EEF">
        <w:rPr>
          <w:rFonts w:ascii="Times New Roman" w:eastAsia="Times New Roman" w:hAnsi="Times New Roman" w:cs="Times New Roman"/>
          <w:bCs/>
          <w:color w:val="000000"/>
          <w:sz w:val="24"/>
          <w:szCs w:val="24"/>
        </w:rPr>
        <w:t>7. Priimdamas prekes atsakingas darbuotojas tikrina prekių kokybės atitikimą prekės techninio aprašymo reikalavimams. Atsitiktinės atrankos būdu tikrinama 5 % gautos produkcijos.</w:t>
      </w:r>
    </w:p>
    <w:p w14:paraId="37AC0908" w14:textId="77777777" w:rsidR="00BD1EEF" w:rsidRPr="00BD1EEF" w:rsidRDefault="00BD1EEF" w:rsidP="00BD1EEF">
      <w:pPr>
        <w:suppressAutoHyphens w:val="0"/>
        <w:spacing w:after="0" w:line="240" w:lineRule="auto"/>
        <w:jc w:val="both"/>
        <w:rPr>
          <w:rFonts w:ascii="Times New Roman" w:eastAsia="Times New Roman" w:hAnsi="Times New Roman" w:cs="Times New Roman"/>
          <w:bCs/>
          <w:color w:val="000000"/>
          <w:sz w:val="24"/>
          <w:szCs w:val="24"/>
        </w:rPr>
      </w:pPr>
      <w:r w:rsidRPr="00BD1EEF">
        <w:rPr>
          <w:rFonts w:ascii="Times New Roman" w:eastAsia="Times New Roman" w:hAnsi="Times New Roman" w:cs="Times New Roman"/>
          <w:bCs/>
          <w:color w:val="000000"/>
          <w:sz w:val="24"/>
          <w:szCs w:val="24"/>
        </w:rPr>
        <w:t>8. Priimant prekes galimi tokie variantai:</w:t>
      </w:r>
    </w:p>
    <w:p w14:paraId="5DE356C4" w14:textId="77777777" w:rsidR="00BD1EEF" w:rsidRPr="00BD1EEF" w:rsidRDefault="00BD1EEF" w:rsidP="00BD1EEF">
      <w:pPr>
        <w:suppressAutoHyphens w:val="0"/>
        <w:spacing w:after="0" w:line="240" w:lineRule="auto"/>
        <w:jc w:val="both"/>
        <w:rPr>
          <w:rFonts w:ascii="Times New Roman" w:eastAsia="Times New Roman" w:hAnsi="Times New Roman" w:cs="Times New Roman"/>
          <w:bCs/>
          <w:color w:val="000000"/>
          <w:sz w:val="24"/>
          <w:szCs w:val="24"/>
        </w:rPr>
      </w:pPr>
      <w:r w:rsidRPr="00BD1EEF">
        <w:rPr>
          <w:rFonts w:ascii="Times New Roman" w:eastAsia="Times New Roman" w:hAnsi="Times New Roman" w:cs="Times New Roman"/>
          <w:bCs/>
          <w:color w:val="000000"/>
          <w:sz w:val="24"/>
          <w:szCs w:val="24"/>
        </w:rPr>
        <w:t>- gaminiai priimami;</w:t>
      </w:r>
    </w:p>
    <w:p w14:paraId="75847564" w14:textId="77777777" w:rsidR="00BD1EEF" w:rsidRPr="00BD1EEF" w:rsidRDefault="00BD1EEF" w:rsidP="00BD1EEF">
      <w:pPr>
        <w:suppressAutoHyphens w:val="0"/>
        <w:spacing w:after="0" w:line="240" w:lineRule="auto"/>
        <w:jc w:val="both"/>
        <w:rPr>
          <w:rFonts w:ascii="Times New Roman" w:eastAsia="Times New Roman" w:hAnsi="Times New Roman" w:cs="Times New Roman"/>
          <w:bCs/>
          <w:color w:val="000000"/>
          <w:sz w:val="24"/>
          <w:szCs w:val="24"/>
        </w:rPr>
      </w:pPr>
      <w:r w:rsidRPr="00BD1EEF">
        <w:rPr>
          <w:rFonts w:ascii="Times New Roman" w:eastAsia="Times New Roman" w:hAnsi="Times New Roman" w:cs="Times New Roman"/>
          <w:bCs/>
          <w:color w:val="000000"/>
          <w:sz w:val="24"/>
          <w:szCs w:val="24"/>
        </w:rPr>
        <w:t>- grąžinami pataisymui;</w:t>
      </w:r>
    </w:p>
    <w:p w14:paraId="75987583" w14:textId="77777777" w:rsidR="00BD1EEF" w:rsidRPr="00BD1EEF" w:rsidRDefault="00BD1EEF" w:rsidP="00BD1EEF">
      <w:pPr>
        <w:suppressAutoHyphens w:val="0"/>
        <w:spacing w:after="0" w:line="240" w:lineRule="auto"/>
        <w:jc w:val="both"/>
        <w:rPr>
          <w:rFonts w:ascii="Times New Roman" w:eastAsia="Times New Roman" w:hAnsi="Times New Roman" w:cs="Times New Roman"/>
          <w:bCs/>
          <w:color w:val="000000"/>
          <w:sz w:val="24"/>
          <w:szCs w:val="24"/>
        </w:rPr>
      </w:pPr>
      <w:r w:rsidRPr="00BD1EEF">
        <w:rPr>
          <w:rFonts w:ascii="Times New Roman" w:eastAsia="Times New Roman" w:hAnsi="Times New Roman" w:cs="Times New Roman"/>
          <w:bCs/>
          <w:color w:val="000000"/>
          <w:sz w:val="24"/>
          <w:szCs w:val="24"/>
        </w:rPr>
        <w:t>- subrokuojami.</w:t>
      </w:r>
    </w:p>
    <w:p w14:paraId="74E109EA" w14:textId="77777777" w:rsidR="00BD1EEF" w:rsidRPr="00BD1EEF" w:rsidRDefault="00BD1EEF" w:rsidP="00BD1EEF">
      <w:pPr>
        <w:suppressAutoHyphens w:val="0"/>
        <w:spacing w:after="0" w:line="240" w:lineRule="auto"/>
        <w:jc w:val="both"/>
        <w:rPr>
          <w:rFonts w:ascii="Times New Roman" w:eastAsia="Times New Roman" w:hAnsi="Times New Roman" w:cs="Times New Roman"/>
          <w:bCs/>
          <w:color w:val="000000"/>
          <w:sz w:val="24"/>
          <w:szCs w:val="24"/>
        </w:rPr>
      </w:pPr>
      <w:r w:rsidRPr="00BD1EEF">
        <w:rPr>
          <w:rFonts w:ascii="Times New Roman" w:eastAsia="Times New Roman" w:hAnsi="Times New Roman" w:cs="Times New Roman"/>
          <w:bCs/>
          <w:color w:val="000000"/>
          <w:sz w:val="24"/>
          <w:szCs w:val="24"/>
        </w:rPr>
        <w:t>9. Jeigu, patikrinus 5 % prekių, pusė arba daugiau jų randama su defektais, tada kviečiamas gamintojo atstovas ir kartu tikrinama dvigubo kiekio (10 %) prekių kokybė. Tuo atveju, kai nustatytų su defektais prekių kiekis sudaro pusė ar daugiau tikrintų prekių, surašomas defekto nustatymo aktas ir visa partija grąžinama.</w:t>
      </w:r>
    </w:p>
    <w:p w14:paraId="7846426D" w14:textId="77777777" w:rsidR="00BD1EEF" w:rsidRPr="00BD1EEF" w:rsidRDefault="00BD1EEF" w:rsidP="00BD1EEF">
      <w:pPr>
        <w:suppressAutoHyphens w:val="0"/>
        <w:spacing w:after="0" w:line="240" w:lineRule="auto"/>
        <w:jc w:val="both"/>
        <w:rPr>
          <w:rFonts w:ascii="Times New Roman" w:eastAsia="Times New Roman" w:hAnsi="Times New Roman" w:cs="Times New Roman"/>
          <w:bCs/>
          <w:color w:val="000000"/>
          <w:sz w:val="24"/>
          <w:szCs w:val="24"/>
        </w:rPr>
      </w:pPr>
      <w:r w:rsidRPr="00BD1EEF">
        <w:rPr>
          <w:rFonts w:ascii="Times New Roman" w:eastAsia="Times New Roman" w:hAnsi="Times New Roman" w:cs="Times New Roman"/>
          <w:bCs/>
          <w:color w:val="000000"/>
          <w:sz w:val="24"/>
          <w:szCs w:val="24"/>
        </w:rPr>
        <w:t>10. Jeigu, patikrinus 5 % prekių, randama su defektais mažiau kaip pusė, tada prekių siunta priimama, o prekės su defektais grąžinamos pataisymui arba pakeičiamos naujomis. Grąžinant prekes su defektais, surašomas defekto nustatymo aktas.</w:t>
      </w:r>
    </w:p>
    <w:p w14:paraId="3A6F4982" w14:textId="77777777" w:rsidR="00BD1EEF" w:rsidRPr="00BD1EEF" w:rsidRDefault="00BD1EEF" w:rsidP="00BD1EEF">
      <w:pPr>
        <w:suppressAutoHyphens w:val="0"/>
        <w:spacing w:after="0" w:line="240" w:lineRule="auto"/>
        <w:jc w:val="both"/>
        <w:rPr>
          <w:rFonts w:ascii="Times New Roman" w:eastAsia="Times New Roman" w:hAnsi="Times New Roman" w:cs="Times New Roman"/>
          <w:bCs/>
          <w:color w:val="000000"/>
          <w:sz w:val="24"/>
          <w:szCs w:val="24"/>
        </w:rPr>
      </w:pPr>
      <w:r w:rsidRPr="00BD1EEF">
        <w:rPr>
          <w:rFonts w:ascii="Times New Roman" w:eastAsia="Times New Roman" w:hAnsi="Times New Roman" w:cs="Times New Roman"/>
          <w:bCs/>
          <w:color w:val="000000"/>
          <w:sz w:val="24"/>
          <w:szCs w:val="24"/>
        </w:rPr>
        <w:t xml:space="preserve">11. Jeigu prekių priėmimo metu, pastebėjus, kad prekės neatitinka techninių reikalavimų, tada surašomas defekto nustatymo aktas, prekės nepriimamos ir siunta grąžinama tiekėjui. </w:t>
      </w:r>
    </w:p>
    <w:p w14:paraId="5A63C815" w14:textId="77777777" w:rsidR="00BD1EEF" w:rsidRPr="00BD1EEF" w:rsidRDefault="00BD1EEF" w:rsidP="00BD1EEF">
      <w:pPr>
        <w:shd w:val="clear" w:color="auto" w:fill="FFFFFF"/>
        <w:suppressAutoHyphens w:val="0"/>
        <w:spacing w:after="0" w:line="240" w:lineRule="auto"/>
        <w:jc w:val="both"/>
        <w:rPr>
          <w:rFonts w:ascii="Times New Roman" w:eastAsia="Times New Roman" w:hAnsi="Times New Roman" w:cs="Times New Roman"/>
          <w:bCs/>
          <w:color w:val="auto"/>
          <w:spacing w:val="-6"/>
          <w:sz w:val="24"/>
          <w:szCs w:val="24"/>
        </w:rPr>
      </w:pPr>
      <w:r w:rsidRPr="00BD1EEF">
        <w:rPr>
          <w:rFonts w:ascii="Times New Roman" w:eastAsia="Times New Roman" w:hAnsi="Times New Roman" w:cs="Times New Roman"/>
          <w:bCs/>
          <w:color w:val="000000"/>
          <w:sz w:val="24"/>
          <w:szCs w:val="24"/>
        </w:rPr>
        <w:t>12. Avalynė turi būti pateikta poromis pakuotėje. Kiekvienoje pakuotėje turi būti vieno dydžio batų</w:t>
      </w:r>
      <w:r w:rsidRPr="00BD1EEF">
        <w:rPr>
          <w:rFonts w:ascii="Times New Roman" w:eastAsia="Times New Roman" w:hAnsi="Times New Roman" w:cs="Times New Roman"/>
          <w:bCs/>
          <w:color w:val="auto"/>
          <w:spacing w:val="-6"/>
          <w:sz w:val="24"/>
          <w:szCs w:val="24"/>
        </w:rPr>
        <w:t xml:space="preserve"> pora.</w:t>
      </w:r>
    </w:p>
    <w:p w14:paraId="40FFAEE3" w14:textId="77777777" w:rsidR="00BD1EEF" w:rsidRPr="00BD1EEF" w:rsidRDefault="00BD1EEF" w:rsidP="00BD1EEF">
      <w:pPr>
        <w:suppressAutoHyphens w:val="0"/>
        <w:spacing w:after="0" w:line="240" w:lineRule="auto"/>
        <w:jc w:val="both"/>
        <w:rPr>
          <w:rFonts w:ascii="Times New Roman" w:eastAsia="Times New Roman" w:hAnsi="Times New Roman" w:cs="Times New Roman"/>
          <w:color w:val="auto"/>
          <w:sz w:val="24"/>
          <w:szCs w:val="24"/>
        </w:rPr>
      </w:pPr>
    </w:p>
    <w:p w14:paraId="2BE50B77" w14:textId="77777777" w:rsidR="00BD1EEF" w:rsidRPr="00BD1EEF" w:rsidRDefault="00BD1EEF" w:rsidP="00BD1EEF">
      <w:pPr>
        <w:suppressAutoHyphens w:val="0"/>
        <w:spacing w:after="0" w:line="240" w:lineRule="auto"/>
        <w:jc w:val="both"/>
        <w:rPr>
          <w:rFonts w:ascii="Times New Roman" w:eastAsia="Times New Roman" w:hAnsi="Times New Roman" w:cs="Times New Roman"/>
          <w:b/>
          <w:bCs/>
          <w:i/>
          <w:iCs/>
          <w:color w:val="auto"/>
          <w:sz w:val="24"/>
          <w:szCs w:val="24"/>
          <w:u w:val="single"/>
        </w:rPr>
      </w:pPr>
      <w:r w:rsidRPr="00BD1EEF">
        <w:rPr>
          <w:rFonts w:ascii="Times New Roman" w:eastAsia="Times New Roman" w:hAnsi="Times New Roman" w:cs="Times New Roman"/>
          <w:b/>
          <w:bCs/>
          <w:i/>
          <w:iCs/>
          <w:color w:val="auto"/>
          <w:sz w:val="24"/>
          <w:szCs w:val="24"/>
          <w:u w:val="single"/>
        </w:rPr>
        <w:t>Prekių bazinių dydžių pavyzdžiai</w:t>
      </w:r>
    </w:p>
    <w:p w14:paraId="0CF59546" w14:textId="77777777" w:rsidR="00BD1EEF" w:rsidRPr="00BD1EEF" w:rsidRDefault="00BD1EEF" w:rsidP="00BD1EEF">
      <w:pPr>
        <w:suppressAutoHyphens w:val="0"/>
        <w:spacing w:after="0" w:line="240" w:lineRule="auto"/>
        <w:jc w:val="both"/>
        <w:rPr>
          <w:rFonts w:ascii="Times New Roman" w:eastAsia="Times New Roman" w:hAnsi="Times New Roman" w:cs="Times New Roman"/>
          <w:b/>
          <w:bCs/>
          <w:i/>
          <w:iCs/>
          <w:color w:val="auto"/>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5997"/>
        <w:gridCol w:w="3210"/>
      </w:tblGrid>
      <w:tr w:rsidR="00BD1EEF" w:rsidRPr="00BD1EEF" w14:paraId="773A3241" w14:textId="77777777" w:rsidTr="000502EF">
        <w:tc>
          <w:tcPr>
            <w:tcW w:w="421" w:type="dxa"/>
            <w:shd w:val="clear" w:color="auto" w:fill="auto"/>
          </w:tcPr>
          <w:p w14:paraId="446C4505" w14:textId="77777777" w:rsidR="00BD1EEF" w:rsidRPr="00BD1EEF" w:rsidRDefault="00BD1EEF" w:rsidP="00BD1EEF">
            <w:pPr>
              <w:suppressAutoHyphens w:val="0"/>
              <w:spacing w:after="0" w:line="240" w:lineRule="auto"/>
              <w:jc w:val="both"/>
              <w:rPr>
                <w:rFonts w:ascii="Times New Roman" w:eastAsia="Times New Roman" w:hAnsi="Times New Roman" w:cs="Times New Roman"/>
                <w:b/>
                <w:color w:val="auto"/>
              </w:rPr>
            </w:pPr>
            <w:r w:rsidRPr="00BD1EEF">
              <w:rPr>
                <w:rFonts w:ascii="Times New Roman" w:eastAsia="Times New Roman" w:hAnsi="Times New Roman" w:cs="Times New Roman"/>
                <w:b/>
                <w:color w:val="auto"/>
              </w:rPr>
              <w:t>Nr.</w:t>
            </w:r>
          </w:p>
        </w:tc>
        <w:tc>
          <w:tcPr>
            <w:tcW w:w="5997" w:type="dxa"/>
            <w:shd w:val="clear" w:color="auto" w:fill="auto"/>
          </w:tcPr>
          <w:p w14:paraId="08A09933" w14:textId="77777777" w:rsidR="00BD1EEF" w:rsidRPr="00BD1EEF" w:rsidRDefault="00BD1EEF" w:rsidP="00BD1EEF">
            <w:pPr>
              <w:suppressAutoHyphens w:val="0"/>
              <w:spacing w:after="0" w:line="240" w:lineRule="auto"/>
              <w:jc w:val="both"/>
              <w:rPr>
                <w:rFonts w:ascii="Times New Roman" w:eastAsia="Times New Roman" w:hAnsi="Times New Roman" w:cs="Times New Roman"/>
                <w:b/>
                <w:color w:val="auto"/>
              </w:rPr>
            </w:pPr>
            <w:r w:rsidRPr="00BD1EEF">
              <w:rPr>
                <w:rFonts w:ascii="Times New Roman" w:eastAsia="Times New Roman" w:hAnsi="Times New Roman" w:cs="Times New Roman"/>
                <w:b/>
                <w:color w:val="auto"/>
              </w:rPr>
              <w:t>Prekė</w:t>
            </w:r>
          </w:p>
        </w:tc>
        <w:tc>
          <w:tcPr>
            <w:tcW w:w="3210" w:type="dxa"/>
            <w:shd w:val="clear" w:color="auto" w:fill="auto"/>
          </w:tcPr>
          <w:p w14:paraId="1421FED7" w14:textId="77777777" w:rsidR="00BD1EEF" w:rsidRPr="00BD1EEF" w:rsidRDefault="00BD1EEF" w:rsidP="00BD1EEF">
            <w:pPr>
              <w:suppressAutoHyphens w:val="0"/>
              <w:spacing w:after="0" w:line="240" w:lineRule="auto"/>
              <w:jc w:val="both"/>
              <w:rPr>
                <w:rFonts w:ascii="Times New Roman" w:eastAsia="Times New Roman" w:hAnsi="Times New Roman" w:cs="Times New Roman"/>
                <w:b/>
                <w:color w:val="auto"/>
              </w:rPr>
            </w:pPr>
            <w:r w:rsidRPr="00BD1EEF">
              <w:rPr>
                <w:rFonts w:ascii="Times New Roman" w:eastAsia="Times New Roman" w:hAnsi="Times New Roman" w:cs="Times New Roman"/>
                <w:b/>
                <w:color w:val="auto"/>
              </w:rPr>
              <w:t>Dydis</w:t>
            </w:r>
          </w:p>
        </w:tc>
      </w:tr>
      <w:tr w:rsidR="00BD1EEF" w:rsidRPr="00BD1EEF" w14:paraId="7FD7B88D" w14:textId="77777777" w:rsidTr="000502EF">
        <w:tc>
          <w:tcPr>
            <w:tcW w:w="421" w:type="dxa"/>
            <w:shd w:val="clear" w:color="auto" w:fill="auto"/>
          </w:tcPr>
          <w:p w14:paraId="0EA6D1A4" w14:textId="77777777" w:rsidR="00BD1EEF" w:rsidRPr="00BD1EEF" w:rsidRDefault="00BD1EEF" w:rsidP="00BD1EEF">
            <w:pPr>
              <w:suppressAutoHyphens w:val="0"/>
              <w:spacing w:after="0" w:line="240" w:lineRule="auto"/>
              <w:jc w:val="both"/>
              <w:rPr>
                <w:rFonts w:ascii="Times New Roman" w:eastAsia="Times New Roman" w:hAnsi="Times New Roman" w:cs="Times New Roman"/>
                <w:b/>
                <w:color w:val="auto"/>
              </w:rPr>
            </w:pPr>
            <w:r w:rsidRPr="00BD1EEF">
              <w:rPr>
                <w:rFonts w:ascii="Times New Roman" w:eastAsia="Times New Roman" w:hAnsi="Times New Roman" w:cs="Times New Roman"/>
                <w:b/>
                <w:color w:val="auto"/>
              </w:rPr>
              <w:t>1.</w:t>
            </w:r>
          </w:p>
        </w:tc>
        <w:tc>
          <w:tcPr>
            <w:tcW w:w="5997" w:type="dxa"/>
            <w:shd w:val="clear" w:color="auto" w:fill="auto"/>
          </w:tcPr>
          <w:p w14:paraId="30C534F4" w14:textId="77777777" w:rsidR="00BD1EEF" w:rsidRPr="00BD1EEF" w:rsidRDefault="00BD1EEF" w:rsidP="00BD1EEF">
            <w:pPr>
              <w:suppressAutoHyphens w:val="0"/>
              <w:spacing w:after="0" w:line="240" w:lineRule="auto"/>
              <w:jc w:val="both"/>
              <w:rPr>
                <w:rFonts w:ascii="Times New Roman" w:eastAsia="Times New Roman" w:hAnsi="Times New Roman" w:cs="Times New Roman"/>
                <w:b/>
                <w:color w:val="auto"/>
              </w:rPr>
            </w:pPr>
            <w:r w:rsidRPr="00BD1EEF">
              <w:rPr>
                <w:rFonts w:ascii="Times New Roman" w:eastAsia="Times New Roman" w:hAnsi="Times New Roman" w:cs="Times New Roman"/>
                <w:b/>
                <w:color w:val="auto"/>
              </w:rPr>
              <w:t>Juodos uniformos batai žemais aulais</w:t>
            </w:r>
          </w:p>
        </w:tc>
        <w:tc>
          <w:tcPr>
            <w:tcW w:w="3210" w:type="dxa"/>
            <w:shd w:val="clear" w:color="auto" w:fill="auto"/>
          </w:tcPr>
          <w:p w14:paraId="188D4D35" w14:textId="77777777" w:rsidR="00BD1EEF" w:rsidRPr="00BD1EEF" w:rsidRDefault="00BD1EEF" w:rsidP="00BD1EEF">
            <w:pPr>
              <w:suppressAutoHyphens w:val="0"/>
              <w:spacing w:after="0" w:line="240" w:lineRule="auto"/>
              <w:jc w:val="both"/>
              <w:rPr>
                <w:rFonts w:ascii="Times New Roman" w:eastAsia="Times New Roman" w:hAnsi="Times New Roman" w:cs="Times New Roman"/>
                <w:b/>
                <w:color w:val="auto"/>
              </w:rPr>
            </w:pPr>
            <w:r w:rsidRPr="00BD1EEF">
              <w:rPr>
                <w:rFonts w:ascii="Times New Roman" w:eastAsia="Times New Roman" w:hAnsi="Times New Roman" w:cs="Times New Roman"/>
                <w:b/>
                <w:color w:val="auto"/>
              </w:rPr>
              <w:t>42</w:t>
            </w:r>
          </w:p>
        </w:tc>
      </w:tr>
    </w:tbl>
    <w:p w14:paraId="564DC830" w14:textId="77777777" w:rsidR="00486103" w:rsidRPr="00C06F46" w:rsidRDefault="00486103" w:rsidP="00486103">
      <w:pPr>
        <w:jc w:val="both"/>
        <w:rPr>
          <w:rFonts w:ascii="Times New Roman" w:hAnsi="Times New Roman" w:cs="Times New Roman"/>
        </w:rPr>
      </w:pPr>
    </w:p>
    <w:p w14:paraId="59130CAA" w14:textId="3367E1A6" w:rsidR="00507DA8" w:rsidRPr="00C06F46" w:rsidRDefault="00507DA8" w:rsidP="00507DA8">
      <w:pPr>
        <w:suppressAutoHyphens w:val="0"/>
        <w:spacing w:after="0" w:line="240" w:lineRule="auto"/>
        <w:jc w:val="both"/>
        <w:rPr>
          <w:rFonts w:ascii="Times New Roman" w:eastAsia="Times New Roman" w:hAnsi="Times New Roman" w:cs="Times New Roman"/>
          <w:b/>
          <w:color w:val="auto"/>
          <w:sz w:val="24"/>
          <w:szCs w:val="24"/>
        </w:rPr>
      </w:pPr>
      <w:r w:rsidRPr="00C06F46">
        <w:rPr>
          <w:rFonts w:ascii="Times New Roman" w:eastAsia="Times New Roman" w:hAnsi="Times New Roman" w:cs="Times New Roman"/>
          <w:b/>
          <w:color w:val="auto"/>
          <w:sz w:val="24"/>
          <w:szCs w:val="24"/>
        </w:rPr>
        <w:t>II. Aprašymas:</w:t>
      </w:r>
    </w:p>
    <w:p w14:paraId="25A867D0" w14:textId="11D9515D" w:rsidR="00507DA8" w:rsidRPr="00507DA8" w:rsidRDefault="00507DA8" w:rsidP="00507DA8">
      <w:pPr>
        <w:suppressAutoHyphens w:val="0"/>
        <w:spacing w:after="0" w:line="240" w:lineRule="auto"/>
        <w:jc w:val="both"/>
        <w:rPr>
          <w:rFonts w:ascii="Times New Roman" w:eastAsia="Times New Roman" w:hAnsi="Times New Roman" w:cs="Times New Roman"/>
          <w:b/>
          <w:color w:val="auto"/>
          <w:sz w:val="24"/>
          <w:szCs w:val="24"/>
        </w:rPr>
      </w:pPr>
      <w:r w:rsidRPr="00507DA8">
        <w:rPr>
          <w:rFonts w:ascii="Times New Roman" w:eastAsia="Times New Roman" w:hAnsi="Times New Roman" w:cs="Times New Roman"/>
          <w:b/>
          <w:color w:val="auto"/>
          <w:sz w:val="24"/>
          <w:szCs w:val="24"/>
        </w:rPr>
        <w:t>Juodos uniformos batai žemais aulais</w:t>
      </w:r>
    </w:p>
    <w:p w14:paraId="48A352E1" w14:textId="77777777" w:rsidR="00507DA8" w:rsidRPr="00507DA8" w:rsidRDefault="00507DA8" w:rsidP="00507DA8">
      <w:pPr>
        <w:numPr>
          <w:ilvl w:val="0"/>
          <w:numId w:val="9"/>
        </w:numPr>
        <w:suppressAutoHyphens w:val="0"/>
        <w:spacing w:after="0" w:line="240" w:lineRule="auto"/>
        <w:ind w:left="284" w:hanging="284"/>
        <w:contextualSpacing/>
        <w:jc w:val="both"/>
        <w:rPr>
          <w:rFonts w:ascii="Times New Roman" w:eastAsia="Times New Roman" w:hAnsi="Times New Roman" w:cs="Times New Roman"/>
          <w:b/>
          <w:color w:val="auto"/>
          <w:sz w:val="24"/>
          <w:szCs w:val="24"/>
          <w:lang w:val="en-GB"/>
        </w:rPr>
      </w:pPr>
      <w:r w:rsidRPr="00507DA8">
        <w:rPr>
          <w:rFonts w:ascii="Times New Roman" w:eastAsia="Times New Roman" w:hAnsi="Times New Roman" w:cs="Times New Roman"/>
          <w:bCs/>
          <w:color w:val="000000"/>
          <w:sz w:val="24"/>
          <w:szCs w:val="24"/>
        </w:rPr>
        <w:t>Batų konstrukcija turi atitikti bendrus avalynės kokybei keliamus reikalavimus ir šiuos reikalavimus.</w:t>
      </w:r>
    </w:p>
    <w:p w14:paraId="3CAF640B" w14:textId="77777777" w:rsidR="00507DA8" w:rsidRPr="00507DA8" w:rsidRDefault="00507DA8" w:rsidP="00507DA8">
      <w:pPr>
        <w:numPr>
          <w:ilvl w:val="0"/>
          <w:numId w:val="9"/>
        </w:numPr>
        <w:suppressAutoHyphens w:val="0"/>
        <w:spacing w:after="0" w:line="240" w:lineRule="auto"/>
        <w:ind w:left="284" w:hanging="284"/>
        <w:contextualSpacing/>
        <w:jc w:val="both"/>
        <w:rPr>
          <w:rFonts w:ascii="Times New Roman" w:eastAsia="Times New Roman" w:hAnsi="Times New Roman" w:cs="Times New Roman"/>
          <w:bCs/>
          <w:color w:val="000000"/>
          <w:sz w:val="24"/>
          <w:szCs w:val="24"/>
        </w:rPr>
      </w:pPr>
      <w:r w:rsidRPr="00507DA8">
        <w:rPr>
          <w:rFonts w:ascii="Times New Roman" w:eastAsia="Times New Roman" w:hAnsi="Times New Roman" w:cs="Times New Roman"/>
          <w:bCs/>
          <w:color w:val="000000"/>
          <w:sz w:val="24"/>
          <w:szCs w:val="24"/>
        </w:rPr>
        <w:t xml:space="preserve">Batai žemu aulu, skirti avėti tiek patalpoje, tiek lauko sąlygomis. </w:t>
      </w:r>
    </w:p>
    <w:p w14:paraId="2F9DDFD3" w14:textId="77777777" w:rsidR="00507DA8" w:rsidRPr="00507DA8" w:rsidRDefault="00507DA8" w:rsidP="00507DA8">
      <w:pPr>
        <w:numPr>
          <w:ilvl w:val="0"/>
          <w:numId w:val="9"/>
        </w:numPr>
        <w:suppressAutoHyphens w:val="0"/>
        <w:spacing w:after="0" w:line="240" w:lineRule="auto"/>
        <w:ind w:left="284" w:hanging="284"/>
        <w:contextualSpacing/>
        <w:jc w:val="both"/>
        <w:rPr>
          <w:rFonts w:ascii="Times New Roman" w:eastAsia="Times New Roman" w:hAnsi="Times New Roman" w:cs="Times New Roman"/>
          <w:bCs/>
          <w:color w:val="000000"/>
          <w:sz w:val="24"/>
          <w:szCs w:val="24"/>
        </w:rPr>
      </w:pPr>
      <w:r w:rsidRPr="00507DA8">
        <w:rPr>
          <w:rFonts w:ascii="Times New Roman" w:eastAsia="Times New Roman" w:hAnsi="Times New Roman" w:cs="Times New Roman"/>
          <w:bCs/>
          <w:color w:val="000000"/>
          <w:sz w:val="24"/>
          <w:szCs w:val="24"/>
        </w:rPr>
        <w:t xml:space="preserve">Batai turi išlaikyti savo savybes visa eksploatacijos laikotarpį, dėvint bet kuriuo metų laiku. </w:t>
      </w:r>
    </w:p>
    <w:p w14:paraId="56A075B9" w14:textId="77777777" w:rsidR="00507DA8" w:rsidRPr="00507DA8" w:rsidRDefault="00507DA8" w:rsidP="00507DA8">
      <w:pPr>
        <w:numPr>
          <w:ilvl w:val="0"/>
          <w:numId w:val="9"/>
        </w:numPr>
        <w:suppressAutoHyphens w:val="0"/>
        <w:spacing w:after="0" w:line="240" w:lineRule="auto"/>
        <w:ind w:left="284" w:hanging="284"/>
        <w:contextualSpacing/>
        <w:jc w:val="both"/>
        <w:rPr>
          <w:rFonts w:ascii="Times New Roman" w:eastAsia="Times New Roman" w:hAnsi="Times New Roman" w:cs="Times New Roman"/>
          <w:bCs/>
          <w:color w:val="000000"/>
          <w:sz w:val="24"/>
          <w:szCs w:val="24"/>
        </w:rPr>
      </w:pPr>
      <w:r w:rsidRPr="00507DA8">
        <w:rPr>
          <w:rFonts w:ascii="Times New Roman" w:eastAsia="Times New Roman" w:hAnsi="Times New Roman" w:cs="Times New Roman"/>
          <w:bCs/>
          <w:color w:val="000000"/>
          <w:sz w:val="24"/>
          <w:szCs w:val="24"/>
        </w:rPr>
        <w:t>Batai turi būti suvarstomi, ne aukštesni negu 145 mm (matuojant iš išorės per bato galinę dalį, kulną).</w:t>
      </w:r>
    </w:p>
    <w:p w14:paraId="64D10C67" w14:textId="77777777" w:rsidR="00507DA8" w:rsidRPr="00507DA8" w:rsidRDefault="00507DA8" w:rsidP="00507DA8">
      <w:pPr>
        <w:numPr>
          <w:ilvl w:val="0"/>
          <w:numId w:val="9"/>
        </w:numPr>
        <w:suppressAutoHyphens w:val="0"/>
        <w:spacing w:after="0" w:line="240" w:lineRule="auto"/>
        <w:ind w:left="284" w:hanging="284"/>
        <w:contextualSpacing/>
        <w:jc w:val="both"/>
        <w:rPr>
          <w:rFonts w:ascii="Times New Roman" w:eastAsia="Times New Roman" w:hAnsi="Times New Roman" w:cs="Times New Roman"/>
          <w:bCs/>
          <w:color w:val="000000"/>
          <w:sz w:val="24"/>
          <w:szCs w:val="24"/>
        </w:rPr>
      </w:pPr>
      <w:r w:rsidRPr="00507DA8">
        <w:rPr>
          <w:rFonts w:ascii="Times New Roman" w:eastAsia="Times New Roman" w:hAnsi="Times New Roman" w:cs="Times New Roman"/>
          <w:bCs/>
          <w:color w:val="000000"/>
          <w:sz w:val="24"/>
          <w:szCs w:val="24"/>
        </w:rPr>
        <w:t>Bato priekis papildomai sutvirtintas.</w:t>
      </w:r>
    </w:p>
    <w:p w14:paraId="42D5AF39" w14:textId="77777777" w:rsidR="00507DA8" w:rsidRPr="00507DA8" w:rsidRDefault="00507DA8" w:rsidP="00507DA8">
      <w:pPr>
        <w:numPr>
          <w:ilvl w:val="0"/>
          <w:numId w:val="9"/>
        </w:numPr>
        <w:suppressAutoHyphens w:val="0"/>
        <w:spacing w:after="0" w:line="240" w:lineRule="auto"/>
        <w:ind w:left="284" w:hanging="284"/>
        <w:contextualSpacing/>
        <w:jc w:val="both"/>
        <w:rPr>
          <w:rFonts w:ascii="Times New Roman" w:eastAsia="Times New Roman" w:hAnsi="Times New Roman" w:cs="Times New Roman"/>
          <w:bCs/>
          <w:color w:val="auto"/>
          <w:sz w:val="24"/>
          <w:szCs w:val="24"/>
        </w:rPr>
      </w:pPr>
      <w:r w:rsidRPr="00507DA8">
        <w:rPr>
          <w:rFonts w:ascii="Times New Roman" w:eastAsia="Times New Roman" w:hAnsi="Times New Roman" w:cs="Times New Roman"/>
          <w:bCs/>
          <w:color w:val="auto"/>
          <w:sz w:val="24"/>
          <w:szCs w:val="24"/>
        </w:rPr>
        <w:t>Batų audinys juodos spalvos.</w:t>
      </w:r>
    </w:p>
    <w:p w14:paraId="1AAFF573" w14:textId="77777777" w:rsidR="00507DA8" w:rsidRPr="00507DA8" w:rsidRDefault="00507DA8" w:rsidP="00507DA8">
      <w:pPr>
        <w:numPr>
          <w:ilvl w:val="0"/>
          <w:numId w:val="9"/>
        </w:numPr>
        <w:suppressAutoHyphens w:val="0"/>
        <w:spacing w:after="0" w:line="240" w:lineRule="auto"/>
        <w:ind w:left="284" w:hanging="284"/>
        <w:contextualSpacing/>
        <w:jc w:val="both"/>
        <w:rPr>
          <w:rFonts w:ascii="Times New Roman" w:eastAsia="Times New Roman" w:hAnsi="Times New Roman" w:cs="Times New Roman"/>
          <w:bCs/>
          <w:color w:val="auto"/>
          <w:sz w:val="24"/>
          <w:szCs w:val="24"/>
        </w:rPr>
      </w:pPr>
      <w:r w:rsidRPr="00507DA8">
        <w:rPr>
          <w:rFonts w:ascii="Times New Roman" w:eastAsia="Times New Roman" w:hAnsi="Times New Roman" w:cs="Times New Roman"/>
          <w:bCs/>
          <w:color w:val="auto"/>
          <w:sz w:val="24"/>
          <w:szCs w:val="24"/>
        </w:rPr>
        <w:t>Bato išorė pagaminta iš tvirtos hidroforinės zomšos (1,4-1,6 mm), kvėpuojančios atsparios vandeniui tekstilės.</w:t>
      </w:r>
    </w:p>
    <w:p w14:paraId="6B680B26" w14:textId="77777777" w:rsidR="00507DA8" w:rsidRPr="00507DA8" w:rsidRDefault="00507DA8" w:rsidP="00507DA8">
      <w:pPr>
        <w:numPr>
          <w:ilvl w:val="0"/>
          <w:numId w:val="9"/>
        </w:numPr>
        <w:suppressAutoHyphens w:val="0"/>
        <w:spacing w:after="0" w:line="240" w:lineRule="auto"/>
        <w:ind w:left="284" w:hanging="284"/>
        <w:contextualSpacing/>
        <w:jc w:val="both"/>
        <w:rPr>
          <w:rFonts w:ascii="Times New Roman" w:eastAsia="Times New Roman" w:hAnsi="Times New Roman" w:cs="Times New Roman"/>
          <w:bCs/>
          <w:color w:val="auto"/>
          <w:sz w:val="24"/>
          <w:szCs w:val="24"/>
        </w:rPr>
      </w:pPr>
      <w:r w:rsidRPr="00507DA8">
        <w:rPr>
          <w:rFonts w:ascii="Times New Roman" w:eastAsia="Times New Roman" w:hAnsi="Times New Roman" w:cs="Times New Roman"/>
          <w:bCs/>
          <w:color w:val="auto"/>
          <w:sz w:val="24"/>
          <w:szCs w:val="24"/>
        </w:rPr>
        <w:t>Pamušalas pagamintas iš Gore-tex arba lygiaverčio audinio, turi būti atsparus vandeniui, itin kvėpuojantis, pasižymintis dideliu šilumos laidumu, greitai džiūstantis, atsparus dilimui.</w:t>
      </w:r>
    </w:p>
    <w:p w14:paraId="1180B0DC" w14:textId="77777777" w:rsidR="00507DA8" w:rsidRPr="00507DA8" w:rsidRDefault="00507DA8" w:rsidP="00507DA8">
      <w:pPr>
        <w:numPr>
          <w:ilvl w:val="0"/>
          <w:numId w:val="9"/>
        </w:numPr>
        <w:suppressAutoHyphens w:val="0"/>
        <w:spacing w:after="0" w:line="240" w:lineRule="auto"/>
        <w:contextualSpacing/>
        <w:jc w:val="both"/>
        <w:rPr>
          <w:rFonts w:ascii="Times New Roman" w:eastAsia="Times New Roman" w:hAnsi="Times New Roman" w:cs="Times New Roman"/>
          <w:bCs/>
          <w:color w:val="auto"/>
          <w:sz w:val="24"/>
          <w:szCs w:val="24"/>
        </w:rPr>
      </w:pPr>
      <w:r w:rsidRPr="00507DA8">
        <w:rPr>
          <w:rFonts w:ascii="Times New Roman" w:eastAsia="Times New Roman" w:hAnsi="Times New Roman" w:cs="Times New Roman"/>
          <w:bCs/>
          <w:color w:val="auto"/>
          <w:sz w:val="24"/>
          <w:szCs w:val="24"/>
        </w:rPr>
        <w:lastRenderedPageBreak/>
        <w:t xml:space="preserve">Padas pagamintas iš tvirto sintetinio pluošto ir gumos, su protektoriumi, gerai sukimbantis su slidžiu, nelygiu paviršiumi, užtikrinantis stabilumą ir judesio kontrolę. </w:t>
      </w:r>
    </w:p>
    <w:p w14:paraId="110DABBC" w14:textId="77777777" w:rsidR="00507DA8" w:rsidRPr="00507DA8" w:rsidRDefault="00507DA8" w:rsidP="00507DA8">
      <w:pPr>
        <w:numPr>
          <w:ilvl w:val="0"/>
          <w:numId w:val="9"/>
        </w:numPr>
        <w:suppressAutoHyphens w:val="0"/>
        <w:spacing w:after="0" w:line="240" w:lineRule="auto"/>
        <w:contextualSpacing/>
        <w:jc w:val="both"/>
        <w:rPr>
          <w:rFonts w:ascii="Times New Roman" w:eastAsia="Times New Roman" w:hAnsi="Times New Roman" w:cs="Times New Roman"/>
          <w:bCs/>
          <w:color w:val="auto"/>
          <w:sz w:val="24"/>
          <w:szCs w:val="24"/>
        </w:rPr>
      </w:pPr>
      <w:r w:rsidRPr="00507DA8">
        <w:rPr>
          <w:rFonts w:ascii="Times New Roman" w:eastAsia="Times New Roman" w:hAnsi="Times New Roman" w:cs="Times New Roman"/>
          <w:bCs/>
          <w:color w:val="auto"/>
          <w:sz w:val="24"/>
          <w:szCs w:val="24"/>
        </w:rPr>
        <w:t>Bato pado konstrukcija besitęsianti iki viršutinės bato dalies. Pade turi būti integruotas stabilizatorius.</w:t>
      </w:r>
    </w:p>
    <w:p w14:paraId="54820D88" w14:textId="77777777" w:rsidR="00507DA8" w:rsidRPr="00507DA8" w:rsidRDefault="00507DA8" w:rsidP="00507DA8">
      <w:pPr>
        <w:numPr>
          <w:ilvl w:val="0"/>
          <w:numId w:val="9"/>
        </w:numPr>
        <w:suppressAutoHyphens w:val="0"/>
        <w:spacing w:after="0" w:line="240" w:lineRule="auto"/>
        <w:contextualSpacing/>
        <w:jc w:val="both"/>
        <w:rPr>
          <w:rFonts w:ascii="Times New Roman" w:eastAsia="Times New Roman" w:hAnsi="Times New Roman" w:cs="Times New Roman"/>
          <w:bCs/>
          <w:color w:val="auto"/>
          <w:sz w:val="24"/>
          <w:szCs w:val="24"/>
        </w:rPr>
      </w:pPr>
      <w:r w:rsidRPr="00507DA8">
        <w:rPr>
          <w:rFonts w:ascii="Times New Roman" w:eastAsia="Times New Roman" w:hAnsi="Times New Roman" w:cs="Times New Roman"/>
          <w:bCs/>
          <w:color w:val="auto"/>
          <w:sz w:val="24"/>
          <w:szCs w:val="24"/>
        </w:rPr>
        <w:t xml:space="preserve">Bato liežuvis paminkštintas. </w:t>
      </w:r>
    </w:p>
    <w:p w14:paraId="1C4E0A20" w14:textId="77777777" w:rsidR="00507DA8" w:rsidRPr="00507DA8" w:rsidRDefault="00507DA8" w:rsidP="00507DA8">
      <w:pPr>
        <w:numPr>
          <w:ilvl w:val="0"/>
          <w:numId w:val="9"/>
        </w:numPr>
        <w:suppressAutoHyphens w:val="0"/>
        <w:spacing w:after="0" w:line="240" w:lineRule="auto"/>
        <w:contextualSpacing/>
        <w:jc w:val="both"/>
        <w:rPr>
          <w:rFonts w:ascii="Times New Roman" w:eastAsia="Times New Roman" w:hAnsi="Times New Roman" w:cs="Times New Roman"/>
          <w:b/>
          <w:color w:val="auto"/>
          <w:sz w:val="24"/>
          <w:szCs w:val="24"/>
        </w:rPr>
      </w:pPr>
      <w:r w:rsidRPr="00507DA8">
        <w:rPr>
          <w:rFonts w:ascii="Times New Roman" w:eastAsia="Times New Roman" w:hAnsi="Times New Roman" w:cs="Times New Roman"/>
          <w:color w:val="auto"/>
          <w:sz w:val="24"/>
          <w:szCs w:val="24"/>
        </w:rPr>
        <w:t>Turi būti labai atsparus vandeniui, itin kvėpuojantis, pasižymintis dideliu šilumos laidumu, greitai džiūstantis, itin atsparus dilimui.</w:t>
      </w:r>
    </w:p>
    <w:p w14:paraId="78E740CB" w14:textId="77777777" w:rsidR="00507DA8" w:rsidRPr="00507DA8" w:rsidRDefault="00507DA8" w:rsidP="00507DA8">
      <w:pPr>
        <w:numPr>
          <w:ilvl w:val="0"/>
          <w:numId w:val="9"/>
        </w:numPr>
        <w:suppressAutoHyphens w:val="0"/>
        <w:spacing w:after="0" w:line="240" w:lineRule="auto"/>
        <w:contextualSpacing/>
        <w:jc w:val="both"/>
        <w:rPr>
          <w:rFonts w:ascii="Times New Roman" w:eastAsia="Times New Roman" w:hAnsi="Times New Roman" w:cs="Times New Roman"/>
          <w:bCs/>
          <w:color w:val="auto"/>
          <w:sz w:val="24"/>
          <w:szCs w:val="24"/>
        </w:rPr>
      </w:pPr>
      <w:r w:rsidRPr="00507DA8">
        <w:rPr>
          <w:rFonts w:ascii="Times New Roman" w:eastAsia="Times New Roman" w:hAnsi="Times New Roman" w:cs="Times New Roman"/>
          <w:bCs/>
          <w:color w:val="auto"/>
          <w:sz w:val="24"/>
          <w:szCs w:val="24"/>
        </w:rPr>
        <w:t>Anatomiškai suformuotas vidpadis, turi būti pasižymintis itin gera drėgmės absorbcija.</w:t>
      </w:r>
    </w:p>
    <w:p w14:paraId="5AAD9D69" w14:textId="77777777" w:rsidR="00507DA8" w:rsidRPr="00507DA8" w:rsidRDefault="00507DA8" w:rsidP="00507DA8">
      <w:pPr>
        <w:numPr>
          <w:ilvl w:val="0"/>
          <w:numId w:val="9"/>
        </w:numPr>
        <w:suppressAutoHyphens w:val="0"/>
        <w:spacing w:after="0" w:line="240" w:lineRule="auto"/>
        <w:contextualSpacing/>
        <w:jc w:val="both"/>
        <w:rPr>
          <w:rFonts w:ascii="Times New Roman" w:eastAsia="Times New Roman" w:hAnsi="Times New Roman" w:cs="Times New Roman"/>
          <w:bCs/>
          <w:color w:val="auto"/>
          <w:sz w:val="24"/>
          <w:szCs w:val="24"/>
        </w:rPr>
      </w:pPr>
      <w:r w:rsidRPr="00507DA8">
        <w:rPr>
          <w:rFonts w:ascii="Times New Roman" w:eastAsia="Times New Roman" w:hAnsi="Times New Roman" w:cs="Times New Roman"/>
          <w:bCs/>
          <w:color w:val="auto"/>
          <w:sz w:val="24"/>
          <w:szCs w:val="24"/>
        </w:rPr>
        <w:t xml:space="preserve">Batų poros (42 dydis) svoris ne didesnis negu 1000g (galima paklaida 100 g). </w:t>
      </w:r>
    </w:p>
    <w:p w14:paraId="517CB41D" w14:textId="77777777" w:rsidR="00507DA8" w:rsidRPr="00507DA8" w:rsidRDefault="00507DA8" w:rsidP="00507DA8">
      <w:pPr>
        <w:numPr>
          <w:ilvl w:val="0"/>
          <w:numId w:val="9"/>
        </w:numPr>
        <w:shd w:val="clear" w:color="auto" w:fill="FFFFFF"/>
        <w:suppressAutoHyphens w:val="0"/>
        <w:spacing w:after="0" w:line="240" w:lineRule="auto"/>
        <w:contextualSpacing/>
        <w:jc w:val="both"/>
        <w:rPr>
          <w:rFonts w:ascii="Times New Roman" w:eastAsia="Times New Roman" w:hAnsi="Times New Roman" w:cs="Times New Roman"/>
          <w:color w:val="auto"/>
          <w:sz w:val="24"/>
          <w:szCs w:val="24"/>
        </w:rPr>
      </w:pPr>
      <w:r w:rsidRPr="00507DA8">
        <w:rPr>
          <w:rFonts w:ascii="Times New Roman" w:eastAsia="Times New Roman" w:hAnsi="Times New Roman" w:cs="Times New Roman"/>
          <w:color w:val="auto"/>
          <w:sz w:val="24"/>
          <w:szCs w:val="24"/>
        </w:rPr>
        <w:t xml:space="preserve">Avalynė gaminama 36-49 dydžių. </w:t>
      </w:r>
    </w:p>
    <w:p w14:paraId="6BD52125" w14:textId="77777777" w:rsidR="000538F9" w:rsidRPr="00C06F46" w:rsidRDefault="000538F9" w:rsidP="000538F9">
      <w:pPr>
        <w:suppressAutoHyphens w:val="0"/>
        <w:spacing w:after="0" w:line="240" w:lineRule="auto"/>
        <w:jc w:val="both"/>
        <w:rPr>
          <w:rFonts w:ascii="Times New Roman" w:eastAsia="Times New Roman" w:hAnsi="Times New Roman" w:cs="Times New Roman"/>
          <w:b/>
          <w:bCs/>
          <w:color w:val="auto"/>
          <w:sz w:val="24"/>
          <w:szCs w:val="24"/>
        </w:rPr>
      </w:pPr>
    </w:p>
    <w:p w14:paraId="42DAB01E" w14:textId="50EA4C74" w:rsidR="006F17FB" w:rsidRPr="006F17FB" w:rsidRDefault="00662518" w:rsidP="006F17FB">
      <w:pPr>
        <w:suppressAutoHyphens w:val="0"/>
        <w:spacing w:after="0" w:line="240" w:lineRule="auto"/>
        <w:jc w:val="both"/>
        <w:rPr>
          <w:rFonts w:ascii="Times New Roman" w:eastAsia="Times New Roman" w:hAnsi="Times New Roman" w:cs="Times New Roman"/>
          <w:b/>
          <w:bCs/>
          <w:color w:val="auto"/>
          <w:sz w:val="24"/>
          <w:szCs w:val="24"/>
        </w:rPr>
      </w:pPr>
      <w:r w:rsidRPr="00C06F46">
        <w:rPr>
          <w:rFonts w:ascii="Times New Roman" w:eastAsia="Times New Roman" w:hAnsi="Times New Roman" w:cs="Times New Roman"/>
          <w:b/>
          <w:bCs/>
          <w:color w:val="auto"/>
          <w:sz w:val="24"/>
          <w:szCs w:val="24"/>
        </w:rPr>
        <w:t xml:space="preserve">III. </w:t>
      </w:r>
      <w:r w:rsidR="006F17FB" w:rsidRPr="006F17FB">
        <w:rPr>
          <w:rFonts w:ascii="Times New Roman" w:eastAsia="Times New Roman" w:hAnsi="Times New Roman" w:cs="Times New Roman"/>
          <w:b/>
          <w:bCs/>
          <w:color w:val="auto"/>
          <w:sz w:val="24"/>
          <w:szCs w:val="24"/>
        </w:rPr>
        <w:t>Juodos uniformos batai žemu aulu</w:t>
      </w:r>
      <w:r w:rsidR="006F17FB" w:rsidRPr="006F17FB">
        <w:rPr>
          <w:rFonts w:ascii="Times New Roman" w:eastAsia="Times New Roman" w:hAnsi="Times New Roman" w:cs="Times New Roman"/>
          <w:b/>
          <w:bCs/>
          <w:color w:val="auto"/>
          <w:spacing w:val="-4"/>
          <w:sz w:val="24"/>
          <w:szCs w:val="24"/>
        </w:rPr>
        <w:t>.</w:t>
      </w:r>
      <w:r w:rsidR="006F17FB" w:rsidRPr="006F17FB">
        <w:rPr>
          <w:rFonts w:ascii="Times New Roman" w:eastAsia="Times New Roman" w:hAnsi="Times New Roman" w:cs="Times New Roman"/>
          <w:b/>
          <w:color w:val="auto"/>
          <w:sz w:val="24"/>
          <w:szCs w:val="24"/>
        </w:rPr>
        <w:t xml:space="preserve"> Prekių kokybė </w:t>
      </w:r>
      <w:r w:rsidR="006F17FB" w:rsidRPr="006F17FB">
        <w:rPr>
          <w:rFonts w:ascii="Times New Roman" w:eastAsia="Times New Roman" w:hAnsi="Times New Roman" w:cs="Times New Roman"/>
          <w:b/>
          <w:bCs/>
          <w:color w:val="auto"/>
          <w:sz w:val="24"/>
          <w:szCs w:val="24"/>
        </w:rPr>
        <w:t>(T)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3571"/>
        <w:gridCol w:w="5954"/>
      </w:tblGrid>
      <w:tr w:rsidR="006F17FB" w:rsidRPr="006F17FB" w14:paraId="4CB21B43" w14:textId="77777777" w:rsidTr="000502EF">
        <w:tc>
          <w:tcPr>
            <w:tcW w:w="648" w:type="dxa"/>
            <w:tcBorders>
              <w:top w:val="single" w:sz="4" w:space="0" w:color="auto"/>
              <w:left w:val="single" w:sz="4" w:space="0" w:color="auto"/>
              <w:bottom w:val="single" w:sz="4" w:space="0" w:color="auto"/>
              <w:right w:val="single" w:sz="4" w:space="0" w:color="auto"/>
            </w:tcBorders>
            <w:shd w:val="clear" w:color="auto" w:fill="auto"/>
          </w:tcPr>
          <w:p w14:paraId="5AA3460A" w14:textId="77777777" w:rsidR="006F17FB" w:rsidRPr="006F17FB" w:rsidRDefault="006F17FB" w:rsidP="006F17FB">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r w:rsidRPr="006F17FB">
              <w:rPr>
                <w:rFonts w:ascii="Times New Roman" w:eastAsia="Times New Roman" w:hAnsi="Times New Roman" w:cs="Times New Roman"/>
                <w:color w:val="auto"/>
                <w:sz w:val="24"/>
                <w:szCs w:val="24"/>
              </w:rPr>
              <w:t>Eil.</w:t>
            </w:r>
          </w:p>
          <w:p w14:paraId="44C2D0FD" w14:textId="77777777" w:rsidR="006F17FB" w:rsidRPr="006F17FB" w:rsidRDefault="006F17FB" w:rsidP="006F17FB">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r w:rsidRPr="006F17FB">
              <w:rPr>
                <w:rFonts w:ascii="Times New Roman" w:eastAsia="Times New Roman" w:hAnsi="Times New Roman" w:cs="Times New Roman"/>
                <w:color w:val="auto"/>
                <w:sz w:val="24"/>
                <w:szCs w:val="24"/>
              </w:rPr>
              <w:t>Nr.</w:t>
            </w:r>
          </w:p>
        </w:tc>
        <w:tc>
          <w:tcPr>
            <w:tcW w:w="3571" w:type="dxa"/>
            <w:tcBorders>
              <w:top w:val="single" w:sz="4" w:space="0" w:color="auto"/>
              <w:left w:val="single" w:sz="4" w:space="0" w:color="auto"/>
              <w:bottom w:val="single" w:sz="4" w:space="0" w:color="auto"/>
              <w:right w:val="single" w:sz="4" w:space="0" w:color="auto"/>
            </w:tcBorders>
            <w:shd w:val="clear" w:color="auto" w:fill="auto"/>
          </w:tcPr>
          <w:p w14:paraId="00D84E35" w14:textId="77777777" w:rsidR="006F17FB" w:rsidRPr="006F17FB" w:rsidRDefault="006F17FB" w:rsidP="006F17FB">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r w:rsidRPr="006F17FB">
              <w:rPr>
                <w:rFonts w:ascii="Times New Roman" w:eastAsia="Times New Roman" w:hAnsi="Times New Roman" w:cs="Times New Roman"/>
                <w:color w:val="auto"/>
                <w:sz w:val="24"/>
                <w:szCs w:val="24"/>
              </w:rPr>
              <w:t>Techniniai rodikliai</w:t>
            </w:r>
          </w:p>
          <w:p w14:paraId="053D07FF" w14:textId="77777777" w:rsidR="006F17FB" w:rsidRPr="006F17FB" w:rsidRDefault="006F17FB" w:rsidP="006F17FB">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r w:rsidRPr="006F17FB">
              <w:rPr>
                <w:rFonts w:ascii="Times New Roman" w:eastAsia="Times New Roman" w:hAnsi="Times New Roman" w:cs="Times New Roman"/>
                <w:color w:val="auto"/>
                <w:sz w:val="24"/>
                <w:szCs w:val="24"/>
              </w:rPr>
              <w:t>(Prekės pavadinimas)</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16872B8" w14:textId="77777777" w:rsidR="006F17FB" w:rsidRPr="006F17FB" w:rsidRDefault="006F17FB" w:rsidP="006F17FB">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r w:rsidRPr="006F17FB">
              <w:rPr>
                <w:rFonts w:ascii="Times New Roman" w:eastAsia="Times New Roman" w:hAnsi="Times New Roman" w:cs="Times New Roman"/>
                <w:color w:val="auto"/>
                <w:sz w:val="24"/>
                <w:szCs w:val="24"/>
              </w:rPr>
              <w:t xml:space="preserve">Rodiklių reikšmės </w:t>
            </w:r>
          </w:p>
          <w:p w14:paraId="6F05BAD7" w14:textId="77777777" w:rsidR="006F17FB" w:rsidRPr="006F17FB" w:rsidRDefault="006F17FB" w:rsidP="006F17FB">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r w:rsidRPr="006F17FB">
              <w:rPr>
                <w:rFonts w:ascii="Times New Roman" w:eastAsia="Times New Roman" w:hAnsi="Times New Roman" w:cs="Times New Roman"/>
                <w:color w:val="auto"/>
                <w:sz w:val="24"/>
                <w:szCs w:val="24"/>
              </w:rPr>
              <w:t>(Prekių apibūdinimas)</w:t>
            </w:r>
          </w:p>
          <w:p w14:paraId="49DDBB4E" w14:textId="77777777" w:rsidR="006F17FB" w:rsidRPr="006F17FB" w:rsidRDefault="006F17FB" w:rsidP="006F17FB">
            <w:pPr>
              <w:pBdr>
                <w:bottom w:val="single" w:sz="12" w:space="1" w:color="auto"/>
              </w:pBdr>
              <w:tabs>
                <w:tab w:val="left" w:pos="0"/>
                <w:tab w:val="left" w:pos="880"/>
              </w:tabs>
              <w:suppressAutoHyphens w:val="0"/>
              <w:spacing w:after="0" w:line="240" w:lineRule="auto"/>
              <w:jc w:val="both"/>
              <w:rPr>
                <w:rFonts w:ascii="Times New Roman" w:eastAsia="Times New Roman" w:hAnsi="Times New Roman" w:cs="Times New Roman"/>
                <w:color w:val="auto"/>
                <w:sz w:val="24"/>
                <w:szCs w:val="24"/>
              </w:rPr>
            </w:pPr>
            <w:r w:rsidRPr="006F17FB">
              <w:rPr>
                <w:rFonts w:ascii="Times New Roman" w:eastAsia="Times New Roman" w:hAnsi="Times New Roman" w:cs="Times New Roman"/>
                <w:color w:val="auto"/>
                <w:sz w:val="24"/>
                <w:szCs w:val="24"/>
              </w:rPr>
              <w:t>Lowa Zephyr MK2 GTX LO</w:t>
            </w:r>
          </w:p>
          <w:p w14:paraId="5A676C49" w14:textId="77777777" w:rsidR="006F17FB" w:rsidRPr="006F17FB" w:rsidRDefault="006F17FB" w:rsidP="006F17FB">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r w:rsidRPr="006F17FB">
              <w:rPr>
                <w:rFonts w:ascii="Times New Roman" w:eastAsia="Times New Roman" w:hAnsi="Times New Roman" w:cs="Times New Roman"/>
                <w:i/>
                <w:iCs/>
                <w:color w:val="auto"/>
                <w:sz w:val="24"/>
                <w:szCs w:val="24"/>
              </w:rPr>
              <w:t>Nurodyti siūlomų Prekių pavadinimą ir trumpai išvardinti pagrindines siūlomų Prekių charakteristikas – 3-5 punktai.</w:t>
            </w:r>
          </w:p>
        </w:tc>
      </w:tr>
      <w:tr w:rsidR="006F17FB" w:rsidRPr="006F17FB" w14:paraId="31053BC2" w14:textId="77777777" w:rsidTr="000502EF">
        <w:trPr>
          <w:trHeight w:val="219"/>
        </w:trPr>
        <w:tc>
          <w:tcPr>
            <w:tcW w:w="648" w:type="dxa"/>
            <w:tcBorders>
              <w:top w:val="single" w:sz="4" w:space="0" w:color="auto"/>
              <w:left w:val="single" w:sz="4" w:space="0" w:color="auto"/>
              <w:bottom w:val="single" w:sz="4" w:space="0" w:color="auto"/>
              <w:right w:val="single" w:sz="4" w:space="0" w:color="auto"/>
            </w:tcBorders>
            <w:shd w:val="clear" w:color="auto" w:fill="auto"/>
          </w:tcPr>
          <w:p w14:paraId="67CCC502" w14:textId="77777777" w:rsidR="006F17FB" w:rsidRPr="006F17FB" w:rsidRDefault="006F17FB" w:rsidP="006F17FB">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r w:rsidRPr="006F17FB">
              <w:rPr>
                <w:rFonts w:ascii="Times New Roman" w:eastAsia="Times New Roman" w:hAnsi="Times New Roman" w:cs="Times New Roman"/>
                <w:color w:val="auto"/>
                <w:sz w:val="24"/>
                <w:szCs w:val="24"/>
              </w:rPr>
              <w:t>1</w:t>
            </w:r>
          </w:p>
        </w:tc>
        <w:tc>
          <w:tcPr>
            <w:tcW w:w="3571" w:type="dxa"/>
            <w:tcBorders>
              <w:top w:val="single" w:sz="4" w:space="0" w:color="auto"/>
              <w:left w:val="single" w:sz="4" w:space="0" w:color="auto"/>
              <w:bottom w:val="single" w:sz="4" w:space="0" w:color="auto"/>
              <w:right w:val="single" w:sz="4" w:space="0" w:color="auto"/>
            </w:tcBorders>
            <w:shd w:val="clear" w:color="auto" w:fill="auto"/>
          </w:tcPr>
          <w:p w14:paraId="35AEDE9B" w14:textId="77777777" w:rsidR="006F17FB" w:rsidRPr="006F17FB" w:rsidRDefault="006F17FB" w:rsidP="006F17FB">
            <w:pPr>
              <w:tabs>
                <w:tab w:val="left" w:pos="0"/>
                <w:tab w:val="left" w:pos="880"/>
              </w:tabs>
              <w:suppressAutoHyphens w:val="0"/>
              <w:spacing w:after="0" w:line="240" w:lineRule="auto"/>
              <w:jc w:val="center"/>
              <w:rPr>
                <w:rFonts w:ascii="Times New Roman" w:eastAsia="Times New Roman" w:hAnsi="Times New Roman" w:cs="Times New Roman"/>
                <w:i/>
                <w:color w:val="auto"/>
                <w:sz w:val="24"/>
                <w:szCs w:val="24"/>
              </w:rPr>
            </w:pPr>
            <w:r w:rsidRPr="006F17FB">
              <w:rPr>
                <w:rFonts w:ascii="Times New Roman" w:eastAsia="Times New Roman" w:hAnsi="Times New Roman" w:cs="Times New Roman"/>
                <w:i/>
                <w:color w:val="auto"/>
                <w:sz w:val="24"/>
                <w:szCs w:val="24"/>
              </w:rPr>
              <w:t>2</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09EA3F9" w14:textId="77777777" w:rsidR="006F17FB" w:rsidRPr="006F17FB" w:rsidRDefault="006F17FB" w:rsidP="006F17FB">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r w:rsidRPr="006F17FB">
              <w:rPr>
                <w:rFonts w:ascii="Times New Roman" w:eastAsia="Times New Roman" w:hAnsi="Times New Roman" w:cs="Times New Roman"/>
                <w:color w:val="auto"/>
                <w:sz w:val="24"/>
                <w:szCs w:val="24"/>
              </w:rPr>
              <w:t>3</w:t>
            </w:r>
          </w:p>
        </w:tc>
      </w:tr>
      <w:tr w:rsidR="006F17FB" w:rsidRPr="006F17FB" w14:paraId="26235C83" w14:textId="77777777" w:rsidTr="000502EF">
        <w:trPr>
          <w:trHeight w:val="21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0D25313" w14:textId="77777777" w:rsidR="006F17FB" w:rsidRPr="006F17FB" w:rsidRDefault="006F17FB" w:rsidP="006F17FB">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r w:rsidRPr="006F17FB">
              <w:rPr>
                <w:rFonts w:ascii="Times New Roman" w:eastAsia="Times New Roman" w:hAnsi="Times New Roman" w:cs="Times New Roman"/>
                <w:color w:val="auto"/>
                <w:sz w:val="24"/>
                <w:szCs w:val="24"/>
                <w:lang w:val="en-GB" w:eastAsia="lt-LT"/>
              </w:rPr>
              <w:t>1.</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14:paraId="0FC9D254" w14:textId="77777777" w:rsidR="006F17FB" w:rsidRPr="006F17FB" w:rsidRDefault="006F17FB" w:rsidP="006F17FB">
            <w:pPr>
              <w:suppressAutoHyphens w:val="0"/>
              <w:spacing w:after="0" w:line="240" w:lineRule="auto"/>
              <w:rPr>
                <w:rFonts w:ascii="Times New Roman" w:eastAsia="Times New Roman" w:hAnsi="Times New Roman" w:cs="Times New Roman"/>
                <w:bCs/>
                <w:color w:val="auto"/>
                <w:sz w:val="24"/>
                <w:szCs w:val="24"/>
                <w:lang w:val="en-GB"/>
              </w:rPr>
            </w:pPr>
            <w:r w:rsidRPr="006F17FB">
              <w:rPr>
                <w:rFonts w:ascii="Times New Roman" w:eastAsia="Times New Roman" w:hAnsi="Times New Roman" w:cs="Times New Roman"/>
                <w:bCs/>
                <w:color w:val="auto"/>
                <w:sz w:val="24"/>
                <w:szCs w:val="24"/>
                <w:lang w:val="en-GB"/>
              </w:rPr>
              <w:t>Oda, Medžiagos, Spalva</w:t>
            </w:r>
          </w:p>
          <w:p w14:paraId="4C968C80" w14:textId="77777777" w:rsidR="006F17FB" w:rsidRPr="006F17FB" w:rsidRDefault="006F17FB" w:rsidP="006F17FB">
            <w:pPr>
              <w:tabs>
                <w:tab w:val="left" w:pos="0"/>
                <w:tab w:val="left" w:pos="880"/>
              </w:tabs>
              <w:suppressAutoHyphens w:val="0"/>
              <w:spacing w:after="0" w:line="240" w:lineRule="auto"/>
              <w:jc w:val="center"/>
              <w:rPr>
                <w:rFonts w:ascii="Times New Roman" w:eastAsia="Times New Roman" w:hAnsi="Times New Roman" w:cs="Times New Roman"/>
                <w:bCs/>
                <w:i/>
                <w:color w:val="auto"/>
                <w:sz w:val="24"/>
                <w:szCs w:val="24"/>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698D5E1" w14:textId="77777777" w:rsidR="006F17FB" w:rsidRPr="006F17FB" w:rsidRDefault="006F17FB" w:rsidP="006F17FB">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r w:rsidRPr="006F17FB">
              <w:rPr>
                <w:rFonts w:ascii="Times New Roman" w:eastAsia="Times New Roman" w:hAnsi="Times New Roman" w:cs="Times New Roman"/>
                <w:color w:val="auto"/>
                <w:sz w:val="24"/>
                <w:szCs w:val="24"/>
              </w:rPr>
              <w:t>Oda, kominuota su kordura (sintetinė medžiaga)</w:t>
            </w:r>
          </w:p>
          <w:p w14:paraId="7051E83C" w14:textId="77777777" w:rsidR="006F17FB" w:rsidRPr="006F17FB" w:rsidRDefault="006F17FB" w:rsidP="006F17FB">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r w:rsidRPr="006F17FB">
              <w:rPr>
                <w:rFonts w:ascii="Times New Roman" w:eastAsia="Times New Roman" w:hAnsi="Times New Roman" w:cs="Times New Roman"/>
                <w:color w:val="auto"/>
                <w:sz w:val="24"/>
                <w:szCs w:val="24"/>
              </w:rPr>
              <w:t>Odos storis – 1,4-1,6mm</w:t>
            </w:r>
          </w:p>
          <w:p w14:paraId="11473B4A" w14:textId="77777777" w:rsidR="006F17FB" w:rsidRPr="006F17FB" w:rsidRDefault="006F17FB" w:rsidP="006F17FB">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r w:rsidRPr="006F17FB">
              <w:rPr>
                <w:rFonts w:ascii="Times New Roman" w:eastAsia="Times New Roman" w:hAnsi="Times New Roman" w:cs="Times New Roman"/>
                <w:color w:val="auto"/>
                <w:sz w:val="24"/>
                <w:szCs w:val="24"/>
              </w:rPr>
              <w:t>Oda atspari vandeniui (hidrofobinė)</w:t>
            </w:r>
          </w:p>
          <w:p w14:paraId="74BA322A" w14:textId="77777777" w:rsidR="006F17FB" w:rsidRPr="006F17FB" w:rsidRDefault="006F17FB" w:rsidP="006F17FB">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r w:rsidRPr="006F17FB">
              <w:rPr>
                <w:rFonts w:ascii="Times New Roman" w:eastAsia="Times New Roman" w:hAnsi="Times New Roman" w:cs="Times New Roman"/>
                <w:color w:val="auto"/>
                <w:sz w:val="24"/>
                <w:szCs w:val="24"/>
              </w:rPr>
              <w:t>Spalva juoda</w:t>
            </w:r>
          </w:p>
        </w:tc>
      </w:tr>
      <w:tr w:rsidR="006F17FB" w:rsidRPr="006F17FB" w14:paraId="632A1B34" w14:textId="77777777" w:rsidTr="000502EF">
        <w:trPr>
          <w:trHeight w:val="219"/>
        </w:trPr>
        <w:tc>
          <w:tcPr>
            <w:tcW w:w="648" w:type="dxa"/>
            <w:vMerge w:val="restart"/>
            <w:tcBorders>
              <w:top w:val="single" w:sz="4" w:space="0" w:color="auto"/>
              <w:left w:val="single" w:sz="4" w:space="0" w:color="auto"/>
              <w:right w:val="single" w:sz="4" w:space="0" w:color="auto"/>
            </w:tcBorders>
            <w:shd w:val="clear" w:color="auto" w:fill="auto"/>
            <w:vAlign w:val="center"/>
          </w:tcPr>
          <w:p w14:paraId="35A0CCC1" w14:textId="77777777" w:rsidR="006F17FB" w:rsidRPr="006F17FB" w:rsidRDefault="006F17FB" w:rsidP="006F17FB">
            <w:pPr>
              <w:suppressAutoHyphens w:val="0"/>
              <w:spacing w:after="0" w:line="240" w:lineRule="auto"/>
              <w:jc w:val="center"/>
              <w:rPr>
                <w:rFonts w:ascii="Times New Roman" w:eastAsia="Times New Roman" w:hAnsi="Times New Roman" w:cs="Times New Roman"/>
                <w:color w:val="auto"/>
                <w:sz w:val="24"/>
                <w:szCs w:val="24"/>
                <w:lang w:val="en-GB" w:eastAsia="lt-LT"/>
              </w:rPr>
            </w:pPr>
            <w:r w:rsidRPr="006F17FB">
              <w:rPr>
                <w:rFonts w:ascii="Times New Roman" w:eastAsia="Times New Roman" w:hAnsi="Times New Roman" w:cs="Times New Roman"/>
                <w:color w:val="auto"/>
                <w:sz w:val="24"/>
                <w:szCs w:val="24"/>
                <w:lang w:val="en-GB" w:eastAsia="lt-LT"/>
              </w:rPr>
              <w:t>2.</w:t>
            </w:r>
          </w:p>
          <w:p w14:paraId="74DBE6AB" w14:textId="77777777" w:rsidR="006F17FB" w:rsidRPr="006F17FB" w:rsidRDefault="006F17FB" w:rsidP="006F17FB">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14:paraId="332D372B" w14:textId="77777777" w:rsidR="006F17FB" w:rsidRPr="006F17FB" w:rsidRDefault="006F17FB" w:rsidP="006F17FB">
            <w:pPr>
              <w:suppressAutoHyphens w:val="0"/>
              <w:autoSpaceDE w:val="0"/>
              <w:autoSpaceDN w:val="0"/>
              <w:adjustRightInd w:val="0"/>
              <w:spacing w:after="0" w:line="240" w:lineRule="auto"/>
              <w:rPr>
                <w:rFonts w:ascii="Times New Roman" w:eastAsia="Times New Roman" w:hAnsi="Times New Roman" w:cs="Times New Roman"/>
                <w:bCs/>
                <w:color w:val="auto"/>
                <w:sz w:val="24"/>
                <w:szCs w:val="24"/>
                <w:lang w:val="en-GB"/>
              </w:rPr>
            </w:pPr>
            <w:r w:rsidRPr="006F17FB">
              <w:rPr>
                <w:rFonts w:ascii="Times New Roman" w:eastAsia="Times New Roman" w:hAnsi="Times New Roman" w:cs="Times New Roman"/>
                <w:bCs/>
                <w:color w:val="auto"/>
                <w:sz w:val="24"/>
                <w:szCs w:val="24"/>
                <w:lang w:val="en-GB"/>
              </w:rPr>
              <w:t>Viršutinė dalis (užkulnis, kantas, viršutinis liežuvis)</w:t>
            </w:r>
          </w:p>
          <w:p w14:paraId="68AA28A3" w14:textId="77777777" w:rsidR="006F17FB" w:rsidRPr="006F17FB" w:rsidRDefault="006F17FB" w:rsidP="006F17FB">
            <w:pPr>
              <w:suppressAutoHyphens w:val="0"/>
              <w:spacing w:after="0" w:line="240" w:lineRule="auto"/>
              <w:rPr>
                <w:rFonts w:ascii="Times New Roman" w:eastAsia="Times New Roman" w:hAnsi="Times New Roman" w:cs="Times New Roman"/>
                <w:bCs/>
                <w:i/>
                <w:color w:val="auto"/>
                <w:sz w:val="24"/>
                <w:szCs w:val="24"/>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2E5E202" w14:textId="77777777" w:rsidR="006F17FB" w:rsidRPr="006F17FB" w:rsidRDefault="006F17FB" w:rsidP="006F17FB">
            <w:pPr>
              <w:tabs>
                <w:tab w:val="left" w:pos="0"/>
                <w:tab w:val="left" w:pos="880"/>
              </w:tabs>
              <w:suppressAutoHyphens w:val="0"/>
              <w:spacing w:after="0" w:line="240" w:lineRule="auto"/>
              <w:jc w:val="center"/>
              <w:rPr>
                <w:rFonts w:ascii="Times New Roman" w:eastAsia="Times New Roman" w:hAnsi="Times New Roman" w:cs="Times New Roman"/>
                <w:bCs/>
                <w:color w:val="auto"/>
                <w:sz w:val="24"/>
                <w:szCs w:val="24"/>
              </w:rPr>
            </w:pPr>
            <w:r w:rsidRPr="006F17FB">
              <w:rPr>
                <w:rFonts w:ascii="Times New Roman" w:eastAsia="Times New Roman" w:hAnsi="Times New Roman" w:cs="Times New Roman"/>
                <w:bCs/>
                <w:color w:val="auto"/>
                <w:sz w:val="24"/>
                <w:szCs w:val="24"/>
              </w:rPr>
              <w:t>Megztas audinys, poliamidas (100%), kvėpuojantis, hidrofobinis, juodos spalvos</w:t>
            </w:r>
          </w:p>
          <w:p w14:paraId="281C5D0A" w14:textId="77777777" w:rsidR="006F17FB" w:rsidRPr="006F17FB" w:rsidRDefault="006F17FB" w:rsidP="006F17FB">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r w:rsidRPr="006F17FB">
              <w:rPr>
                <w:rFonts w:ascii="Times New Roman" w:eastAsia="Times New Roman" w:hAnsi="Times New Roman" w:cs="Times New Roman"/>
                <w:bCs/>
                <w:color w:val="auto"/>
                <w:sz w:val="24"/>
                <w:szCs w:val="24"/>
              </w:rPr>
              <w:t>Storis – 0,6mm</w:t>
            </w:r>
          </w:p>
        </w:tc>
      </w:tr>
      <w:tr w:rsidR="006F17FB" w:rsidRPr="006F17FB" w14:paraId="48F2E714" w14:textId="77777777" w:rsidTr="000502EF">
        <w:trPr>
          <w:trHeight w:val="219"/>
        </w:trPr>
        <w:tc>
          <w:tcPr>
            <w:tcW w:w="648" w:type="dxa"/>
            <w:vMerge/>
            <w:tcBorders>
              <w:left w:val="single" w:sz="4" w:space="0" w:color="auto"/>
              <w:bottom w:val="single" w:sz="4" w:space="0" w:color="auto"/>
              <w:right w:val="single" w:sz="4" w:space="0" w:color="auto"/>
            </w:tcBorders>
            <w:shd w:val="clear" w:color="auto" w:fill="auto"/>
          </w:tcPr>
          <w:p w14:paraId="61627A2C" w14:textId="77777777" w:rsidR="006F17FB" w:rsidRPr="006F17FB" w:rsidRDefault="006F17FB" w:rsidP="006F17FB">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p>
        </w:tc>
        <w:tc>
          <w:tcPr>
            <w:tcW w:w="3571" w:type="dxa"/>
            <w:tcBorders>
              <w:top w:val="single" w:sz="4" w:space="0" w:color="auto"/>
              <w:left w:val="single" w:sz="4" w:space="0" w:color="auto"/>
              <w:bottom w:val="single" w:sz="4" w:space="0" w:color="auto"/>
              <w:right w:val="single" w:sz="4" w:space="0" w:color="auto"/>
            </w:tcBorders>
            <w:shd w:val="clear" w:color="auto" w:fill="auto"/>
          </w:tcPr>
          <w:p w14:paraId="19F5D37C" w14:textId="77777777" w:rsidR="006F17FB" w:rsidRPr="006F17FB" w:rsidRDefault="006F17FB" w:rsidP="006F17FB">
            <w:pPr>
              <w:suppressAutoHyphens w:val="0"/>
              <w:spacing w:after="0" w:line="240" w:lineRule="auto"/>
              <w:rPr>
                <w:rFonts w:ascii="Times New Roman" w:eastAsia="Times New Roman" w:hAnsi="Times New Roman" w:cs="Times New Roman"/>
                <w:bCs/>
                <w:color w:val="auto"/>
                <w:sz w:val="24"/>
                <w:szCs w:val="24"/>
                <w:lang w:val="en-GB"/>
              </w:rPr>
            </w:pPr>
            <w:r w:rsidRPr="006F17FB">
              <w:rPr>
                <w:rFonts w:ascii="Times New Roman" w:eastAsia="Times New Roman" w:hAnsi="Times New Roman" w:cs="Times New Roman"/>
                <w:bCs/>
                <w:color w:val="auto"/>
                <w:sz w:val="24"/>
                <w:szCs w:val="24"/>
                <w:lang w:val="en-GB"/>
              </w:rPr>
              <w:t>Viršutinė dalis (apatinis liežuvis, ištisinis)</w:t>
            </w:r>
          </w:p>
          <w:p w14:paraId="06BF0C4D" w14:textId="77777777" w:rsidR="006F17FB" w:rsidRPr="006F17FB" w:rsidRDefault="006F17FB" w:rsidP="006F17FB">
            <w:pPr>
              <w:tabs>
                <w:tab w:val="left" w:pos="0"/>
                <w:tab w:val="left" w:pos="880"/>
              </w:tabs>
              <w:suppressAutoHyphens w:val="0"/>
              <w:spacing w:after="0" w:line="240" w:lineRule="auto"/>
              <w:jc w:val="center"/>
              <w:rPr>
                <w:rFonts w:ascii="Times New Roman" w:eastAsia="Times New Roman" w:hAnsi="Times New Roman" w:cs="Times New Roman"/>
                <w:bCs/>
                <w:i/>
                <w:color w:val="auto"/>
                <w:sz w:val="24"/>
                <w:szCs w:val="24"/>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A4787B0" w14:textId="77777777" w:rsidR="006F17FB" w:rsidRPr="006F17FB" w:rsidRDefault="006F17FB" w:rsidP="006F17FB">
            <w:pPr>
              <w:suppressAutoHyphens w:val="0"/>
              <w:spacing w:after="0" w:line="240" w:lineRule="auto"/>
              <w:rPr>
                <w:rFonts w:ascii="Times New Roman" w:eastAsia="Times New Roman" w:hAnsi="Times New Roman" w:cs="Times New Roman"/>
                <w:color w:val="auto"/>
                <w:sz w:val="24"/>
                <w:szCs w:val="24"/>
              </w:rPr>
            </w:pPr>
            <w:r w:rsidRPr="006F17FB">
              <w:rPr>
                <w:rFonts w:ascii="Times New Roman" w:eastAsia="Times New Roman" w:hAnsi="Times New Roman" w:cs="Times New Roman"/>
                <w:color w:val="auto"/>
                <w:sz w:val="24"/>
                <w:szCs w:val="24"/>
              </w:rPr>
              <w:t>100% poliesteris, hidrofobinis</w:t>
            </w:r>
          </w:p>
          <w:p w14:paraId="552D6119" w14:textId="77777777" w:rsidR="006F17FB" w:rsidRPr="006F17FB" w:rsidRDefault="006F17FB" w:rsidP="006F17FB">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p>
        </w:tc>
      </w:tr>
      <w:tr w:rsidR="006F17FB" w:rsidRPr="006F17FB" w14:paraId="3D76D1C8" w14:textId="77777777" w:rsidTr="000502EF">
        <w:trPr>
          <w:trHeight w:val="219"/>
        </w:trPr>
        <w:tc>
          <w:tcPr>
            <w:tcW w:w="648" w:type="dxa"/>
            <w:vMerge w:val="restart"/>
            <w:tcBorders>
              <w:top w:val="single" w:sz="4" w:space="0" w:color="auto"/>
              <w:left w:val="single" w:sz="4" w:space="0" w:color="auto"/>
              <w:right w:val="single" w:sz="4" w:space="0" w:color="auto"/>
            </w:tcBorders>
            <w:shd w:val="clear" w:color="auto" w:fill="auto"/>
          </w:tcPr>
          <w:p w14:paraId="2997D2CB" w14:textId="77777777" w:rsidR="006F17FB" w:rsidRPr="006F17FB" w:rsidRDefault="006F17FB" w:rsidP="006F17FB">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p>
          <w:p w14:paraId="407E7822" w14:textId="77777777" w:rsidR="006F17FB" w:rsidRPr="006F17FB" w:rsidRDefault="006F17FB" w:rsidP="006F17FB">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p>
          <w:p w14:paraId="4ED387A4" w14:textId="77777777" w:rsidR="006F17FB" w:rsidRPr="006F17FB" w:rsidRDefault="006F17FB" w:rsidP="006F17FB">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p>
          <w:p w14:paraId="24078FDF" w14:textId="77777777" w:rsidR="006F17FB" w:rsidRPr="006F17FB" w:rsidRDefault="006F17FB" w:rsidP="006F17FB">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r w:rsidRPr="006F17FB">
              <w:rPr>
                <w:rFonts w:ascii="Times New Roman" w:eastAsia="Times New Roman" w:hAnsi="Times New Roman" w:cs="Times New Roman"/>
                <w:color w:val="auto"/>
                <w:sz w:val="24"/>
                <w:szCs w:val="24"/>
              </w:rPr>
              <w:t>3.</w:t>
            </w:r>
          </w:p>
        </w:tc>
        <w:tc>
          <w:tcPr>
            <w:tcW w:w="3571" w:type="dxa"/>
            <w:tcBorders>
              <w:top w:val="single" w:sz="4" w:space="0" w:color="auto"/>
              <w:left w:val="single" w:sz="4" w:space="0" w:color="auto"/>
              <w:bottom w:val="single" w:sz="4" w:space="0" w:color="auto"/>
              <w:right w:val="single" w:sz="4" w:space="0" w:color="auto"/>
            </w:tcBorders>
            <w:shd w:val="clear" w:color="auto" w:fill="auto"/>
          </w:tcPr>
          <w:p w14:paraId="51272A10" w14:textId="77777777" w:rsidR="006F17FB" w:rsidRPr="006F17FB" w:rsidRDefault="006F17FB" w:rsidP="006F17FB">
            <w:pPr>
              <w:suppressAutoHyphens w:val="0"/>
              <w:spacing w:after="0" w:line="240" w:lineRule="auto"/>
              <w:rPr>
                <w:rFonts w:ascii="Times New Roman" w:eastAsia="Times New Roman" w:hAnsi="Times New Roman" w:cs="Times New Roman"/>
                <w:bCs/>
                <w:color w:val="auto"/>
                <w:sz w:val="24"/>
                <w:szCs w:val="24"/>
                <w:lang w:val="en-GB"/>
              </w:rPr>
            </w:pPr>
            <w:r w:rsidRPr="006F17FB">
              <w:rPr>
                <w:rFonts w:ascii="Times New Roman" w:eastAsia="Times New Roman" w:hAnsi="Times New Roman" w:cs="Times New Roman"/>
                <w:bCs/>
                <w:color w:val="auto"/>
                <w:sz w:val="24"/>
                <w:szCs w:val="24"/>
                <w:lang w:val="en-GB"/>
              </w:rPr>
              <w:t>Liežuvis ir pamušalas</w:t>
            </w:r>
          </w:p>
          <w:p w14:paraId="66858FA9" w14:textId="77777777" w:rsidR="006F17FB" w:rsidRPr="006F17FB" w:rsidRDefault="006F17FB" w:rsidP="006F17FB">
            <w:pPr>
              <w:tabs>
                <w:tab w:val="left" w:pos="0"/>
                <w:tab w:val="left" w:pos="880"/>
              </w:tabs>
              <w:suppressAutoHyphens w:val="0"/>
              <w:spacing w:after="0" w:line="240" w:lineRule="auto"/>
              <w:jc w:val="center"/>
              <w:rPr>
                <w:rFonts w:ascii="Times New Roman" w:eastAsia="Times New Roman" w:hAnsi="Times New Roman" w:cs="Times New Roman"/>
                <w:bCs/>
                <w:i/>
                <w:color w:val="auto"/>
                <w:sz w:val="24"/>
                <w:szCs w:val="24"/>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CE53D28" w14:textId="77777777" w:rsidR="006F17FB" w:rsidRPr="006F17FB" w:rsidRDefault="006F17FB" w:rsidP="006F17FB">
            <w:pPr>
              <w:suppressAutoHyphens w:val="0"/>
              <w:autoSpaceDE w:val="0"/>
              <w:autoSpaceDN w:val="0"/>
              <w:adjustRightInd w:val="0"/>
              <w:spacing w:after="0" w:line="240" w:lineRule="auto"/>
              <w:rPr>
                <w:rFonts w:ascii="Times New Roman" w:eastAsia="Times New Roman" w:hAnsi="Times New Roman" w:cs="Times New Roman"/>
                <w:color w:val="auto"/>
                <w:sz w:val="24"/>
                <w:szCs w:val="24"/>
                <w:lang w:val="en-GB"/>
              </w:rPr>
            </w:pPr>
            <w:r w:rsidRPr="006F17FB">
              <w:rPr>
                <w:rFonts w:ascii="Times New Roman" w:eastAsia="Times New Roman" w:hAnsi="Times New Roman" w:cs="Times New Roman"/>
                <w:color w:val="auto"/>
                <w:sz w:val="24"/>
                <w:szCs w:val="24"/>
                <w:lang w:val="en-GB"/>
              </w:rPr>
              <w:t>Tinklelinė medžiaga, 100% poliesteris, juodos spavos</w:t>
            </w:r>
          </w:p>
          <w:p w14:paraId="7167FD8C" w14:textId="77777777" w:rsidR="006F17FB" w:rsidRPr="006F17FB" w:rsidRDefault="006F17FB" w:rsidP="006F17FB">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p>
        </w:tc>
      </w:tr>
      <w:tr w:rsidR="006F17FB" w:rsidRPr="006F17FB" w14:paraId="1D35C1A3" w14:textId="77777777" w:rsidTr="000502EF">
        <w:trPr>
          <w:trHeight w:val="219"/>
        </w:trPr>
        <w:tc>
          <w:tcPr>
            <w:tcW w:w="648" w:type="dxa"/>
            <w:vMerge/>
            <w:tcBorders>
              <w:left w:val="single" w:sz="4" w:space="0" w:color="auto"/>
              <w:right w:val="single" w:sz="4" w:space="0" w:color="auto"/>
            </w:tcBorders>
            <w:shd w:val="clear" w:color="auto" w:fill="auto"/>
          </w:tcPr>
          <w:p w14:paraId="125AAB1E" w14:textId="77777777" w:rsidR="006F17FB" w:rsidRPr="006F17FB" w:rsidRDefault="006F17FB" w:rsidP="006F17FB">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p>
        </w:tc>
        <w:tc>
          <w:tcPr>
            <w:tcW w:w="3571" w:type="dxa"/>
            <w:tcBorders>
              <w:top w:val="single" w:sz="4" w:space="0" w:color="auto"/>
              <w:left w:val="single" w:sz="4" w:space="0" w:color="auto"/>
              <w:bottom w:val="single" w:sz="4" w:space="0" w:color="auto"/>
              <w:right w:val="single" w:sz="4" w:space="0" w:color="auto"/>
            </w:tcBorders>
            <w:shd w:val="clear" w:color="auto" w:fill="auto"/>
          </w:tcPr>
          <w:p w14:paraId="3B635FFC" w14:textId="77777777" w:rsidR="006F17FB" w:rsidRPr="006F17FB" w:rsidRDefault="006F17FB" w:rsidP="006F17FB">
            <w:pPr>
              <w:suppressAutoHyphens w:val="0"/>
              <w:spacing w:after="0" w:line="240" w:lineRule="auto"/>
              <w:rPr>
                <w:rFonts w:ascii="Times New Roman" w:eastAsia="Times New Roman" w:hAnsi="Times New Roman" w:cs="Times New Roman"/>
                <w:bCs/>
                <w:color w:val="auto"/>
                <w:sz w:val="24"/>
                <w:szCs w:val="24"/>
                <w:lang w:val="en-GB"/>
              </w:rPr>
            </w:pPr>
            <w:r w:rsidRPr="006F17FB">
              <w:rPr>
                <w:rFonts w:ascii="Times New Roman" w:eastAsia="Times New Roman" w:hAnsi="Times New Roman" w:cs="Times New Roman"/>
                <w:bCs/>
                <w:color w:val="auto"/>
                <w:sz w:val="24"/>
                <w:szCs w:val="24"/>
                <w:lang w:val="en-GB"/>
              </w:rPr>
              <w:t xml:space="preserve">Nedidelis aulo kanto paminkštinimas </w:t>
            </w:r>
          </w:p>
          <w:p w14:paraId="6E662853" w14:textId="77777777" w:rsidR="006F17FB" w:rsidRPr="006F17FB" w:rsidRDefault="006F17FB" w:rsidP="006F17FB">
            <w:pPr>
              <w:tabs>
                <w:tab w:val="left" w:pos="0"/>
                <w:tab w:val="left" w:pos="880"/>
              </w:tabs>
              <w:suppressAutoHyphens w:val="0"/>
              <w:spacing w:after="0" w:line="240" w:lineRule="auto"/>
              <w:jc w:val="center"/>
              <w:rPr>
                <w:rFonts w:ascii="Times New Roman" w:eastAsia="Times New Roman" w:hAnsi="Times New Roman" w:cs="Times New Roman"/>
                <w:bCs/>
                <w:i/>
                <w:color w:val="auto"/>
                <w:sz w:val="24"/>
                <w:szCs w:val="24"/>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025F9ED" w14:textId="77777777" w:rsidR="006F17FB" w:rsidRPr="006F17FB" w:rsidRDefault="006F17FB" w:rsidP="006F17FB">
            <w:pPr>
              <w:tabs>
                <w:tab w:val="left" w:pos="2505"/>
              </w:tabs>
              <w:suppressAutoHyphens w:val="0"/>
              <w:spacing w:after="0" w:line="240" w:lineRule="auto"/>
              <w:jc w:val="both"/>
              <w:rPr>
                <w:rFonts w:ascii="Times New Roman" w:eastAsia="Times New Roman" w:hAnsi="Times New Roman" w:cs="Times New Roman"/>
                <w:color w:val="FF0000"/>
                <w:sz w:val="24"/>
                <w:szCs w:val="24"/>
                <w:lang w:val="en-GB"/>
              </w:rPr>
            </w:pPr>
            <w:r w:rsidRPr="006F17FB">
              <w:rPr>
                <w:rFonts w:ascii="Times New Roman" w:eastAsia="Times New Roman" w:hAnsi="Times New Roman" w:cs="Times New Roman"/>
                <w:color w:val="auto"/>
                <w:sz w:val="24"/>
                <w:szCs w:val="24"/>
                <w:lang w:val="en-GB"/>
              </w:rPr>
              <w:t>Poliuretano putplaistis</w:t>
            </w:r>
            <w:r w:rsidRPr="006F17FB">
              <w:rPr>
                <w:rFonts w:ascii="Times New Roman" w:eastAsia="Times New Roman" w:hAnsi="Times New Roman" w:cs="Times New Roman"/>
                <w:color w:val="auto"/>
                <w:sz w:val="24"/>
                <w:szCs w:val="24"/>
                <w:lang w:val="en-GB"/>
              </w:rPr>
              <w:tab/>
            </w:r>
          </w:p>
          <w:p w14:paraId="2BF1EA04" w14:textId="77777777" w:rsidR="006F17FB" w:rsidRPr="006F17FB" w:rsidRDefault="006F17FB" w:rsidP="006F17FB">
            <w:pPr>
              <w:suppressAutoHyphens w:val="0"/>
              <w:spacing w:after="0" w:line="240" w:lineRule="auto"/>
              <w:rPr>
                <w:rFonts w:ascii="Times New Roman" w:eastAsia="Times New Roman" w:hAnsi="Times New Roman" w:cs="Times New Roman"/>
                <w:color w:val="auto"/>
                <w:sz w:val="24"/>
                <w:szCs w:val="24"/>
                <w:lang w:val="en-GB"/>
              </w:rPr>
            </w:pPr>
            <w:r w:rsidRPr="006F17FB">
              <w:rPr>
                <w:rFonts w:ascii="Times New Roman" w:eastAsia="Times New Roman" w:hAnsi="Times New Roman" w:cs="Times New Roman"/>
                <w:color w:val="auto"/>
                <w:sz w:val="24"/>
                <w:szCs w:val="24"/>
                <w:lang w:val="en-GB"/>
              </w:rPr>
              <w:t>Storis: 4 mm</w:t>
            </w:r>
          </w:p>
          <w:p w14:paraId="7AAB6B06" w14:textId="77777777" w:rsidR="006F17FB" w:rsidRPr="006F17FB" w:rsidRDefault="006F17FB" w:rsidP="006F17FB">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p>
        </w:tc>
      </w:tr>
      <w:tr w:rsidR="006F17FB" w:rsidRPr="006F17FB" w14:paraId="68D46A39" w14:textId="77777777" w:rsidTr="000502EF">
        <w:trPr>
          <w:trHeight w:val="219"/>
        </w:trPr>
        <w:tc>
          <w:tcPr>
            <w:tcW w:w="648" w:type="dxa"/>
            <w:vMerge/>
            <w:tcBorders>
              <w:left w:val="single" w:sz="4" w:space="0" w:color="auto"/>
              <w:bottom w:val="single" w:sz="4" w:space="0" w:color="auto"/>
              <w:right w:val="single" w:sz="4" w:space="0" w:color="auto"/>
            </w:tcBorders>
            <w:shd w:val="clear" w:color="auto" w:fill="auto"/>
          </w:tcPr>
          <w:p w14:paraId="325258D1" w14:textId="77777777" w:rsidR="006F17FB" w:rsidRPr="006F17FB" w:rsidRDefault="006F17FB" w:rsidP="006F17FB">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p>
        </w:tc>
        <w:tc>
          <w:tcPr>
            <w:tcW w:w="3571" w:type="dxa"/>
            <w:tcBorders>
              <w:top w:val="single" w:sz="4" w:space="0" w:color="auto"/>
              <w:left w:val="single" w:sz="4" w:space="0" w:color="auto"/>
              <w:bottom w:val="single" w:sz="4" w:space="0" w:color="auto"/>
              <w:right w:val="single" w:sz="4" w:space="0" w:color="auto"/>
            </w:tcBorders>
            <w:shd w:val="clear" w:color="auto" w:fill="auto"/>
          </w:tcPr>
          <w:p w14:paraId="1C261229" w14:textId="77777777" w:rsidR="006F17FB" w:rsidRPr="006F17FB" w:rsidRDefault="006F17FB" w:rsidP="006F17FB">
            <w:pPr>
              <w:suppressAutoHyphens w:val="0"/>
              <w:spacing w:after="0" w:line="240" w:lineRule="auto"/>
              <w:rPr>
                <w:rFonts w:ascii="Times New Roman" w:eastAsia="Times New Roman" w:hAnsi="Times New Roman" w:cs="Times New Roman"/>
                <w:bCs/>
                <w:color w:val="auto"/>
                <w:sz w:val="24"/>
                <w:szCs w:val="24"/>
                <w:lang w:val="en-GB"/>
              </w:rPr>
            </w:pPr>
            <w:r w:rsidRPr="006F17FB">
              <w:rPr>
                <w:rFonts w:ascii="Times New Roman" w:eastAsia="Times New Roman" w:hAnsi="Times New Roman" w:cs="Times New Roman"/>
                <w:bCs/>
                <w:color w:val="auto"/>
                <w:sz w:val="24"/>
                <w:szCs w:val="24"/>
                <w:lang w:val="en-GB"/>
              </w:rPr>
              <w:t>Didelis liežuvio ir aulo kanto paminkštinimas</w:t>
            </w:r>
          </w:p>
          <w:p w14:paraId="7B936643" w14:textId="77777777" w:rsidR="006F17FB" w:rsidRPr="006F17FB" w:rsidRDefault="006F17FB" w:rsidP="006F17FB">
            <w:pPr>
              <w:tabs>
                <w:tab w:val="left" w:pos="0"/>
                <w:tab w:val="left" w:pos="880"/>
              </w:tabs>
              <w:suppressAutoHyphens w:val="0"/>
              <w:spacing w:after="0" w:line="240" w:lineRule="auto"/>
              <w:jc w:val="center"/>
              <w:rPr>
                <w:rFonts w:ascii="Times New Roman" w:eastAsia="Times New Roman" w:hAnsi="Times New Roman" w:cs="Times New Roman"/>
                <w:bCs/>
                <w:i/>
                <w:color w:val="auto"/>
                <w:sz w:val="24"/>
                <w:szCs w:val="24"/>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0C72175" w14:textId="77777777" w:rsidR="006F17FB" w:rsidRPr="006F17FB" w:rsidRDefault="006F17FB" w:rsidP="006F17FB">
            <w:pPr>
              <w:suppressAutoHyphens w:val="0"/>
              <w:spacing w:after="0" w:line="240" w:lineRule="auto"/>
              <w:rPr>
                <w:rFonts w:ascii="Times New Roman" w:eastAsia="Times New Roman" w:hAnsi="Times New Roman" w:cs="Times New Roman"/>
                <w:color w:val="auto"/>
                <w:sz w:val="24"/>
                <w:szCs w:val="24"/>
                <w:lang w:val="en-GB"/>
              </w:rPr>
            </w:pPr>
            <w:r w:rsidRPr="006F17FB">
              <w:rPr>
                <w:rFonts w:ascii="Times New Roman" w:eastAsia="Times New Roman" w:hAnsi="Times New Roman" w:cs="Times New Roman"/>
                <w:color w:val="auto"/>
                <w:sz w:val="24"/>
                <w:szCs w:val="24"/>
                <w:lang w:val="en-GB"/>
              </w:rPr>
              <w:t>Poliuretano putplaistis</w:t>
            </w:r>
            <w:r w:rsidRPr="006F17FB">
              <w:rPr>
                <w:rFonts w:ascii="Times New Roman" w:eastAsia="Times New Roman" w:hAnsi="Times New Roman" w:cs="Times New Roman"/>
                <w:color w:val="auto"/>
                <w:sz w:val="24"/>
                <w:szCs w:val="24"/>
                <w:lang w:val="en-GB"/>
              </w:rPr>
              <w:tab/>
            </w:r>
          </w:p>
          <w:p w14:paraId="525B6EED" w14:textId="77777777" w:rsidR="006F17FB" w:rsidRPr="006F17FB" w:rsidRDefault="006F17FB" w:rsidP="006F17FB">
            <w:pPr>
              <w:suppressAutoHyphens w:val="0"/>
              <w:spacing w:after="0" w:line="240" w:lineRule="auto"/>
              <w:rPr>
                <w:rFonts w:ascii="Times New Roman" w:eastAsia="Times New Roman" w:hAnsi="Times New Roman" w:cs="Times New Roman"/>
                <w:color w:val="auto"/>
                <w:sz w:val="24"/>
                <w:szCs w:val="24"/>
                <w:lang w:val="en-GB"/>
              </w:rPr>
            </w:pPr>
            <w:r w:rsidRPr="006F17FB">
              <w:rPr>
                <w:rFonts w:ascii="Times New Roman" w:eastAsia="Times New Roman" w:hAnsi="Times New Roman" w:cs="Times New Roman"/>
                <w:color w:val="auto"/>
                <w:sz w:val="24"/>
                <w:szCs w:val="24"/>
                <w:lang w:val="en-GB"/>
              </w:rPr>
              <w:t>Storis: 6 mm</w:t>
            </w:r>
          </w:p>
          <w:p w14:paraId="18BB69BE" w14:textId="77777777" w:rsidR="006F17FB" w:rsidRPr="006F17FB" w:rsidRDefault="006F17FB" w:rsidP="006F17FB">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p>
        </w:tc>
      </w:tr>
      <w:tr w:rsidR="006F17FB" w:rsidRPr="006F17FB" w14:paraId="0E97A7A2" w14:textId="77777777" w:rsidTr="000502EF">
        <w:trPr>
          <w:trHeight w:val="219"/>
        </w:trPr>
        <w:tc>
          <w:tcPr>
            <w:tcW w:w="648" w:type="dxa"/>
            <w:tcBorders>
              <w:top w:val="single" w:sz="4" w:space="0" w:color="auto"/>
              <w:left w:val="single" w:sz="4" w:space="0" w:color="auto"/>
              <w:bottom w:val="single" w:sz="4" w:space="0" w:color="auto"/>
              <w:right w:val="single" w:sz="4" w:space="0" w:color="auto"/>
            </w:tcBorders>
            <w:shd w:val="clear" w:color="auto" w:fill="auto"/>
          </w:tcPr>
          <w:p w14:paraId="37FC027F" w14:textId="77777777" w:rsidR="006F17FB" w:rsidRPr="006F17FB" w:rsidRDefault="006F17FB" w:rsidP="006F17FB">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r w:rsidRPr="006F17FB">
              <w:rPr>
                <w:rFonts w:ascii="Times New Roman" w:eastAsia="Times New Roman" w:hAnsi="Times New Roman" w:cs="Times New Roman"/>
                <w:color w:val="auto"/>
                <w:sz w:val="24"/>
                <w:szCs w:val="24"/>
              </w:rPr>
              <w:t xml:space="preserve">4. </w:t>
            </w:r>
          </w:p>
        </w:tc>
        <w:tc>
          <w:tcPr>
            <w:tcW w:w="3571" w:type="dxa"/>
            <w:tcBorders>
              <w:top w:val="single" w:sz="4" w:space="0" w:color="auto"/>
              <w:left w:val="single" w:sz="4" w:space="0" w:color="auto"/>
              <w:bottom w:val="single" w:sz="4" w:space="0" w:color="auto"/>
              <w:right w:val="single" w:sz="4" w:space="0" w:color="auto"/>
            </w:tcBorders>
            <w:shd w:val="clear" w:color="auto" w:fill="auto"/>
          </w:tcPr>
          <w:p w14:paraId="59F88A4B" w14:textId="77777777" w:rsidR="006F17FB" w:rsidRPr="006F17FB" w:rsidRDefault="006F17FB" w:rsidP="006F17FB">
            <w:pPr>
              <w:suppressAutoHyphens w:val="0"/>
              <w:spacing w:after="0" w:line="240" w:lineRule="auto"/>
              <w:rPr>
                <w:rFonts w:ascii="Times New Roman" w:eastAsia="Times New Roman" w:hAnsi="Times New Roman" w:cs="Times New Roman"/>
                <w:bCs/>
                <w:color w:val="auto"/>
                <w:sz w:val="24"/>
                <w:szCs w:val="24"/>
                <w:lang w:val="en-GB"/>
              </w:rPr>
            </w:pPr>
            <w:r w:rsidRPr="006F17FB">
              <w:rPr>
                <w:rFonts w:ascii="Times New Roman" w:eastAsia="Times New Roman" w:hAnsi="Times New Roman" w:cs="Times New Roman"/>
                <w:bCs/>
                <w:color w:val="auto"/>
                <w:sz w:val="24"/>
                <w:szCs w:val="24"/>
                <w:lang w:val="en-GB"/>
              </w:rPr>
              <w:t>Pamušalas (</w:t>
            </w:r>
            <w:r w:rsidRPr="006F17FB">
              <w:rPr>
                <w:rFonts w:ascii="Times New Roman" w:eastAsia="Times New Roman" w:hAnsi="Times New Roman" w:cs="Times New Roman"/>
                <w:bCs/>
                <w:color w:val="auto"/>
                <w:sz w:val="24"/>
                <w:szCs w:val="24"/>
              </w:rPr>
              <w:t>Gore-tex arba lygiaverčio audinio</w:t>
            </w:r>
            <w:r w:rsidRPr="006F17FB">
              <w:rPr>
                <w:rFonts w:ascii="Times New Roman" w:eastAsia="Times New Roman" w:hAnsi="Times New Roman" w:cs="Times New Roman"/>
                <w:bCs/>
                <w:color w:val="auto"/>
                <w:sz w:val="24"/>
                <w:szCs w:val="24"/>
                <w:lang w:val="en-GB"/>
              </w:rPr>
              <w:t>)</w:t>
            </w:r>
          </w:p>
          <w:p w14:paraId="2EDE3604" w14:textId="77777777" w:rsidR="006F17FB" w:rsidRPr="006F17FB" w:rsidRDefault="006F17FB" w:rsidP="006F17FB">
            <w:pPr>
              <w:tabs>
                <w:tab w:val="left" w:pos="0"/>
                <w:tab w:val="left" w:pos="880"/>
              </w:tabs>
              <w:suppressAutoHyphens w:val="0"/>
              <w:spacing w:after="0" w:line="240" w:lineRule="auto"/>
              <w:jc w:val="center"/>
              <w:rPr>
                <w:rFonts w:ascii="Times New Roman" w:eastAsia="Times New Roman" w:hAnsi="Times New Roman" w:cs="Times New Roman"/>
                <w:bCs/>
                <w:i/>
                <w:color w:val="auto"/>
                <w:sz w:val="24"/>
                <w:szCs w:val="24"/>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DCAF7F8" w14:textId="77777777" w:rsidR="006F17FB" w:rsidRPr="006F17FB" w:rsidRDefault="006F17FB" w:rsidP="006F17FB">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r w:rsidRPr="006F17FB">
              <w:rPr>
                <w:rFonts w:ascii="Times New Roman" w:eastAsia="Times New Roman" w:hAnsi="Times New Roman" w:cs="Times New Roman"/>
                <w:color w:val="auto"/>
                <w:sz w:val="24"/>
                <w:szCs w:val="24"/>
              </w:rPr>
              <w:t>Gore-tex, Labai atsparus vandeniui, itin kvėpuojantis, pasižymintis dideliu šilumos laidumu, greitai džiūstantis, itin atsparus dilimui, chemiškai atsparus 4 sluoksnių laminatas</w:t>
            </w:r>
          </w:p>
        </w:tc>
      </w:tr>
      <w:tr w:rsidR="006F17FB" w:rsidRPr="006F17FB" w14:paraId="34A3D2D0" w14:textId="77777777" w:rsidTr="000502EF">
        <w:trPr>
          <w:trHeight w:val="219"/>
        </w:trPr>
        <w:tc>
          <w:tcPr>
            <w:tcW w:w="648" w:type="dxa"/>
            <w:vMerge w:val="restart"/>
            <w:tcBorders>
              <w:top w:val="single" w:sz="4" w:space="0" w:color="auto"/>
              <w:left w:val="single" w:sz="4" w:space="0" w:color="auto"/>
              <w:right w:val="single" w:sz="4" w:space="0" w:color="auto"/>
            </w:tcBorders>
            <w:shd w:val="clear" w:color="auto" w:fill="auto"/>
          </w:tcPr>
          <w:p w14:paraId="6B06B0B7" w14:textId="77777777" w:rsidR="006F17FB" w:rsidRPr="006F17FB" w:rsidRDefault="006F17FB" w:rsidP="006F17FB">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p>
          <w:p w14:paraId="7AB64587" w14:textId="77777777" w:rsidR="006F17FB" w:rsidRPr="006F17FB" w:rsidRDefault="006F17FB" w:rsidP="006F17FB">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p>
          <w:p w14:paraId="3D963F5C" w14:textId="77777777" w:rsidR="006F17FB" w:rsidRPr="006F17FB" w:rsidRDefault="006F17FB" w:rsidP="006F17FB">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r w:rsidRPr="006F17FB">
              <w:rPr>
                <w:rFonts w:ascii="Times New Roman" w:eastAsia="Times New Roman" w:hAnsi="Times New Roman" w:cs="Times New Roman"/>
                <w:color w:val="auto"/>
                <w:sz w:val="24"/>
                <w:szCs w:val="24"/>
              </w:rPr>
              <w:t>5.</w:t>
            </w:r>
          </w:p>
        </w:tc>
        <w:tc>
          <w:tcPr>
            <w:tcW w:w="3571" w:type="dxa"/>
            <w:tcBorders>
              <w:top w:val="single" w:sz="4" w:space="0" w:color="auto"/>
              <w:left w:val="single" w:sz="4" w:space="0" w:color="auto"/>
              <w:bottom w:val="single" w:sz="4" w:space="0" w:color="auto"/>
              <w:right w:val="single" w:sz="4" w:space="0" w:color="auto"/>
            </w:tcBorders>
            <w:shd w:val="clear" w:color="auto" w:fill="auto"/>
          </w:tcPr>
          <w:p w14:paraId="480974E1" w14:textId="77777777" w:rsidR="006F17FB" w:rsidRPr="006F17FB" w:rsidRDefault="006F17FB" w:rsidP="006F17FB">
            <w:pPr>
              <w:suppressAutoHyphens w:val="0"/>
              <w:spacing w:after="0" w:line="240" w:lineRule="auto"/>
              <w:rPr>
                <w:rFonts w:ascii="Times New Roman" w:eastAsia="Times New Roman" w:hAnsi="Times New Roman" w:cs="Times New Roman"/>
                <w:bCs/>
                <w:color w:val="auto"/>
                <w:sz w:val="24"/>
                <w:szCs w:val="24"/>
                <w:lang w:val="en-GB"/>
              </w:rPr>
            </w:pPr>
            <w:r w:rsidRPr="006F17FB">
              <w:rPr>
                <w:rFonts w:ascii="Times New Roman" w:eastAsia="Times New Roman" w:hAnsi="Times New Roman" w:cs="Times New Roman"/>
                <w:bCs/>
                <w:color w:val="auto"/>
                <w:sz w:val="24"/>
                <w:szCs w:val="24"/>
                <w:lang w:val="en-GB"/>
              </w:rPr>
              <w:t>Padas</w:t>
            </w:r>
          </w:p>
          <w:p w14:paraId="2DD5A804" w14:textId="77777777" w:rsidR="006F17FB" w:rsidRPr="006F17FB" w:rsidRDefault="006F17FB" w:rsidP="006F17FB">
            <w:pPr>
              <w:suppressAutoHyphens w:val="0"/>
              <w:spacing w:after="0" w:line="240" w:lineRule="auto"/>
              <w:jc w:val="both"/>
              <w:rPr>
                <w:rFonts w:ascii="Times New Roman" w:eastAsia="Times New Roman" w:hAnsi="Times New Roman" w:cs="Times New Roman"/>
                <w:bCs/>
                <w:i/>
                <w:color w:val="auto"/>
                <w:sz w:val="24"/>
                <w:szCs w:val="24"/>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89B77D8" w14:textId="77777777" w:rsidR="006F17FB" w:rsidRPr="006F17FB" w:rsidRDefault="006F17FB" w:rsidP="006F17FB">
            <w:pPr>
              <w:shd w:val="clear" w:color="auto" w:fill="FFFFFF"/>
              <w:suppressAutoHyphens w:val="0"/>
              <w:spacing w:after="0" w:line="240" w:lineRule="auto"/>
              <w:outlineLvl w:val="4"/>
              <w:rPr>
                <w:rFonts w:ascii="Times New Roman" w:eastAsia="Times New Roman" w:hAnsi="Times New Roman" w:cs="Times New Roman"/>
                <w:color w:val="000000"/>
                <w:sz w:val="24"/>
                <w:szCs w:val="24"/>
                <w:lang w:val="en-US"/>
              </w:rPr>
            </w:pPr>
            <w:r w:rsidRPr="006F17FB">
              <w:rPr>
                <w:rFonts w:ascii="Times New Roman" w:eastAsia="Times New Roman" w:hAnsi="Times New Roman" w:cs="Times New Roman"/>
                <w:color w:val="auto"/>
                <w:sz w:val="24"/>
                <w:szCs w:val="24"/>
              </w:rPr>
              <w:t xml:space="preserve">Tiesioginis, dvigubai prilietas </w:t>
            </w:r>
            <w:r w:rsidRPr="006F17FB">
              <w:rPr>
                <w:rFonts w:ascii="Times New Roman" w:eastAsia="CIDFont+F1" w:hAnsi="Times New Roman" w:cs="Times New Roman"/>
                <w:color w:val="auto"/>
                <w:sz w:val="24"/>
                <w:szCs w:val="24"/>
              </w:rPr>
              <w:t xml:space="preserve">LOWA </w:t>
            </w:r>
            <w:r w:rsidRPr="006F17FB">
              <w:rPr>
                <w:rFonts w:ascii="Times New Roman" w:eastAsia="Times New Roman" w:hAnsi="Times New Roman" w:cs="Times New Roman"/>
                <w:color w:val="000000"/>
                <w:sz w:val="24"/>
                <w:szCs w:val="24"/>
              </w:rPr>
              <w:t>X-TRAC MILITARY</w:t>
            </w:r>
          </w:p>
          <w:p w14:paraId="7F5183DD" w14:textId="77777777" w:rsidR="006F17FB" w:rsidRPr="006F17FB" w:rsidRDefault="006F17FB" w:rsidP="006F17FB">
            <w:pPr>
              <w:tabs>
                <w:tab w:val="left" w:pos="0"/>
              </w:tabs>
              <w:suppressAutoHyphens w:val="0"/>
              <w:spacing w:after="0" w:line="240" w:lineRule="auto"/>
              <w:rPr>
                <w:rFonts w:ascii="Times New Roman" w:eastAsia="CIDFont+F1" w:hAnsi="Times New Roman" w:cs="Times New Roman"/>
                <w:color w:val="auto"/>
                <w:sz w:val="24"/>
                <w:szCs w:val="24"/>
                <w:lang w:val="en-GB"/>
              </w:rPr>
            </w:pPr>
            <w:r w:rsidRPr="006F17FB">
              <w:rPr>
                <w:rFonts w:ascii="Times New Roman" w:eastAsia="CIDFont+F1" w:hAnsi="Times New Roman" w:cs="Times New Roman"/>
                <w:color w:val="auto"/>
                <w:sz w:val="24"/>
                <w:szCs w:val="24"/>
                <w:lang w:val="en-GB"/>
              </w:rPr>
              <w:t xml:space="preserve"> padas, skirtas vaikščiojimui, su protektoriumi; puikus sukibimas ir trauka netgi ant nelygaus paviršiaus</w:t>
            </w:r>
          </w:p>
          <w:p w14:paraId="753CB2CA" w14:textId="77777777" w:rsidR="006F17FB" w:rsidRPr="006F17FB" w:rsidRDefault="006F17FB" w:rsidP="006F17FB">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p>
        </w:tc>
      </w:tr>
      <w:tr w:rsidR="006F17FB" w:rsidRPr="006F17FB" w14:paraId="3B5AFAA3" w14:textId="77777777" w:rsidTr="000502EF">
        <w:trPr>
          <w:trHeight w:val="219"/>
        </w:trPr>
        <w:tc>
          <w:tcPr>
            <w:tcW w:w="648" w:type="dxa"/>
            <w:vMerge/>
            <w:tcBorders>
              <w:left w:val="single" w:sz="4" w:space="0" w:color="auto"/>
              <w:bottom w:val="single" w:sz="4" w:space="0" w:color="auto"/>
              <w:right w:val="single" w:sz="4" w:space="0" w:color="auto"/>
            </w:tcBorders>
            <w:shd w:val="clear" w:color="auto" w:fill="auto"/>
          </w:tcPr>
          <w:p w14:paraId="0BDB50E7" w14:textId="77777777" w:rsidR="006F17FB" w:rsidRPr="006F17FB" w:rsidRDefault="006F17FB" w:rsidP="006F17FB">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p>
        </w:tc>
        <w:tc>
          <w:tcPr>
            <w:tcW w:w="3571" w:type="dxa"/>
            <w:tcBorders>
              <w:top w:val="single" w:sz="4" w:space="0" w:color="auto"/>
              <w:left w:val="single" w:sz="4" w:space="0" w:color="auto"/>
              <w:bottom w:val="single" w:sz="4" w:space="0" w:color="auto"/>
              <w:right w:val="single" w:sz="4" w:space="0" w:color="auto"/>
            </w:tcBorders>
            <w:shd w:val="clear" w:color="auto" w:fill="auto"/>
          </w:tcPr>
          <w:p w14:paraId="77BB7180" w14:textId="77777777" w:rsidR="006F17FB" w:rsidRPr="006F17FB" w:rsidRDefault="006F17FB" w:rsidP="006F17FB">
            <w:pPr>
              <w:suppressAutoHyphens w:val="0"/>
              <w:spacing w:after="0" w:line="240" w:lineRule="auto"/>
              <w:jc w:val="both"/>
              <w:rPr>
                <w:rFonts w:ascii="Times New Roman" w:eastAsia="Times New Roman" w:hAnsi="Times New Roman" w:cs="Times New Roman"/>
                <w:bCs/>
                <w:color w:val="auto"/>
                <w:sz w:val="24"/>
                <w:szCs w:val="24"/>
                <w:lang w:val="en-GB"/>
              </w:rPr>
            </w:pPr>
            <w:r w:rsidRPr="006F17FB">
              <w:rPr>
                <w:rFonts w:ascii="Times New Roman" w:eastAsia="Times New Roman" w:hAnsi="Times New Roman" w:cs="Times New Roman"/>
                <w:bCs/>
                <w:color w:val="auto"/>
                <w:sz w:val="24"/>
                <w:szCs w:val="24"/>
                <w:lang w:val="en-GB"/>
              </w:rPr>
              <w:t>Išorinis padas su pagalvėle vidiniam pade</w:t>
            </w:r>
          </w:p>
          <w:p w14:paraId="6CFE358E" w14:textId="77777777" w:rsidR="006F17FB" w:rsidRPr="006F17FB" w:rsidRDefault="006F17FB" w:rsidP="006F17FB">
            <w:pPr>
              <w:tabs>
                <w:tab w:val="left" w:pos="0"/>
                <w:tab w:val="left" w:pos="880"/>
              </w:tabs>
              <w:suppressAutoHyphens w:val="0"/>
              <w:spacing w:after="0" w:line="240" w:lineRule="auto"/>
              <w:jc w:val="center"/>
              <w:rPr>
                <w:rFonts w:ascii="Times New Roman" w:eastAsia="Times New Roman" w:hAnsi="Times New Roman" w:cs="Times New Roman"/>
                <w:bCs/>
                <w:i/>
                <w:color w:val="auto"/>
                <w:sz w:val="24"/>
                <w:szCs w:val="24"/>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F5984BD" w14:textId="77777777" w:rsidR="006F17FB" w:rsidRPr="006F17FB" w:rsidRDefault="006F17FB" w:rsidP="006F17FB">
            <w:pPr>
              <w:tabs>
                <w:tab w:val="left" w:pos="0"/>
              </w:tabs>
              <w:suppressAutoHyphens w:val="0"/>
              <w:spacing w:after="0" w:line="240" w:lineRule="auto"/>
              <w:rPr>
                <w:rFonts w:ascii="Times New Roman" w:eastAsia="CIDFont+F1" w:hAnsi="Times New Roman" w:cs="Times New Roman"/>
                <w:color w:val="auto"/>
                <w:sz w:val="24"/>
                <w:szCs w:val="24"/>
                <w:lang w:val="en-GB"/>
              </w:rPr>
            </w:pPr>
            <w:r w:rsidRPr="006F17FB">
              <w:rPr>
                <w:rFonts w:ascii="Times New Roman" w:eastAsia="CIDFont+F1" w:hAnsi="Times New Roman" w:cs="Times New Roman"/>
                <w:color w:val="auto"/>
                <w:sz w:val="24"/>
                <w:szCs w:val="24"/>
                <w:lang w:val="en-GB"/>
              </w:rPr>
              <w:t>Išorinis padas: juodos spalvos</w:t>
            </w:r>
          </w:p>
          <w:p w14:paraId="5846461D" w14:textId="77777777" w:rsidR="006F17FB" w:rsidRPr="006F17FB" w:rsidRDefault="006F17FB" w:rsidP="006F17FB">
            <w:pPr>
              <w:tabs>
                <w:tab w:val="left" w:pos="0"/>
              </w:tabs>
              <w:suppressAutoHyphens w:val="0"/>
              <w:spacing w:after="0" w:line="240" w:lineRule="auto"/>
              <w:rPr>
                <w:rFonts w:ascii="Times New Roman" w:eastAsia="CIDFont+F1" w:hAnsi="Times New Roman" w:cs="Times New Roman"/>
                <w:color w:val="auto"/>
                <w:sz w:val="24"/>
                <w:szCs w:val="24"/>
                <w:lang w:val="en-GB"/>
              </w:rPr>
            </w:pPr>
            <w:r w:rsidRPr="006F17FB">
              <w:rPr>
                <w:rFonts w:ascii="Times New Roman" w:eastAsia="CIDFont+F1" w:hAnsi="Times New Roman" w:cs="Times New Roman"/>
                <w:color w:val="auto"/>
                <w:sz w:val="24"/>
                <w:szCs w:val="24"/>
                <w:lang w:val="en-GB"/>
              </w:rPr>
              <w:t>Tarppadis: juodos spalvos</w:t>
            </w:r>
          </w:p>
          <w:p w14:paraId="1AFC9F54" w14:textId="77777777" w:rsidR="006F17FB" w:rsidRPr="006F17FB" w:rsidRDefault="006F17FB" w:rsidP="006F17FB">
            <w:pPr>
              <w:tabs>
                <w:tab w:val="left" w:pos="0"/>
              </w:tabs>
              <w:suppressAutoHyphens w:val="0"/>
              <w:spacing w:after="0" w:line="240" w:lineRule="auto"/>
              <w:rPr>
                <w:rFonts w:ascii="Times New Roman" w:eastAsia="CIDFont+F1" w:hAnsi="Times New Roman" w:cs="Times New Roman"/>
                <w:color w:val="auto"/>
                <w:sz w:val="24"/>
                <w:szCs w:val="24"/>
                <w:lang w:val="en-GB"/>
              </w:rPr>
            </w:pPr>
            <w:r w:rsidRPr="006F17FB">
              <w:rPr>
                <w:rFonts w:ascii="Times New Roman" w:eastAsia="CIDFont+F1" w:hAnsi="Times New Roman" w:cs="Times New Roman"/>
                <w:color w:val="auto"/>
                <w:sz w:val="24"/>
                <w:szCs w:val="24"/>
                <w:lang w:val="en-GB"/>
              </w:rPr>
              <w:t>Tarppadžio įdėklas: juodos spalvos</w:t>
            </w:r>
          </w:p>
          <w:p w14:paraId="6879165B" w14:textId="77777777" w:rsidR="006F17FB" w:rsidRPr="006F17FB" w:rsidRDefault="006F17FB" w:rsidP="006F17FB">
            <w:pPr>
              <w:tabs>
                <w:tab w:val="left" w:pos="0"/>
              </w:tabs>
              <w:suppressAutoHyphens w:val="0"/>
              <w:spacing w:after="0" w:line="240" w:lineRule="auto"/>
              <w:rPr>
                <w:rFonts w:ascii="Times New Roman" w:eastAsia="CIDFont+F1" w:hAnsi="Times New Roman" w:cs="Times New Roman"/>
                <w:color w:val="auto"/>
                <w:sz w:val="24"/>
                <w:szCs w:val="24"/>
              </w:rPr>
            </w:pPr>
            <w:r w:rsidRPr="006F17FB">
              <w:rPr>
                <w:rFonts w:ascii="Times New Roman" w:eastAsia="CIDFont+F1" w:hAnsi="Times New Roman" w:cs="Times New Roman"/>
                <w:color w:val="auto"/>
                <w:sz w:val="24"/>
                <w:szCs w:val="24"/>
                <w:lang w:val="en-GB"/>
              </w:rPr>
              <w:t xml:space="preserve">Protektoriaus gylis: 5 mm </w:t>
            </w:r>
          </w:p>
          <w:p w14:paraId="085B8DC9" w14:textId="77777777" w:rsidR="006F17FB" w:rsidRPr="006F17FB" w:rsidRDefault="006F17FB" w:rsidP="006F17FB">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p>
        </w:tc>
      </w:tr>
      <w:tr w:rsidR="006F17FB" w:rsidRPr="006F17FB" w14:paraId="70CC74F8" w14:textId="77777777" w:rsidTr="000502EF">
        <w:trPr>
          <w:trHeight w:val="219"/>
        </w:trPr>
        <w:tc>
          <w:tcPr>
            <w:tcW w:w="648" w:type="dxa"/>
            <w:tcBorders>
              <w:top w:val="single" w:sz="4" w:space="0" w:color="auto"/>
              <w:left w:val="single" w:sz="4" w:space="0" w:color="auto"/>
              <w:bottom w:val="single" w:sz="4" w:space="0" w:color="auto"/>
              <w:right w:val="single" w:sz="4" w:space="0" w:color="auto"/>
            </w:tcBorders>
            <w:shd w:val="clear" w:color="auto" w:fill="auto"/>
          </w:tcPr>
          <w:p w14:paraId="2C4E15E9" w14:textId="77777777" w:rsidR="006F17FB" w:rsidRPr="006F17FB" w:rsidRDefault="006F17FB" w:rsidP="006F17FB">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r w:rsidRPr="006F17FB">
              <w:rPr>
                <w:rFonts w:ascii="Times New Roman" w:eastAsia="Times New Roman" w:hAnsi="Times New Roman" w:cs="Times New Roman"/>
                <w:color w:val="auto"/>
                <w:sz w:val="24"/>
                <w:szCs w:val="24"/>
              </w:rPr>
              <w:t>6.</w:t>
            </w:r>
          </w:p>
        </w:tc>
        <w:tc>
          <w:tcPr>
            <w:tcW w:w="3571" w:type="dxa"/>
            <w:tcBorders>
              <w:top w:val="single" w:sz="4" w:space="0" w:color="auto"/>
              <w:left w:val="single" w:sz="4" w:space="0" w:color="auto"/>
              <w:bottom w:val="single" w:sz="4" w:space="0" w:color="auto"/>
              <w:right w:val="single" w:sz="4" w:space="0" w:color="auto"/>
            </w:tcBorders>
            <w:shd w:val="clear" w:color="auto" w:fill="auto"/>
          </w:tcPr>
          <w:p w14:paraId="4AAB4530" w14:textId="77777777" w:rsidR="006F17FB" w:rsidRPr="006F17FB" w:rsidRDefault="006F17FB" w:rsidP="006F17FB">
            <w:pPr>
              <w:suppressAutoHyphens w:val="0"/>
              <w:autoSpaceDE w:val="0"/>
              <w:autoSpaceDN w:val="0"/>
              <w:adjustRightInd w:val="0"/>
              <w:spacing w:after="0" w:line="240" w:lineRule="auto"/>
              <w:rPr>
                <w:rFonts w:ascii="Times New Roman" w:eastAsia="Times New Roman" w:hAnsi="Times New Roman" w:cs="Times New Roman"/>
                <w:bCs/>
                <w:color w:val="auto"/>
                <w:sz w:val="24"/>
                <w:szCs w:val="24"/>
                <w:lang w:val="en-GB"/>
              </w:rPr>
            </w:pPr>
            <w:r w:rsidRPr="006F17FB">
              <w:rPr>
                <w:rFonts w:ascii="Times New Roman" w:eastAsia="Times New Roman" w:hAnsi="Times New Roman" w:cs="Times New Roman"/>
                <w:bCs/>
                <w:color w:val="auto"/>
                <w:sz w:val="24"/>
                <w:szCs w:val="24"/>
                <w:lang w:val="en-GB"/>
              </w:rPr>
              <w:t>Vidpadis</w:t>
            </w:r>
          </w:p>
          <w:p w14:paraId="278A2F76" w14:textId="77777777" w:rsidR="006F17FB" w:rsidRPr="006F17FB" w:rsidRDefault="006F17FB" w:rsidP="006F17FB">
            <w:pPr>
              <w:tabs>
                <w:tab w:val="left" w:pos="0"/>
                <w:tab w:val="left" w:pos="880"/>
              </w:tabs>
              <w:suppressAutoHyphens w:val="0"/>
              <w:spacing w:after="0" w:line="240" w:lineRule="auto"/>
              <w:jc w:val="center"/>
              <w:rPr>
                <w:rFonts w:ascii="Times New Roman" w:eastAsia="Times New Roman" w:hAnsi="Times New Roman" w:cs="Times New Roman"/>
                <w:bCs/>
                <w:i/>
                <w:color w:val="auto"/>
                <w:sz w:val="24"/>
                <w:szCs w:val="24"/>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B4B805B" w14:textId="77777777" w:rsidR="006F17FB" w:rsidRPr="006F17FB" w:rsidRDefault="006F17FB" w:rsidP="006F17FB">
            <w:pPr>
              <w:suppressAutoHyphens w:val="0"/>
              <w:autoSpaceDE w:val="0"/>
              <w:autoSpaceDN w:val="0"/>
              <w:adjustRightInd w:val="0"/>
              <w:spacing w:after="0" w:line="240" w:lineRule="auto"/>
              <w:rPr>
                <w:rFonts w:ascii="Times New Roman" w:eastAsia="Times New Roman" w:hAnsi="Times New Roman" w:cs="Times New Roman"/>
                <w:color w:val="auto"/>
                <w:sz w:val="24"/>
                <w:szCs w:val="24"/>
              </w:rPr>
            </w:pPr>
            <w:r w:rsidRPr="006F17FB">
              <w:rPr>
                <w:rFonts w:ascii="Times New Roman" w:eastAsia="Times New Roman" w:hAnsi="Times New Roman" w:cs="Times New Roman"/>
                <w:color w:val="auto"/>
                <w:sz w:val="24"/>
                <w:szCs w:val="24"/>
              </w:rPr>
              <w:t>Anatomiškai suformuotas vidpadis, pasižymintis itin gera drėgmės absorbcija</w:t>
            </w:r>
          </w:p>
          <w:p w14:paraId="1A880FA2" w14:textId="77777777" w:rsidR="006F17FB" w:rsidRPr="006F17FB" w:rsidRDefault="006F17FB" w:rsidP="006F17FB">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p>
        </w:tc>
      </w:tr>
      <w:tr w:rsidR="006F17FB" w:rsidRPr="006F17FB" w14:paraId="409E1F06" w14:textId="77777777" w:rsidTr="000502EF">
        <w:trPr>
          <w:trHeight w:val="219"/>
        </w:trPr>
        <w:tc>
          <w:tcPr>
            <w:tcW w:w="648" w:type="dxa"/>
            <w:tcBorders>
              <w:top w:val="single" w:sz="4" w:space="0" w:color="auto"/>
              <w:left w:val="single" w:sz="4" w:space="0" w:color="auto"/>
              <w:bottom w:val="single" w:sz="4" w:space="0" w:color="auto"/>
              <w:right w:val="single" w:sz="4" w:space="0" w:color="auto"/>
            </w:tcBorders>
            <w:shd w:val="clear" w:color="auto" w:fill="auto"/>
          </w:tcPr>
          <w:p w14:paraId="6EB033FE" w14:textId="77777777" w:rsidR="006F17FB" w:rsidRPr="006F17FB" w:rsidRDefault="006F17FB" w:rsidP="006F17FB">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r w:rsidRPr="006F17FB">
              <w:rPr>
                <w:rFonts w:ascii="Times New Roman" w:eastAsia="Times New Roman" w:hAnsi="Times New Roman" w:cs="Times New Roman"/>
                <w:color w:val="auto"/>
                <w:sz w:val="24"/>
                <w:szCs w:val="24"/>
              </w:rPr>
              <w:lastRenderedPageBreak/>
              <w:t>7.</w:t>
            </w:r>
          </w:p>
        </w:tc>
        <w:tc>
          <w:tcPr>
            <w:tcW w:w="3571" w:type="dxa"/>
            <w:tcBorders>
              <w:top w:val="single" w:sz="4" w:space="0" w:color="auto"/>
              <w:left w:val="single" w:sz="4" w:space="0" w:color="auto"/>
              <w:bottom w:val="single" w:sz="4" w:space="0" w:color="auto"/>
              <w:right w:val="single" w:sz="4" w:space="0" w:color="auto"/>
            </w:tcBorders>
            <w:shd w:val="clear" w:color="auto" w:fill="auto"/>
          </w:tcPr>
          <w:p w14:paraId="78C798AC" w14:textId="77777777" w:rsidR="006F17FB" w:rsidRPr="006F17FB" w:rsidRDefault="006F17FB" w:rsidP="006F17FB">
            <w:pPr>
              <w:suppressAutoHyphens w:val="0"/>
              <w:spacing w:after="0" w:line="240" w:lineRule="auto"/>
              <w:rPr>
                <w:rFonts w:ascii="Times New Roman" w:eastAsia="Times New Roman" w:hAnsi="Times New Roman" w:cs="Times New Roman"/>
                <w:bCs/>
                <w:color w:val="auto"/>
                <w:sz w:val="24"/>
                <w:szCs w:val="24"/>
                <w:lang w:val="en-GB"/>
              </w:rPr>
            </w:pPr>
            <w:r w:rsidRPr="006F17FB">
              <w:rPr>
                <w:rFonts w:ascii="Times New Roman" w:eastAsia="Times New Roman" w:hAnsi="Times New Roman" w:cs="Times New Roman"/>
                <w:bCs/>
                <w:color w:val="auto"/>
                <w:sz w:val="24"/>
                <w:szCs w:val="24"/>
                <w:lang w:val="en-GB"/>
              </w:rPr>
              <w:t>Išmatavimai ir svoris</w:t>
            </w:r>
          </w:p>
          <w:p w14:paraId="1C38F300" w14:textId="77777777" w:rsidR="006F17FB" w:rsidRPr="006F17FB" w:rsidRDefault="006F17FB" w:rsidP="006F17FB">
            <w:pPr>
              <w:tabs>
                <w:tab w:val="left" w:pos="0"/>
                <w:tab w:val="left" w:pos="880"/>
              </w:tabs>
              <w:suppressAutoHyphens w:val="0"/>
              <w:spacing w:after="0" w:line="240" w:lineRule="auto"/>
              <w:jc w:val="center"/>
              <w:rPr>
                <w:rFonts w:ascii="Times New Roman" w:eastAsia="Times New Roman" w:hAnsi="Times New Roman" w:cs="Times New Roman"/>
                <w:i/>
                <w:color w:val="auto"/>
                <w:sz w:val="24"/>
                <w:szCs w:val="24"/>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FCF0BDC" w14:textId="77777777" w:rsidR="006F17FB" w:rsidRPr="006F17FB" w:rsidRDefault="006F17FB" w:rsidP="006F17FB">
            <w:pPr>
              <w:suppressAutoHyphens w:val="0"/>
              <w:spacing w:after="0" w:line="240" w:lineRule="auto"/>
              <w:rPr>
                <w:rFonts w:ascii="Times New Roman" w:eastAsia="Times New Roman" w:hAnsi="Times New Roman" w:cs="Times New Roman"/>
                <w:color w:val="auto"/>
                <w:sz w:val="24"/>
                <w:szCs w:val="24"/>
                <w:lang w:val="en-GB"/>
              </w:rPr>
            </w:pPr>
            <w:r w:rsidRPr="006F17FB">
              <w:rPr>
                <w:rFonts w:ascii="Times New Roman" w:eastAsia="Times New Roman" w:hAnsi="Times New Roman" w:cs="Times New Roman"/>
                <w:color w:val="auto"/>
                <w:sz w:val="24"/>
                <w:szCs w:val="24"/>
                <w:lang w:val="en-GB"/>
              </w:rPr>
              <w:t>Svoris:1070g</w:t>
            </w:r>
          </w:p>
          <w:p w14:paraId="5506CDFD" w14:textId="77777777" w:rsidR="006F17FB" w:rsidRPr="006F17FB" w:rsidRDefault="006F17FB" w:rsidP="006F17FB">
            <w:pPr>
              <w:suppressAutoHyphens w:val="0"/>
              <w:spacing w:after="0" w:line="240" w:lineRule="auto"/>
              <w:rPr>
                <w:rFonts w:ascii="Times New Roman" w:eastAsia="Times New Roman" w:hAnsi="Times New Roman" w:cs="Times New Roman"/>
                <w:color w:val="auto"/>
                <w:sz w:val="24"/>
                <w:szCs w:val="24"/>
                <w:lang w:val="en-GB"/>
              </w:rPr>
            </w:pPr>
            <w:r w:rsidRPr="006F17FB">
              <w:rPr>
                <w:rFonts w:ascii="Times New Roman" w:eastAsia="Times New Roman" w:hAnsi="Times New Roman" w:cs="Times New Roman"/>
                <w:color w:val="auto"/>
                <w:sz w:val="24"/>
                <w:szCs w:val="24"/>
                <w:lang w:val="en-GB"/>
              </w:rPr>
              <w:t>Aukštis:130 mm išorė ties kulnu,</w:t>
            </w:r>
          </w:p>
          <w:p w14:paraId="01193F4D" w14:textId="77777777" w:rsidR="006F17FB" w:rsidRPr="006F17FB" w:rsidRDefault="006F17FB" w:rsidP="006F17FB">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r w:rsidRPr="006F17FB">
              <w:rPr>
                <w:rFonts w:ascii="Times New Roman" w:eastAsia="Times New Roman" w:hAnsi="Times New Roman" w:cs="Times New Roman"/>
                <w:color w:val="auto"/>
                <w:sz w:val="24"/>
                <w:szCs w:val="24"/>
                <w:lang w:val="en-GB"/>
              </w:rPr>
              <w:t>90 mm vidus ties kulnu</w:t>
            </w:r>
            <w:r w:rsidRPr="006F17FB">
              <w:rPr>
                <w:rFonts w:ascii="Times New Roman" w:eastAsia="Times New Roman" w:hAnsi="Times New Roman" w:cs="Times New Roman"/>
                <w:color w:val="auto"/>
                <w:sz w:val="24"/>
                <w:szCs w:val="24"/>
              </w:rPr>
              <w:t xml:space="preserve"> </w:t>
            </w:r>
          </w:p>
        </w:tc>
      </w:tr>
    </w:tbl>
    <w:p w14:paraId="0D190FE9" w14:textId="77777777" w:rsidR="006F17FB" w:rsidRPr="006F17FB" w:rsidRDefault="006F17FB" w:rsidP="006F17FB">
      <w:pPr>
        <w:suppressAutoHyphens w:val="0"/>
        <w:spacing w:after="0" w:line="240" w:lineRule="auto"/>
        <w:jc w:val="both"/>
        <w:rPr>
          <w:rFonts w:ascii="Times New Roman" w:eastAsia="Times New Roman" w:hAnsi="Times New Roman" w:cs="Times New Roman"/>
          <w:color w:val="auto"/>
          <w:sz w:val="24"/>
          <w:szCs w:val="24"/>
        </w:rPr>
      </w:pPr>
    </w:p>
    <w:p w14:paraId="15841DB6" w14:textId="77777777" w:rsidR="006F17FB" w:rsidRPr="006F17FB" w:rsidRDefault="006F17FB" w:rsidP="006F17FB">
      <w:pPr>
        <w:suppressAutoHyphens w:val="0"/>
        <w:spacing w:after="0" w:line="240" w:lineRule="auto"/>
        <w:jc w:val="both"/>
        <w:rPr>
          <w:rFonts w:ascii="Times New Roman" w:eastAsia="Times New Roman" w:hAnsi="Times New Roman" w:cs="Times New Roman"/>
          <w:i/>
          <w:iCs/>
          <w:color w:val="auto"/>
          <w:sz w:val="24"/>
          <w:szCs w:val="24"/>
        </w:rPr>
      </w:pPr>
      <w:r w:rsidRPr="006F17FB">
        <w:rPr>
          <w:rFonts w:ascii="Times New Roman" w:eastAsia="Times New Roman" w:hAnsi="Times New Roman" w:cs="Times New Roman"/>
          <w:i/>
          <w:iCs/>
          <w:color w:val="000000"/>
          <w:sz w:val="24"/>
          <w:szCs w:val="24"/>
        </w:rPr>
        <w:t>Kartu su pasiūlymu tiekėjas pateikia</w:t>
      </w:r>
      <w:r w:rsidRPr="006F17FB">
        <w:rPr>
          <w:rFonts w:ascii="Times New Roman" w:eastAsia="Times New Roman" w:hAnsi="Times New Roman" w:cs="Times New Roman"/>
          <w:i/>
          <w:iCs/>
          <w:color w:val="00B050"/>
          <w:sz w:val="24"/>
          <w:szCs w:val="24"/>
        </w:rPr>
        <w:t xml:space="preserve"> </w:t>
      </w:r>
      <w:r w:rsidRPr="006F17FB">
        <w:rPr>
          <w:rFonts w:ascii="Times New Roman" w:eastAsia="Times New Roman" w:hAnsi="Times New Roman" w:cs="Times New Roman"/>
          <w:i/>
          <w:iCs/>
          <w:color w:val="auto"/>
          <w:sz w:val="24"/>
          <w:szCs w:val="24"/>
        </w:rPr>
        <w:t xml:space="preserve">gamintojo siūlomos prekės aprašymą arba nuorodą į oficialiai prieinamą informaciją internete (pvz. gamintojo pateikta informacija). </w:t>
      </w:r>
      <w:hyperlink r:id="rId12" w:anchor="productTechnicalData" w:history="1">
        <w:r w:rsidRPr="006F17FB">
          <w:rPr>
            <w:rFonts w:ascii="Times New Roman" w:eastAsia="Times New Roman" w:hAnsi="Times New Roman" w:cs="Times New Roman"/>
            <w:i/>
            <w:iCs/>
            <w:color w:val="0000FF"/>
            <w:sz w:val="24"/>
            <w:szCs w:val="24"/>
            <w:u w:val="single"/>
          </w:rPr>
          <w:t>https://professional.lowa.lt/products/men/task-force-close-quarters-combat/zephyr-mk2-gtx-lo/standard/black#productTechnicalData</w:t>
        </w:r>
      </w:hyperlink>
    </w:p>
    <w:p w14:paraId="09505215" w14:textId="77777777" w:rsidR="006B587B" w:rsidRPr="00C06F46" w:rsidRDefault="006B587B" w:rsidP="00BF7ADD">
      <w:pPr>
        <w:pStyle w:val="ListParagraph"/>
        <w:shd w:val="clear" w:color="auto" w:fill="FFFFFF"/>
        <w:suppressAutoHyphens w:val="0"/>
        <w:spacing w:after="0" w:line="240" w:lineRule="auto"/>
        <w:ind w:left="360"/>
        <w:jc w:val="both"/>
        <w:rPr>
          <w:rFonts w:ascii="Times New Roman" w:hAnsi="Times New Roman" w:cs="Times New Roman"/>
          <w:sz w:val="24"/>
          <w:szCs w:val="24"/>
        </w:rPr>
      </w:pPr>
    </w:p>
    <w:p w14:paraId="1B16544C" w14:textId="77777777" w:rsidR="006F17FB" w:rsidRPr="00C06F46" w:rsidRDefault="006F17FB" w:rsidP="00BF7ADD">
      <w:pPr>
        <w:pStyle w:val="ListParagraph"/>
        <w:shd w:val="clear" w:color="auto" w:fill="FFFFFF"/>
        <w:suppressAutoHyphens w:val="0"/>
        <w:spacing w:after="0" w:line="240" w:lineRule="auto"/>
        <w:ind w:left="360"/>
        <w:jc w:val="both"/>
        <w:rPr>
          <w:rFonts w:ascii="Times New Roman" w:hAnsi="Times New Roman" w:cs="Times New Roman"/>
          <w:sz w:val="24"/>
          <w:szCs w:val="24"/>
        </w:rPr>
      </w:pPr>
    </w:p>
    <w:p w14:paraId="1B001694" w14:textId="4C17F338" w:rsidR="00660E7A" w:rsidRPr="00C06F46" w:rsidRDefault="006430A4" w:rsidP="00660E7A">
      <w:pPr>
        <w:tabs>
          <w:tab w:val="left" w:pos="142"/>
          <w:tab w:val="center" w:pos="4819"/>
        </w:tabs>
        <w:suppressAutoHyphens w:val="0"/>
        <w:spacing w:after="0" w:line="240" w:lineRule="auto"/>
        <w:ind w:left="142"/>
        <w:rPr>
          <w:rFonts w:ascii="Times New Roman" w:eastAsia="Times New Roman" w:hAnsi="Times New Roman" w:cs="Times New Roman"/>
          <w:b/>
          <w:color w:val="auto"/>
          <w:sz w:val="24"/>
          <w:szCs w:val="24"/>
        </w:rPr>
      </w:pPr>
      <w:r w:rsidRPr="00C06F46">
        <w:rPr>
          <w:rFonts w:ascii="Times New Roman" w:eastAsia="Times New Roman" w:hAnsi="Times New Roman" w:cs="Times New Roman"/>
          <w:b/>
          <w:color w:val="auto"/>
          <w:sz w:val="24"/>
          <w:szCs w:val="24"/>
        </w:rPr>
        <w:t xml:space="preserve"> </w:t>
      </w:r>
      <w:r w:rsidR="00660E7A" w:rsidRPr="00C06F46">
        <w:rPr>
          <w:rFonts w:ascii="Times New Roman" w:eastAsia="Times New Roman" w:hAnsi="Times New Roman" w:cs="Times New Roman"/>
          <w:b/>
          <w:color w:val="auto"/>
          <w:sz w:val="24"/>
          <w:szCs w:val="24"/>
        </w:rPr>
        <w:t>Pardavėjas:</w:t>
      </w:r>
      <w:r w:rsidR="00660E7A" w:rsidRPr="00C06F46">
        <w:rPr>
          <w:rFonts w:ascii="Times New Roman" w:eastAsia="Times New Roman" w:hAnsi="Times New Roman" w:cs="Times New Roman"/>
          <w:b/>
          <w:color w:val="auto"/>
          <w:sz w:val="24"/>
          <w:szCs w:val="24"/>
        </w:rPr>
        <w:tab/>
        <w:t xml:space="preserve">                       </w:t>
      </w:r>
      <w:r w:rsidRPr="00C06F46">
        <w:rPr>
          <w:rFonts w:ascii="Times New Roman" w:eastAsia="Times New Roman" w:hAnsi="Times New Roman" w:cs="Times New Roman"/>
          <w:b/>
          <w:color w:val="auto"/>
          <w:sz w:val="24"/>
          <w:szCs w:val="24"/>
        </w:rPr>
        <w:t xml:space="preserve"> </w:t>
      </w:r>
      <w:r w:rsidR="00660E7A" w:rsidRPr="00C06F46">
        <w:rPr>
          <w:rFonts w:ascii="Times New Roman" w:eastAsia="Times New Roman" w:hAnsi="Times New Roman" w:cs="Times New Roman"/>
          <w:b/>
          <w:color w:val="auto"/>
          <w:sz w:val="24"/>
          <w:szCs w:val="24"/>
        </w:rPr>
        <w:t>Pirkėjas:</w:t>
      </w:r>
    </w:p>
    <w:tbl>
      <w:tblPr>
        <w:tblW w:w="0" w:type="auto"/>
        <w:tblInd w:w="108" w:type="dxa"/>
        <w:tblLayout w:type="fixed"/>
        <w:tblLook w:val="0000" w:firstRow="0" w:lastRow="0" w:firstColumn="0" w:lastColumn="0" w:noHBand="0" w:noVBand="0"/>
      </w:tblPr>
      <w:tblGrid>
        <w:gridCol w:w="4876"/>
        <w:gridCol w:w="4618"/>
      </w:tblGrid>
      <w:tr w:rsidR="00660E7A" w:rsidRPr="00C06F46" w14:paraId="1E8AECA7" w14:textId="77777777" w:rsidTr="00531A4B">
        <w:tc>
          <w:tcPr>
            <w:tcW w:w="4876" w:type="dxa"/>
          </w:tcPr>
          <w:p w14:paraId="6D6EE4A2" w14:textId="0E758B2A" w:rsidR="00660E7A" w:rsidRPr="00C06F46" w:rsidRDefault="00660E7A" w:rsidP="00531A4B">
            <w:pPr>
              <w:suppressAutoHyphens w:val="0"/>
              <w:spacing w:after="0" w:line="240" w:lineRule="auto"/>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UAB "Survival"</w:t>
            </w:r>
          </w:p>
          <w:p w14:paraId="4E6894BC" w14:textId="77777777" w:rsidR="006430A4" w:rsidRPr="00C06F46" w:rsidRDefault="006430A4" w:rsidP="00531A4B">
            <w:pPr>
              <w:suppressAutoHyphens w:val="0"/>
              <w:spacing w:after="0" w:line="240" w:lineRule="auto"/>
              <w:rPr>
                <w:rFonts w:ascii="Times New Roman" w:eastAsia="Times New Roman" w:hAnsi="Times New Roman" w:cs="Times New Roman"/>
                <w:color w:val="auto"/>
                <w:sz w:val="24"/>
                <w:szCs w:val="24"/>
              </w:rPr>
            </w:pPr>
          </w:p>
          <w:p w14:paraId="6D565626" w14:textId="77777777" w:rsidR="00660E7A" w:rsidRPr="00C06F46" w:rsidRDefault="00660E7A" w:rsidP="00531A4B">
            <w:pPr>
              <w:suppressAutoHyphens w:val="0"/>
              <w:spacing w:after="0" w:line="240" w:lineRule="auto"/>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Įmonės kodas: 302303287</w:t>
            </w:r>
          </w:p>
          <w:p w14:paraId="7A1F0684" w14:textId="77777777" w:rsidR="00660E7A" w:rsidRPr="00C06F46" w:rsidRDefault="00660E7A" w:rsidP="00BF7ADD">
            <w:pPr>
              <w:suppressAutoHyphens w:val="0"/>
              <w:spacing w:after="0" w:line="240" w:lineRule="auto"/>
              <w:rPr>
                <w:rFonts w:ascii="Times New Roman" w:eastAsia="Times New Roman" w:hAnsi="Times New Roman" w:cs="Times New Roman"/>
                <w:color w:val="auto"/>
                <w:sz w:val="24"/>
                <w:szCs w:val="24"/>
              </w:rPr>
            </w:pPr>
          </w:p>
          <w:p w14:paraId="3F45EC72" w14:textId="68EA2875" w:rsidR="00BF7ADD" w:rsidRPr="00C06F46" w:rsidRDefault="00BF7ADD" w:rsidP="00BF7ADD">
            <w:pPr>
              <w:suppressAutoHyphens w:val="0"/>
              <w:spacing w:after="0" w:line="240" w:lineRule="auto"/>
              <w:rPr>
                <w:rFonts w:ascii="Times New Roman" w:eastAsia="Times New Roman" w:hAnsi="Times New Roman" w:cs="Times New Roman"/>
                <w:color w:val="auto"/>
                <w:sz w:val="24"/>
                <w:szCs w:val="24"/>
              </w:rPr>
            </w:pPr>
          </w:p>
        </w:tc>
        <w:tc>
          <w:tcPr>
            <w:tcW w:w="4618" w:type="dxa"/>
          </w:tcPr>
          <w:p w14:paraId="10CFA74B" w14:textId="677F01D1" w:rsidR="006430A4" w:rsidRPr="00C06F46" w:rsidRDefault="006430A4" w:rsidP="006430A4">
            <w:pPr>
              <w:suppressAutoHyphens w:val="0"/>
              <w:spacing w:after="0" w:line="240" w:lineRule="auto"/>
              <w:ind w:firstLine="11"/>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Lietuvos Respublikos v</w:t>
            </w:r>
            <w:r w:rsidR="00660E7A" w:rsidRPr="00C06F46">
              <w:rPr>
                <w:rFonts w:ascii="Times New Roman" w:eastAsia="Times New Roman" w:hAnsi="Times New Roman" w:cs="Times New Roman"/>
                <w:color w:val="auto"/>
                <w:sz w:val="24"/>
                <w:szCs w:val="24"/>
              </w:rPr>
              <w:t xml:space="preserve">adovybės apsaugos </w:t>
            </w:r>
            <w:r w:rsidRPr="00C06F46">
              <w:rPr>
                <w:rFonts w:ascii="Times New Roman" w:eastAsia="Times New Roman" w:hAnsi="Times New Roman" w:cs="Times New Roman"/>
                <w:color w:val="auto"/>
                <w:sz w:val="24"/>
                <w:szCs w:val="24"/>
              </w:rPr>
              <w:t>tarnyba</w:t>
            </w:r>
          </w:p>
          <w:p w14:paraId="4CACDC44" w14:textId="5E342080" w:rsidR="00660E7A" w:rsidRPr="00C06F46" w:rsidRDefault="00660E7A" w:rsidP="006430A4">
            <w:pPr>
              <w:suppressAutoHyphens w:val="0"/>
              <w:spacing w:after="0" w:line="240" w:lineRule="auto"/>
              <w:ind w:firstLine="11"/>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Įstaigos kodas: 188639721</w:t>
            </w:r>
          </w:p>
        </w:tc>
      </w:tr>
      <w:tr w:rsidR="00660E7A" w:rsidRPr="00C06F46" w14:paraId="04B8498E" w14:textId="77777777" w:rsidTr="00531A4B">
        <w:tc>
          <w:tcPr>
            <w:tcW w:w="4876" w:type="dxa"/>
          </w:tcPr>
          <w:p w14:paraId="52A5953D" w14:textId="77777777" w:rsidR="00660E7A" w:rsidRPr="00C06F46" w:rsidRDefault="00660E7A" w:rsidP="00531A4B">
            <w:pPr>
              <w:suppressAutoHyphens w:val="0"/>
              <w:spacing w:after="0" w:line="240" w:lineRule="auto"/>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____________________________</w:t>
            </w:r>
          </w:p>
        </w:tc>
        <w:tc>
          <w:tcPr>
            <w:tcW w:w="4618" w:type="dxa"/>
          </w:tcPr>
          <w:p w14:paraId="355B2572" w14:textId="77777777" w:rsidR="00660E7A" w:rsidRPr="00C06F46" w:rsidRDefault="00660E7A" w:rsidP="00531A4B">
            <w:pPr>
              <w:suppressAutoHyphens w:val="0"/>
              <w:spacing w:after="0" w:line="240" w:lineRule="auto"/>
              <w:ind w:firstLine="11"/>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____________________________</w:t>
            </w:r>
          </w:p>
        </w:tc>
      </w:tr>
      <w:tr w:rsidR="00660E7A" w:rsidRPr="00C06F46" w14:paraId="7339F76E" w14:textId="77777777" w:rsidTr="00531A4B">
        <w:tc>
          <w:tcPr>
            <w:tcW w:w="4876" w:type="dxa"/>
          </w:tcPr>
          <w:p w14:paraId="2CEA7679" w14:textId="77777777" w:rsidR="00660E7A" w:rsidRPr="00C06F46" w:rsidRDefault="00660E7A" w:rsidP="00531A4B">
            <w:pPr>
              <w:suppressAutoHyphens w:val="0"/>
              <w:spacing w:after="0" w:line="240" w:lineRule="auto"/>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Direktorius</w:t>
            </w:r>
          </w:p>
        </w:tc>
        <w:tc>
          <w:tcPr>
            <w:tcW w:w="4618" w:type="dxa"/>
          </w:tcPr>
          <w:p w14:paraId="39CFC80A" w14:textId="77777777" w:rsidR="00660E7A" w:rsidRPr="00C06F46" w:rsidRDefault="00660E7A" w:rsidP="00531A4B">
            <w:pPr>
              <w:suppressAutoHyphens w:val="0"/>
              <w:spacing w:after="0" w:line="240" w:lineRule="auto"/>
              <w:ind w:firstLine="11"/>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 xml:space="preserve">Direktorius </w:t>
            </w:r>
          </w:p>
        </w:tc>
      </w:tr>
      <w:tr w:rsidR="00660E7A" w:rsidRPr="003330B5" w14:paraId="54B67609" w14:textId="77777777" w:rsidTr="00531A4B">
        <w:tc>
          <w:tcPr>
            <w:tcW w:w="4876" w:type="dxa"/>
          </w:tcPr>
          <w:p w14:paraId="11D621F6" w14:textId="77777777" w:rsidR="00660E7A" w:rsidRPr="00C06F46" w:rsidRDefault="00660E7A" w:rsidP="00531A4B">
            <w:pPr>
              <w:suppressAutoHyphens w:val="0"/>
              <w:spacing w:after="0" w:line="240" w:lineRule="auto"/>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Vaidotas Janušonis</w:t>
            </w:r>
          </w:p>
        </w:tc>
        <w:tc>
          <w:tcPr>
            <w:tcW w:w="4618" w:type="dxa"/>
          </w:tcPr>
          <w:p w14:paraId="5EE19C87" w14:textId="77777777" w:rsidR="00660E7A" w:rsidRPr="003330B5" w:rsidRDefault="00DD2DC0" w:rsidP="00531A4B">
            <w:pPr>
              <w:suppressAutoHyphens w:val="0"/>
              <w:spacing w:after="0" w:line="240" w:lineRule="auto"/>
              <w:ind w:firstLine="11"/>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Rymantas</w:t>
            </w:r>
            <w:r w:rsidR="00660E7A" w:rsidRPr="00C06F46">
              <w:rPr>
                <w:rFonts w:ascii="Times New Roman" w:eastAsia="Times New Roman" w:hAnsi="Times New Roman" w:cs="Times New Roman"/>
                <w:color w:val="auto"/>
                <w:sz w:val="24"/>
                <w:szCs w:val="24"/>
              </w:rPr>
              <w:t xml:space="preserve"> M</w:t>
            </w:r>
            <w:r w:rsidRPr="00C06F46">
              <w:rPr>
                <w:rFonts w:ascii="Times New Roman" w:eastAsia="Times New Roman" w:hAnsi="Times New Roman" w:cs="Times New Roman"/>
                <w:color w:val="auto"/>
                <w:sz w:val="24"/>
                <w:szCs w:val="24"/>
              </w:rPr>
              <w:t>o</w:t>
            </w:r>
            <w:r w:rsidR="00660E7A" w:rsidRPr="00C06F46">
              <w:rPr>
                <w:rFonts w:ascii="Times New Roman" w:eastAsia="Times New Roman" w:hAnsi="Times New Roman" w:cs="Times New Roman"/>
                <w:color w:val="auto"/>
                <w:sz w:val="24"/>
                <w:szCs w:val="24"/>
              </w:rPr>
              <w:t>ckevičius</w:t>
            </w:r>
          </w:p>
          <w:p w14:paraId="103ECFCC" w14:textId="77777777" w:rsidR="00660E7A" w:rsidRPr="003330B5" w:rsidRDefault="00660E7A" w:rsidP="00531A4B">
            <w:pPr>
              <w:suppressAutoHyphens w:val="0"/>
              <w:spacing w:after="0" w:line="240" w:lineRule="auto"/>
              <w:ind w:firstLine="11"/>
              <w:rPr>
                <w:rFonts w:ascii="Times New Roman" w:eastAsia="Times New Roman" w:hAnsi="Times New Roman" w:cs="Times New Roman"/>
                <w:color w:val="auto"/>
                <w:sz w:val="24"/>
                <w:szCs w:val="24"/>
              </w:rPr>
            </w:pPr>
          </w:p>
        </w:tc>
      </w:tr>
    </w:tbl>
    <w:p w14:paraId="277D46F2" w14:textId="77777777" w:rsidR="00FD09E4" w:rsidRPr="003330B5" w:rsidRDefault="00FD09E4" w:rsidP="006F17FB">
      <w:pPr>
        <w:spacing w:after="0"/>
        <w:rPr>
          <w:rFonts w:ascii="Times New Roman" w:hAnsi="Times New Roman" w:cs="Times New Roman"/>
          <w:b/>
          <w:sz w:val="24"/>
          <w:szCs w:val="24"/>
        </w:rPr>
      </w:pPr>
    </w:p>
    <w:sectPr w:rsidR="00FD09E4" w:rsidRPr="003330B5" w:rsidSect="00D042C2">
      <w:headerReference w:type="default" r:id="rId13"/>
      <w:pgSz w:w="11906" w:h="16838"/>
      <w:pgMar w:top="568" w:right="567" w:bottom="993" w:left="1134" w:header="0" w:footer="567" w:gutter="0"/>
      <w:cols w:space="1296"/>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68796" w14:textId="77777777" w:rsidR="00D042C2" w:rsidRDefault="00D042C2">
      <w:pPr>
        <w:spacing w:after="0" w:line="240" w:lineRule="auto"/>
      </w:pPr>
      <w:r>
        <w:separator/>
      </w:r>
    </w:p>
  </w:endnote>
  <w:endnote w:type="continuationSeparator" w:id="0">
    <w:p w14:paraId="1BDABD78" w14:textId="77777777" w:rsidR="00D042C2" w:rsidRDefault="00D04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ヒラギノ角ゴ Pro W3">
    <w:panose1 w:val="00000000000000000000"/>
    <w:charset w:val="80"/>
    <w:family w:val="roman"/>
    <w:notTrueType/>
    <w:pitch w:val="default"/>
  </w:font>
  <w:font w:name="TimesLT">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tima">
    <w:charset w:val="00"/>
    <w:family w:val="swiss"/>
    <w:pitch w:val="variable"/>
  </w:font>
  <w:font w:name="Verdana">
    <w:panose1 w:val="020B0604030504040204"/>
    <w:charset w:val="BA"/>
    <w:family w:val="swiss"/>
    <w:pitch w:val="variable"/>
    <w:sig w:usb0="A00006FF" w:usb1="4000205B" w:usb2="00000010" w:usb3="00000000" w:csb0="0000019F" w:csb1="00000000"/>
  </w:font>
  <w:font w:name="CIDFont+F1">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A1BB3" w14:textId="77777777" w:rsidR="00D042C2" w:rsidRDefault="00D042C2">
      <w:pPr>
        <w:spacing w:after="0" w:line="240" w:lineRule="auto"/>
      </w:pPr>
      <w:r>
        <w:separator/>
      </w:r>
    </w:p>
  </w:footnote>
  <w:footnote w:type="continuationSeparator" w:id="0">
    <w:p w14:paraId="667C907F" w14:textId="77777777" w:rsidR="00D042C2" w:rsidRDefault="00D042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2922404"/>
      <w:docPartObj>
        <w:docPartGallery w:val="Page Numbers (Top of Page)"/>
        <w:docPartUnique/>
      </w:docPartObj>
    </w:sdtPr>
    <w:sdtEndPr/>
    <w:sdtContent>
      <w:p w14:paraId="2DEF7CF0" w14:textId="77777777" w:rsidR="00531A4B" w:rsidRDefault="00531A4B">
        <w:pPr>
          <w:pStyle w:val="Header"/>
          <w:jc w:val="center"/>
        </w:pPr>
      </w:p>
      <w:p w14:paraId="5798D010" w14:textId="77777777" w:rsidR="00531A4B" w:rsidRDefault="00531A4B">
        <w:pPr>
          <w:pStyle w:val="Header"/>
          <w:jc w:val="center"/>
        </w:pPr>
      </w:p>
      <w:p w14:paraId="1C72DD97" w14:textId="77777777" w:rsidR="00531A4B" w:rsidRDefault="00531A4B">
        <w:pPr>
          <w:pStyle w:val="Header"/>
          <w:jc w:val="center"/>
        </w:pPr>
        <w:r>
          <w:fldChar w:fldCharType="begin"/>
        </w:r>
        <w:r>
          <w:instrText>PAGE   \* MERGEFORMAT</w:instrText>
        </w:r>
        <w:r>
          <w:fldChar w:fldCharType="separate"/>
        </w:r>
        <w:r>
          <w:t>2</w:t>
        </w:r>
        <w:r>
          <w:fldChar w:fldCharType="end"/>
        </w:r>
      </w:p>
    </w:sdtContent>
  </w:sdt>
  <w:p w14:paraId="7DABB348" w14:textId="77777777" w:rsidR="00D85D5E" w:rsidRDefault="00D85D5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0A48"/>
    <w:multiLevelType w:val="multilevel"/>
    <w:tmpl w:val="EDAA4B6A"/>
    <w:lvl w:ilvl="0">
      <w:start w:val="1"/>
      <w:numFmt w:val="decimal"/>
      <w:pStyle w:val="Punktas"/>
      <w:suff w:val="space"/>
      <w:lvlText w:val="%1."/>
      <w:lvlJc w:val="left"/>
      <w:pPr>
        <w:ind w:left="180" w:firstLine="720"/>
      </w:pPr>
      <w:rPr>
        <w:rFonts w:hint="default"/>
        <w:b/>
        <w:i w:val="0"/>
        <w:u w:val="none"/>
      </w:rPr>
    </w:lvl>
    <w:lvl w:ilvl="1">
      <w:start w:val="1"/>
      <w:numFmt w:val="decimal"/>
      <w:pStyle w:val="Papunktis"/>
      <w:suff w:val="space"/>
      <w:lvlText w:val="%1.%2."/>
      <w:lvlJc w:val="left"/>
      <w:pPr>
        <w:ind w:left="-180" w:firstLine="720"/>
      </w:pPr>
      <w:rPr>
        <w:rFonts w:hint="default"/>
        <w:b w:val="0"/>
        <w:i w:val="0"/>
        <w:iCs w:val="0"/>
      </w:rPr>
    </w:lvl>
    <w:lvl w:ilvl="2">
      <w:start w:val="1"/>
      <w:numFmt w:val="decimal"/>
      <w:pStyle w:val="Papunkiopapunktis"/>
      <w:lvlText w:val="%1.%2.%3."/>
      <w:lvlJc w:val="left"/>
      <w:pPr>
        <w:tabs>
          <w:tab w:val="num" w:pos="1827"/>
        </w:tabs>
        <w:ind w:left="1827" w:hanging="567"/>
      </w:pPr>
      <w:rPr>
        <w:rFonts w:hint="default"/>
        <w:i w:val="0"/>
        <w:iCs w:val="0"/>
      </w:rPr>
    </w:lvl>
    <w:lvl w:ilvl="3">
      <w:start w:val="1"/>
      <w:numFmt w:val="decimal"/>
      <w:lvlText w:val="%1.%2.%3.%4."/>
      <w:lvlJc w:val="left"/>
      <w:pPr>
        <w:tabs>
          <w:tab w:val="num" w:pos="2700"/>
        </w:tabs>
        <w:ind w:left="2628" w:hanging="648"/>
      </w:pPr>
      <w:rPr>
        <w:rFonts w:hint="default"/>
        <w:i w:val="0"/>
        <w:iCs w:val="0"/>
      </w:rPr>
    </w:lvl>
    <w:lvl w:ilvl="4">
      <w:start w:val="1"/>
      <w:numFmt w:val="decimal"/>
      <w:lvlText w:val="%1.%2.%3.%4.%5."/>
      <w:lvlJc w:val="left"/>
      <w:pPr>
        <w:tabs>
          <w:tab w:val="num" w:pos="3420"/>
        </w:tabs>
        <w:ind w:left="3132" w:hanging="792"/>
      </w:pPr>
      <w:rPr>
        <w:rFonts w:hint="default"/>
      </w:rPr>
    </w:lvl>
    <w:lvl w:ilvl="5">
      <w:start w:val="1"/>
      <w:numFmt w:val="decimal"/>
      <w:lvlText w:val="%1.%2.%3.%4.%5.%6."/>
      <w:lvlJc w:val="left"/>
      <w:pPr>
        <w:tabs>
          <w:tab w:val="num" w:pos="3780"/>
        </w:tabs>
        <w:ind w:left="3636" w:hanging="936"/>
      </w:pPr>
      <w:rPr>
        <w:rFonts w:hint="default"/>
      </w:rPr>
    </w:lvl>
    <w:lvl w:ilvl="6">
      <w:start w:val="1"/>
      <w:numFmt w:val="decimal"/>
      <w:lvlText w:val="%1.%2.%3.%4.%5.%6.%7."/>
      <w:lvlJc w:val="left"/>
      <w:pPr>
        <w:tabs>
          <w:tab w:val="num" w:pos="4500"/>
        </w:tabs>
        <w:ind w:left="4140" w:hanging="1080"/>
      </w:pPr>
      <w:rPr>
        <w:rFonts w:hint="default"/>
      </w:rPr>
    </w:lvl>
    <w:lvl w:ilvl="7">
      <w:start w:val="1"/>
      <w:numFmt w:val="decimal"/>
      <w:lvlText w:val="%1.%2.%3.%4.%5.%6.%7.%8."/>
      <w:lvlJc w:val="left"/>
      <w:pPr>
        <w:tabs>
          <w:tab w:val="num" w:pos="4860"/>
        </w:tabs>
        <w:ind w:left="4644" w:hanging="1224"/>
      </w:pPr>
      <w:rPr>
        <w:rFonts w:hint="default"/>
      </w:rPr>
    </w:lvl>
    <w:lvl w:ilvl="8">
      <w:start w:val="1"/>
      <w:numFmt w:val="decimal"/>
      <w:lvlText w:val="%1.%2.%3.%4.%5.%6.%7.%8.%9."/>
      <w:lvlJc w:val="left"/>
      <w:pPr>
        <w:tabs>
          <w:tab w:val="num" w:pos="5580"/>
        </w:tabs>
        <w:ind w:left="5220" w:hanging="1440"/>
      </w:pPr>
      <w:rPr>
        <w:rFonts w:hint="default"/>
      </w:rPr>
    </w:lvl>
  </w:abstractNum>
  <w:abstractNum w:abstractNumId="1" w15:restartNumberingAfterBreak="0">
    <w:nsid w:val="033D6074"/>
    <w:multiLevelType w:val="multilevel"/>
    <w:tmpl w:val="042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3464786"/>
    <w:multiLevelType w:val="multilevel"/>
    <w:tmpl w:val="343C4D90"/>
    <w:styleLink w:val="WWOutlineListStyle1"/>
    <w:lvl w:ilvl="0">
      <w:start w:val="1"/>
      <w:numFmt w:val="upperRoman"/>
      <w:lvlText w:val="%1."/>
      <w:lvlJc w:val="left"/>
      <w:pPr>
        <w:ind w:left="3835" w:hanging="432"/>
      </w:pPr>
    </w:lvl>
    <w:lvl w:ilvl="1">
      <w:start w:val="1"/>
      <w:numFmt w:val="decimal"/>
      <w:lvlText w:val="%1.%2."/>
      <w:lvlJc w:val="left"/>
      <w:pPr>
        <w:ind w:left="2863" w:firstLine="720"/>
      </w:pPr>
      <w:rPr>
        <w:b w:val="0"/>
        <w:i w:val="0"/>
        <w:strike/>
      </w:rPr>
    </w:lvl>
    <w:lvl w:ilvl="2">
      <w:start w:val="1"/>
      <w:numFmt w:val="decimal"/>
      <w:lvlText w:val="%1.%2.%3."/>
      <w:lvlJc w:val="left"/>
      <w:pPr>
        <w:ind w:left="2389" w:firstLine="720"/>
      </w:pPr>
    </w:lvl>
    <w:lvl w:ilvl="3">
      <w:start w:val="1"/>
      <w:numFmt w:val="decimal"/>
      <w:lvlText w:val="%1.%2.%3.%4"/>
      <w:lvlJc w:val="left"/>
      <w:pPr>
        <w:ind w:left="4267" w:hanging="864"/>
      </w:pPr>
    </w:lvl>
    <w:lvl w:ilvl="4">
      <w:start w:val="1"/>
      <w:numFmt w:val="decimal"/>
      <w:lvlText w:val="%1.%2.%3.%4.%5"/>
      <w:lvlJc w:val="left"/>
      <w:pPr>
        <w:ind w:left="4411" w:hanging="1008"/>
      </w:pPr>
    </w:lvl>
    <w:lvl w:ilvl="5">
      <w:start w:val="1"/>
      <w:numFmt w:val="decimal"/>
      <w:lvlText w:val="%1.%2.%3.%4.%5.%6"/>
      <w:lvlJc w:val="left"/>
      <w:pPr>
        <w:ind w:left="4555" w:hanging="1152"/>
      </w:pPr>
    </w:lvl>
    <w:lvl w:ilvl="6">
      <w:start w:val="1"/>
      <w:numFmt w:val="decimal"/>
      <w:lvlText w:val="%1.%2.%3.%4.%5.%6.%7"/>
      <w:lvlJc w:val="left"/>
      <w:pPr>
        <w:ind w:left="4699" w:hanging="1296"/>
      </w:pPr>
    </w:lvl>
    <w:lvl w:ilvl="7">
      <w:start w:val="1"/>
      <w:numFmt w:val="decimal"/>
      <w:lvlText w:val="%1.%2.%3.%4.%5.%6.%7.%8"/>
      <w:lvlJc w:val="left"/>
      <w:pPr>
        <w:ind w:left="4843" w:hanging="1440"/>
      </w:pPr>
    </w:lvl>
    <w:lvl w:ilvl="8">
      <w:start w:val="1"/>
      <w:numFmt w:val="decimal"/>
      <w:lvlText w:val="%1.%2.%3.%4.%5.%6.%7.%8.%9"/>
      <w:lvlJc w:val="left"/>
      <w:pPr>
        <w:ind w:left="4987" w:hanging="1584"/>
      </w:pPr>
    </w:lvl>
  </w:abstractNum>
  <w:abstractNum w:abstractNumId="3" w15:restartNumberingAfterBreak="0">
    <w:nsid w:val="089F668B"/>
    <w:multiLevelType w:val="hybridMultilevel"/>
    <w:tmpl w:val="90742E16"/>
    <w:lvl w:ilvl="0" w:tplc="E87C58EC">
      <w:start w:val="1"/>
      <w:numFmt w:val="decimal"/>
      <w:lvlText w:val="%1."/>
      <w:lvlJc w:val="left"/>
      <w:pPr>
        <w:ind w:left="360" w:hanging="360"/>
      </w:pPr>
      <w:rPr>
        <w:b w:val="0"/>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8F9652E"/>
    <w:multiLevelType w:val="hybridMultilevel"/>
    <w:tmpl w:val="55EC944C"/>
    <w:lvl w:ilvl="0" w:tplc="433A700C">
      <w:start w:val="1"/>
      <w:numFmt w:val="bullet"/>
      <w:pStyle w:val="StyleLeftBefore0pt1"/>
      <w:lvlText w:val=""/>
      <w:lvlJc w:val="left"/>
      <w:pPr>
        <w:tabs>
          <w:tab w:val="num" w:pos="1134"/>
        </w:tabs>
        <w:ind w:left="1134" w:hanging="567"/>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5C54CE"/>
    <w:multiLevelType w:val="hybridMultilevel"/>
    <w:tmpl w:val="7BB89EEA"/>
    <w:lvl w:ilvl="0" w:tplc="04270001">
      <w:start w:val="1"/>
      <w:numFmt w:val="decimal"/>
      <w:pStyle w:val="Style4"/>
      <w:lvlText w:val="%1."/>
      <w:lvlJc w:val="right"/>
      <w:pPr>
        <w:tabs>
          <w:tab w:val="num" w:pos="540"/>
        </w:tabs>
        <w:ind w:left="540" w:hanging="180"/>
      </w:pPr>
      <w:rPr>
        <w:rFonts w:cs="Times New Roman" w:hint="default"/>
      </w:rPr>
    </w:lvl>
    <w:lvl w:ilvl="1" w:tplc="04270019">
      <w:numFmt w:val="none"/>
      <w:lvlText w:val=""/>
      <w:lvlJc w:val="left"/>
      <w:pPr>
        <w:tabs>
          <w:tab w:val="num" w:pos="360"/>
        </w:tabs>
      </w:pPr>
      <w:rPr>
        <w:rFonts w:cs="Times New Roman"/>
      </w:rPr>
    </w:lvl>
    <w:lvl w:ilvl="2" w:tplc="0427001B">
      <w:numFmt w:val="none"/>
      <w:lvlText w:val=""/>
      <w:lvlJc w:val="left"/>
      <w:pPr>
        <w:tabs>
          <w:tab w:val="num" w:pos="360"/>
        </w:tabs>
      </w:pPr>
      <w:rPr>
        <w:rFonts w:cs="Times New Roman"/>
      </w:rPr>
    </w:lvl>
    <w:lvl w:ilvl="3" w:tplc="0427000F">
      <w:numFmt w:val="none"/>
      <w:lvlText w:val=""/>
      <w:lvlJc w:val="left"/>
      <w:pPr>
        <w:tabs>
          <w:tab w:val="num" w:pos="360"/>
        </w:tabs>
      </w:pPr>
      <w:rPr>
        <w:rFonts w:cs="Times New Roman"/>
      </w:rPr>
    </w:lvl>
    <w:lvl w:ilvl="4" w:tplc="04270019">
      <w:numFmt w:val="none"/>
      <w:lvlText w:val=""/>
      <w:lvlJc w:val="left"/>
      <w:pPr>
        <w:tabs>
          <w:tab w:val="num" w:pos="360"/>
        </w:tabs>
      </w:pPr>
      <w:rPr>
        <w:rFonts w:cs="Times New Roman"/>
      </w:rPr>
    </w:lvl>
    <w:lvl w:ilvl="5" w:tplc="0427001B">
      <w:numFmt w:val="none"/>
      <w:lvlText w:val=""/>
      <w:lvlJc w:val="left"/>
      <w:pPr>
        <w:tabs>
          <w:tab w:val="num" w:pos="360"/>
        </w:tabs>
      </w:pPr>
      <w:rPr>
        <w:rFonts w:cs="Times New Roman"/>
      </w:rPr>
    </w:lvl>
    <w:lvl w:ilvl="6" w:tplc="0427000F">
      <w:numFmt w:val="none"/>
      <w:lvlText w:val=""/>
      <w:lvlJc w:val="left"/>
      <w:pPr>
        <w:tabs>
          <w:tab w:val="num" w:pos="360"/>
        </w:tabs>
      </w:pPr>
      <w:rPr>
        <w:rFonts w:cs="Times New Roman"/>
      </w:rPr>
    </w:lvl>
    <w:lvl w:ilvl="7" w:tplc="04270019">
      <w:numFmt w:val="none"/>
      <w:lvlText w:val=""/>
      <w:lvlJc w:val="left"/>
      <w:pPr>
        <w:tabs>
          <w:tab w:val="num" w:pos="360"/>
        </w:tabs>
      </w:pPr>
      <w:rPr>
        <w:rFonts w:cs="Times New Roman"/>
      </w:rPr>
    </w:lvl>
    <w:lvl w:ilvl="8" w:tplc="0427001B">
      <w:numFmt w:val="none"/>
      <w:lvlText w:val=""/>
      <w:lvlJc w:val="left"/>
      <w:pPr>
        <w:tabs>
          <w:tab w:val="num" w:pos="360"/>
        </w:tabs>
      </w:pPr>
      <w:rPr>
        <w:rFonts w:cs="Times New Roman"/>
      </w:rPr>
    </w:lvl>
  </w:abstractNum>
  <w:abstractNum w:abstractNumId="6" w15:restartNumberingAfterBreak="0">
    <w:nsid w:val="26537C99"/>
    <w:multiLevelType w:val="multilevel"/>
    <w:tmpl w:val="9E2A500A"/>
    <w:lvl w:ilvl="0">
      <w:start w:val="7"/>
      <w:numFmt w:val="bullet"/>
      <w:lvlText w:val="-"/>
      <w:lvlJc w:val="left"/>
      <w:pPr>
        <w:ind w:left="1440" w:hanging="360"/>
      </w:pPr>
      <w:rPr>
        <w:rFonts w:ascii="Times New Roman" w:hAnsi="Times New Roman" w:cs="Times New Roman" w:hint="default"/>
        <w:b/>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7" w15:restartNumberingAfterBreak="0">
    <w:nsid w:val="6173378D"/>
    <w:multiLevelType w:val="multilevel"/>
    <w:tmpl w:val="D3561E14"/>
    <w:lvl w:ilvl="0">
      <w:start w:val="1"/>
      <w:numFmt w:val="upperRoman"/>
      <w:pStyle w:val="PAVADINIMAS"/>
      <w:lvlText w:val="%1."/>
      <w:lvlJc w:val="left"/>
      <w:pPr>
        <w:tabs>
          <w:tab w:val="num" w:pos="360"/>
        </w:tabs>
        <w:ind w:left="360" w:hanging="360"/>
      </w:pPr>
      <w:rPr>
        <w:rFonts w:ascii="Times New Roman" w:hAnsi="Times New Roman" w:cs="Times New Roman" w:hint="default"/>
        <w:b/>
        <w:bCs/>
        <w:i w:val="0"/>
        <w:iCs w:val="0"/>
        <w:caps/>
        <w:sz w:val="24"/>
        <w:szCs w:val="24"/>
      </w:rPr>
    </w:lvl>
    <w:lvl w:ilvl="1">
      <w:start w:val="1"/>
      <w:numFmt w:val="decimal"/>
      <w:lvlText w:val="%1.%2."/>
      <w:lvlJc w:val="left"/>
      <w:pPr>
        <w:tabs>
          <w:tab w:val="num" w:pos="567"/>
        </w:tabs>
        <w:ind w:left="737" w:hanging="7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7B5B2015"/>
    <w:multiLevelType w:val="multilevel"/>
    <w:tmpl w:val="D60657B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506868694">
    <w:abstractNumId w:val="8"/>
  </w:num>
  <w:num w:numId="2" w16cid:durableId="156578252">
    <w:abstractNumId w:val="6"/>
  </w:num>
  <w:num w:numId="3" w16cid:durableId="384449479">
    <w:abstractNumId w:val="4"/>
  </w:num>
  <w:num w:numId="4" w16cid:durableId="727994410">
    <w:abstractNumId w:val="1"/>
  </w:num>
  <w:num w:numId="5" w16cid:durableId="1242107571">
    <w:abstractNumId w:val="5"/>
  </w:num>
  <w:num w:numId="6" w16cid:durableId="796265064">
    <w:abstractNumId w:val="2"/>
  </w:num>
  <w:num w:numId="7" w16cid:durableId="591088056">
    <w:abstractNumId w:val="7"/>
  </w:num>
  <w:num w:numId="8" w16cid:durableId="201989970">
    <w:abstractNumId w:val="0"/>
  </w:num>
  <w:num w:numId="9" w16cid:durableId="87978333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9E4"/>
    <w:rsid w:val="00001378"/>
    <w:rsid w:val="00001462"/>
    <w:rsid w:val="000016B1"/>
    <w:rsid w:val="00005795"/>
    <w:rsid w:val="00012CBE"/>
    <w:rsid w:val="00023552"/>
    <w:rsid w:val="0002541E"/>
    <w:rsid w:val="000333A7"/>
    <w:rsid w:val="00034F26"/>
    <w:rsid w:val="00040916"/>
    <w:rsid w:val="000538F9"/>
    <w:rsid w:val="000555DF"/>
    <w:rsid w:val="00056F77"/>
    <w:rsid w:val="000604A8"/>
    <w:rsid w:val="00060753"/>
    <w:rsid w:val="00066DC9"/>
    <w:rsid w:val="00067E7C"/>
    <w:rsid w:val="00075F6B"/>
    <w:rsid w:val="00091DED"/>
    <w:rsid w:val="00091FD3"/>
    <w:rsid w:val="000A271B"/>
    <w:rsid w:val="000B065C"/>
    <w:rsid w:val="000B22AD"/>
    <w:rsid w:val="000B412C"/>
    <w:rsid w:val="000B7A2F"/>
    <w:rsid w:val="000C0782"/>
    <w:rsid w:val="000C41AC"/>
    <w:rsid w:val="000D3404"/>
    <w:rsid w:val="000D6EAB"/>
    <w:rsid w:val="000D781C"/>
    <w:rsid w:val="000E06C6"/>
    <w:rsid w:val="000E0C54"/>
    <w:rsid w:val="000E113A"/>
    <w:rsid w:val="000E2009"/>
    <w:rsid w:val="000F1A6C"/>
    <w:rsid w:val="000F2BD9"/>
    <w:rsid w:val="000F3B28"/>
    <w:rsid w:val="000F7B5D"/>
    <w:rsid w:val="00106318"/>
    <w:rsid w:val="00107883"/>
    <w:rsid w:val="00111163"/>
    <w:rsid w:val="001155E5"/>
    <w:rsid w:val="001304A5"/>
    <w:rsid w:val="00134333"/>
    <w:rsid w:val="00141EF6"/>
    <w:rsid w:val="00143793"/>
    <w:rsid w:val="00147133"/>
    <w:rsid w:val="00153ADD"/>
    <w:rsid w:val="0015523D"/>
    <w:rsid w:val="00160263"/>
    <w:rsid w:val="00160F52"/>
    <w:rsid w:val="00161841"/>
    <w:rsid w:val="00164223"/>
    <w:rsid w:val="00164E93"/>
    <w:rsid w:val="001717E5"/>
    <w:rsid w:val="0017185E"/>
    <w:rsid w:val="00173C39"/>
    <w:rsid w:val="00184A58"/>
    <w:rsid w:val="00184B82"/>
    <w:rsid w:val="00185390"/>
    <w:rsid w:val="001876A0"/>
    <w:rsid w:val="0019076D"/>
    <w:rsid w:val="00190C5D"/>
    <w:rsid w:val="00192166"/>
    <w:rsid w:val="00194F73"/>
    <w:rsid w:val="00196A11"/>
    <w:rsid w:val="001971AD"/>
    <w:rsid w:val="00197670"/>
    <w:rsid w:val="001A3352"/>
    <w:rsid w:val="001A341A"/>
    <w:rsid w:val="001A691E"/>
    <w:rsid w:val="001B00EF"/>
    <w:rsid w:val="001B3ECB"/>
    <w:rsid w:val="001B43BA"/>
    <w:rsid w:val="001C0C5D"/>
    <w:rsid w:val="001C2458"/>
    <w:rsid w:val="001D6768"/>
    <w:rsid w:val="001E3175"/>
    <w:rsid w:val="001E7960"/>
    <w:rsid w:val="001F4713"/>
    <w:rsid w:val="001F4889"/>
    <w:rsid w:val="001F78FD"/>
    <w:rsid w:val="00200D21"/>
    <w:rsid w:val="00203694"/>
    <w:rsid w:val="00203B78"/>
    <w:rsid w:val="00211BDD"/>
    <w:rsid w:val="0021254C"/>
    <w:rsid w:val="002245A7"/>
    <w:rsid w:val="0022509F"/>
    <w:rsid w:val="002270AB"/>
    <w:rsid w:val="00227A82"/>
    <w:rsid w:val="002401CB"/>
    <w:rsid w:val="00242FB7"/>
    <w:rsid w:val="0024355C"/>
    <w:rsid w:val="00247515"/>
    <w:rsid w:val="002511D8"/>
    <w:rsid w:val="00253FD1"/>
    <w:rsid w:val="00254751"/>
    <w:rsid w:val="00257DB3"/>
    <w:rsid w:val="0026141B"/>
    <w:rsid w:val="00262DEA"/>
    <w:rsid w:val="00263815"/>
    <w:rsid w:val="00273BA0"/>
    <w:rsid w:val="0027636D"/>
    <w:rsid w:val="002774AD"/>
    <w:rsid w:val="00283E99"/>
    <w:rsid w:val="00285487"/>
    <w:rsid w:val="00286464"/>
    <w:rsid w:val="0029026E"/>
    <w:rsid w:val="00294EAA"/>
    <w:rsid w:val="00296DDB"/>
    <w:rsid w:val="00297C8C"/>
    <w:rsid w:val="002A151C"/>
    <w:rsid w:val="002A34E7"/>
    <w:rsid w:val="002A571C"/>
    <w:rsid w:val="002A59A1"/>
    <w:rsid w:val="002A7707"/>
    <w:rsid w:val="002B2A01"/>
    <w:rsid w:val="002B374F"/>
    <w:rsid w:val="002B42D4"/>
    <w:rsid w:val="002C049A"/>
    <w:rsid w:val="002C172B"/>
    <w:rsid w:val="002C3692"/>
    <w:rsid w:val="002C3A2B"/>
    <w:rsid w:val="002C4229"/>
    <w:rsid w:val="002D1633"/>
    <w:rsid w:val="002D1A72"/>
    <w:rsid w:val="002D6DD7"/>
    <w:rsid w:val="002E23FA"/>
    <w:rsid w:val="002E2D4F"/>
    <w:rsid w:val="002E4BB3"/>
    <w:rsid w:val="002E5A97"/>
    <w:rsid w:val="002F0DC2"/>
    <w:rsid w:val="002F26FA"/>
    <w:rsid w:val="002F545B"/>
    <w:rsid w:val="002F6986"/>
    <w:rsid w:val="00303A87"/>
    <w:rsid w:val="003041F3"/>
    <w:rsid w:val="00306340"/>
    <w:rsid w:val="00311C97"/>
    <w:rsid w:val="00317454"/>
    <w:rsid w:val="00321454"/>
    <w:rsid w:val="00321B27"/>
    <w:rsid w:val="003225E0"/>
    <w:rsid w:val="0032574E"/>
    <w:rsid w:val="003320BB"/>
    <w:rsid w:val="00332264"/>
    <w:rsid w:val="003330B5"/>
    <w:rsid w:val="00344196"/>
    <w:rsid w:val="003513A5"/>
    <w:rsid w:val="00353065"/>
    <w:rsid w:val="00362F44"/>
    <w:rsid w:val="00363C40"/>
    <w:rsid w:val="00367D35"/>
    <w:rsid w:val="0037351F"/>
    <w:rsid w:val="003756E0"/>
    <w:rsid w:val="00383A2C"/>
    <w:rsid w:val="003934B2"/>
    <w:rsid w:val="003A11D2"/>
    <w:rsid w:val="003A351C"/>
    <w:rsid w:val="003A3C92"/>
    <w:rsid w:val="003A4AED"/>
    <w:rsid w:val="003A556B"/>
    <w:rsid w:val="003B6C4C"/>
    <w:rsid w:val="003C045E"/>
    <w:rsid w:val="003C7975"/>
    <w:rsid w:val="003D21F9"/>
    <w:rsid w:val="003D2E3B"/>
    <w:rsid w:val="003D3ABE"/>
    <w:rsid w:val="003D5F16"/>
    <w:rsid w:val="003D705A"/>
    <w:rsid w:val="003E315A"/>
    <w:rsid w:val="003E3C27"/>
    <w:rsid w:val="003E47E8"/>
    <w:rsid w:val="003E4A68"/>
    <w:rsid w:val="003E4E5D"/>
    <w:rsid w:val="003E4FBC"/>
    <w:rsid w:val="003E7E19"/>
    <w:rsid w:val="003F095F"/>
    <w:rsid w:val="003F1C69"/>
    <w:rsid w:val="003F2232"/>
    <w:rsid w:val="003F2702"/>
    <w:rsid w:val="003F43D3"/>
    <w:rsid w:val="004068A4"/>
    <w:rsid w:val="00413D61"/>
    <w:rsid w:val="0041460E"/>
    <w:rsid w:val="0041476F"/>
    <w:rsid w:val="00416040"/>
    <w:rsid w:val="004178D5"/>
    <w:rsid w:val="00420FD3"/>
    <w:rsid w:val="004212EB"/>
    <w:rsid w:val="00421785"/>
    <w:rsid w:val="00421C4A"/>
    <w:rsid w:val="00421EC2"/>
    <w:rsid w:val="0043107B"/>
    <w:rsid w:val="00433FA9"/>
    <w:rsid w:val="0043486A"/>
    <w:rsid w:val="00440BCE"/>
    <w:rsid w:val="004446EA"/>
    <w:rsid w:val="00446FC1"/>
    <w:rsid w:val="00450ABB"/>
    <w:rsid w:val="0046466E"/>
    <w:rsid w:val="00464B52"/>
    <w:rsid w:val="0046637B"/>
    <w:rsid w:val="00471BD0"/>
    <w:rsid w:val="00474A07"/>
    <w:rsid w:val="004752C0"/>
    <w:rsid w:val="00475B4E"/>
    <w:rsid w:val="00477C87"/>
    <w:rsid w:val="004816AD"/>
    <w:rsid w:val="00483320"/>
    <w:rsid w:val="00486103"/>
    <w:rsid w:val="00486570"/>
    <w:rsid w:val="004866F2"/>
    <w:rsid w:val="00494AFD"/>
    <w:rsid w:val="00494D12"/>
    <w:rsid w:val="00495D11"/>
    <w:rsid w:val="00496B82"/>
    <w:rsid w:val="00497C69"/>
    <w:rsid w:val="004A2B73"/>
    <w:rsid w:val="004B21E8"/>
    <w:rsid w:val="004B3066"/>
    <w:rsid w:val="004B3354"/>
    <w:rsid w:val="004B4D53"/>
    <w:rsid w:val="004C1514"/>
    <w:rsid w:val="004C2196"/>
    <w:rsid w:val="004C61AA"/>
    <w:rsid w:val="004D52EC"/>
    <w:rsid w:val="004D5DBF"/>
    <w:rsid w:val="004D5F6B"/>
    <w:rsid w:val="004D6533"/>
    <w:rsid w:val="004D758F"/>
    <w:rsid w:val="004D7B63"/>
    <w:rsid w:val="004E0155"/>
    <w:rsid w:val="004E302C"/>
    <w:rsid w:val="004E477A"/>
    <w:rsid w:val="00500970"/>
    <w:rsid w:val="00500EF9"/>
    <w:rsid w:val="00506735"/>
    <w:rsid w:val="00507DA8"/>
    <w:rsid w:val="005108F3"/>
    <w:rsid w:val="0051465B"/>
    <w:rsid w:val="00515A35"/>
    <w:rsid w:val="00523CBC"/>
    <w:rsid w:val="00531A4B"/>
    <w:rsid w:val="00533E13"/>
    <w:rsid w:val="00537D76"/>
    <w:rsid w:val="005441CE"/>
    <w:rsid w:val="00554C6E"/>
    <w:rsid w:val="0055583D"/>
    <w:rsid w:val="00562AE6"/>
    <w:rsid w:val="0056303C"/>
    <w:rsid w:val="00567A05"/>
    <w:rsid w:val="0057449C"/>
    <w:rsid w:val="0057501C"/>
    <w:rsid w:val="00577C23"/>
    <w:rsid w:val="00577E7A"/>
    <w:rsid w:val="00582AD3"/>
    <w:rsid w:val="005840D4"/>
    <w:rsid w:val="0058728C"/>
    <w:rsid w:val="00590A4D"/>
    <w:rsid w:val="00592757"/>
    <w:rsid w:val="00593E26"/>
    <w:rsid w:val="00596133"/>
    <w:rsid w:val="005A1648"/>
    <w:rsid w:val="005A7733"/>
    <w:rsid w:val="005B1C6A"/>
    <w:rsid w:val="005B27FB"/>
    <w:rsid w:val="005B4227"/>
    <w:rsid w:val="005B623C"/>
    <w:rsid w:val="005B7AB6"/>
    <w:rsid w:val="005C1462"/>
    <w:rsid w:val="005C1DAA"/>
    <w:rsid w:val="005C4290"/>
    <w:rsid w:val="005C782B"/>
    <w:rsid w:val="005D5A05"/>
    <w:rsid w:val="005E3748"/>
    <w:rsid w:val="005E75BE"/>
    <w:rsid w:val="005F1C09"/>
    <w:rsid w:val="005F6151"/>
    <w:rsid w:val="00600073"/>
    <w:rsid w:val="006202BF"/>
    <w:rsid w:val="0062046B"/>
    <w:rsid w:val="00620FAF"/>
    <w:rsid w:val="00625414"/>
    <w:rsid w:val="00630246"/>
    <w:rsid w:val="00631A90"/>
    <w:rsid w:val="00632B1A"/>
    <w:rsid w:val="00641B5C"/>
    <w:rsid w:val="006430A4"/>
    <w:rsid w:val="00643637"/>
    <w:rsid w:val="00643999"/>
    <w:rsid w:val="00646609"/>
    <w:rsid w:val="00647531"/>
    <w:rsid w:val="0065037A"/>
    <w:rsid w:val="006512AC"/>
    <w:rsid w:val="00652214"/>
    <w:rsid w:val="00660BB6"/>
    <w:rsid w:val="00660E7A"/>
    <w:rsid w:val="00661A06"/>
    <w:rsid w:val="00662518"/>
    <w:rsid w:val="00663642"/>
    <w:rsid w:val="00663A59"/>
    <w:rsid w:val="006640E6"/>
    <w:rsid w:val="00670FE2"/>
    <w:rsid w:val="00680CF3"/>
    <w:rsid w:val="00682848"/>
    <w:rsid w:val="00683F52"/>
    <w:rsid w:val="006842DD"/>
    <w:rsid w:val="006858EC"/>
    <w:rsid w:val="00686D02"/>
    <w:rsid w:val="00694636"/>
    <w:rsid w:val="006A6138"/>
    <w:rsid w:val="006B082D"/>
    <w:rsid w:val="006B10DE"/>
    <w:rsid w:val="006B1134"/>
    <w:rsid w:val="006B4B37"/>
    <w:rsid w:val="006B587B"/>
    <w:rsid w:val="006D0F8D"/>
    <w:rsid w:val="006D15A7"/>
    <w:rsid w:val="006E0CDA"/>
    <w:rsid w:val="006E10AE"/>
    <w:rsid w:val="006E2CAC"/>
    <w:rsid w:val="006F17FB"/>
    <w:rsid w:val="006F57F5"/>
    <w:rsid w:val="007011F3"/>
    <w:rsid w:val="00710479"/>
    <w:rsid w:val="00710D8A"/>
    <w:rsid w:val="00712A03"/>
    <w:rsid w:val="007132E8"/>
    <w:rsid w:val="007179CB"/>
    <w:rsid w:val="007179E6"/>
    <w:rsid w:val="00721AD9"/>
    <w:rsid w:val="0072656F"/>
    <w:rsid w:val="00727465"/>
    <w:rsid w:val="00730332"/>
    <w:rsid w:val="007315E8"/>
    <w:rsid w:val="00731D75"/>
    <w:rsid w:val="00743663"/>
    <w:rsid w:val="007515BC"/>
    <w:rsid w:val="00753A88"/>
    <w:rsid w:val="00753AA7"/>
    <w:rsid w:val="007548F0"/>
    <w:rsid w:val="007565B9"/>
    <w:rsid w:val="007610C6"/>
    <w:rsid w:val="00773C24"/>
    <w:rsid w:val="007742CE"/>
    <w:rsid w:val="00775103"/>
    <w:rsid w:val="00775F95"/>
    <w:rsid w:val="00777548"/>
    <w:rsid w:val="00777D8D"/>
    <w:rsid w:val="007813D8"/>
    <w:rsid w:val="007829BF"/>
    <w:rsid w:val="00782CC9"/>
    <w:rsid w:val="007954C6"/>
    <w:rsid w:val="007A5DE0"/>
    <w:rsid w:val="007B06D1"/>
    <w:rsid w:val="007B137D"/>
    <w:rsid w:val="007B1988"/>
    <w:rsid w:val="007B39DB"/>
    <w:rsid w:val="007C2211"/>
    <w:rsid w:val="007C76A4"/>
    <w:rsid w:val="007D1084"/>
    <w:rsid w:val="007D1E34"/>
    <w:rsid w:val="007D3166"/>
    <w:rsid w:val="007E079A"/>
    <w:rsid w:val="007E1069"/>
    <w:rsid w:val="007E1AAD"/>
    <w:rsid w:val="007E4025"/>
    <w:rsid w:val="007E4CE9"/>
    <w:rsid w:val="007E74C9"/>
    <w:rsid w:val="007F21CB"/>
    <w:rsid w:val="007F3ED9"/>
    <w:rsid w:val="007F54DC"/>
    <w:rsid w:val="00802BA4"/>
    <w:rsid w:val="008033BF"/>
    <w:rsid w:val="0080606A"/>
    <w:rsid w:val="008067C2"/>
    <w:rsid w:val="00813DF2"/>
    <w:rsid w:val="00815EAF"/>
    <w:rsid w:val="0082335A"/>
    <w:rsid w:val="00824E62"/>
    <w:rsid w:val="008275E1"/>
    <w:rsid w:val="00831D92"/>
    <w:rsid w:val="00837A44"/>
    <w:rsid w:val="008407B6"/>
    <w:rsid w:val="00852324"/>
    <w:rsid w:val="00853BAF"/>
    <w:rsid w:val="00853ED2"/>
    <w:rsid w:val="008545B8"/>
    <w:rsid w:val="008563C8"/>
    <w:rsid w:val="00860233"/>
    <w:rsid w:val="00865F6A"/>
    <w:rsid w:val="00867E12"/>
    <w:rsid w:val="008710A9"/>
    <w:rsid w:val="008768A1"/>
    <w:rsid w:val="00882DA9"/>
    <w:rsid w:val="00884A5D"/>
    <w:rsid w:val="00885E23"/>
    <w:rsid w:val="008900B7"/>
    <w:rsid w:val="00895BE4"/>
    <w:rsid w:val="00895C5C"/>
    <w:rsid w:val="00896876"/>
    <w:rsid w:val="008A0195"/>
    <w:rsid w:val="008A1A23"/>
    <w:rsid w:val="008A2523"/>
    <w:rsid w:val="008A56FE"/>
    <w:rsid w:val="008A6CE2"/>
    <w:rsid w:val="008B5525"/>
    <w:rsid w:val="008B62E0"/>
    <w:rsid w:val="008C02D9"/>
    <w:rsid w:val="008C12A7"/>
    <w:rsid w:val="008C51C8"/>
    <w:rsid w:val="008D3576"/>
    <w:rsid w:val="008E201A"/>
    <w:rsid w:val="008E7D91"/>
    <w:rsid w:val="008F5229"/>
    <w:rsid w:val="008F716A"/>
    <w:rsid w:val="009047FC"/>
    <w:rsid w:val="00907374"/>
    <w:rsid w:val="009105FB"/>
    <w:rsid w:val="009116B6"/>
    <w:rsid w:val="00913978"/>
    <w:rsid w:val="009146CD"/>
    <w:rsid w:val="00914A54"/>
    <w:rsid w:val="00920D15"/>
    <w:rsid w:val="00923D7B"/>
    <w:rsid w:val="0092786B"/>
    <w:rsid w:val="009352BC"/>
    <w:rsid w:val="0094384D"/>
    <w:rsid w:val="00945097"/>
    <w:rsid w:val="009456B4"/>
    <w:rsid w:val="00951BA3"/>
    <w:rsid w:val="00952910"/>
    <w:rsid w:val="0095355B"/>
    <w:rsid w:val="00956195"/>
    <w:rsid w:val="00956A31"/>
    <w:rsid w:val="00957F63"/>
    <w:rsid w:val="0096710E"/>
    <w:rsid w:val="00970B15"/>
    <w:rsid w:val="00976313"/>
    <w:rsid w:val="00977682"/>
    <w:rsid w:val="00977BBA"/>
    <w:rsid w:val="00980088"/>
    <w:rsid w:val="009804AC"/>
    <w:rsid w:val="009805ED"/>
    <w:rsid w:val="00982074"/>
    <w:rsid w:val="00990946"/>
    <w:rsid w:val="00990B7A"/>
    <w:rsid w:val="00991C26"/>
    <w:rsid w:val="009941A7"/>
    <w:rsid w:val="0099738F"/>
    <w:rsid w:val="009A1309"/>
    <w:rsid w:val="009A1D4E"/>
    <w:rsid w:val="009B35CD"/>
    <w:rsid w:val="009B64AF"/>
    <w:rsid w:val="009C1791"/>
    <w:rsid w:val="009C45CF"/>
    <w:rsid w:val="009C6A00"/>
    <w:rsid w:val="009D197A"/>
    <w:rsid w:val="009D7483"/>
    <w:rsid w:val="009E0EA7"/>
    <w:rsid w:val="009E14CB"/>
    <w:rsid w:val="009E3AC2"/>
    <w:rsid w:val="009E50F2"/>
    <w:rsid w:val="009E7519"/>
    <w:rsid w:val="009E79D1"/>
    <w:rsid w:val="009F23FE"/>
    <w:rsid w:val="009F3D09"/>
    <w:rsid w:val="009F7B95"/>
    <w:rsid w:val="00A02602"/>
    <w:rsid w:val="00A053ED"/>
    <w:rsid w:val="00A0571F"/>
    <w:rsid w:val="00A058C2"/>
    <w:rsid w:val="00A05E2F"/>
    <w:rsid w:val="00A07555"/>
    <w:rsid w:val="00A078EC"/>
    <w:rsid w:val="00A07C2A"/>
    <w:rsid w:val="00A12CAF"/>
    <w:rsid w:val="00A167B6"/>
    <w:rsid w:val="00A2393B"/>
    <w:rsid w:val="00A24B2A"/>
    <w:rsid w:val="00A24BA7"/>
    <w:rsid w:val="00A26A9E"/>
    <w:rsid w:val="00A309AF"/>
    <w:rsid w:val="00A359DB"/>
    <w:rsid w:val="00A40AF5"/>
    <w:rsid w:val="00A422F9"/>
    <w:rsid w:val="00A43C28"/>
    <w:rsid w:val="00A45DBE"/>
    <w:rsid w:val="00A50A2B"/>
    <w:rsid w:val="00A5673C"/>
    <w:rsid w:val="00A61013"/>
    <w:rsid w:val="00A61904"/>
    <w:rsid w:val="00A656E2"/>
    <w:rsid w:val="00A72B7E"/>
    <w:rsid w:val="00A777FA"/>
    <w:rsid w:val="00A84F8D"/>
    <w:rsid w:val="00A86E7E"/>
    <w:rsid w:val="00AA29D6"/>
    <w:rsid w:val="00AA3A84"/>
    <w:rsid w:val="00AA5401"/>
    <w:rsid w:val="00AA72A8"/>
    <w:rsid w:val="00AA7DF0"/>
    <w:rsid w:val="00AB02A0"/>
    <w:rsid w:val="00AB24ED"/>
    <w:rsid w:val="00AB2BB3"/>
    <w:rsid w:val="00AB5152"/>
    <w:rsid w:val="00AC13EC"/>
    <w:rsid w:val="00AC1C28"/>
    <w:rsid w:val="00AD0D8A"/>
    <w:rsid w:val="00AD2E5C"/>
    <w:rsid w:val="00AD306F"/>
    <w:rsid w:val="00AD435A"/>
    <w:rsid w:val="00AD5254"/>
    <w:rsid w:val="00AE1407"/>
    <w:rsid w:val="00AE1BDB"/>
    <w:rsid w:val="00AE7D8F"/>
    <w:rsid w:val="00AF7AB9"/>
    <w:rsid w:val="00B00D1A"/>
    <w:rsid w:val="00B023F7"/>
    <w:rsid w:val="00B0578A"/>
    <w:rsid w:val="00B118B5"/>
    <w:rsid w:val="00B12F1E"/>
    <w:rsid w:val="00B16B3B"/>
    <w:rsid w:val="00B21142"/>
    <w:rsid w:val="00B23B25"/>
    <w:rsid w:val="00B24209"/>
    <w:rsid w:val="00B242CD"/>
    <w:rsid w:val="00B33904"/>
    <w:rsid w:val="00B35F48"/>
    <w:rsid w:val="00B379EA"/>
    <w:rsid w:val="00B40107"/>
    <w:rsid w:val="00B423A1"/>
    <w:rsid w:val="00B42A94"/>
    <w:rsid w:val="00B45B24"/>
    <w:rsid w:val="00B54243"/>
    <w:rsid w:val="00B6295E"/>
    <w:rsid w:val="00B66762"/>
    <w:rsid w:val="00B66C33"/>
    <w:rsid w:val="00B7305E"/>
    <w:rsid w:val="00B77687"/>
    <w:rsid w:val="00B80D27"/>
    <w:rsid w:val="00B82BEB"/>
    <w:rsid w:val="00B8560B"/>
    <w:rsid w:val="00B90E49"/>
    <w:rsid w:val="00B91134"/>
    <w:rsid w:val="00B94AA7"/>
    <w:rsid w:val="00BA6F76"/>
    <w:rsid w:val="00BA789C"/>
    <w:rsid w:val="00BC2948"/>
    <w:rsid w:val="00BC6AB3"/>
    <w:rsid w:val="00BD1EEF"/>
    <w:rsid w:val="00BD3C74"/>
    <w:rsid w:val="00BD6604"/>
    <w:rsid w:val="00BE02DA"/>
    <w:rsid w:val="00BE2CA1"/>
    <w:rsid w:val="00BE330D"/>
    <w:rsid w:val="00BF2E11"/>
    <w:rsid w:val="00BF5F5C"/>
    <w:rsid w:val="00BF6A94"/>
    <w:rsid w:val="00BF7ADD"/>
    <w:rsid w:val="00C02861"/>
    <w:rsid w:val="00C03529"/>
    <w:rsid w:val="00C04285"/>
    <w:rsid w:val="00C04D08"/>
    <w:rsid w:val="00C06F46"/>
    <w:rsid w:val="00C10E4D"/>
    <w:rsid w:val="00C114D1"/>
    <w:rsid w:val="00C12177"/>
    <w:rsid w:val="00C14FCE"/>
    <w:rsid w:val="00C15186"/>
    <w:rsid w:val="00C2180E"/>
    <w:rsid w:val="00C241EA"/>
    <w:rsid w:val="00C24E53"/>
    <w:rsid w:val="00C263BD"/>
    <w:rsid w:val="00C327AD"/>
    <w:rsid w:val="00C32F9E"/>
    <w:rsid w:val="00C34836"/>
    <w:rsid w:val="00C42DBA"/>
    <w:rsid w:val="00C437B4"/>
    <w:rsid w:val="00C450CF"/>
    <w:rsid w:val="00C472EE"/>
    <w:rsid w:val="00C518D3"/>
    <w:rsid w:val="00C570EC"/>
    <w:rsid w:val="00C60071"/>
    <w:rsid w:val="00C6285A"/>
    <w:rsid w:val="00C65FEE"/>
    <w:rsid w:val="00C70C51"/>
    <w:rsid w:val="00C7381C"/>
    <w:rsid w:val="00C75F59"/>
    <w:rsid w:val="00C80BBA"/>
    <w:rsid w:val="00C82836"/>
    <w:rsid w:val="00CA07DD"/>
    <w:rsid w:val="00CA430A"/>
    <w:rsid w:val="00CB32BA"/>
    <w:rsid w:val="00CB37CC"/>
    <w:rsid w:val="00CB4CC8"/>
    <w:rsid w:val="00CC064D"/>
    <w:rsid w:val="00CC4F36"/>
    <w:rsid w:val="00CC61D7"/>
    <w:rsid w:val="00CC7802"/>
    <w:rsid w:val="00CC7F59"/>
    <w:rsid w:val="00CD48F0"/>
    <w:rsid w:val="00CD60E9"/>
    <w:rsid w:val="00CD6CF8"/>
    <w:rsid w:val="00CE2F3C"/>
    <w:rsid w:val="00CE3848"/>
    <w:rsid w:val="00CF35C2"/>
    <w:rsid w:val="00CF37DA"/>
    <w:rsid w:val="00CF74F3"/>
    <w:rsid w:val="00D027E0"/>
    <w:rsid w:val="00D030DE"/>
    <w:rsid w:val="00D03793"/>
    <w:rsid w:val="00D042C2"/>
    <w:rsid w:val="00D051D1"/>
    <w:rsid w:val="00D0793F"/>
    <w:rsid w:val="00D106F3"/>
    <w:rsid w:val="00D20C8A"/>
    <w:rsid w:val="00D24CFB"/>
    <w:rsid w:val="00D26CAC"/>
    <w:rsid w:val="00D2714B"/>
    <w:rsid w:val="00D31411"/>
    <w:rsid w:val="00D31953"/>
    <w:rsid w:val="00D33E9E"/>
    <w:rsid w:val="00D414DC"/>
    <w:rsid w:val="00D4431D"/>
    <w:rsid w:val="00D44BDC"/>
    <w:rsid w:val="00D6393E"/>
    <w:rsid w:val="00D65024"/>
    <w:rsid w:val="00D80D56"/>
    <w:rsid w:val="00D82893"/>
    <w:rsid w:val="00D840D3"/>
    <w:rsid w:val="00D85D5E"/>
    <w:rsid w:val="00D86193"/>
    <w:rsid w:val="00D87A82"/>
    <w:rsid w:val="00D9191B"/>
    <w:rsid w:val="00D94658"/>
    <w:rsid w:val="00DB0EC8"/>
    <w:rsid w:val="00DB2E21"/>
    <w:rsid w:val="00DB6DB5"/>
    <w:rsid w:val="00DC314A"/>
    <w:rsid w:val="00DC4864"/>
    <w:rsid w:val="00DD2DC0"/>
    <w:rsid w:val="00DD5B06"/>
    <w:rsid w:val="00DE004C"/>
    <w:rsid w:val="00DE2BE8"/>
    <w:rsid w:val="00DE2F52"/>
    <w:rsid w:val="00DE55AB"/>
    <w:rsid w:val="00DE6CC9"/>
    <w:rsid w:val="00DF000D"/>
    <w:rsid w:val="00DF04B6"/>
    <w:rsid w:val="00DF146B"/>
    <w:rsid w:val="00DF5093"/>
    <w:rsid w:val="00E04635"/>
    <w:rsid w:val="00E07F98"/>
    <w:rsid w:val="00E10797"/>
    <w:rsid w:val="00E12592"/>
    <w:rsid w:val="00E12715"/>
    <w:rsid w:val="00E12E4B"/>
    <w:rsid w:val="00E1328D"/>
    <w:rsid w:val="00E13EEE"/>
    <w:rsid w:val="00E14534"/>
    <w:rsid w:val="00E154D5"/>
    <w:rsid w:val="00E16B7A"/>
    <w:rsid w:val="00E22158"/>
    <w:rsid w:val="00E223AD"/>
    <w:rsid w:val="00E24CFC"/>
    <w:rsid w:val="00E3032D"/>
    <w:rsid w:val="00E34150"/>
    <w:rsid w:val="00E34D0D"/>
    <w:rsid w:val="00E42CAE"/>
    <w:rsid w:val="00E5427F"/>
    <w:rsid w:val="00E601CD"/>
    <w:rsid w:val="00E6366C"/>
    <w:rsid w:val="00E63AB1"/>
    <w:rsid w:val="00E6694F"/>
    <w:rsid w:val="00E66FC2"/>
    <w:rsid w:val="00E72B72"/>
    <w:rsid w:val="00E814FE"/>
    <w:rsid w:val="00E843EE"/>
    <w:rsid w:val="00E849CA"/>
    <w:rsid w:val="00E86084"/>
    <w:rsid w:val="00E87160"/>
    <w:rsid w:val="00EA0211"/>
    <w:rsid w:val="00EA3F2F"/>
    <w:rsid w:val="00EA5132"/>
    <w:rsid w:val="00EA5F6F"/>
    <w:rsid w:val="00EA61A0"/>
    <w:rsid w:val="00EA6F42"/>
    <w:rsid w:val="00EB67B0"/>
    <w:rsid w:val="00EB7CEF"/>
    <w:rsid w:val="00EC324F"/>
    <w:rsid w:val="00EC4D58"/>
    <w:rsid w:val="00EC775F"/>
    <w:rsid w:val="00EC79BB"/>
    <w:rsid w:val="00ED19EF"/>
    <w:rsid w:val="00ED3C5E"/>
    <w:rsid w:val="00ED524F"/>
    <w:rsid w:val="00ED685C"/>
    <w:rsid w:val="00EF5C65"/>
    <w:rsid w:val="00F02604"/>
    <w:rsid w:val="00F02640"/>
    <w:rsid w:val="00F0450D"/>
    <w:rsid w:val="00F12BFD"/>
    <w:rsid w:val="00F12F58"/>
    <w:rsid w:val="00F211FA"/>
    <w:rsid w:val="00F2180F"/>
    <w:rsid w:val="00F23B8C"/>
    <w:rsid w:val="00F25A87"/>
    <w:rsid w:val="00F25C9C"/>
    <w:rsid w:val="00F266FD"/>
    <w:rsid w:val="00F3243C"/>
    <w:rsid w:val="00F34F95"/>
    <w:rsid w:val="00F354F6"/>
    <w:rsid w:val="00F40DBF"/>
    <w:rsid w:val="00F44D0F"/>
    <w:rsid w:val="00F5154D"/>
    <w:rsid w:val="00F525A6"/>
    <w:rsid w:val="00F5437F"/>
    <w:rsid w:val="00F60F19"/>
    <w:rsid w:val="00F703E5"/>
    <w:rsid w:val="00F71790"/>
    <w:rsid w:val="00F73F9D"/>
    <w:rsid w:val="00F751E4"/>
    <w:rsid w:val="00F8170D"/>
    <w:rsid w:val="00F82DA2"/>
    <w:rsid w:val="00F85F25"/>
    <w:rsid w:val="00F87B61"/>
    <w:rsid w:val="00F93BC5"/>
    <w:rsid w:val="00F93DA8"/>
    <w:rsid w:val="00F96572"/>
    <w:rsid w:val="00FA7985"/>
    <w:rsid w:val="00FA7BF6"/>
    <w:rsid w:val="00FB14AC"/>
    <w:rsid w:val="00FB1F55"/>
    <w:rsid w:val="00FB2492"/>
    <w:rsid w:val="00FB44CB"/>
    <w:rsid w:val="00FB48D1"/>
    <w:rsid w:val="00FC2204"/>
    <w:rsid w:val="00FC261D"/>
    <w:rsid w:val="00FC4722"/>
    <w:rsid w:val="00FC5874"/>
    <w:rsid w:val="00FD084F"/>
    <w:rsid w:val="00FD09E4"/>
    <w:rsid w:val="00FD1E48"/>
    <w:rsid w:val="00FD7738"/>
    <w:rsid w:val="00FE1C67"/>
    <w:rsid w:val="00FE5184"/>
    <w:rsid w:val="00FF23E0"/>
    <w:rsid w:val="00FF5F4D"/>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11E2A"/>
  <w15:docId w15:val="{DE0D0442-0C9F-4289-BE34-1AC57B17B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lt-LT"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pPr>
    <w:rPr>
      <w:color w:val="00000A"/>
      <w:sz w:val="22"/>
    </w:rPr>
  </w:style>
  <w:style w:type="paragraph" w:styleId="Heading1">
    <w:name w:val="heading 1"/>
    <w:aliases w:val="H1,H11,H12,H13,H14,H111,H121,H15,H112,H122,H16,H113,H123,H17,H114,H124,H18,H115,H125,H19,H110,H116,H126,H117,H127,H118,H128,H131,H141,H1111,H1211,H151,H1121,H1221,H161,H1131,H1231,H171,H1141,H1241,H181,H1151,H1251,H191,H1101,H1161,H1261,H1171"/>
    <w:basedOn w:val="Normal"/>
    <w:link w:val="Heading1Char"/>
    <w:qFormat/>
    <w:rsid w:val="005670EA"/>
    <w:pPr>
      <w:keepNext/>
      <w:tabs>
        <w:tab w:val="left" w:pos="0"/>
      </w:tabs>
      <w:spacing w:after="0" w:line="240" w:lineRule="auto"/>
      <w:outlineLvl w:val="0"/>
    </w:pPr>
    <w:rPr>
      <w:rFonts w:ascii="Times New Roman" w:eastAsia="Times New Roman" w:hAnsi="Times New Roman" w:cs="Times New Roman"/>
      <w:sz w:val="24"/>
      <w:szCs w:val="20"/>
      <w:lang w:val="en-US" w:eastAsia="ar-SA"/>
    </w:rPr>
  </w:style>
  <w:style w:type="paragraph" w:styleId="Heading2">
    <w:name w:val="heading 2"/>
    <w:aliases w:val="Title Header2,Heading 2 Char1,Heading 2 Char Char,Heading 2 Char,H2,Title Header2 + Kairėje:  0 cm,Pirmoji eilutė:  0 cm"/>
    <w:basedOn w:val="Normal"/>
    <w:link w:val="Heading2Char2"/>
    <w:unhideWhenUsed/>
    <w:qFormat/>
    <w:rsid w:val="00854C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H31,H32,H33,H311,H321,H34,H312,H322,H35,H313,H323,H36,H37,H314,H324,H38,H315,H325,H39,H316,H326,H331,H3111,H3211,H341,H3121,H3221,H351,H3131,H3231,H361,H371,H3141,H3241,H381,H3151,H3251,Section Header3,Sub-Clause Paragraph,Heading 3 Char1"/>
    <w:basedOn w:val="Normal"/>
    <w:link w:val="Heading3Char"/>
    <w:unhideWhenUsed/>
    <w:qFormat/>
    <w:rsid w:val="005670EA"/>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eastAsia="ar-SA"/>
    </w:rPr>
  </w:style>
  <w:style w:type="paragraph" w:styleId="Heading4">
    <w:name w:val="heading 4"/>
    <w:aliases w:val=" Sub-Clause Sub-paragraph,Sub-Clause Sub-paragraph,Heading 4 Char Char Char Char,H4,Heading 4 Char Char Char Char Char"/>
    <w:basedOn w:val="Normal"/>
    <w:link w:val="Heading4Char"/>
    <w:qFormat/>
    <w:rsid w:val="005670EA"/>
    <w:pPr>
      <w:keepNext/>
      <w:tabs>
        <w:tab w:val="left" w:pos="0"/>
      </w:tabs>
      <w:spacing w:after="0" w:line="240" w:lineRule="auto"/>
      <w:jc w:val="center"/>
      <w:outlineLvl w:val="3"/>
    </w:pPr>
    <w:rPr>
      <w:rFonts w:ascii="Times New Roman" w:eastAsia="Times New Roman" w:hAnsi="Times New Roman" w:cs="Times New Roman"/>
      <w:b/>
      <w:sz w:val="24"/>
      <w:szCs w:val="20"/>
      <w:lang w:eastAsia="ar-SA"/>
    </w:rPr>
  </w:style>
  <w:style w:type="paragraph" w:styleId="Heading5">
    <w:name w:val="heading 5"/>
    <w:aliases w:val="H5"/>
    <w:basedOn w:val="Normal"/>
    <w:link w:val="Heading5Char"/>
    <w:qFormat/>
    <w:rsid w:val="005670EA"/>
    <w:pPr>
      <w:keepNext/>
      <w:tabs>
        <w:tab w:val="left" w:pos="0"/>
      </w:tabs>
      <w:spacing w:after="0" w:line="240" w:lineRule="auto"/>
      <w:jc w:val="both"/>
      <w:outlineLvl w:val="4"/>
    </w:pPr>
    <w:rPr>
      <w:rFonts w:ascii="Times New Roman" w:eastAsia="Times New Roman" w:hAnsi="Times New Roman" w:cs="Times New Roman"/>
      <w:sz w:val="24"/>
      <w:szCs w:val="20"/>
      <w:lang w:eastAsia="ar-SA"/>
    </w:rPr>
  </w:style>
  <w:style w:type="paragraph" w:styleId="Heading6">
    <w:name w:val="heading 6"/>
    <w:basedOn w:val="Normal"/>
    <w:next w:val="Normal"/>
    <w:link w:val="Heading6Char"/>
    <w:unhideWhenUsed/>
    <w:qFormat/>
    <w:rsid w:val="008E201A"/>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nhideWhenUsed/>
    <w:qFormat/>
    <w:rsid w:val="005670EA"/>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rsid w:val="009E79D1"/>
    <w:pPr>
      <w:suppressAutoHyphens w:val="0"/>
      <w:spacing w:before="240" w:after="60" w:line="240" w:lineRule="auto"/>
      <w:outlineLvl w:val="7"/>
    </w:pPr>
    <w:rPr>
      <w:rFonts w:ascii="Times New Roman" w:eastAsia="Times New Roman" w:hAnsi="Times New Roman" w:cs="Times New Roman"/>
      <w:i/>
      <w:iCs/>
      <w:color w:val="auto"/>
      <w:sz w:val="24"/>
      <w:szCs w:val="24"/>
    </w:rPr>
  </w:style>
  <w:style w:type="paragraph" w:styleId="Heading9">
    <w:name w:val="heading 9"/>
    <w:basedOn w:val="Normal"/>
    <w:next w:val="Normal"/>
    <w:link w:val="Heading9Char"/>
    <w:qFormat/>
    <w:rsid w:val="009E79D1"/>
    <w:pPr>
      <w:keepNext/>
      <w:tabs>
        <w:tab w:val="num" w:pos="2304"/>
      </w:tabs>
      <w:suppressAutoHyphens w:val="0"/>
      <w:spacing w:after="0" w:line="240" w:lineRule="auto"/>
      <w:ind w:left="2304" w:hanging="1584"/>
      <w:outlineLvl w:val="8"/>
    </w:pPr>
    <w:rPr>
      <w:rFonts w:ascii="Times New Roman" w:eastAsia="Times New Roman" w:hAnsi="Times New Roman" w:cs="Times New Roman"/>
      <w:color w:val="auto"/>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h">
    <w:name w:val="bodytext-h"/>
    <w:basedOn w:val="DefaultParagraphFont"/>
    <w:qFormat/>
    <w:rsid w:val="0068014A"/>
  </w:style>
  <w:style w:type="character" w:customStyle="1" w:styleId="HeaderChar">
    <w:name w:val="Header Char"/>
    <w:basedOn w:val="DefaultParagraphFont"/>
    <w:link w:val="Puslapinantrat"/>
    <w:uiPriority w:val="99"/>
    <w:qFormat/>
    <w:rsid w:val="00C94CF8"/>
  </w:style>
  <w:style w:type="character" w:customStyle="1" w:styleId="FooterChar">
    <w:name w:val="Footer Char"/>
    <w:basedOn w:val="DefaultParagraphFont"/>
    <w:link w:val="Puslapinporat"/>
    <w:uiPriority w:val="99"/>
    <w:qFormat/>
    <w:rsid w:val="00C94CF8"/>
  </w:style>
  <w:style w:type="character" w:customStyle="1" w:styleId="BalloonTextChar">
    <w:name w:val="Balloon Text Char"/>
    <w:basedOn w:val="DefaultParagraphFont"/>
    <w:link w:val="BalloonText"/>
    <w:uiPriority w:val="99"/>
    <w:qFormat/>
    <w:rsid w:val="00EF4628"/>
    <w:rPr>
      <w:rFonts w:ascii="Segoe UI" w:hAnsi="Segoe UI" w:cs="Segoe UI"/>
      <w:sz w:val="18"/>
      <w:szCs w:val="18"/>
    </w:rPr>
  </w:style>
  <w:style w:type="character" w:customStyle="1" w:styleId="InternetLink">
    <w:name w:val="Internet Link"/>
    <w:basedOn w:val="DefaultParagraphFont"/>
    <w:uiPriority w:val="99"/>
    <w:unhideWhenUsed/>
    <w:qFormat/>
    <w:rsid w:val="00E42957"/>
    <w:rPr>
      <w:color w:val="0000FF" w:themeColor="hyperlink"/>
      <w:u w:val="single"/>
    </w:rPr>
  </w:style>
  <w:style w:type="character" w:styleId="CommentReference">
    <w:name w:val="annotation reference"/>
    <w:basedOn w:val="DefaultParagraphFont"/>
    <w:uiPriority w:val="99"/>
    <w:semiHidden/>
    <w:unhideWhenUsed/>
    <w:qFormat/>
    <w:rsid w:val="00576FBF"/>
    <w:rPr>
      <w:sz w:val="16"/>
      <w:szCs w:val="16"/>
    </w:rPr>
  </w:style>
  <w:style w:type="character" w:customStyle="1" w:styleId="CommentTextChar">
    <w:name w:val="Comment Text Char"/>
    <w:basedOn w:val="DefaultParagraphFont"/>
    <w:link w:val="CommentText"/>
    <w:uiPriority w:val="99"/>
    <w:semiHidden/>
    <w:qFormat/>
    <w:rsid w:val="00576FBF"/>
    <w:rPr>
      <w:sz w:val="20"/>
      <w:szCs w:val="20"/>
    </w:rPr>
  </w:style>
  <w:style w:type="character" w:customStyle="1" w:styleId="CommentSubjectChar">
    <w:name w:val="Comment Subject Char"/>
    <w:basedOn w:val="CommentTextChar"/>
    <w:link w:val="CommentSubject"/>
    <w:uiPriority w:val="99"/>
    <w:semiHidden/>
    <w:qFormat/>
    <w:rsid w:val="00576FBF"/>
    <w:rPr>
      <w:b/>
      <w:bCs/>
      <w:sz w:val="20"/>
      <w:szCs w:val="20"/>
    </w:rPr>
  </w:style>
  <w:style w:type="character" w:customStyle="1" w:styleId="Heading2Char2">
    <w:name w:val="Heading 2 Char2"/>
    <w:aliases w:val="Title Header2 Char,Heading 2 Char1 Char,Heading 2 Char Char Char,Heading 2 Char Char1,H2 Char,Title Header2 + Kairėje:  0 cm Char,Pirmoji eilutė:  0 cm Char"/>
    <w:basedOn w:val="DefaultParagraphFont"/>
    <w:link w:val="Heading2"/>
    <w:qFormat/>
    <w:rsid w:val="00854C07"/>
    <w:rPr>
      <w:rFonts w:asciiTheme="majorHAnsi" w:eastAsiaTheme="majorEastAsia" w:hAnsiTheme="majorHAnsi" w:cstheme="majorBidi"/>
      <w:b/>
      <w:bCs/>
      <w:color w:val="4F81BD" w:themeColor="accent1"/>
      <w:sz w:val="26"/>
      <w:szCs w:val="26"/>
    </w:rPr>
  </w:style>
  <w:style w:type="character" w:customStyle="1" w:styleId="dlxnowrap1">
    <w:name w:val="dlxnowrap1"/>
    <w:basedOn w:val="DefaultParagraphFont"/>
    <w:qFormat/>
    <w:rsid w:val="000C65F3"/>
  </w:style>
  <w:style w:type="character" w:customStyle="1" w:styleId="Heading7Char">
    <w:name w:val="Heading 7 Char"/>
    <w:basedOn w:val="DefaultParagraphFont"/>
    <w:link w:val="Heading7"/>
    <w:qFormat/>
    <w:rsid w:val="005670EA"/>
    <w:rPr>
      <w:rFonts w:asciiTheme="majorHAnsi" w:eastAsiaTheme="majorEastAsia" w:hAnsiTheme="majorHAnsi" w:cstheme="majorBidi"/>
      <w:i/>
      <w:iCs/>
      <w:color w:val="243F60" w:themeColor="accent1" w:themeShade="7F"/>
    </w:rPr>
  </w:style>
  <w:style w:type="character" w:customStyle="1" w:styleId="Heading1Char">
    <w:name w:val="Heading 1 Char"/>
    <w:aliases w:val="H1 Char,H11 Char,H12 Char,H13 Char,H14 Char,H111 Char,H121 Char,H15 Char,H112 Char,H122 Char,H16 Char,H113 Char,H123 Char,H17 Char,H114 Char,H124 Char,H18 Char,H115 Char,H125 Char,H19 Char,H110 Char,H116 Char,H126 Char,H117 Char,H127 Char"/>
    <w:basedOn w:val="DefaultParagraphFont"/>
    <w:link w:val="Heading1"/>
    <w:qFormat/>
    <w:rsid w:val="005670EA"/>
    <w:rPr>
      <w:rFonts w:ascii="Times New Roman" w:eastAsia="Times New Roman" w:hAnsi="Times New Roman" w:cs="Times New Roman"/>
      <w:sz w:val="24"/>
      <w:szCs w:val="20"/>
      <w:lang w:val="en-US" w:eastAsia="ar-SA"/>
    </w:rPr>
  </w:style>
  <w:style w:type="character" w:customStyle="1" w:styleId="Heading3Char">
    <w:name w:val="Heading 3 Char"/>
    <w:aliases w:val="H3 Char,H31 Char,H32 Char,H33 Char,H311 Char,H321 Char,H34 Char,H312 Char,H322 Char,H35 Char,H313 Char,H323 Char,H36 Char,H37 Char,H314 Char,H324 Char,H38 Char,H315 Char,H325 Char,H39 Char,H316 Char,H326 Char,H331 Char,H3111 Char"/>
    <w:basedOn w:val="DefaultParagraphFont"/>
    <w:link w:val="Heading3"/>
    <w:qFormat/>
    <w:rsid w:val="005670EA"/>
    <w:rPr>
      <w:rFonts w:asciiTheme="majorHAnsi" w:eastAsiaTheme="majorEastAsia" w:hAnsiTheme="majorHAnsi" w:cstheme="majorBidi"/>
      <w:b/>
      <w:bCs/>
      <w:color w:val="4F81BD" w:themeColor="accent1"/>
      <w:sz w:val="20"/>
      <w:szCs w:val="20"/>
      <w:lang w:eastAsia="ar-SA"/>
    </w:rPr>
  </w:style>
  <w:style w:type="character" w:customStyle="1" w:styleId="Heading4Char">
    <w:name w:val="Heading 4 Char"/>
    <w:aliases w:val=" Sub-Clause Sub-paragraph Char,Sub-Clause Sub-paragraph Char,Heading 4 Char Char Char Char Char1,H4 Char,Heading 4 Char Char Char Char Char Char"/>
    <w:basedOn w:val="DefaultParagraphFont"/>
    <w:link w:val="Heading4"/>
    <w:qFormat/>
    <w:rsid w:val="005670EA"/>
    <w:rPr>
      <w:rFonts w:ascii="Times New Roman" w:eastAsia="Times New Roman" w:hAnsi="Times New Roman" w:cs="Times New Roman"/>
      <w:b/>
      <w:sz w:val="24"/>
      <w:szCs w:val="20"/>
      <w:lang w:eastAsia="ar-SA"/>
    </w:rPr>
  </w:style>
  <w:style w:type="character" w:customStyle="1" w:styleId="Heading5Char">
    <w:name w:val="Heading 5 Char"/>
    <w:aliases w:val="H5 Char"/>
    <w:basedOn w:val="DefaultParagraphFont"/>
    <w:link w:val="Heading5"/>
    <w:qFormat/>
    <w:rsid w:val="005670EA"/>
    <w:rPr>
      <w:rFonts w:ascii="Times New Roman" w:eastAsia="Times New Roman" w:hAnsi="Times New Roman" w:cs="Times New Roman"/>
      <w:sz w:val="24"/>
      <w:szCs w:val="20"/>
      <w:lang w:eastAsia="ar-SA"/>
    </w:rPr>
  </w:style>
  <w:style w:type="character" w:customStyle="1" w:styleId="Absatz-Standardschriftart">
    <w:name w:val="Absatz-Standardschriftart"/>
    <w:uiPriority w:val="99"/>
    <w:qFormat/>
    <w:rsid w:val="005670EA"/>
  </w:style>
  <w:style w:type="character" w:customStyle="1" w:styleId="WW-Absatz-Standardschriftart">
    <w:name w:val="WW-Absatz-Standardschriftart"/>
    <w:uiPriority w:val="99"/>
    <w:qFormat/>
    <w:rsid w:val="005670EA"/>
  </w:style>
  <w:style w:type="character" w:customStyle="1" w:styleId="WW-Absatz-Standardschriftart1">
    <w:name w:val="WW-Absatz-Standardschriftart1"/>
    <w:uiPriority w:val="99"/>
    <w:qFormat/>
    <w:rsid w:val="005670EA"/>
  </w:style>
  <w:style w:type="character" w:customStyle="1" w:styleId="WW-Absatz-Standardschriftart11">
    <w:name w:val="WW-Absatz-Standardschriftart11"/>
    <w:uiPriority w:val="99"/>
    <w:qFormat/>
    <w:rsid w:val="005670EA"/>
  </w:style>
  <w:style w:type="character" w:customStyle="1" w:styleId="WW-Absatz-Standardschriftart111">
    <w:name w:val="WW-Absatz-Standardschriftart111"/>
    <w:uiPriority w:val="99"/>
    <w:qFormat/>
    <w:rsid w:val="005670EA"/>
  </w:style>
  <w:style w:type="character" w:customStyle="1" w:styleId="WW-Absatz-Standardschriftart1111">
    <w:name w:val="WW-Absatz-Standardschriftart1111"/>
    <w:uiPriority w:val="99"/>
    <w:qFormat/>
    <w:rsid w:val="005670EA"/>
  </w:style>
  <w:style w:type="character" w:customStyle="1" w:styleId="WW-Absatz-Standardschriftart11111">
    <w:name w:val="WW-Absatz-Standardschriftart11111"/>
    <w:uiPriority w:val="99"/>
    <w:qFormat/>
    <w:rsid w:val="005670EA"/>
  </w:style>
  <w:style w:type="character" w:customStyle="1" w:styleId="WW-Absatz-Standardschriftart111111">
    <w:name w:val="WW-Absatz-Standardschriftart111111"/>
    <w:uiPriority w:val="99"/>
    <w:qFormat/>
    <w:rsid w:val="005670EA"/>
  </w:style>
  <w:style w:type="character" w:customStyle="1" w:styleId="WW-Absatz-Standardschriftart1111111">
    <w:name w:val="WW-Absatz-Standardschriftart1111111"/>
    <w:uiPriority w:val="99"/>
    <w:qFormat/>
    <w:rsid w:val="005670EA"/>
  </w:style>
  <w:style w:type="character" w:customStyle="1" w:styleId="DefaultParagraphFont1">
    <w:name w:val="Default Paragraph Font1"/>
    <w:uiPriority w:val="99"/>
    <w:qFormat/>
    <w:rsid w:val="005670EA"/>
  </w:style>
  <w:style w:type="character" w:customStyle="1" w:styleId="Numeravimosimboliai">
    <w:name w:val="Numeravimo simboliai"/>
    <w:uiPriority w:val="99"/>
    <w:qFormat/>
    <w:rsid w:val="005670EA"/>
  </w:style>
  <w:style w:type="character" w:customStyle="1" w:styleId="PagrindinistekstasDiagrama">
    <w:name w:val="Pagrindinis tekstas Diagrama"/>
    <w:aliases w:val=" Char Char Diagrama,body text Diagrama,contents Diagrama,bt Diagrama,Corps de texte Diagrama,body tesx Diagrama,heading_txt Diagrama,bodytxy2... Diagrama,bodytxy2 Diagrama,Body Text - Level 2 Diagrama,??2 Diagrama"/>
    <w:basedOn w:val="DefaultParagraphFont"/>
    <w:link w:val="TextBody"/>
    <w:uiPriority w:val="99"/>
    <w:qFormat/>
    <w:rsid w:val="005670EA"/>
    <w:rPr>
      <w:rFonts w:ascii="Times New Roman" w:eastAsia="Times New Roman" w:hAnsi="Times New Roman" w:cs="Times New Roman"/>
      <w:b/>
      <w:bCs/>
      <w:sz w:val="24"/>
      <w:szCs w:val="20"/>
      <w:lang w:eastAsia="ar-SA"/>
    </w:rPr>
  </w:style>
  <w:style w:type="character" w:customStyle="1" w:styleId="BodyTextIndent2Char">
    <w:name w:val="Body Text Indent 2 Char"/>
    <w:basedOn w:val="DefaultParagraphFont"/>
    <w:link w:val="BodyTextIndent2"/>
    <w:uiPriority w:val="99"/>
    <w:qFormat/>
    <w:rsid w:val="005670EA"/>
    <w:rPr>
      <w:rFonts w:ascii="Times New Roman" w:eastAsia="Times New Roman" w:hAnsi="Times New Roman" w:cs="Times New Roman"/>
      <w:sz w:val="20"/>
      <w:szCs w:val="20"/>
      <w:lang w:eastAsia="ar-SA"/>
    </w:rPr>
  </w:style>
  <w:style w:type="character" w:customStyle="1" w:styleId="PagrindiniotekstotraukaDiagrama">
    <w:name w:val="Pagrindinio teksto įtrauka Diagrama"/>
    <w:basedOn w:val="DefaultParagraphFont"/>
    <w:link w:val="TextBodyIndent"/>
    <w:qFormat/>
    <w:rsid w:val="005670EA"/>
    <w:rPr>
      <w:rFonts w:ascii="Times New Roman" w:eastAsia="Times New Roman" w:hAnsi="Times New Roman" w:cs="Times New Roman"/>
      <w:sz w:val="20"/>
      <w:szCs w:val="20"/>
      <w:lang w:eastAsia="ar-SA"/>
    </w:rPr>
  </w:style>
  <w:style w:type="character" w:customStyle="1" w:styleId="PlainTextChar">
    <w:name w:val="Plain Text Char"/>
    <w:basedOn w:val="DefaultParagraphFont"/>
    <w:link w:val="PlainText"/>
    <w:qFormat/>
    <w:rsid w:val="005670EA"/>
    <w:rPr>
      <w:rFonts w:ascii="Courier New" w:eastAsia="Times New Roman" w:hAnsi="Courier New" w:cs="Courier New"/>
      <w:sz w:val="20"/>
      <w:szCs w:val="20"/>
      <w:lang w:eastAsia="ar-SA"/>
    </w:rPr>
  </w:style>
  <w:style w:type="character" w:customStyle="1" w:styleId="A3">
    <w:name w:val="A3"/>
    <w:uiPriority w:val="99"/>
    <w:qFormat/>
    <w:rsid w:val="005670EA"/>
    <w:rPr>
      <w:color w:val="000000"/>
      <w:sz w:val="72"/>
    </w:rPr>
  </w:style>
  <w:style w:type="character" w:customStyle="1" w:styleId="Iskyrimas">
    <w:name w:val="Išskyrimas"/>
    <w:basedOn w:val="DefaultParagraphFont"/>
    <w:uiPriority w:val="99"/>
    <w:qFormat/>
    <w:rsid w:val="005670EA"/>
    <w:rPr>
      <w:i/>
      <w:iCs/>
    </w:rPr>
  </w:style>
  <w:style w:type="character" w:customStyle="1" w:styleId="TitleChar">
    <w:name w:val="Title Char"/>
    <w:basedOn w:val="DefaultParagraphFont"/>
    <w:link w:val="Dokumentopavadinimas"/>
    <w:qFormat/>
    <w:rsid w:val="0058359D"/>
    <w:rPr>
      <w:rFonts w:ascii="Times New Roman" w:eastAsia="Times New Roman" w:hAnsi="Times New Roman" w:cs="Times New Roman"/>
      <w:b/>
      <w:sz w:val="24"/>
      <w:szCs w:val="20"/>
    </w:rPr>
  </w:style>
  <w:style w:type="character" w:customStyle="1" w:styleId="ListLabel1">
    <w:name w:val="ListLabel 1"/>
    <w:qFormat/>
    <w:rPr>
      <w:b w:val="0"/>
    </w:rPr>
  </w:style>
  <w:style w:type="character" w:customStyle="1" w:styleId="ListLabel2">
    <w:name w:val="ListLabel 2"/>
    <w:qFormat/>
    <w:rPr>
      <w:b/>
    </w:rPr>
  </w:style>
  <w:style w:type="character" w:customStyle="1" w:styleId="ListLabel3">
    <w:name w:val="ListLabel 3"/>
    <w:qFormat/>
    <w:rPr>
      <w:rFonts w:eastAsia="MS Mincho"/>
    </w:rPr>
  </w:style>
  <w:style w:type="character" w:customStyle="1" w:styleId="ListLabel4">
    <w:name w:val="ListLabel 4"/>
    <w:qFormat/>
    <w:rPr>
      <w:rFonts w:eastAsia="Times New Roman"/>
    </w:rPr>
  </w:style>
  <w:style w:type="character" w:customStyle="1" w:styleId="ListLabel5">
    <w:name w:val="ListLabel 5"/>
    <w:qFormat/>
    <w:rPr>
      <w:rFonts w:cs="Times New Roman"/>
    </w:rPr>
  </w:style>
  <w:style w:type="character" w:customStyle="1" w:styleId="ListLabel6">
    <w:name w:val="ListLabel 6"/>
    <w:qFormat/>
    <w:rPr>
      <w:color w:val="000000"/>
    </w:rPr>
  </w:style>
  <w:style w:type="character" w:customStyle="1" w:styleId="ListLabel7">
    <w:name w:val="ListLabel 7"/>
    <w:qFormat/>
    <w:rPr>
      <w:color w:val="000000"/>
      <w:sz w:val="22"/>
      <w:szCs w:val="22"/>
    </w:rPr>
  </w:style>
  <w:style w:type="character" w:customStyle="1" w:styleId="ListLabel8">
    <w:name w:val="ListLabel 8"/>
    <w:qFormat/>
    <w:rPr>
      <w:bCs/>
      <w:color w:val="000000"/>
      <w:sz w:val="22"/>
      <w:szCs w:val="22"/>
      <w:lang w:val="lt-LT" w:eastAsia="lt-LT"/>
    </w:rPr>
  </w:style>
  <w:style w:type="character" w:customStyle="1" w:styleId="ListLabel9">
    <w:name w:val="ListLabel 9"/>
    <w:qFormat/>
    <w:rPr>
      <w:rFonts w:ascii="Times New Roman" w:eastAsia="Times New Roman" w:hAnsi="Times New Roman" w:cs="Times New Roman"/>
      <w:b/>
      <w:sz w:val="24"/>
    </w:rPr>
  </w:style>
  <w:style w:type="character" w:customStyle="1" w:styleId="ListLabel10">
    <w:name w:val="ListLabel 10"/>
    <w:qFormat/>
    <w:rPr>
      <w:rFonts w:cs="Courier New"/>
    </w:rPr>
  </w:style>
  <w:style w:type="character" w:customStyle="1" w:styleId="Internetosaitas">
    <w:name w:val="Interneto saitas"/>
    <w:basedOn w:val="DefaultParagraphFont"/>
    <w:uiPriority w:val="99"/>
    <w:unhideWhenUsed/>
    <w:rsid w:val="00306AF3"/>
    <w:rPr>
      <w:color w:val="0000FF" w:themeColor="hyperlink"/>
      <w:u w:val="single"/>
    </w:rPr>
  </w:style>
  <w:style w:type="character" w:customStyle="1" w:styleId="ListLabel11">
    <w:name w:val="ListLabel 11"/>
    <w:qFormat/>
    <w:rPr>
      <w:rFonts w:ascii="Arial" w:hAnsi="Arial" w:cs="Times New Roman"/>
      <w:b/>
      <w:sz w:val="24"/>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ascii="Arial" w:hAnsi="Arial" w:cs="Times New Roman"/>
      <w:b/>
      <w:sz w:val="24"/>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ascii="Arial" w:hAnsi="Arial" w:cs="Times New Roman"/>
      <w:b/>
      <w:sz w:val="24"/>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ascii="Arial" w:hAnsi="Arial" w:cs="Times New Roman"/>
      <w:b/>
      <w:sz w:val="24"/>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ascii="Arial" w:hAnsi="Arial" w:cs="Times New Roman"/>
      <w:b/>
      <w:sz w:val="24"/>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ascii="Arial" w:hAnsi="Arial" w:cs="Times New Roman"/>
      <w:b/>
      <w:sz w:val="24"/>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paragraph" w:customStyle="1" w:styleId="Antrat1">
    <w:name w:val="Antraštė1"/>
    <w:basedOn w:val="Normal"/>
    <w:next w:val="BodyText"/>
    <w:uiPriority w:val="99"/>
    <w:qFormat/>
    <w:rsid w:val="005670EA"/>
    <w:pPr>
      <w:keepNext/>
      <w:spacing w:before="240" w:after="120" w:line="240" w:lineRule="auto"/>
    </w:pPr>
    <w:rPr>
      <w:rFonts w:ascii="Arial" w:eastAsia="Lucida Sans Unicode" w:hAnsi="Arial" w:cs="Tahoma"/>
      <w:sz w:val="28"/>
      <w:szCs w:val="28"/>
      <w:lang w:eastAsia="ar-SA"/>
    </w:rPr>
  </w:style>
  <w:style w:type="paragraph" w:styleId="BodyText">
    <w:name w:val="Body Text"/>
    <w:aliases w:val=" Char Char,body text,contents,bt,Corps de texte,body tesx,heading_txt,bodytxy2...,bodytxy2,Body Text - Level 2,??2,Head3NoNumber,?drad,ändrad,Body Text Ro,body indent, ändrad,Body single,EHPT,Body Text2,Body Text1,Standard paragraph"/>
    <w:basedOn w:val="Normal"/>
    <w:uiPriority w:val="99"/>
    <w:pPr>
      <w:spacing w:after="140" w:line="288" w:lineRule="auto"/>
    </w:pPr>
  </w:style>
  <w:style w:type="paragraph" w:styleId="List">
    <w:name w:val="List"/>
    <w:basedOn w:val="BodyText"/>
    <w:rsid w:val="005670EA"/>
    <w:pPr>
      <w:widowControl w:val="0"/>
      <w:spacing w:line="276" w:lineRule="auto"/>
    </w:pPr>
    <w:rPr>
      <w:rFonts w:cs="Tahoma"/>
    </w:rPr>
  </w:style>
  <w:style w:type="paragraph" w:styleId="Title">
    <w:name w:val="Title"/>
    <w:basedOn w:val="Normal"/>
    <w:link w:val="TitleChar1"/>
    <w:qFormat/>
    <w:pPr>
      <w:suppressLineNumbers/>
      <w:spacing w:before="120" w:after="120"/>
    </w:pPr>
    <w:rPr>
      <w:rFonts w:cs="Mangal"/>
      <w:i/>
      <w:iCs/>
      <w:sz w:val="24"/>
      <w:szCs w:val="24"/>
    </w:rPr>
  </w:style>
  <w:style w:type="paragraph" w:customStyle="1" w:styleId="Rodykl">
    <w:name w:val="Rodyklė"/>
    <w:basedOn w:val="Normal"/>
    <w:uiPriority w:val="99"/>
    <w:qFormat/>
    <w:rsid w:val="005670EA"/>
    <w:pPr>
      <w:suppressLineNumbers/>
      <w:spacing w:after="0" w:line="240" w:lineRule="auto"/>
    </w:pPr>
    <w:rPr>
      <w:rFonts w:ascii="Times New Roman" w:eastAsia="Times New Roman" w:hAnsi="Times New Roman" w:cs="Tahoma"/>
      <w:sz w:val="20"/>
      <w:szCs w:val="20"/>
      <w:lang w:eastAsia="ar-SA"/>
    </w:rPr>
  </w:style>
  <w:style w:type="paragraph" w:customStyle="1" w:styleId="TextBody">
    <w:name w:val="Text Body"/>
    <w:basedOn w:val="Normal"/>
    <w:link w:val="PagrindinistekstasDiagrama"/>
    <w:uiPriority w:val="99"/>
    <w:semiHidden/>
    <w:qFormat/>
    <w:rsid w:val="005670EA"/>
    <w:pPr>
      <w:spacing w:after="0" w:line="240" w:lineRule="auto"/>
      <w:jc w:val="center"/>
    </w:pPr>
    <w:rPr>
      <w:rFonts w:ascii="Times New Roman" w:eastAsia="Times New Roman" w:hAnsi="Times New Roman" w:cs="Times New Roman"/>
      <w:b/>
      <w:bCs/>
      <w:sz w:val="24"/>
      <w:szCs w:val="20"/>
      <w:lang w:eastAsia="ar-SA"/>
    </w:rPr>
  </w:style>
  <w:style w:type="paragraph" w:styleId="Caption">
    <w:name w:val="caption"/>
    <w:basedOn w:val="Normal"/>
    <w:qFormat/>
    <w:pPr>
      <w:suppressLineNumbers/>
      <w:spacing w:before="120" w:after="120"/>
    </w:pPr>
    <w:rPr>
      <w:rFonts w:cs="Mangal"/>
      <w:i/>
      <w:iCs/>
      <w:sz w:val="24"/>
      <w:szCs w:val="24"/>
    </w:rPr>
  </w:style>
  <w:style w:type="paragraph" w:styleId="ListParagraph">
    <w:name w:val="List Paragraph"/>
    <w:aliases w:val="List Paragraph Red,Buletai,Bullet EY,List Paragraph21,lp1,Bullet 1,Use Case List Paragraph,Numbering,ERP-List Paragraph,List Paragraph11,List Paragraph111,Paragraph,List not in Table"/>
    <w:basedOn w:val="Normal"/>
    <w:link w:val="ListParagraphChar1"/>
    <w:uiPriority w:val="34"/>
    <w:qFormat/>
    <w:rsid w:val="00756388"/>
    <w:pPr>
      <w:ind w:left="720"/>
      <w:contextualSpacing/>
    </w:pPr>
  </w:style>
  <w:style w:type="paragraph" w:customStyle="1" w:styleId="Default">
    <w:name w:val="Default"/>
    <w:qFormat/>
    <w:rsid w:val="00BA0FA2"/>
    <w:pPr>
      <w:suppressAutoHyphens/>
      <w:spacing w:line="240" w:lineRule="auto"/>
    </w:pPr>
    <w:rPr>
      <w:rFonts w:ascii="Times New Roman" w:eastAsia="Calibri" w:hAnsi="Times New Roman" w:cs="Times New Roman"/>
      <w:color w:val="000000"/>
      <w:sz w:val="24"/>
      <w:szCs w:val="24"/>
    </w:rPr>
  </w:style>
  <w:style w:type="paragraph" w:customStyle="1" w:styleId="Puslapinantrat">
    <w:name w:val="Puslapinė antraštė"/>
    <w:basedOn w:val="Normal"/>
    <w:link w:val="HeaderChar"/>
    <w:uiPriority w:val="99"/>
    <w:unhideWhenUsed/>
    <w:rsid w:val="00C94CF8"/>
    <w:pPr>
      <w:tabs>
        <w:tab w:val="center" w:pos="4819"/>
        <w:tab w:val="right" w:pos="9638"/>
      </w:tabs>
      <w:spacing w:after="0" w:line="240" w:lineRule="auto"/>
    </w:pPr>
  </w:style>
  <w:style w:type="paragraph" w:customStyle="1" w:styleId="Puslapinporat">
    <w:name w:val="Puslapinė poraštė"/>
    <w:basedOn w:val="Normal"/>
    <w:link w:val="FooterChar"/>
    <w:uiPriority w:val="99"/>
    <w:unhideWhenUsed/>
    <w:rsid w:val="00C94CF8"/>
    <w:pPr>
      <w:tabs>
        <w:tab w:val="center" w:pos="4819"/>
        <w:tab w:val="right" w:pos="9638"/>
      </w:tabs>
      <w:spacing w:after="0" w:line="240" w:lineRule="auto"/>
    </w:pPr>
  </w:style>
  <w:style w:type="paragraph" w:styleId="BalloonText">
    <w:name w:val="Balloon Text"/>
    <w:basedOn w:val="Normal"/>
    <w:link w:val="BalloonTextChar"/>
    <w:unhideWhenUsed/>
    <w:qFormat/>
    <w:rsid w:val="00EF4628"/>
    <w:pPr>
      <w:spacing w:after="0" w:line="240" w:lineRule="auto"/>
    </w:pPr>
    <w:rPr>
      <w:rFonts w:ascii="Segoe UI" w:hAnsi="Segoe UI" w:cs="Segoe UI"/>
      <w:sz w:val="18"/>
      <w:szCs w:val="18"/>
    </w:rPr>
  </w:style>
  <w:style w:type="paragraph" w:styleId="CommentText">
    <w:name w:val="annotation text"/>
    <w:basedOn w:val="Normal"/>
    <w:link w:val="CommentTextChar"/>
    <w:uiPriority w:val="99"/>
    <w:semiHidden/>
    <w:unhideWhenUsed/>
    <w:qFormat/>
    <w:rsid w:val="00576FBF"/>
    <w:pPr>
      <w:spacing w:line="240" w:lineRule="auto"/>
    </w:pPr>
    <w:rPr>
      <w:sz w:val="20"/>
      <w:szCs w:val="20"/>
    </w:rPr>
  </w:style>
  <w:style w:type="paragraph" w:styleId="CommentSubject">
    <w:name w:val="annotation subject"/>
    <w:basedOn w:val="CommentText"/>
    <w:link w:val="CommentSubjectChar"/>
    <w:semiHidden/>
    <w:unhideWhenUsed/>
    <w:qFormat/>
    <w:rsid w:val="00576FBF"/>
    <w:rPr>
      <w:b/>
      <w:bCs/>
    </w:rPr>
  </w:style>
  <w:style w:type="paragraph" w:customStyle="1" w:styleId="Caption1">
    <w:name w:val="Caption1"/>
    <w:basedOn w:val="Normal"/>
    <w:uiPriority w:val="99"/>
    <w:qFormat/>
    <w:rsid w:val="005670EA"/>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PlainText1">
    <w:name w:val="Plain Text1"/>
    <w:basedOn w:val="Normal"/>
    <w:uiPriority w:val="99"/>
    <w:qFormat/>
    <w:rsid w:val="005670EA"/>
    <w:pPr>
      <w:spacing w:after="0" w:line="240" w:lineRule="auto"/>
    </w:pPr>
    <w:rPr>
      <w:rFonts w:ascii="Courier New" w:eastAsia="Times New Roman" w:hAnsi="Courier New" w:cs="Times New Roman"/>
      <w:sz w:val="20"/>
      <w:szCs w:val="20"/>
      <w:lang w:eastAsia="ar-SA"/>
    </w:rPr>
  </w:style>
  <w:style w:type="paragraph" w:styleId="BodyTextIndent2">
    <w:name w:val="Body Text Indent 2"/>
    <w:basedOn w:val="Normal"/>
    <w:link w:val="BodyTextIndent2Char"/>
    <w:uiPriority w:val="99"/>
    <w:unhideWhenUsed/>
    <w:qFormat/>
    <w:rsid w:val="005670EA"/>
    <w:pPr>
      <w:spacing w:after="120" w:line="480" w:lineRule="auto"/>
      <w:ind w:left="283"/>
    </w:pPr>
    <w:rPr>
      <w:rFonts w:ascii="Times New Roman" w:eastAsia="Times New Roman" w:hAnsi="Times New Roman" w:cs="Times New Roman"/>
      <w:sz w:val="20"/>
      <w:szCs w:val="20"/>
      <w:lang w:eastAsia="ar-SA"/>
    </w:rPr>
  </w:style>
  <w:style w:type="paragraph" w:customStyle="1" w:styleId="TextBodyIndent">
    <w:name w:val="Text Body Indent"/>
    <w:basedOn w:val="Normal"/>
    <w:link w:val="PagrindiniotekstotraukaDiagrama"/>
    <w:uiPriority w:val="99"/>
    <w:semiHidden/>
    <w:unhideWhenUsed/>
    <w:qFormat/>
    <w:rsid w:val="005670EA"/>
    <w:pPr>
      <w:spacing w:after="120" w:line="240" w:lineRule="auto"/>
      <w:ind w:left="283"/>
    </w:pPr>
    <w:rPr>
      <w:rFonts w:ascii="Times New Roman" w:eastAsia="Times New Roman" w:hAnsi="Times New Roman" w:cs="Times New Roman"/>
      <w:sz w:val="20"/>
      <w:szCs w:val="20"/>
      <w:lang w:eastAsia="ar-SA"/>
    </w:rPr>
  </w:style>
  <w:style w:type="paragraph" w:styleId="PlainText">
    <w:name w:val="Plain Text"/>
    <w:basedOn w:val="Normal"/>
    <w:link w:val="PlainTextChar"/>
    <w:qFormat/>
    <w:rsid w:val="005670EA"/>
    <w:pPr>
      <w:spacing w:after="0" w:line="240" w:lineRule="auto"/>
    </w:pPr>
    <w:rPr>
      <w:rFonts w:ascii="Courier New" w:eastAsia="Times New Roman" w:hAnsi="Courier New" w:cs="Courier New"/>
      <w:sz w:val="20"/>
      <w:szCs w:val="20"/>
      <w:lang w:eastAsia="ar-SA"/>
    </w:rPr>
  </w:style>
  <w:style w:type="paragraph" w:customStyle="1" w:styleId="BankNormal">
    <w:name w:val="BankNormal"/>
    <w:basedOn w:val="Normal"/>
    <w:qFormat/>
    <w:rsid w:val="005670EA"/>
    <w:pPr>
      <w:spacing w:after="240" w:line="240" w:lineRule="auto"/>
    </w:pPr>
    <w:rPr>
      <w:rFonts w:ascii="Times New Roman" w:eastAsia="Times New Roman" w:hAnsi="Times New Roman" w:cs="Times New Roman"/>
      <w:sz w:val="24"/>
      <w:szCs w:val="20"/>
      <w:lang w:val="en-US" w:eastAsia="ar-SA"/>
    </w:rPr>
  </w:style>
  <w:style w:type="paragraph" w:customStyle="1" w:styleId="BodyTextIndent21">
    <w:name w:val="Body Text Indent 21"/>
    <w:uiPriority w:val="99"/>
    <w:qFormat/>
    <w:rsid w:val="005670EA"/>
    <w:pPr>
      <w:suppressAutoHyphens/>
      <w:spacing w:after="120" w:line="480" w:lineRule="auto"/>
      <w:ind w:left="283"/>
    </w:pPr>
    <w:rPr>
      <w:rFonts w:ascii="Times New Roman" w:eastAsia="ヒラギノ角ゴ Pro W3" w:hAnsi="Times New Roman" w:cs="Times New Roman"/>
      <w:color w:val="000000"/>
      <w:szCs w:val="20"/>
      <w:lang w:eastAsia="lt-LT"/>
    </w:rPr>
  </w:style>
  <w:style w:type="paragraph" w:customStyle="1" w:styleId="Dokumentopavadinimas">
    <w:name w:val="Dokumento pavadinimas"/>
    <w:basedOn w:val="Normal"/>
    <w:link w:val="TitleChar"/>
    <w:qFormat/>
    <w:rsid w:val="0058359D"/>
    <w:pPr>
      <w:spacing w:after="0" w:line="240" w:lineRule="auto"/>
      <w:jc w:val="center"/>
    </w:pPr>
    <w:rPr>
      <w:rFonts w:ascii="Times New Roman" w:eastAsia="Times New Roman" w:hAnsi="Times New Roman" w:cs="Times New Roman"/>
      <w:b/>
      <w:sz w:val="24"/>
      <w:szCs w:val="20"/>
    </w:rPr>
  </w:style>
  <w:style w:type="paragraph" w:customStyle="1" w:styleId="CharChar2DiagramaDiagrama">
    <w:name w:val="Char Char2 Diagrama Diagrama"/>
    <w:basedOn w:val="Normal"/>
    <w:qFormat/>
    <w:rsid w:val="00804288"/>
    <w:pPr>
      <w:suppressAutoHyphens w:val="0"/>
      <w:spacing w:after="160" w:line="240" w:lineRule="exact"/>
    </w:pPr>
    <w:rPr>
      <w:rFonts w:ascii="Tahoma" w:eastAsia="Times New Roman" w:hAnsi="Tahoma" w:cs="Times New Roman"/>
      <w:sz w:val="20"/>
      <w:szCs w:val="20"/>
      <w:lang w:val="en-US"/>
    </w:rPr>
  </w:style>
  <w:style w:type="table" w:styleId="TableGrid">
    <w:name w:val="Table Grid"/>
    <w:basedOn w:val="TableNormal"/>
    <w:uiPriority w:val="39"/>
    <w:rsid w:val="005670E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Alna"/>
    <w:rsid w:val="000B22AD"/>
    <w:rPr>
      <w:color w:val="0000FF"/>
      <w:u w:val="single"/>
    </w:rPr>
  </w:style>
  <w:style w:type="character" w:customStyle="1" w:styleId="TitleChar1">
    <w:name w:val="Title Char1"/>
    <w:basedOn w:val="DefaultParagraphFont"/>
    <w:link w:val="Title"/>
    <w:rsid w:val="000B22AD"/>
    <w:rPr>
      <w:rFonts w:cs="Mangal"/>
      <w:i/>
      <w:iCs/>
      <w:color w:val="00000A"/>
      <w:sz w:val="24"/>
      <w:szCs w:val="24"/>
    </w:rPr>
  </w:style>
  <w:style w:type="paragraph" w:styleId="Footer">
    <w:name w:val="footer"/>
    <w:basedOn w:val="Normal"/>
    <w:link w:val="FooterChar1"/>
    <w:rsid w:val="00B94AA7"/>
    <w:pPr>
      <w:widowControl w:val="0"/>
      <w:tabs>
        <w:tab w:val="center" w:pos="4819"/>
        <w:tab w:val="right" w:pos="9638"/>
      </w:tabs>
      <w:spacing w:after="0" w:line="240" w:lineRule="auto"/>
    </w:pPr>
    <w:rPr>
      <w:rFonts w:ascii="Times New Roman" w:eastAsia="Lucida Sans Unicode" w:hAnsi="Times New Roman" w:cs="Times New Roman"/>
      <w:color w:val="auto"/>
      <w:kern w:val="1"/>
      <w:sz w:val="24"/>
      <w:szCs w:val="24"/>
      <w:lang w:val="en-US"/>
    </w:rPr>
  </w:style>
  <w:style w:type="character" w:customStyle="1" w:styleId="FooterChar1">
    <w:name w:val="Footer Char1"/>
    <w:basedOn w:val="DefaultParagraphFont"/>
    <w:link w:val="Footer"/>
    <w:rsid w:val="00B94AA7"/>
    <w:rPr>
      <w:rFonts w:ascii="Times New Roman" w:eastAsia="Lucida Sans Unicode" w:hAnsi="Times New Roman" w:cs="Times New Roman"/>
      <w:kern w:val="1"/>
      <w:sz w:val="24"/>
      <w:szCs w:val="24"/>
      <w:lang w:val="en-US"/>
    </w:rPr>
  </w:style>
  <w:style w:type="paragraph" w:styleId="BodyText2">
    <w:name w:val="Body Text 2"/>
    <w:basedOn w:val="Normal"/>
    <w:link w:val="BodyText2Char"/>
    <w:uiPriority w:val="99"/>
    <w:unhideWhenUsed/>
    <w:rsid w:val="009456B4"/>
    <w:pPr>
      <w:spacing w:after="120" w:line="480" w:lineRule="auto"/>
    </w:pPr>
  </w:style>
  <w:style w:type="character" w:customStyle="1" w:styleId="BodyText2Char">
    <w:name w:val="Body Text 2 Char"/>
    <w:basedOn w:val="DefaultParagraphFont"/>
    <w:link w:val="BodyText2"/>
    <w:uiPriority w:val="99"/>
    <w:rsid w:val="009456B4"/>
    <w:rPr>
      <w:color w:val="00000A"/>
      <w:sz w:val="22"/>
    </w:rPr>
  </w:style>
  <w:style w:type="table" w:customStyle="1" w:styleId="Lentelstinklelis1">
    <w:name w:val="Lentelės tinklelis1"/>
    <w:basedOn w:val="TableNormal"/>
    <w:next w:val="TableGrid"/>
    <w:uiPriority w:val="59"/>
    <w:rsid w:val="00AD2E5C"/>
    <w:pPr>
      <w:spacing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1">
    <w:name w:val="List Paragraph Char1"/>
    <w:aliases w:val="List Paragraph Red Char,Buletai Char,Bullet EY Char,List Paragraph21 Char,lp1 Char,Bullet 1 Char,Use Case List Paragraph Char,Numbering Char,ERP-List Paragraph Char,List Paragraph11 Char,List Paragraph111 Char,Paragraph Char"/>
    <w:link w:val="ListParagraph"/>
    <w:locked/>
    <w:rsid w:val="00321B27"/>
    <w:rPr>
      <w:color w:val="00000A"/>
      <w:sz w:val="22"/>
    </w:rPr>
  </w:style>
  <w:style w:type="character" w:customStyle="1" w:styleId="Heading6Char">
    <w:name w:val="Heading 6 Char"/>
    <w:basedOn w:val="DefaultParagraphFont"/>
    <w:link w:val="Heading6"/>
    <w:rsid w:val="008E201A"/>
    <w:rPr>
      <w:rFonts w:asciiTheme="majorHAnsi" w:eastAsiaTheme="majorEastAsia" w:hAnsiTheme="majorHAnsi" w:cstheme="majorBidi"/>
      <w:color w:val="243F60" w:themeColor="accent1" w:themeShade="7F"/>
      <w:sz w:val="22"/>
    </w:rPr>
  </w:style>
  <w:style w:type="character" w:customStyle="1" w:styleId="PaantratDiagrama">
    <w:name w:val="Paantraštė Diagrama"/>
    <w:link w:val="Dokumentopaantrat"/>
    <w:uiPriority w:val="99"/>
    <w:rsid w:val="00F5437F"/>
    <w:rPr>
      <w:rFonts w:ascii="Arial" w:hAnsi="Arial" w:cs="Arial"/>
      <w:sz w:val="24"/>
      <w:szCs w:val="24"/>
      <w:lang w:val="en-US"/>
    </w:rPr>
  </w:style>
  <w:style w:type="paragraph" w:customStyle="1" w:styleId="Dokumentopaantrat">
    <w:name w:val="Dokumento paantraštė"/>
    <w:basedOn w:val="Normal"/>
    <w:link w:val="PaantratDiagrama"/>
    <w:uiPriority w:val="99"/>
    <w:rsid w:val="00F5437F"/>
    <w:pPr>
      <w:suppressAutoHyphens w:val="0"/>
      <w:spacing w:after="0" w:line="240" w:lineRule="auto"/>
    </w:pPr>
    <w:rPr>
      <w:rFonts w:ascii="Arial" w:hAnsi="Arial" w:cs="Arial"/>
      <w:color w:val="auto"/>
      <w:sz w:val="24"/>
      <w:szCs w:val="24"/>
      <w:lang w:val="en-US"/>
    </w:rPr>
  </w:style>
  <w:style w:type="paragraph" w:styleId="BodyTextIndent">
    <w:name w:val="Body Text Indent"/>
    <w:basedOn w:val="Normal"/>
    <w:rsid w:val="002A34E7"/>
    <w:pPr>
      <w:suppressAutoHyphens w:val="0"/>
      <w:spacing w:after="120" w:line="240" w:lineRule="auto"/>
      <w:ind w:left="283"/>
    </w:pPr>
    <w:rPr>
      <w:rFonts w:ascii="Times New Roman" w:eastAsia="Times New Roman" w:hAnsi="Times New Roman" w:cs="Times New Roman"/>
      <w:color w:val="auto"/>
      <w:sz w:val="24"/>
      <w:szCs w:val="24"/>
    </w:rPr>
  </w:style>
  <w:style w:type="character" w:customStyle="1" w:styleId="PagrindiniotekstotraukaDiagrama1">
    <w:name w:val="Pagrindinio teksto įtrauka Diagrama1"/>
    <w:basedOn w:val="DefaultParagraphFont"/>
    <w:uiPriority w:val="99"/>
    <w:semiHidden/>
    <w:rsid w:val="002A34E7"/>
    <w:rPr>
      <w:color w:val="00000A"/>
      <w:sz w:val="22"/>
    </w:rPr>
  </w:style>
  <w:style w:type="paragraph" w:customStyle="1" w:styleId="Pagrindinistekstas1">
    <w:name w:val="Pagrindinis tekstas1"/>
    <w:link w:val="BodytextChar"/>
    <w:uiPriority w:val="99"/>
    <w:rsid w:val="002A34E7"/>
    <w:pPr>
      <w:autoSpaceDE w:val="0"/>
      <w:autoSpaceDN w:val="0"/>
      <w:adjustRightInd w:val="0"/>
      <w:spacing w:line="240" w:lineRule="auto"/>
      <w:ind w:firstLine="312"/>
      <w:jc w:val="both"/>
    </w:pPr>
    <w:rPr>
      <w:rFonts w:ascii="TimesLT" w:eastAsia="Times New Roman" w:hAnsi="TimesLT" w:cs="Times New Roman"/>
      <w:szCs w:val="20"/>
      <w:lang w:val="en-US"/>
    </w:rPr>
  </w:style>
  <w:style w:type="paragraph" w:customStyle="1" w:styleId="Betarp1">
    <w:name w:val="Be tarpų1"/>
    <w:basedOn w:val="Normal"/>
    <w:rsid w:val="002A34E7"/>
    <w:pPr>
      <w:suppressAutoHyphens w:val="0"/>
      <w:autoSpaceDN w:val="0"/>
    </w:pPr>
    <w:rPr>
      <w:rFonts w:ascii="Times New Roman" w:eastAsia="Times New Roman" w:hAnsi="Times New Roman" w:cs="Times New Roman"/>
      <w:color w:val="auto"/>
      <w:sz w:val="24"/>
      <w:lang w:bidi="en-US"/>
    </w:rPr>
  </w:style>
  <w:style w:type="character" w:customStyle="1" w:styleId="BodytextChar">
    <w:name w:val="Body text Char"/>
    <w:link w:val="Pagrindinistekstas1"/>
    <w:uiPriority w:val="99"/>
    <w:rsid w:val="002A34E7"/>
    <w:rPr>
      <w:rFonts w:ascii="TimesLT" w:eastAsia="Times New Roman" w:hAnsi="TimesLT" w:cs="Times New Roman"/>
      <w:szCs w:val="20"/>
      <w:lang w:val="en-US"/>
    </w:rPr>
  </w:style>
  <w:style w:type="paragraph" w:customStyle="1" w:styleId="Pagrindinistekstas10">
    <w:name w:val="Pagrindinis tekstas1"/>
    <w:rsid w:val="002A34E7"/>
    <w:pPr>
      <w:autoSpaceDE w:val="0"/>
      <w:autoSpaceDN w:val="0"/>
      <w:adjustRightInd w:val="0"/>
      <w:spacing w:line="240" w:lineRule="auto"/>
      <w:ind w:firstLine="312"/>
      <w:jc w:val="both"/>
    </w:pPr>
    <w:rPr>
      <w:rFonts w:ascii="TimesLT" w:eastAsia="Times New Roman" w:hAnsi="TimesLT" w:cs="Times New Roman"/>
      <w:szCs w:val="20"/>
      <w:lang w:val="en-US"/>
    </w:rPr>
  </w:style>
  <w:style w:type="paragraph" w:styleId="Header">
    <w:name w:val="header"/>
    <w:basedOn w:val="Normal"/>
    <w:link w:val="HeaderChar1"/>
    <w:unhideWhenUsed/>
    <w:rsid w:val="000D6EAB"/>
    <w:pPr>
      <w:tabs>
        <w:tab w:val="center" w:pos="4986"/>
        <w:tab w:val="right" w:pos="9972"/>
      </w:tabs>
      <w:spacing w:after="0" w:line="240" w:lineRule="auto"/>
    </w:pPr>
  </w:style>
  <w:style w:type="character" w:customStyle="1" w:styleId="HeaderChar1">
    <w:name w:val="Header Char1"/>
    <w:basedOn w:val="DefaultParagraphFont"/>
    <w:link w:val="Header"/>
    <w:rsid w:val="000D6EAB"/>
    <w:rPr>
      <w:color w:val="00000A"/>
      <w:sz w:val="22"/>
    </w:rPr>
  </w:style>
  <w:style w:type="paragraph" w:customStyle="1" w:styleId="Pagrindinistekstas2">
    <w:name w:val="Pagrindinis tekstas2"/>
    <w:uiPriority w:val="99"/>
    <w:rsid w:val="00D414DC"/>
    <w:pPr>
      <w:autoSpaceDE w:val="0"/>
      <w:autoSpaceDN w:val="0"/>
      <w:adjustRightInd w:val="0"/>
      <w:spacing w:line="240" w:lineRule="auto"/>
      <w:ind w:firstLine="312"/>
      <w:jc w:val="both"/>
    </w:pPr>
    <w:rPr>
      <w:rFonts w:ascii="TimesLT" w:eastAsia="Times New Roman" w:hAnsi="TimesLT" w:cs="Times New Roman"/>
      <w:szCs w:val="20"/>
      <w:lang w:val="en-US"/>
    </w:rPr>
  </w:style>
  <w:style w:type="character" w:styleId="UnresolvedMention">
    <w:name w:val="Unresolved Mention"/>
    <w:basedOn w:val="DefaultParagraphFont"/>
    <w:uiPriority w:val="99"/>
    <w:semiHidden/>
    <w:unhideWhenUsed/>
    <w:rsid w:val="00FC4722"/>
    <w:rPr>
      <w:color w:val="808080"/>
      <w:shd w:val="clear" w:color="auto" w:fill="E6E6E6"/>
    </w:rPr>
  </w:style>
  <w:style w:type="paragraph" w:styleId="NoSpacing">
    <w:name w:val="No Spacing"/>
    <w:qFormat/>
    <w:rsid w:val="005F6151"/>
    <w:pPr>
      <w:spacing w:line="240" w:lineRule="auto"/>
    </w:pPr>
    <w:rPr>
      <w:rFonts w:ascii="Calibri" w:eastAsia="Calibri" w:hAnsi="Calibri" w:cs="Times New Roman"/>
      <w:sz w:val="22"/>
      <w:lang w:val="en-US"/>
    </w:rPr>
  </w:style>
  <w:style w:type="character" w:customStyle="1" w:styleId="hps">
    <w:name w:val="hps"/>
    <w:rsid w:val="002A59A1"/>
  </w:style>
  <w:style w:type="character" w:customStyle="1" w:styleId="Heading8Char">
    <w:name w:val="Heading 8 Char"/>
    <w:basedOn w:val="DefaultParagraphFont"/>
    <w:link w:val="Heading8"/>
    <w:rsid w:val="009E79D1"/>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9E79D1"/>
    <w:rPr>
      <w:rFonts w:ascii="Times New Roman" w:eastAsia="Times New Roman" w:hAnsi="Times New Roman" w:cs="Times New Roman"/>
      <w:sz w:val="40"/>
      <w:szCs w:val="20"/>
    </w:rPr>
  </w:style>
  <w:style w:type="paragraph" w:customStyle="1" w:styleId="StyleLeftBefore0pt1">
    <w:name w:val="Style Left Before:  0 pt1"/>
    <w:basedOn w:val="Normal"/>
    <w:uiPriority w:val="99"/>
    <w:rsid w:val="009E79D1"/>
    <w:pPr>
      <w:numPr>
        <w:numId w:val="3"/>
      </w:numPr>
      <w:suppressAutoHyphens w:val="0"/>
      <w:spacing w:after="0" w:line="240" w:lineRule="auto"/>
    </w:pPr>
    <w:rPr>
      <w:rFonts w:ascii="Book Antiqua" w:eastAsia="Times New Roman" w:hAnsi="Book Antiqua" w:cs="Times New Roman"/>
      <w:color w:val="auto"/>
      <w:sz w:val="20"/>
      <w:szCs w:val="20"/>
    </w:rPr>
  </w:style>
  <w:style w:type="paragraph" w:styleId="BodyTextIndent3">
    <w:name w:val="Body Text Indent 3"/>
    <w:basedOn w:val="Normal"/>
    <w:link w:val="BodyTextIndent3Char"/>
    <w:rsid w:val="009E79D1"/>
    <w:pPr>
      <w:suppressAutoHyphens w:val="0"/>
      <w:spacing w:after="120" w:line="240" w:lineRule="auto"/>
      <w:ind w:left="283"/>
    </w:pPr>
    <w:rPr>
      <w:rFonts w:ascii="Times New Roman" w:eastAsia="Times New Roman" w:hAnsi="Times New Roman" w:cs="Times New Roman"/>
      <w:color w:val="auto"/>
      <w:sz w:val="16"/>
      <w:szCs w:val="16"/>
    </w:rPr>
  </w:style>
  <w:style w:type="character" w:customStyle="1" w:styleId="BodyTextIndent3Char">
    <w:name w:val="Body Text Indent 3 Char"/>
    <w:basedOn w:val="DefaultParagraphFont"/>
    <w:link w:val="BodyTextIndent3"/>
    <w:rsid w:val="009E79D1"/>
    <w:rPr>
      <w:rFonts w:ascii="Times New Roman" w:eastAsia="Times New Roman" w:hAnsi="Times New Roman" w:cs="Times New Roman"/>
      <w:sz w:val="16"/>
      <w:szCs w:val="16"/>
    </w:rPr>
  </w:style>
  <w:style w:type="paragraph" w:customStyle="1" w:styleId="Point1">
    <w:name w:val="Point 1"/>
    <w:basedOn w:val="Normal"/>
    <w:rsid w:val="009E79D1"/>
    <w:pPr>
      <w:suppressAutoHyphens w:val="0"/>
      <w:spacing w:before="120" w:after="120" w:line="240" w:lineRule="auto"/>
      <w:ind w:left="1418" w:hanging="567"/>
      <w:jc w:val="both"/>
    </w:pPr>
    <w:rPr>
      <w:rFonts w:ascii="Times New Roman" w:eastAsia="Times New Roman" w:hAnsi="Times New Roman" w:cs="Times New Roman"/>
      <w:color w:val="auto"/>
      <w:sz w:val="24"/>
      <w:szCs w:val="20"/>
      <w:lang w:val="en-GB" w:eastAsia="lt-LT"/>
    </w:rPr>
  </w:style>
  <w:style w:type="paragraph" w:customStyle="1" w:styleId="LIST--Simple1">
    <w:name w:val="LIST -- Simple 1"/>
    <w:basedOn w:val="Normal"/>
    <w:autoRedefine/>
    <w:uiPriority w:val="99"/>
    <w:rsid w:val="009E79D1"/>
    <w:pPr>
      <w:tabs>
        <w:tab w:val="left" w:pos="2520"/>
      </w:tabs>
      <w:suppressAutoHyphens w:val="0"/>
      <w:spacing w:after="0" w:line="240" w:lineRule="auto"/>
      <w:jc w:val="both"/>
    </w:pPr>
    <w:rPr>
      <w:rFonts w:ascii="Times New Roman" w:eastAsia="Arial Unicode MS" w:hAnsi="Times New Roman" w:cs="Times New Roman"/>
      <w:snapToGrid w:val="0"/>
      <w:color w:val="auto"/>
      <w:sz w:val="24"/>
      <w:szCs w:val="24"/>
    </w:rPr>
  </w:style>
  <w:style w:type="character" w:styleId="FollowedHyperlink">
    <w:name w:val="FollowedHyperlink"/>
    <w:rsid w:val="009E79D1"/>
    <w:rPr>
      <w:color w:val="800080"/>
      <w:u w:val="single"/>
    </w:rPr>
  </w:style>
  <w:style w:type="paragraph" w:customStyle="1" w:styleId="TEKSTAS">
    <w:name w:val="TEKSTAS"/>
    <w:basedOn w:val="Normal"/>
    <w:uiPriority w:val="99"/>
    <w:rsid w:val="009E79D1"/>
    <w:pPr>
      <w:widowControl w:val="0"/>
      <w:suppressAutoHyphens w:val="0"/>
      <w:spacing w:before="60" w:after="60" w:line="240" w:lineRule="auto"/>
      <w:jc w:val="both"/>
    </w:pPr>
    <w:rPr>
      <w:rFonts w:ascii="Times New Roman" w:eastAsia="Times New Roman" w:hAnsi="Times New Roman" w:cs="Times New Roman"/>
      <w:color w:val="auto"/>
      <w:sz w:val="24"/>
      <w:szCs w:val="20"/>
      <w:lang w:val="en-GB"/>
    </w:rPr>
  </w:style>
  <w:style w:type="paragraph" w:customStyle="1" w:styleId="bodytext0">
    <w:name w:val="bodytext"/>
    <w:basedOn w:val="Normal"/>
    <w:uiPriority w:val="99"/>
    <w:rsid w:val="009E79D1"/>
    <w:pPr>
      <w:suppressAutoHyphens w:val="0"/>
      <w:autoSpaceDE w:val="0"/>
      <w:autoSpaceDN w:val="0"/>
      <w:spacing w:after="0" w:line="240" w:lineRule="auto"/>
      <w:ind w:firstLine="312"/>
      <w:jc w:val="both"/>
    </w:pPr>
    <w:rPr>
      <w:rFonts w:ascii="TimesLT" w:eastAsia="Times New Roman" w:hAnsi="TimesLT" w:cs="Times New Roman"/>
      <w:color w:val="auto"/>
      <w:sz w:val="20"/>
      <w:szCs w:val="20"/>
      <w:lang w:eastAsia="lt-LT"/>
    </w:rPr>
  </w:style>
  <w:style w:type="paragraph" w:styleId="BlockText">
    <w:name w:val="Block Text"/>
    <w:basedOn w:val="Normal"/>
    <w:rsid w:val="009E79D1"/>
    <w:pPr>
      <w:suppressAutoHyphens w:val="0"/>
      <w:spacing w:before="60" w:after="60" w:line="240" w:lineRule="auto"/>
      <w:ind w:left="144" w:right="144"/>
    </w:pPr>
    <w:rPr>
      <w:rFonts w:ascii="Times New Roman" w:eastAsia="Times New Roman" w:hAnsi="Times New Roman" w:cs="Times New Roman"/>
      <w:noProof/>
      <w:color w:val="000000"/>
      <w:sz w:val="24"/>
      <w:szCs w:val="20"/>
    </w:rPr>
  </w:style>
  <w:style w:type="paragraph" w:customStyle="1" w:styleId="normaltableau">
    <w:name w:val="normal_tableau"/>
    <w:basedOn w:val="Normal"/>
    <w:rsid w:val="009E79D1"/>
    <w:pPr>
      <w:suppressAutoHyphens w:val="0"/>
      <w:spacing w:before="120" w:after="120" w:line="240" w:lineRule="auto"/>
      <w:jc w:val="both"/>
    </w:pPr>
    <w:rPr>
      <w:rFonts w:ascii="Optima" w:eastAsia="Times New Roman" w:hAnsi="Optima" w:cs="Times New Roman"/>
      <w:color w:val="auto"/>
      <w:szCs w:val="20"/>
    </w:rPr>
  </w:style>
  <w:style w:type="paragraph" w:customStyle="1" w:styleId="centrboldm">
    <w:name w:val="centrboldm"/>
    <w:basedOn w:val="Normal"/>
    <w:uiPriority w:val="99"/>
    <w:rsid w:val="009E79D1"/>
    <w:pPr>
      <w:suppressAutoHyphens w:val="0"/>
      <w:autoSpaceDE w:val="0"/>
      <w:autoSpaceDN w:val="0"/>
      <w:spacing w:after="0" w:line="240" w:lineRule="auto"/>
      <w:jc w:val="center"/>
    </w:pPr>
    <w:rPr>
      <w:rFonts w:ascii="TimesLT" w:eastAsia="Times New Roman" w:hAnsi="TimesLT" w:cs="Times New Roman"/>
      <w:b/>
      <w:bCs/>
      <w:color w:val="auto"/>
      <w:sz w:val="20"/>
      <w:szCs w:val="20"/>
      <w:lang w:eastAsia="lt-LT"/>
    </w:rPr>
  </w:style>
  <w:style w:type="paragraph" w:styleId="BodyText3">
    <w:name w:val="Body Text 3"/>
    <w:basedOn w:val="Normal"/>
    <w:link w:val="BodyText3Char"/>
    <w:rsid w:val="009E79D1"/>
    <w:pPr>
      <w:suppressAutoHyphens w:val="0"/>
      <w:spacing w:after="0" w:line="240" w:lineRule="auto"/>
      <w:jc w:val="center"/>
    </w:pPr>
    <w:rPr>
      <w:rFonts w:ascii="Times New Roman" w:eastAsia="Times New Roman" w:hAnsi="Times New Roman" w:cs="Times New Roman"/>
      <w:b/>
      <w:color w:val="auto"/>
      <w:sz w:val="24"/>
      <w:szCs w:val="24"/>
    </w:rPr>
  </w:style>
  <w:style w:type="character" w:customStyle="1" w:styleId="BodyText3Char">
    <w:name w:val="Body Text 3 Char"/>
    <w:basedOn w:val="DefaultParagraphFont"/>
    <w:link w:val="BodyText3"/>
    <w:rsid w:val="009E79D1"/>
    <w:rPr>
      <w:rFonts w:ascii="Times New Roman" w:eastAsia="Times New Roman" w:hAnsi="Times New Roman" w:cs="Times New Roman"/>
      <w:b/>
      <w:sz w:val="24"/>
      <w:szCs w:val="24"/>
    </w:rPr>
  </w:style>
  <w:style w:type="paragraph" w:customStyle="1" w:styleId="mazas">
    <w:name w:val="mazas"/>
    <w:basedOn w:val="Normal"/>
    <w:uiPriority w:val="99"/>
    <w:rsid w:val="009E79D1"/>
    <w:pPr>
      <w:suppressAutoHyphens w:val="0"/>
      <w:autoSpaceDE w:val="0"/>
      <w:autoSpaceDN w:val="0"/>
      <w:spacing w:after="0" w:line="240" w:lineRule="auto"/>
      <w:ind w:firstLine="312"/>
      <w:jc w:val="both"/>
    </w:pPr>
    <w:rPr>
      <w:rFonts w:ascii="TimesLT" w:eastAsia="Times New Roman" w:hAnsi="TimesLT" w:cs="Times New Roman"/>
      <w:color w:val="000000"/>
      <w:sz w:val="8"/>
      <w:szCs w:val="8"/>
      <w:lang w:eastAsia="lt-LT"/>
    </w:rPr>
  </w:style>
  <w:style w:type="character" w:styleId="FootnoteReference">
    <w:name w:val="footnote reference"/>
    <w:rsid w:val="009E79D1"/>
    <w:rPr>
      <w:vertAlign w:val="superscript"/>
    </w:rPr>
  </w:style>
  <w:style w:type="character" w:styleId="Strong">
    <w:name w:val="Strong"/>
    <w:qFormat/>
    <w:rsid w:val="009E79D1"/>
    <w:rPr>
      <w:b/>
      <w:bCs/>
    </w:rPr>
  </w:style>
  <w:style w:type="paragraph" w:customStyle="1" w:styleId="istatymas">
    <w:name w:val="istatymas"/>
    <w:basedOn w:val="Normal"/>
    <w:uiPriority w:val="99"/>
    <w:rsid w:val="009E79D1"/>
    <w:pPr>
      <w:suppressAutoHyphens w:val="0"/>
      <w:spacing w:before="100" w:beforeAutospacing="1" w:after="100" w:afterAutospacing="1" w:line="240" w:lineRule="auto"/>
    </w:pPr>
    <w:rPr>
      <w:rFonts w:ascii="Arial Unicode MS" w:eastAsia="Times New Roman" w:hAnsi="Arial Unicode MS" w:cs="Times New Roman"/>
      <w:color w:val="auto"/>
      <w:sz w:val="24"/>
      <w:szCs w:val="24"/>
      <w:lang w:val="en-GB"/>
    </w:rPr>
  </w:style>
  <w:style w:type="character" w:customStyle="1" w:styleId="datametai">
    <w:name w:val="datametai"/>
    <w:basedOn w:val="DefaultParagraphFont"/>
    <w:rsid w:val="009E79D1"/>
  </w:style>
  <w:style w:type="character" w:customStyle="1" w:styleId="statymonr">
    <w:name w:val="statymonr"/>
    <w:basedOn w:val="DefaultParagraphFont"/>
    <w:rsid w:val="009E79D1"/>
  </w:style>
  <w:style w:type="paragraph" w:customStyle="1" w:styleId="TabletextBulleted">
    <w:name w:val="Table text Bulleted"/>
    <w:basedOn w:val="Normal"/>
    <w:uiPriority w:val="99"/>
    <w:rsid w:val="009E79D1"/>
    <w:pPr>
      <w:tabs>
        <w:tab w:val="num" w:pos="720"/>
      </w:tabs>
      <w:suppressAutoHyphens w:val="0"/>
      <w:spacing w:before="60" w:after="60" w:line="240" w:lineRule="auto"/>
      <w:ind w:left="720" w:hanging="360"/>
    </w:pPr>
    <w:rPr>
      <w:rFonts w:ascii="Arial" w:eastAsia="Times New Roman" w:hAnsi="Arial" w:cs="Times New Roman"/>
      <w:color w:val="auto"/>
      <w:sz w:val="20"/>
      <w:szCs w:val="20"/>
      <w:lang w:val="en-GB"/>
    </w:rPr>
  </w:style>
  <w:style w:type="paragraph" w:styleId="FootnoteText">
    <w:name w:val="footnote text"/>
    <w:basedOn w:val="Normal"/>
    <w:link w:val="FootnoteTextChar"/>
    <w:uiPriority w:val="99"/>
    <w:semiHidden/>
    <w:rsid w:val="009E79D1"/>
    <w:pPr>
      <w:suppressAutoHyphens w:val="0"/>
      <w:spacing w:after="0" w:line="240" w:lineRule="auto"/>
    </w:pPr>
    <w:rPr>
      <w:rFonts w:ascii="Times New Roman" w:eastAsia="Times New Roman" w:hAnsi="Times New Roman" w:cs="Times New Roman"/>
      <w:color w:val="auto"/>
      <w:sz w:val="20"/>
      <w:szCs w:val="20"/>
      <w:lang w:eastAsia="lt-LT"/>
    </w:rPr>
  </w:style>
  <w:style w:type="character" w:customStyle="1" w:styleId="FootnoteTextChar">
    <w:name w:val="Footnote Text Char"/>
    <w:basedOn w:val="DefaultParagraphFont"/>
    <w:link w:val="FootnoteText"/>
    <w:uiPriority w:val="99"/>
    <w:semiHidden/>
    <w:rsid w:val="009E79D1"/>
    <w:rPr>
      <w:rFonts w:ascii="Times New Roman" w:eastAsia="Times New Roman" w:hAnsi="Times New Roman" w:cs="Times New Roman"/>
      <w:szCs w:val="20"/>
      <w:lang w:eastAsia="lt-LT"/>
    </w:rPr>
  </w:style>
  <w:style w:type="character" w:styleId="PageNumber">
    <w:name w:val="page number"/>
    <w:basedOn w:val="DefaultParagraphFont"/>
    <w:rsid w:val="009E79D1"/>
  </w:style>
  <w:style w:type="paragraph" w:customStyle="1" w:styleId="linija">
    <w:name w:val="linija"/>
    <w:basedOn w:val="Normal"/>
    <w:rsid w:val="009E79D1"/>
    <w:pPr>
      <w:suppressAutoHyphens w:val="0"/>
      <w:autoSpaceDE w:val="0"/>
      <w:autoSpaceDN w:val="0"/>
      <w:spacing w:after="0" w:line="240" w:lineRule="auto"/>
      <w:jc w:val="center"/>
    </w:pPr>
    <w:rPr>
      <w:rFonts w:ascii="TimesLT" w:eastAsia="Times New Roman" w:hAnsi="TimesLT" w:cs="Times New Roman"/>
      <w:color w:val="auto"/>
      <w:sz w:val="12"/>
      <w:szCs w:val="12"/>
      <w:lang w:eastAsia="lt-LT"/>
    </w:rPr>
  </w:style>
  <w:style w:type="numbering" w:styleId="111111">
    <w:name w:val="Outline List 2"/>
    <w:basedOn w:val="NoList"/>
    <w:rsid w:val="009E79D1"/>
    <w:pPr>
      <w:numPr>
        <w:numId w:val="4"/>
      </w:numPr>
    </w:pPr>
  </w:style>
  <w:style w:type="paragraph" w:customStyle="1" w:styleId="ListParagraph2">
    <w:name w:val="List Paragraph2"/>
    <w:basedOn w:val="Normal"/>
    <w:uiPriority w:val="34"/>
    <w:qFormat/>
    <w:rsid w:val="009E79D1"/>
    <w:pPr>
      <w:suppressAutoHyphens w:val="0"/>
      <w:spacing w:after="0" w:line="240" w:lineRule="auto"/>
      <w:ind w:left="720"/>
      <w:contextualSpacing/>
    </w:pPr>
    <w:rPr>
      <w:rFonts w:ascii="Calibri" w:eastAsia="Calibri" w:hAnsi="Calibri" w:cs="Times New Roman"/>
      <w:color w:val="auto"/>
      <w:lang w:val="en-US"/>
    </w:rPr>
  </w:style>
  <w:style w:type="paragraph" w:customStyle="1" w:styleId="DiagramaDiagramaChar">
    <w:name w:val="Diagrama Diagrama Char"/>
    <w:basedOn w:val="Normal"/>
    <w:rsid w:val="009E79D1"/>
    <w:pPr>
      <w:suppressAutoHyphens w:val="0"/>
      <w:spacing w:after="160" w:line="240" w:lineRule="exact"/>
    </w:pPr>
    <w:rPr>
      <w:rFonts w:ascii="Tahoma" w:eastAsia="Times New Roman" w:hAnsi="Tahoma" w:cs="Times New Roman"/>
      <w:color w:val="auto"/>
      <w:sz w:val="20"/>
      <w:szCs w:val="20"/>
      <w:lang w:val="en-US"/>
    </w:rPr>
  </w:style>
  <w:style w:type="paragraph" w:customStyle="1" w:styleId="Pagrindinistekstas3">
    <w:name w:val="Pagrindinis tekstas3"/>
    <w:uiPriority w:val="99"/>
    <w:rsid w:val="009E79D1"/>
    <w:pPr>
      <w:autoSpaceDE w:val="0"/>
      <w:autoSpaceDN w:val="0"/>
      <w:adjustRightInd w:val="0"/>
      <w:spacing w:line="240" w:lineRule="auto"/>
      <w:ind w:firstLine="312"/>
      <w:jc w:val="both"/>
    </w:pPr>
    <w:rPr>
      <w:rFonts w:ascii="TimesLT" w:eastAsia="Times New Roman" w:hAnsi="TimesLT" w:cs="Times New Roman"/>
      <w:szCs w:val="20"/>
      <w:lang w:val="en-US"/>
    </w:rPr>
  </w:style>
  <w:style w:type="paragraph" w:customStyle="1" w:styleId="CentrBoldm0">
    <w:name w:val="CentrBoldm"/>
    <w:basedOn w:val="Normal"/>
    <w:rsid w:val="009E79D1"/>
    <w:pPr>
      <w:suppressAutoHyphens w:val="0"/>
      <w:autoSpaceDE w:val="0"/>
      <w:autoSpaceDN w:val="0"/>
      <w:adjustRightInd w:val="0"/>
      <w:spacing w:after="0" w:line="240" w:lineRule="auto"/>
      <w:jc w:val="center"/>
    </w:pPr>
    <w:rPr>
      <w:rFonts w:ascii="TimesLT" w:eastAsia="Times New Roman" w:hAnsi="TimesLT" w:cs="Times New Roman"/>
      <w:b/>
      <w:bCs/>
      <w:color w:val="auto"/>
      <w:sz w:val="20"/>
      <w:szCs w:val="24"/>
      <w:lang w:val="en-US"/>
    </w:rPr>
  </w:style>
  <w:style w:type="paragraph" w:customStyle="1" w:styleId="Patvirtinta">
    <w:name w:val="Patvirtinta"/>
    <w:rsid w:val="009E79D1"/>
    <w:pPr>
      <w:tabs>
        <w:tab w:val="left" w:pos="1304"/>
        <w:tab w:val="left" w:pos="1457"/>
        <w:tab w:val="left" w:pos="1604"/>
        <w:tab w:val="left" w:pos="1757"/>
      </w:tabs>
      <w:autoSpaceDE w:val="0"/>
      <w:autoSpaceDN w:val="0"/>
      <w:adjustRightInd w:val="0"/>
      <w:spacing w:line="240" w:lineRule="auto"/>
      <w:ind w:left="5953"/>
    </w:pPr>
    <w:rPr>
      <w:rFonts w:ascii="TimesLT" w:eastAsia="Times New Roman" w:hAnsi="TimesLT" w:cs="Times New Roman"/>
      <w:szCs w:val="20"/>
      <w:lang w:val="en-US"/>
    </w:rPr>
  </w:style>
  <w:style w:type="paragraph" w:customStyle="1" w:styleId="MAZAS0">
    <w:name w:val="MAZAS"/>
    <w:rsid w:val="009E79D1"/>
    <w:pPr>
      <w:autoSpaceDE w:val="0"/>
      <w:autoSpaceDN w:val="0"/>
      <w:adjustRightInd w:val="0"/>
      <w:spacing w:line="240" w:lineRule="auto"/>
      <w:ind w:firstLine="312"/>
      <w:jc w:val="both"/>
    </w:pPr>
    <w:rPr>
      <w:rFonts w:ascii="TimesLT" w:eastAsia="Times New Roman" w:hAnsi="TimesLT" w:cs="Times New Roman"/>
      <w:color w:val="000000"/>
      <w:sz w:val="8"/>
      <w:szCs w:val="8"/>
      <w:lang w:val="en-US"/>
    </w:rPr>
  </w:style>
  <w:style w:type="paragraph" w:styleId="HTMLPreformatted">
    <w:name w:val="HTML Preformatted"/>
    <w:basedOn w:val="Normal"/>
    <w:link w:val="HTMLPreformattedChar"/>
    <w:rsid w:val="009E7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color w:val="auto"/>
      <w:sz w:val="20"/>
      <w:szCs w:val="20"/>
      <w:lang w:eastAsia="lt-LT"/>
    </w:rPr>
  </w:style>
  <w:style w:type="character" w:customStyle="1" w:styleId="HTMLPreformattedChar">
    <w:name w:val="HTML Preformatted Char"/>
    <w:basedOn w:val="DefaultParagraphFont"/>
    <w:link w:val="HTMLPreformatted"/>
    <w:rsid w:val="009E79D1"/>
    <w:rPr>
      <w:rFonts w:ascii="Courier New" w:eastAsia="Times New Roman" w:hAnsi="Courier New" w:cs="Courier New"/>
      <w:szCs w:val="20"/>
      <w:lang w:eastAsia="lt-LT"/>
    </w:rPr>
  </w:style>
  <w:style w:type="paragraph" w:customStyle="1" w:styleId="Sraopastraipa1">
    <w:name w:val="Sąrašo pastraipa1"/>
    <w:basedOn w:val="Normal"/>
    <w:uiPriority w:val="34"/>
    <w:qFormat/>
    <w:rsid w:val="009E79D1"/>
    <w:pPr>
      <w:suppressAutoHyphens w:val="0"/>
      <w:ind w:left="720"/>
      <w:contextualSpacing/>
    </w:pPr>
    <w:rPr>
      <w:rFonts w:ascii="Calibri" w:eastAsia="Calibri" w:hAnsi="Calibri" w:cs="Times New Roman"/>
      <w:color w:val="auto"/>
      <w:lang w:val="en-US"/>
    </w:rPr>
  </w:style>
  <w:style w:type="character" w:customStyle="1" w:styleId="apple-style-span">
    <w:name w:val="apple-style-span"/>
    <w:basedOn w:val="DefaultParagraphFont"/>
    <w:rsid w:val="009E79D1"/>
  </w:style>
  <w:style w:type="paragraph" w:styleId="TOC1">
    <w:name w:val="toc 1"/>
    <w:basedOn w:val="Normal"/>
    <w:next w:val="Normal"/>
    <w:autoRedefine/>
    <w:semiHidden/>
    <w:rsid w:val="009E79D1"/>
    <w:pPr>
      <w:suppressAutoHyphens w:val="0"/>
      <w:spacing w:after="0" w:line="240" w:lineRule="auto"/>
      <w:ind w:firstLine="1276"/>
      <w:jc w:val="both"/>
    </w:pPr>
    <w:rPr>
      <w:rFonts w:ascii="Times New Roman" w:eastAsia="Times New Roman" w:hAnsi="Times New Roman" w:cs="Times New Roman"/>
      <w:color w:val="auto"/>
      <w:sz w:val="24"/>
      <w:szCs w:val="20"/>
      <w:lang w:eastAsia="lt-LT"/>
    </w:rPr>
  </w:style>
  <w:style w:type="character" w:styleId="Emphasis">
    <w:name w:val="Emphasis"/>
    <w:uiPriority w:val="20"/>
    <w:qFormat/>
    <w:rsid w:val="009E79D1"/>
    <w:rPr>
      <w:b/>
      <w:bCs/>
      <w:i w:val="0"/>
      <w:iCs w:val="0"/>
    </w:rPr>
  </w:style>
  <w:style w:type="paragraph" w:styleId="TOAHeading">
    <w:name w:val="toa heading"/>
    <w:basedOn w:val="Normal"/>
    <w:next w:val="Normal"/>
    <w:semiHidden/>
    <w:rsid w:val="009E79D1"/>
    <w:pPr>
      <w:tabs>
        <w:tab w:val="left" w:pos="9000"/>
        <w:tab w:val="right" w:pos="9360"/>
      </w:tabs>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auto"/>
      <w:sz w:val="24"/>
      <w:szCs w:val="20"/>
      <w:lang w:val="en-US"/>
    </w:rPr>
  </w:style>
  <w:style w:type="paragraph" w:customStyle="1" w:styleId="Style4">
    <w:name w:val="Style4"/>
    <w:basedOn w:val="Heading7"/>
    <w:rsid w:val="009E79D1"/>
    <w:pPr>
      <w:keepLines w:val="0"/>
      <w:numPr>
        <w:numId w:val="5"/>
      </w:numPr>
      <w:suppressAutoHyphens w:val="0"/>
      <w:spacing w:before="240" w:after="240" w:line="240" w:lineRule="auto"/>
      <w:jc w:val="center"/>
    </w:pPr>
    <w:rPr>
      <w:rFonts w:ascii="Times New Roman" w:eastAsia="Times New Roman" w:hAnsi="Times New Roman" w:cs="Times New Roman"/>
      <w:b/>
      <w:i w:val="0"/>
      <w:iCs w:val="0"/>
      <w:color w:val="auto"/>
      <w:sz w:val="48"/>
      <w:szCs w:val="20"/>
      <w:lang w:eastAsia="lt-LT"/>
    </w:rPr>
  </w:style>
  <w:style w:type="paragraph" w:customStyle="1" w:styleId="DiagramaDiagrama1">
    <w:name w:val="Diagrama Diagrama1"/>
    <w:basedOn w:val="Normal"/>
    <w:uiPriority w:val="99"/>
    <w:rsid w:val="009E79D1"/>
    <w:pPr>
      <w:suppressAutoHyphens w:val="0"/>
      <w:spacing w:after="160" w:line="240" w:lineRule="exact"/>
    </w:pPr>
    <w:rPr>
      <w:rFonts w:ascii="Tahoma" w:eastAsia="Times New Roman" w:hAnsi="Tahoma" w:cs="Times New Roman"/>
      <w:color w:val="auto"/>
      <w:sz w:val="20"/>
      <w:szCs w:val="20"/>
      <w:lang w:val="en-US"/>
    </w:rPr>
  </w:style>
  <w:style w:type="paragraph" w:styleId="TOC2">
    <w:name w:val="toc 2"/>
    <w:basedOn w:val="Normal"/>
    <w:next w:val="Normal"/>
    <w:autoRedefine/>
    <w:uiPriority w:val="39"/>
    <w:unhideWhenUsed/>
    <w:qFormat/>
    <w:rsid w:val="009E79D1"/>
    <w:pPr>
      <w:suppressAutoHyphens w:val="0"/>
      <w:spacing w:after="0" w:line="240" w:lineRule="auto"/>
      <w:ind w:left="240"/>
    </w:pPr>
    <w:rPr>
      <w:rFonts w:ascii="Times New Roman" w:eastAsia="Times New Roman" w:hAnsi="Times New Roman" w:cs="Times New Roman"/>
      <w:color w:val="auto"/>
      <w:sz w:val="24"/>
      <w:szCs w:val="20"/>
    </w:rPr>
  </w:style>
  <w:style w:type="paragraph" w:customStyle="1" w:styleId="ListParagraph1">
    <w:name w:val="List Paragraph1"/>
    <w:basedOn w:val="Normal"/>
    <w:link w:val="ListParagraphChar"/>
    <w:uiPriority w:val="34"/>
    <w:qFormat/>
    <w:rsid w:val="009E79D1"/>
    <w:pPr>
      <w:suppressAutoHyphens w:val="0"/>
      <w:spacing w:after="0" w:line="240" w:lineRule="auto"/>
      <w:ind w:left="720"/>
      <w:contextualSpacing/>
    </w:pPr>
    <w:rPr>
      <w:rFonts w:ascii="TimesLT" w:eastAsia="Times New Roman" w:hAnsi="TimesLT" w:cs="Times New Roman"/>
      <w:color w:val="auto"/>
      <w:sz w:val="24"/>
      <w:szCs w:val="20"/>
      <w:lang w:val="x-none" w:eastAsia="x-none"/>
    </w:rPr>
  </w:style>
  <w:style w:type="character" w:customStyle="1" w:styleId="ListParagraphChar">
    <w:name w:val="List Paragraph Char"/>
    <w:link w:val="ListParagraph1"/>
    <w:uiPriority w:val="34"/>
    <w:locked/>
    <w:rsid w:val="009E79D1"/>
    <w:rPr>
      <w:rFonts w:ascii="TimesLT" w:eastAsia="Times New Roman" w:hAnsi="TimesLT" w:cs="Times New Roman"/>
      <w:sz w:val="24"/>
      <w:szCs w:val="20"/>
      <w:lang w:val="x-none" w:eastAsia="x-none"/>
    </w:rPr>
  </w:style>
  <w:style w:type="paragraph" w:customStyle="1" w:styleId="Hyperlink11">
    <w:name w:val="Hyperlink11"/>
    <w:rsid w:val="009E79D1"/>
    <w:pPr>
      <w:autoSpaceDE w:val="0"/>
      <w:autoSpaceDN w:val="0"/>
      <w:adjustRightInd w:val="0"/>
      <w:spacing w:line="240" w:lineRule="auto"/>
      <w:ind w:firstLine="312"/>
      <w:jc w:val="both"/>
    </w:pPr>
    <w:rPr>
      <w:rFonts w:ascii="TimesLT" w:eastAsia="Times New Roman" w:hAnsi="TimesLT" w:cs="Times New Roman"/>
      <w:szCs w:val="20"/>
      <w:lang w:val="en-US"/>
    </w:rPr>
  </w:style>
  <w:style w:type="paragraph" w:customStyle="1" w:styleId="Alnostext">
    <w:name w:val="Alnos text"/>
    <w:basedOn w:val="Normal"/>
    <w:link w:val="AlnostextChar"/>
    <w:uiPriority w:val="99"/>
    <w:rsid w:val="009E79D1"/>
    <w:pPr>
      <w:suppressAutoHyphens w:val="0"/>
      <w:spacing w:before="120" w:after="120" w:line="240" w:lineRule="auto"/>
      <w:jc w:val="both"/>
    </w:pPr>
    <w:rPr>
      <w:rFonts w:ascii="Arial" w:eastAsia="Times New Roman" w:hAnsi="Arial" w:cs="Times New Roman"/>
      <w:color w:val="auto"/>
      <w:sz w:val="20"/>
      <w:szCs w:val="24"/>
      <w:lang w:val="x-none"/>
    </w:rPr>
  </w:style>
  <w:style w:type="character" w:customStyle="1" w:styleId="AlnostextChar">
    <w:name w:val="Alnos text Char"/>
    <w:link w:val="Alnostext"/>
    <w:uiPriority w:val="99"/>
    <w:locked/>
    <w:rsid w:val="009E79D1"/>
    <w:rPr>
      <w:rFonts w:ascii="Arial" w:eastAsia="Times New Roman" w:hAnsi="Arial" w:cs="Times New Roman"/>
      <w:szCs w:val="24"/>
      <w:lang w:val="x-none"/>
    </w:rPr>
  </w:style>
  <w:style w:type="table" w:customStyle="1" w:styleId="TableGrid1">
    <w:name w:val="Table Grid1"/>
    <w:basedOn w:val="TableNormal"/>
    <w:next w:val="TableGrid"/>
    <w:rsid w:val="009E79D1"/>
    <w:pPr>
      <w:spacing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E79D1"/>
    <w:pPr>
      <w:spacing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sid w:val="009E79D1"/>
    <w:pPr>
      <w:spacing w:line="240" w:lineRule="auto"/>
    </w:pPr>
    <w:rPr>
      <w:rFonts w:ascii="Times New Roman" w:eastAsia="Times New Roman" w:hAnsi="Times New Roman" w:cs="Times New Roman"/>
      <w:sz w:val="24"/>
      <w:szCs w:val="20"/>
    </w:rPr>
  </w:style>
  <w:style w:type="table" w:customStyle="1" w:styleId="TableGrid3">
    <w:name w:val="Table Grid3"/>
    <w:basedOn w:val="TableNormal"/>
    <w:next w:val="TableGrid"/>
    <w:rsid w:val="009E79D1"/>
    <w:pPr>
      <w:spacing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9E79D1"/>
    <w:pPr>
      <w:suppressAutoHyphens w:val="0"/>
      <w:spacing w:after="0" w:line="240" w:lineRule="auto"/>
      <w:ind w:left="720" w:firstLine="720"/>
      <w:jc w:val="both"/>
    </w:pPr>
    <w:rPr>
      <w:rFonts w:ascii="Times New Roman" w:eastAsia="Times New Roman" w:hAnsi="Times New Roman" w:cs="Times New Roman"/>
      <w:color w:val="auto"/>
      <w:sz w:val="24"/>
      <w:szCs w:val="24"/>
      <w:lang w:val="en-GB"/>
    </w:rPr>
  </w:style>
  <w:style w:type="paragraph" w:styleId="NormalWeb">
    <w:name w:val="Normal (Web)"/>
    <w:aliases w:val="Įprastasis (tinklapis)"/>
    <w:basedOn w:val="Normal"/>
    <w:uiPriority w:val="99"/>
    <w:rsid w:val="009E79D1"/>
    <w:pPr>
      <w:suppressAutoHyphens w:val="0"/>
      <w:spacing w:before="100" w:beforeAutospacing="1" w:after="100" w:afterAutospacing="1" w:line="240" w:lineRule="auto"/>
    </w:pPr>
    <w:rPr>
      <w:rFonts w:ascii="Arial Unicode MS" w:eastAsia="Arial Unicode MS" w:hAnsi="Arial Unicode MS" w:cs="Arial Unicode MS"/>
      <w:color w:val="000000"/>
      <w:sz w:val="24"/>
      <w:szCs w:val="24"/>
      <w:lang w:val="en-US"/>
    </w:rPr>
  </w:style>
  <w:style w:type="paragraph" w:customStyle="1" w:styleId="1">
    <w:name w:val="Стиль1"/>
    <w:rsid w:val="009E79D1"/>
    <w:pPr>
      <w:spacing w:line="240" w:lineRule="auto"/>
    </w:pPr>
    <w:rPr>
      <w:rFonts w:ascii="Times New Roman" w:eastAsia="Times New Roman" w:hAnsi="Times New Roman" w:cs="Times New Roman"/>
      <w:szCs w:val="20"/>
      <w:lang w:val="ru-RU" w:eastAsia="ru-RU"/>
    </w:rPr>
  </w:style>
  <w:style w:type="paragraph" w:customStyle="1" w:styleId="BalloonText1">
    <w:name w:val="Balloon Text1"/>
    <w:basedOn w:val="Normal"/>
    <w:semiHidden/>
    <w:rsid w:val="009E79D1"/>
    <w:pPr>
      <w:suppressAutoHyphens w:val="0"/>
      <w:spacing w:after="0" w:line="240" w:lineRule="auto"/>
    </w:pPr>
    <w:rPr>
      <w:rFonts w:ascii="Tahoma" w:eastAsia="Times New Roman" w:hAnsi="Tahoma" w:cs="Tahoma"/>
      <w:color w:val="auto"/>
      <w:sz w:val="16"/>
      <w:szCs w:val="16"/>
      <w:lang w:eastAsia="lt-LT"/>
    </w:rPr>
  </w:style>
  <w:style w:type="paragraph" w:customStyle="1" w:styleId="Linija0">
    <w:name w:val="Linija"/>
    <w:basedOn w:val="MAZAS0"/>
    <w:rsid w:val="009E79D1"/>
    <w:pPr>
      <w:ind w:firstLine="0"/>
      <w:jc w:val="center"/>
    </w:pPr>
    <w:rPr>
      <w:color w:val="auto"/>
      <w:sz w:val="12"/>
      <w:szCs w:val="12"/>
    </w:rPr>
  </w:style>
  <w:style w:type="paragraph" w:customStyle="1" w:styleId="Debesliotekstas1">
    <w:name w:val="Debesėlio tekstas1"/>
    <w:basedOn w:val="Normal"/>
    <w:semiHidden/>
    <w:rsid w:val="009E79D1"/>
    <w:pPr>
      <w:suppressAutoHyphens w:val="0"/>
      <w:spacing w:after="0" w:line="240" w:lineRule="auto"/>
    </w:pPr>
    <w:rPr>
      <w:rFonts w:ascii="Tahoma" w:eastAsia="Times New Roman" w:hAnsi="Tahoma" w:cs="Tahoma"/>
      <w:color w:val="auto"/>
      <w:sz w:val="16"/>
      <w:szCs w:val="16"/>
      <w:lang w:val="en-GB"/>
    </w:rPr>
  </w:style>
  <w:style w:type="paragraph" w:customStyle="1" w:styleId="LentaCENTR">
    <w:name w:val="Lenta CENTR"/>
    <w:basedOn w:val="Pagrindinistekstas3"/>
    <w:rsid w:val="009E79D1"/>
    <w:pPr>
      <w:suppressAutoHyphens/>
      <w:spacing w:line="298" w:lineRule="auto"/>
      <w:ind w:firstLine="0"/>
      <w:jc w:val="center"/>
      <w:textAlignment w:val="center"/>
    </w:pPr>
    <w:rPr>
      <w:rFonts w:ascii="Times New Roman" w:hAnsi="Times New Roman"/>
      <w:color w:val="000000"/>
      <w:lang w:eastAsia="lt-LT"/>
    </w:rPr>
  </w:style>
  <w:style w:type="paragraph" w:customStyle="1" w:styleId="xl23">
    <w:name w:val="xl23"/>
    <w:basedOn w:val="Normal"/>
    <w:rsid w:val="009E79D1"/>
    <w:pPr>
      <w:pBdr>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Arial Unicode MS" w:hAnsi="Arial" w:cs="Arial"/>
      <w:color w:val="auto"/>
      <w:sz w:val="24"/>
      <w:szCs w:val="24"/>
      <w:lang w:val="en-GB"/>
    </w:rPr>
  </w:style>
  <w:style w:type="paragraph" w:customStyle="1" w:styleId="Style1">
    <w:name w:val="Style1"/>
    <w:basedOn w:val="Normal"/>
    <w:rsid w:val="009E79D1"/>
    <w:pPr>
      <w:suppressAutoHyphens w:val="0"/>
      <w:spacing w:after="0" w:line="240" w:lineRule="auto"/>
    </w:pPr>
    <w:rPr>
      <w:rFonts w:ascii="Times New Roman" w:eastAsia="Times New Roman" w:hAnsi="Times New Roman" w:cs="Times New Roman"/>
      <w:noProof/>
      <w:color w:val="auto"/>
      <w:kern w:val="24"/>
      <w:sz w:val="24"/>
      <w:szCs w:val="20"/>
      <w:lang w:val="en-AU"/>
    </w:rPr>
  </w:style>
  <w:style w:type="paragraph" w:customStyle="1" w:styleId="DiagramaDiagramaChar0">
    <w:name w:val="Diagrama Diagrama Char"/>
    <w:basedOn w:val="Normal"/>
    <w:uiPriority w:val="99"/>
    <w:rsid w:val="009E79D1"/>
    <w:pPr>
      <w:suppressAutoHyphens w:val="0"/>
      <w:spacing w:after="160" w:line="240" w:lineRule="exact"/>
    </w:pPr>
    <w:rPr>
      <w:rFonts w:ascii="Tahoma" w:eastAsia="Times New Roman" w:hAnsi="Tahoma" w:cs="Times New Roman"/>
      <w:color w:val="auto"/>
      <w:sz w:val="20"/>
      <w:szCs w:val="20"/>
      <w:lang w:val="en-US"/>
    </w:rPr>
  </w:style>
  <w:style w:type="character" w:customStyle="1" w:styleId="Antrat1Diagrama1">
    <w:name w:val="Antraštė 1 Diagrama1"/>
    <w:aliases w:val="H1 Diagrama1,H11 Diagrama1,H12 Diagrama1,H13 Diagrama1,H14 Diagrama1,H111 Diagrama1,H121 Diagrama1,H15 Diagrama1,H112 Diagrama1,H122 Diagrama1,H16 Diagrama1,H113 Diagrama1,H123 Diagrama1,H17 Diagrama1,H114 Diagrama1,H124 Diagrama1"/>
    <w:rsid w:val="009E79D1"/>
    <w:rPr>
      <w:rFonts w:ascii="Cambria" w:eastAsia="Times New Roman" w:hAnsi="Cambria" w:cs="Times New Roman"/>
      <w:b/>
      <w:bCs/>
      <w:color w:val="365F91"/>
      <w:sz w:val="28"/>
      <w:szCs w:val="28"/>
      <w:lang w:val="en-GB"/>
    </w:rPr>
  </w:style>
  <w:style w:type="character" w:customStyle="1" w:styleId="Antrat2Diagrama1">
    <w:name w:val="Antraštė 2 Diagrama1"/>
    <w:aliases w:val="Title Header2 Diagrama1,Heading 2 Char1 Diagrama1,Heading 2 Char Char Diagrama1,Heading 2 Char Diagrama1,H2 Diagrama1,Title Header2 + Kairėje:  0 cm Diagrama1,Pirmoji eilutė:  0 cm Diagrama1"/>
    <w:uiPriority w:val="9"/>
    <w:semiHidden/>
    <w:rsid w:val="009E79D1"/>
    <w:rPr>
      <w:rFonts w:ascii="Cambria" w:eastAsia="Times New Roman" w:hAnsi="Cambria" w:cs="Times New Roman"/>
      <w:b/>
      <w:bCs/>
      <w:color w:val="4F81BD"/>
      <w:sz w:val="26"/>
      <w:szCs w:val="26"/>
      <w:lang w:val="en-GB"/>
    </w:rPr>
  </w:style>
  <w:style w:type="character" w:customStyle="1" w:styleId="Antrat3Diagrama1">
    <w:name w:val="Antraštė 3 Diagrama1"/>
    <w:aliases w:val="H3 Diagrama1,H31 Diagrama1,H32 Diagrama1,H33 Diagrama1,H311 Diagrama1,H321 Diagrama1,H34 Diagrama1,H312 Diagrama1,H322 Diagrama1,H35 Diagrama1,H313 Diagrama1,H323 Diagrama1,H36 Diagrama1,H37 Diagrama1,H314 Diagrama1,H324 Diagrama1"/>
    <w:uiPriority w:val="9"/>
    <w:semiHidden/>
    <w:rsid w:val="009E79D1"/>
    <w:rPr>
      <w:rFonts w:ascii="Cambria" w:eastAsia="Times New Roman" w:hAnsi="Cambria" w:cs="Times New Roman"/>
      <w:b/>
      <w:bCs/>
      <w:color w:val="4F81BD"/>
      <w:sz w:val="24"/>
      <w:szCs w:val="24"/>
      <w:lang w:val="en-GB"/>
    </w:rPr>
  </w:style>
  <w:style w:type="character" w:customStyle="1" w:styleId="Antrat5Diagrama1">
    <w:name w:val="Antraštė 5 Diagrama1"/>
    <w:aliases w:val="H5 Diagrama1"/>
    <w:uiPriority w:val="9"/>
    <w:semiHidden/>
    <w:rsid w:val="009E79D1"/>
    <w:rPr>
      <w:rFonts w:ascii="Cambria" w:eastAsia="Times New Roman" w:hAnsi="Cambria" w:cs="Times New Roman"/>
      <w:color w:val="243F60"/>
      <w:sz w:val="24"/>
      <w:szCs w:val="24"/>
      <w:lang w:val="en-GB"/>
    </w:rPr>
  </w:style>
  <w:style w:type="character" w:customStyle="1" w:styleId="PagrindinistekstasDiagrama1">
    <w:name w:val="Pagrindinis tekstas Diagrama1"/>
    <w:aliases w:val="Char Char Diagrama1,body text Diagrama1,contents Diagrama1,bt Diagrama1,Corps de texte Diagrama1,body tesx Diagrama1,heading_txt Diagrama1,bodytxy2... Diagrama1,bodytxy2 Diagrama1,Body Text - Level 2 Diagrama1,??2 Diagrama1"/>
    <w:uiPriority w:val="99"/>
    <w:semiHidden/>
    <w:rsid w:val="009E79D1"/>
    <w:rPr>
      <w:rFonts w:ascii="Times New Roman" w:eastAsia="Times New Roman" w:hAnsi="Times New Roman"/>
      <w:sz w:val="24"/>
      <w:szCs w:val="24"/>
      <w:lang w:val="en-GB" w:eastAsia="en-US"/>
    </w:rPr>
  </w:style>
  <w:style w:type="paragraph" w:customStyle="1" w:styleId="DiagramaDiagrama10">
    <w:name w:val="Diagrama Diagrama1"/>
    <w:basedOn w:val="Normal"/>
    <w:rsid w:val="009E79D1"/>
    <w:pPr>
      <w:suppressAutoHyphens w:val="0"/>
      <w:spacing w:after="160" w:line="240" w:lineRule="exact"/>
    </w:pPr>
    <w:rPr>
      <w:rFonts w:ascii="Tahoma" w:eastAsia="Times New Roman" w:hAnsi="Tahoma" w:cs="Times New Roman"/>
      <w:color w:val="auto"/>
      <w:sz w:val="20"/>
      <w:szCs w:val="20"/>
      <w:lang w:val="en-US"/>
    </w:rPr>
  </w:style>
  <w:style w:type="paragraph" w:customStyle="1" w:styleId="Revision2">
    <w:name w:val="Revision2"/>
    <w:hidden/>
    <w:uiPriority w:val="99"/>
    <w:semiHidden/>
    <w:rsid w:val="009E79D1"/>
    <w:pPr>
      <w:spacing w:line="240" w:lineRule="auto"/>
    </w:pPr>
    <w:rPr>
      <w:rFonts w:ascii="Times New Roman" w:eastAsia="Times New Roman" w:hAnsi="Times New Roman" w:cs="Times New Roman"/>
      <w:sz w:val="24"/>
      <w:szCs w:val="20"/>
    </w:rPr>
  </w:style>
  <w:style w:type="numbering" w:customStyle="1" w:styleId="WWOutlineListStyle1">
    <w:name w:val="WW_OutlineListStyle_1"/>
    <w:basedOn w:val="NoList"/>
    <w:rsid w:val="009E79D1"/>
    <w:pPr>
      <w:numPr>
        <w:numId w:val="6"/>
      </w:numPr>
    </w:pPr>
  </w:style>
  <w:style w:type="paragraph" w:customStyle="1" w:styleId="PAVADINIMAS">
    <w:name w:val="PAVADINIMAS"/>
    <w:basedOn w:val="Heading1"/>
    <w:rsid w:val="009E79D1"/>
    <w:pPr>
      <w:numPr>
        <w:numId w:val="7"/>
      </w:numPr>
      <w:tabs>
        <w:tab w:val="clear" w:pos="0"/>
        <w:tab w:val="left" w:pos="720"/>
      </w:tabs>
      <w:suppressAutoHyphens w:val="0"/>
      <w:spacing w:before="360" w:after="240"/>
      <w:jc w:val="center"/>
    </w:pPr>
    <w:rPr>
      <w:b/>
      <w:bCs/>
      <w:caps/>
      <w:color w:val="auto"/>
      <w:szCs w:val="24"/>
      <w:lang w:val="lt-LT" w:eastAsia="en-US"/>
    </w:rPr>
  </w:style>
  <w:style w:type="paragraph" w:customStyle="1" w:styleId="Style6">
    <w:name w:val="Style6"/>
    <w:basedOn w:val="Normal"/>
    <w:uiPriority w:val="99"/>
    <w:rsid w:val="009E79D1"/>
    <w:pPr>
      <w:widowControl w:val="0"/>
      <w:suppressAutoHyphens w:val="0"/>
      <w:autoSpaceDE w:val="0"/>
      <w:autoSpaceDN w:val="0"/>
      <w:adjustRightInd w:val="0"/>
      <w:spacing w:after="0" w:line="259" w:lineRule="exact"/>
      <w:jc w:val="center"/>
    </w:pPr>
    <w:rPr>
      <w:rFonts w:ascii="Calibri" w:eastAsia="Times New Roman" w:hAnsi="Calibri" w:cs="Times New Roman"/>
      <w:color w:val="auto"/>
      <w:sz w:val="24"/>
      <w:szCs w:val="24"/>
      <w:lang w:val="en-US"/>
    </w:rPr>
  </w:style>
  <w:style w:type="character" w:customStyle="1" w:styleId="FontStyle156">
    <w:name w:val="Font Style156"/>
    <w:uiPriority w:val="99"/>
    <w:rsid w:val="009E79D1"/>
    <w:rPr>
      <w:rFonts w:ascii="Times New Roman" w:hAnsi="Times New Roman" w:cs="Times New Roman"/>
      <w:sz w:val="22"/>
      <w:szCs w:val="22"/>
    </w:rPr>
  </w:style>
  <w:style w:type="paragraph" w:customStyle="1" w:styleId="Style7">
    <w:name w:val="Style7"/>
    <w:basedOn w:val="Normal"/>
    <w:uiPriority w:val="99"/>
    <w:rsid w:val="009E79D1"/>
    <w:pPr>
      <w:widowControl w:val="0"/>
      <w:suppressAutoHyphens w:val="0"/>
      <w:autoSpaceDE w:val="0"/>
      <w:autoSpaceDN w:val="0"/>
      <w:adjustRightInd w:val="0"/>
      <w:spacing w:after="0" w:line="276" w:lineRule="exact"/>
      <w:jc w:val="right"/>
    </w:pPr>
    <w:rPr>
      <w:rFonts w:ascii="Calibri" w:eastAsia="Times New Roman" w:hAnsi="Calibri" w:cs="Times New Roman"/>
      <w:color w:val="auto"/>
      <w:sz w:val="24"/>
      <w:szCs w:val="24"/>
      <w:lang w:val="en-US"/>
    </w:rPr>
  </w:style>
  <w:style w:type="character" w:customStyle="1" w:styleId="FontStyle85">
    <w:name w:val="Font Style85"/>
    <w:uiPriority w:val="99"/>
    <w:rsid w:val="009E79D1"/>
    <w:rPr>
      <w:rFonts w:ascii="Calibri" w:hAnsi="Calibri" w:cs="Calibri"/>
      <w:b/>
      <w:bCs/>
      <w:sz w:val="20"/>
      <w:szCs w:val="20"/>
    </w:rPr>
  </w:style>
  <w:style w:type="character" w:customStyle="1" w:styleId="FontStyle12">
    <w:name w:val="Font Style12"/>
    <w:uiPriority w:val="99"/>
    <w:rsid w:val="009E79D1"/>
    <w:rPr>
      <w:rFonts w:ascii="Times New Roman" w:hAnsi="Times New Roman" w:cs="Times New Roman"/>
      <w:sz w:val="24"/>
      <w:szCs w:val="24"/>
    </w:rPr>
  </w:style>
  <w:style w:type="character" w:customStyle="1" w:styleId="FontStyle18">
    <w:name w:val="Font Style18"/>
    <w:uiPriority w:val="99"/>
    <w:rsid w:val="009E79D1"/>
    <w:rPr>
      <w:rFonts w:ascii="Times New Roman" w:hAnsi="Times New Roman" w:cs="Times New Roman"/>
      <w:sz w:val="22"/>
      <w:szCs w:val="22"/>
    </w:rPr>
  </w:style>
  <w:style w:type="character" w:customStyle="1" w:styleId="parahead1">
    <w:name w:val="parahead1"/>
    <w:rsid w:val="009E79D1"/>
    <w:rPr>
      <w:rFonts w:ascii="Verdana" w:hAnsi="Verdana"/>
      <w:b/>
      <w:bCs/>
      <w:color w:val="000000"/>
      <w:sz w:val="17"/>
      <w:szCs w:val="17"/>
    </w:rPr>
  </w:style>
  <w:style w:type="paragraph" w:customStyle="1" w:styleId="53">
    <w:name w:val="_53"/>
    <w:basedOn w:val="Normal"/>
    <w:rsid w:val="009E79D1"/>
    <w:pPr>
      <w:widowControl w:val="0"/>
      <w:suppressAutoHyphens w:val="0"/>
      <w:spacing w:after="0" w:line="240" w:lineRule="auto"/>
    </w:pPr>
    <w:rPr>
      <w:rFonts w:ascii="Times New Roman" w:eastAsia="Times New Roman" w:hAnsi="Times New Roman" w:cs="Times New Roman"/>
      <w:color w:val="auto"/>
      <w:sz w:val="24"/>
      <w:szCs w:val="20"/>
      <w:lang w:val="en-US" w:eastAsia="ar-SA"/>
    </w:rPr>
  </w:style>
  <w:style w:type="character" w:styleId="Mention">
    <w:name w:val="Mention"/>
    <w:uiPriority w:val="99"/>
    <w:semiHidden/>
    <w:unhideWhenUsed/>
    <w:rsid w:val="009E79D1"/>
    <w:rPr>
      <w:color w:val="2B579A"/>
      <w:shd w:val="clear" w:color="auto" w:fill="E6E6E6"/>
    </w:rPr>
  </w:style>
  <w:style w:type="paragraph" w:customStyle="1" w:styleId="Body2">
    <w:name w:val="Body 2"/>
    <w:rsid w:val="009E79D1"/>
    <w:pPr>
      <w:pBdr>
        <w:top w:val="nil"/>
        <w:left w:val="nil"/>
        <w:bottom w:val="nil"/>
        <w:right w:val="nil"/>
        <w:between w:val="nil"/>
        <w:bar w:val="nil"/>
      </w:pBdr>
      <w:suppressAutoHyphens/>
      <w:spacing w:after="40" w:line="240" w:lineRule="auto"/>
      <w:jc w:val="both"/>
    </w:pPr>
    <w:rPr>
      <w:rFonts w:ascii="Times New Roman" w:eastAsia="Arial Unicode MS" w:hAnsi="Times New Roman" w:cs="Arial Unicode MS"/>
      <w:color w:val="000000"/>
      <w:sz w:val="22"/>
      <w:bdr w:val="nil"/>
      <w:lang w:val="en-US" w:eastAsia="lt-LT"/>
    </w:rPr>
  </w:style>
  <w:style w:type="paragraph" w:customStyle="1" w:styleId="Punktas">
    <w:name w:val="Punktas"/>
    <w:basedOn w:val="BodyTextIndent"/>
    <w:rsid w:val="009E79D1"/>
    <w:pPr>
      <w:numPr>
        <w:numId w:val="8"/>
      </w:numPr>
      <w:spacing w:before="60" w:after="60"/>
      <w:jc w:val="both"/>
    </w:pPr>
    <w:rPr>
      <w:b/>
    </w:rPr>
  </w:style>
  <w:style w:type="paragraph" w:customStyle="1" w:styleId="Papunktis">
    <w:name w:val="Papunktis"/>
    <w:basedOn w:val="BodyTextIndent"/>
    <w:rsid w:val="009E79D1"/>
    <w:pPr>
      <w:numPr>
        <w:ilvl w:val="1"/>
        <w:numId w:val="8"/>
      </w:numPr>
      <w:spacing w:after="0"/>
      <w:jc w:val="both"/>
    </w:pPr>
  </w:style>
  <w:style w:type="paragraph" w:customStyle="1" w:styleId="Papunkiopapunktis">
    <w:name w:val="Papunkčio papunktis"/>
    <w:basedOn w:val="Normal"/>
    <w:rsid w:val="009E79D1"/>
    <w:pPr>
      <w:numPr>
        <w:ilvl w:val="2"/>
        <w:numId w:val="8"/>
      </w:numPr>
      <w:suppressAutoHyphens w:val="0"/>
      <w:spacing w:after="0" w:line="240" w:lineRule="auto"/>
      <w:jc w:val="both"/>
    </w:pPr>
    <w:rPr>
      <w:rFonts w:ascii="Times New Roman" w:eastAsia="Times New Roman" w:hAnsi="Times New Roman" w:cs="Times New Roman"/>
      <w:color w:val="auto"/>
      <w:sz w:val="24"/>
      <w:szCs w:val="24"/>
    </w:rPr>
  </w:style>
  <w:style w:type="character" w:customStyle="1" w:styleId="normal-h">
    <w:name w:val="normal-h"/>
    <w:rsid w:val="009E7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lija.paulaviciene@vat.l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fessional.lowa.lt/products/men/task-force-close-quarters-combat/zephyr-mk2-gtx-lo/standard/blac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rvat@vat.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survival.lt" TargetMode="External"/><Relationship Id="rId4" Type="http://schemas.openxmlformats.org/officeDocument/2006/relationships/settings" Target="settings.xml"/><Relationship Id="rId9" Type="http://schemas.openxmlformats.org/officeDocument/2006/relationships/hyperlink" Target="mailto:daiva.gurinoviciene@vat.l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710EA-AA7E-4CA2-892B-7FF6BFAD4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14275</Words>
  <Characters>8137</Characters>
  <Application>Microsoft Office Word</Application>
  <DocSecurity>4</DocSecurity>
  <Lines>67</Lines>
  <Paragraphs>44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AIC</Company>
  <LinksUpToDate>false</LinksUpToDate>
  <CharactersWithSpaces>22368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Daiva Gurinovičienė</cp:lastModifiedBy>
  <cp:revision>2</cp:revision>
  <cp:lastPrinted>2024-05-02T12:41:00Z</cp:lastPrinted>
  <dcterms:created xsi:type="dcterms:W3CDTF">2024-05-02T12:42:00Z</dcterms:created>
  <dcterms:modified xsi:type="dcterms:W3CDTF">2024-05-02T12:42:00Z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