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72BBE" w14:textId="77777777" w:rsidR="001E65EA" w:rsidRPr="001E65EA" w:rsidRDefault="001E65EA" w:rsidP="001E65EA">
      <w:pPr>
        <w:spacing w:after="160" w:line="276" w:lineRule="auto"/>
        <w:rPr>
          <w:rFonts w:ascii="Arial" w:eastAsiaTheme="minorEastAsia" w:hAnsi="Arial" w:cs="Arial"/>
          <w:sz w:val="22"/>
          <w:szCs w:val="22"/>
          <w:lang w:eastAsia="lt-LT"/>
        </w:rPr>
      </w:pPr>
    </w:p>
    <w:p w14:paraId="7F45F3A8" w14:textId="6F00BDD9" w:rsidR="001E65EA" w:rsidRPr="001E65EA" w:rsidRDefault="001E65EA" w:rsidP="001E65EA">
      <w:pPr>
        <w:spacing w:line="276" w:lineRule="auto"/>
        <w:jc w:val="center"/>
        <w:rPr>
          <w:rFonts w:ascii="Arial" w:eastAsiaTheme="minorEastAsia" w:hAnsi="Arial" w:cs="Arial"/>
          <w:b/>
          <w:sz w:val="22"/>
          <w:szCs w:val="22"/>
          <w:lang w:eastAsia="lt-LT"/>
        </w:rPr>
      </w:pPr>
      <w:r w:rsidRPr="001E65EA">
        <w:rPr>
          <w:rFonts w:ascii="Arial" w:eastAsiaTheme="minorEastAsia" w:hAnsi="Arial" w:cs="Arial"/>
          <w:b/>
          <w:sz w:val="22"/>
          <w:szCs w:val="22"/>
          <w:lang w:eastAsia="lt-LT"/>
        </w:rPr>
        <w:t xml:space="preserve">PREKIŲ VIEŠOJO PIRKIMO–PARDAVIMO SUTARTIS </w:t>
      </w:r>
    </w:p>
    <w:p w14:paraId="39A179DB" w14:textId="77777777" w:rsidR="001E65EA" w:rsidRPr="001E65EA" w:rsidRDefault="001E65EA" w:rsidP="001E65EA">
      <w:pPr>
        <w:spacing w:line="276" w:lineRule="auto"/>
        <w:jc w:val="center"/>
        <w:rPr>
          <w:rFonts w:ascii="Arial" w:eastAsiaTheme="minorEastAsia" w:hAnsi="Arial" w:cs="Arial"/>
          <w:sz w:val="22"/>
          <w:szCs w:val="22"/>
          <w:lang w:eastAsia="lt-LT"/>
        </w:rPr>
      </w:pPr>
    </w:p>
    <w:p w14:paraId="02CC89EC" w14:textId="6558493B" w:rsidR="001E65EA" w:rsidRPr="001E65EA" w:rsidRDefault="001E65EA" w:rsidP="001E65EA">
      <w:pPr>
        <w:spacing w:line="276" w:lineRule="auto"/>
        <w:jc w:val="center"/>
        <w:rPr>
          <w:rFonts w:ascii="Arial" w:eastAsiaTheme="minorEastAsia" w:hAnsi="Arial" w:cs="Arial"/>
          <w:i/>
          <w:sz w:val="22"/>
          <w:szCs w:val="22"/>
          <w:lang w:eastAsia="lt-LT"/>
        </w:rPr>
      </w:pPr>
      <w:r w:rsidRPr="001E65EA">
        <w:rPr>
          <w:rFonts w:ascii="Arial" w:eastAsiaTheme="minorEastAsia" w:hAnsi="Arial" w:cs="Arial"/>
          <w:b/>
          <w:sz w:val="22"/>
          <w:szCs w:val="22"/>
          <w:lang w:eastAsia="lt-LT"/>
        </w:rPr>
        <w:t>PIRKIMO Nr.</w:t>
      </w:r>
      <w:r w:rsidR="00D11805">
        <w:rPr>
          <w:rFonts w:ascii="Arial" w:eastAsiaTheme="minorEastAsia" w:hAnsi="Arial" w:cs="Arial"/>
          <w:b/>
          <w:sz w:val="22"/>
          <w:szCs w:val="22"/>
          <w:lang w:eastAsia="lt-LT"/>
        </w:rPr>
        <w:t xml:space="preserve">707179, </w:t>
      </w:r>
      <w:r w:rsidRPr="001E65EA">
        <w:rPr>
          <w:rFonts w:ascii="Arial" w:eastAsiaTheme="minorEastAsia" w:hAnsi="Arial" w:cs="Arial"/>
          <w:b/>
          <w:sz w:val="22"/>
          <w:szCs w:val="22"/>
          <w:lang w:eastAsia="lt-LT"/>
        </w:rPr>
        <w:t>VPP</w:t>
      </w:r>
      <w:r w:rsidR="00D11805">
        <w:rPr>
          <w:rFonts w:ascii="Arial" w:eastAsiaTheme="minorEastAsia" w:hAnsi="Arial" w:cs="Arial"/>
          <w:b/>
          <w:sz w:val="22"/>
          <w:szCs w:val="22"/>
          <w:lang w:eastAsia="lt-LT"/>
        </w:rPr>
        <w:t>-29(2024)</w:t>
      </w:r>
    </w:p>
    <w:p w14:paraId="7BD3E185" w14:textId="77777777" w:rsidR="001E65EA" w:rsidRPr="001E65EA" w:rsidRDefault="001E65EA" w:rsidP="001E65EA">
      <w:pPr>
        <w:spacing w:line="276" w:lineRule="auto"/>
        <w:jc w:val="center"/>
        <w:rPr>
          <w:rFonts w:ascii="Arial" w:eastAsiaTheme="minorEastAsia" w:hAnsi="Arial" w:cs="Arial"/>
          <w:b/>
          <w:sz w:val="22"/>
          <w:szCs w:val="22"/>
          <w:lang w:eastAsia="lt-LT"/>
        </w:rPr>
      </w:pPr>
    </w:p>
    <w:p w14:paraId="0A7FB3C4" w14:textId="77777777" w:rsidR="001E65EA" w:rsidRPr="001E65EA" w:rsidRDefault="001E65EA" w:rsidP="001E65EA">
      <w:pPr>
        <w:spacing w:line="276" w:lineRule="auto"/>
        <w:jc w:val="center"/>
        <w:rPr>
          <w:rFonts w:ascii="Arial" w:eastAsiaTheme="minorEastAsia" w:hAnsi="Arial" w:cs="Arial"/>
          <w:b/>
          <w:bCs/>
          <w:sz w:val="22"/>
          <w:szCs w:val="22"/>
          <w:lang w:eastAsia="lt-LT"/>
        </w:rPr>
      </w:pPr>
      <w:r w:rsidRPr="001E65EA">
        <w:rPr>
          <w:rFonts w:ascii="Arial" w:eastAsiaTheme="minorEastAsia" w:hAnsi="Arial" w:cs="Arial"/>
          <w:b/>
          <w:bCs/>
          <w:sz w:val="22"/>
          <w:szCs w:val="22"/>
          <w:lang w:eastAsia="lt-LT"/>
        </w:rPr>
        <w:t>SPECIALIOSIOS SĄLYGOS</w:t>
      </w:r>
    </w:p>
    <w:p w14:paraId="602027C4" w14:textId="77777777" w:rsidR="001E65EA" w:rsidRPr="001E65EA" w:rsidRDefault="001E65EA" w:rsidP="001E65EA">
      <w:pPr>
        <w:spacing w:line="276" w:lineRule="auto"/>
        <w:jc w:val="center"/>
        <w:rPr>
          <w:rFonts w:ascii="Arial" w:eastAsiaTheme="minorEastAsia" w:hAnsi="Arial" w:cs="Arial"/>
          <w:b/>
          <w:sz w:val="22"/>
          <w:szCs w:val="22"/>
          <w:lang w:eastAsia="lt-LT"/>
        </w:rPr>
      </w:pPr>
    </w:p>
    <w:p w14:paraId="0C85EFF0" w14:textId="5A927B23" w:rsidR="001E65EA" w:rsidRPr="001E65EA" w:rsidRDefault="00C04FE5" w:rsidP="001E65EA">
      <w:pPr>
        <w:spacing w:line="276" w:lineRule="auto"/>
        <w:jc w:val="center"/>
        <w:rPr>
          <w:rFonts w:ascii="Arial" w:eastAsiaTheme="minorEastAsia" w:hAnsi="Arial" w:cs="Arial"/>
          <w:b/>
          <w:sz w:val="22"/>
          <w:szCs w:val="22"/>
          <w:lang w:eastAsia="lt-LT"/>
        </w:rPr>
      </w:pPr>
      <w:r>
        <w:rPr>
          <w:rFonts w:ascii="Arial" w:eastAsiaTheme="minorEastAsia" w:hAnsi="Arial" w:cs="Arial"/>
          <w:b/>
          <w:sz w:val="22"/>
          <w:szCs w:val="22"/>
          <w:lang w:eastAsia="lt-LT"/>
        </w:rPr>
        <w:t xml:space="preserve">        </w:t>
      </w:r>
      <w:r w:rsidR="004C758A">
        <w:rPr>
          <w:rFonts w:ascii="Arial" w:eastAsiaTheme="minorEastAsia" w:hAnsi="Arial" w:cs="Arial"/>
          <w:b/>
          <w:sz w:val="22"/>
          <w:szCs w:val="22"/>
          <w:lang w:eastAsia="lt-LT"/>
        </w:rPr>
        <w:t>2024</w:t>
      </w:r>
      <w:r w:rsidR="001E65EA" w:rsidRPr="001E65EA">
        <w:rPr>
          <w:rFonts w:ascii="Arial" w:eastAsiaTheme="minorEastAsia" w:hAnsi="Arial" w:cs="Arial"/>
          <w:b/>
          <w:sz w:val="22"/>
          <w:szCs w:val="22"/>
          <w:lang w:eastAsia="lt-LT"/>
        </w:rPr>
        <w:t>-</w:t>
      </w:r>
      <w:r>
        <w:rPr>
          <w:rFonts w:ascii="Arial" w:eastAsiaTheme="minorEastAsia" w:hAnsi="Arial" w:cs="Arial"/>
          <w:b/>
          <w:sz w:val="22"/>
          <w:szCs w:val="22"/>
          <w:lang w:eastAsia="lt-LT"/>
        </w:rPr>
        <w:t>04-</w:t>
      </w:r>
      <w:r w:rsidR="00445088">
        <w:rPr>
          <w:rFonts w:ascii="Arial" w:eastAsiaTheme="minorEastAsia" w:hAnsi="Arial" w:cs="Arial"/>
          <w:b/>
          <w:sz w:val="22"/>
          <w:szCs w:val="22"/>
          <w:lang w:eastAsia="lt-LT"/>
        </w:rPr>
        <w:t>1</w:t>
      </w:r>
      <w:r w:rsidR="00581B5D">
        <w:rPr>
          <w:rFonts w:ascii="Arial" w:eastAsiaTheme="minorEastAsia" w:hAnsi="Arial" w:cs="Arial"/>
          <w:b/>
          <w:sz w:val="22"/>
          <w:szCs w:val="22"/>
          <w:lang w:eastAsia="lt-LT"/>
        </w:rPr>
        <w:t>1</w:t>
      </w:r>
      <w:r w:rsidR="00335DB5">
        <w:rPr>
          <w:rFonts w:ascii="Arial" w:eastAsiaTheme="minorEastAsia" w:hAnsi="Arial" w:cs="Arial"/>
          <w:b/>
          <w:sz w:val="22"/>
          <w:szCs w:val="22"/>
          <w:lang w:eastAsia="lt-LT"/>
        </w:rPr>
        <w:t>,</w:t>
      </w:r>
      <w:r w:rsidR="001E65EA" w:rsidRPr="001E65EA">
        <w:rPr>
          <w:rFonts w:ascii="Arial" w:eastAsiaTheme="minorEastAsia" w:hAnsi="Arial" w:cs="Arial"/>
          <w:b/>
          <w:sz w:val="22"/>
          <w:szCs w:val="22"/>
          <w:lang w:eastAsia="lt-LT"/>
        </w:rPr>
        <w:t>Kaunas</w:t>
      </w:r>
    </w:p>
    <w:p w14:paraId="0952921F" w14:textId="77777777" w:rsidR="001E65EA" w:rsidRPr="001E65EA" w:rsidRDefault="001E65EA" w:rsidP="001E65EA">
      <w:pPr>
        <w:spacing w:after="160" w:line="276" w:lineRule="auto"/>
        <w:rPr>
          <w:rFonts w:ascii="Arial" w:eastAsiaTheme="minorEastAsia" w:hAnsi="Arial" w:cs="Arial"/>
          <w:b/>
          <w:sz w:val="21"/>
          <w:szCs w:val="21"/>
          <w:lang w:eastAsia="lt-LT"/>
        </w:rPr>
      </w:pPr>
    </w:p>
    <w:p w14:paraId="0FF151B0" w14:textId="4E788111" w:rsidR="00D11805" w:rsidRDefault="001E65EA" w:rsidP="001E65EA">
      <w:pPr>
        <w:spacing w:after="160" w:line="276" w:lineRule="auto"/>
        <w:jc w:val="both"/>
        <w:rPr>
          <w:rFonts w:ascii="Arial" w:eastAsiaTheme="minorEastAsia" w:hAnsi="Arial" w:cs="Arial"/>
          <w:sz w:val="20"/>
          <w:szCs w:val="20"/>
          <w:lang w:eastAsia="lt-LT"/>
        </w:rPr>
      </w:pPr>
      <w:r w:rsidRPr="001E65EA">
        <w:rPr>
          <w:rFonts w:ascii="Arial" w:eastAsiaTheme="minorEastAsia" w:hAnsi="Arial" w:cs="Arial"/>
          <w:b/>
          <w:sz w:val="20"/>
          <w:szCs w:val="20"/>
          <w:lang w:eastAsia="lt-LT"/>
        </w:rPr>
        <w:t>UAB „Kauno vandenys“,</w:t>
      </w:r>
      <w:r w:rsidRPr="001E65EA">
        <w:rPr>
          <w:rFonts w:ascii="Arial" w:eastAsiaTheme="minorEastAsia" w:hAnsi="Arial" w:cs="Arial"/>
          <w:sz w:val="20"/>
          <w:szCs w:val="20"/>
          <w:lang w:eastAsia="lt-LT"/>
        </w:rPr>
        <w:t xml:space="preserve"> juridinio asmens kodas132751369, kurios registruota buveinė yra Aukštaičių g. 43, LT-44158 Kaunas, duomenys apie įstaigą kaupiami ir saugomi Lietuvos Respublikos juridinių asmenų registre, </w:t>
      </w:r>
      <w:r w:rsidR="00445088" w:rsidRPr="00445088">
        <w:rPr>
          <w:rFonts w:ascii="Arial" w:eastAsiaTheme="minorEastAsia" w:hAnsi="Arial" w:cs="Arial"/>
          <w:sz w:val="20"/>
          <w:szCs w:val="20"/>
          <w:shd w:val="clear" w:color="auto" w:fill="FFFFFF" w:themeFill="background1"/>
        </w:rPr>
        <w:t>atstovaujama Administracijos ir bendrųjų reikalų direktoriaus Arvydo Juškos, veikiančio pagal 2022-05-30 generalinio direktoriaus įsakymą Nr. 02-93-2022</w:t>
      </w:r>
      <w:r w:rsidR="00445088" w:rsidRPr="001E65EA">
        <w:rPr>
          <w:rFonts w:ascii="Arial" w:eastAsiaTheme="minorEastAsia" w:hAnsi="Arial" w:cs="Arial"/>
          <w:sz w:val="20"/>
          <w:szCs w:val="20"/>
          <w:lang w:eastAsia="lt-LT"/>
        </w:rPr>
        <w:t xml:space="preserve"> </w:t>
      </w:r>
      <w:r w:rsidRPr="001E65EA">
        <w:rPr>
          <w:rFonts w:ascii="Arial" w:eastAsiaTheme="minorEastAsia" w:hAnsi="Arial" w:cs="Arial"/>
          <w:sz w:val="20"/>
          <w:szCs w:val="20"/>
          <w:lang w:eastAsia="lt-LT"/>
        </w:rPr>
        <w:t xml:space="preserve">(toliau – </w:t>
      </w:r>
      <w:r w:rsidRPr="001E65EA">
        <w:rPr>
          <w:rFonts w:ascii="Arial" w:eastAsiaTheme="minorEastAsia" w:hAnsi="Arial" w:cs="Arial"/>
          <w:b/>
          <w:sz w:val="20"/>
          <w:szCs w:val="20"/>
          <w:lang w:eastAsia="lt-LT"/>
        </w:rPr>
        <w:t>Pirkėjas</w:t>
      </w:r>
      <w:r w:rsidRPr="001E65EA">
        <w:rPr>
          <w:rFonts w:ascii="Arial" w:eastAsiaTheme="minorEastAsia" w:hAnsi="Arial" w:cs="Arial"/>
          <w:sz w:val="20"/>
          <w:szCs w:val="20"/>
          <w:lang w:eastAsia="lt-LT"/>
        </w:rPr>
        <w:t xml:space="preserve">), </w:t>
      </w:r>
    </w:p>
    <w:p w14:paraId="3FBC7120" w14:textId="2F45483E" w:rsidR="001E65EA" w:rsidRPr="001E65EA" w:rsidRDefault="001E65EA" w:rsidP="001E65EA">
      <w:pPr>
        <w:spacing w:after="160" w:line="276" w:lineRule="auto"/>
        <w:jc w:val="both"/>
        <w:rPr>
          <w:rFonts w:ascii="Arial" w:eastAsiaTheme="minorEastAsia" w:hAnsi="Arial" w:cs="Arial"/>
          <w:sz w:val="20"/>
          <w:szCs w:val="20"/>
          <w:lang w:eastAsia="lt-LT"/>
        </w:rPr>
      </w:pPr>
      <w:r w:rsidRPr="001E65EA">
        <w:rPr>
          <w:rFonts w:ascii="Arial" w:eastAsiaTheme="minorEastAsia" w:hAnsi="Arial" w:cs="Arial"/>
          <w:sz w:val="20"/>
          <w:szCs w:val="20"/>
          <w:lang w:eastAsia="lt-LT"/>
        </w:rPr>
        <w:t>ir</w:t>
      </w:r>
    </w:p>
    <w:p w14:paraId="3B4CA581" w14:textId="3CC3C5FE" w:rsidR="001E65EA" w:rsidRPr="00D11805" w:rsidRDefault="00C36D2E" w:rsidP="001E65EA">
      <w:pPr>
        <w:spacing w:after="160" w:line="276" w:lineRule="auto"/>
        <w:jc w:val="both"/>
        <w:rPr>
          <w:rFonts w:ascii="Arial" w:eastAsiaTheme="minorEastAsia" w:hAnsi="Arial" w:cs="Arial"/>
          <w:iCs/>
          <w:sz w:val="20"/>
          <w:szCs w:val="20"/>
          <w:lang w:eastAsia="lt-LT"/>
        </w:rPr>
      </w:pPr>
      <w:r w:rsidRPr="00D11805">
        <w:rPr>
          <w:rFonts w:ascii="Arial" w:eastAsiaTheme="minorEastAsia" w:hAnsi="Arial" w:cs="Arial"/>
          <w:b/>
          <w:iCs/>
          <w:sz w:val="20"/>
          <w:szCs w:val="20"/>
          <w:lang w:eastAsia="lt-LT"/>
        </w:rPr>
        <w:t>Stelauto, UAB</w:t>
      </w:r>
      <w:r w:rsidR="001E65EA" w:rsidRPr="00D11805">
        <w:rPr>
          <w:rFonts w:ascii="Arial" w:eastAsiaTheme="minorEastAsia" w:hAnsi="Arial" w:cs="Arial"/>
          <w:b/>
          <w:iCs/>
          <w:sz w:val="20"/>
          <w:szCs w:val="20"/>
          <w:lang w:eastAsia="lt-LT"/>
        </w:rPr>
        <w:t>,</w:t>
      </w:r>
      <w:r w:rsidR="001E65EA" w:rsidRPr="00D11805">
        <w:rPr>
          <w:rFonts w:ascii="Arial" w:eastAsiaTheme="minorEastAsia" w:hAnsi="Arial" w:cs="Arial"/>
          <w:iCs/>
          <w:sz w:val="20"/>
          <w:szCs w:val="20"/>
          <w:lang w:eastAsia="lt-LT"/>
        </w:rPr>
        <w:t xml:space="preserve"> juridinio asmens kodas </w:t>
      </w:r>
      <w:r w:rsidR="00B87F78" w:rsidRPr="00D11805">
        <w:rPr>
          <w:rFonts w:ascii="Arial" w:eastAsiaTheme="minorEastAsia" w:hAnsi="Arial" w:cs="Arial"/>
          <w:iCs/>
          <w:sz w:val="20"/>
          <w:szCs w:val="20"/>
          <w:lang w:eastAsia="lt-LT"/>
        </w:rPr>
        <w:t>306200651</w:t>
      </w:r>
      <w:r w:rsidR="001E65EA" w:rsidRPr="00D11805">
        <w:rPr>
          <w:rFonts w:ascii="Arial" w:eastAsiaTheme="minorEastAsia" w:hAnsi="Arial" w:cs="Arial"/>
          <w:iCs/>
          <w:sz w:val="20"/>
          <w:szCs w:val="20"/>
          <w:lang w:eastAsia="lt-LT"/>
        </w:rPr>
        <w:t xml:space="preserve">, kurio registruota buveinė yra </w:t>
      </w:r>
      <w:r w:rsidR="00B87F78" w:rsidRPr="00D11805">
        <w:rPr>
          <w:rFonts w:ascii="Arial" w:eastAsiaTheme="minorEastAsia" w:hAnsi="Arial" w:cs="Arial"/>
          <w:iCs/>
          <w:sz w:val="20"/>
          <w:szCs w:val="20"/>
          <w:lang w:eastAsia="lt-LT"/>
        </w:rPr>
        <w:t>Savanorių pr. 404G, Kaunas, LT-50301</w:t>
      </w:r>
      <w:r w:rsidR="001E65EA" w:rsidRPr="00D11805">
        <w:rPr>
          <w:rFonts w:ascii="Arial" w:eastAsiaTheme="minorEastAsia" w:hAnsi="Arial" w:cs="Arial"/>
          <w:iCs/>
          <w:sz w:val="20"/>
          <w:szCs w:val="20"/>
          <w:lang w:eastAsia="lt-LT"/>
        </w:rPr>
        <w:t xml:space="preserve">, duomenys apie įmonę kaupiami ir saugomi Lietuvos Respublikos juridinių asmenų registre, atstovaujama </w:t>
      </w:r>
      <w:r w:rsidR="00D11805">
        <w:rPr>
          <w:rFonts w:ascii="Calibri" w:hAnsi="Calibri" w:cs="Calibri"/>
          <w:color w:val="333333"/>
          <w:sz w:val="23"/>
          <w:szCs w:val="23"/>
        </w:rPr>
        <w:t>Verslo klientų vadovo Aivaro Dementjevo</w:t>
      </w:r>
      <w:r w:rsidR="001E65EA" w:rsidRPr="00D11805">
        <w:rPr>
          <w:rFonts w:ascii="Arial" w:eastAsiaTheme="minorEastAsia" w:hAnsi="Arial" w:cs="Arial"/>
          <w:iCs/>
          <w:sz w:val="20"/>
          <w:szCs w:val="20"/>
          <w:lang w:eastAsia="lt-LT"/>
        </w:rPr>
        <w:t xml:space="preserve">, veikiančio pagal </w:t>
      </w:r>
      <w:r w:rsidR="00E76079">
        <w:rPr>
          <w:rFonts w:ascii="Arial" w:eastAsiaTheme="minorEastAsia" w:hAnsi="Arial" w:cs="Arial"/>
          <w:iCs/>
          <w:sz w:val="20"/>
          <w:szCs w:val="20"/>
          <w:lang w:eastAsia="lt-LT"/>
        </w:rPr>
        <w:t xml:space="preserve">2024-02-01 </w:t>
      </w:r>
      <w:r w:rsidR="00B87F78" w:rsidRPr="00D11805">
        <w:rPr>
          <w:rFonts w:ascii="Arial" w:eastAsiaTheme="minorEastAsia" w:hAnsi="Arial" w:cs="Arial"/>
          <w:iCs/>
          <w:sz w:val="20"/>
          <w:szCs w:val="20"/>
          <w:lang w:eastAsia="lt-LT"/>
        </w:rPr>
        <w:t>įgaliojimą</w:t>
      </w:r>
      <w:r w:rsidR="00E76079">
        <w:rPr>
          <w:rFonts w:ascii="Arial" w:eastAsiaTheme="minorEastAsia" w:hAnsi="Arial" w:cs="Arial"/>
          <w:iCs/>
          <w:sz w:val="20"/>
          <w:szCs w:val="20"/>
          <w:lang w:eastAsia="lt-LT"/>
        </w:rPr>
        <w:t xml:space="preserve"> Nr. ĮG21/12</w:t>
      </w:r>
      <w:r w:rsidR="001E65EA" w:rsidRPr="00D11805">
        <w:rPr>
          <w:rFonts w:ascii="Arial" w:eastAsiaTheme="minorEastAsia" w:hAnsi="Arial" w:cs="Arial"/>
          <w:iCs/>
          <w:sz w:val="20"/>
          <w:szCs w:val="20"/>
          <w:lang w:eastAsia="lt-LT"/>
        </w:rPr>
        <w:t xml:space="preserve"> (toliau – </w:t>
      </w:r>
      <w:r w:rsidR="001E65EA" w:rsidRPr="00D11805">
        <w:rPr>
          <w:rFonts w:ascii="Arial" w:eastAsiaTheme="minorEastAsia" w:hAnsi="Arial" w:cs="Arial"/>
          <w:b/>
          <w:iCs/>
          <w:sz w:val="20"/>
          <w:szCs w:val="20"/>
          <w:lang w:eastAsia="lt-LT"/>
        </w:rPr>
        <w:t>Tiekėjas</w:t>
      </w:r>
      <w:r w:rsidR="001E65EA" w:rsidRPr="00D11805">
        <w:rPr>
          <w:rFonts w:ascii="Arial" w:eastAsiaTheme="minorEastAsia" w:hAnsi="Arial" w:cs="Arial"/>
          <w:iCs/>
          <w:sz w:val="20"/>
          <w:szCs w:val="20"/>
          <w:lang w:eastAsia="lt-LT"/>
        </w:rPr>
        <w:t>),</w:t>
      </w:r>
    </w:p>
    <w:p w14:paraId="7901F838" w14:textId="77777777" w:rsidR="001E65EA" w:rsidRPr="001E65EA" w:rsidRDefault="001E65EA" w:rsidP="001E65EA">
      <w:pPr>
        <w:spacing w:after="160" w:line="276" w:lineRule="auto"/>
        <w:jc w:val="both"/>
        <w:rPr>
          <w:rFonts w:ascii="Arial" w:eastAsiaTheme="minorEastAsia" w:hAnsi="Arial" w:cs="Arial"/>
          <w:sz w:val="20"/>
          <w:szCs w:val="20"/>
          <w:lang w:eastAsia="lt-LT"/>
        </w:rPr>
      </w:pPr>
      <w:r w:rsidRPr="001E65EA">
        <w:rPr>
          <w:rFonts w:ascii="Arial" w:eastAsiaTheme="minorEastAsia" w:hAnsi="Arial" w:cs="Arial"/>
          <w:sz w:val="20"/>
          <w:szCs w:val="20"/>
          <w:lang w:eastAsia="lt-LT"/>
        </w:rPr>
        <w:t xml:space="preserve">toliau kartu šioje prekių viešojo pirkimo–pardavimo sutartyje vadinami „Šalimis“, o kiekvienas atskirai – „Šalimi“, </w:t>
      </w:r>
    </w:p>
    <w:p w14:paraId="5B9C7CD8" w14:textId="62BD1B6C" w:rsidR="001E65EA" w:rsidRPr="001E65EA" w:rsidRDefault="001E65EA" w:rsidP="001E65EA">
      <w:pPr>
        <w:spacing w:after="160" w:line="276" w:lineRule="auto"/>
        <w:jc w:val="both"/>
        <w:rPr>
          <w:rFonts w:ascii="Arial" w:eastAsiaTheme="minorEastAsia" w:hAnsi="Arial" w:cs="Arial"/>
          <w:sz w:val="20"/>
          <w:szCs w:val="20"/>
          <w:lang w:eastAsia="lt-LT"/>
        </w:rPr>
      </w:pPr>
      <w:r w:rsidRPr="001E65EA">
        <w:rPr>
          <w:rFonts w:ascii="Arial" w:eastAsiaTheme="minorEastAsia" w:hAnsi="Arial" w:cs="Arial"/>
          <w:sz w:val="20"/>
          <w:szCs w:val="20"/>
          <w:lang w:eastAsia="lt-LT"/>
        </w:rPr>
        <w:t xml:space="preserve">vadovaujantis UAB „Kauno vandenys“ </w:t>
      </w:r>
      <w:r w:rsidR="00D11805">
        <w:rPr>
          <w:rFonts w:ascii="Arial" w:eastAsiaTheme="minorEastAsia" w:hAnsi="Arial" w:cs="Arial"/>
          <w:sz w:val="20"/>
          <w:szCs w:val="20"/>
          <w:lang w:eastAsia="lt-LT"/>
        </w:rPr>
        <w:t>2024-03-2</w:t>
      </w:r>
      <w:r w:rsidR="00CB3632">
        <w:rPr>
          <w:rFonts w:ascii="Arial" w:eastAsiaTheme="minorEastAsia" w:hAnsi="Arial" w:cs="Arial"/>
          <w:sz w:val="20"/>
          <w:szCs w:val="20"/>
          <w:lang w:eastAsia="lt-LT"/>
        </w:rPr>
        <w:t>9</w:t>
      </w:r>
      <w:r w:rsidR="00D11805">
        <w:rPr>
          <w:rFonts w:ascii="Arial" w:eastAsiaTheme="minorEastAsia" w:hAnsi="Arial" w:cs="Arial"/>
          <w:sz w:val="20"/>
          <w:szCs w:val="20"/>
          <w:lang w:eastAsia="lt-LT"/>
        </w:rPr>
        <w:t xml:space="preserve"> </w:t>
      </w:r>
      <w:r w:rsidRPr="001E65EA">
        <w:rPr>
          <w:rFonts w:ascii="Arial" w:eastAsiaTheme="minorEastAsia" w:hAnsi="Arial" w:cs="Arial"/>
          <w:sz w:val="20"/>
          <w:szCs w:val="20"/>
          <w:lang w:eastAsia="lt-LT"/>
        </w:rPr>
        <w:t xml:space="preserve">viešojo pirkimo komisijos protokolu Nr. </w:t>
      </w:r>
      <w:r w:rsidR="00D11805">
        <w:rPr>
          <w:rFonts w:ascii="Arial" w:eastAsiaTheme="minorEastAsia" w:hAnsi="Arial" w:cs="Arial"/>
          <w:sz w:val="20"/>
          <w:szCs w:val="20"/>
          <w:lang w:eastAsia="lt-LT"/>
        </w:rPr>
        <w:t>78-8/</w:t>
      </w:r>
      <w:r w:rsidR="00CB3632">
        <w:rPr>
          <w:rFonts w:ascii="Arial" w:eastAsiaTheme="minorEastAsia" w:hAnsi="Arial" w:cs="Arial"/>
          <w:sz w:val="20"/>
          <w:szCs w:val="20"/>
          <w:lang w:eastAsia="lt-LT"/>
        </w:rPr>
        <w:t>9</w:t>
      </w:r>
      <w:r w:rsidR="00D11805">
        <w:rPr>
          <w:rFonts w:ascii="Arial" w:eastAsiaTheme="minorEastAsia" w:hAnsi="Arial" w:cs="Arial"/>
          <w:sz w:val="20"/>
          <w:szCs w:val="20"/>
          <w:lang w:eastAsia="lt-LT"/>
        </w:rPr>
        <w:t>-2024</w:t>
      </w:r>
      <w:r w:rsidRPr="001E65EA">
        <w:rPr>
          <w:rFonts w:ascii="Arial" w:eastAsiaTheme="minorEastAsia" w:hAnsi="Arial" w:cs="Arial"/>
          <w:sz w:val="20"/>
          <w:szCs w:val="20"/>
          <w:lang w:eastAsia="lt-LT"/>
        </w:rPr>
        <w:t xml:space="preserve"> sudarė šią prekių viešojo pirkimo–pardavimo sutartį, toliau vadinamą „Sutartimi“, ir susitarė dėl toliau išvardintų sąlygų.</w:t>
      </w:r>
    </w:p>
    <w:p w14:paraId="1D6E5817" w14:textId="77777777" w:rsidR="001E65EA" w:rsidRPr="001E65EA" w:rsidRDefault="001E65EA" w:rsidP="001E65EA">
      <w:pPr>
        <w:spacing w:after="160" w:line="276" w:lineRule="auto"/>
        <w:jc w:val="both"/>
        <w:rPr>
          <w:rFonts w:ascii="Arial" w:eastAsiaTheme="minorEastAsia" w:hAnsi="Arial" w:cs="Arial"/>
          <w:sz w:val="20"/>
          <w:szCs w:val="20"/>
          <w:lang w:eastAsia="lt-LT"/>
        </w:rPr>
      </w:pPr>
    </w:p>
    <w:p w14:paraId="2D363A3B" w14:textId="77777777" w:rsidR="001E65EA" w:rsidRPr="001E65EA" w:rsidRDefault="001E65EA" w:rsidP="001E65EA">
      <w:pPr>
        <w:spacing w:after="160" w:line="276" w:lineRule="auto"/>
        <w:jc w:val="center"/>
        <w:rPr>
          <w:rFonts w:ascii="Arial" w:eastAsiaTheme="minorEastAsia" w:hAnsi="Arial" w:cs="Arial"/>
          <w:b/>
          <w:sz w:val="20"/>
          <w:szCs w:val="20"/>
          <w:lang w:eastAsia="lt-LT"/>
        </w:rPr>
      </w:pPr>
      <w:r w:rsidRPr="001E65EA">
        <w:rPr>
          <w:rFonts w:ascii="Arial" w:eastAsiaTheme="minorEastAsia" w:hAnsi="Arial" w:cs="Arial"/>
          <w:b/>
          <w:sz w:val="20"/>
          <w:szCs w:val="20"/>
          <w:lang w:eastAsia="lt-LT"/>
        </w:rPr>
        <w:t>1. Sutarties dalykas</w:t>
      </w:r>
    </w:p>
    <w:p w14:paraId="1464B50A" w14:textId="6C92603A" w:rsidR="001E65EA" w:rsidRPr="001E65EA" w:rsidRDefault="001E65EA" w:rsidP="001E65EA">
      <w:pPr>
        <w:spacing w:line="276" w:lineRule="auto"/>
        <w:jc w:val="both"/>
        <w:rPr>
          <w:rFonts w:ascii="Arial" w:eastAsiaTheme="minorEastAsia" w:hAnsi="Arial" w:cs="Arial"/>
          <w:b/>
          <w:sz w:val="20"/>
          <w:szCs w:val="20"/>
          <w:lang w:eastAsia="lt-LT"/>
        </w:rPr>
      </w:pPr>
      <w:r w:rsidRPr="001E65EA">
        <w:rPr>
          <w:rFonts w:ascii="Arial" w:eastAsiaTheme="minorEastAsia" w:hAnsi="Arial" w:cs="Arial"/>
          <w:sz w:val="20"/>
          <w:szCs w:val="20"/>
          <w:lang w:eastAsia="lt-LT"/>
        </w:rPr>
        <w:t>1.1.  Sutarties dalykas yra</w:t>
      </w:r>
      <w:r w:rsidR="005B37F9">
        <w:rPr>
          <w:rFonts w:ascii="Arial" w:eastAsiaTheme="minorEastAsia" w:hAnsi="Arial" w:cs="Arial"/>
          <w:sz w:val="20"/>
          <w:szCs w:val="20"/>
          <w:lang w:eastAsia="lt-LT"/>
        </w:rPr>
        <w:t xml:space="preserve"> </w:t>
      </w:r>
      <w:r w:rsidR="00CB3632" w:rsidRPr="00E15769">
        <w:rPr>
          <w:rFonts w:ascii="Arial" w:eastAsiaTheme="minorEastAsia" w:hAnsi="Arial" w:cs="Arial"/>
          <w:b/>
          <w:sz w:val="20"/>
          <w:szCs w:val="20"/>
          <w:lang w:eastAsia="lt-LT"/>
        </w:rPr>
        <w:t>N1 klasės dyzeliniai automobiliai</w:t>
      </w:r>
      <w:r w:rsidR="00D11805">
        <w:rPr>
          <w:rFonts w:ascii="Arial" w:eastAsiaTheme="minorEastAsia" w:hAnsi="Arial" w:cs="Arial"/>
          <w:b/>
          <w:sz w:val="20"/>
          <w:szCs w:val="20"/>
          <w:lang w:eastAsia="lt-LT"/>
        </w:rPr>
        <w:t>. I</w:t>
      </w:r>
      <w:r w:rsidR="00CB3632">
        <w:rPr>
          <w:rFonts w:ascii="Arial" w:eastAsiaTheme="minorEastAsia" w:hAnsi="Arial" w:cs="Arial"/>
          <w:b/>
          <w:sz w:val="20"/>
          <w:szCs w:val="20"/>
          <w:lang w:eastAsia="lt-LT"/>
        </w:rPr>
        <w:t>I</w:t>
      </w:r>
      <w:r w:rsidR="00D11805">
        <w:rPr>
          <w:rFonts w:ascii="Arial" w:eastAsiaTheme="minorEastAsia" w:hAnsi="Arial" w:cs="Arial"/>
          <w:b/>
          <w:sz w:val="20"/>
          <w:szCs w:val="20"/>
          <w:lang w:eastAsia="lt-LT"/>
        </w:rPr>
        <w:t xml:space="preserve"> dalis</w:t>
      </w:r>
      <w:r w:rsidR="00E15769" w:rsidRPr="00E15769">
        <w:rPr>
          <w:rFonts w:ascii="Arial" w:eastAsiaTheme="minorEastAsia" w:hAnsi="Arial" w:cs="Arial"/>
          <w:b/>
          <w:sz w:val="20"/>
          <w:szCs w:val="20"/>
          <w:lang w:eastAsia="lt-LT"/>
        </w:rPr>
        <w:t xml:space="preserve"> </w:t>
      </w:r>
      <w:r w:rsidRPr="001E65EA">
        <w:rPr>
          <w:rFonts w:ascii="Arial" w:eastAsiaTheme="minorEastAsia" w:hAnsi="Arial" w:cs="Arial"/>
          <w:b/>
          <w:sz w:val="20"/>
          <w:szCs w:val="20"/>
          <w:lang w:eastAsia="lt-LT"/>
        </w:rPr>
        <w:t>(toliau</w:t>
      </w:r>
      <w:r w:rsidR="008878DE">
        <w:rPr>
          <w:rFonts w:ascii="Arial" w:eastAsiaTheme="minorEastAsia" w:hAnsi="Arial" w:cs="Arial"/>
          <w:b/>
          <w:sz w:val="20"/>
          <w:szCs w:val="20"/>
          <w:lang w:eastAsia="lt-LT"/>
        </w:rPr>
        <w:t xml:space="preserve"> – Prekės) </w:t>
      </w:r>
    </w:p>
    <w:p w14:paraId="7681FEAC" w14:textId="4E1F8298" w:rsidR="001E65EA" w:rsidRPr="001E65EA" w:rsidRDefault="001E65EA" w:rsidP="001E65EA">
      <w:pPr>
        <w:spacing w:line="276" w:lineRule="auto"/>
        <w:jc w:val="both"/>
        <w:rPr>
          <w:rFonts w:ascii="Arial" w:eastAsiaTheme="minorEastAsia" w:hAnsi="Arial" w:cs="Arial"/>
          <w:iCs/>
          <w:sz w:val="20"/>
          <w:szCs w:val="20"/>
          <w:lang w:eastAsia="lt-LT"/>
        </w:rPr>
      </w:pPr>
      <w:r w:rsidRPr="001E65EA">
        <w:rPr>
          <w:rFonts w:ascii="Arial" w:eastAsiaTheme="minorEastAsia" w:hAnsi="Arial" w:cs="Arial"/>
          <w:sz w:val="20"/>
          <w:szCs w:val="20"/>
          <w:lang w:eastAsia="lt-LT"/>
        </w:rPr>
        <w:t xml:space="preserve">1.2. Pirkėjas priima iš Tiekėjo </w:t>
      </w:r>
      <w:r w:rsidRPr="001E65EA">
        <w:rPr>
          <w:rFonts w:ascii="Arial" w:eastAsiaTheme="minorEastAsia" w:hAnsi="Arial" w:cs="Arial"/>
          <w:iCs/>
          <w:sz w:val="20"/>
          <w:szCs w:val="20"/>
          <w:lang w:eastAsia="lt-LT"/>
        </w:rPr>
        <w:t>Sutarties priede Nr.1. „Techninė specifikacija“ nurodytus reikalavimus atitinkančias Prekes.</w:t>
      </w:r>
    </w:p>
    <w:p w14:paraId="7413F59B" w14:textId="0FEE1E11" w:rsidR="001E65EA" w:rsidRPr="001E65EA" w:rsidRDefault="001E65EA" w:rsidP="001E65EA">
      <w:pPr>
        <w:spacing w:line="276" w:lineRule="auto"/>
        <w:jc w:val="both"/>
        <w:rPr>
          <w:rFonts w:ascii="Arial" w:eastAsiaTheme="minorEastAsia" w:hAnsi="Arial" w:cs="Arial"/>
          <w:sz w:val="20"/>
          <w:szCs w:val="20"/>
          <w:lang w:eastAsia="lt-LT"/>
        </w:rPr>
      </w:pPr>
      <w:r w:rsidRPr="001E65EA">
        <w:rPr>
          <w:rFonts w:ascii="Arial" w:eastAsiaTheme="minorEastAsia" w:hAnsi="Arial" w:cs="Arial"/>
          <w:sz w:val="20"/>
          <w:szCs w:val="20"/>
          <w:lang w:eastAsia="lt-LT"/>
        </w:rPr>
        <w:t>1.3. Tiekėjas įsipareigoja perduoti Pirkėjui nuosavybės teise Sutarties 1.1 punkte nurodytas Prekes, o Pirkėjas įsipareigoja priimti tvarkingas ir kokybiškas Prekes ir sumokėti Tiekėjui Sutartyje numatytą kainą Sutartyje numatytomis sąlygomis ir terminais.</w:t>
      </w:r>
    </w:p>
    <w:p w14:paraId="3CC23584" w14:textId="77777777" w:rsidR="001E65EA" w:rsidRPr="001E65EA" w:rsidRDefault="001E65EA" w:rsidP="001E65EA">
      <w:pPr>
        <w:spacing w:after="160" w:line="276" w:lineRule="auto"/>
        <w:jc w:val="both"/>
        <w:rPr>
          <w:rFonts w:ascii="Arial" w:eastAsiaTheme="minorEastAsia" w:hAnsi="Arial" w:cs="Arial"/>
          <w:b/>
          <w:sz w:val="20"/>
          <w:szCs w:val="20"/>
          <w:lang w:eastAsia="lt-LT"/>
        </w:rPr>
      </w:pPr>
    </w:p>
    <w:p w14:paraId="018BECB0" w14:textId="77777777" w:rsidR="001E65EA" w:rsidRPr="001E65EA" w:rsidRDefault="001E65EA" w:rsidP="001E65EA">
      <w:pPr>
        <w:spacing w:after="160" w:line="276" w:lineRule="auto"/>
        <w:jc w:val="center"/>
        <w:rPr>
          <w:rFonts w:ascii="Arial" w:eastAsiaTheme="minorEastAsia" w:hAnsi="Arial" w:cs="Arial"/>
          <w:b/>
          <w:sz w:val="20"/>
          <w:szCs w:val="20"/>
          <w:lang w:eastAsia="lt-LT"/>
        </w:rPr>
      </w:pPr>
      <w:r w:rsidRPr="001E65EA">
        <w:rPr>
          <w:rFonts w:ascii="Arial" w:eastAsiaTheme="minorEastAsia" w:hAnsi="Arial" w:cs="Arial"/>
          <w:b/>
          <w:sz w:val="20"/>
          <w:szCs w:val="20"/>
          <w:lang w:eastAsia="lt-LT"/>
        </w:rPr>
        <w:t>2. Sutarties galiojimas, vykdymo pradžia, trukmė ir terminai</w:t>
      </w:r>
    </w:p>
    <w:p w14:paraId="4BC1A7F2" w14:textId="249205B8" w:rsidR="001E65EA" w:rsidRDefault="001E65EA" w:rsidP="001E65EA">
      <w:pPr>
        <w:spacing w:line="276" w:lineRule="auto"/>
        <w:jc w:val="both"/>
        <w:rPr>
          <w:rFonts w:ascii="Arial" w:eastAsiaTheme="minorEastAsia" w:hAnsi="Arial" w:cs="Arial"/>
          <w:sz w:val="20"/>
          <w:szCs w:val="20"/>
          <w:lang w:eastAsia="lt-LT"/>
        </w:rPr>
      </w:pPr>
      <w:r w:rsidRPr="001E65EA">
        <w:rPr>
          <w:rFonts w:ascii="Arial" w:eastAsiaTheme="minorEastAsia" w:hAnsi="Arial" w:cs="Arial"/>
          <w:sz w:val="20"/>
          <w:szCs w:val="20"/>
          <w:lang w:eastAsia="lt-LT"/>
        </w:rPr>
        <w:t>2.1. Ši Sutartis įsigalioja nuo tada, kai Tiekėjas pateikia Sutarties įvykdymo užtikrinimą ir galioja, kol Šalys sutaria ją nutraukti arba kol Sutarties galiojimas pasibaigia (visiškai įvykdomi įsipareigojimai), nutraukiama įstatymu ar šioje Sutartyje nustatytais atvejais.</w:t>
      </w:r>
    </w:p>
    <w:p w14:paraId="39E3A3D3" w14:textId="08C802F5" w:rsidR="00335DB5" w:rsidRPr="001E65EA" w:rsidRDefault="00335DB5" w:rsidP="00335DB5">
      <w:pPr>
        <w:shd w:val="clear" w:color="auto" w:fill="FFFFFF" w:themeFill="background1"/>
        <w:spacing w:line="276" w:lineRule="auto"/>
        <w:jc w:val="both"/>
        <w:rPr>
          <w:rFonts w:ascii="Arial" w:eastAsiaTheme="minorEastAsia" w:hAnsi="Arial" w:cs="Arial"/>
          <w:sz w:val="20"/>
          <w:szCs w:val="20"/>
          <w:lang w:eastAsia="lt-LT"/>
        </w:rPr>
      </w:pPr>
      <w:r w:rsidRPr="00911FE9">
        <w:rPr>
          <w:rFonts w:ascii="Arial" w:eastAsiaTheme="minorEastAsia" w:hAnsi="Arial" w:cs="Arial"/>
          <w:sz w:val="20"/>
          <w:szCs w:val="20"/>
          <w:lang w:eastAsia="lt-LT"/>
        </w:rPr>
        <w:t xml:space="preserve">2.2. Prekių tiekimo terminas yra </w:t>
      </w:r>
      <w:r w:rsidR="00D11805" w:rsidRPr="00D11805">
        <w:rPr>
          <w:rFonts w:ascii="Arial" w:eastAsiaTheme="minorEastAsia" w:hAnsi="Arial" w:cs="Arial"/>
          <w:b/>
          <w:bCs/>
          <w:sz w:val="20"/>
          <w:szCs w:val="20"/>
          <w:lang w:eastAsia="lt-LT"/>
        </w:rPr>
        <w:t>7</w:t>
      </w:r>
      <w:r w:rsidRPr="00D11805">
        <w:rPr>
          <w:rFonts w:ascii="Arial" w:eastAsiaTheme="minorEastAsia" w:hAnsi="Arial" w:cs="Arial"/>
          <w:b/>
          <w:bCs/>
          <w:sz w:val="20"/>
          <w:szCs w:val="20"/>
          <w:lang w:eastAsia="lt-LT"/>
        </w:rPr>
        <w:t xml:space="preserve"> mėn.</w:t>
      </w:r>
      <w:r w:rsidRPr="00911FE9">
        <w:rPr>
          <w:rFonts w:ascii="Arial" w:eastAsiaTheme="minorEastAsia" w:hAnsi="Arial" w:cs="Arial"/>
          <w:sz w:val="20"/>
          <w:szCs w:val="20"/>
          <w:lang w:eastAsia="lt-LT"/>
        </w:rPr>
        <w:t xml:space="preserve"> nuo Sutarties sudarymo dienos </w:t>
      </w:r>
      <w:r w:rsidRPr="00911FE9">
        <w:rPr>
          <w:rFonts w:ascii="Arial" w:eastAsiaTheme="minorEastAsia" w:hAnsi="Arial" w:cs="Arial"/>
          <w:iCs/>
          <w:sz w:val="20"/>
          <w:szCs w:val="20"/>
          <w:lang w:eastAsia="lt-LT"/>
        </w:rPr>
        <w:t xml:space="preserve">pagal Sutarties priede Nr. 2 „Pasiūlymas“ nurodytą Prekių tiekimo terminą, </w:t>
      </w:r>
      <w:r w:rsidRPr="00911FE9">
        <w:rPr>
          <w:rFonts w:ascii="Arial" w:eastAsiaTheme="minorEastAsia" w:hAnsi="Arial" w:cs="Arial"/>
          <w:sz w:val="20"/>
          <w:szCs w:val="20"/>
          <w:lang w:eastAsia="lt-LT"/>
        </w:rPr>
        <w:t xml:space="preserve">bet visais atvejais negali viršyti </w:t>
      </w:r>
      <w:r w:rsidRPr="00911FE9">
        <w:rPr>
          <w:rFonts w:ascii="Arial" w:eastAsiaTheme="minorEastAsia" w:hAnsi="Arial" w:cs="Arial"/>
          <w:b/>
          <w:sz w:val="20"/>
          <w:szCs w:val="20"/>
          <w:lang w:eastAsia="lt-LT"/>
        </w:rPr>
        <w:t>12</w:t>
      </w:r>
      <w:r w:rsidRPr="00911FE9">
        <w:rPr>
          <w:rFonts w:ascii="Arial" w:eastAsiaTheme="minorEastAsia" w:hAnsi="Arial" w:cs="Arial"/>
          <w:sz w:val="20"/>
          <w:szCs w:val="20"/>
          <w:lang w:eastAsia="lt-LT"/>
        </w:rPr>
        <w:t xml:space="preserve"> (dvylikos) mėnesių laikotarpio.</w:t>
      </w:r>
    </w:p>
    <w:p w14:paraId="5F54BC17" w14:textId="77777777" w:rsidR="001E65EA" w:rsidRDefault="001E65EA" w:rsidP="001E65EA">
      <w:pPr>
        <w:spacing w:line="276" w:lineRule="auto"/>
        <w:jc w:val="both"/>
        <w:rPr>
          <w:rFonts w:ascii="Arial" w:eastAsiaTheme="minorEastAsia" w:hAnsi="Arial" w:cs="Arial"/>
          <w:sz w:val="20"/>
          <w:szCs w:val="20"/>
          <w:lang w:eastAsia="lt-LT"/>
        </w:rPr>
      </w:pPr>
      <w:r w:rsidRPr="001E65EA">
        <w:rPr>
          <w:rFonts w:ascii="Arial" w:eastAsiaTheme="minorEastAsia" w:hAnsi="Arial" w:cs="Arial"/>
          <w:sz w:val="20"/>
          <w:szCs w:val="20"/>
          <w:lang w:eastAsia="lt-LT"/>
        </w:rPr>
        <w:t>2.3. Įvertinus visuotinai žinomas rizikas, susijusias su užkrečiamų ligų, įskaitant, bet neapsiribojant, koronovirusinės infekcijos (COVID-19) plitimu ir taikomas priemones asmenų sveikatai užtikrinti, Prekių tiekimo sąlygos ir terminai sutarties vykdymo metu gali būti laikinai keičiami, atsižvelgiant į valstybės, savivaldybių institucijų privalomus sprendimus (aktus) ir rekomendacijas, įskaitant ir juos įgyvendinant priimamus kitus sprendimus (aktus), kuriais taikomi ribojimai įprastiniam sutarties šalies veiklos organizavimui. Šalis, kurios veiklai yra taikomi šiame sutarties punkte nustatyti ribojimai, privalo nedelsiant, bet ne vėliau kaip per 5 (penkias) darbo dienas informuoti apie tai kitą sutarties šalį. Pakeistos Prekių tiekimo sąlygos ir terminai tokiais atvejais taikomi laikinai, iki bus taikomos veiklą ribojančios priemonės.</w:t>
      </w:r>
    </w:p>
    <w:p w14:paraId="25340FFF" w14:textId="77777777" w:rsidR="00D11805" w:rsidRDefault="00D11805" w:rsidP="001E65EA">
      <w:pPr>
        <w:spacing w:line="276" w:lineRule="auto"/>
        <w:jc w:val="both"/>
        <w:rPr>
          <w:rFonts w:ascii="Arial" w:eastAsiaTheme="minorEastAsia" w:hAnsi="Arial" w:cs="Arial"/>
          <w:sz w:val="20"/>
          <w:szCs w:val="20"/>
          <w:lang w:eastAsia="lt-LT"/>
        </w:rPr>
      </w:pPr>
    </w:p>
    <w:p w14:paraId="62026A69" w14:textId="77777777" w:rsidR="00D11805" w:rsidRPr="001E65EA" w:rsidRDefault="00D11805" w:rsidP="001E65EA">
      <w:pPr>
        <w:spacing w:line="276" w:lineRule="auto"/>
        <w:jc w:val="both"/>
        <w:rPr>
          <w:rFonts w:ascii="Arial" w:eastAsiaTheme="minorEastAsia" w:hAnsi="Arial" w:cs="Arial"/>
          <w:sz w:val="20"/>
          <w:szCs w:val="20"/>
          <w:lang w:eastAsia="lt-LT"/>
        </w:rPr>
      </w:pPr>
    </w:p>
    <w:p w14:paraId="50C09BA4" w14:textId="77777777" w:rsidR="001E65EA" w:rsidRPr="001E65EA" w:rsidRDefault="001E65EA" w:rsidP="001E65EA">
      <w:pPr>
        <w:spacing w:line="276" w:lineRule="auto"/>
        <w:jc w:val="both"/>
        <w:rPr>
          <w:rFonts w:ascii="Arial" w:eastAsiaTheme="minorEastAsia" w:hAnsi="Arial" w:cs="Arial"/>
          <w:sz w:val="20"/>
          <w:szCs w:val="20"/>
          <w:lang w:eastAsia="lt-LT"/>
        </w:rPr>
      </w:pPr>
    </w:p>
    <w:p w14:paraId="081FC1E4" w14:textId="77777777" w:rsidR="001E65EA" w:rsidRPr="001E65EA" w:rsidRDefault="001E65EA" w:rsidP="001E65EA">
      <w:pPr>
        <w:spacing w:after="160" w:line="276" w:lineRule="auto"/>
        <w:jc w:val="center"/>
        <w:rPr>
          <w:rFonts w:ascii="Arial" w:eastAsiaTheme="minorEastAsia" w:hAnsi="Arial" w:cs="Arial"/>
          <w:b/>
          <w:sz w:val="20"/>
          <w:szCs w:val="20"/>
          <w:lang w:eastAsia="lt-LT"/>
        </w:rPr>
      </w:pPr>
      <w:r w:rsidRPr="001E65EA">
        <w:rPr>
          <w:rFonts w:ascii="Arial" w:eastAsiaTheme="minorEastAsia" w:hAnsi="Arial" w:cs="Arial"/>
          <w:b/>
          <w:sz w:val="20"/>
          <w:szCs w:val="20"/>
          <w:lang w:eastAsia="lt-LT"/>
        </w:rPr>
        <w:t>3. Sutarties kaina (kainodaros taisyklės) ir mokėjimo sąlygos</w:t>
      </w:r>
    </w:p>
    <w:p w14:paraId="455DFD1A" w14:textId="77777777" w:rsidR="001E65EA" w:rsidRPr="001E65EA" w:rsidRDefault="001E65EA" w:rsidP="001E65EA">
      <w:pPr>
        <w:spacing w:after="160" w:line="276" w:lineRule="auto"/>
        <w:jc w:val="both"/>
        <w:rPr>
          <w:rFonts w:ascii="Arial" w:eastAsiaTheme="minorEastAsia" w:hAnsi="Arial" w:cs="Arial"/>
          <w:sz w:val="20"/>
          <w:szCs w:val="20"/>
          <w:lang w:eastAsia="lt-LT"/>
        </w:rPr>
      </w:pPr>
      <w:r w:rsidRPr="001E65EA">
        <w:rPr>
          <w:rFonts w:ascii="Arial" w:eastAsiaTheme="minorEastAsia" w:hAnsi="Arial" w:cs="Arial"/>
          <w:sz w:val="20"/>
          <w:szCs w:val="20"/>
          <w:lang w:eastAsia="lt-LT"/>
        </w:rPr>
        <w:t>3.1. Sutarties kaina:</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7087"/>
      </w:tblGrid>
      <w:tr w:rsidR="001E65EA" w:rsidRPr="001E65EA" w14:paraId="35C998FE" w14:textId="77777777" w:rsidTr="00F11CE0">
        <w:tc>
          <w:tcPr>
            <w:tcW w:w="2684" w:type="dxa"/>
            <w:tcMar>
              <w:top w:w="0" w:type="dxa"/>
              <w:left w:w="108" w:type="dxa"/>
              <w:bottom w:w="0" w:type="dxa"/>
              <w:right w:w="108" w:type="dxa"/>
            </w:tcMar>
            <w:vAlign w:val="center"/>
            <w:hideMark/>
          </w:tcPr>
          <w:p w14:paraId="41C3ADE7" w14:textId="77777777" w:rsidR="001E65EA" w:rsidRPr="001E65EA" w:rsidRDefault="001E65EA" w:rsidP="001E65EA">
            <w:pPr>
              <w:spacing w:line="276" w:lineRule="auto"/>
              <w:jc w:val="both"/>
              <w:rPr>
                <w:rFonts w:ascii="Arial" w:eastAsiaTheme="minorEastAsia" w:hAnsi="Arial" w:cs="Arial"/>
                <w:b/>
                <w:bCs/>
                <w:sz w:val="20"/>
                <w:szCs w:val="20"/>
                <w:lang w:eastAsia="lt-LT"/>
              </w:rPr>
            </w:pPr>
            <w:r w:rsidRPr="001E65EA">
              <w:rPr>
                <w:rFonts w:ascii="Arial" w:eastAsiaTheme="minorEastAsia" w:hAnsi="Arial" w:cs="Arial"/>
                <w:b/>
                <w:bCs/>
                <w:sz w:val="20"/>
                <w:szCs w:val="20"/>
                <w:lang w:eastAsia="lt-LT"/>
              </w:rPr>
              <w:t>Sutarties kaina be PVM</w:t>
            </w:r>
          </w:p>
        </w:tc>
        <w:tc>
          <w:tcPr>
            <w:tcW w:w="7087" w:type="dxa"/>
            <w:tcMar>
              <w:top w:w="0" w:type="dxa"/>
              <w:left w:w="108" w:type="dxa"/>
              <w:bottom w:w="0" w:type="dxa"/>
              <w:right w:w="108" w:type="dxa"/>
            </w:tcMar>
            <w:hideMark/>
          </w:tcPr>
          <w:p w14:paraId="0AF3607F" w14:textId="276D6328" w:rsidR="001E65EA" w:rsidRPr="001E65EA" w:rsidRDefault="00445088" w:rsidP="001E65EA">
            <w:pPr>
              <w:spacing w:line="276" w:lineRule="auto"/>
              <w:jc w:val="both"/>
              <w:rPr>
                <w:rFonts w:ascii="Arial" w:eastAsiaTheme="minorEastAsia" w:hAnsi="Arial" w:cs="Arial"/>
                <w:i/>
                <w:sz w:val="20"/>
                <w:szCs w:val="20"/>
                <w:lang w:eastAsia="lt-LT"/>
              </w:rPr>
            </w:pPr>
            <w:r>
              <w:rPr>
                <w:rFonts w:ascii="Arial" w:eastAsiaTheme="minorEastAsia" w:hAnsi="Arial" w:cs="Arial"/>
                <w:i/>
                <w:sz w:val="20"/>
                <w:szCs w:val="20"/>
                <w:lang w:eastAsia="lt-LT"/>
              </w:rPr>
              <w:t>29</w:t>
            </w:r>
            <w:r w:rsidR="00171DB1">
              <w:rPr>
                <w:rFonts w:ascii="Arial" w:eastAsiaTheme="minorEastAsia" w:hAnsi="Arial" w:cs="Arial"/>
                <w:i/>
                <w:sz w:val="20"/>
                <w:szCs w:val="20"/>
                <w:lang w:eastAsia="lt-LT"/>
              </w:rPr>
              <w:t xml:space="preserve"> </w:t>
            </w:r>
            <w:r>
              <w:rPr>
                <w:rFonts w:ascii="Arial" w:eastAsiaTheme="minorEastAsia" w:hAnsi="Arial" w:cs="Arial"/>
                <w:i/>
                <w:sz w:val="20"/>
                <w:szCs w:val="20"/>
                <w:lang w:eastAsia="lt-LT"/>
              </w:rPr>
              <w:t>700,00</w:t>
            </w:r>
            <w:r w:rsidR="001E65EA" w:rsidRPr="001E65EA">
              <w:rPr>
                <w:rFonts w:ascii="Arial" w:eastAsiaTheme="minorEastAsia" w:hAnsi="Arial" w:cs="Arial"/>
                <w:i/>
                <w:sz w:val="20"/>
                <w:szCs w:val="20"/>
                <w:lang w:eastAsia="lt-LT"/>
              </w:rPr>
              <w:t xml:space="preserve"> Eur; (</w:t>
            </w:r>
            <w:r>
              <w:rPr>
                <w:rFonts w:ascii="Arial" w:eastAsiaTheme="minorEastAsia" w:hAnsi="Arial" w:cs="Arial"/>
                <w:i/>
                <w:sz w:val="20"/>
                <w:szCs w:val="20"/>
                <w:lang w:eastAsia="lt-LT"/>
              </w:rPr>
              <w:t>dvidešimt devyni</w:t>
            </w:r>
            <w:r w:rsidR="00CB3632">
              <w:rPr>
                <w:rFonts w:ascii="Arial" w:eastAsiaTheme="minorEastAsia" w:hAnsi="Arial" w:cs="Arial"/>
                <w:i/>
                <w:sz w:val="20"/>
                <w:szCs w:val="20"/>
                <w:lang w:eastAsia="lt-LT"/>
              </w:rPr>
              <w:t xml:space="preserve"> </w:t>
            </w:r>
            <w:r w:rsidR="00D11805">
              <w:rPr>
                <w:rFonts w:ascii="Arial" w:eastAsiaTheme="minorEastAsia" w:hAnsi="Arial" w:cs="Arial"/>
                <w:i/>
                <w:sz w:val="20"/>
                <w:szCs w:val="20"/>
                <w:lang w:eastAsia="lt-LT"/>
              </w:rPr>
              <w:t xml:space="preserve"> tūkstančiai </w:t>
            </w:r>
            <w:r>
              <w:rPr>
                <w:rFonts w:ascii="Arial" w:eastAsiaTheme="minorEastAsia" w:hAnsi="Arial" w:cs="Arial"/>
                <w:i/>
                <w:sz w:val="20"/>
                <w:szCs w:val="20"/>
                <w:lang w:eastAsia="lt-LT"/>
              </w:rPr>
              <w:t>septyni</w:t>
            </w:r>
            <w:r w:rsidR="00CB3632">
              <w:rPr>
                <w:rFonts w:ascii="Arial" w:eastAsiaTheme="minorEastAsia" w:hAnsi="Arial" w:cs="Arial"/>
                <w:i/>
                <w:sz w:val="20"/>
                <w:szCs w:val="20"/>
                <w:lang w:eastAsia="lt-LT"/>
              </w:rPr>
              <w:t xml:space="preserve"> šimtai </w:t>
            </w:r>
            <w:r w:rsidR="00D11805">
              <w:rPr>
                <w:rFonts w:ascii="Arial" w:eastAsiaTheme="minorEastAsia" w:hAnsi="Arial" w:cs="Arial"/>
                <w:i/>
                <w:sz w:val="20"/>
                <w:szCs w:val="20"/>
                <w:lang w:eastAsia="lt-LT"/>
              </w:rPr>
              <w:t>eur</w:t>
            </w:r>
            <w:r>
              <w:rPr>
                <w:rFonts w:ascii="Arial" w:eastAsiaTheme="minorEastAsia" w:hAnsi="Arial" w:cs="Arial"/>
                <w:i/>
                <w:sz w:val="20"/>
                <w:szCs w:val="20"/>
                <w:lang w:eastAsia="lt-LT"/>
              </w:rPr>
              <w:t>ų</w:t>
            </w:r>
            <w:r w:rsidR="00D11805">
              <w:rPr>
                <w:rFonts w:ascii="Arial" w:eastAsiaTheme="minorEastAsia" w:hAnsi="Arial" w:cs="Arial"/>
                <w:i/>
                <w:sz w:val="20"/>
                <w:szCs w:val="20"/>
                <w:lang w:eastAsia="lt-LT"/>
              </w:rPr>
              <w:t>,00 ct.</w:t>
            </w:r>
            <w:r w:rsidR="001E65EA" w:rsidRPr="001E65EA">
              <w:rPr>
                <w:rFonts w:ascii="Arial" w:eastAsiaTheme="minorEastAsia" w:hAnsi="Arial" w:cs="Arial"/>
                <w:i/>
                <w:sz w:val="20"/>
                <w:szCs w:val="20"/>
                <w:lang w:eastAsia="lt-LT"/>
              </w:rPr>
              <w:t>)</w:t>
            </w:r>
          </w:p>
        </w:tc>
      </w:tr>
      <w:tr w:rsidR="001E65EA" w:rsidRPr="001E65EA" w14:paraId="39AB12F6" w14:textId="77777777" w:rsidTr="00F11CE0">
        <w:tc>
          <w:tcPr>
            <w:tcW w:w="2684" w:type="dxa"/>
            <w:tcMar>
              <w:top w:w="0" w:type="dxa"/>
              <w:left w:w="108" w:type="dxa"/>
              <w:bottom w:w="0" w:type="dxa"/>
              <w:right w:w="108" w:type="dxa"/>
            </w:tcMar>
            <w:vAlign w:val="center"/>
            <w:hideMark/>
          </w:tcPr>
          <w:p w14:paraId="11FF0C3D" w14:textId="77777777" w:rsidR="001E65EA" w:rsidRPr="001E65EA" w:rsidRDefault="001E65EA" w:rsidP="001E65EA">
            <w:pPr>
              <w:spacing w:line="276" w:lineRule="auto"/>
              <w:jc w:val="both"/>
              <w:rPr>
                <w:rFonts w:ascii="Arial" w:eastAsiaTheme="minorEastAsia" w:hAnsi="Arial" w:cs="Arial"/>
                <w:b/>
                <w:bCs/>
                <w:sz w:val="20"/>
                <w:szCs w:val="20"/>
                <w:lang w:eastAsia="lt-LT"/>
              </w:rPr>
            </w:pPr>
            <w:r w:rsidRPr="001E65EA">
              <w:rPr>
                <w:rFonts w:ascii="Arial" w:eastAsiaTheme="minorEastAsia" w:hAnsi="Arial" w:cs="Arial"/>
                <w:b/>
                <w:bCs/>
                <w:sz w:val="20"/>
                <w:szCs w:val="20"/>
                <w:lang w:eastAsia="lt-LT"/>
              </w:rPr>
              <w:t>PVM 21 proc.</w:t>
            </w:r>
          </w:p>
        </w:tc>
        <w:tc>
          <w:tcPr>
            <w:tcW w:w="7087" w:type="dxa"/>
            <w:tcMar>
              <w:top w:w="0" w:type="dxa"/>
              <w:left w:w="108" w:type="dxa"/>
              <w:bottom w:w="0" w:type="dxa"/>
              <w:right w:w="108" w:type="dxa"/>
            </w:tcMar>
            <w:hideMark/>
          </w:tcPr>
          <w:p w14:paraId="0FA7F693" w14:textId="60918DA9" w:rsidR="001E65EA" w:rsidRPr="001E65EA" w:rsidRDefault="00445088" w:rsidP="001E65EA">
            <w:pPr>
              <w:spacing w:line="276" w:lineRule="auto"/>
              <w:jc w:val="both"/>
              <w:rPr>
                <w:rFonts w:ascii="Arial" w:eastAsiaTheme="minorEastAsia" w:hAnsi="Arial" w:cs="Arial"/>
                <w:i/>
                <w:sz w:val="20"/>
                <w:szCs w:val="20"/>
                <w:lang w:eastAsia="lt-LT"/>
              </w:rPr>
            </w:pPr>
            <w:r>
              <w:rPr>
                <w:rFonts w:ascii="Arial" w:eastAsiaTheme="minorEastAsia" w:hAnsi="Arial" w:cs="Arial"/>
                <w:i/>
                <w:sz w:val="20"/>
                <w:szCs w:val="20"/>
                <w:lang w:eastAsia="lt-LT"/>
              </w:rPr>
              <w:t>6</w:t>
            </w:r>
            <w:r w:rsidR="00171DB1">
              <w:rPr>
                <w:rFonts w:ascii="Arial" w:eastAsiaTheme="minorEastAsia" w:hAnsi="Arial" w:cs="Arial"/>
                <w:i/>
                <w:sz w:val="20"/>
                <w:szCs w:val="20"/>
                <w:lang w:eastAsia="lt-LT"/>
              </w:rPr>
              <w:t xml:space="preserve"> </w:t>
            </w:r>
            <w:r>
              <w:rPr>
                <w:rFonts w:ascii="Arial" w:eastAsiaTheme="minorEastAsia" w:hAnsi="Arial" w:cs="Arial"/>
                <w:i/>
                <w:sz w:val="20"/>
                <w:szCs w:val="20"/>
                <w:lang w:eastAsia="lt-LT"/>
              </w:rPr>
              <w:t>237,00</w:t>
            </w:r>
            <w:r w:rsidR="001E65EA" w:rsidRPr="001E65EA">
              <w:rPr>
                <w:rFonts w:ascii="Arial" w:eastAsiaTheme="minorEastAsia" w:hAnsi="Arial" w:cs="Arial"/>
                <w:b/>
                <w:i/>
                <w:sz w:val="20"/>
                <w:szCs w:val="20"/>
                <w:lang w:eastAsia="lt-LT"/>
              </w:rPr>
              <w:t xml:space="preserve"> </w:t>
            </w:r>
            <w:r w:rsidR="001E65EA" w:rsidRPr="001E65EA">
              <w:rPr>
                <w:rFonts w:ascii="Arial" w:eastAsiaTheme="minorEastAsia" w:hAnsi="Arial" w:cs="Arial"/>
                <w:i/>
                <w:sz w:val="20"/>
                <w:szCs w:val="20"/>
                <w:lang w:eastAsia="lt-LT"/>
              </w:rPr>
              <w:t>Eur;</w:t>
            </w:r>
            <w:r w:rsidR="00D11805">
              <w:rPr>
                <w:rFonts w:ascii="Arial" w:eastAsiaTheme="minorEastAsia" w:hAnsi="Arial" w:cs="Arial"/>
                <w:i/>
                <w:sz w:val="20"/>
                <w:szCs w:val="20"/>
                <w:lang w:eastAsia="lt-LT"/>
              </w:rPr>
              <w:t xml:space="preserve"> </w:t>
            </w:r>
            <w:r w:rsidR="001E65EA" w:rsidRPr="001E65EA">
              <w:rPr>
                <w:rFonts w:ascii="Arial" w:eastAsiaTheme="minorEastAsia" w:hAnsi="Arial" w:cs="Arial"/>
                <w:i/>
                <w:sz w:val="20"/>
                <w:szCs w:val="20"/>
                <w:lang w:eastAsia="lt-LT"/>
              </w:rPr>
              <w:t>(</w:t>
            </w:r>
            <w:r>
              <w:rPr>
                <w:rFonts w:ascii="Arial" w:eastAsiaTheme="minorEastAsia" w:hAnsi="Arial" w:cs="Arial"/>
                <w:i/>
                <w:sz w:val="20"/>
                <w:szCs w:val="20"/>
                <w:lang w:eastAsia="lt-LT"/>
              </w:rPr>
              <w:t>šeši</w:t>
            </w:r>
            <w:r w:rsidR="00D11805">
              <w:rPr>
                <w:rFonts w:ascii="Arial" w:eastAsiaTheme="minorEastAsia" w:hAnsi="Arial" w:cs="Arial"/>
                <w:i/>
                <w:sz w:val="20"/>
                <w:szCs w:val="20"/>
                <w:lang w:eastAsia="lt-LT"/>
              </w:rPr>
              <w:t xml:space="preserve"> tūkstanči</w:t>
            </w:r>
            <w:r>
              <w:rPr>
                <w:rFonts w:ascii="Arial" w:eastAsiaTheme="minorEastAsia" w:hAnsi="Arial" w:cs="Arial"/>
                <w:i/>
                <w:sz w:val="20"/>
                <w:szCs w:val="20"/>
                <w:lang w:eastAsia="lt-LT"/>
              </w:rPr>
              <w:t>ai du šimtai trisdešimt septyni eurai,00 ct.</w:t>
            </w:r>
            <w:r w:rsidR="00D11805">
              <w:rPr>
                <w:rFonts w:ascii="Arial" w:eastAsiaTheme="minorEastAsia" w:hAnsi="Arial" w:cs="Arial"/>
                <w:i/>
                <w:sz w:val="20"/>
                <w:szCs w:val="20"/>
                <w:lang w:eastAsia="lt-LT"/>
              </w:rPr>
              <w:t>)</w:t>
            </w:r>
          </w:p>
        </w:tc>
      </w:tr>
      <w:tr w:rsidR="001E65EA" w:rsidRPr="001E65EA" w14:paraId="166EBB0E" w14:textId="77777777" w:rsidTr="00F11CE0">
        <w:tc>
          <w:tcPr>
            <w:tcW w:w="2684" w:type="dxa"/>
            <w:tcMar>
              <w:top w:w="0" w:type="dxa"/>
              <w:left w:w="108" w:type="dxa"/>
              <w:bottom w:w="0" w:type="dxa"/>
              <w:right w:w="108" w:type="dxa"/>
            </w:tcMar>
            <w:vAlign w:val="center"/>
            <w:hideMark/>
          </w:tcPr>
          <w:p w14:paraId="73033720" w14:textId="77777777" w:rsidR="001E65EA" w:rsidRPr="001E65EA" w:rsidRDefault="001E65EA" w:rsidP="001E65EA">
            <w:pPr>
              <w:spacing w:line="276" w:lineRule="auto"/>
              <w:jc w:val="both"/>
              <w:rPr>
                <w:rFonts w:ascii="Arial" w:eastAsiaTheme="minorEastAsia" w:hAnsi="Arial" w:cs="Arial"/>
                <w:b/>
                <w:bCs/>
                <w:sz w:val="20"/>
                <w:szCs w:val="20"/>
                <w:lang w:eastAsia="lt-LT"/>
              </w:rPr>
            </w:pPr>
            <w:r w:rsidRPr="001E65EA">
              <w:rPr>
                <w:rFonts w:ascii="Arial" w:eastAsiaTheme="minorEastAsia" w:hAnsi="Arial" w:cs="Arial"/>
                <w:b/>
                <w:bCs/>
                <w:sz w:val="20"/>
                <w:szCs w:val="20"/>
                <w:lang w:eastAsia="lt-LT"/>
              </w:rPr>
              <w:t>Sutarties kaina + PVM</w:t>
            </w:r>
          </w:p>
        </w:tc>
        <w:tc>
          <w:tcPr>
            <w:tcW w:w="7087" w:type="dxa"/>
            <w:tcMar>
              <w:top w:w="0" w:type="dxa"/>
              <w:left w:w="108" w:type="dxa"/>
              <w:bottom w:w="0" w:type="dxa"/>
              <w:right w:w="108" w:type="dxa"/>
            </w:tcMar>
            <w:hideMark/>
          </w:tcPr>
          <w:p w14:paraId="4A14AE47" w14:textId="4AB6B2E0" w:rsidR="001E65EA" w:rsidRPr="001E65EA" w:rsidRDefault="00445088" w:rsidP="001E65EA">
            <w:pPr>
              <w:spacing w:line="276" w:lineRule="auto"/>
              <w:jc w:val="both"/>
              <w:rPr>
                <w:rFonts w:ascii="Arial" w:eastAsiaTheme="minorEastAsia" w:hAnsi="Arial" w:cs="Arial"/>
                <w:i/>
                <w:sz w:val="20"/>
                <w:szCs w:val="20"/>
                <w:lang w:eastAsia="lt-LT"/>
              </w:rPr>
            </w:pPr>
            <w:r>
              <w:rPr>
                <w:rFonts w:ascii="Arial" w:eastAsiaTheme="minorEastAsia" w:hAnsi="Arial" w:cs="Arial"/>
                <w:i/>
                <w:sz w:val="20"/>
                <w:szCs w:val="20"/>
                <w:lang w:eastAsia="lt-LT"/>
              </w:rPr>
              <w:t>35</w:t>
            </w:r>
            <w:r w:rsidR="00171DB1">
              <w:rPr>
                <w:rFonts w:ascii="Arial" w:eastAsiaTheme="minorEastAsia" w:hAnsi="Arial" w:cs="Arial"/>
                <w:i/>
                <w:sz w:val="20"/>
                <w:szCs w:val="20"/>
                <w:lang w:eastAsia="lt-LT"/>
              </w:rPr>
              <w:t xml:space="preserve"> </w:t>
            </w:r>
            <w:r>
              <w:rPr>
                <w:rFonts w:ascii="Arial" w:eastAsiaTheme="minorEastAsia" w:hAnsi="Arial" w:cs="Arial"/>
                <w:i/>
                <w:sz w:val="20"/>
                <w:szCs w:val="20"/>
                <w:lang w:eastAsia="lt-LT"/>
              </w:rPr>
              <w:t>937,00</w:t>
            </w:r>
            <w:r w:rsidR="001E65EA" w:rsidRPr="001E65EA">
              <w:rPr>
                <w:rFonts w:ascii="Arial" w:eastAsiaTheme="minorEastAsia" w:hAnsi="Arial" w:cs="Arial"/>
                <w:b/>
                <w:i/>
                <w:sz w:val="20"/>
                <w:szCs w:val="20"/>
                <w:lang w:eastAsia="lt-LT"/>
              </w:rPr>
              <w:t xml:space="preserve"> </w:t>
            </w:r>
            <w:r w:rsidR="001E65EA" w:rsidRPr="001E65EA">
              <w:rPr>
                <w:rFonts w:ascii="Arial" w:eastAsiaTheme="minorEastAsia" w:hAnsi="Arial" w:cs="Arial"/>
                <w:i/>
                <w:sz w:val="20"/>
                <w:szCs w:val="20"/>
                <w:lang w:eastAsia="lt-LT"/>
              </w:rPr>
              <w:t>Eur;</w:t>
            </w:r>
            <w:r w:rsidR="00D11805">
              <w:rPr>
                <w:rFonts w:ascii="Arial" w:eastAsiaTheme="minorEastAsia" w:hAnsi="Arial" w:cs="Arial"/>
                <w:i/>
                <w:sz w:val="20"/>
                <w:szCs w:val="20"/>
                <w:lang w:eastAsia="lt-LT"/>
              </w:rPr>
              <w:t xml:space="preserve"> </w:t>
            </w:r>
            <w:r w:rsidR="001E65EA" w:rsidRPr="001E65EA">
              <w:rPr>
                <w:rFonts w:ascii="Arial" w:eastAsiaTheme="minorEastAsia" w:hAnsi="Arial" w:cs="Arial"/>
                <w:i/>
                <w:sz w:val="20"/>
                <w:szCs w:val="20"/>
                <w:lang w:eastAsia="lt-LT"/>
              </w:rPr>
              <w:t>(</w:t>
            </w:r>
            <w:r>
              <w:rPr>
                <w:rFonts w:ascii="Arial" w:eastAsiaTheme="minorEastAsia" w:hAnsi="Arial" w:cs="Arial"/>
                <w:i/>
                <w:sz w:val="20"/>
                <w:szCs w:val="20"/>
                <w:lang w:eastAsia="lt-LT"/>
              </w:rPr>
              <w:t>trisdešimt penki tūkstančiai devyni šimtai trisdešimt septyni eurai,00 ct.)</w:t>
            </w:r>
          </w:p>
        </w:tc>
      </w:tr>
    </w:tbl>
    <w:p w14:paraId="310AB2B9" w14:textId="77777777" w:rsidR="001E65EA" w:rsidRPr="001E65EA" w:rsidRDefault="001E65EA" w:rsidP="001E65EA">
      <w:pPr>
        <w:spacing w:line="276" w:lineRule="auto"/>
        <w:jc w:val="both"/>
        <w:rPr>
          <w:rFonts w:ascii="Arial" w:eastAsiaTheme="minorEastAsia" w:hAnsi="Arial" w:cs="Arial"/>
          <w:iCs/>
          <w:sz w:val="20"/>
          <w:szCs w:val="20"/>
          <w:lang w:eastAsia="lt-LT"/>
        </w:rPr>
      </w:pPr>
    </w:p>
    <w:p w14:paraId="02772440" w14:textId="77777777" w:rsidR="001E65EA" w:rsidRPr="001E65EA" w:rsidRDefault="001E65EA" w:rsidP="001E65EA">
      <w:pPr>
        <w:spacing w:line="276" w:lineRule="auto"/>
        <w:jc w:val="both"/>
        <w:rPr>
          <w:rFonts w:ascii="Arial" w:eastAsiaTheme="minorEastAsia" w:hAnsi="Arial" w:cs="Arial"/>
          <w:b/>
          <w:iCs/>
          <w:sz w:val="20"/>
          <w:szCs w:val="20"/>
          <w:lang w:eastAsia="lt-LT"/>
        </w:rPr>
      </w:pPr>
      <w:r w:rsidRPr="001E65EA">
        <w:rPr>
          <w:rFonts w:ascii="Arial" w:eastAsiaTheme="minorEastAsia" w:hAnsi="Arial" w:cs="Arial"/>
          <w:iCs/>
          <w:sz w:val="20"/>
          <w:szCs w:val="20"/>
          <w:lang w:eastAsia="lt-LT"/>
        </w:rPr>
        <w:t xml:space="preserve">3.2. Prekių kainos apskaičiavimo būdas – </w:t>
      </w:r>
      <w:r w:rsidRPr="001E65EA">
        <w:rPr>
          <w:rFonts w:ascii="Arial" w:eastAsiaTheme="minorEastAsia" w:hAnsi="Arial" w:cs="Arial"/>
          <w:b/>
          <w:iCs/>
          <w:sz w:val="20"/>
          <w:szCs w:val="20"/>
          <w:lang w:eastAsia="lt-LT"/>
        </w:rPr>
        <w:t>fiksuota kaina.</w:t>
      </w:r>
    </w:p>
    <w:p w14:paraId="2FB651D7" w14:textId="37139D0C" w:rsidR="001E65EA" w:rsidRPr="001E65EA" w:rsidRDefault="001E65EA" w:rsidP="001E65EA">
      <w:pPr>
        <w:shd w:val="clear" w:color="auto" w:fill="FFFFFF" w:themeFill="background1"/>
        <w:spacing w:line="276" w:lineRule="auto"/>
        <w:jc w:val="both"/>
        <w:rPr>
          <w:rFonts w:ascii="Arial" w:eastAsiaTheme="minorEastAsia" w:hAnsi="Arial" w:cs="Arial"/>
          <w:iCs/>
          <w:sz w:val="20"/>
          <w:szCs w:val="20"/>
          <w:lang w:eastAsia="lt-LT"/>
        </w:rPr>
      </w:pPr>
      <w:r w:rsidRPr="001E65EA">
        <w:rPr>
          <w:rFonts w:ascii="Arial" w:eastAsiaTheme="minorEastAsia" w:hAnsi="Arial" w:cs="Arial"/>
          <w:iCs/>
          <w:sz w:val="20"/>
          <w:szCs w:val="20"/>
          <w:lang w:eastAsia="lt-LT"/>
        </w:rPr>
        <w:t>3.3. Pirkėjas moka Tiekėjui už faktiškai pristatytas Prekes pagal Sutarties prie</w:t>
      </w:r>
      <w:r w:rsidR="005B37F9">
        <w:rPr>
          <w:rFonts w:ascii="Arial" w:eastAsiaTheme="minorEastAsia" w:hAnsi="Arial" w:cs="Arial"/>
          <w:iCs/>
          <w:sz w:val="20"/>
          <w:szCs w:val="20"/>
          <w:lang w:eastAsia="lt-LT"/>
        </w:rPr>
        <w:t>de Nr. 2 „Pasiūlymas“ nurodytą P</w:t>
      </w:r>
      <w:r w:rsidRPr="001E65EA">
        <w:rPr>
          <w:rFonts w:ascii="Arial" w:eastAsiaTheme="minorEastAsia" w:hAnsi="Arial" w:cs="Arial"/>
          <w:iCs/>
          <w:sz w:val="20"/>
          <w:szCs w:val="20"/>
          <w:lang w:eastAsia="lt-LT"/>
        </w:rPr>
        <w:t xml:space="preserve">rekės kainą. </w:t>
      </w:r>
    </w:p>
    <w:p w14:paraId="006E6D7E" w14:textId="77777777" w:rsidR="001E65EA" w:rsidRPr="001E65EA" w:rsidRDefault="001E65EA" w:rsidP="001E65EA">
      <w:pPr>
        <w:shd w:val="clear" w:color="auto" w:fill="FFFFFF" w:themeFill="background1"/>
        <w:spacing w:line="276" w:lineRule="auto"/>
        <w:jc w:val="both"/>
        <w:rPr>
          <w:rFonts w:ascii="Arial" w:eastAsiaTheme="minorEastAsia" w:hAnsi="Arial" w:cs="Arial"/>
          <w:iCs/>
          <w:sz w:val="20"/>
          <w:szCs w:val="20"/>
          <w:lang w:eastAsia="lt-LT"/>
        </w:rPr>
      </w:pPr>
      <w:r w:rsidRPr="001E65EA">
        <w:rPr>
          <w:rFonts w:ascii="Arial" w:eastAsiaTheme="minorEastAsia" w:hAnsi="Arial" w:cs="Arial"/>
          <w:iCs/>
          <w:sz w:val="20"/>
          <w:szCs w:val="20"/>
          <w:lang w:eastAsia="lt-LT"/>
        </w:rPr>
        <w:t>3.4. Šalys susitaria, kad į Sutarties kainą be PVM yra įskaičiuotos visos Tiekėjo išlaidos, mokėtinos sumos, mokesčiai ir rinkliavos, susijusios su Sutarties vykdymu, išskyrus PVM.</w:t>
      </w:r>
    </w:p>
    <w:p w14:paraId="276B30B9" w14:textId="77777777" w:rsidR="001E65EA" w:rsidRPr="001E65EA" w:rsidRDefault="001E65EA" w:rsidP="001E65EA">
      <w:pPr>
        <w:shd w:val="clear" w:color="auto" w:fill="FFFFFF" w:themeFill="background1"/>
        <w:spacing w:line="276" w:lineRule="auto"/>
        <w:jc w:val="both"/>
        <w:rPr>
          <w:rFonts w:ascii="Arial" w:eastAsiaTheme="minorEastAsia" w:hAnsi="Arial" w:cs="Arial"/>
          <w:iCs/>
          <w:sz w:val="20"/>
          <w:szCs w:val="20"/>
          <w:lang w:eastAsia="lt-LT"/>
        </w:rPr>
      </w:pPr>
      <w:r w:rsidRPr="001E65EA">
        <w:rPr>
          <w:rFonts w:ascii="Arial" w:eastAsiaTheme="minorEastAsia" w:hAnsi="Arial" w:cs="Arial"/>
          <w:iCs/>
          <w:sz w:val="20"/>
          <w:szCs w:val="20"/>
          <w:lang w:eastAsia="lt-LT"/>
        </w:rPr>
        <w:t>3.5. Sąskaitas – faktūras Tiekėjas privalo pateikti ne vėliau kaip iki kito mėnesio 5 d. Pirkėjas už Prekes Tiekėjui sumoka per 30 (trisdešimt) dienų nuo perdavimo–priėmimo akto pasirašymo ir PVM sąskaitos faktūros pateikimo per informacinę sistemą „E. sąskaita“ dienos.</w:t>
      </w:r>
    </w:p>
    <w:p w14:paraId="5638FAA7" w14:textId="77777777" w:rsidR="001E65EA" w:rsidRPr="001E65EA" w:rsidRDefault="001E65EA" w:rsidP="001E65EA">
      <w:pPr>
        <w:shd w:val="clear" w:color="auto" w:fill="FFFFFF" w:themeFill="background1"/>
        <w:spacing w:line="276" w:lineRule="auto"/>
        <w:jc w:val="both"/>
        <w:rPr>
          <w:rFonts w:ascii="Arial" w:eastAsiaTheme="minorEastAsia" w:hAnsi="Arial" w:cs="Arial"/>
          <w:iCs/>
          <w:sz w:val="20"/>
          <w:szCs w:val="20"/>
          <w:lang w:eastAsia="lt-LT"/>
        </w:rPr>
      </w:pPr>
    </w:p>
    <w:p w14:paraId="62F4CF04" w14:textId="77777777" w:rsidR="001E65EA" w:rsidRPr="001E65EA" w:rsidRDefault="001E65EA" w:rsidP="001E65EA">
      <w:pPr>
        <w:spacing w:after="160" w:line="276" w:lineRule="auto"/>
        <w:jc w:val="center"/>
        <w:rPr>
          <w:rFonts w:ascii="Arial" w:eastAsiaTheme="minorEastAsia" w:hAnsi="Arial" w:cs="Arial"/>
          <w:b/>
          <w:sz w:val="20"/>
          <w:szCs w:val="20"/>
          <w:lang w:eastAsia="lt-LT"/>
        </w:rPr>
      </w:pPr>
      <w:r w:rsidRPr="001E65EA">
        <w:rPr>
          <w:rFonts w:ascii="Arial" w:eastAsiaTheme="minorEastAsia" w:hAnsi="Arial" w:cs="Arial"/>
          <w:b/>
          <w:sz w:val="20"/>
          <w:szCs w:val="20"/>
          <w:lang w:eastAsia="lt-LT"/>
        </w:rPr>
        <w:t>4. Sutarties įvykdymo užtikrinimas</w:t>
      </w:r>
    </w:p>
    <w:p w14:paraId="64B6B5A7" w14:textId="6F638A63" w:rsidR="00EB49FF" w:rsidRDefault="00EB49FF" w:rsidP="00EB49FF">
      <w:pPr>
        <w:spacing w:line="276" w:lineRule="auto"/>
        <w:jc w:val="both"/>
        <w:rPr>
          <w:rFonts w:ascii="Arial" w:eastAsiaTheme="minorEastAsia" w:hAnsi="Arial" w:cs="Arial"/>
          <w:iCs/>
          <w:sz w:val="20"/>
          <w:szCs w:val="20"/>
          <w:lang w:eastAsia="lt-LT"/>
        </w:rPr>
      </w:pPr>
      <w:r>
        <w:rPr>
          <w:rFonts w:ascii="Arial" w:eastAsiaTheme="minorEastAsia" w:hAnsi="Arial" w:cs="Arial"/>
          <w:iCs/>
          <w:sz w:val="20"/>
          <w:szCs w:val="20"/>
          <w:lang w:eastAsia="lt-LT"/>
        </w:rPr>
        <w:t xml:space="preserve">4.1. Tiekėjas privalo per 10 (dešimt) darbo dienų po Sutarties sudarymo pateikti Pirkėjui ne mažesnį nei </w:t>
      </w:r>
      <w:r w:rsidR="00445088">
        <w:rPr>
          <w:rFonts w:ascii="Arial" w:eastAsiaTheme="minorEastAsia" w:hAnsi="Arial" w:cs="Arial"/>
          <w:b/>
          <w:iCs/>
          <w:sz w:val="20"/>
          <w:szCs w:val="20"/>
          <w:lang w:eastAsia="lt-LT"/>
        </w:rPr>
        <w:t>2</w:t>
      </w:r>
      <w:r w:rsidR="00171DB1">
        <w:rPr>
          <w:rFonts w:ascii="Arial" w:eastAsiaTheme="minorEastAsia" w:hAnsi="Arial" w:cs="Arial"/>
          <w:b/>
          <w:iCs/>
          <w:sz w:val="20"/>
          <w:szCs w:val="20"/>
          <w:lang w:eastAsia="lt-LT"/>
        </w:rPr>
        <w:t xml:space="preserve"> </w:t>
      </w:r>
      <w:r w:rsidR="00445088">
        <w:rPr>
          <w:rFonts w:ascii="Arial" w:eastAsiaTheme="minorEastAsia" w:hAnsi="Arial" w:cs="Arial"/>
          <w:b/>
          <w:iCs/>
          <w:sz w:val="20"/>
          <w:szCs w:val="20"/>
          <w:lang w:eastAsia="lt-LT"/>
        </w:rPr>
        <w:t>970,00</w:t>
      </w:r>
      <w:r w:rsidR="00D11805">
        <w:rPr>
          <w:rFonts w:ascii="Arial" w:eastAsiaTheme="minorEastAsia" w:hAnsi="Arial" w:cs="Arial"/>
          <w:b/>
          <w:iCs/>
          <w:sz w:val="20"/>
          <w:szCs w:val="20"/>
          <w:lang w:eastAsia="lt-LT"/>
        </w:rPr>
        <w:t xml:space="preserve"> Eur</w:t>
      </w:r>
      <w:r w:rsidR="00171DB1">
        <w:rPr>
          <w:rFonts w:ascii="Arial" w:eastAsiaTheme="minorEastAsia" w:hAnsi="Arial" w:cs="Arial"/>
          <w:b/>
          <w:iCs/>
          <w:sz w:val="20"/>
          <w:szCs w:val="20"/>
          <w:lang w:eastAsia="lt-LT"/>
        </w:rPr>
        <w:t xml:space="preserve"> (du tūkstančiai devyni šimtai septyniasdešimt eurų, 00 ct.). </w:t>
      </w:r>
      <w:r>
        <w:rPr>
          <w:rFonts w:ascii="Arial" w:eastAsiaTheme="minorEastAsia" w:hAnsi="Arial" w:cs="Arial"/>
          <w:iCs/>
          <w:sz w:val="20"/>
          <w:szCs w:val="20"/>
          <w:lang w:eastAsia="lt-LT"/>
        </w:rPr>
        <w:t xml:space="preserve">Sutarties įvykdymo užtikrinimą, atitinkantį šiame straipsnyje nurodytas sąlygas (toliau - </w:t>
      </w:r>
      <w:r w:rsidRPr="005E16A7">
        <w:rPr>
          <w:rFonts w:ascii="Arial" w:eastAsiaTheme="minorEastAsia" w:hAnsi="Arial" w:cs="Arial"/>
          <w:iCs/>
          <w:sz w:val="20"/>
          <w:szCs w:val="20"/>
          <w:lang w:eastAsia="lt-LT"/>
        </w:rPr>
        <w:t>Sutarties įvykdymo užtikrinimas).</w:t>
      </w:r>
    </w:p>
    <w:p w14:paraId="5063A268" w14:textId="77777777" w:rsidR="00EB49FF" w:rsidRDefault="00EB49FF" w:rsidP="00EB49FF">
      <w:pPr>
        <w:spacing w:line="276" w:lineRule="auto"/>
        <w:jc w:val="both"/>
        <w:rPr>
          <w:rFonts w:ascii="Arial" w:eastAsiaTheme="minorEastAsia" w:hAnsi="Arial" w:cs="Arial"/>
          <w:iCs/>
          <w:sz w:val="20"/>
          <w:szCs w:val="20"/>
          <w:lang w:eastAsia="lt-LT"/>
        </w:rPr>
      </w:pPr>
      <w:r>
        <w:rPr>
          <w:rFonts w:ascii="Arial" w:eastAsiaTheme="minorEastAsia" w:hAnsi="Arial" w:cs="Arial"/>
          <w:iCs/>
          <w:sz w:val="20"/>
          <w:szCs w:val="20"/>
          <w:lang w:eastAsia="lt-LT"/>
        </w:rPr>
        <w:t xml:space="preserve">4.2. Sutarties įvykdymo užtikrinimas turi būti </w:t>
      </w:r>
      <w:r>
        <w:rPr>
          <w:rFonts w:ascii="Arial" w:eastAsiaTheme="minorEastAsia" w:hAnsi="Arial" w:cs="Arial"/>
          <w:b/>
          <w:iCs/>
          <w:sz w:val="20"/>
          <w:szCs w:val="20"/>
          <w:lang w:eastAsia="lt-LT"/>
        </w:rPr>
        <w:t>besąlyginis, neatšaukiamas, pirmo pareikalavimo</w:t>
      </w:r>
      <w:r>
        <w:rPr>
          <w:rFonts w:ascii="Arial" w:eastAsiaTheme="minorEastAsia" w:hAnsi="Arial" w:cs="Arial"/>
          <w:iCs/>
          <w:sz w:val="20"/>
          <w:szCs w:val="20"/>
          <w:lang w:eastAsia="lt-LT"/>
        </w:rPr>
        <w:t xml:space="preserve"> įsipareigojimas sumokėti Pirkėjui jo reikalaujamą sumą, jeigu Pirkėjas pateikia mokėjimo reikalavimą ir jame nurodo, (i) kad Tiekėjas pažeidė savo įsipareigojimą (-us) pagal Sutarties sąlygas, ir (ii) Tiekėjas padarytus pažeidimus, įskaitant nesumokėtas netesybas už Prekių pristatymo vėlavimą. Laidavimo draudimo atveju draudžiamuoju įvykiu turi būti laikomas pirmasis Pirkėjo pareikalavimas sumokėti draudimo  išmoką dėl sutartinių įsipareigojimų nevykdymo. </w:t>
      </w:r>
    </w:p>
    <w:p w14:paraId="195A4859" w14:textId="77777777" w:rsidR="00EB49FF" w:rsidRDefault="00EB49FF" w:rsidP="00EB49FF">
      <w:pPr>
        <w:spacing w:line="276" w:lineRule="auto"/>
        <w:jc w:val="both"/>
        <w:rPr>
          <w:rFonts w:ascii="Arial" w:eastAsiaTheme="minorEastAsia" w:hAnsi="Arial" w:cs="Arial"/>
          <w:iCs/>
          <w:sz w:val="20"/>
          <w:szCs w:val="20"/>
          <w:lang w:eastAsia="lt-LT"/>
        </w:rPr>
      </w:pPr>
      <w:r>
        <w:rPr>
          <w:rFonts w:ascii="Arial" w:eastAsiaTheme="minorEastAsia" w:hAnsi="Arial" w:cs="Arial"/>
          <w:iCs/>
          <w:sz w:val="20"/>
          <w:szCs w:val="20"/>
          <w:lang w:eastAsia="lt-LT"/>
        </w:rPr>
        <w:t xml:space="preserve">4.3. Sutarties įvykdymo užtikrinimas turi būti išduotas: (a) Europos Sąjungoje licencijuoto banko (garanto) arba draudimo bendrovės; arba (b) banko arba draudimo bendrovės iš trečiosios šalies, kurie užtikrinimo išdavimo dieną turi turėti bent vienos tarptautinių reitingų agentūros patvirtintą investicinio lygio reitingą, ne mažesnį kaip: Standard &amp; Poor’s – „A-“, Fitch – „A-“, Moody’s – „A3“ arba lygiavertį; reitingą turi atitikti bankas arba draudimo bendrovė, kuri išdavė užtikrinimą, arba bendrovių grupė, kuriai jie priklauso; arba (c) pervestas į UAB „Kauno vandenys“ (įmonės kodas 132751369) sąskaitą Nr. LT447044060003089823 AB SEB banke. </w:t>
      </w:r>
    </w:p>
    <w:p w14:paraId="37964CA2" w14:textId="77777777" w:rsidR="00EB49FF" w:rsidRDefault="00EB49FF" w:rsidP="00EB49FF">
      <w:pPr>
        <w:spacing w:line="276" w:lineRule="auto"/>
        <w:jc w:val="both"/>
        <w:rPr>
          <w:rFonts w:ascii="Arial" w:eastAsiaTheme="minorEastAsia" w:hAnsi="Arial" w:cs="Arial"/>
          <w:iCs/>
          <w:sz w:val="20"/>
          <w:szCs w:val="20"/>
          <w:lang w:eastAsia="lt-LT"/>
        </w:rPr>
      </w:pPr>
      <w:r>
        <w:rPr>
          <w:rFonts w:ascii="Arial" w:eastAsiaTheme="minorEastAsia" w:hAnsi="Arial" w:cs="Arial"/>
          <w:iCs/>
          <w:sz w:val="20"/>
          <w:szCs w:val="20"/>
          <w:lang w:eastAsia="lt-LT"/>
        </w:rPr>
        <w:t>4.4. Sutarties įvykdymo užtikrinimas turi būti surašytas lietuvių arba anglų kalba (ir išverstas į lietuvių kalbą);</w:t>
      </w:r>
    </w:p>
    <w:p w14:paraId="1C06B593" w14:textId="77777777" w:rsidR="00EB49FF" w:rsidRDefault="00EB49FF" w:rsidP="00EB49FF">
      <w:pPr>
        <w:spacing w:line="276" w:lineRule="auto"/>
        <w:jc w:val="both"/>
        <w:rPr>
          <w:rFonts w:ascii="Arial" w:eastAsiaTheme="minorEastAsia" w:hAnsi="Arial" w:cs="Arial"/>
          <w:iCs/>
          <w:sz w:val="20"/>
          <w:szCs w:val="20"/>
          <w:lang w:eastAsia="lt-LT"/>
        </w:rPr>
      </w:pPr>
      <w:r>
        <w:rPr>
          <w:rFonts w:ascii="Arial" w:eastAsiaTheme="minorEastAsia" w:hAnsi="Arial" w:cs="Arial"/>
          <w:iCs/>
          <w:sz w:val="20"/>
          <w:szCs w:val="20"/>
          <w:lang w:eastAsia="lt-LT"/>
        </w:rPr>
        <w:t xml:space="preserve">4.5. Sutarties įvykdymo užtikrinimas įsigalioja banko garantijos arba draudimo bendrovės laidavimo rašto teikiamo užtikrinimo išdavimo dieną arba jame nurodytą vėlesnę dieną, tačiau ne vėliau, kaip jo pateikimo Pirkėjui dieną ir galioja </w:t>
      </w:r>
      <w:r>
        <w:rPr>
          <w:rFonts w:ascii="Arial" w:eastAsiaTheme="minorEastAsia" w:hAnsi="Arial" w:cs="Arial"/>
          <w:b/>
          <w:iCs/>
          <w:sz w:val="20"/>
          <w:szCs w:val="20"/>
          <w:lang w:eastAsia="lt-LT"/>
        </w:rPr>
        <w:t xml:space="preserve">ne trumpiau negu 30 (trisdešimt) dienų po numatomos Sutarties galiojimo pabaigos dienos. </w:t>
      </w:r>
      <w:r>
        <w:rPr>
          <w:rFonts w:ascii="Arial" w:eastAsiaTheme="minorEastAsia" w:hAnsi="Arial" w:cs="Arial"/>
          <w:iCs/>
          <w:sz w:val="20"/>
          <w:szCs w:val="20"/>
          <w:lang w:eastAsia="lt-LT"/>
        </w:rPr>
        <w:t>Pratęsus Sutartį pratęsiamas ir Sutarties įvykdymo užtikrinimas.</w:t>
      </w:r>
    </w:p>
    <w:p w14:paraId="48709042" w14:textId="77777777" w:rsidR="00EB49FF" w:rsidRDefault="00EB49FF" w:rsidP="00EB49FF">
      <w:pPr>
        <w:spacing w:line="276" w:lineRule="auto"/>
        <w:jc w:val="both"/>
        <w:rPr>
          <w:rFonts w:ascii="Arial" w:eastAsiaTheme="minorEastAsia" w:hAnsi="Arial" w:cs="Arial"/>
          <w:iCs/>
          <w:sz w:val="20"/>
          <w:szCs w:val="20"/>
          <w:lang w:eastAsia="lt-LT"/>
        </w:rPr>
      </w:pPr>
      <w:r>
        <w:rPr>
          <w:rFonts w:ascii="Arial" w:eastAsiaTheme="minorEastAsia" w:hAnsi="Arial" w:cs="Arial"/>
          <w:iCs/>
          <w:sz w:val="20"/>
          <w:szCs w:val="20"/>
          <w:lang w:eastAsia="lt-LT"/>
        </w:rPr>
        <w:t>4.6. Sutarties įvykdymo užtikrinimas pateikiamas ta pačia valiuta, kokia atliekami mokėjimai. Pirkėjo sutikimu gali būti pateikiami keli daliniai Sutarties įvykdymo užtikrinimai, kurių bendra suma yra ne mažesnė, nei reikalaujama. Tiekėjo sutartinių įsipareigojimų neįvykdymo atveju Tiekėjas turi teisę nurodyti Pirkėjui, pagal kurį dalinį Sutarties įvykdymo užtikrinimą Pirkėjas turėtų pateikti reikalavimą pirmiausiai, bet tai neriboja Pirkėjo teisės pateikti reikalavimus pagal kitus dalinius Sutarties įvykdymo užtikrinimus.</w:t>
      </w:r>
    </w:p>
    <w:p w14:paraId="215B153C" w14:textId="77777777" w:rsidR="00EB49FF" w:rsidRDefault="00EB49FF" w:rsidP="00EB49FF">
      <w:pPr>
        <w:spacing w:line="276" w:lineRule="auto"/>
        <w:jc w:val="both"/>
        <w:rPr>
          <w:rFonts w:ascii="Arial" w:eastAsiaTheme="minorEastAsia" w:hAnsi="Arial" w:cs="Arial"/>
          <w:iCs/>
          <w:sz w:val="20"/>
          <w:szCs w:val="20"/>
          <w:lang w:eastAsia="lt-LT"/>
        </w:rPr>
      </w:pPr>
      <w:r>
        <w:rPr>
          <w:rFonts w:ascii="Arial" w:eastAsiaTheme="minorEastAsia" w:hAnsi="Arial" w:cs="Arial"/>
          <w:iCs/>
          <w:sz w:val="20"/>
          <w:szCs w:val="20"/>
          <w:lang w:eastAsia="lt-LT"/>
        </w:rPr>
        <w:t>4.7. Reikalaujama pagal Sutarties įvykdymo užtikrinimą suma turi būti išmokama ne vėliau nei per 10 (dešimt) darbo dienų po Pirkėjo mokėjimo reikalavimo pateikimo garantui arba draudikui.</w:t>
      </w:r>
    </w:p>
    <w:p w14:paraId="3E4A6FCB" w14:textId="77777777" w:rsidR="00EB49FF" w:rsidRDefault="00EB49FF" w:rsidP="00EB49FF">
      <w:pPr>
        <w:spacing w:line="276" w:lineRule="auto"/>
        <w:jc w:val="both"/>
        <w:rPr>
          <w:rFonts w:ascii="Arial" w:eastAsiaTheme="minorEastAsia" w:hAnsi="Arial" w:cs="Arial"/>
          <w:iCs/>
          <w:sz w:val="20"/>
          <w:szCs w:val="20"/>
          <w:lang w:eastAsia="lt-LT"/>
        </w:rPr>
      </w:pPr>
      <w:r>
        <w:rPr>
          <w:rFonts w:ascii="Arial" w:eastAsiaTheme="minorEastAsia" w:hAnsi="Arial" w:cs="Arial"/>
          <w:iCs/>
          <w:sz w:val="20"/>
          <w:szCs w:val="20"/>
          <w:lang w:eastAsia="lt-LT"/>
        </w:rPr>
        <w:t>4.8. Jeigu likus 30 dienų iki Sutarties įvykdymo užtikrinimo galiojimo pabaigos paaiškėja, kad Sutarties įvykdymo užtikrinime nurodytas jo galiojimo terminas yra trumpesnis nei reikalaujama, Tiekėjas privalo pratęsti Sutarties įvykdymo užtikrinimo galiojimą ir pateikti Pirkėjui tai patvirtinantį dokumentą ne vėliau negu likus 14 dienų iki Sutarties įvykdymo užtikrinimo galiojimo pabaigos;</w:t>
      </w:r>
    </w:p>
    <w:p w14:paraId="48AFA626" w14:textId="77777777" w:rsidR="00EB49FF" w:rsidRDefault="00EB49FF" w:rsidP="00EB49FF">
      <w:pPr>
        <w:spacing w:line="276" w:lineRule="auto"/>
        <w:jc w:val="both"/>
        <w:rPr>
          <w:rFonts w:ascii="Arial" w:eastAsiaTheme="minorEastAsia" w:hAnsi="Arial" w:cs="Arial"/>
          <w:iCs/>
          <w:sz w:val="20"/>
          <w:szCs w:val="20"/>
          <w:lang w:eastAsia="lt-LT"/>
        </w:rPr>
      </w:pPr>
      <w:r>
        <w:rPr>
          <w:rFonts w:ascii="Arial" w:eastAsiaTheme="minorEastAsia" w:hAnsi="Arial" w:cs="Arial"/>
          <w:iCs/>
          <w:sz w:val="20"/>
          <w:szCs w:val="20"/>
          <w:lang w:eastAsia="lt-LT"/>
        </w:rPr>
        <w:lastRenderedPageBreak/>
        <w:t>4.9. Jeigu Pirkėjas laiku negauna Sutarties įvykdymo užtikrinimo pratęsimą patvirtinančio dokumento, Pirkėjas turi teisę pareikalauti sumokėti visą Sutarties įvykdymo užtikrinimo sumą, kad ją pasiliktų kaip Tiekėjo sutartinių įsipareigojimų įvykdymo užtikrinimą (užstatą) ir ja pasinaudotų, jeigu Tiekėjas tinkamai nevykdo savo sutartinių įsipareigojimų. Tuo tikslu Sutarties įvykdymo užtikrinime turi būti numatytas garanto arba draudiko besąlyginis įsipareigojimas sumokėti Pirkėjui jo mokėjimo reikalavime nurodytą sumą, jeigu likus 30 dienų iki Sutarties įvykdymo užtikrinimo galiojimo pabaigos nėra sudarytas Prekių perdavimo-priėmimo aktas, Tiekėjas nepratęsė Sutarties įvykdymo užtikrinimo galiojimo termino ir (arba) nepateikė Pirkėjui tą patvirtinančio dokumento likus 14 dienų iki Sutarties įvykdymo užtikrinimo galiojimo pabaigos;</w:t>
      </w:r>
    </w:p>
    <w:p w14:paraId="1585CCC2" w14:textId="77777777" w:rsidR="00EB49FF" w:rsidRDefault="00EB49FF" w:rsidP="00EB49FF">
      <w:pPr>
        <w:spacing w:line="276" w:lineRule="auto"/>
        <w:jc w:val="both"/>
        <w:rPr>
          <w:rFonts w:ascii="Arial" w:eastAsiaTheme="minorEastAsia" w:hAnsi="Arial" w:cs="Arial"/>
          <w:iCs/>
          <w:sz w:val="20"/>
          <w:szCs w:val="20"/>
          <w:lang w:eastAsia="lt-LT"/>
        </w:rPr>
      </w:pPr>
      <w:r>
        <w:rPr>
          <w:rFonts w:ascii="Arial" w:eastAsiaTheme="minorEastAsia" w:hAnsi="Arial" w:cs="Arial"/>
          <w:iCs/>
          <w:sz w:val="20"/>
          <w:szCs w:val="20"/>
          <w:lang w:eastAsia="lt-LT"/>
        </w:rPr>
        <w:t>4.10. Sutarties įvykdymo užtikrinime turi būti numatytas garanto arba draudiko besąlyginis įsipareigojimas sumokėti Pirkėjui jo mokėjimo reikalavime nurodytą sumą tiek kompensuoti Pirkėjo jau patirtoms išlaidoms dėl Tiekėjo pažeidimų, tiek apmokėti realioms būsimoms Pirkėjo išlaidoms.</w:t>
      </w:r>
    </w:p>
    <w:p w14:paraId="490CF6DB" w14:textId="77777777" w:rsidR="00EB49FF" w:rsidRDefault="00EB49FF" w:rsidP="00EB49FF">
      <w:pPr>
        <w:spacing w:line="276" w:lineRule="auto"/>
        <w:jc w:val="both"/>
        <w:rPr>
          <w:rFonts w:ascii="Arial" w:eastAsiaTheme="minorEastAsia" w:hAnsi="Arial" w:cs="Arial"/>
          <w:iCs/>
          <w:sz w:val="20"/>
          <w:szCs w:val="20"/>
          <w:lang w:eastAsia="lt-LT"/>
        </w:rPr>
      </w:pPr>
      <w:r>
        <w:rPr>
          <w:rFonts w:ascii="Arial" w:eastAsiaTheme="minorEastAsia" w:hAnsi="Arial" w:cs="Arial"/>
          <w:iCs/>
          <w:sz w:val="20"/>
          <w:szCs w:val="20"/>
          <w:lang w:eastAsia="lt-LT"/>
        </w:rPr>
        <w:t>4.11. Sutarties įvykdymo užtikrinimo suma gali būti mažinama tik garanto ar draudiko išmokėtomis sumomis.</w:t>
      </w:r>
    </w:p>
    <w:p w14:paraId="11671B3C" w14:textId="77777777" w:rsidR="001E65EA" w:rsidRPr="001E65EA" w:rsidRDefault="001E65EA" w:rsidP="001E65EA">
      <w:pPr>
        <w:spacing w:line="276" w:lineRule="auto"/>
        <w:jc w:val="both"/>
        <w:rPr>
          <w:rFonts w:ascii="Arial" w:eastAsiaTheme="minorEastAsia" w:hAnsi="Arial" w:cs="Arial"/>
          <w:b/>
          <w:sz w:val="20"/>
          <w:szCs w:val="20"/>
          <w:lang w:eastAsia="lt-LT"/>
        </w:rPr>
      </w:pPr>
    </w:p>
    <w:p w14:paraId="3B8C80F3" w14:textId="77777777" w:rsidR="001E65EA" w:rsidRPr="001E65EA" w:rsidRDefault="001E65EA" w:rsidP="001E65EA">
      <w:pPr>
        <w:spacing w:after="160" w:line="276" w:lineRule="auto"/>
        <w:jc w:val="center"/>
        <w:rPr>
          <w:rFonts w:ascii="Arial" w:eastAsiaTheme="minorEastAsia" w:hAnsi="Arial" w:cs="Arial"/>
          <w:b/>
          <w:sz w:val="20"/>
          <w:szCs w:val="20"/>
          <w:lang w:eastAsia="lt-LT"/>
        </w:rPr>
      </w:pPr>
      <w:r w:rsidRPr="001E65EA">
        <w:rPr>
          <w:rFonts w:ascii="Arial" w:eastAsiaTheme="minorEastAsia" w:hAnsi="Arial" w:cs="Arial"/>
          <w:b/>
          <w:sz w:val="20"/>
          <w:szCs w:val="20"/>
          <w:lang w:eastAsia="lt-LT"/>
        </w:rPr>
        <w:t>5. Šalių atsakomybė</w:t>
      </w:r>
    </w:p>
    <w:p w14:paraId="183BADF1" w14:textId="13FEF350" w:rsidR="001E65EA" w:rsidRPr="001E65EA" w:rsidRDefault="001E65EA" w:rsidP="001E65EA">
      <w:pPr>
        <w:spacing w:line="276" w:lineRule="auto"/>
        <w:jc w:val="both"/>
        <w:rPr>
          <w:rFonts w:ascii="Arial" w:eastAsiaTheme="minorEastAsia" w:hAnsi="Arial" w:cs="Arial"/>
          <w:sz w:val="20"/>
          <w:szCs w:val="20"/>
          <w:lang w:eastAsia="lt-LT"/>
        </w:rPr>
      </w:pPr>
      <w:r w:rsidRPr="001E65EA">
        <w:rPr>
          <w:rFonts w:ascii="Arial" w:eastAsiaTheme="minorEastAsia" w:hAnsi="Arial" w:cs="Arial"/>
          <w:sz w:val="20"/>
          <w:szCs w:val="20"/>
          <w:lang w:eastAsia="lt-LT"/>
        </w:rPr>
        <w:t>5.1. Neatlikus apmokėjimo nustatytais terminais, Tiekėjo pareikalavimu Pirkėjas privalo sumokėti Tiekėjui už ki</w:t>
      </w:r>
      <w:r w:rsidR="005B37F9">
        <w:rPr>
          <w:rFonts w:ascii="Arial" w:eastAsiaTheme="minorEastAsia" w:hAnsi="Arial" w:cs="Arial"/>
          <w:sz w:val="20"/>
          <w:szCs w:val="20"/>
          <w:lang w:eastAsia="lt-LT"/>
        </w:rPr>
        <w:t>ekvieną uždelstą dieną 0,1 proc. delspinigius nuo laiku neapmokėtos sumos.</w:t>
      </w:r>
      <w:r w:rsidRPr="001E65EA">
        <w:rPr>
          <w:rFonts w:ascii="Arial" w:eastAsiaTheme="minorEastAsia" w:hAnsi="Arial" w:cs="Arial"/>
          <w:sz w:val="20"/>
          <w:szCs w:val="20"/>
          <w:lang w:eastAsia="lt-LT"/>
        </w:rPr>
        <w:t xml:space="preserve"> </w:t>
      </w:r>
    </w:p>
    <w:p w14:paraId="448CAADA" w14:textId="15C2941D" w:rsidR="001E65EA" w:rsidRPr="001E65EA" w:rsidRDefault="001E65EA" w:rsidP="001E65EA">
      <w:pPr>
        <w:spacing w:line="276" w:lineRule="auto"/>
        <w:jc w:val="both"/>
        <w:rPr>
          <w:rFonts w:ascii="Arial" w:eastAsiaTheme="minorEastAsia" w:hAnsi="Arial" w:cs="Arial"/>
          <w:sz w:val="20"/>
          <w:szCs w:val="20"/>
          <w:lang w:eastAsia="lt-LT"/>
        </w:rPr>
      </w:pPr>
      <w:r w:rsidRPr="001E65EA">
        <w:rPr>
          <w:rFonts w:ascii="Arial" w:eastAsiaTheme="minorEastAsia" w:hAnsi="Arial" w:cs="Arial"/>
          <w:sz w:val="20"/>
          <w:szCs w:val="20"/>
          <w:lang w:eastAsia="lt-LT"/>
        </w:rPr>
        <w:t xml:space="preserve">5.2. Jei Tiekėjas dėl savo kaltės nepristato Prekių nustatytu terminu Pirkėjas turi teisę be oficialaus įspėjimo ir nesumažindamas kitų savo teisių gynimo būdų pradėti skaičiuoti </w:t>
      </w:r>
      <w:r w:rsidR="005B37F9">
        <w:rPr>
          <w:rFonts w:ascii="Arial" w:eastAsiaTheme="minorEastAsia" w:hAnsi="Arial" w:cs="Arial"/>
          <w:sz w:val="20"/>
          <w:szCs w:val="20"/>
          <w:lang w:eastAsia="lt-LT"/>
        </w:rPr>
        <w:t>50</w:t>
      </w:r>
      <w:r w:rsidRPr="001E65EA">
        <w:rPr>
          <w:rFonts w:ascii="Arial" w:eastAsiaTheme="minorEastAsia" w:hAnsi="Arial" w:cs="Arial"/>
          <w:sz w:val="20"/>
          <w:szCs w:val="20"/>
          <w:lang w:eastAsia="lt-LT"/>
        </w:rPr>
        <w:t xml:space="preserve"> eurų (</w:t>
      </w:r>
      <w:r w:rsidR="005B37F9">
        <w:rPr>
          <w:rFonts w:ascii="Arial" w:eastAsiaTheme="minorEastAsia" w:hAnsi="Arial" w:cs="Arial"/>
          <w:sz w:val="20"/>
          <w:szCs w:val="20"/>
          <w:lang w:eastAsia="lt-LT"/>
        </w:rPr>
        <w:t>penkiasdešimt</w:t>
      </w:r>
      <w:r w:rsidRPr="001E65EA">
        <w:rPr>
          <w:rFonts w:ascii="Arial" w:eastAsiaTheme="minorEastAsia" w:hAnsi="Arial" w:cs="Arial"/>
          <w:sz w:val="20"/>
          <w:szCs w:val="20"/>
          <w:lang w:eastAsia="lt-LT"/>
        </w:rPr>
        <w:t xml:space="preserve"> eurų ir 00 ct) dydžio baudą už kiekvieną uždelstą dieną.</w:t>
      </w:r>
    </w:p>
    <w:p w14:paraId="63833ECA" w14:textId="31694B00" w:rsidR="001E65EA" w:rsidRPr="001E65EA" w:rsidRDefault="001E65EA" w:rsidP="001E65EA">
      <w:pPr>
        <w:spacing w:line="276" w:lineRule="auto"/>
        <w:jc w:val="both"/>
        <w:rPr>
          <w:rFonts w:ascii="Arial" w:eastAsiaTheme="minorEastAsia" w:hAnsi="Arial" w:cs="Arial"/>
          <w:sz w:val="20"/>
          <w:szCs w:val="20"/>
          <w:lang w:eastAsia="lt-LT"/>
        </w:rPr>
      </w:pPr>
      <w:r w:rsidRPr="001E65EA">
        <w:rPr>
          <w:rFonts w:ascii="Arial" w:eastAsiaTheme="minorEastAsia" w:hAnsi="Arial" w:cs="Arial"/>
          <w:sz w:val="20"/>
          <w:szCs w:val="20"/>
          <w:lang w:eastAsia="lt-LT"/>
        </w:rPr>
        <w:t xml:space="preserve">5.3. Jei Tiekėjas neištaiso defektų pagal Pirkėjo raštiškus reikalavimus ir nustatytus terminus, Pirkėjas turi teisę be oficialaus įspėjimo ir nesumažindamas kitų savo teisių gynimo būdų pradėti skaičiuoti </w:t>
      </w:r>
      <w:r w:rsidR="005B37F9">
        <w:rPr>
          <w:rFonts w:ascii="Arial" w:eastAsiaTheme="minorEastAsia" w:hAnsi="Arial" w:cs="Arial"/>
          <w:sz w:val="20"/>
          <w:szCs w:val="20"/>
          <w:lang w:eastAsia="lt-LT"/>
        </w:rPr>
        <w:t>1</w:t>
      </w:r>
      <w:r w:rsidRPr="001E65EA">
        <w:rPr>
          <w:rFonts w:ascii="Arial" w:eastAsiaTheme="minorEastAsia" w:hAnsi="Arial" w:cs="Arial"/>
          <w:sz w:val="20"/>
          <w:szCs w:val="20"/>
          <w:lang w:eastAsia="lt-LT"/>
        </w:rPr>
        <w:t>00 eurų (</w:t>
      </w:r>
      <w:r w:rsidR="005B37F9">
        <w:rPr>
          <w:rFonts w:ascii="Arial" w:eastAsiaTheme="minorEastAsia" w:hAnsi="Arial" w:cs="Arial"/>
          <w:sz w:val="20"/>
          <w:szCs w:val="20"/>
          <w:lang w:eastAsia="lt-LT"/>
        </w:rPr>
        <w:t>vieno šimto</w:t>
      </w:r>
      <w:r w:rsidRPr="001E65EA">
        <w:rPr>
          <w:rFonts w:ascii="Arial" w:eastAsiaTheme="minorEastAsia" w:hAnsi="Arial" w:cs="Arial"/>
          <w:sz w:val="20"/>
          <w:szCs w:val="20"/>
          <w:lang w:eastAsia="lt-LT"/>
        </w:rPr>
        <w:t xml:space="preserve"> eurų ir 00 ct) dydžio baudą už kiekvieną uždelstą dieną.</w:t>
      </w:r>
    </w:p>
    <w:p w14:paraId="3D0CC42B" w14:textId="77777777" w:rsidR="001E65EA" w:rsidRPr="001E65EA" w:rsidRDefault="001E65EA" w:rsidP="001E65EA">
      <w:pPr>
        <w:spacing w:line="276" w:lineRule="auto"/>
        <w:jc w:val="both"/>
        <w:rPr>
          <w:rFonts w:ascii="Arial" w:eastAsiaTheme="minorEastAsia" w:hAnsi="Arial" w:cs="Arial"/>
          <w:sz w:val="20"/>
          <w:szCs w:val="20"/>
          <w:lang w:eastAsia="lt-LT"/>
        </w:rPr>
      </w:pPr>
      <w:r w:rsidRPr="001E65EA">
        <w:rPr>
          <w:rFonts w:ascii="Arial" w:eastAsiaTheme="minorEastAsia" w:hAnsi="Arial" w:cs="Arial"/>
          <w:sz w:val="20"/>
          <w:szCs w:val="20"/>
          <w:lang w:eastAsia="lt-LT"/>
        </w:rPr>
        <w:t>5.4. Jeigu Tiekėjas, suderintu su Pirkėju laiku nepašalina defektų, per  nustatytą garantinį laiką, jis atlygina Pirkėjo išlaidas, susijusias su defektų šalinimu.</w:t>
      </w:r>
    </w:p>
    <w:p w14:paraId="2DCE77F8" w14:textId="3EF378C6" w:rsidR="001E65EA" w:rsidRPr="00171DB1" w:rsidRDefault="001E65EA" w:rsidP="005B37F9">
      <w:pPr>
        <w:shd w:val="clear" w:color="auto" w:fill="FFFFFF" w:themeFill="background1"/>
        <w:spacing w:line="276" w:lineRule="auto"/>
        <w:jc w:val="both"/>
        <w:rPr>
          <w:rFonts w:ascii="Arial" w:eastAsiaTheme="minorEastAsia" w:hAnsi="Arial" w:cs="Arial"/>
          <w:b/>
          <w:sz w:val="20"/>
          <w:szCs w:val="20"/>
          <w:lang w:eastAsia="lt-LT"/>
        </w:rPr>
      </w:pPr>
      <w:r w:rsidRPr="00601109">
        <w:rPr>
          <w:rFonts w:ascii="Arial" w:eastAsiaTheme="minorEastAsia" w:hAnsi="Arial" w:cs="Arial"/>
          <w:sz w:val="20"/>
          <w:szCs w:val="20"/>
          <w:lang w:eastAsia="lt-LT"/>
        </w:rPr>
        <w:t xml:space="preserve">5.5. Tiekėjas </w:t>
      </w:r>
      <w:r w:rsidRPr="00601109">
        <w:rPr>
          <w:rFonts w:ascii="Arial" w:eastAsiaTheme="minorEastAsia" w:hAnsi="Arial" w:cs="Arial"/>
          <w:b/>
          <w:sz w:val="20"/>
          <w:szCs w:val="20"/>
          <w:lang w:eastAsia="lt-LT"/>
        </w:rPr>
        <w:t xml:space="preserve">Prekėms suteikia </w:t>
      </w:r>
      <w:r w:rsidR="00445088">
        <w:rPr>
          <w:rFonts w:ascii="Arial" w:eastAsiaTheme="minorEastAsia" w:hAnsi="Arial" w:cs="Arial"/>
          <w:b/>
          <w:i/>
          <w:sz w:val="20"/>
          <w:szCs w:val="20"/>
          <w:lang w:eastAsia="lt-LT"/>
        </w:rPr>
        <w:t>24</w:t>
      </w:r>
      <w:r w:rsidRPr="00601109">
        <w:rPr>
          <w:rFonts w:ascii="Arial" w:eastAsiaTheme="minorEastAsia" w:hAnsi="Arial" w:cs="Arial"/>
          <w:b/>
          <w:sz w:val="20"/>
          <w:szCs w:val="20"/>
          <w:lang w:eastAsia="lt-LT"/>
        </w:rPr>
        <w:t xml:space="preserve"> mėn. </w:t>
      </w:r>
      <w:r w:rsidR="00171DB1">
        <w:rPr>
          <w:rFonts w:ascii="Arial" w:eastAsiaTheme="minorEastAsia" w:hAnsi="Arial" w:cs="Arial"/>
          <w:b/>
          <w:sz w:val="20"/>
          <w:szCs w:val="20"/>
          <w:lang w:eastAsia="lt-LT"/>
        </w:rPr>
        <w:t xml:space="preserve">(dvidešimt keturių mėnesių) </w:t>
      </w:r>
      <w:r w:rsidRPr="00601109">
        <w:rPr>
          <w:rFonts w:ascii="Arial" w:eastAsiaTheme="minorEastAsia" w:hAnsi="Arial" w:cs="Arial"/>
          <w:b/>
          <w:sz w:val="20"/>
          <w:szCs w:val="20"/>
          <w:lang w:eastAsia="lt-LT"/>
        </w:rPr>
        <w:t>papildomą garantiją</w:t>
      </w:r>
      <w:r w:rsidR="00445088">
        <w:rPr>
          <w:rFonts w:ascii="Arial" w:eastAsiaTheme="minorEastAsia" w:hAnsi="Arial" w:cs="Arial"/>
          <w:b/>
          <w:sz w:val="20"/>
          <w:szCs w:val="20"/>
          <w:lang w:eastAsia="lt-LT"/>
        </w:rPr>
        <w:t>,</w:t>
      </w:r>
      <w:r w:rsidR="00171DB1">
        <w:rPr>
          <w:rFonts w:ascii="Arial" w:eastAsiaTheme="minorEastAsia" w:hAnsi="Arial" w:cs="Arial"/>
          <w:b/>
          <w:sz w:val="20"/>
          <w:szCs w:val="20"/>
          <w:lang w:eastAsia="lt-LT"/>
        </w:rPr>
        <w:t xml:space="preserve"> iš</w:t>
      </w:r>
      <w:r w:rsidR="00445088">
        <w:rPr>
          <w:rFonts w:ascii="Arial" w:eastAsiaTheme="minorEastAsia" w:hAnsi="Arial" w:cs="Arial"/>
          <w:b/>
          <w:sz w:val="20"/>
          <w:szCs w:val="20"/>
          <w:lang w:eastAsia="lt-LT"/>
        </w:rPr>
        <w:t xml:space="preserve"> viso 60 </w:t>
      </w:r>
      <w:r w:rsidR="00171DB1">
        <w:rPr>
          <w:rFonts w:ascii="Arial" w:eastAsiaTheme="minorEastAsia" w:hAnsi="Arial" w:cs="Arial"/>
          <w:b/>
          <w:sz w:val="20"/>
          <w:szCs w:val="20"/>
          <w:lang w:eastAsia="lt-LT"/>
        </w:rPr>
        <w:t xml:space="preserve">mėn. (šešiasdešimt mėnesių) </w:t>
      </w:r>
      <w:r w:rsidR="00445088">
        <w:rPr>
          <w:rFonts w:ascii="Arial" w:eastAsiaTheme="minorEastAsia" w:hAnsi="Arial" w:cs="Arial"/>
          <w:b/>
          <w:sz w:val="20"/>
          <w:szCs w:val="20"/>
          <w:lang w:eastAsia="lt-LT"/>
        </w:rPr>
        <w:t>garantiją</w:t>
      </w:r>
      <w:r w:rsidRPr="00601109">
        <w:rPr>
          <w:rFonts w:ascii="Arial" w:eastAsiaTheme="minorEastAsia" w:hAnsi="Arial" w:cs="Arial"/>
          <w:sz w:val="20"/>
          <w:szCs w:val="20"/>
          <w:lang w:eastAsia="lt-LT"/>
        </w:rPr>
        <w:t>. Garantijos galiojimo metu pranešti trūkumai turi būti ištaisyti per Pirkėjo nurodytą terminą. Jei Tiekėjas nepašalina defekto ar gedimo per suderintą terminą, Pirkėjas turi teisę reikalauti mokėti 300 eurų (trijų šimtų eurų ir 00 ct) dydžio baudą už kiekvieną uždelstą dieną. Pirkėjas turi teisę savo jėgomis ar trečiųjų asmenų pagalba šalinti Prekių defektus ir/ar gedimus, tokiu atveju Pirkėjo patirtus nuostolius atlygina Tiekėjas.</w:t>
      </w:r>
      <w:r w:rsidR="00701105" w:rsidRPr="00601109">
        <w:rPr>
          <w:rFonts w:ascii="Arial" w:eastAsiaTheme="minorEastAsia" w:hAnsi="Arial" w:cs="Arial"/>
          <w:sz w:val="20"/>
          <w:szCs w:val="20"/>
          <w:lang w:eastAsia="lt-LT"/>
        </w:rPr>
        <w:t xml:space="preserve"> </w:t>
      </w:r>
    </w:p>
    <w:p w14:paraId="64DD3078" w14:textId="015B306D" w:rsidR="001E65EA" w:rsidRPr="00911FE9" w:rsidRDefault="00754878" w:rsidP="001E65EA">
      <w:pPr>
        <w:spacing w:line="276" w:lineRule="auto"/>
        <w:jc w:val="both"/>
        <w:rPr>
          <w:rFonts w:ascii="Arial" w:eastAsiaTheme="minorEastAsia" w:hAnsi="Arial" w:cs="Arial"/>
          <w:sz w:val="20"/>
          <w:szCs w:val="20"/>
          <w:lang w:eastAsia="lt-LT"/>
        </w:rPr>
      </w:pPr>
      <w:r w:rsidRPr="00911FE9">
        <w:rPr>
          <w:rFonts w:ascii="Arial" w:eastAsiaTheme="minorEastAsia" w:hAnsi="Arial" w:cs="Arial"/>
          <w:sz w:val="20"/>
          <w:szCs w:val="20"/>
          <w:lang w:eastAsia="lt-LT"/>
        </w:rPr>
        <w:t>5.</w:t>
      </w:r>
      <w:r w:rsidR="005B37F9" w:rsidRPr="00911FE9">
        <w:rPr>
          <w:rFonts w:ascii="Arial" w:eastAsiaTheme="minorEastAsia" w:hAnsi="Arial" w:cs="Arial"/>
          <w:sz w:val="20"/>
          <w:szCs w:val="20"/>
          <w:lang w:eastAsia="lt-LT"/>
        </w:rPr>
        <w:t>6</w:t>
      </w:r>
      <w:r w:rsidR="001E65EA" w:rsidRPr="00911FE9">
        <w:rPr>
          <w:rFonts w:ascii="Arial" w:eastAsiaTheme="minorEastAsia" w:hAnsi="Arial" w:cs="Arial"/>
          <w:sz w:val="20"/>
          <w:szCs w:val="20"/>
          <w:lang w:eastAsia="lt-LT"/>
        </w:rPr>
        <w:t xml:space="preserve">. Jei apskaičiuotos baudos viršija </w:t>
      </w:r>
      <w:r w:rsidR="001E65EA" w:rsidRPr="00911FE9">
        <w:rPr>
          <w:rFonts w:ascii="Arial" w:eastAsiaTheme="minorEastAsia" w:hAnsi="Arial" w:cs="Arial"/>
          <w:i/>
          <w:sz w:val="20"/>
          <w:szCs w:val="20"/>
          <w:lang w:eastAsia="lt-LT"/>
        </w:rPr>
        <w:t>20 %</w:t>
      </w:r>
      <w:r w:rsidR="001E65EA" w:rsidRPr="00911FE9">
        <w:rPr>
          <w:rFonts w:ascii="Arial" w:eastAsiaTheme="minorEastAsia" w:hAnsi="Arial" w:cs="Arial"/>
          <w:sz w:val="20"/>
          <w:szCs w:val="20"/>
          <w:lang w:eastAsia="lt-LT"/>
        </w:rPr>
        <w:t xml:space="preserve">  (dvidešimt procentų) </w:t>
      </w:r>
      <w:r w:rsidR="001E65EA" w:rsidRPr="00911FE9">
        <w:rPr>
          <w:rFonts w:ascii="Arial" w:eastAsiaTheme="minorEastAsia" w:hAnsi="Arial" w:cs="Arial"/>
          <w:i/>
          <w:sz w:val="20"/>
          <w:szCs w:val="20"/>
          <w:lang w:eastAsia="lt-LT"/>
        </w:rPr>
        <w:t xml:space="preserve"> </w:t>
      </w:r>
      <w:r w:rsidR="001E65EA" w:rsidRPr="00911FE9">
        <w:rPr>
          <w:rFonts w:ascii="Arial" w:eastAsiaTheme="minorEastAsia" w:hAnsi="Arial" w:cs="Arial"/>
          <w:sz w:val="20"/>
          <w:szCs w:val="20"/>
          <w:lang w:eastAsia="lt-LT"/>
        </w:rPr>
        <w:t>bendros Sutarties</w:t>
      </w:r>
      <w:r w:rsidR="001E65EA" w:rsidRPr="00911FE9">
        <w:rPr>
          <w:rFonts w:ascii="Arial" w:eastAsiaTheme="minorEastAsia" w:hAnsi="Arial" w:cs="Arial"/>
          <w:i/>
          <w:sz w:val="20"/>
          <w:szCs w:val="20"/>
          <w:lang w:eastAsia="lt-LT"/>
        </w:rPr>
        <w:t xml:space="preserve"> </w:t>
      </w:r>
      <w:r w:rsidR="005B37F9" w:rsidRPr="00911FE9">
        <w:rPr>
          <w:rFonts w:ascii="Arial" w:eastAsiaTheme="minorEastAsia" w:hAnsi="Arial" w:cs="Arial"/>
          <w:sz w:val="20"/>
          <w:szCs w:val="20"/>
          <w:lang w:eastAsia="lt-LT"/>
        </w:rPr>
        <w:t xml:space="preserve">kainos, Pirkėjas gali, prieš 14 (keturiolika) dienų, </w:t>
      </w:r>
      <w:r w:rsidR="001E65EA" w:rsidRPr="00911FE9">
        <w:rPr>
          <w:rFonts w:ascii="Arial" w:eastAsiaTheme="minorEastAsia" w:hAnsi="Arial" w:cs="Arial"/>
          <w:sz w:val="20"/>
          <w:szCs w:val="20"/>
          <w:lang w:eastAsia="lt-LT"/>
        </w:rPr>
        <w:t xml:space="preserve">raštu įspėjęs Tiekėją nutraukti Sutartį ir pasinaudoti Sutarties įvykdymo </w:t>
      </w:r>
      <w:r w:rsidR="005B37F9" w:rsidRPr="00911FE9">
        <w:rPr>
          <w:rFonts w:ascii="Arial" w:eastAsiaTheme="minorEastAsia" w:hAnsi="Arial" w:cs="Arial"/>
          <w:sz w:val="20"/>
          <w:szCs w:val="20"/>
          <w:lang w:eastAsia="lt-LT"/>
        </w:rPr>
        <w:t>užtikrinimu.</w:t>
      </w:r>
    </w:p>
    <w:p w14:paraId="225D6A04" w14:textId="4313C460" w:rsidR="005B37F9" w:rsidRPr="00911FE9" w:rsidRDefault="005B37F9" w:rsidP="001E65EA">
      <w:pPr>
        <w:spacing w:line="276" w:lineRule="auto"/>
        <w:jc w:val="both"/>
        <w:rPr>
          <w:rFonts w:ascii="Arial" w:eastAsiaTheme="minorEastAsia" w:hAnsi="Arial" w:cs="Arial"/>
          <w:sz w:val="20"/>
          <w:szCs w:val="20"/>
          <w:lang w:eastAsia="lt-LT"/>
        </w:rPr>
      </w:pPr>
      <w:r w:rsidRPr="00911FE9">
        <w:rPr>
          <w:rFonts w:ascii="Arial" w:eastAsiaTheme="minorEastAsia" w:hAnsi="Arial" w:cs="Arial"/>
          <w:sz w:val="20"/>
          <w:szCs w:val="20"/>
          <w:lang w:eastAsia="lt-LT"/>
        </w:rPr>
        <w:t>5.7. Jei dėl nuolatinių gedimų</w:t>
      </w:r>
      <w:r w:rsidR="00F84D73" w:rsidRPr="00911FE9">
        <w:rPr>
          <w:rFonts w:ascii="Arial" w:eastAsiaTheme="minorEastAsia" w:hAnsi="Arial" w:cs="Arial"/>
          <w:sz w:val="20"/>
          <w:szCs w:val="20"/>
          <w:lang w:eastAsia="lt-LT"/>
        </w:rPr>
        <w:t xml:space="preserve"> garantinio laikotarpio metu</w:t>
      </w:r>
      <w:r w:rsidRPr="00911FE9">
        <w:rPr>
          <w:rFonts w:ascii="Arial" w:eastAsiaTheme="minorEastAsia" w:hAnsi="Arial" w:cs="Arial"/>
          <w:sz w:val="20"/>
          <w:szCs w:val="20"/>
          <w:lang w:eastAsia="lt-LT"/>
        </w:rPr>
        <w:t>, atsiradusių ne dėl Pirkėjo kaltės, Pirk</w:t>
      </w:r>
      <w:r w:rsidR="00D86B9A" w:rsidRPr="00911FE9">
        <w:rPr>
          <w:rFonts w:ascii="Arial" w:eastAsiaTheme="minorEastAsia" w:hAnsi="Arial" w:cs="Arial"/>
          <w:sz w:val="20"/>
          <w:szCs w:val="20"/>
          <w:lang w:eastAsia="lt-LT"/>
        </w:rPr>
        <w:t>ėjas negali naudotis Prekėmis pagal paskirtį</w:t>
      </w:r>
      <w:r w:rsidRPr="00911FE9">
        <w:rPr>
          <w:rFonts w:ascii="Arial" w:eastAsiaTheme="minorEastAsia" w:hAnsi="Arial" w:cs="Arial"/>
          <w:sz w:val="20"/>
          <w:szCs w:val="20"/>
          <w:lang w:eastAsia="lt-LT"/>
        </w:rPr>
        <w:t xml:space="preserve"> </w:t>
      </w:r>
      <w:r w:rsidR="00F84D73" w:rsidRPr="00911FE9">
        <w:rPr>
          <w:rFonts w:ascii="Arial" w:eastAsiaTheme="minorEastAsia" w:hAnsi="Arial" w:cs="Arial"/>
          <w:sz w:val="20"/>
          <w:szCs w:val="20"/>
          <w:lang w:eastAsia="lt-LT"/>
        </w:rPr>
        <w:t xml:space="preserve">ilgiau kaip </w:t>
      </w:r>
      <w:r w:rsidR="00584FF3" w:rsidRPr="00911FE9">
        <w:rPr>
          <w:rFonts w:ascii="Arial" w:eastAsiaTheme="minorEastAsia" w:hAnsi="Arial" w:cs="Arial"/>
          <w:b/>
          <w:sz w:val="20"/>
          <w:szCs w:val="20"/>
          <w:lang w:eastAsia="lt-LT"/>
        </w:rPr>
        <w:t>120 (vieną šimta dvidešimt) dienų</w:t>
      </w:r>
      <w:r w:rsidRPr="00911FE9">
        <w:rPr>
          <w:rFonts w:ascii="Arial" w:eastAsiaTheme="minorEastAsia" w:hAnsi="Arial" w:cs="Arial"/>
          <w:b/>
          <w:sz w:val="20"/>
          <w:szCs w:val="20"/>
          <w:lang w:eastAsia="lt-LT"/>
        </w:rPr>
        <w:t xml:space="preserve"> per metus</w:t>
      </w:r>
      <w:r w:rsidRPr="00911FE9">
        <w:rPr>
          <w:rFonts w:ascii="Arial" w:eastAsiaTheme="minorEastAsia" w:hAnsi="Arial" w:cs="Arial"/>
          <w:sz w:val="20"/>
          <w:szCs w:val="20"/>
          <w:lang w:eastAsia="lt-LT"/>
        </w:rPr>
        <w:t>, skaiči</w:t>
      </w:r>
      <w:r w:rsidR="00584FF3" w:rsidRPr="00911FE9">
        <w:rPr>
          <w:rFonts w:ascii="Arial" w:eastAsiaTheme="minorEastAsia" w:hAnsi="Arial" w:cs="Arial"/>
          <w:sz w:val="20"/>
          <w:szCs w:val="20"/>
          <w:lang w:eastAsia="lt-LT"/>
        </w:rPr>
        <w:t>uojant bendrą gedimų laikotarpį per 12 mėnesių,</w:t>
      </w:r>
      <w:r w:rsidRPr="00911FE9">
        <w:rPr>
          <w:rFonts w:ascii="Arial" w:eastAsiaTheme="minorEastAsia" w:hAnsi="Arial" w:cs="Arial"/>
          <w:sz w:val="20"/>
          <w:szCs w:val="20"/>
          <w:lang w:eastAsia="lt-LT"/>
        </w:rPr>
        <w:t xml:space="preserve"> Pirkėjas </w:t>
      </w:r>
      <w:r w:rsidR="00F84D73" w:rsidRPr="00911FE9">
        <w:rPr>
          <w:rFonts w:ascii="Arial" w:eastAsiaTheme="minorEastAsia" w:hAnsi="Arial" w:cs="Arial"/>
          <w:sz w:val="20"/>
          <w:szCs w:val="20"/>
          <w:lang w:eastAsia="lt-LT"/>
        </w:rPr>
        <w:t>įgyja</w:t>
      </w:r>
      <w:r w:rsidRPr="00911FE9">
        <w:rPr>
          <w:rFonts w:ascii="Arial" w:eastAsiaTheme="minorEastAsia" w:hAnsi="Arial" w:cs="Arial"/>
          <w:sz w:val="20"/>
          <w:szCs w:val="20"/>
          <w:lang w:eastAsia="lt-LT"/>
        </w:rPr>
        <w:t xml:space="preserve"> teisę vien</w:t>
      </w:r>
      <w:r w:rsidR="00F84D73" w:rsidRPr="00911FE9">
        <w:rPr>
          <w:rFonts w:ascii="Arial" w:eastAsiaTheme="minorEastAsia" w:hAnsi="Arial" w:cs="Arial"/>
          <w:sz w:val="20"/>
          <w:szCs w:val="20"/>
          <w:lang w:eastAsia="lt-LT"/>
        </w:rPr>
        <w:t>a</w:t>
      </w:r>
      <w:r w:rsidRPr="00911FE9">
        <w:rPr>
          <w:rFonts w:ascii="Arial" w:eastAsiaTheme="minorEastAsia" w:hAnsi="Arial" w:cs="Arial"/>
          <w:sz w:val="20"/>
          <w:szCs w:val="20"/>
          <w:lang w:eastAsia="lt-LT"/>
        </w:rPr>
        <w:t xml:space="preserve">šališkai nutraukti Sutartį raštu </w:t>
      </w:r>
      <w:r w:rsidR="00D86B9A" w:rsidRPr="00911FE9">
        <w:rPr>
          <w:rFonts w:ascii="Arial" w:eastAsiaTheme="minorEastAsia" w:hAnsi="Arial" w:cs="Arial"/>
          <w:sz w:val="20"/>
          <w:szCs w:val="20"/>
          <w:lang w:eastAsia="lt-LT"/>
        </w:rPr>
        <w:t xml:space="preserve">apie tai pranešęs Tiekėjui </w:t>
      </w:r>
      <w:r w:rsidRPr="00911FE9">
        <w:rPr>
          <w:rFonts w:ascii="Arial" w:eastAsiaTheme="minorEastAsia" w:hAnsi="Arial" w:cs="Arial"/>
          <w:sz w:val="20"/>
          <w:szCs w:val="20"/>
          <w:lang w:eastAsia="lt-LT"/>
        </w:rPr>
        <w:t>prieš 14 (keturiolika) dienų</w:t>
      </w:r>
      <w:r w:rsidR="00F84D73" w:rsidRPr="00911FE9">
        <w:rPr>
          <w:rFonts w:ascii="Arial" w:eastAsiaTheme="minorEastAsia" w:hAnsi="Arial" w:cs="Arial"/>
          <w:sz w:val="20"/>
          <w:szCs w:val="20"/>
          <w:lang w:eastAsia="lt-LT"/>
        </w:rPr>
        <w:t>. Tokiu atveju Pirkėjas grąžina automobilį Tiekėjui</w:t>
      </w:r>
      <w:r w:rsidR="00D86B9A" w:rsidRPr="00911FE9">
        <w:rPr>
          <w:rFonts w:ascii="Arial" w:eastAsiaTheme="minorEastAsia" w:hAnsi="Arial" w:cs="Arial"/>
          <w:sz w:val="20"/>
          <w:szCs w:val="20"/>
          <w:lang w:eastAsia="lt-LT"/>
        </w:rPr>
        <w:t xml:space="preserve">, o Tiekėjas įsipareigoja </w:t>
      </w:r>
      <w:r w:rsidR="00F84D73" w:rsidRPr="00911FE9">
        <w:rPr>
          <w:rFonts w:ascii="Arial" w:eastAsiaTheme="minorEastAsia" w:hAnsi="Arial" w:cs="Arial"/>
          <w:sz w:val="20"/>
          <w:szCs w:val="20"/>
          <w:lang w:eastAsia="lt-LT"/>
        </w:rPr>
        <w:t xml:space="preserve">grąžinti už </w:t>
      </w:r>
      <w:r w:rsidR="00D86B9A" w:rsidRPr="00911FE9">
        <w:rPr>
          <w:rFonts w:ascii="Arial" w:eastAsiaTheme="minorEastAsia" w:hAnsi="Arial" w:cs="Arial"/>
          <w:sz w:val="20"/>
          <w:szCs w:val="20"/>
          <w:lang w:eastAsia="lt-LT"/>
        </w:rPr>
        <w:t>Prekės sumokėta kainą ir padengti visus dėl Sutarties nutraukimo patirtus Pirkėjo nuostolius</w:t>
      </w:r>
      <w:r w:rsidR="00A6500C" w:rsidRPr="00911FE9">
        <w:rPr>
          <w:rFonts w:ascii="Arial" w:eastAsiaTheme="minorEastAsia" w:hAnsi="Arial" w:cs="Arial"/>
          <w:sz w:val="20"/>
          <w:szCs w:val="20"/>
          <w:lang w:eastAsia="lt-LT"/>
        </w:rPr>
        <w:t xml:space="preserve"> per 14 (keturiolika) dienų nuo pareikalavimo</w:t>
      </w:r>
      <w:r w:rsidR="00D86B9A" w:rsidRPr="00911FE9">
        <w:rPr>
          <w:rFonts w:ascii="Arial" w:eastAsiaTheme="minorEastAsia" w:hAnsi="Arial" w:cs="Arial"/>
          <w:sz w:val="20"/>
          <w:szCs w:val="20"/>
          <w:lang w:eastAsia="lt-LT"/>
        </w:rPr>
        <w:t>.</w:t>
      </w:r>
      <w:r w:rsidR="00F84D73" w:rsidRPr="00911FE9">
        <w:rPr>
          <w:rFonts w:ascii="Arial" w:eastAsiaTheme="minorEastAsia" w:hAnsi="Arial" w:cs="Arial"/>
          <w:sz w:val="20"/>
          <w:szCs w:val="20"/>
          <w:lang w:eastAsia="lt-LT"/>
        </w:rPr>
        <w:t xml:space="preserve"> </w:t>
      </w:r>
    </w:p>
    <w:p w14:paraId="5B3C94A0" w14:textId="77777777" w:rsidR="001E65EA" w:rsidRPr="001E65EA" w:rsidRDefault="001E65EA" w:rsidP="001E65EA">
      <w:pPr>
        <w:spacing w:line="276" w:lineRule="auto"/>
        <w:jc w:val="both"/>
        <w:rPr>
          <w:rFonts w:ascii="Arial" w:eastAsiaTheme="minorEastAsia" w:hAnsi="Arial" w:cs="Arial"/>
          <w:sz w:val="20"/>
          <w:szCs w:val="20"/>
          <w:lang w:eastAsia="lt-LT"/>
        </w:rPr>
      </w:pPr>
    </w:p>
    <w:p w14:paraId="3E1EB722" w14:textId="77777777" w:rsidR="001E65EA" w:rsidRPr="001E65EA" w:rsidRDefault="001E65EA" w:rsidP="001E65EA">
      <w:pPr>
        <w:spacing w:after="160" w:line="276" w:lineRule="auto"/>
        <w:jc w:val="center"/>
        <w:rPr>
          <w:rFonts w:ascii="Arial" w:eastAsiaTheme="minorEastAsia" w:hAnsi="Arial" w:cs="Arial"/>
          <w:b/>
          <w:sz w:val="20"/>
          <w:szCs w:val="20"/>
          <w:lang w:eastAsia="lt-LT"/>
        </w:rPr>
      </w:pPr>
      <w:r w:rsidRPr="001E65EA">
        <w:rPr>
          <w:rFonts w:ascii="Arial" w:eastAsiaTheme="minorEastAsia" w:hAnsi="Arial" w:cs="Arial"/>
          <w:b/>
          <w:sz w:val="20"/>
          <w:szCs w:val="20"/>
          <w:lang w:eastAsia="lt-LT"/>
        </w:rPr>
        <w:t>6. Susirašinėjimas</w:t>
      </w:r>
    </w:p>
    <w:p w14:paraId="3B647A9A" w14:textId="77777777" w:rsidR="001E65EA" w:rsidRPr="001E65EA" w:rsidRDefault="001E65EA" w:rsidP="001E65EA">
      <w:pPr>
        <w:spacing w:line="276" w:lineRule="auto"/>
        <w:jc w:val="both"/>
        <w:rPr>
          <w:rFonts w:ascii="Arial" w:eastAsiaTheme="minorEastAsia" w:hAnsi="Arial" w:cs="Arial"/>
          <w:sz w:val="20"/>
          <w:szCs w:val="20"/>
          <w:lang w:eastAsia="lt-LT"/>
        </w:rPr>
      </w:pPr>
      <w:r w:rsidRPr="001E65EA">
        <w:rPr>
          <w:rFonts w:ascii="Arial" w:eastAsiaTheme="minorEastAsia" w:hAnsi="Arial" w:cs="Arial"/>
          <w:sz w:val="20"/>
          <w:szCs w:val="20"/>
          <w:lang w:eastAsia="lt-LT"/>
        </w:rPr>
        <w:t>6.1. Sutarties Šalys susirašinėja lietuvių kalba. Visi pranešimai, sutikimai ir kitas susižinojimas, kuriuos Šalis gali pateikti pagal šią Sutartį, bus laikomi galiojančiais ir įteiktais tinkamai, jeigu yra asmeniškai pateikti kitai Šaliai ir gautas patvirtinimas apie gavimą arba išsiųsti registruotu paštu, elektroniniu paštu (patvirtinant gavimą) toliau nurodytais adresais ar numeriais, kitais adresais ar numeriais, kuriuos nurodė viena Šalis, pateikdama pranešimą.</w:t>
      </w:r>
    </w:p>
    <w:p w14:paraId="18C04B53" w14:textId="77777777" w:rsidR="001E65EA" w:rsidRPr="001E65EA" w:rsidRDefault="001E65EA" w:rsidP="001E65EA">
      <w:pPr>
        <w:spacing w:line="276" w:lineRule="auto"/>
        <w:jc w:val="both"/>
        <w:rPr>
          <w:rFonts w:ascii="Arial" w:eastAsiaTheme="minorEastAsia" w:hAnsi="Arial" w:cs="Arial"/>
          <w:sz w:val="20"/>
          <w:szCs w:val="20"/>
          <w:lang w:eastAsia="lt-LT"/>
        </w:rPr>
      </w:pPr>
      <w:r w:rsidRPr="001E65EA">
        <w:rPr>
          <w:rFonts w:ascii="Arial" w:eastAsiaTheme="minorEastAsia" w:hAnsi="Arial" w:cs="Arial"/>
          <w:sz w:val="20"/>
          <w:szCs w:val="20"/>
          <w:lang w:eastAsia="lt-LT"/>
        </w:rPr>
        <w:t>6.2. Šalių paskirti asmenys, atsakingi už sutarties vykdymą:</w:t>
      </w:r>
    </w:p>
    <w:p w14:paraId="24167FC7" w14:textId="77777777" w:rsidR="001E65EA" w:rsidRPr="001E65EA" w:rsidRDefault="001E65EA" w:rsidP="001E65EA">
      <w:pPr>
        <w:spacing w:line="276" w:lineRule="auto"/>
        <w:jc w:val="both"/>
        <w:rPr>
          <w:rFonts w:ascii="Arial" w:eastAsiaTheme="minorEastAsia" w:hAnsi="Arial" w:cs="Arial"/>
          <w:sz w:val="20"/>
          <w:szCs w:val="20"/>
          <w:lang w:eastAsia="lt-LT"/>
        </w:rPr>
      </w:pPr>
    </w:p>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4161"/>
        <w:gridCol w:w="4199"/>
      </w:tblGrid>
      <w:tr w:rsidR="001E65EA" w:rsidRPr="00E15769" w14:paraId="6750DDC0" w14:textId="77777777" w:rsidTr="00F065F5">
        <w:trPr>
          <w:trHeight w:val="273"/>
        </w:trPr>
        <w:tc>
          <w:tcPr>
            <w:tcW w:w="2110" w:type="dxa"/>
            <w:tcBorders>
              <w:top w:val="single" w:sz="4" w:space="0" w:color="auto"/>
              <w:left w:val="single" w:sz="4" w:space="0" w:color="auto"/>
              <w:bottom w:val="single" w:sz="4" w:space="0" w:color="auto"/>
              <w:right w:val="single" w:sz="4" w:space="0" w:color="auto"/>
            </w:tcBorders>
          </w:tcPr>
          <w:p w14:paraId="0E30B9DB" w14:textId="77777777" w:rsidR="001E65EA" w:rsidRPr="00E15769" w:rsidRDefault="001E65EA" w:rsidP="001E65EA">
            <w:pPr>
              <w:spacing w:line="276" w:lineRule="auto"/>
              <w:jc w:val="both"/>
              <w:rPr>
                <w:rFonts w:ascii="Arial" w:eastAsiaTheme="minorEastAsia" w:hAnsi="Arial" w:cs="Arial"/>
                <w:b/>
                <w:sz w:val="20"/>
                <w:szCs w:val="20"/>
                <w:lang w:eastAsia="lt-LT"/>
              </w:rPr>
            </w:pPr>
          </w:p>
        </w:tc>
        <w:tc>
          <w:tcPr>
            <w:tcW w:w="4161" w:type="dxa"/>
            <w:tcBorders>
              <w:top w:val="single" w:sz="4" w:space="0" w:color="auto"/>
              <w:left w:val="single" w:sz="4" w:space="0" w:color="auto"/>
              <w:bottom w:val="single" w:sz="4" w:space="0" w:color="auto"/>
              <w:right w:val="single" w:sz="4" w:space="0" w:color="auto"/>
            </w:tcBorders>
            <w:hideMark/>
          </w:tcPr>
          <w:p w14:paraId="7E56C1C0" w14:textId="77777777" w:rsidR="001E65EA" w:rsidRPr="00E15769" w:rsidRDefault="001E65EA" w:rsidP="001E65EA">
            <w:pPr>
              <w:spacing w:line="276" w:lineRule="auto"/>
              <w:jc w:val="both"/>
              <w:rPr>
                <w:rFonts w:ascii="Arial" w:eastAsiaTheme="minorEastAsia" w:hAnsi="Arial" w:cs="Arial"/>
                <w:b/>
                <w:sz w:val="20"/>
                <w:szCs w:val="20"/>
                <w:lang w:eastAsia="lt-LT"/>
              </w:rPr>
            </w:pPr>
            <w:r w:rsidRPr="00E15769">
              <w:rPr>
                <w:rFonts w:ascii="Arial" w:eastAsiaTheme="minorEastAsia" w:hAnsi="Arial" w:cs="Arial"/>
                <w:b/>
                <w:sz w:val="20"/>
                <w:szCs w:val="20"/>
                <w:lang w:eastAsia="lt-LT"/>
              </w:rPr>
              <w:t>Pirkėjo atsakingas asmuo</w:t>
            </w:r>
          </w:p>
        </w:tc>
        <w:tc>
          <w:tcPr>
            <w:tcW w:w="4199" w:type="dxa"/>
            <w:tcBorders>
              <w:top w:val="single" w:sz="4" w:space="0" w:color="auto"/>
              <w:left w:val="single" w:sz="4" w:space="0" w:color="auto"/>
              <w:bottom w:val="single" w:sz="4" w:space="0" w:color="auto"/>
              <w:right w:val="single" w:sz="4" w:space="0" w:color="auto"/>
            </w:tcBorders>
            <w:hideMark/>
          </w:tcPr>
          <w:p w14:paraId="6153CF9E" w14:textId="77777777" w:rsidR="001E65EA" w:rsidRPr="00E15769" w:rsidRDefault="001E65EA" w:rsidP="001E65EA">
            <w:pPr>
              <w:spacing w:line="276" w:lineRule="auto"/>
              <w:jc w:val="both"/>
              <w:rPr>
                <w:rFonts w:ascii="Arial" w:eastAsiaTheme="minorEastAsia" w:hAnsi="Arial" w:cs="Arial"/>
                <w:b/>
                <w:sz w:val="20"/>
                <w:szCs w:val="20"/>
                <w:lang w:eastAsia="lt-LT"/>
              </w:rPr>
            </w:pPr>
            <w:r w:rsidRPr="00E15769">
              <w:rPr>
                <w:rFonts w:ascii="Arial" w:eastAsiaTheme="minorEastAsia" w:hAnsi="Arial" w:cs="Arial"/>
                <w:b/>
                <w:sz w:val="20"/>
                <w:szCs w:val="20"/>
                <w:lang w:eastAsia="lt-LT"/>
              </w:rPr>
              <w:t>Tiekėjo atsakingas asmuo</w:t>
            </w:r>
          </w:p>
        </w:tc>
      </w:tr>
      <w:tr w:rsidR="00E15769" w:rsidRPr="00E15769" w14:paraId="5819AA67" w14:textId="77777777" w:rsidTr="00335DB5">
        <w:trPr>
          <w:trHeight w:val="328"/>
        </w:trPr>
        <w:tc>
          <w:tcPr>
            <w:tcW w:w="2110" w:type="dxa"/>
            <w:tcBorders>
              <w:top w:val="single" w:sz="4" w:space="0" w:color="auto"/>
              <w:left w:val="single" w:sz="4" w:space="0" w:color="auto"/>
              <w:bottom w:val="single" w:sz="4" w:space="0" w:color="auto"/>
              <w:right w:val="single" w:sz="4" w:space="0" w:color="auto"/>
            </w:tcBorders>
            <w:hideMark/>
          </w:tcPr>
          <w:p w14:paraId="24580A89" w14:textId="77777777" w:rsidR="00E15769" w:rsidRPr="00E15769" w:rsidRDefault="00E15769" w:rsidP="00E15769">
            <w:pPr>
              <w:spacing w:line="276" w:lineRule="auto"/>
              <w:jc w:val="both"/>
              <w:rPr>
                <w:rFonts w:ascii="Arial" w:eastAsiaTheme="minorEastAsia" w:hAnsi="Arial" w:cs="Arial"/>
                <w:sz w:val="20"/>
                <w:szCs w:val="20"/>
                <w:lang w:eastAsia="lt-LT"/>
              </w:rPr>
            </w:pPr>
            <w:r w:rsidRPr="00E15769">
              <w:rPr>
                <w:rFonts w:ascii="Arial" w:eastAsiaTheme="minorEastAsia" w:hAnsi="Arial" w:cs="Arial"/>
                <w:sz w:val="20"/>
                <w:szCs w:val="20"/>
                <w:lang w:eastAsia="lt-LT"/>
              </w:rPr>
              <w:t>Vardas, pavardė</w:t>
            </w:r>
          </w:p>
        </w:tc>
        <w:tc>
          <w:tcPr>
            <w:tcW w:w="4161" w:type="dxa"/>
            <w:tcBorders>
              <w:top w:val="single" w:sz="4" w:space="0" w:color="auto"/>
              <w:left w:val="single" w:sz="4" w:space="0" w:color="auto"/>
              <w:bottom w:val="single" w:sz="4" w:space="0" w:color="auto"/>
              <w:right w:val="single" w:sz="4" w:space="0" w:color="auto"/>
            </w:tcBorders>
          </w:tcPr>
          <w:p w14:paraId="6098DFF1" w14:textId="77777777" w:rsidR="00E15769" w:rsidRPr="00E15769" w:rsidRDefault="00E15769" w:rsidP="00E15769">
            <w:pPr>
              <w:spacing w:after="160" w:line="276" w:lineRule="auto"/>
              <w:jc w:val="both"/>
              <w:rPr>
                <w:rFonts w:ascii="Arial" w:eastAsiaTheme="minorEastAsia" w:hAnsi="Arial" w:cs="Arial"/>
                <w:color w:val="000000"/>
                <w:sz w:val="20"/>
                <w:szCs w:val="20"/>
                <w:lang w:eastAsia="lt-LT"/>
              </w:rPr>
            </w:pPr>
            <w:r w:rsidRPr="00E15769">
              <w:rPr>
                <w:rFonts w:ascii="Arial" w:hAnsi="Arial" w:cs="Arial"/>
                <w:color w:val="000000"/>
                <w:sz w:val="20"/>
                <w:szCs w:val="20"/>
              </w:rPr>
              <w:t>Tadas Ivanauskas</w:t>
            </w:r>
          </w:p>
        </w:tc>
        <w:tc>
          <w:tcPr>
            <w:tcW w:w="4199" w:type="dxa"/>
            <w:tcBorders>
              <w:top w:val="single" w:sz="4" w:space="0" w:color="auto"/>
              <w:left w:val="single" w:sz="4" w:space="0" w:color="auto"/>
              <w:bottom w:val="single" w:sz="4" w:space="0" w:color="auto"/>
              <w:right w:val="single" w:sz="4" w:space="0" w:color="auto"/>
            </w:tcBorders>
          </w:tcPr>
          <w:p w14:paraId="63D406E7" w14:textId="0BA1B8F2" w:rsidR="00E15769" w:rsidRPr="00E15769" w:rsidRDefault="00B84E1D" w:rsidP="00E15769">
            <w:pPr>
              <w:spacing w:line="276" w:lineRule="auto"/>
              <w:jc w:val="both"/>
              <w:rPr>
                <w:rFonts w:ascii="Arial" w:eastAsiaTheme="minorEastAsia" w:hAnsi="Arial" w:cs="Arial"/>
                <w:sz w:val="20"/>
                <w:szCs w:val="20"/>
                <w:lang w:eastAsia="lt-LT"/>
              </w:rPr>
            </w:pPr>
            <w:r>
              <w:rPr>
                <w:rFonts w:ascii="Arial" w:eastAsiaTheme="minorEastAsia" w:hAnsi="Arial" w:cs="Arial"/>
                <w:sz w:val="20"/>
                <w:szCs w:val="20"/>
                <w:lang w:eastAsia="lt-LT"/>
              </w:rPr>
              <w:t>Kamilė Lekavičiūtė</w:t>
            </w:r>
          </w:p>
        </w:tc>
      </w:tr>
      <w:tr w:rsidR="00E15769" w:rsidRPr="00E15769" w14:paraId="432CB8D4" w14:textId="77777777" w:rsidTr="00F065F5">
        <w:trPr>
          <w:trHeight w:val="338"/>
        </w:trPr>
        <w:tc>
          <w:tcPr>
            <w:tcW w:w="2110" w:type="dxa"/>
            <w:tcBorders>
              <w:top w:val="single" w:sz="4" w:space="0" w:color="auto"/>
              <w:left w:val="single" w:sz="4" w:space="0" w:color="auto"/>
              <w:bottom w:val="single" w:sz="4" w:space="0" w:color="auto"/>
              <w:right w:val="single" w:sz="4" w:space="0" w:color="auto"/>
            </w:tcBorders>
            <w:hideMark/>
          </w:tcPr>
          <w:p w14:paraId="6BAB0D21" w14:textId="77777777" w:rsidR="00E15769" w:rsidRPr="00E15769" w:rsidRDefault="00E15769" w:rsidP="00E15769">
            <w:pPr>
              <w:spacing w:line="276" w:lineRule="auto"/>
              <w:jc w:val="both"/>
              <w:rPr>
                <w:rFonts w:ascii="Arial" w:eastAsiaTheme="minorEastAsia" w:hAnsi="Arial" w:cs="Arial"/>
                <w:sz w:val="20"/>
                <w:szCs w:val="20"/>
                <w:lang w:eastAsia="lt-LT"/>
              </w:rPr>
            </w:pPr>
            <w:r w:rsidRPr="00E15769">
              <w:rPr>
                <w:rFonts w:ascii="Arial" w:eastAsiaTheme="minorEastAsia" w:hAnsi="Arial" w:cs="Arial"/>
                <w:sz w:val="20"/>
                <w:szCs w:val="20"/>
                <w:lang w:eastAsia="lt-LT"/>
              </w:rPr>
              <w:t>Adresas</w:t>
            </w:r>
          </w:p>
        </w:tc>
        <w:tc>
          <w:tcPr>
            <w:tcW w:w="4161" w:type="dxa"/>
            <w:tcBorders>
              <w:top w:val="single" w:sz="4" w:space="0" w:color="auto"/>
              <w:left w:val="single" w:sz="4" w:space="0" w:color="auto"/>
              <w:bottom w:val="single" w:sz="4" w:space="0" w:color="auto"/>
              <w:right w:val="single" w:sz="4" w:space="0" w:color="auto"/>
            </w:tcBorders>
          </w:tcPr>
          <w:p w14:paraId="1C23916B" w14:textId="77777777" w:rsidR="00E15769" w:rsidRPr="00E15769" w:rsidRDefault="00E15769" w:rsidP="00E15769">
            <w:pPr>
              <w:spacing w:after="160" w:line="276" w:lineRule="auto"/>
              <w:jc w:val="both"/>
              <w:rPr>
                <w:rFonts w:ascii="Arial" w:eastAsiaTheme="minorEastAsia" w:hAnsi="Arial" w:cs="Arial"/>
                <w:color w:val="000000"/>
                <w:sz w:val="20"/>
                <w:szCs w:val="20"/>
                <w:lang w:eastAsia="lt-LT"/>
              </w:rPr>
            </w:pPr>
            <w:r w:rsidRPr="00E15769">
              <w:rPr>
                <w:rFonts w:ascii="Arial" w:hAnsi="Arial" w:cs="Arial"/>
                <w:color w:val="000000"/>
                <w:sz w:val="20"/>
                <w:szCs w:val="20"/>
              </w:rPr>
              <w:t>Aukštaičių 43, Kaunas</w:t>
            </w:r>
          </w:p>
        </w:tc>
        <w:tc>
          <w:tcPr>
            <w:tcW w:w="4199" w:type="dxa"/>
            <w:tcBorders>
              <w:top w:val="single" w:sz="4" w:space="0" w:color="auto"/>
              <w:left w:val="single" w:sz="4" w:space="0" w:color="auto"/>
              <w:bottom w:val="single" w:sz="4" w:space="0" w:color="auto"/>
              <w:right w:val="single" w:sz="4" w:space="0" w:color="auto"/>
            </w:tcBorders>
          </w:tcPr>
          <w:p w14:paraId="1B8E750A" w14:textId="6467EC9D" w:rsidR="00E15769" w:rsidRPr="00E15769" w:rsidRDefault="005E65AB" w:rsidP="00E15769">
            <w:pPr>
              <w:spacing w:line="276" w:lineRule="auto"/>
              <w:jc w:val="both"/>
              <w:rPr>
                <w:rFonts w:ascii="Arial" w:eastAsiaTheme="minorEastAsia" w:hAnsi="Arial" w:cs="Arial"/>
                <w:sz w:val="20"/>
                <w:szCs w:val="20"/>
                <w:lang w:eastAsia="lt-LT"/>
              </w:rPr>
            </w:pPr>
            <w:r w:rsidRPr="005E65AB">
              <w:rPr>
                <w:rFonts w:ascii="Arial" w:eastAsiaTheme="minorEastAsia" w:hAnsi="Arial" w:cs="Arial"/>
                <w:sz w:val="20"/>
                <w:szCs w:val="20"/>
                <w:lang w:eastAsia="lt-LT"/>
              </w:rPr>
              <w:t>Savanorių pr. 404G, Kaunas</w:t>
            </w:r>
          </w:p>
        </w:tc>
      </w:tr>
      <w:tr w:rsidR="00E15769" w:rsidRPr="00E15769" w14:paraId="475F9DCE" w14:textId="77777777" w:rsidTr="00F065F5">
        <w:trPr>
          <w:trHeight w:val="325"/>
        </w:trPr>
        <w:tc>
          <w:tcPr>
            <w:tcW w:w="2110" w:type="dxa"/>
            <w:tcBorders>
              <w:top w:val="single" w:sz="4" w:space="0" w:color="auto"/>
              <w:left w:val="single" w:sz="4" w:space="0" w:color="auto"/>
              <w:bottom w:val="single" w:sz="4" w:space="0" w:color="auto"/>
              <w:right w:val="single" w:sz="4" w:space="0" w:color="auto"/>
            </w:tcBorders>
            <w:hideMark/>
          </w:tcPr>
          <w:p w14:paraId="25BB7FB3" w14:textId="77777777" w:rsidR="00E15769" w:rsidRPr="00E15769" w:rsidRDefault="00E15769" w:rsidP="00E15769">
            <w:pPr>
              <w:spacing w:line="276" w:lineRule="auto"/>
              <w:jc w:val="both"/>
              <w:rPr>
                <w:rFonts w:ascii="Arial" w:eastAsiaTheme="minorEastAsia" w:hAnsi="Arial" w:cs="Arial"/>
                <w:sz w:val="20"/>
                <w:szCs w:val="20"/>
                <w:lang w:eastAsia="lt-LT"/>
              </w:rPr>
            </w:pPr>
            <w:r w:rsidRPr="00E15769">
              <w:rPr>
                <w:rFonts w:ascii="Arial" w:eastAsiaTheme="minorEastAsia" w:hAnsi="Arial" w:cs="Arial"/>
                <w:sz w:val="20"/>
                <w:szCs w:val="20"/>
                <w:lang w:eastAsia="lt-LT"/>
              </w:rPr>
              <w:lastRenderedPageBreak/>
              <w:t>Telefonas</w:t>
            </w:r>
          </w:p>
        </w:tc>
        <w:tc>
          <w:tcPr>
            <w:tcW w:w="4161" w:type="dxa"/>
            <w:tcBorders>
              <w:top w:val="single" w:sz="4" w:space="0" w:color="auto"/>
              <w:left w:val="single" w:sz="4" w:space="0" w:color="auto"/>
              <w:bottom w:val="single" w:sz="4" w:space="0" w:color="auto"/>
              <w:right w:val="single" w:sz="4" w:space="0" w:color="auto"/>
            </w:tcBorders>
          </w:tcPr>
          <w:p w14:paraId="251EB1F9" w14:textId="02D4E756" w:rsidR="00E15769" w:rsidRPr="00E15769" w:rsidRDefault="00E76079" w:rsidP="00E15769">
            <w:pPr>
              <w:spacing w:after="160" w:line="276" w:lineRule="auto"/>
              <w:jc w:val="both"/>
              <w:rPr>
                <w:rFonts w:ascii="Arial" w:eastAsiaTheme="minorEastAsia" w:hAnsi="Arial" w:cs="Arial"/>
                <w:color w:val="000000"/>
                <w:sz w:val="20"/>
                <w:szCs w:val="20"/>
                <w:lang w:eastAsia="lt-LT"/>
              </w:rPr>
            </w:pPr>
            <w:r>
              <w:rPr>
                <w:rFonts w:ascii="Arial" w:hAnsi="Arial" w:cs="Arial"/>
                <w:color w:val="000000"/>
                <w:sz w:val="20"/>
                <w:szCs w:val="20"/>
              </w:rPr>
              <w:t>+370</w:t>
            </w:r>
            <w:r w:rsidR="00E15769" w:rsidRPr="00E15769">
              <w:rPr>
                <w:rFonts w:ascii="Arial" w:hAnsi="Arial" w:cs="Arial"/>
                <w:color w:val="000000"/>
                <w:sz w:val="20"/>
                <w:szCs w:val="20"/>
              </w:rPr>
              <w:t xml:space="preserve"> 614 98298</w:t>
            </w:r>
          </w:p>
        </w:tc>
        <w:tc>
          <w:tcPr>
            <w:tcW w:w="4199" w:type="dxa"/>
            <w:tcBorders>
              <w:top w:val="single" w:sz="4" w:space="0" w:color="auto"/>
              <w:left w:val="single" w:sz="4" w:space="0" w:color="auto"/>
              <w:bottom w:val="single" w:sz="4" w:space="0" w:color="auto"/>
              <w:right w:val="single" w:sz="4" w:space="0" w:color="auto"/>
            </w:tcBorders>
          </w:tcPr>
          <w:p w14:paraId="259E5CEC" w14:textId="08ACC0E7" w:rsidR="00E15769" w:rsidRPr="00E15769" w:rsidRDefault="005E65AB" w:rsidP="00E15769">
            <w:pPr>
              <w:spacing w:line="276" w:lineRule="auto"/>
              <w:jc w:val="both"/>
              <w:rPr>
                <w:rFonts w:ascii="Arial" w:eastAsiaTheme="minorEastAsia" w:hAnsi="Arial" w:cs="Arial"/>
                <w:sz w:val="20"/>
                <w:szCs w:val="20"/>
                <w:lang w:eastAsia="lt-LT"/>
              </w:rPr>
            </w:pPr>
            <w:r w:rsidRPr="005E65AB">
              <w:rPr>
                <w:rFonts w:ascii="Arial" w:eastAsiaTheme="minorEastAsia" w:hAnsi="Arial" w:cs="Arial"/>
                <w:sz w:val="20"/>
                <w:szCs w:val="20"/>
                <w:lang w:eastAsia="lt-LT"/>
              </w:rPr>
              <w:t>+370 665 13277</w:t>
            </w:r>
          </w:p>
        </w:tc>
      </w:tr>
      <w:tr w:rsidR="00E15769" w:rsidRPr="00E15769" w14:paraId="65B8374B" w14:textId="77777777" w:rsidTr="00F065F5">
        <w:trPr>
          <w:trHeight w:val="227"/>
        </w:trPr>
        <w:tc>
          <w:tcPr>
            <w:tcW w:w="2110" w:type="dxa"/>
            <w:tcBorders>
              <w:top w:val="single" w:sz="4" w:space="0" w:color="auto"/>
              <w:left w:val="single" w:sz="4" w:space="0" w:color="auto"/>
              <w:bottom w:val="single" w:sz="4" w:space="0" w:color="auto"/>
              <w:right w:val="single" w:sz="4" w:space="0" w:color="auto"/>
            </w:tcBorders>
            <w:hideMark/>
          </w:tcPr>
          <w:p w14:paraId="3A35BA08" w14:textId="77777777" w:rsidR="00E15769" w:rsidRPr="00E15769" w:rsidRDefault="00E15769" w:rsidP="00E15769">
            <w:pPr>
              <w:spacing w:line="276" w:lineRule="auto"/>
              <w:jc w:val="both"/>
              <w:rPr>
                <w:rFonts w:ascii="Arial" w:eastAsiaTheme="minorEastAsia" w:hAnsi="Arial" w:cs="Arial"/>
                <w:sz w:val="20"/>
                <w:szCs w:val="20"/>
                <w:lang w:eastAsia="lt-LT"/>
              </w:rPr>
            </w:pPr>
            <w:r w:rsidRPr="00E15769">
              <w:rPr>
                <w:rFonts w:ascii="Arial" w:eastAsiaTheme="minorEastAsia" w:hAnsi="Arial" w:cs="Arial"/>
                <w:sz w:val="20"/>
                <w:szCs w:val="20"/>
                <w:lang w:eastAsia="lt-LT"/>
              </w:rPr>
              <w:t>El. paštas</w:t>
            </w:r>
          </w:p>
        </w:tc>
        <w:tc>
          <w:tcPr>
            <w:tcW w:w="4161" w:type="dxa"/>
            <w:tcBorders>
              <w:top w:val="single" w:sz="4" w:space="0" w:color="auto"/>
              <w:left w:val="single" w:sz="4" w:space="0" w:color="auto"/>
              <w:bottom w:val="single" w:sz="4" w:space="0" w:color="auto"/>
              <w:right w:val="single" w:sz="4" w:space="0" w:color="auto"/>
            </w:tcBorders>
          </w:tcPr>
          <w:p w14:paraId="3A2EA8B6" w14:textId="77777777" w:rsidR="00E15769" w:rsidRPr="00E15769" w:rsidRDefault="00E15769" w:rsidP="00E15769">
            <w:pPr>
              <w:spacing w:after="160" w:line="276" w:lineRule="auto"/>
              <w:jc w:val="both"/>
              <w:rPr>
                <w:rFonts w:ascii="Arial" w:eastAsiaTheme="minorEastAsia" w:hAnsi="Arial" w:cs="Arial"/>
                <w:color w:val="000000"/>
                <w:sz w:val="20"/>
                <w:szCs w:val="20"/>
                <w:lang w:eastAsia="lt-LT"/>
              </w:rPr>
            </w:pPr>
            <w:r w:rsidRPr="00E15769">
              <w:rPr>
                <w:rFonts w:ascii="Arial" w:hAnsi="Arial" w:cs="Arial"/>
                <w:color w:val="000000"/>
                <w:sz w:val="20"/>
                <w:szCs w:val="20"/>
              </w:rPr>
              <w:t>tadas.ivanauskas@kaunovandenys.lt</w:t>
            </w:r>
          </w:p>
        </w:tc>
        <w:tc>
          <w:tcPr>
            <w:tcW w:w="4199" w:type="dxa"/>
            <w:tcBorders>
              <w:top w:val="single" w:sz="4" w:space="0" w:color="auto"/>
              <w:left w:val="single" w:sz="4" w:space="0" w:color="auto"/>
              <w:bottom w:val="single" w:sz="4" w:space="0" w:color="auto"/>
              <w:right w:val="single" w:sz="4" w:space="0" w:color="auto"/>
            </w:tcBorders>
          </w:tcPr>
          <w:p w14:paraId="2B0B25DC" w14:textId="09FA5D0E" w:rsidR="00E15769" w:rsidRPr="00E15769" w:rsidRDefault="00581B5D" w:rsidP="00E15769">
            <w:pPr>
              <w:spacing w:line="276" w:lineRule="auto"/>
              <w:jc w:val="both"/>
              <w:rPr>
                <w:rFonts w:ascii="Arial" w:eastAsiaTheme="minorEastAsia" w:hAnsi="Arial" w:cs="Arial"/>
                <w:sz w:val="20"/>
                <w:szCs w:val="20"/>
                <w:lang w:eastAsia="lt-LT"/>
              </w:rPr>
            </w:pPr>
            <w:hyperlink r:id="rId10" w:history="1">
              <w:r w:rsidR="005E65AB" w:rsidRPr="00843C5E">
                <w:rPr>
                  <w:rStyle w:val="Hipersaitas"/>
                  <w:rFonts w:ascii="Arial" w:eastAsiaTheme="minorEastAsia" w:hAnsi="Arial" w:cs="Arial"/>
                  <w:sz w:val="20"/>
                  <w:szCs w:val="20"/>
                  <w:lang w:eastAsia="lt-LT"/>
                </w:rPr>
                <w:t>Kamile.Lekaviciute@stelauto.lt</w:t>
              </w:r>
            </w:hyperlink>
            <w:r w:rsidR="005E65AB">
              <w:rPr>
                <w:rFonts w:ascii="Arial" w:eastAsiaTheme="minorEastAsia" w:hAnsi="Arial" w:cs="Arial"/>
                <w:sz w:val="20"/>
                <w:szCs w:val="20"/>
                <w:lang w:eastAsia="lt-LT"/>
              </w:rPr>
              <w:t xml:space="preserve"> </w:t>
            </w:r>
          </w:p>
        </w:tc>
      </w:tr>
    </w:tbl>
    <w:p w14:paraId="672E384C" w14:textId="77777777" w:rsidR="001E65EA" w:rsidRPr="001E65EA" w:rsidRDefault="001E65EA" w:rsidP="001E65EA">
      <w:pPr>
        <w:spacing w:after="160" w:line="276" w:lineRule="auto"/>
        <w:jc w:val="both"/>
        <w:rPr>
          <w:rFonts w:ascii="Arial" w:eastAsiaTheme="minorEastAsia" w:hAnsi="Arial" w:cs="Arial"/>
          <w:sz w:val="20"/>
          <w:szCs w:val="20"/>
          <w:lang w:eastAsia="lt-LT"/>
        </w:rPr>
      </w:pPr>
    </w:p>
    <w:p w14:paraId="7332A5B4" w14:textId="6EC77043" w:rsidR="001E65EA" w:rsidRPr="001E65EA" w:rsidRDefault="001E65EA" w:rsidP="001E65EA">
      <w:pPr>
        <w:spacing w:line="276" w:lineRule="auto"/>
        <w:jc w:val="both"/>
        <w:rPr>
          <w:rFonts w:ascii="Arial" w:eastAsiaTheme="minorEastAsia" w:hAnsi="Arial" w:cs="Arial"/>
          <w:sz w:val="20"/>
          <w:szCs w:val="20"/>
          <w:lang w:eastAsia="lt-LT"/>
        </w:rPr>
      </w:pPr>
      <w:r w:rsidRPr="001E65EA">
        <w:rPr>
          <w:rFonts w:ascii="Arial" w:eastAsiaTheme="minorEastAsia" w:hAnsi="Arial" w:cs="Arial"/>
          <w:sz w:val="20"/>
          <w:szCs w:val="20"/>
          <w:lang w:eastAsia="lt-LT"/>
        </w:rPr>
        <w:t xml:space="preserve">6.3. Pirkėjo paskirtas asmuo, atsakingas už Sutarties ir pakeitimų paskelbimą pagal Pirkimų įstatymo 94 straipsnio 9 dalies nuostatas yra Mindaugas Mizgaitis, Teisės ir viešųjų pirkimų skyriaus viršininkas. Pirkėjo atsakingo asmens už Sutarties ir jos pakeitimų paskelbimą kontaktiniai duomenys: tel. </w:t>
      </w:r>
      <w:r w:rsidR="00E76079">
        <w:rPr>
          <w:rFonts w:ascii="Arial" w:eastAsiaTheme="minorEastAsia" w:hAnsi="Arial" w:cs="Arial"/>
          <w:sz w:val="20"/>
          <w:szCs w:val="20"/>
          <w:lang w:eastAsia="lt-LT"/>
        </w:rPr>
        <w:t>+37037301708</w:t>
      </w:r>
      <w:r w:rsidRPr="001E65EA">
        <w:rPr>
          <w:rFonts w:ascii="Arial" w:eastAsiaTheme="minorEastAsia" w:hAnsi="Arial" w:cs="Arial"/>
          <w:sz w:val="20"/>
          <w:szCs w:val="20"/>
          <w:lang w:eastAsia="lt-LT"/>
        </w:rPr>
        <w:t xml:space="preserve">, el. paštas </w:t>
      </w:r>
      <w:hyperlink r:id="rId11" w:history="1">
        <w:r w:rsidRPr="001E65EA">
          <w:rPr>
            <w:rFonts w:ascii="Arial" w:eastAsiaTheme="minorEastAsia" w:hAnsi="Arial" w:cs="Arial"/>
            <w:sz w:val="20"/>
            <w:szCs w:val="20"/>
            <w:lang w:eastAsia="lt-LT"/>
          </w:rPr>
          <w:t>mindaugas.mizgaitis@kaunovandenys.lt</w:t>
        </w:r>
      </w:hyperlink>
      <w:r w:rsidRPr="001E65EA">
        <w:rPr>
          <w:rFonts w:ascii="Arial" w:eastAsiaTheme="minorEastAsia" w:hAnsi="Arial" w:cs="Arial"/>
          <w:sz w:val="20"/>
          <w:szCs w:val="20"/>
          <w:lang w:eastAsia="lt-LT"/>
        </w:rPr>
        <w:t>.</w:t>
      </w:r>
      <w:r w:rsidR="00171DB1">
        <w:rPr>
          <w:rFonts w:ascii="Arial" w:eastAsiaTheme="minorEastAsia" w:hAnsi="Arial" w:cs="Arial"/>
          <w:sz w:val="20"/>
          <w:szCs w:val="20"/>
          <w:lang w:eastAsia="lt-LT"/>
        </w:rPr>
        <w:t xml:space="preserve"> </w:t>
      </w:r>
    </w:p>
    <w:p w14:paraId="790BF262" w14:textId="77777777" w:rsidR="001E65EA" w:rsidRPr="001E65EA" w:rsidRDefault="001E65EA" w:rsidP="001E65EA">
      <w:pPr>
        <w:spacing w:line="276" w:lineRule="auto"/>
        <w:jc w:val="both"/>
        <w:rPr>
          <w:rFonts w:ascii="Arial" w:eastAsiaTheme="minorEastAsia" w:hAnsi="Arial" w:cs="Arial"/>
          <w:sz w:val="20"/>
          <w:szCs w:val="20"/>
          <w:lang w:eastAsia="lt-LT"/>
        </w:rPr>
      </w:pPr>
      <w:r w:rsidRPr="001E65EA">
        <w:rPr>
          <w:rFonts w:ascii="Arial" w:eastAsiaTheme="minorEastAsia" w:hAnsi="Arial" w:cs="Arial"/>
          <w:sz w:val="20"/>
          <w:szCs w:val="20"/>
          <w:lang w:eastAsia="lt-LT"/>
        </w:rPr>
        <w:t>6.4. Jei pasikeičia Šalies adresas ir / ar kiti duomenys, tokia Šalis turi informuoti kitą Šalį pranešdama ne vėliau, kaip prieš 30 (trisdešimt) dienų.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5A5E8D84" w14:textId="77777777" w:rsidR="001E65EA" w:rsidRPr="001E65EA" w:rsidRDefault="001E65EA" w:rsidP="001E65EA">
      <w:pPr>
        <w:spacing w:after="160" w:line="276" w:lineRule="auto"/>
        <w:jc w:val="both"/>
        <w:rPr>
          <w:rFonts w:ascii="Arial" w:eastAsiaTheme="minorEastAsia" w:hAnsi="Arial" w:cs="Arial"/>
          <w:sz w:val="20"/>
          <w:szCs w:val="20"/>
          <w:lang w:eastAsia="lt-LT"/>
        </w:rPr>
      </w:pPr>
    </w:p>
    <w:p w14:paraId="7867DACA" w14:textId="77777777" w:rsidR="001E65EA" w:rsidRPr="001E65EA" w:rsidRDefault="001E65EA" w:rsidP="001E65EA">
      <w:pPr>
        <w:spacing w:after="160" w:line="276" w:lineRule="auto"/>
        <w:jc w:val="center"/>
        <w:rPr>
          <w:rFonts w:ascii="Arial" w:eastAsiaTheme="minorEastAsia" w:hAnsi="Arial" w:cs="Arial"/>
          <w:sz w:val="20"/>
          <w:szCs w:val="20"/>
          <w:lang w:eastAsia="lt-LT"/>
        </w:rPr>
      </w:pPr>
      <w:r w:rsidRPr="001E65EA">
        <w:rPr>
          <w:rFonts w:ascii="Arial" w:eastAsiaTheme="minorEastAsia" w:hAnsi="Arial" w:cs="Arial"/>
          <w:b/>
          <w:sz w:val="20"/>
          <w:szCs w:val="20"/>
          <w:lang w:eastAsia="lt-LT"/>
        </w:rPr>
        <w:t>7. Kitos nuostatos</w:t>
      </w:r>
    </w:p>
    <w:p w14:paraId="43416F6B" w14:textId="77777777" w:rsidR="001E65EA" w:rsidRPr="001E65EA" w:rsidRDefault="001E65EA" w:rsidP="001E65EA">
      <w:pPr>
        <w:spacing w:line="276" w:lineRule="auto"/>
        <w:jc w:val="both"/>
        <w:rPr>
          <w:rFonts w:ascii="Arial" w:eastAsiaTheme="minorEastAsia" w:hAnsi="Arial" w:cs="Arial"/>
          <w:sz w:val="20"/>
          <w:szCs w:val="20"/>
          <w:lang w:eastAsia="lt-LT"/>
        </w:rPr>
      </w:pPr>
      <w:r w:rsidRPr="001E65EA">
        <w:rPr>
          <w:rFonts w:ascii="Arial" w:eastAsiaTheme="minorEastAsia" w:hAnsi="Arial" w:cs="Arial"/>
          <w:sz w:val="20"/>
          <w:szCs w:val="20"/>
          <w:lang w:eastAsia="lt-LT"/>
        </w:rPr>
        <w:t>7.1. Šią Sutartį sudaro Sutarties specialiosios sąlygos, jų priedai ir Sutarties bendrosios sąlygos. Jeigu Sutarties specialiųjų sąlygų ir/ar jų priedų nuostatos neatitinka Sutarties bendrųjų sąlygų nuostatų, pirmenybė yra teikiama Sutarties specialiųjų sąlygų bei jų priedų nuostatoms.</w:t>
      </w:r>
    </w:p>
    <w:p w14:paraId="405C3569" w14:textId="77777777" w:rsidR="001E65EA" w:rsidRPr="001E65EA" w:rsidRDefault="001E65EA" w:rsidP="001E65EA">
      <w:pPr>
        <w:spacing w:line="276" w:lineRule="auto"/>
        <w:jc w:val="both"/>
        <w:rPr>
          <w:rFonts w:ascii="Arial" w:eastAsiaTheme="minorEastAsia" w:hAnsi="Arial" w:cs="Arial"/>
          <w:sz w:val="20"/>
          <w:szCs w:val="20"/>
          <w:lang w:eastAsia="lt-LT"/>
        </w:rPr>
      </w:pPr>
      <w:r w:rsidRPr="001E65EA">
        <w:rPr>
          <w:rFonts w:ascii="Arial" w:eastAsiaTheme="minorEastAsia" w:hAnsi="Arial" w:cs="Arial"/>
          <w:sz w:val="20"/>
          <w:szCs w:val="20"/>
          <w:lang w:eastAsia="lt-LT"/>
        </w:rPr>
        <w:t>7.2. Ši Sutartis sudaryta lietuvių kalba, 2 (dviem) egzemplioriais, turinčiais vienodą teisinę galią – po vieną kiekvienai Šaliai. Jei Sutartis pasirašoma elektroniniais kvalifikuotais parašais sudaromas vienas elektroninis dokumentas.</w:t>
      </w:r>
    </w:p>
    <w:p w14:paraId="2C79D94F" w14:textId="77777777" w:rsidR="001E65EA" w:rsidRPr="001E65EA" w:rsidRDefault="001E65EA" w:rsidP="001E65EA">
      <w:pPr>
        <w:spacing w:line="276" w:lineRule="auto"/>
        <w:jc w:val="both"/>
        <w:rPr>
          <w:rFonts w:ascii="Arial" w:eastAsiaTheme="minorEastAsia" w:hAnsi="Arial" w:cs="Arial"/>
          <w:sz w:val="20"/>
          <w:szCs w:val="20"/>
          <w:lang w:eastAsia="lt-LT"/>
        </w:rPr>
      </w:pPr>
      <w:r w:rsidRPr="001E65EA">
        <w:rPr>
          <w:rFonts w:ascii="Arial" w:eastAsiaTheme="minorEastAsia" w:hAnsi="Arial" w:cs="Arial"/>
          <w:sz w:val="20"/>
          <w:szCs w:val="20"/>
          <w:lang w:eastAsia="lt-LT"/>
        </w:rPr>
        <w:t>7.3. Šiuo Šalys patvirtina, kad Sutartį perskaitė, suprato jos turinį ir pasekmes, priėmė ją kaip atitinkančią jų tikslus ir pasirašė aukščiau nurodyta data.</w:t>
      </w:r>
    </w:p>
    <w:p w14:paraId="59926F35" w14:textId="794ACBC2" w:rsidR="001E65EA" w:rsidRPr="00EA7E2B" w:rsidRDefault="001E65EA" w:rsidP="001E65EA">
      <w:pPr>
        <w:spacing w:line="276" w:lineRule="auto"/>
        <w:jc w:val="both"/>
        <w:rPr>
          <w:rFonts w:ascii="Arial" w:eastAsiaTheme="minorEastAsia" w:hAnsi="Arial" w:cs="Arial"/>
          <w:sz w:val="20"/>
          <w:szCs w:val="20"/>
          <w:u w:val="single"/>
          <w:lang w:eastAsia="lt-LT"/>
        </w:rPr>
      </w:pPr>
      <w:r w:rsidRPr="001E65EA">
        <w:rPr>
          <w:rFonts w:ascii="Arial" w:eastAsiaTheme="minorEastAsia" w:hAnsi="Arial" w:cs="Arial"/>
          <w:sz w:val="20"/>
          <w:szCs w:val="20"/>
          <w:lang w:eastAsia="lt-LT"/>
        </w:rPr>
        <w:t xml:space="preserve">7.4. </w:t>
      </w:r>
      <w:r w:rsidR="00A30E12" w:rsidRPr="00EA7E2B">
        <w:rPr>
          <w:rFonts w:ascii="Arial" w:eastAsiaTheme="minorEastAsia" w:hAnsi="Arial" w:cs="Arial"/>
          <w:iCs/>
          <w:sz w:val="20"/>
          <w:szCs w:val="20"/>
          <w:lang w:eastAsia="lt-LT"/>
        </w:rPr>
        <w:t>Sutarčiai taikomos 2023 m. liepos 11 d. įsakymu Nr. 2-118-2023 patvirtintos „Uždarosios akcinės bendrovės „Kauno vandenys“ paslaugos teikėjų, vykdančių ir teikiančių paslaugas ar atliekančių darbus pagal sutartinius įsipareigojimus, aplinkosaugos, darbuotojų saugos ir sveikatos bei priešgaisrinės saugos reikalavimų aprašas“ nuostatos. Internetinė prieiga:</w:t>
      </w:r>
      <w:r w:rsidR="00A30E12" w:rsidRPr="00A30E12">
        <w:rPr>
          <w:rFonts w:ascii="Arial" w:eastAsiaTheme="minorEastAsia" w:hAnsi="Arial" w:cs="Arial"/>
          <w:i/>
          <w:iCs/>
          <w:sz w:val="20"/>
          <w:szCs w:val="20"/>
          <w:lang w:eastAsia="lt-LT"/>
        </w:rPr>
        <w:t xml:space="preserve"> </w:t>
      </w:r>
      <w:hyperlink r:id="rId12" w:history="1">
        <w:r w:rsidR="00870031" w:rsidRPr="00EA7E2B">
          <w:rPr>
            <w:rStyle w:val="Hipersaitas"/>
            <w:rFonts w:ascii="Arial" w:hAnsi="Arial" w:cs="Arial"/>
            <w:iCs/>
            <w:sz w:val="20"/>
            <w:szCs w:val="20"/>
          </w:rPr>
          <w:t>https://www.kaunovandenys.lt/wp-content/uploads/2024/01/paslaugos_teikeju_saugos_reikalavimu_aprasas_2023_priedas.pdf</w:t>
        </w:r>
      </w:hyperlink>
    </w:p>
    <w:p w14:paraId="729D0469" w14:textId="77777777" w:rsidR="00EA7E2B" w:rsidRPr="00EA7E2B" w:rsidRDefault="001E65EA" w:rsidP="00EA7E2B">
      <w:pPr>
        <w:spacing w:line="276" w:lineRule="auto"/>
        <w:jc w:val="both"/>
        <w:rPr>
          <w:rFonts w:ascii="Arial" w:hAnsi="Arial" w:cs="Arial"/>
          <w:sz w:val="20"/>
          <w:szCs w:val="20"/>
        </w:rPr>
      </w:pPr>
      <w:r w:rsidRPr="00EA7E2B">
        <w:rPr>
          <w:rFonts w:ascii="Arial" w:eastAsiaTheme="minorEastAsia" w:hAnsi="Arial" w:cs="Arial"/>
          <w:sz w:val="20"/>
          <w:szCs w:val="20"/>
          <w:lang w:eastAsia="lt-LT"/>
        </w:rPr>
        <w:t xml:space="preserve">7.5. Prekių pirkimo pardavimo sutarties Bendrosios sąlygos yra Pirkėjo interneto svetainėje </w:t>
      </w:r>
      <w:hyperlink r:id="rId13" w:history="1">
        <w:r w:rsidR="00EA7E2B" w:rsidRPr="00EA7E2B">
          <w:rPr>
            <w:rStyle w:val="Hipersaitas"/>
            <w:rFonts w:ascii="Arial" w:hAnsi="Arial" w:cs="Arial"/>
            <w:sz w:val="20"/>
            <w:szCs w:val="20"/>
          </w:rPr>
          <w:t>https://www.kaunovandenys.lt/wp-content/uploads/2023/12/Prekiu-VPPS-bendrosios-salygos.pdf</w:t>
        </w:r>
      </w:hyperlink>
    </w:p>
    <w:p w14:paraId="4C7504CF" w14:textId="73933D21" w:rsidR="001E65EA" w:rsidRPr="001E65EA" w:rsidRDefault="001E65EA" w:rsidP="00EA7E2B">
      <w:pPr>
        <w:spacing w:line="276" w:lineRule="auto"/>
        <w:jc w:val="both"/>
        <w:rPr>
          <w:rFonts w:ascii="Arial" w:eastAsiaTheme="minorEastAsia" w:hAnsi="Arial" w:cs="Arial"/>
          <w:sz w:val="20"/>
          <w:szCs w:val="20"/>
          <w:lang w:eastAsia="lt-LT"/>
        </w:rPr>
      </w:pPr>
      <w:r w:rsidRPr="001E65EA">
        <w:rPr>
          <w:rFonts w:ascii="Arial" w:eastAsiaTheme="minorEastAsia" w:hAnsi="Arial" w:cs="Arial"/>
          <w:sz w:val="20"/>
          <w:szCs w:val="20"/>
          <w:lang w:eastAsia="lt-LT"/>
        </w:rPr>
        <w:t>7.5. Sutarties specialiųjų sąlygų priedai:</w:t>
      </w:r>
    </w:p>
    <w:p w14:paraId="40464ADF" w14:textId="77777777" w:rsidR="001E65EA" w:rsidRPr="001E65EA" w:rsidRDefault="001E65EA" w:rsidP="001E65EA">
      <w:pPr>
        <w:spacing w:line="276" w:lineRule="auto"/>
        <w:rPr>
          <w:rFonts w:ascii="Arial" w:eastAsiaTheme="minorEastAsia" w:hAnsi="Arial" w:cs="Arial"/>
          <w:sz w:val="20"/>
          <w:szCs w:val="20"/>
          <w:lang w:eastAsia="lt-LT"/>
        </w:rPr>
      </w:pPr>
      <w:r w:rsidRPr="001E65EA">
        <w:rPr>
          <w:rFonts w:ascii="Arial" w:eastAsiaTheme="minorEastAsia" w:hAnsi="Arial" w:cs="Arial"/>
          <w:sz w:val="20"/>
          <w:szCs w:val="20"/>
          <w:lang w:eastAsia="lt-LT"/>
        </w:rPr>
        <w:t>7.5.1. priedas Nr. 1 „Prekių techninė specifikacija“;</w:t>
      </w:r>
    </w:p>
    <w:p w14:paraId="63B32666" w14:textId="77777777" w:rsidR="001E65EA" w:rsidRPr="001E65EA" w:rsidRDefault="001E65EA" w:rsidP="001E65EA">
      <w:pPr>
        <w:spacing w:line="276" w:lineRule="auto"/>
        <w:rPr>
          <w:rFonts w:ascii="Arial" w:eastAsiaTheme="minorEastAsia" w:hAnsi="Arial" w:cs="Arial"/>
          <w:sz w:val="20"/>
          <w:szCs w:val="20"/>
          <w:lang w:eastAsia="lt-LT"/>
        </w:rPr>
      </w:pPr>
      <w:r w:rsidRPr="001E65EA">
        <w:rPr>
          <w:rFonts w:ascii="Arial" w:eastAsiaTheme="minorEastAsia" w:hAnsi="Arial" w:cs="Arial"/>
          <w:sz w:val="20"/>
          <w:szCs w:val="20"/>
          <w:lang w:eastAsia="lt-LT"/>
        </w:rPr>
        <w:t>7.5.2. priedas Nr. 2 „Pasiūlymas“;</w:t>
      </w:r>
    </w:p>
    <w:p w14:paraId="6AD50BA4" w14:textId="2F89CA1C" w:rsidR="001E65EA" w:rsidRPr="001E65EA" w:rsidRDefault="001E65EA" w:rsidP="001E65EA">
      <w:pPr>
        <w:spacing w:line="276" w:lineRule="auto"/>
        <w:rPr>
          <w:rFonts w:ascii="Arial" w:eastAsiaTheme="minorEastAsia" w:hAnsi="Arial" w:cs="Arial"/>
          <w:sz w:val="20"/>
          <w:szCs w:val="20"/>
          <w:lang w:eastAsia="lt-LT"/>
        </w:rPr>
      </w:pPr>
      <w:r w:rsidRPr="001E65EA">
        <w:rPr>
          <w:rFonts w:ascii="Arial" w:eastAsiaTheme="minorEastAsia" w:hAnsi="Arial" w:cs="Arial"/>
          <w:sz w:val="20"/>
          <w:szCs w:val="20"/>
          <w:lang w:eastAsia="lt-LT"/>
        </w:rPr>
        <w:t>7.5.3. priedas Nr. 3 „Prekių priėmimo - perdavimo aktas“</w:t>
      </w:r>
      <w:r w:rsidR="00E76079">
        <w:rPr>
          <w:rFonts w:ascii="Arial" w:eastAsiaTheme="minorEastAsia" w:hAnsi="Arial" w:cs="Arial"/>
          <w:sz w:val="20"/>
          <w:szCs w:val="20"/>
          <w:lang w:eastAsia="lt-LT"/>
        </w:rPr>
        <w:t>.</w:t>
      </w:r>
    </w:p>
    <w:p w14:paraId="0A2C84B3" w14:textId="77777777" w:rsidR="001E65EA" w:rsidRPr="00171DB1" w:rsidRDefault="001E65EA" w:rsidP="001E65EA">
      <w:pPr>
        <w:spacing w:after="160" w:line="276" w:lineRule="auto"/>
        <w:rPr>
          <w:rFonts w:ascii="Arial" w:eastAsiaTheme="minorEastAsia" w:hAnsi="Arial" w:cs="Arial"/>
          <w:sz w:val="20"/>
          <w:szCs w:val="22"/>
          <w:lang w:eastAsia="lt-LT"/>
        </w:rPr>
      </w:pPr>
    </w:p>
    <w:p w14:paraId="68EB6CB7" w14:textId="77777777" w:rsidR="001E65EA" w:rsidRPr="00171DB1" w:rsidRDefault="001E65EA" w:rsidP="001E65EA">
      <w:pPr>
        <w:rPr>
          <w:rFonts w:ascii="Arial" w:eastAsiaTheme="minorEastAsia" w:hAnsi="Arial" w:cs="Arial"/>
          <w:b/>
          <w:sz w:val="20"/>
          <w:szCs w:val="22"/>
          <w:lang w:eastAsia="lt-LT"/>
        </w:rPr>
      </w:pPr>
      <w:r w:rsidRPr="00171DB1">
        <w:rPr>
          <w:rFonts w:ascii="Arial" w:eastAsiaTheme="minorEastAsia" w:hAnsi="Arial" w:cs="Arial"/>
          <w:b/>
          <w:sz w:val="20"/>
          <w:szCs w:val="22"/>
          <w:lang w:eastAsia="lt-LT"/>
        </w:rPr>
        <w:t>Pirkėjo vardu</w:t>
      </w:r>
      <w:r w:rsidRPr="00171DB1">
        <w:rPr>
          <w:rFonts w:ascii="Arial" w:eastAsiaTheme="minorEastAsia" w:hAnsi="Arial" w:cs="Arial"/>
          <w:b/>
          <w:sz w:val="20"/>
          <w:szCs w:val="22"/>
          <w:lang w:eastAsia="lt-LT"/>
        </w:rPr>
        <w:tab/>
      </w:r>
    </w:p>
    <w:p w14:paraId="2AB69055" w14:textId="3D795BA2" w:rsidR="001E65EA" w:rsidRPr="00171DB1" w:rsidRDefault="001E65EA" w:rsidP="00A17AC7">
      <w:pPr>
        <w:tabs>
          <w:tab w:val="left" w:pos="6408"/>
        </w:tabs>
        <w:rPr>
          <w:rFonts w:ascii="Arial" w:eastAsiaTheme="minorEastAsia" w:hAnsi="Arial" w:cs="Arial"/>
          <w:sz w:val="20"/>
          <w:szCs w:val="22"/>
          <w:lang w:eastAsia="lt-LT"/>
        </w:rPr>
      </w:pPr>
      <w:r w:rsidRPr="00171DB1">
        <w:rPr>
          <w:rFonts w:ascii="Arial" w:eastAsiaTheme="minorEastAsia" w:hAnsi="Arial" w:cs="Arial"/>
          <w:sz w:val="20"/>
          <w:szCs w:val="22"/>
          <w:lang w:eastAsia="lt-LT"/>
        </w:rPr>
        <w:t>UAB „Kauno vandenys“</w:t>
      </w:r>
      <w:r w:rsidR="00A17AC7" w:rsidRPr="00171DB1">
        <w:rPr>
          <w:rFonts w:ascii="Arial" w:eastAsiaTheme="minorEastAsia" w:hAnsi="Arial" w:cs="Arial"/>
          <w:sz w:val="20"/>
          <w:szCs w:val="22"/>
          <w:lang w:eastAsia="lt-LT"/>
        </w:rPr>
        <w:tab/>
        <w:t xml:space="preserve">UAB </w:t>
      </w:r>
      <w:r w:rsidR="005C3535" w:rsidRPr="00171DB1">
        <w:rPr>
          <w:rFonts w:ascii="Arial" w:eastAsiaTheme="minorEastAsia" w:hAnsi="Arial" w:cs="Arial"/>
          <w:sz w:val="20"/>
          <w:szCs w:val="22"/>
          <w:lang w:eastAsia="lt-LT"/>
        </w:rPr>
        <w:t>„</w:t>
      </w:r>
      <w:r w:rsidR="00A17AC7" w:rsidRPr="00171DB1">
        <w:rPr>
          <w:rFonts w:ascii="Arial" w:eastAsiaTheme="minorEastAsia" w:hAnsi="Arial" w:cs="Arial"/>
          <w:sz w:val="20"/>
          <w:szCs w:val="22"/>
          <w:lang w:eastAsia="lt-LT"/>
        </w:rPr>
        <w:t>Stelauto</w:t>
      </w:r>
      <w:r w:rsidR="005C3535" w:rsidRPr="00171DB1">
        <w:rPr>
          <w:rFonts w:ascii="Arial" w:eastAsiaTheme="minorEastAsia" w:hAnsi="Arial" w:cs="Arial"/>
          <w:sz w:val="20"/>
          <w:szCs w:val="22"/>
          <w:lang w:eastAsia="lt-LT"/>
        </w:rPr>
        <w:t>“</w:t>
      </w:r>
    </w:p>
    <w:p w14:paraId="38CBDD47" w14:textId="1FCAF951" w:rsidR="001E65EA" w:rsidRPr="00171DB1" w:rsidRDefault="001E65EA" w:rsidP="00CB73F4">
      <w:pPr>
        <w:tabs>
          <w:tab w:val="left" w:pos="6408"/>
        </w:tabs>
        <w:rPr>
          <w:rFonts w:ascii="Arial" w:eastAsiaTheme="minorEastAsia" w:hAnsi="Arial" w:cs="Arial"/>
          <w:sz w:val="20"/>
          <w:szCs w:val="22"/>
          <w:lang w:eastAsia="lt-LT"/>
        </w:rPr>
      </w:pPr>
      <w:r w:rsidRPr="00171DB1">
        <w:rPr>
          <w:rFonts w:ascii="Arial" w:eastAsiaTheme="minorEastAsia" w:hAnsi="Arial" w:cs="Arial"/>
          <w:sz w:val="20"/>
          <w:szCs w:val="22"/>
          <w:lang w:eastAsia="lt-LT"/>
        </w:rPr>
        <w:t>Aukštaičių g. 43, LT-44158 Kaunas</w:t>
      </w:r>
      <w:r w:rsidR="00CB73F4" w:rsidRPr="00171DB1">
        <w:rPr>
          <w:rFonts w:ascii="Arial" w:eastAsiaTheme="minorEastAsia" w:hAnsi="Arial" w:cs="Arial"/>
          <w:sz w:val="20"/>
          <w:szCs w:val="22"/>
          <w:lang w:eastAsia="lt-LT"/>
        </w:rPr>
        <w:tab/>
        <w:t>Savanorių pr. 404G, Kaunas, LT-50301</w:t>
      </w:r>
    </w:p>
    <w:p w14:paraId="2F2E7095" w14:textId="6607D85F" w:rsidR="00CB73F4" w:rsidRPr="00171DB1" w:rsidRDefault="001E65EA" w:rsidP="00CB73F4">
      <w:pPr>
        <w:tabs>
          <w:tab w:val="left" w:pos="6408"/>
        </w:tabs>
        <w:rPr>
          <w:rFonts w:ascii="Arial" w:eastAsiaTheme="minorEastAsia" w:hAnsi="Arial" w:cs="Arial"/>
          <w:sz w:val="20"/>
          <w:szCs w:val="22"/>
          <w:lang w:eastAsia="lt-LT"/>
        </w:rPr>
      </w:pPr>
      <w:r w:rsidRPr="00171DB1">
        <w:rPr>
          <w:rFonts w:ascii="Arial" w:eastAsiaTheme="minorEastAsia" w:hAnsi="Arial" w:cs="Arial"/>
          <w:sz w:val="20"/>
          <w:szCs w:val="22"/>
          <w:lang w:eastAsia="lt-LT"/>
        </w:rPr>
        <w:t xml:space="preserve">Tel. </w:t>
      </w:r>
      <w:r w:rsidR="00445088" w:rsidRPr="00171DB1">
        <w:rPr>
          <w:rFonts w:ascii="Arial" w:eastAsiaTheme="minorEastAsia" w:hAnsi="Arial" w:cs="Arial"/>
          <w:sz w:val="20"/>
          <w:szCs w:val="22"/>
          <w:lang w:eastAsia="lt-LT"/>
        </w:rPr>
        <w:t xml:space="preserve">+370 37 </w:t>
      </w:r>
      <w:r w:rsidRPr="00171DB1">
        <w:rPr>
          <w:rFonts w:ascii="Arial" w:eastAsiaTheme="minorEastAsia" w:hAnsi="Arial" w:cs="Arial"/>
          <w:sz w:val="20"/>
          <w:szCs w:val="22"/>
          <w:lang w:eastAsia="lt-LT"/>
        </w:rPr>
        <w:t>30 17 00</w:t>
      </w:r>
      <w:r w:rsidR="00CB73F4" w:rsidRPr="00171DB1">
        <w:rPr>
          <w:rFonts w:ascii="Arial" w:eastAsiaTheme="minorEastAsia" w:hAnsi="Arial" w:cs="Arial"/>
          <w:sz w:val="20"/>
          <w:szCs w:val="22"/>
          <w:lang w:eastAsia="lt-LT"/>
        </w:rPr>
        <w:tab/>
        <w:t>+370 52 461600</w:t>
      </w:r>
    </w:p>
    <w:p w14:paraId="6BE26D1E" w14:textId="424943A2" w:rsidR="001E65EA" w:rsidRPr="00171DB1" w:rsidRDefault="001E65EA" w:rsidP="00CB73F4">
      <w:pPr>
        <w:tabs>
          <w:tab w:val="left" w:pos="6408"/>
        </w:tabs>
        <w:rPr>
          <w:rFonts w:ascii="Arial" w:eastAsiaTheme="minorEastAsia" w:hAnsi="Arial" w:cs="Arial"/>
          <w:sz w:val="20"/>
          <w:szCs w:val="22"/>
          <w:lang w:eastAsia="lt-LT"/>
        </w:rPr>
      </w:pPr>
      <w:r w:rsidRPr="00171DB1">
        <w:rPr>
          <w:rFonts w:ascii="Arial" w:eastAsiaTheme="minorEastAsia" w:hAnsi="Arial" w:cs="Arial"/>
          <w:sz w:val="20"/>
          <w:szCs w:val="22"/>
          <w:lang w:eastAsia="lt-LT"/>
        </w:rPr>
        <w:t xml:space="preserve">Atsiskaitomoji sąskaita </w:t>
      </w:r>
      <w:r w:rsidR="00CB73F4" w:rsidRPr="00171DB1">
        <w:rPr>
          <w:rFonts w:ascii="Arial" w:eastAsiaTheme="minorEastAsia" w:hAnsi="Arial" w:cs="Arial"/>
          <w:sz w:val="20"/>
          <w:szCs w:val="22"/>
          <w:lang w:eastAsia="lt-LT"/>
        </w:rPr>
        <w:tab/>
        <w:t>Atsiskaitomoji sąskaita</w:t>
      </w:r>
    </w:p>
    <w:p w14:paraId="688103B8" w14:textId="2054EE3F" w:rsidR="001E65EA" w:rsidRPr="00171DB1" w:rsidRDefault="001E65EA" w:rsidP="00884086">
      <w:pPr>
        <w:tabs>
          <w:tab w:val="left" w:pos="6408"/>
        </w:tabs>
        <w:rPr>
          <w:rFonts w:ascii="Arial" w:eastAsiaTheme="minorEastAsia" w:hAnsi="Arial" w:cs="Arial"/>
          <w:sz w:val="20"/>
          <w:szCs w:val="22"/>
          <w:lang w:eastAsia="lt-LT"/>
        </w:rPr>
      </w:pPr>
      <w:r w:rsidRPr="00171DB1">
        <w:rPr>
          <w:rFonts w:ascii="Arial" w:eastAsiaTheme="minorEastAsia" w:hAnsi="Arial" w:cs="Arial"/>
          <w:sz w:val="20"/>
          <w:szCs w:val="22"/>
          <w:lang w:eastAsia="lt-LT"/>
        </w:rPr>
        <w:t>Nr. LT 447044060003089823</w:t>
      </w:r>
      <w:r w:rsidR="00884086" w:rsidRPr="00171DB1">
        <w:rPr>
          <w:rFonts w:ascii="Arial" w:eastAsiaTheme="minorEastAsia" w:hAnsi="Arial" w:cs="Arial"/>
          <w:sz w:val="20"/>
          <w:szCs w:val="22"/>
          <w:lang w:eastAsia="lt-LT"/>
        </w:rPr>
        <w:tab/>
        <w:t>LT957044090109619784</w:t>
      </w:r>
    </w:p>
    <w:p w14:paraId="3878925F" w14:textId="15C57FA8" w:rsidR="001E65EA" w:rsidRPr="00171DB1" w:rsidRDefault="001E65EA" w:rsidP="00884086">
      <w:pPr>
        <w:tabs>
          <w:tab w:val="left" w:pos="6408"/>
        </w:tabs>
        <w:rPr>
          <w:rFonts w:ascii="Arial" w:eastAsiaTheme="minorEastAsia" w:hAnsi="Arial" w:cs="Arial"/>
          <w:sz w:val="20"/>
          <w:szCs w:val="22"/>
          <w:lang w:eastAsia="lt-LT"/>
        </w:rPr>
      </w:pPr>
      <w:r w:rsidRPr="00171DB1">
        <w:rPr>
          <w:rFonts w:ascii="Arial" w:eastAsiaTheme="minorEastAsia" w:hAnsi="Arial" w:cs="Arial"/>
          <w:sz w:val="20"/>
          <w:szCs w:val="22"/>
          <w:lang w:eastAsia="lt-LT"/>
        </w:rPr>
        <w:t>AB SEB bankas</w:t>
      </w:r>
      <w:r w:rsidR="00884086" w:rsidRPr="00171DB1">
        <w:rPr>
          <w:rFonts w:ascii="Arial" w:eastAsiaTheme="minorEastAsia" w:hAnsi="Arial" w:cs="Arial"/>
          <w:sz w:val="20"/>
          <w:szCs w:val="22"/>
          <w:lang w:eastAsia="lt-LT"/>
        </w:rPr>
        <w:tab/>
        <w:t>AB SEB bankas</w:t>
      </w:r>
    </w:p>
    <w:p w14:paraId="049408E7" w14:textId="0F38413C" w:rsidR="001E65EA" w:rsidRPr="00171DB1" w:rsidRDefault="001E65EA" w:rsidP="00884086">
      <w:pPr>
        <w:tabs>
          <w:tab w:val="left" w:pos="6408"/>
        </w:tabs>
        <w:rPr>
          <w:rFonts w:ascii="Arial" w:eastAsiaTheme="minorEastAsia" w:hAnsi="Arial" w:cs="Arial"/>
          <w:sz w:val="20"/>
          <w:szCs w:val="22"/>
          <w:lang w:eastAsia="lt-LT"/>
        </w:rPr>
      </w:pPr>
      <w:r w:rsidRPr="00171DB1">
        <w:rPr>
          <w:rFonts w:ascii="Arial" w:eastAsiaTheme="minorEastAsia" w:hAnsi="Arial" w:cs="Arial"/>
          <w:sz w:val="20"/>
          <w:szCs w:val="22"/>
          <w:lang w:eastAsia="lt-LT"/>
        </w:rPr>
        <w:t>Banko kodas 70440</w:t>
      </w:r>
      <w:r w:rsidR="00884086" w:rsidRPr="00171DB1">
        <w:rPr>
          <w:rFonts w:ascii="Arial" w:eastAsiaTheme="minorEastAsia" w:hAnsi="Arial" w:cs="Arial"/>
          <w:sz w:val="20"/>
          <w:szCs w:val="22"/>
          <w:lang w:eastAsia="lt-LT"/>
        </w:rPr>
        <w:tab/>
        <w:t>Banko kodas 70440</w:t>
      </w:r>
    </w:p>
    <w:p w14:paraId="3E2636D9" w14:textId="3B519401" w:rsidR="001E65EA" w:rsidRPr="00171DB1" w:rsidRDefault="001E65EA" w:rsidP="00884086">
      <w:pPr>
        <w:tabs>
          <w:tab w:val="left" w:pos="6408"/>
        </w:tabs>
        <w:rPr>
          <w:rFonts w:ascii="Arial" w:eastAsiaTheme="minorEastAsia" w:hAnsi="Arial" w:cs="Arial"/>
          <w:sz w:val="20"/>
          <w:szCs w:val="22"/>
          <w:lang w:eastAsia="lt-LT"/>
        </w:rPr>
      </w:pPr>
      <w:r w:rsidRPr="00171DB1">
        <w:rPr>
          <w:rFonts w:ascii="Arial" w:eastAsiaTheme="minorEastAsia" w:hAnsi="Arial" w:cs="Arial"/>
          <w:sz w:val="20"/>
          <w:szCs w:val="22"/>
          <w:lang w:eastAsia="lt-LT"/>
        </w:rPr>
        <w:t>Bendrovės kodas 132751369</w:t>
      </w:r>
      <w:r w:rsidR="00884086" w:rsidRPr="00171DB1">
        <w:rPr>
          <w:rFonts w:ascii="Arial" w:eastAsiaTheme="minorEastAsia" w:hAnsi="Arial" w:cs="Arial"/>
          <w:sz w:val="20"/>
          <w:szCs w:val="22"/>
          <w:lang w:eastAsia="lt-LT"/>
        </w:rPr>
        <w:tab/>
        <w:t xml:space="preserve">Bendrovės kodas </w:t>
      </w:r>
      <w:r w:rsidR="00A626AC" w:rsidRPr="00171DB1">
        <w:rPr>
          <w:rFonts w:ascii="Arial" w:eastAsiaTheme="minorEastAsia" w:hAnsi="Arial" w:cs="Arial"/>
          <w:sz w:val="20"/>
          <w:szCs w:val="22"/>
          <w:lang w:eastAsia="lt-LT"/>
        </w:rPr>
        <w:t>306200651</w:t>
      </w:r>
    </w:p>
    <w:p w14:paraId="5B12EDC2" w14:textId="02CDAC74" w:rsidR="001E65EA" w:rsidRPr="00171DB1" w:rsidRDefault="001E65EA" w:rsidP="00A626AC">
      <w:pPr>
        <w:tabs>
          <w:tab w:val="left" w:pos="6408"/>
        </w:tabs>
        <w:rPr>
          <w:rFonts w:ascii="Arial" w:eastAsiaTheme="minorEastAsia" w:hAnsi="Arial" w:cs="Arial"/>
          <w:sz w:val="20"/>
          <w:szCs w:val="22"/>
          <w:lang w:eastAsia="lt-LT"/>
        </w:rPr>
      </w:pPr>
      <w:r w:rsidRPr="00171DB1">
        <w:rPr>
          <w:rFonts w:ascii="Arial" w:eastAsiaTheme="minorEastAsia" w:hAnsi="Arial" w:cs="Arial"/>
          <w:sz w:val="20"/>
          <w:szCs w:val="22"/>
          <w:lang w:eastAsia="lt-LT"/>
        </w:rPr>
        <w:t>PVM mokėtojo kodas LT 327513610</w:t>
      </w:r>
      <w:r w:rsidR="00A626AC" w:rsidRPr="00171DB1">
        <w:rPr>
          <w:rFonts w:ascii="Arial" w:eastAsiaTheme="minorEastAsia" w:hAnsi="Arial" w:cs="Arial"/>
          <w:sz w:val="20"/>
          <w:szCs w:val="22"/>
          <w:lang w:eastAsia="lt-LT"/>
        </w:rPr>
        <w:tab/>
        <w:t xml:space="preserve">PVM mokėtojo kodas </w:t>
      </w:r>
      <w:r w:rsidR="00436977" w:rsidRPr="00171DB1">
        <w:rPr>
          <w:rFonts w:ascii="Arial" w:eastAsiaTheme="minorEastAsia" w:hAnsi="Arial" w:cs="Arial"/>
          <w:sz w:val="20"/>
          <w:szCs w:val="22"/>
          <w:lang w:eastAsia="lt-LT"/>
        </w:rPr>
        <w:t>LT100015558513</w:t>
      </w:r>
    </w:p>
    <w:p w14:paraId="00381DE5" w14:textId="77777777" w:rsidR="001E65EA" w:rsidRPr="00171DB1" w:rsidRDefault="001E65EA" w:rsidP="001E65EA">
      <w:pPr>
        <w:rPr>
          <w:rFonts w:ascii="Arial" w:eastAsiaTheme="minorEastAsia" w:hAnsi="Arial" w:cs="Arial"/>
          <w:sz w:val="20"/>
          <w:szCs w:val="22"/>
          <w:lang w:eastAsia="lt-LT"/>
        </w:rPr>
      </w:pPr>
    </w:p>
    <w:p w14:paraId="02F66F11" w14:textId="2CBBB07F" w:rsidR="001E65EA" w:rsidRPr="00171DB1" w:rsidRDefault="00445088" w:rsidP="001E65EA">
      <w:pPr>
        <w:spacing w:after="160" w:line="276" w:lineRule="auto"/>
        <w:rPr>
          <w:rFonts w:ascii="Arial" w:eastAsiaTheme="minorEastAsia" w:hAnsi="Arial" w:cs="Arial"/>
          <w:sz w:val="20"/>
          <w:szCs w:val="22"/>
          <w:lang w:eastAsia="lt-LT"/>
        </w:rPr>
      </w:pPr>
      <w:r w:rsidRPr="00171DB1">
        <w:rPr>
          <w:rFonts w:ascii="Arial" w:eastAsiaTheme="minorEastAsia" w:hAnsi="Arial" w:cs="Arial"/>
          <w:sz w:val="20"/>
          <w:szCs w:val="22"/>
          <w:lang w:eastAsia="lt-LT"/>
        </w:rPr>
        <w:t>Administracijos ir bendrųjų reikalų direktorius</w:t>
      </w:r>
      <w:r w:rsidR="00171DB1" w:rsidRPr="00171DB1">
        <w:rPr>
          <w:rFonts w:ascii="Arial" w:eastAsiaTheme="minorEastAsia" w:hAnsi="Arial" w:cs="Arial"/>
          <w:sz w:val="20"/>
          <w:szCs w:val="22"/>
          <w:lang w:eastAsia="lt-LT"/>
        </w:rPr>
        <w:tab/>
      </w:r>
      <w:r w:rsidR="00171DB1" w:rsidRPr="00171DB1">
        <w:rPr>
          <w:rFonts w:ascii="Arial" w:eastAsiaTheme="minorEastAsia" w:hAnsi="Arial" w:cs="Arial"/>
          <w:sz w:val="20"/>
          <w:szCs w:val="22"/>
          <w:lang w:eastAsia="lt-LT"/>
        </w:rPr>
        <w:tab/>
      </w:r>
      <w:r w:rsidR="00171DB1" w:rsidRPr="00171DB1">
        <w:rPr>
          <w:rFonts w:ascii="Arial" w:eastAsiaTheme="minorEastAsia" w:hAnsi="Arial" w:cs="Arial"/>
          <w:sz w:val="20"/>
          <w:szCs w:val="22"/>
          <w:lang w:eastAsia="lt-LT"/>
        </w:rPr>
        <w:tab/>
      </w:r>
      <w:r w:rsidR="00171DB1" w:rsidRPr="00171DB1">
        <w:rPr>
          <w:rFonts w:ascii="Arial" w:eastAsiaTheme="minorEastAsia" w:hAnsi="Arial" w:cs="Arial"/>
          <w:sz w:val="20"/>
          <w:szCs w:val="22"/>
          <w:lang w:eastAsia="lt-LT"/>
        </w:rPr>
        <w:tab/>
      </w:r>
      <w:r w:rsidR="00E76079" w:rsidRPr="00171DB1">
        <w:rPr>
          <w:rFonts w:ascii="Arial" w:hAnsi="Arial" w:cs="Arial"/>
          <w:sz w:val="20"/>
          <w:szCs w:val="22"/>
        </w:rPr>
        <w:t xml:space="preserve">Verslo klientų vadovas </w:t>
      </w:r>
    </w:p>
    <w:p w14:paraId="244A9BFE" w14:textId="77777777" w:rsidR="00171DB1" w:rsidRPr="00171DB1" w:rsidRDefault="00445088" w:rsidP="00171DB1">
      <w:pPr>
        <w:spacing w:after="160" w:line="276" w:lineRule="auto"/>
        <w:rPr>
          <w:rFonts w:ascii="Arial" w:eastAsiaTheme="minorEastAsia" w:hAnsi="Arial" w:cs="Arial"/>
          <w:sz w:val="20"/>
          <w:szCs w:val="22"/>
          <w:lang w:eastAsia="lt-LT"/>
        </w:rPr>
      </w:pPr>
      <w:r w:rsidRPr="00171DB1">
        <w:rPr>
          <w:rFonts w:ascii="Arial" w:eastAsiaTheme="minorEastAsia" w:hAnsi="Arial" w:cs="Arial"/>
          <w:sz w:val="20"/>
          <w:szCs w:val="22"/>
          <w:lang w:eastAsia="lt-LT"/>
        </w:rPr>
        <w:t>Arvydas Juška</w:t>
      </w:r>
      <w:r w:rsidR="00171DB1" w:rsidRPr="00171DB1">
        <w:rPr>
          <w:rFonts w:ascii="Arial" w:eastAsiaTheme="minorEastAsia" w:hAnsi="Arial" w:cs="Arial"/>
          <w:sz w:val="20"/>
          <w:szCs w:val="22"/>
          <w:lang w:eastAsia="lt-LT"/>
        </w:rPr>
        <w:tab/>
      </w:r>
      <w:r w:rsidR="00171DB1" w:rsidRPr="00171DB1">
        <w:rPr>
          <w:rFonts w:ascii="Arial" w:eastAsiaTheme="minorEastAsia" w:hAnsi="Arial" w:cs="Arial"/>
          <w:sz w:val="20"/>
          <w:szCs w:val="22"/>
          <w:lang w:eastAsia="lt-LT"/>
        </w:rPr>
        <w:tab/>
      </w:r>
      <w:r w:rsidR="00171DB1" w:rsidRPr="00171DB1">
        <w:rPr>
          <w:rFonts w:ascii="Arial" w:eastAsiaTheme="minorEastAsia" w:hAnsi="Arial" w:cs="Arial"/>
          <w:sz w:val="20"/>
          <w:szCs w:val="22"/>
          <w:lang w:eastAsia="lt-LT"/>
        </w:rPr>
        <w:tab/>
      </w:r>
      <w:r w:rsidR="00171DB1" w:rsidRPr="00171DB1">
        <w:rPr>
          <w:rFonts w:ascii="Arial" w:eastAsiaTheme="minorEastAsia" w:hAnsi="Arial" w:cs="Arial"/>
          <w:sz w:val="20"/>
          <w:szCs w:val="22"/>
          <w:lang w:eastAsia="lt-LT"/>
        </w:rPr>
        <w:tab/>
      </w:r>
      <w:r w:rsidR="00171DB1" w:rsidRPr="00171DB1">
        <w:rPr>
          <w:rFonts w:ascii="Arial" w:eastAsiaTheme="minorEastAsia" w:hAnsi="Arial" w:cs="Arial"/>
          <w:sz w:val="20"/>
          <w:szCs w:val="22"/>
          <w:lang w:eastAsia="lt-LT"/>
        </w:rPr>
        <w:tab/>
      </w:r>
      <w:r w:rsidR="00171DB1" w:rsidRPr="00171DB1">
        <w:rPr>
          <w:rFonts w:ascii="Arial" w:eastAsiaTheme="minorEastAsia" w:hAnsi="Arial" w:cs="Arial"/>
          <w:sz w:val="20"/>
          <w:szCs w:val="22"/>
          <w:lang w:eastAsia="lt-LT"/>
        </w:rPr>
        <w:tab/>
      </w:r>
      <w:r w:rsidR="00171DB1" w:rsidRPr="00171DB1">
        <w:rPr>
          <w:rFonts w:ascii="Arial" w:eastAsiaTheme="minorEastAsia" w:hAnsi="Arial" w:cs="Arial"/>
          <w:sz w:val="20"/>
          <w:szCs w:val="22"/>
          <w:lang w:eastAsia="lt-LT"/>
        </w:rPr>
        <w:tab/>
      </w:r>
      <w:r w:rsidR="00171DB1" w:rsidRPr="00171DB1">
        <w:rPr>
          <w:rFonts w:ascii="Arial" w:eastAsiaTheme="minorEastAsia" w:hAnsi="Arial" w:cs="Arial"/>
          <w:sz w:val="20"/>
          <w:szCs w:val="22"/>
          <w:lang w:eastAsia="lt-LT"/>
        </w:rPr>
        <w:tab/>
      </w:r>
      <w:r w:rsidR="00171DB1" w:rsidRPr="00171DB1">
        <w:rPr>
          <w:rFonts w:ascii="Arial" w:hAnsi="Arial" w:cs="Arial"/>
          <w:sz w:val="20"/>
          <w:szCs w:val="22"/>
        </w:rPr>
        <w:t>Aivaras Dementjevas</w:t>
      </w:r>
    </w:p>
    <w:p w14:paraId="78E83455" w14:textId="6928B285" w:rsidR="00E76079" w:rsidRPr="001E65EA" w:rsidRDefault="00E76079" w:rsidP="001E65EA">
      <w:pPr>
        <w:spacing w:after="160" w:line="276" w:lineRule="auto"/>
        <w:rPr>
          <w:rFonts w:ascii="Arial" w:eastAsiaTheme="minorEastAsia" w:hAnsi="Arial" w:cs="Arial"/>
          <w:sz w:val="20"/>
          <w:szCs w:val="20"/>
          <w:lang w:eastAsia="lt-LT"/>
        </w:rPr>
      </w:pPr>
    </w:p>
    <w:sectPr w:rsidR="00E76079" w:rsidRPr="001E65EA" w:rsidSect="00F82E4D">
      <w:headerReference w:type="default" r:id="rId14"/>
      <w:pgSz w:w="12240" w:h="15840"/>
      <w:pgMar w:top="794" w:right="567" w:bottom="1134" w:left="1276"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45A04" w14:textId="77777777" w:rsidR="00F82E4D" w:rsidRDefault="00F82E4D">
      <w:r>
        <w:separator/>
      </w:r>
    </w:p>
  </w:endnote>
  <w:endnote w:type="continuationSeparator" w:id="0">
    <w:p w14:paraId="0E046E38" w14:textId="77777777" w:rsidR="00F82E4D" w:rsidRDefault="00F8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22C93" w14:textId="77777777" w:rsidR="00F82E4D" w:rsidRDefault="00F82E4D">
      <w:r>
        <w:separator/>
      </w:r>
    </w:p>
  </w:footnote>
  <w:footnote w:type="continuationSeparator" w:id="0">
    <w:p w14:paraId="268BF942" w14:textId="77777777" w:rsidR="00F82E4D" w:rsidRDefault="00F82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1821944"/>
      <w:docPartObj>
        <w:docPartGallery w:val="Page Numbers (Top of Page)"/>
        <w:docPartUnique/>
      </w:docPartObj>
    </w:sdtPr>
    <w:sdtEndPr/>
    <w:sdtContent>
      <w:p w14:paraId="6D33804B" w14:textId="5FA7BA4C" w:rsidR="00030072" w:rsidRDefault="001E65EA" w:rsidP="003D3054">
        <w:pPr>
          <w:pStyle w:val="Antrats"/>
          <w:spacing w:after="120"/>
          <w:jc w:val="center"/>
        </w:pPr>
        <w:r>
          <w:fldChar w:fldCharType="begin"/>
        </w:r>
        <w:r>
          <w:instrText>PAGE   \* MERGEFORMAT</w:instrText>
        </w:r>
        <w:r>
          <w:fldChar w:fldCharType="separate"/>
        </w:r>
        <w:r w:rsidR="00171DB1">
          <w:rPr>
            <w:noProof/>
          </w:rPr>
          <w:t>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B75CF0"/>
    <w:multiLevelType w:val="hybridMultilevel"/>
    <w:tmpl w:val="B9D46C42"/>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num w:numId="1" w16cid:durableId="1094475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5EA"/>
    <w:rsid w:val="00004B1A"/>
    <w:rsid w:val="00013434"/>
    <w:rsid w:val="00030072"/>
    <w:rsid w:val="000C0ACE"/>
    <w:rsid w:val="000C7720"/>
    <w:rsid w:val="000E4DF6"/>
    <w:rsid w:val="00164660"/>
    <w:rsid w:val="00171DB1"/>
    <w:rsid w:val="001831C3"/>
    <w:rsid w:val="00191682"/>
    <w:rsid w:val="00192174"/>
    <w:rsid w:val="001A2A0F"/>
    <w:rsid w:val="001C15D8"/>
    <w:rsid w:val="001E65EA"/>
    <w:rsid w:val="002277BC"/>
    <w:rsid w:val="00230EB8"/>
    <w:rsid w:val="00247991"/>
    <w:rsid w:val="00285797"/>
    <w:rsid w:val="002947C0"/>
    <w:rsid w:val="002A5F1C"/>
    <w:rsid w:val="002C2466"/>
    <w:rsid w:val="002D5AED"/>
    <w:rsid w:val="002F62B1"/>
    <w:rsid w:val="003113DE"/>
    <w:rsid w:val="00317A62"/>
    <w:rsid w:val="0033114C"/>
    <w:rsid w:val="00335DB5"/>
    <w:rsid w:val="0037105D"/>
    <w:rsid w:val="003868E1"/>
    <w:rsid w:val="003B478F"/>
    <w:rsid w:val="00424DF0"/>
    <w:rsid w:val="00436977"/>
    <w:rsid w:val="00441391"/>
    <w:rsid w:val="0044328D"/>
    <w:rsid w:val="00445088"/>
    <w:rsid w:val="00457CF7"/>
    <w:rsid w:val="00494D06"/>
    <w:rsid w:val="004C758A"/>
    <w:rsid w:val="004D3125"/>
    <w:rsid w:val="00527BFA"/>
    <w:rsid w:val="005449AA"/>
    <w:rsid w:val="005721BD"/>
    <w:rsid w:val="00581B5D"/>
    <w:rsid w:val="00584FF3"/>
    <w:rsid w:val="0059629C"/>
    <w:rsid w:val="005B018E"/>
    <w:rsid w:val="005B37F9"/>
    <w:rsid w:val="005C120B"/>
    <w:rsid w:val="005C3535"/>
    <w:rsid w:val="005D2A24"/>
    <w:rsid w:val="005E16A7"/>
    <w:rsid w:val="005E65AB"/>
    <w:rsid w:val="00601109"/>
    <w:rsid w:val="006761A8"/>
    <w:rsid w:val="00681E59"/>
    <w:rsid w:val="006D785C"/>
    <w:rsid w:val="00701105"/>
    <w:rsid w:val="00725AF2"/>
    <w:rsid w:val="00754878"/>
    <w:rsid w:val="007734BB"/>
    <w:rsid w:val="007C1D14"/>
    <w:rsid w:val="007C20FD"/>
    <w:rsid w:val="007E4ABD"/>
    <w:rsid w:val="007E4D60"/>
    <w:rsid w:val="007E7EF4"/>
    <w:rsid w:val="00804B06"/>
    <w:rsid w:val="008453BA"/>
    <w:rsid w:val="00870031"/>
    <w:rsid w:val="00884086"/>
    <w:rsid w:val="008878DE"/>
    <w:rsid w:val="008B635C"/>
    <w:rsid w:val="008C2484"/>
    <w:rsid w:val="008D0F6A"/>
    <w:rsid w:val="00911FE9"/>
    <w:rsid w:val="009407AC"/>
    <w:rsid w:val="00951FB3"/>
    <w:rsid w:val="00960627"/>
    <w:rsid w:val="009B282B"/>
    <w:rsid w:val="009D69AB"/>
    <w:rsid w:val="009D7629"/>
    <w:rsid w:val="00A02CAA"/>
    <w:rsid w:val="00A137AE"/>
    <w:rsid w:val="00A17AC7"/>
    <w:rsid w:val="00A229C7"/>
    <w:rsid w:val="00A303A1"/>
    <w:rsid w:val="00A30E12"/>
    <w:rsid w:val="00A51177"/>
    <w:rsid w:val="00A56108"/>
    <w:rsid w:val="00A626AC"/>
    <w:rsid w:val="00A6500C"/>
    <w:rsid w:val="00A96B9F"/>
    <w:rsid w:val="00AF468B"/>
    <w:rsid w:val="00B26F15"/>
    <w:rsid w:val="00B81A88"/>
    <w:rsid w:val="00B84E1D"/>
    <w:rsid w:val="00B87F78"/>
    <w:rsid w:val="00C04FE5"/>
    <w:rsid w:val="00C36D2E"/>
    <w:rsid w:val="00C72767"/>
    <w:rsid w:val="00CB3632"/>
    <w:rsid w:val="00CB73F4"/>
    <w:rsid w:val="00D11805"/>
    <w:rsid w:val="00D2378B"/>
    <w:rsid w:val="00D41484"/>
    <w:rsid w:val="00D647BD"/>
    <w:rsid w:val="00D86B9A"/>
    <w:rsid w:val="00DC144E"/>
    <w:rsid w:val="00DE0B1F"/>
    <w:rsid w:val="00DE5867"/>
    <w:rsid w:val="00DF2897"/>
    <w:rsid w:val="00E15769"/>
    <w:rsid w:val="00E76079"/>
    <w:rsid w:val="00E7684A"/>
    <w:rsid w:val="00EA7E2B"/>
    <w:rsid w:val="00EB0D3A"/>
    <w:rsid w:val="00EB49FF"/>
    <w:rsid w:val="00EF6129"/>
    <w:rsid w:val="00F065F5"/>
    <w:rsid w:val="00F82E4D"/>
    <w:rsid w:val="00F83721"/>
    <w:rsid w:val="00F84D7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766D"/>
  <w15:chartTrackingRefBased/>
  <w15:docId w15:val="{47244422-5ADC-4823-B619-B34E026E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1E65EA"/>
    <w:pPr>
      <w:tabs>
        <w:tab w:val="center" w:pos="4819"/>
        <w:tab w:val="right" w:pos="9638"/>
      </w:tabs>
    </w:pPr>
  </w:style>
  <w:style w:type="character" w:customStyle="1" w:styleId="AntratsDiagrama">
    <w:name w:val="Antraštės Diagrama"/>
    <w:basedOn w:val="Numatytasispastraiposriftas"/>
    <w:link w:val="Antrats"/>
    <w:uiPriority w:val="99"/>
    <w:semiHidden/>
    <w:rsid w:val="001E65EA"/>
    <w:rPr>
      <w:sz w:val="24"/>
      <w:szCs w:val="24"/>
      <w:lang w:eastAsia="en-US"/>
    </w:rPr>
  </w:style>
  <w:style w:type="character" w:styleId="Hipersaitas">
    <w:name w:val="Hyperlink"/>
    <w:basedOn w:val="Numatytasispastraiposriftas"/>
    <w:uiPriority w:val="99"/>
    <w:unhideWhenUsed/>
    <w:rsid w:val="00A30E12"/>
    <w:rPr>
      <w:color w:val="0000FF" w:themeColor="hyperlink"/>
      <w:u w:val="single"/>
    </w:rPr>
  </w:style>
  <w:style w:type="character" w:styleId="Perirtashipersaitas">
    <w:name w:val="FollowedHyperlink"/>
    <w:basedOn w:val="Numatytasispastraiposriftas"/>
    <w:uiPriority w:val="99"/>
    <w:semiHidden/>
    <w:unhideWhenUsed/>
    <w:rsid w:val="00F84D73"/>
    <w:rPr>
      <w:color w:val="800080" w:themeColor="followedHyperlink"/>
      <w:u w:val="single"/>
    </w:rPr>
  </w:style>
  <w:style w:type="character" w:styleId="Komentaronuoroda">
    <w:name w:val="annotation reference"/>
    <w:basedOn w:val="Numatytasispastraiposriftas"/>
    <w:uiPriority w:val="99"/>
    <w:semiHidden/>
    <w:unhideWhenUsed/>
    <w:rsid w:val="00F84D73"/>
    <w:rPr>
      <w:sz w:val="16"/>
      <w:szCs w:val="16"/>
    </w:rPr>
  </w:style>
  <w:style w:type="paragraph" w:styleId="Komentarotekstas">
    <w:name w:val="annotation text"/>
    <w:basedOn w:val="prastasis"/>
    <w:link w:val="KomentarotekstasDiagrama"/>
    <w:uiPriority w:val="99"/>
    <w:semiHidden/>
    <w:unhideWhenUsed/>
    <w:rsid w:val="00F84D73"/>
    <w:rPr>
      <w:sz w:val="20"/>
      <w:szCs w:val="20"/>
    </w:rPr>
  </w:style>
  <w:style w:type="character" w:customStyle="1" w:styleId="KomentarotekstasDiagrama">
    <w:name w:val="Komentaro tekstas Diagrama"/>
    <w:basedOn w:val="Numatytasispastraiposriftas"/>
    <w:link w:val="Komentarotekstas"/>
    <w:uiPriority w:val="99"/>
    <w:semiHidden/>
    <w:rsid w:val="00F84D73"/>
    <w:rPr>
      <w:lang w:eastAsia="en-US"/>
    </w:rPr>
  </w:style>
  <w:style w:type="paragraph" w:styleId="Komentarotema">
    <w:name w:val="annotation subject"/>
    <w:basedOn w:val="Komentarotekstas"/>
    <w:next w:val="Komentarotekstas"/>
    <w:link w:val="KomentarotemaDiagrama"/>
    <w:uiPriority w:val="99"/>
    <w:semiHidden/>
    <w:unhideWhenUsed/>
    <w:rsid w:val="00F84D73"/>
    <w:rPr>
      <w:b/>
      <w:bCs/>
    </w:rPr>
  </w:style>
  <w:style w:type="character" w:customStyle="1" w:styleId="KomentarotemaDiagrama">
    <w:name w:val="Komentaro tema Diagrama"/>
    <w:basedOn w:val="KomentarotekstasDiagrama"/>
    <w:link w:val="Komentarotema"/>
    <w:uiPriority w:val="99"/>
    <w:semiHidden/>
    <w:rsid w:val="00F84D73"/>
    <w:rPr>
      <w:b/>
      <w:bCs/>
      <w:lang w:eastAsia="en-US"/>
    </w:rPr>
  </w:style>
  <w:style w:type="paragraph" w:styleId="Debesliotekstas">
    <w:name w:val="Balloon Text"/>
    <w:basedOn w:val="prastasis"/>
    <w:link w:val="DebesliotekstasDiagrama"/>
    <w:uiPriority w:val="99"/>
    <w:semiHidden/>
    <w:unhideWhenUsed/>
    <w:rsid w:val="00F84D7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84D73"/>
    <w:rPr>
      <w:rFonts w:ascii="Segoe UI" w:hAnsi="Segoe UI" w:cs="Segoe UI"/>
      <w:sz w:val="18"/>
      <w:szCs w:val="18"/>
      <w:lang w:eastAsia="en-US"/>
    </w:rPr>
  </w:style>
  <w:style w:type="character" w:customStyle="1" w:styleId="Neapdorotaspaminjimas1">
    <w:name w:val="Neapdorotas paminėjimas1"/>
    <w:basedOn w:val="Numatytasispastraiposriftas"/>
    <w:uiPriority w:val="99"/>
    <w:semiHidden/>
    <w:unhideWhenUsed/>
    <w:rsid w:val="005E6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091047">
      <w:bodyDiv w:val="1"/>
      <w:marLeft w:val="0"/>
      <w:marRight w:val="0"/>
      <w:marTop w:val="0"/>
      <w:marBottom w:val="0"/>
      <w:divBdr>
        <w:top w:val="none" w:sz="0" w:space="0" w:color="auto"/>
        <w:left w:val="none" w:sz="0" w:space="0" w:color="auto"/>
        <w:bottom w:val="none" w:sz="0" w:space="0" w:color="auto"/>
        <w:right w:val="none" w:sz="0" w:space="0" w:color="auto"/>
      </w:divBdr>
    </w:div>
    <w:div w:id="16436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aunovandenys.lt/wp-content/uploads/2023/12/Prekiu-VPPS-bendrosios-salygo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aunovandenys.lt/wp-content/uploads/2024/01/paslaugos_teikeju_saugos_reikalavimu_aprasas_2023_prieda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ndaugas.mizgaitis@kaunovandenys.l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amile.Lekaviciute@stelauto.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aldyti_x0020_sutart_x012f_ xmlns="a98b9ca2-cd26-4ddd-b6c1-6174c91be4f5">
      <Url xsi:nil="true"/>
      <Description xsi:nil="true"/>
    </Valdyti_x0020_sutart_x012f_>
    <EcmDocumentType xmlns="c3d77bd6-21b3-4b85-843f-4d2888c89d9c">Sutartis</EcmDocumentType>
    <Tiekimo_x0020_sutarties_x0020_teisi_x0173__x0020_valdymas xmlns="a98b9ca2-cd26-4ddd-b6c1-6174c91be4f5">
      <Url xsi:nil="true"/>
      <Description xsi:nil="true"/>
    </Tiekimo_x0020_sutarties_x0020_teisi_x0173__x0020_valdyma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B044441BE9731C459476B01B002CAF08" ma:contentTypeVersion="9" ma:contentTypeDescription="Kurkite naują dokumentą." ma:contentTypeScope="" ma:versionID="70959be2b01f3a6e56b31c8afae50b6b">
  <xsd:schema xmlns:xsd="http://www.w3.org/2001/XMLSchema" xmlns:xs="http://www.w3.org/2001/XMLSchema" xmlns:p="http://schemas.microsoft.com/office/2006/metadata/properties" xmlns:ns1="c3d77bd6-21b3-4b85-843f-4d2888c89d9c" xmlns:ns3="a98b9ca2-cd26-4ddd-b6c1-6174c91be4f5" targetNamespace="http://schemas.microsoft.com/office/2006/metadata/properties" ma:root="true" ma:fieldsID="1575112143aa6c7ccea455904623e376" ns1:_="" ns3:_="">
    <xsd:import namespace="c3d77bd6-21b3-4b85-843f-4d2888c89d9c"/>
    <xsd:import namespace="a98b9ca2-cd26-4ddd-b6c1-6174c91be4f5"/>
    <xsd:element name="properties">
      <xsd:complexType>
        <xsd:sequence>
          <xsd:element name="documentManagement">
            <xsd:complexType>
              <xsd:all>
                <xsd:element ref="ns1:EcmDocumentType" minOccurs="0"/>
                <xsd:element ref="ns3:Valdyti_x0020_sutart_x012f_" minOccurs="0"/>
                <xsd:element ref="ns1:Ecm4dFlowStatusNoLink" minOccurs="0"/>
                <xsd:element ref="ns1:Ecm4dFlowStatusTag" minOccurs="0"/>
                <xsd:element ref="ns1:Ecm4dFlowStatusStageTag" minOccurs="0"/>
                <xsd:element ref="ns3:Tiekimo_x0020_sutarties_x0020_teisi_x0173__x0020_valdymas"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77bd6-21b3-4b85-843f-4d2888c89d9c" elementFormDefault="qualified">
    <xsd:import namespace="http://schemas.microsoft.com/office/2006/documentManagement/types"/>
    <xsd:import namespace="http://schemas.microsoft.com/office/infopath/2007/PartnerControls"/>
    <xsd:element name="EcmDocumentType" ma:index="0" nillable="true" ma:displayName="Dok. tipas" ma:default="Sutartis" ma:format="Dropdown" ma:internalName="EcmDocumentType">
      <xsd:simpleType>
        <xsd:restriction base="dms:Choice">
          <xsd:enumeration value="Sutartis"/>
          <xsd:enumeration value="Priedas"/>
          <xsd:enumeration value="Kita"/>
        </xsd:restriction>
      </xsd:simpleType>
    </xsd:element>
    <xsd:element name="Ecm4dFlowStatusNoLink" ma:index="10" nillable="true" ma:displayName="Proceso  būsena" ma:description="" ma:list="{8fe899dd-cf06-4a81-89c4-012873b88349}" ma:internalName="Ecm4dFlowStatusNoLink" ma:readOnly="true" ma:showField="Ecm4dCommonTitleLcid1063">
      <xsd:simpleType>
        <xsd:restriction base="dms:Lookup"/>
      </xsd:simpleType>
    </xsd:element>
    <xsd:element name="Ecm4dFlowStatusTag" ma:index="11" nillable="true" ma:displayName="Proceso būsenos etiketė" ma:description="" ma:list="{8fe899dd-cf06-4a81-89c4-012873b88349}" ma:internalName="Ecm4dFlowStatusTag" ma:readOnly="true" ma:showField="Title">
      <xsd:simpleType>
        <xsd:restriction base="dms:Lookup"/>
      </xsd:simpleType>
    </xsd:element>
    <xsd:element name="Ecm4dFlowStatusStageTag" ma:index="12" nillable="true" ma:displayName="Proceso etapo etiketė" ma:description="" ma:list="{8fe899dd-cf06-4a81-89c4-012873b88349}" ma:internalName="Ecm4dFlowStatusStageTag" ma:readOnly="true" ma:showField="Ecm4dStatusFlowStageTag">
      <xsd:simpleType>
        <xsd:restriction base="dms:Lookup"/>
      </xsd:simpleType>
    </xsd:element>
    <xsd:element name="SharedWithUsers" ma:index="14"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8b9ca2-cd26-4ddd-b6c1-6174c91be4f5" elementFormDefault="qualified">
    <xsd:import namespace="http://schemas.microsoft.com/office/2006/documentManagement/types"/>
    <xsd:import namespace="http://schemas.microsoft.com/office/infopath/2007/PartnerControls"/>
    <xsd:element name="Valdyti_x0020_sutart_x012f_" ma:index="9" nillable="true" ma:displayName="Valdyti sutartį" ma:internalName="Valdyti_x0020_sutart_x012f_">
      <xsd:complexType>
        <xsd:complexContent>
          <xsd:extension base="dms:URL">
            <xsd:sequence>
              <xsd:element name="Url" type="dms:ValidUrl" minOccurs="0" nillable="true"/>
              <xsd:element name="Description" type="xsd:string" nillable="true"/>
            </xsd:sequence>
          </xsd:extension>
        </xsd:complexContent>
      </xsd:complexType>
    </xsd:element>
    <xsd:element name="Tiekimo_x0020_sutarties_x0020_teisi_x0173__x0020_valdymas" ma:index="13" nillable="true" ma:displayName="Tiekimo sutarties teisių valdymas" ma:internalName="Tiekimo_x0020_sutarties_x0020_teisi_x0173__x0020_valdyma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urinio tipas"/>
        <xsd:element ref="dc:title" minOccurs="0" maxOccurs="1" ma:index="1"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6634A9-845A-42AA-BBA4-2A2D8ECAA06D}">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www.w3.org/XML/1998/namespace"/>
    <ds:schemaRef ds:uri="a98b9ca2-cd26-4ddd-b6c1-6174c91be4f5"/>
    <ds:schemaRef ds:uri="c3d77bd6-21b3-4b85-843f-4d2888c89d9c"/>
    <ds:schemaRef ds:uri="http://purl.org/dc/terms/"/>
  </ds:schemaRefs>
</ds:datastoreItem>
</file>

<file path=customXml/itemProps2.xml><?xml version="1.0" encoding="utf-8"?>
<ds:datastoreItem xmlns:ds="http://schemas.openxmlformats.org/officeDocument/2006/customXml" ds:itemID="{08189FAD-A5BE-4A65-9F38-CD34D517A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77bd6-21b3-4b85-843f-4d2888c89d9c"/>
    <ds:schemaRef ds:uri="a98b9ca2-cd26-4ddd-b6c1-6174c91be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7DFEB5-7CF5-470F-A599-2F5D4707C2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1815</Words>
  <Characters>13086</Characters>
  <Application>Microsoft Office Word</Application>
  <DocSecurity>0</DocSecurity>
  <Lines>109</Lines>
  <Paragraphs>29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Gudaitienė</dc:creator>
  <cp:keywords/>
  <dc:description/>
  <cp:lastModifiedBy>Mindaugas Mizgaitis</cp:lastModifiedBy>
  <cp:revision>7</cp:revision>
  <dcterms:created xsi:type="dcterms:W3CDTF">2024-04-03T12:29:00Z</dcterms:created>
  <dcterms:modified xsi:type="dcterms:W3CDTF">2024-04-11T04:06:00Z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0x010100B044441BE9731C459476B01B002CAF08</vt:lpwstr>
  </property>
</Properties>
</file>