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EDD3E" w14:textId="77777777" w:rsidR="0060069E" w:rsidRPr="00A31091" w:rsidRDefault="000520C5" w:rsidP="0060069E">
      <w:pPr>
        <w:tabs>
          <w:tab w:val="center" w:pos="7001"/>
          <w:tab w:val="left" w:pos="11820"/>
        </w:tabs>
        <w:jc w:val="both"/>
        <w:rPr>
          <w:rFonts w:asciiTheme="minorHAnsi" w:hAnsiTheme="minorHAnsi" w:cstheme="minorHAnsi"/>
          <w:b/>
          <w:bCs/>
          <w:sz w:val="22"/>
          <w:szCs w:val="22"/>
          <w:lang w:val="lt-LT"/>
        </w:rPr>
      </w:pPr>
      <w:r w:rsidRPr="00DD50FB">
        <w:rPr>
          <w:rFonts w:asciiTheme="minorHAnsi" w:hAnsiTheme="minorHAnsi" w:cstheme="minorHAnsi"/>
          <w:b/>
          <w:bCs/>
          <w:sz w:val="22"/>
          <w:szCs w:val="22"/>
          <w:lang w:val="lt-LT"/>
        </w:rPr>
        <w:tab/>
      </w:r>
      <w:r w:rsidR="0060069E">
        <w:rPr>
          <w:rFonts w:asciiTheme="minorHAnsi" w:hAnsiTheme="minorHAnsi" w:cstheme="minorHAnsi"/>
          <w:b/>
          <w:bCs/>
          <w:sz w:val="22"/>
          <w:szCs w:val="22"/>
          <w:lang w:val="lt-LT"/>
        </w:rPr>
        <w:t>P</w:t>
      </w:r>
      <w:r w:rsidR="0060069E" w:rsidRPr="00A31091">
        <w:rPr>
          <w:rFonts w:asciiTheme="minorHAnsi" w:hAnsiTheme="minorHAnsi" w:cstheme="minorHAnsi"/>
          <w:b/>
          <w:bCs/>
          <w:sz w:val="22"/>
          <w:szCs w:val="22"/>
        </w:rPr>
        <w:t>akeistų techninės specifikacijos ir rang</w:t>
      </w:r>
      <w:r w:rsidR="0060069E">
        <w:rPr>
          <w:rFonts w:asciiTheme="minorHAnsi" w:hAnsiTheme="minorHAnsi" w:cstheme="minorHAnsi"/>
          <w:b/>
          <w:bCs/>
          <w:sz w:val="22"/>
          <w:szCs w:val="22"/>
        </w:rPr>
        <w:t>o</w:t>
      </w:r>
      <w:r w:rsidR="0060069E" w:rsidRPr="00A31091">
        <w:rPr>
          <w:rFonts w:asciiTheme="minorHAnsi" w:hAnsiTheme="minorHAnsi" w:cstheme="minorHAnsi"/>
          <w:b/>
          <w:bCs/>
          <w:sz w:val="22"/>
          <w:szCs w:val="22"/>
        </w:rPr>
        <w:t>s sutarties punktų sąrašas</w:t>
      </w:r>
      <w:r w:rsidR="0060069E" w:rsidRPr="00A31091">
        <w:rPr>
          <w:rFonts w:asciiTheme="minorHAnsi" w:hAnsiTheme="minorHAnsi" w:cstheme="minorHAnsi"/>
          <w:b/>
          <w:bCs/>
          <w:sz w:val="22"/>
          <w:szCs w:val="22"/>
          <w:lang w:val="lt-LT"/>
        </w:rPr>
        <w:tab/>
      </w:r>
    </w:p>
    <w:p w14:paraId="6BB16A2A" w14:textId="3A64593F" w:rsidR="00C331F2" w:rsidRPr="00DD50FB" w:rsidRDefault="000520C5" w:rsidP="0084531E">
      <w:pPr>
        <w:tabs>
          <w:tab w:val="center" w:pos="7001"/>
          <w:tab w:val="left" w:pos="11820"/>
        </w:tabs>
        <w:jc w:val="both"/>
        <w:rPr>
          <w:rFonts w:asciiTheme="minorHAnsi" w:hAnsiTheme="minorHAnsi" w:cstheme="minorHAnsi"/>
          <w:b/>
          <w:bCs/>
          <w:sz w:val="22"/>
          <w:szCs w:val="22"/>
          <w:lang w:val="lt-LT"/>
        </w:rPr>
      </w:pPr>
      <w:r w:rsidRPr="00DD50FB">
        <w:rPr>
          <w:rFonts w:asciiTheme="minorHAnsi" w:hAnsiTheme="minorHAnsi" w:cstheme="minorHAnsi"/>
          <w:b/>
          <w:bCs/>
          <w:sz w:val="22"/>
          <w:szCs w:val="22"/>
          <w:lang w:val="lt-LT"/>
        </w:rPr>
        <w:tab/>
      </w:r>
    </w:p>
    <w:p w14:paraId="20FBCB8D" w14:textId="48BA61BF" w:rsidR="00AB32A2" w:rsidRPr="00DD50FB" w:rsidRDefault="00AB32A2" w:rsidP="0084531E">
      <w:pPr>
        <w:jc w:val="both"/>
        <w:rPr>
          <w:rFonts w:asciiTheme="minorHAnsi" w:hAnsiTheme="minorHAnsi" w:cstheme="minorHAnsi"/>
          <w:b/>
          <w:bCs/>
          <w:sz w:val="22"/>
          <w:szCs w:val="22"/>
          <w:u w:val="single"/>
          <w:lang w:val="lt-LT"/>
        </w:rPr>
      </w:pPr>
      <w:bookmarkStart w:id="0" w:name="_Hlk140493044"/>
      <w:r w:rsidRPr="00DD50FB">
        <w:rPr>
          <w:rFonts w:asciiTheme="minorHAnsi" w:hAnsiTheme="minorHAnsi" w:cstheme="minorHAnsi"/>
          <w:b/>
          <w:bCs/>
          <w:sz w:val="22"/>
          <w:szCs w:val="22"/>
          <w:u w:val="single"/>
          <w:lang w:val="lt-LT"/>
        </w:rPr>
        <w:t xml:space="preserve">Dalyviai </w:t>
      </w:r>
      <w:r w:rsidR="00AE5F25" w:rsidRPr="00DD50FB">
        <w:rPr>
          <w:rFonts w:asciiTheme="minorHAnsi" w:hAnsiTheme="minorHAnsi" w:cstheme="minorHAnsi"/>
          <w:b/>
          <w:bCs/>
          <w:sz w:val="22"/>
          <w:szCs w:val="22"/>
          <w:u w:val="single"/>
          <w:lang w:val="lt-LT"/>
        </w:rPr>
        <w:t xml:space="preserve">pateikė siūlymus </w:t>
      </w:r>
      <w:r w:rsidRPr="00DD50FB">
        <w:rPr>
          <w:rFonts w:asciiTheme="minorHAnsi" w:hAnsiTheme="minorHAnsi" w:cstheme="minorHAnsi"/>
          <w:b/>
          <w:bCs/>
          <w:sz w:val="22"/>
          <w:szCs w:val="22"/>
          <w:u w:val="single"/>
          <w:lang w:val="lt-LT"/>
        </w:rPr>
        <w:t xml:space="preserve">derėtis dėl </w:t>
      </w:r>
      <w:r w:rsidR="004F3CB0" w:rsidRPr="00DD50FB">
        <w:rPr>
          <w:rFonts w:asciiTheme="minorHAnsi" w:hAnsiTheme="minorHAnsi" w:cstheme="minorHAnsi"/>
          <w:b/>
          <w:bCs/>
          <w:sz w:val="22"/>
          <w:szCs w:val="22"/>
          <w:u w:val="single"/>
          <w:lang w:val="lt-LT"/>
        </w:rPr>
        <w:t>Techninės specifikacijos punktų:</w:t>
      </w:r>
    </w:p>
    <w:tbl>
      <w:tblPr>
        <w:tblStyle w:val="TableGrid"/>
        <w:tblW w:w="15168" w:type="dxa"/>
        <w:tblInd w:w="-5" w:type="dxa"/>
        <w:tblLook w:val="04A0" w:firstRow="1" w:lastRow="0" w:firstColumn="1" w:lastColumn="0" w:noHBand="0" w:noVBand="1"/>
      </w:tblPr>
      <w:tblGrid>
        <w:gridCol w:w="698"/>
        <w:gridCol w:w="1563"/>
        <w:gridCol w:w="4118"/>
        <w:gridCol w:w="4253"/>
        <w:gridCol w:w="4536"/>
      </w:tblGrid>
      <w:tr w:rsidR="007A71DB" w:rsidRPr="00DD50FB" w14:paraId="46C10884" w14:textId="77777777" w:rsidTr="0060069E">
        <w:trPr>
          <w:trHeight w:val="1027"/>
        </w:trPr>
        <w:tc>
          <w:tcPr>
            <w:tcW w:w="698" w:type="dxa"/>
            <w:vAlign w:val="center"/>
          </w:tcPr>
          <w:bookmarkEnd w:id="0"/>
          <w:p w14:paraId="3F56A7A3" w14:textId="77777777" w:rsidR="007A71DB" w:rsidRPr="00DD50FB" w:rsidRDefault="007A71DB" w:rsidP="0084531E">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Eil. Nr.</w:t>
            </w:r>
          </w:p>
        </w:tc>
        <w:tc>
          <w:tcPr>
            <w:tcW w:w="1563" w:type="dxa"/>
            <w:vAlign w:val="center"/>
          </w:tcPr>
          <w:p w14:paraId="7A69ECCE" w14:textId="19557AFA" w:rsidR="007A71DB" w:rsidRPr="00DD50FB" w:rsidRDefault="007A71DB" w:rsidP="0084531E">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Techninės specifikacijos ir/ar jos priedų punkto numeris</w:t>
            </w:r>
          </w:p>
        </w:tc>
        <w:tc>
          <w:tcPr>
            <w:tcW w:w="4118" w:type="dxa"/>
            <w:vAlign w:val="center"/>
          </w:tcPr>
          <w:p w14:paraId="4CAE9DCF" w14:textId="77777777" w:rsidR="007A71DB" w:rsidRPr="00DD50FB" w:rsidRDefault="007A71DB" w:rsidP="0084531E">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Techninės specifikacijos ir/ar jos priedų punktų redakcija</w:t>
            </w:r>
          </w:p>
        </w:tc>
        <w:tc>
          <w:tcPr>
            <w:tcW w:w="4253" w:type="dxa"/>
            <w:vAlign w:val="center"/>
          </w:tcPr>
          <w:p w14:paraId="61E8FB85" w14:textId="77777777" w:rsidR="007A71DB" w:rsidRPr="00DD50FB" w:rsidRDefault="007A71DB" w:rsidP="0084531E">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Siūloma pakeisti / papildyti / išbraukti</w:t>
            </w:r>
          </w:p>
        </w:tc>
        <w:tc>
          <w:tcPr>
            <w:tcW w:w="4536" w:type="dxa"/>
            <w:vAlign w:val="center"/>
          </w:tcPr>
          <w:p w14:paraId="79FBAA4B" w14:textId="2E23E455" w:rsidR="007A71DB" w:rsidRPr="00DD50FB" w:rsidRDefault="007A71DB" w:rsidP="00112386">
            <w:pPr>
              <w:pStyle w:val="CommentText"/>
              <w:ind w:firstLine="0"/>
              <w:rPr>
                <w:rFonts w:asciiTheme="minorHAnsi" w:hAnsiTheme="minorHAnsi" w:cstheme="minorHAnsi"/>
                <w:b/>
                <w:sz w:val="22"/>
                <w:szCs w:val="22"/>
              </w:rPr>
            </w:pPr>
            <w:r>
              <w:rPr>
                <w:rFonts w:asciiTheme="minorHAnsi" w:hAnsiTheme="minorHAnsi" w:cstheme="minorHAnsi"/>
                <w:b/>
                <w:sz w:val="22"/>
                <w:szCs w:val="22"/>
              </w:rPr>
              <w:t>Pirkėjo priimtas sprendimas</w:t>
            </w:r>
          </w:p>
        </w:tc>
      </w:tr>
      <w:tr w:rsidR="007A71DB" w:rsidRPr="00DD50FB" w14:paraId="3CADB081" w14:textId="77777777" w:rsidTr="0060069E">
        <w:trPr>
          <w:trHeight w:val="70"/>
        </w:trPr>
        <w:tc>
          <w:tcPr>
            <w:tcW w:w="698" w:type="dxa"/>
            <w:shd w:val="clear" w:color="auto" w:fill="FFFFFF" w:themeFill="background1"/>
          </w:tcPr>
          <w:p w14:paraId="2DCBB042" w14:textId="3A6F817A" w:rsidR="007A71DB" w:rsidRPr="00DD50FB" w:rsidRDefault="0060069E" w:rsidP="00C67AFE">
            <w:pPr>
              <w:rPr>
                <w:rFonts w:asciiTheme="minorHAnsi" w:hAnsiTheme="minorHAnsi" w:cstheme="minorHAnsi"/>
                <w:b/>
                <w:sz w:val="22"/>
                <w:szCs w:val="22"/>
                <w:lang w:val="lt-LT"/>
              </w:rPr>
            </w:pPr>
            <w:r>
              <w:rPr>
                <w:rFonts w:asciiTheme="minorHAnsi" w:hAnsiTheme="minorHAnsi" w:cstheme="minorHAnsi"/>
                <w:b/>
                <w:sz w:val="22"/>
                <w:szCs w:val="22"/>
                <w:lang w:val="lt-LT"/>
              </w:rPr>
              <w:t>1</w:t>
            </w:r>
            <w:r w:rsidR="007A71DB" w:rsidRPr="00DD50FB">
              <w:rPr>
                <w:rFonts w:asciiTheme="minorHAnsi" w:hAnsiTheme="minorHAnsi" w:cstheme="minorHAnsi"/>
                <w:b/>
                <w:sz w:val="22"/>
                <w:szCs w:val="22"/>
                <w:lang w:val="lt-LT"/>
              </w:rPr>
              <w:t>.</w:t>
            </w:r>
          </w:p>
        </w:tc>
        <w:tc>
          <w:tcPr>
            <w:tcW w:w="1563" w:type="dxa"/>
            <w:shd w:val="clear" w:color="auto" w:fill="FFFFFF" w:themeFill="background1"/>
          </w:tcPr>
          <w:p w14:paraId="266B7B18" w14:textId="12BCE430" w:rsidR="007A71DB" w:rsidRPr="00DD50FB" w:rsidRDefault="007A71DB" w:rsidP="000F7B7B">
            <w:pPr>
              <w:autoSpaceDE w:val="0"/>
              <w:autoSpaceDN w:val="0"/>
              <w:adjustRightInd w:val="0"/>
              <w:rPr>
                <w:rFonts w:asciiTheme="minorHAnsi" w:eastAsiaTheme="minorHAnsi" w:hAnsiTheme="minorHAnsi" w:cstheme="minorHAnsi"/>
                <w:color w:val="000000"/>
                <w:sz w:val="22"/>
                <w:szCs w:val="22"/>
                <w:lang w:val="lt-LT"/>
              </w:rPr>
            </w:pPr>
            <w:r w:rsidRPr="00DD50FB">
              <w:rPr>
                <w:rFonts w:asciiTheme="minorHAnsi" w:eastAsiaTheme="minorHAnsi" w:hAnsiTheme="minorHAnsi" w:cstheme="minorHAnsi"/>
                <w:color w:val="000000"/>
                <w:sz w:val="22"/>
                <w:szCs w:val="22"/>
                <w:lang w:val="lt-LT"/>
              </w:rPr>
              <w:t>Dėl 1.5 priedo Darbų grafikas.</w:t>
            </w:r>
          </w:p>
          <w:p w14:paraId="045E04CA" w14:textId="77777777" w:rsidR="007A71DB" w:rsidRPr="00DD50FB" w:rsidRDefault="007A71DB" w:rsidP="000F7B7B">
            <w:pPr>
              <w:autoSpaceDE w:val="0"/>
              <w:autoSpaceDN w:val="0"/>
              <w:adjustRightInd w:val="0"/>
              <w:rPr>
                <w:rFonts w:asciiTheme="minorHAnsi" w:eastAsiaTheme="minorHAnsi" w:hAnsiTheme="minorHAnsi" w:cstheme="minorHAnsi"/>
                <w:color w:val="000000"/>
                <w:sz w:val="22"/>
                <w:szCs w:val="22"/>
                <w:lang w:val="lt-LT"/>
              </w:rPr>
            </w:pPr>
            <w:r w:rsidRPr="00DD50FB">
              <w:rPr>
                <w:rFonts w:asciiTheme="minorHAnsi" w:eastAsiaTheme="minorHAnsi" w:hAnsiTheme="minorHAnsi" w:cstheme="minorHAnsi"/>
                <w:color w:val="000000"/>
                <w:sz w:val="22"/>
                <w:szCs w:val="22"/>
                <w:lang w:val="lt-LT"/>
              </w:rPr>
              <w:t>Darbo projekto rengimas</w:t>
            </w:r>
          </w:p>
          <w:p w14:paraId="25EA6E49" w14:textId="77777777" w:rsidR="007A71DB" w:rsidRPr="00DD50FB" w:rsidRDefault="007A71DB" w:rsidP="000F7B7B">
            <w:pPr>
              <w:autoSpaceDE w:val="0"/>
              <w:autoSpaceDN w:val="0"/>
              <w:adjustRightInd w:val="0"/>
              <w:rPr>
                <w:rFonts w:asciiTheme="minorHAnsi" w:eastAsiaTheme="minorHAnsi" w:hAnsiTheme="minorHAnsi" w:cstheme="minorHAnsi"/>
                <w:color w:val="000000"/>
                <w:sz w:val="22"/>
                <w:szCs w:val="22"/>
                <w:lang w:val="lt-LT"/>
              </w:rPr>
            </w:pPr>
            <w:r w:rsidRPr="00DD50FB">
              <w:rPr>
                <w:rFonts w:asciiTheme="minorHAnsi" w:eastAsiaTheme="minorHAnsi" w:hAnsiTheme="minorHAnsi" w:cstheme="minorHAnsi"/>
                <w:color w:val="000000"/>
                <w:sz w:val="22"/>
                <w:szCs w:val="22"/>
                <w:lang w:val="lt-LT"/>
              </w:rPr>
              <w:t>(vykdoma lygiagrečiai su</w:t>
            </w:r>
          </w:p>
          <w:p w14:paraId="7A35990F" w14:textId="0A608A09" w:rsidR="007A71DB" w:rsidRPr="00DD50FB" w:rsidRDefault="007A71DB" w:rsidP="00F16883">
            <w:pPr>
              <w:autoSpaceDE w:val="0"/>
              <w:autoSpaceDN w:val="0"/>
              <w:adjustRightInd w:val="0"/>
              <w:rPr>
                <w:rFonts w:asciiTheme="minorHAnsi" w:hAnsiTheme="minorHAnsi" w:cstheme="minorHAnsi"/>
                <w:b/>
                <w:sz w:val="22"/>
                <w:szCs w:val="22"/>
                <w:lang w:val="lt-LT"/>
              </w:rPr>
            </w:pPr>
            <w:r w:rsidRPr="00DD50FB">
              <w:rPr>
                <w:rFonts w:asciiTheme="minorHAnsi" w:eastAsiaTheme="minorHAnsi" w:hAnsiTheme="minorHAnsi" w:cstheme="minorHAnsi"/>
                <w:color w:val="000000"/>
                <w:sz w:val="22"/>
                <w:szCs w:val="22"/>
                <w:lang w:val="lt-LT"/>
              </w:rPr>
              <w:t>darbais).</w:t>
            </w:r>
            <w:r w:rsidRPr="00DD50FB">
              <w:rPr>
                <w:rFonts w:asciiTheme="minorHAnsi" w:eastAsiaTheme="minorHAnsi" w:hAnsiTheme="minorHAnsi" w:cstheme="minorHAnsi"/>
                <w:sz w:val="22"/>
                <w:szCs w:val="22"/>
                <w:lang w:val="lt-LT"/>
              </w:rPr>
              <w:t xml:space="preserve"> </w:t>
            </w:r>
          </w:p>
        </w:tc>
        <w:tc>
          <w:tcPr>
            <w:tcW w:w="4118" w:type="dxa"/>
            <w:shd w:val="clear" w:color="auto" w:fill="FFFFFF" w:themeFill="background1"/>
          </w:tcPr>
          <w:p w14:paraId="118E0F21" w14:textId="757D37F4" w:rsidR="007A71DB" w:rsidRPr="00DD50FB" w:rsidRDefault="007A71DB" w:rsidP="000F7B7B">
            <w:pPr>
              <w:jc w:val="both"/>
              <w:rPr>
                <w:rFonts w:asciiTheme="minorHAnsi" w:hAnsiTheme="minorHAnsi" w:cstheme="minorHAnsi"/>
                <w:bCs/>
                <w:sz w:val="22"/>
                <w:szCs w:val="22"/>
                <w:lang w:val="lt-LT"/>
              </w:rPr>
            </w:pPr>
            <w:r w:rsidRPr="00DD50FB">
              <w:rPr>
                <w:rFonts w:asciiTheme="minorHAnsi" w:hAnsiTheme="minorHAnsi" w:cstheme="minorHAnsi"/>
                <w:bCs/>
                <w:sz w:val="22"/>
                <w:szCs w:val="22"/>
                <w:lang w:val="lt-LT"/>
              </w:rPr>
              <w:t>1) Pirkimo procedūros trunka 2-3 mėn., t.</w:t>
            </w:r>
            <w:r>
              <w:rPr>
                <w:rFonts w:asciiTheme="minorHAnsi" w:hAnsiTheme="minorHAnsi" w:cstheme="minorHAnsi"/>
                <w:bCs/>
                <w:sz w:val="22"/>
                <w:szCs w:val="22"/>
                <w:lang w:val="lt-LT"/>
              </w:rPr>
              <w:t xml:space="preserve"> </w:t>
            </w:r>
            <w:r w:rsidRPr="00DD50FB">
              <w:rPr>
                <w:rFonts w:asciiTheme="minorHAnsi" w:hAnsiTheme="minorHAnsi" w:cstheme="minorHAnsi"/>
                <w:bCs/>
                <w:sz w:val="22"/>
                <w:szCs w:val="22"/>
                <w:lang w:val="lt-LT"/>
              </w:rPr>
              <w:t>y.</w:t>
            </w:r>
          </w:p>
          <w:p w14:paraId="11E72C9F" w14:textId="77777777" w:rsidR="007A71DB" w:rsidRPr="00DD50FB" w:rsidRDefault="007A71DB" w:rsidP="000F7B7B">
            <w:pPr>
              <w:jc w:val="both"/>
              <w:rPr>
                <w:rFonts w:asciiTheme="minorHAnsi" w:hAnsiTheme="minorHAnsi" w:cstheme="minorHAnsi"/>
                <w:bCs/>
                <w:sz w:val="22"/>
                <w:szCs w:val="22"/>
                <w:lang w:val="lt-LT"/>
              </w:rPr>
            </w:pPr>
            <w:r w:rsidRPr="00DD50FB">
              <w:rPr>
                <w:rFonts w:asciiTheme="minorHAnsi" w:hAnsiTheme="minorHAnsi" w:cstheme="minorHAnsi"/>
                <w:bCs/>
                <w:sz w:val="22"/>
                <w:szCs w:val="22"/>
                <w:lang w:val="lt-LT"/>
              </w:rPr>
              <w:t>bus baigtos 2023 m. rugsėjį/spalį.</w:t>
            </w:r>
          </w:p>
          <w:p w14:paraId="6CA79C1C" w14:textId="77777777" w:rsidR="007A71DB" w:rsidRPr="00DD50FB" w:rsidRDefault="007A71DB" w:rsidP="000F7B7B">
            <w:pPr>
              <w:jc w:val="both"/>
              <w:rPr>
                <w:rFonts w:asciiTheme="minorHAnsi" w:hAnsiTheme="minorHAnsi" w:cstheme="minorHAnsi"/>
                <w:bCs/>
                <w:sz w:val="22"/>
                <w:szCs w:val="22"/>
                <w:lang w:val="lt-LT"/>
              </w:rPr>
            </w:pPr>
            <w:r w:rsidRPr="00DD50FB">
              <w:rPr>
                <w:rFonts w:asciiTheme="minorHAnsi" w:hAnsiTheme="minorHAnsi" w:cstheme="minorHAnsi"/>
                <w:bCs/>
                <w:sz w:val="22"/>
                <w:szCs w:val="22"/>
                <w:lang w:val="lt-LT"/>
              </w:rPr>
              <w:t>2) Statybos darbai gali būti vykdomi tik</w:t>
            </w:r>
          </w:p>
          <w:p w14:paraId="753DC06B" w14:textId="751CE1E5" w:rsidR="007A71DB" w:rsidRPr="00DD50FB" w:rsidRDefault="007A71DB" w:rsidP="000F7B7B">
            <w:pPr>
              <w:jc w:val="both"/>
              <w:rPr>
                <w:rFonts w:asciiTheme="minorHAnsi" w:hAnsiTheme="minorHAnsi" w:cstheme="minorHAnsi"/>
                <w:bCs/>
                <w:sz w:val="22"/>
                <w:szCs w:val="22"/>
                <w:lang w:val="lt-LT"/>
              </w:rPr>
            </w:pPr>
            <w:r w:rsidRPr="00DD50FB">
              <w:rPr>
                <w:rFonts w:asciiTheme="minorHAnsi" w:hAnsiTheme="minorHAnsi" w:cstheme="minorHAnsi"/>
                <w:bCs/>
                <w:sz w:val="22"/>
                <w:szCs w:val="22"/>
                <w:lang w:val="lt-LT"/>
              </w:rPr>
              <w:t>nešildymo sezono metu.</w:t>
            </w:r>
          </w:p>
        </w:tc>
        <w:tc>
          <w:tcPr>
            <w:tcW w:w="4253" w:type="dxa"/>
            <w:shd w:val="clear" w:color="auto" w:fill="FFFFFF" w:themeFill="background1"/>
          </w:tcPr>
          <w:p w14:paraId="27A7F3DC" w14:textId="77777777" w:rsidR="007A71DB" w:rsidRPr="00DD50FB" w:rsidRDefault="007A71DB" w:rsidP="000F7B7B">
            <w:pPr>
              <w:autoSpaceDE w:val="0"/>
              <w:autoSpaceDN w:val="0"/>
              <w:adjustRightInd w:val="0"/>
              <w:rPr>
                <w:rFonts w:asciiTheme="minorHAnsi" w:eastAsiaTheme="minorHAnsi" w:hAnsiTheme="minorHAnsi" w:cstheme="minorHAnsi"/>
                <w:i/>
                <w:iCs/>
                <w:color w:val="000000"/>
                <w:sz w:val="22"/>
                <w:szCs w:val="22"/>
                <w:lang w:val="lt-LT"/>
              </w:rPr>
            </w:pPr>
            <w:r w:rsidRPr="00DD50FB">
              <w:rPr>
                <w:rFonts w:asciiTheme="minorHAnsi" w:eastAsiaTheme="minorHAnsi" w:hAnsiTheme="minorHAnsi" w:cstheme="minorHAnsi"/>
                <w:i/>
                <w:iCs/>
                <w:color w:val="000000"/>
                <w:sz w:val="22"/>
                <w:szCs w:val="22"/>
                <w:lang w:val="lt-LT"/>
              </w:rPr>
              <w:t>Siūlome pakeisti:</w:t>
            </w:r>
          </w:p>
          <w:p w14:paraId="44A0EE02" w14:textId="06C2AD41" w:rsidR="007A71DB" w:rsidRPr="00DD50FB" w:rsidRDefault="007A71DB" w:rsidP="000F7B7B">
            <w:pPr>
              <w:autoSpaceDE w:val="0"/>
              <w:autoSpaceDN w:val="0"/>
              <w:adjustRightInd w:val="0"/>
              <w:rPr>
                <w:rFonts w:asciiTheme="minorHAnsi" w:eastAsiaTheme="minorHAnsi" w:hAnsiTheme="minorHAnsi" w:cstheme="minorHAnsi"/>
                <w:color w:val="000000"/>
                <w:sz w:val="22"/>
                <w:szCs w:val="22"/>
                <w:lang w:val="lt-LT"/>
              </w:rPr>
            </w:pPr>
            <w:r w:rsidRPr="00DD50FB">
              <w:rPr>
                <w:rFonts w:asciiTheme="minorHAnsi" w:eastAsiaTheme="minorHAnsi" w:hAnsiTheme="minorHAnsi" w:cstheme="minorHAnsi"/>
                <w:color w:val="000000"/>
                <w:sz w:val="22"/>
                <w:szCs w:val="22"/>
                <w:lang w:val="lt-LT"/>
              </w:rPr>
              <w:t>Darbo projektas turi būti parengtas ir</w:t>
            </w:r>
            <w:r>
              <w:rPr>
                <w:rFonts w:asciiTheme="minorHAnsi" w:eastAsiaTheme="minorHAnsi" w:hAnsiTheme="minorHAnsi" w:cstheme="minorHAnsi"/>
                <w:color w:val="000000"/>
                <w:sz w:val="22"/>
                <w:szCs w:val="22"/>
                <w:lang w:val="lt-LT"/>
              </w:rPr>
              <w:t xml:space="preserve"> </w:t>
            </w:r>
            <w:r w:rsidRPr="00DD50FB">
              <w:rPr>
                <w:rFonts w:asciiTheme="minorHAnsi" w:eastAsiaTheme="minorHAnsi" w:hAnsiTheme="minorHAnsi" w:cstheme="minorHAnsi"/>
                <w:color w:val="000000"/>
                <w:sz w:val="22"/>
                <w:szCs w:val="22"/>
                <w:lang w:val="lt-LT"/>
              </w:rPr>
              <w:t>suderintas iki statybos darbų pradžios, bet gali</w:t>
            </w:r>
            <w:r>
              <w:rPr>
                <w:rFonts w:asciiTheme="minorHAnsi" w:eastAsiaTheme="minorHAnsi" w:hAnsiTheme="minorHAnsi" w:cstheme="minorHAnsi"/>
                <w:color w:val="000000"/>
                <w:sz w:val="22"/>
                <w:szCs w:val="22"/>
                <w:lang w:val="lt-LT"/>
              </w:rPr>
              <w:t xml:space="preserve"> </w:t>
            </w:r>
            <w:r w:rsidRPr="00DD50FB">
              <w:rPr>
                <w:rFonts w:asciiTheme="minorHAnsi" w:eastAsiaTheme="minorHAnsi" w:hAnsiTheme="minorHAnsi" w:cstheme="minorHAnsi"/>
                <w:color w:val="000000"/>
                <w:sz w:val="22"/>
                <w:szCs w:val="22"/>
                <w:lang w:val="lt-LT"/>
              </w:rPr>
              <w:t>būti rengiamas lygiagrečiai su statybos</w:t>
            </w:r>
          </w:p>
          <w:p w14:paraId="51A8B8C9" w14:textId="450EEDFA" w:rsidR="007A71DB" w:rsidRPr="00DD50FB" w:rsidRDefault="007A71DB" w:rsidP="000F7B7B">
            <w:pPr>
              <w:autoSpaceDE w:val="0"/>
              <w:autoSpaceDN w:val="0"/>
              <w:adjustRightInd w:val="0"/>
              <w:rPr>
                <w:rFonts w:asciiTheme="minorHAnsi" w:eastAsiaTheme="minorHAnsi" w:hAnsiTheme="minorHAnsi" w:cstheme="minorHAnsi"/>
                <w:sz w:val="22"/>
                <w:szCs w:val="22"/>
                <w:lang w:val="lt-LT"/>
              </w:rPr>
            </w:pPr>
            <w:r w:rsidRPr="00DD50FB">
              <w:rPr>
                <w:rFonts w:asciiTheme="minorHAnsi" w:eastAsiaTheme="minorHAnsi" w:hAnsiTheme="minorHAnsi" w:cstheme="minorHAnsi"/>
                <w:color w:val="000000"/>
                <w:sz w:val="22"/>
                <w:szCs w:val="22"/>
                <w:lang w:val="lt-LT"/>
              </w:rPr>
              <w:t xml:space="preserve">darbais. </w:t>
            </w:r>
            <w:r w:rsidRPr="00DD50FB">
              <w:rPr>
                <w:rFonts w:asciiTheme="minorHAnsi" w:eastAsiaTheme="minorHAnsi" w:hAnsiTheme="minorHAnsi" w:cstheme="minorHAnsi"/>
                <w:sz w:val="22"/>
                <w:szCs w:val="22"/>
                <w:lang w:val="lt-LT"/>
              </w:rPr>
              <w:t xml:space="preserve"> </w:t>
            </w:r>
          </w:p>
          <w:p w14:paraId="50C5D341" w14:textId="77777777" w:rsidR="007A71DB" w:rsidRPr="00DD50FB" w:rsidRDefault="007A71DB" w:rsidP="000F7B7B">
            <w:pPr>
              <w:autoSpaceDE w:val="0"/>
              <w:autoSpaceDN w:val="0"/>
              <w:adjustRightInd w:val="0"/>
              <w:rPr>
                <w:rFonts w:asciiTheme="minorHAnsi" w:eastAsiaTheme="minorHAnsi" w:hAnsiTheme="minorHAnsi" w:cstheme="minorHAnsi"/>
                <w:sz w:val="22"/>
                <w:szCs w:val="22"/>
                <w:lang w:val="lt-LT"/>
              </w:rPr>
            </w:pPr>
          </w:p>
          <w:p w14:paraId="5D0BBF55" w14:textId="77777777" w:rsidR="007A71DB" w:rsidRPr="00DD50FB" w:rsidRDefault="007A71DB" w:rsidP="00710C0D">
            <w:pPr>
              <w:jc w:val="both"/>
              <w:rPr>
                <w:rFonts w:asciiTheme="minorHAnsi" w:hAnsiTheme="minorHAnsi" w:cstheme="minorHAnsi"/>
                <w:bCs/>
                <w:sz w:val="22"/>
                <w:szCs w:val="22"/>
                <w:lang w:val="lt-LT"/>
              </w:rPr>
            </w:pPr>
          </w:p>
        </w:tc>
        <w:tc>
          <w:tcPr>
            <w:tcW w:w="4536" w:type="dxa"/>
            <w:shd w:val="clear" w:color="auto" w:fill="FFFFFF" w:themeFill="background1"/>
            <w:vAlign w:val="center"/>
          </w:tcPr>
          <w:p w14:paraId="34E8512C" w14:textId="4255A59D" w:rsidR="007A71DB" w:rsidRDefault="007A71DB" w:rsidP="00D5012B">
            <w:pPr>
              <w:pStyle w:val="CommentText"/>
              <w:ind w:firstLine="0"/>
              <w:rPr>
                <w:rFonts w:asciiTheme="minorHAnsi" w:hAnsiTheme="minorHAnsi" w:cstheme="minorHAnsi"/>
                <w:sz w:val="22"/>
                <w:szCs w:val="22"/>
              </w:rPr>
            </w:pPr>
            <w:r>
              <w:rPr>
                <w:rFonts w:asciiTheme="minorHAnsi" w:hAnsiTheme="minorHAnsi" w:cstheme="minorHAnsi"/>
                <w:b/>
                <w:bCs/>
                <w:i/>
                <w:iCs/>
                <w:sz w:val="22"/>
                <w:szCs w:val="22"/>
              </w:rPr>
              <w:t>Pa</w:t>
            </w:r>
            <w:r w:rsidR="000F254C">
              <w:rPr>
                <w:rFonts w:asciiTheme="minorHAnsi" w:hAnsiTheme="minorHAnsi" w:cstheme="minorHAnsi"/>
                <w:b/>
                <w:bCs/>
                <w:i/>
                <w:iCs/>
                <w:sz w:val="22"/>
                <w:szCs w:val="22"/>
              </w:rPr>
              <w:t>tikslinama</w:t>
            </w:r>
            <w:r>
              <w:rPr>
                <w:rFonts w:asciiTheme="minorHAnsi" w:hAnsiTheme="minorHAnsi" w:cstheme="minorHAnsi"/>
                <w:b/>
                <w:bCs/>
                <w:i/>
                <w:iCs/>
                <w:sz w:val="22"/>
                <w:szCs w:val="22"/>
              </w:rPr>
              <w:t>:</w:t>
            </w:r>
            <w:r>
              <w:rPr>
                <w:rFonts w:asciiTheme="minorHAnsi" w:hAnsiTheme="minorHAnsi" w:cstheme="minorHAnsi"/>
                <w:b/>
                <w:bCs/>
                <w:sz w:val="22"/>
                <w:szCs w:val="22"/>
              </w:rPr>
              <w:t xml:space="preserve"> </w:t>
            </w:r>
            <w:r w:rsidRPr="0010709D">
              <w:rPr>
                <w:rFonts w:asciiTheme="minorHAnsi" w:hAnsiTheme="minorHAnsi" w:cstheme="minorHAnsi"/>
                <w:sz w:val="22"/>
                <w:szCs w:val="22"/>
              </w:rPr>
              <w:t>Techninės specifikacijos 1.5 priedo „Darbų grafikas“ B stulpelio 12 eilutė:</w:t>
            </w:r>
          </w:p>
          <w:p w14:paraId="4A92060B" w14:textId="538B019C" w:rsidR="000F254C" w:rsidRPr="0010709D" w:rsidRDefault="000F254C" w:rsidP="00727ED9">
            <w:pPr>
              <w:pStyle w:val="CommentText"/>
              <w:numPr>
                <w:ilvl w:val="0"/>
                <w:numId w:val="12"/>
              </w:numPr>
              <w:ind w:left="176" w:hanging="176"/>
              <w:rPr>
                <w:rFonts w:asciiTheme="minorHAnsi" w:hAnsiTheme="minorHAnsi" w:cstheme="minorHAnsi"/>
                <w:sz w:val="22"/>
                <w:szCs w:val="22"/>
              </w:rPr>
            </w:pPr>
            <w:r w:rsidRPr="000F254C">
              <w:rPr>
                <w:rFonts w:asciiTheme="minorHAnsi" w:hAnsiTheme="minorHAnsi" w:cstheme="minorHAnsi"/>
                <w:sz w:val="22"/>
                <w:szCs w:val="22"/>
              </w:rPr>
              <w:t>Darbo projekto rengimas (vykdomas lygiagrečiai su paruošiamaisiais darbais (kasimo leidimo gavimu, darbų fronto perdavimu-priėmimu, medžiagų tiekimu ir kt.)</w:t>
            </w:r>
          </w:p>
          <w:p w14:paraId="7BF68DDF" w14:textId="5B59EAA5" w:rsidR="007A71DB" w:rsidRPr="0010709D" w:rsidRDefault="00E57D01" w:rsidP="00D5012B">
            <w:pPr>
              <w:pStyle w:val="CommentText"/>
              <w:ind w:firstLine="0"/>
              <w:rPr>
                <w:rFonts w:asciiTheme="minorHAnsi" w:hAnsiTheme="minorHAnsi" w:cstheme="minorHAnsi"/>
                <w:sz w:val="22"/>
                <w:szCs w:val="22"/>
              </w:rPr>
            </w:pPr>
            <w:r>
              <w:rPr>
                <w:rFonts w:asciiTheme="minorHAnsi" w:hAnsiTheme="minorHAnsi" w:cstheme="minorHAnsi"/>
                <w:sz w:val="22"/>
                <w:szCs w:val="22"/>
              </w:rPr>
              <w:t>(</w:t>
            </w:r>
            <w:r w:rsidR="007A71DB" w:rsidRPr="0010709D">
              <w:rPr>
                <w:rFonts w:asciiTheme="minorHAnsi" w:hAnsiTheme="minorHAnsi" w:cstheme="minorHAnsi"/>
                <w:sz w:val="22"/>
                <w:szCs w:val="22"/>
              </w:rPr>
              <w:t xml:space="preserve">Pridedamas </w:t>
            </w:r>
            <w:r>
              <w:rPr>
                <w:rFonts w:asciiTheme="minorHAnsi" w:hAnsiTheme="minorHAnsi" w:cstheme="minorHAnsi"/>
                <w:sz w:val="22"/>
                <w:szCs w:val="22"/>
              </w:rPr>
              <w:t>4 priedas</w:t>
            </w:r>
            <w:r w:rsidR="007A71DB" w:rsidRPr="0010709D">
              <w:rPr>
                <w:rFonts w:asciiTheme="minorHAnsi" w:hAnsiTheme="minorHAnsi" w:cstheme="minorHAnsi"/>
                <w:sz w:val="22"/>
                <w:szCs w:val="22"/>
              </w:rPr>
              <w:t xml:space="preserve"> „Patikslintas</w:t>
            </w:r>
            <w:r w:rsidR="00296836">
              <w:rPr>
                <w:rFonts w:asciiTheme="minorHAnsi" w:hAnsiTheme="minorHAnsi" w:cstheme="minorHAnsi"/>
                <w:sz w:val="22"/>
                <w:szCs w:val="22"/>
              </w:rPr>
              <w:t>_</w:t>
            </w:r>
            <w:r w:rsidR="007A71DB" w:rsidRPr="0010709D">
              <w:rPr>
                <w:rFonts w:asciiTheme="minorHAnsi" w:hAnsiTheme="minorHAnsi" w:cstheme="minorHAnsi"/>
                <w:sz w:val="22"/>
                <w:szCs w:val="22"/>
              </w:rPr>
              <w:t xml:space="preserve">1.5 priedas </w:t>
            </w:r>
            <w:r w:rsidR="00296836">
              <w:rPr>
                <w:rFonts w:asciiTheme="minorHAnsi" w:hAnsiTheme="minorHAnsi" w:cstheme="minorHAnsi"/>
                <w:sz w:val="22"/>
                <w:szCs w:val="22"/>
              </w:rPr>
              <w:t>TS_</w:t>
            </w:r>
            <w:r w:rsidR="007A71DB" w:rsidRPr="0010709D">
              <w:rPr>
                <w:rFonts w:asciiTheme="minorHAnsi" w:hAnsiTheme="minorHAnsi" w:cstheme="minorHAnsi"/>
                <w:sz w:val="22"/>
                <w:szCs w:val="22"/>
              </w:rPr>
              <w:t>Darbų grafikas</w:t>
            </w:r>
            <w:r>
              <w:rPr>
                <w:rFonts w:asciiTheme="minorHAnsi" w:hAnsiTheme="minorHAnsi" w:cstheme="minorHAnsi"/>
                <w:sz w:val="22"/>
                <w:szCs w:val="22"/>
              </w:rPr>
              <w:t>).</w:t>
            </w:r>
          </w:p>
        </w:tc>
      </w:tr>
    </w:tbl>
    <w:p w14:paraId="5B7BDAE0" w14:textId="3970041C" w:rsidR="00CD2B6C" w:rsidRPr="00DD50FB" w:rsidRDefault="00CD2B6C" w:rsidP="00CD2B6C">
      <w:pPr>
        <w:jc w:val="center"/>
        <w:rPr>
          <w:rFonts w:asciiTheme="minorHAnsi" w:hAnsiTheme="minorHAnsi" w:cstheme="minorHAnsi"/>
          <w:b/>
          <w:bCs/>
          <w:sz w:val="22"/>
          <w:szCs w:val="22"/>
          <w:lang w:val="lt-LT"/>
        </w:rPr>
      </w:pPr>
    </w:p>
    <w:p w14:paraId="62A3D554" w14:textId="1F97AEF1" w:rsidR="00294967" w:rsidRPr="00DD50FB" w:rsidRDefault="00294967" w:rsidP="00294967">
      <w:pPr>
        <w:jc w:val="both"/>
        <w:rPr>
          <w:rFonts w:asciiTheme="minorHAnsi" w:hAnsiTheme="minorHAnsi" w:cstheme="minorHAnsi"/>
          <w:b/>
          <w:bCs/>
          <w:sz w:val="22"/>
          <w:szCs w:val="22"/>
          <w:u w:val="single"/>
          <w:lang w:val="lt-LT"/>
        </w:rPr>
      </w:pPr>
      <w:r w:rsidRPr="00DD50FB">
        <w:rPr>
          <w:rFonts w:asciiTheme="minorHAnsi" w:hAnsiTheme="minorHAnsi" w:cstheme="minorHAnsi"/>
          <w:b/>
          <w:bCs/>
          <w:sz w:val="22"/>
          <w:szCs w:val="22"/>
          <w:u w:val="single"/>
          <w:lang w:val="lt-LT"/>
        </w:rPr>
        <w:t>Dalyviai pateikė siūlymus derėtis dėl Sutarties Specialiosios dalies punktų:</w:t>
      </w:r>
    </w:p>
    <w:tbl>
      <w:tblPr>
        <w:tblStyle w:val="TableGrid"/>
        <w:tblW w:w="15168" w:type="dxa"/>
        <w:tblInd w:w="-5" w:type="dxa"/>
        <w:tblLook w:val="04A0" w:firstRow="1" w:lastRow="0" w:firstColumn="1" w:lastColumn="0" w:noHBand="0" w:noVBand="1"/>
      </w:tblPr>
      <w:tblGrid>
        <w:gridCol w:w="703"/>
        <w:gridCol w:w="1564"/>
        <w:gridCol w:w="4099"/>
        <w:gridCol w:w="4266"/>
        <w:gridCol w:w="4536"/>
      </w:tblGrid>
      <w:tr w:rsidR="007A71DB" w:rsidRPr="00DD50FB" w14:paraId="78019824" w14:textId="77777777" w:rsidTr="00E96CAE">
        <w:trPr>
          <w:trHeight w:val="1027"/>
        </w:trPr>
        <w:tc>
          <w:tcPr>
            <w:tcW w:w="703" w:type="dxa"/>
            <w:vAlign w:val="center"/>
          </w:tcPr>
          <w:p w14:paraId="761F2CB9" w14:textId="77777777" w:rsidR="007A71DB" w:rsidRPr="00DD50FB" w:rsidRDefault="007A71DB" w:rsidP="003B5A74">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Eil. Nr.</w:t>
            </w:r>
          </w:p>
        </w:tc>
        <w:tc>
          <w:tcPr>
            <w:tcW w:w="1564" w:type="dxa"/>
            <w:vAlign w:val="center"/>
          </w:tcPr>
          <w:p w14:paraId="2503B005" w14:textId="2288B35F" w:rsidR="007A71DB" w:rsidRPr="00DD50FB" w:rsidRDefault="007A71DB" w:rsidP="003B5A74">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Sutarties (Specialiosios dalies) ir/ar jos priedų punkto numeris</w:t>
            </w:r>
          </w:p>
        </w:tc>
        <w:tc>
          <w:tcPr>
            <w:tcW w:w="4099" w:type="dxa"/>
            <w:vAlign w:val="center"/>
          </w:tcPr>
          <w:p w14:paraId="198463BF" w14:textId="7612F780" w:rsidR="007A71DB" w:rsidRPr="00DD50FB" w:rsidRDefault="007A71DB" w:rsidP="003B5A74">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Sutarties (Specialiosios dalies) ir/ar jos priedų punktų redakcija</w:t>
            </w:r>
          </w:p>
        </w:tc>
        <w:tc>
          <w:tcPr>
            <w:tcW w:w="4266" w:type="dxa"/>
            <w:vAlign w:val="center"/>
          </w:tcPr>
          <w:p w14:paraId="06F34525" w14:textId="77777777" w:rsidR="007A71DB" w:rsidRPr="00DD50FB" w:rsidRDefault="007A71DB" w:rsidP="003B5A74">
            <w:pPr>
              <w:jc w:val="both"/>
              <w:rPr>
                <w:rFonts w:asciiTheme="minorHAnsi" w:hAnsiTheme="minorHAnsi" w:cstheme="minorHAnsi"/>
                <w:b/>
                <w:sz w:val="22"/>
                <w:szCs w:val="22"/>
                <w:lang w:val="lt-LT"/>
              </w:rPr>
            </w:pPr>
            <w:r w:rsidRPr="00DD50FB">
              <w:rPr>
                <w:rFonts w:asciiTheme="minorHAnsi" w:hAnsiTheme="minorHAnsi" w:cstheme="minorHAnsi"/>
                <w:b/>
                <w:sz w:val="22"/>
                <w:szCs w:val="22"/>
                <w:lang w:val="lt-LT"/>
              </w:rPr>
              <w:t>Siūloma pakeisti / papildyti / išbraukti</w:t>
            </w:r>
          </w:p>
        </w:tc>
        <w:tc>
          <w:tcPr>
            <w:tcW w:w="4536" w:type="dxa"/>
            <w:vAlign w:val="center"/>
          </w:tcPr>
          <w:p w14:paraId="31F0A548" w14:textId="2B36AA89" w:rsidR="007A71DB" w:rsidRPr="00DD50FB" w:rsidRDefault="007A71DB" w:rsidP="003B5A74">
            <w:pPr>
              <w:jc w:val="both"/>
              <w:rPr>
                <w:rFonts w:asciiTheme="minorHAnsi" w:hAnsiTheme="minorHAnsi" w:cstheme="minorHAnsi"/>
                <w:b/>
                <w:sz w:val="22"/>
                <w:szCs w:val="22"/>
                <w:lang w:val="lt-LT"/>
              </w:rPr>
            </w:pPr>
            <w:r>
              <w:rPr>
                <w:rFonts w:asciiTheme="minorHAnsi" w:hAnsiTheme="minorHAnsi" w:cstheme="minorHAnsi"/>
                <w:b/>
                <w:sz w:val="22"/>
                <w:szCs w:val="22"/>
              </w:rPr>
              <w:t>Pirkėjo priimtas sprendimas</w:t>
            </w:r>
          </w:p>
        </w:tc>
      </w:tr>
      <w:tr w:rsidR="007A71DB" w:rsidRPr="00DD50FB" w14:paraId="38AF4E87" w14:textId="77777777" w:rsidTr="00E96CAE">
        <w:trPr>
          <w:trHeight w:val="1027"/>
        </w:trPr>
        <w:tc>
          <w:tcPr>
            <w:tcW w:w="703" w:type="dxa"/>
          </w:tcPr>
          <w:p w14:paraId="703686E0" w14:textId="77777777" w:rsidR="007A71DB" w:rsidRPr="00DD50FB" w:rsidRDefault="007A71DB" w:rsidP="007A71DB">
            <w:pPr>
              <w:rPr>
                <w:rFonts w:asciiTheme="minorHAnsi" w:hAnsiTheme="minorHAnsi" w:cstheme="minorHAnsi"/>
                <w:b/>
                <w:sz w:val="22"/>
                <w:szCs w:val="22"/>
                <w:lang w:val="lt-LT"/>
              </w:rPr>
            </w:pPr>
            <w:r w:rsidRPr="00DD50FB">
              <w:rPr>
                <w:rFonts w:asciiTheme="minorHAnsi" w:hAnsiTheme="minorHAnsi" w:cstheme="minorHAnsi"/>
                <w:b/>
                <w:sz w:val="22"/>
                <w:szCs w:val="22"/>
                <w:lang w:val="lt-LT"/>
              </w:rPr>
              <w:t>1.</w:t>
            </w:r>
          </w:p>
          <w:p w14:paraId="76E12B7E" w14:textId="77777777" w:rsidR="007A71DB" w:rsidRPr="00DD50FB" w:rsidRDefault="007A71DB" w:rsidP="007A71DB">
            <w:pPr>
              <w:rPr>
                <w:rFonts w:asciiTheme="minorHAnsi" w:hAnsiTheme="minorHAnsi" w:cstheme="minorHAnsi"/>
                <w:b/>
                <w:sz w:val="22"/>
                <w:szCs w:val="22"/>
                <w:lang w:val="lt-LT"/>
              </w:rPr>
            </w:pPr>
          </w:p>
        </w:tc>
        <w:tc>
          <w:tcPr>
            <w:tcW w:w="1564" w:type="dxa"/>
          </w:tcPr>
          <w:p w14:paraId="374E852C" w14:textId="2C7A6A36" w:rsidR="007A71DB" w:rsidRPr="00DD50FB" w:rsidRDefault="007A71DB" w:rsidP="007A71DB">
            <w:pPr>
              <w:rPr>
                <w:rFonts w:asciiTheme="minorHAnsi" w:hAnsiTheme="minorHAnsi" w:cstheme="minorHAnsi"/>
                <w:b/>
                <w:sz w:val="22"/>
                <w:szCs w:val="22"/>
                <w:lang w:val="lt-LT"/>
              </w:rPr>
            </w:pPr>
            <w:r w:rsidRPr="00DD50FB">
              <w:rPr>
                <w:rFonts w:asciiTheme="minorHAnsi" w:hAnsiTheme="minorHAnsi" w:cstheme="minorHAnsi"/>
                <w:b/>
                <w:sz w:val="22"/>
                <w:szCs w:val="22"/>
                <w:lang w:val="lt-LT"/>
              </w:rPr>
              <w:t>3.1.</w:t>
            </w:r>
          </w:p>
        </w:tc>
        <w:tc>
          <w:tcPr>
            <w:tcW w:w="4099" w:type="dxa"/>
          </w:tcPr>
          <w:p w14:paraId="5A57C153" w14:textId="166F35C5" w:rsidR="007A71DB" w:rsidRPr="00DD50FB" w:rsidRDefault="007A71DB" w:rsidP="007A71DB">
            <w:pPr>
              <w:pStyle w:val="ListParagraph"/>
              <w:spacing w:after="60" w:line="240" w:lineRule="auto"/>
              <w:ind w:left="0"/>
              <w:jc w:val="both"/>
              <w:rPr>
                <w:rFonts w:cstheme="minorHAnsi"/>
                <w:bCs/>
              </w:rPr>
            </w:pPr>
            <w:r w:rsidRPr="00DD50FB">
              <w:rPr>
                <w:rFonts w:cstheme="minorHAnsi"/>
              </w:rPr>
              <w:t>3.1. Rangovui Sutartyje nustatytu terminu nepašalinus atitinkamų Darbų defektų (trūkumų), Rangovas, Užsakovui pareikalavus, moka Užsakovui 50,00 Eur dydžio delspinigius už kiekvieną uždelstą kalendorinę dieną, vėluojant ilgiau kaip 20 (dvidešimt) kalendorinių dienų 100,00 Eur dydžio delspinigius už kiekvieną uždelstą kalendorinę dieną.</w:t>
            </w:r>
          </w:p>
        </w:tc>
        <w:tc>
          <w:tcPr>
            <w:tcW w:w="4266" w:type="dxa"/>
          </w:tcPr>
          <w:p w14:paraId="6C7F05BA" w14:textId="6C0EBAC4" w:rsidR="007A71DB" w:rsidRPr="00DD50FB" w:rsidRDefault="007A71DB" w:rsidP="007A71DB">
            <w:pPr>
              <w:jc w:val="both"/>
              <w:rPr>
                <w:rFonts w:asciiTheme="minorHAnsi" w:hAnsiTheme="minorHAnsi" w:cstheme="minorHAnsi"/>
                <w:bCs/>
                <w:sz w:val="22"/>
                <w:szCs w:val="22"/>
                <w:lang w:val="lt-LT"/>
              </w:rPr>
            </w:pPr>
            <w:r w:rsidRPr="00DD50FB">
              <w:rPr>
                <w:rFonts w:asciiTheme="minorHAnsi" w:hAnsiTheme="minorHAnsi" w:cstheme="minorHAnsi"/>
                <w:sz w:val="22"/>
                <w:szCs w:val="22"/>
                <w:lang w:val="lt-LT"/>
              </w:rPr>
              <w:t xml:space="preserve">3.1. Rangovui Sutartyje nustatytu terminu nepašalinus atitinkamų Darbų defektų (trūkumų), Rangovas, Užsakovui pareikalavus, moka Užsakovui 50,00 Eur dydžio delspinigius už kiekvieną uždelstą kalendorinę dieną, vėluojant ilgiau kaip </w:t>
            </w:r>
            <w:r w:rsidRPr="00DD50FB">
              <w:rPr>
                <w:rFonts w:asciiTheme="minorHAnsi" w:hAnsiTheme="minorHAnsi" w:cstheme="minorHAnsi"/>
                <w:strike/>
                <w:sz w:val="22"/>
                <w:szCs w:val="22"/>
                <w:lang w:val="lt-LT"/>
              </w:rPr>
              <w:t>20 (dvidešimt)</w:t>
            </w:r>
            <w:r w:rsidRPr="00DD50FB">
              <w:rPr>
                <w:rFonts w:asciiTheme="minorHAnsi" w:hAnsiTheme="minorHAnsi" w:cstheme="minorHAnsi"/>
                <w:sz w:val="22"/>
                <w:szCs w:val="22"/>
                <w:lang w:val="lt-LT"/>
              </w:rPr>
              <w:t xml:space="preserve"> </w:t>
            </w:r>
            <w:r w:rsidRPr="00DD50FB">
              <w:rPr>
                <w:rFonts w:asciiTheme="minorHAnsi" w:hAnsiTheme="minorHAnsi" w:cstheme="minorHAnsi"/>
                <w:b/>
                <w:bCs/>
                <w:sz w:val="22"/>
                <w:szCs w:val="22"/>
                <w:lang w:val="lt-LT"/>
              </w:rPr>
              <w:t>30 (trisdešimt)</w:t>
            </w:r>
            <w:r w:rsidRPr="00DD50FB">
              <w:rPr>
                <w:rFonts w:asciiTheme="minorHAnsi" w:hAnsiTheme="minorHAnsi" w:cstheme="minorHAnsi"/>
                <w:sz w:val="22"/>
                <w:szCs w:val="22"/>
                <w:lang w:val="lt-LT"/>
              </w:rPr>
              <w:t xml:space="preserve"> kalendorinių dienų 100,00 Eur dydžio delspinigius už kiekvieną uždelstą kalendorinę dieną.</w:t>
            </w:r>
          </w:p>
        </w:tc>
        <w:tc>
          <w:tcPr>
            <w:tcW w:w="4536" w:type="dxa"/>
            <w:vAlign w:val="center"/>
          </w:tcPr>
          <w:p w14:paraId="600B9DBD" w14:textId="1F80363A" w:rsidR="007A71DB" w:rsidRPr="00DD50FB" w:rsidRDefault="007A71DB" w:rsidP="007A71DB">
            <w:pPr>
              <w:pStyle w:val="CommentText"/>
              <w:ind w:firstLine="0"/>
              <w:rPr>
                <w:rFonts w:asciiTheme="minorHAnsi" w:hAnsiTheme="minorHAnsi" w:cstheme="minorHAnsi"/>
                <w:b/>
                <w:bCs/>
                <w:sz w:val="22"/>
                <w:szCs w:val="22"/>
              </w:rPr>
            </w:pPr>
            <w:r w:rsidRPr="00AE7087">
              <w:rPr>
                <w:rFonts w:asciiTheme="minorHAnsi" w:hAnsiTheme="minorHAnsi" w:cstheme="minorHAnsi"/>
                <w:sz w:val="22"/>
                <w:szCs w:val="22"/>
              </w:rPr>
              <w:t xml:space="preserve">3.1. Rangovui Sutartyje nustatytu terminu nepašalinus atitinkamų Darbų defektų (trūkumų), Rangovas, Užsakovui pareikalavus, moka Užsakovui 50,00 Eur dydžio delspinigius už kiekvieną uždelstą kalendorinę dieną, vėluojant ilgiau kaip  </w:t>
            </w:r>
            <w:r w:rsidRPr="00AE7087">
              <w:rPr>
                <w:rFonts w:asciiTheme="minorHAnsi" w:hAnsiTheme="minorHAnsi" w:cstheme="minorHAnsi"/>
                <w:b/>
                <w:bCs/>
                <w:sz w:val="22"/>
                <w:szCs w:val="22"/>
              </w:rPr>
              <w:t>30 (trisdešimt)</w:t>
            </w:r>
            <w:r>
              <w:rPr>
                <w:rFonts w:asciiTheme="minorHAnsi" w:hAnsiTheme="minorHAnsi" w:cstheme="minorHAnsi"/>
                <w:sz w:val="22"/>
                <w:szCs w:val="22"/>
              </w:rPr>
              <w:t xml:space="preserve"> </w:t>
            </w:r>
            <w:r w:rsidRPr="00AE7087">
              <w:rPr>
                <w:rFonts w:asciiTheme="minorHAnsi" w:hAnsiTheme="minorHAnsi" w:cstheme="minorHAnsi"/>
                <w:sz w:val="22"/>
                <w:szCs w:val="22"/>
              </w:rPr>
              <w:t>kalendorinių dienų 100,00 Eur dydžio delspinigius už kiekvieną uždelstą kalendorinę dieną</w:t>
            </w:r>
            <w:r w:rsidR="00E57D01">
              <w:rPr>
                <w:rFonts w:asciiTheme="minorHAnsi" w:hAnsiTheme="minorHAnsi" w:cstheme="minorHAnsi"/>
                <w:sz w:val="22"/>
                <w:szCs w:val="22"/>
              </w:rPr>
              <w:t>.</w:t>
            </w:r>
            <w:r>
              <w:rPr>
                <w:rFonts w:asciiTheme="minorHAnsi" w:hAnsiTheme="minorHAnsi" w:cstheme="minorHAnsi"/>
                <w:sz w:val="22"/>
                <w:szCs w:val="22"/>
              </w:rPr>
              <w:t xml:space="preserve"> (</w:t>
            </w:r>
            <w:r w:rsidR="00E57D01">
              <w:rPr>
                <w:rFonts w:asciiTheme="minorHAnsi" w:hAnsiTheme="minorHAnsi" w:cstheme="minorHAnsi"/>
                <w:sz w:val="22"/>
                <w:szCs w:val="22"/>
              </w:rPr>
              <w:t>P</w:t>
            </w:r>
            <w:r>
              <w:rPr>
                <w:rFonts w:asciiTheme="minorHAnsi" w:hAnsiTheme="minorHAnsi" w:cstheme="minorHAnsi"/>
                <w:sz w:val="22"/>
                <w:szCs w:val="22"/>
              </w:rPr>
              <w:t xml:space="preserve">ridedama </w:t>
            </w:r>
            <w:r w:rsidR="00E57D01">
              <w:rPr>
                <w:rFonts w:asciiTheme="minorHAnsi" w:hAnsiTheme="minorHAnsi" w:cstheme="minorHAnsi"/>
                <w:sz w:val="22"/>
                <w:szCs w:val="22"/>
              </w:rPr>
              <w:t>5</w:t>
            </w:r>
            <w:r>
              <w:rPr>
                <w:rFonts w:asciiTheme="minorHAnsi" w:hAnsiTheme="minorHAnsi" w:cstheme="minorHAnsi"/>
                <w:sz w:val="22"/>
                <w:szCs w:val="22"/>
              </w:rPr>
              <w:t xml:space="preserve"> priedas_</w:t>
            </w:r>
            <w:r w:rsidRPr="003A6646">
              <w:rPr>
                <w:rFonts w:asciiTheme="minorHAnsi" w:hAnsiTheme="minorHAnsi" w:cstheme="minorHAnsi"/>
                <w:sz w:val="22"/>
                <w:szCs w:val="22"/>
              </w:rPr>
              <w:t>Patikslinta</w:t>
            </w:r>
            <w:r w:rsidR="00296836">
              <w:rPr>
                <w:rFonts w:asciiTheme="minorHAnsi" w:hAnsiTheme="minorHAnsi" w:cstheme="minorHAnsi"/>
                <w:sz w:val="22"/>
                <w:szCs w:val="22"/>
              </w:rPr>
              <w:t>s</w:t>
            </w:r>
            <w:r>
              <w:rPr>
                <w:rFonts w:asciiTheme="minorHAnsi" w:hAnsiTheme="minorHAnsi" w:cstheme="minorHAnsi"/>
                <w:sz w:val="22"/>
                <w:szCs w:val="22"/>
              </w:rPr>
              <w:t>_4 pried</w:t>
            </w:r>
            <w:r w:rsidR="00296836">
              <w:rPr>
                <w:rFonts w:asciiTheme="minorHAnsi" w:hAnsiTheme="minorHAnsi" w:cstheme="minorHAnsi"/>
                <w:sz w:val="22"/>
                <w:szCs w:val="22"/>
              </w:rPr>
              <w:t>o</w:t>
            </w:r>
            <w:r w:rsidRPr="003A6646">
              <w:rPr>
                <w:rFonts w:asciiTheme="minorHAnsi" w:hAnsiTheme="minorHAnsi" w:cstheme="minorHAnsi"/>
                <w:sz w:val="22"/>
                <w:szCs w:val="22"/>
              </w:rPr>
              <w:t>_Rangos sutartis_Specialioji dalis</w:t>
            </w:r>
            <w:r>
              <w:rPr>
                <w:rFonts w:asciiTheme="minorHAnsi" w:hAnsiTheme="minorHAnsi" w:cstheme="minorHAnsi"/>
                <w:sz w:val="22"/>
                <w:szCs w:val="22"/>
              </w:rPr>
              <w:t xml:space="preserve"> SD).</w:t>
            </w:r>
          </w:p>
        </w:tc>
      </w:tr>
      <w:tr w:rsidR="007A71DB" w:rsidRPr="00DD50FB" w14:paraId="7CC28B22" w14:textId="77777777" w:rsidTr="00E96CAE">
        <w:trPr>
          <w:trHeight w:val="1027"/>
        </w:trPr>
        <w:tc>
          <w:tcPr>
            <w:tcW w:w="703" w:type="dxa"/>
          </w:tcPr>
          <w:p w14:paraId="5EC725EA" w14:textId="40ED0F8F" w:rsidR="007A71DB" w:rsidRPr="00DD50FB" w:rsidRDefault="007A71DB" w:rsidP="007A71DB">
            <w:pPr>
              <w:rPr>
                <w:rFonts w:asciiTheme="minorHAnsi" w:hAnsiTheme="minorHAnsi" w:cstheme="minorHAnsi"/>
                <w:b/>
                <w:sz w:val="22"/>
                <w:szCs w:val="22"/>
                <w:lang w:val="lt-LT"/>
              </w:rPr>
            </w:pPr>
            <w:r w:rsidRPr="00DD50FB">
              <w:rPr>
                <w:rFonts w:asciiTheme="minorHAnsi" w:hAnsiTheme="minorHAnsi" w:cstheme="minorHAnsi"/>
                <w:b/>
                <w:sz w:val="22"/>
                <w:szCs w:val="22"/>
                <w:lang w:val="lt-LT"/>
              </w:rPr>
              <w:lastRenderedPageBreak/>
              <w:t>2.</w:t>
            </w:r>
          </w:p>
        </w:tc>
        <w:tc>
          <w:tcPr>
            <w:tcW w:w="1564" w:type="dxa"/>
          </w:tcPr>
          <w:p w14:paraId="19067926" w14:textId="759AEB3E" w:rsidR="007A71DB" w:rsidRPr="00DD50FB" w:rsidRDefault="007A71DB" w:rsidP="007A71DB">
            <w:pPr>
              <w:rPr>
                <w:rFonts w:asciiTheme="minorHAnsi" w:hAnsiTheme="minorHAnsi" w:cstheme="minorHAnsi"/>
                <w:b/>
                <w:sz w:val="22"/>
                <w:szCs w:val="22"/>
                <w:lang w:val="lt-LT"/>
              </w:rPr>
            </w:pPr>
            <w:r w:rsidRPr="00DD50FB">
              <w:rPr>
                <w:rFonts w:asciiTheme="minorHAnsi" w:hAnsiTheme="minorHAnsi" w:cstheme="minorHAnsi"/>
                <w:b/>
                <w:sz w:val="22"/>
                <w:szCs w:val="22"/>
                <w:lang w:val="lt-LT"/>
              </w:rPr>
              <w:t>8.1.3.</w:t>
            </w:r>
          </w:p>
        </w:tc>
        <w:tc>
          <w:tcPr>
            <w:tcW w:w="4099" w:type="dxa"/>
          </w:tcPr>
          <w:p w14:paraId="286252F0" w14:textId="5094FC4B" w:rsidR="007A71DB" w:rsidRPr="00DD50FB" w:rsidRDefault="007A71DB" w:rsidP="007A71DB">
            <w:pPr>
              <w:pStyle w:val="ListParagraph"/>
              <w:spacing w:after="60" w:line="240" w:lineRule="auto"/>
              <w:ind w:left="0"/>
              <w:jc w:val="both"/>
              <w:rPr>
                <w:rFonts w:cstheme="minorHAnsi"/>
                <w:bCs/>
              </w:rPr>
            </w:pPr>
            <w:r w:rsidRPr="00DD50FB">
              <w:rPr>
                <w:rFonts w:cstheme="minorHAnsi"/>
                <w:bCs/>
              </w:rPr>
              <w:t>8.1.3. Sutarties įvykdymo užtikrinimo pateikimo terminas – per 10 (dešimt) kalendorinių dienų po Sutarties pasirašymo.</w:t>
            </w:r>
          </w:p>
        </w:tc>
        <w:tc>
          <w:tcPr>
            <w:tcW w:w="4266" w:type="dxa"/>
          </w:tcPr>
          <w:p w14:paraId="5F149A80" w14:textId="792546F5" w:rsidR="007A71DB" w:rsidRPr="00DD50FB" w:rsidRDefault="007A71DB" w:rsidP="007A71DB">
            <w:pPr>
              <w:rPr>
                <w:rFonts w:asciiTheme="minorHAnsi" w:hAnsiTheme="minorHAnsi" w:cstheme="minorHAnsi"/>
                <w:bCs/>
                <w:sz w:val="22"/>
                <w:szCs w:val="22"/>
                <w:lang w:val="lt-LT"/>
              </w:rPr>
            </w:pPr>
            <w:r w:rsidRPr="00DD50FB">
              <w:rPr>
                <w:rFonts w:asciiTheme="minorHAnsi" w:hAnsiTheme="minorHAnsi" w:cstheme="minorHAnsi"/>
                <w:bCs/>
                <w:sz w:val="22"/>
                <w:szCs w:val="22"/>
                <w:lang w:val="lt-LT"/>
              </w:rPr>
              <w:t xml:space="preserve">8.1.3. Sutarties įvykdymo užtikrinimo pateikimo terminas – per 10 (dešimt) </w:t>
            </w:r>
            <w:r w:rsidRPr="00DD50FB">
              <w:rPr>
                <w:rFonts w:asciiTheme="minorHAnsi" w:hAnsiTheme="minorHAnsi" w:cstheme="minorHAnsi"/>
                <w:bCs/>
                <w:strike/>
                <w:sz w:val="22"/>
                <w:szCs w:val="22"/>
                <w:lang w:val="lt-LT"/>
              </w:rPr>
              <w:t>kalendorinių</w:t>
            </w:r>
            <w:r w:rsidRPr="00DD50FB">
              <w:rPr>
                <w:rFonts w:asciiTheme="minorHAnsi" w:hAnsiTheme="minorHAnsi" w:cstheme="minorHAnsi"/>
                <w:bCs/>
                <w:sz w:val="22"/>
                <w:szCs w:val="22"/>
                <w:lang w:val="lt-LT"/>
              </w:rPr>
              <w:t xml:space="preserve"> </w:t>
            </w:r>
            <w:r w:rsidRPr="00DD50FB">
              <w:rPr>
                <w:rFonts w:asciiTheme="minorHAnsi" w:hAnsiTheme="minorHAnsi" w:cstheme="minorHAnsi"/>
                <w:b/>
                <w:sz w:val="22"/>
                <w:szCs w:val="22"/>
                <w:lang w:val="lt-LT"/>
              </w:rPr>
              <w:t xml:space="preserve">darbo </w:t>
            </w:r>
            <w:r w:rsidRPr="00DD50FB">
              <w:rPr>
                <w:rFonts w:asciiTheme="minorHAnsi" w:hAnsiTheme="minorHAnsi" w:cstheme="minorHAnsi"/>
                <w:bCs/>
                <w:sz w:val="22"/>
                <w:szCs w:val="22"/>
                <w:lang w:val="lt-LT"/>
              </w:rPr>
              <w:t>dienų po Sutarties pasirašymo.</w:t>
            </w:r>
          </w:p>
        </w:tc>
        <w:tc>
          <w:tcPr>
            <w:tcW w:w="4536" w:type="dxa"/>
            <w:vAlign w:val="center"/>
          </w:tcPr>
          <w:p w14:paraId="34780E1F" w14:textId="28EA92E1" w:rsidR="007A71DB" w:rsidRPr="00DD50FB" w:rsidRDefault="007A71DB" w:rsidP="007A71DB">
            <w:pPr>
              <w:pStyle w:val="CommentText"/>
              <w:ind w:firstLine="0"/>
              <w:rPr>
                <w:rFonts w:asciiTheme="minorHAnsi" w:hAnsiTheme="minorHAnsi" w:cstheme="minorHAnsi"/>
                <w:b/>
                <w:bCs/>
                <w:sz w:val="22"/>
                <w:szCs w:val="22"/>
              </w:rPr>
            </w:pPr>
            <w:r w:rsidRPr="00AE7087">
              <w:rPr>
                <w:rFonts w:asciiTheme="minorHAnsi" w:hAnsiTheme="minorHAnsi" w:cstheme="minorHAnsi"/>
                <w:bCs/>
                <w:sz w:val="22"/>
                <w:szCs w:val="22"/>
              </w:rPr>
              <w:t xml:space="preserve">8.1.3. Sutarties įvykdymo užtikrinimo pateikimo terminas – per 10 (dešimt) </w:t>
            </w:r>
            <w:r>
              <w:rPr>
                <w:rFonts w:asciiTheme="minorHAnsi" w:hAnsiTheme="minorHAnsi" w:cstheme="minorHAnsi"/>
                <w:bCs/>
                <w:sz w:val="22"/>
                <w:szCs w:val="22"/>
              </w:rPr>
              <w:t xml:space="preserve"> </w:t>
            </w:r>
            <w:r w:rsidRPr="00AE7087">
              <w:rPr>
                <w:rFonts w:asciiTheme="minorHAnsi" w:hAnsiTheme="minorHAnsi" w:cstheme="minorHAnsi"/>
                <w:b/>
                <w:sz w:val="22"/>
                <w:szCs w:val="22"/>
              </w:rPr>
              <w:t xml:space="preserve">darbo </w:t>
            </w:r>
            <w:r w:rsidRPr="00AE7087">
              <w:rPr>
                <w:rFonts w:asciiTheme="minorHAnsi" w:hAnsiTheme="minorHAnsi" w:cstheme="minorHAnsi"/>
                <w:bCs/>
                <w:sz w:val="22"/>
                <w:szCs w:val="22"/>
              </w:rPr>
              <w:t>dienų po Sutarties pasirašymo.</w:t>
            </w:r>
            <w:r>
              <w:rPr>
                <w:rFonts w:asciiTheme="minorHAnsi" w:hAnsiTheme="minorHAnsi" w:cstheme="minorHAnsi"/>
                <w:sz w:val="22"/>
                <w:szCs w:val="22"/>
              </w:rPr>
              <w:t xml:space="preserve"> (</w:t>
            </w:r>
            <w:r w:rsidR="00E57D01">
              <w:rPr>
                <w:rFonts w:asciiTheme="minorHAnsi" w:hAnsiTheme="minorHAnsi" w:cstheme="minorHAnsi"/>
                <w:sz w:val="22"/>
                <w:szCs w:val="22"/>
              </w:rPr>
              <w:t>P</w:t>
            </w:r>
            <w:r>
              <w:rPr>
                <w:rFonts w:asciiTheme="minorHAnsi" w:hAnsiTheme="minorHAnsi" w:cstheme="minorHAnsi"/>
                <w:sz w:val="22"/>
                <w:szCs w:val="22"/>
              </w:rPr>
              <w:t xml:space="preserve">ridedama </w:t>
            </w:r>
            <w:r w:rsidR="00E57D01">
              <w:rPr>
                <w:rFonts w:asciiTheme="minorHAnsi" w:hAnsiTheme="minorHAnsi" w:cstheme="minorHAnsi"/>
                <w:sz w:val="22"/>
                <w:szCs w:val="22"/>
              </w:rPr>
              <w:t>5</w:t>
            </w:r>
            <w:r>
              <w:rPr>
                <w:rFonts w:asciiTheme="minorHAnsi" w:hAnsiTheme="minorHAnsi" w:cstheme="minorHAnsi"/>
                <w:sz w:val="22"/>
                <w:szCs w:val="22"/>
              </w:rPr>
              <w:t xml:space="preserve"> priedas_</w:t>
            </w:r>
            <w:r w:rsidRPr="003A6646">
              <w:rPr>
                <w:rFonts w:asciiTheme="minorHAnsi" w:hAnsiTheme="minorHAnsi" w:cstheme="minorHAnsi"/>
                <w:sz w:val="22"/>
                <w:szCs w:val="22"/>
              </w:rPr>
              <w:t>Patikslinta</w:t>
            </w:r>
            <w:r w:rsidR="00296836">
              <w:rPr>
                <w:rFonts w:asciiTheme="minorHAnsi" w:hAnsiTheme="minorHAnsi" w:cstheme="minorHAnsi"/>
                <w:sz w:val="22"/>
                <w:szCs w:val="22"/>
              </w:rPr>
              <w:t>s</w:t>
            </w:r>
            <w:r>
              <w:rPr>
                <w:rFonts w:asciiTheme="minorHAnsi" w:hAnsiTheme="minorHAnsi" w:cstheme="minorHAnsi"/>
                <w:sz w:val="22"/>
                <w:szCs w:val="22"/>
              </w:rPr>
              <w:t>_4 pried</w:t>
            </w:r>
            <w:r w:rsidR="00296836">
              <w:rPr>
                <w:rFonts w:asciiTheme="minorHAnsi" w:hAnsiTheme="minorHAnsi" w:cstheme="minorHAnsi"/>
                <w:sz w:val="22"/>
                <w:szCs w:val="22"/>
              </w:rPr>
              <w:t>o</w:t>
            </w:r>
            <w:r w:rsidRPr="003A6646">
              <w:rPr>
                <w:rFonts w:asciiTheme="minorHAnsi" w:hAnsiTheme="minorHAnsi" w:cstheme="minorHAnsi"/>
                <w:sz w:val="22"/>
                <w:szCs w:val="22"/>
              </w:rPr>
              <w:t>_Rangos sutartis_Specialioji dalis</w:t>
            </w:r>
            <w:r>
              <w:rPr>
                <w:rFonts w:asciiTheme="minorHAnsi" w:hAnsiTheme="minorHAnsi" w:cstheme="minorHAnsi"/>
                <w:sz w:val="22"/>
                <w:szCs w:val="22"/>
              </w:rPr>
              <w:t xml:space="preserve"> SD).</w:t>
            </w:r>
          </w:p>
        </w:tc>
      </w:tr>
    </w:tbl>
    <w:p w14:paraId="6E43099C" w14:textId="77777777" w:rsidR="00294967" w:rsidRPr="00DD50FB" w:rsidRDefault="00294967" w:rsidP="00CD2B6C">
      <w:pPr>
        <w:jc w:val="center"/>
        <w:rPr>
          <w:rFonts w:asciiTheme="minorHAnsi" w:hAnsiTheme="minorHAnsi" w:cstheme="minorHAnsi"/>
          <w:b/>
          <w:bCs/>
          <w:sz w:val="22"/>
          <w:szCs w:val="22"/>
          <w:lang w:val="lt-LT"/>
        </w:rPr>
      </w:pPr>
    </w:p>
    <w:p w14:paraId="7ACD190E" w14:textId="41662F40" w:rsidR="006E550D" w:rsidRPr="00DD50FB" w:rsidRDefault="006E550D" w:rsidP="00CD2B6C">
      <w:pPr>
        <w:jc w:val="center"/>
        <w:rPr>
          <w:rFonts w:asciiTheme="minorHAnsi" w:hAnsiTheme="minorHAnsi" w:cstheme="minorHAnsi"/>
          <w:b/>
          <w:bCs/>
          <w:sz w:val="22"/>
          <w:szCs w:val="22"/>
          <w:lang w:val="lt-LT"/>
        </w:rPr>
      </w:pPr>
      <w:r w:rsidRPr="00DD50FB">
        <w:rPr>
          <w:rFonts w:asciiTheme="minorHAnsi" w:hAnsiTheme="minorHAnsi" w:cstheme="minorHAnsi"/>
          <w:b/>
          <w:bCs/>
          <w:sz w:val="22"/>
          <w:szCs w:val="22"/>
          <w:lang w:val="lt-LT"/>
        </w:rPr>
        <w:t>__________________________________</w:t>
      </w:r>
    </w:p>
    <w:sectPr w:rsidR="006E550D" w:rsidRPr="00DD50FB" w:rsidSect="005B09C1">
      <w:headerReference w:type="default" r:id="rId8"/>
      <w:pgSz w:w="16838" w:h="11906" w:orient="landscape"/>
      <w:pgMar w:top="1077" w:right="1418"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03C51" w14:textId="77777777" w:rsidR="00670C3D" w:rsidRDefault="00670C3D" w:rsidP="00C331F2">
      <w:r>
        <w:separator/>
      </w:r>
    </w:p>
  </w:endnote>
  <w:endnote w:type="continuationSeparator" w:id="0">
    <w:p w14:paraId="6F47C94C" w14:textId="77777777" w:rsidR="00670C3D" w:rsidRDefault="00670C3D" w:rsidP="00C33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1C68A" w14:textId="77777777" w:rsidR="00670C3D" w:rsidRDefault="00670C3D" w:rsidP="00C331F2">
      <w:r>
        <w:separator/>
      </w:r>
    </w:p>
  </w:footnote>
  <w:footnote w:type="continuationSeparator" w:id="0">
    <w:p w14:paraId="65186F3A" w14:textId="77777777" w:rsidR="00670C3D" w:rsidRDefault="00670C3D" w:rsidP="00C33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2877" w14:textId="6D830717" w:rsidR="0015428A" w:rsidRDefault="0015428A" w:rsidP="005624AC">
    <w:pPr>
      <w:pStyle w:val="Header"/>
      <w:tabs>
        <w:tab w:val="clear" w:pos="4819"/>
        <w:tab w:val="left" w:pos="963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56A8"/>
    <w:multiLevelType w:val="multilevel"/>
    <w:tmpl w:val="7604100A"/>
    <w:lvl w:ilvl="0">
      <w:start w:val="1"/>
      <w:numFmt w:val="bullet"/>
      <w:pStyle w:val="punkter"/>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FD1A48"/>
    <w:multiLevelType w:val="hybridMultilevel"/>
    <w:tmpl w:val="13727DCC"/>
    <w:lvl w:ilvl="0" w:tplc="0396FD5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2E425F7F"/>
    <w:multiLevelType w:val="hybridMultilevel"/>
    <w:tmpl w:val="DBE450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A19217F"/>
    <w:multiLevelType w:val="hybridMultilevel"/>
    <w:tmpl w:val="0F98806E"/>
    <w:lvl w:ilvl="0" w:tplc="9086053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3BE32A1A"/>
    <w:multiLevelType w:val="multilevel"/>
    <w:tmpl w:val="D8D04C9A"/>
    <w:lvl w:ilvl="0">
      <w:start w:val="2"/>
      <w:numFmt w:val="decimal"/>
      <w:lvlText w:val="%1."/>
      <w:lvlJc w:val="left"/>
      <w:pPr>
        <w:ind w:left="360" w:hanging="360"/>
      </w:pPr>
      <w:rPr>
        <w:rFonts w:hint="default"/>
      </w:rPr>
    </w:lvl>
    <w:lvl w:ilvl="1">
      <w:start w:val="1"/>
      <w:numFmt w:val="decimal"/>
      <w:lvlText w:val="%1.%2."/>
      <w:lvlJc w:val="left"/>
      <w:pPr>
        <w:ind w:left="1080" w:hanging="72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0900CF8"/>
    <w:multiLevelType w:val="multilevel"/>
    <w:tmpl w:val="2BCE0D14"/>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8F450D5"/>
    <w:multiLevelType w:val="hybridMultilevel"/>
    <w:tmpl w:val="7BA00E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F404669"/>
    <w:multiLevelType w:val="multilevel"/>
    <w:tmpl w:val="0CD249FA"/>
    <w:lvl w:ilvl="0">
      <w:start w:val="1"/>
      <w:numFmt w:val="decimal"/>
      <w:lvlText w:val="%1."/>
      <w:lvlJc w:val="left"/>
      <w:pPr>
        <w:ind w:left="36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8" w15:restartNumberingAfterBreak="0">
    <w:nsid w:val="6FE736DC"/>
    <w:multiLevelType w:val="multilevel"/>
    <w:tmpl w:val="4D00914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71843311"/>
    <w:multiLevelType w:val="hybridMultilevel"/>
    <w:tmpl w:val="2A50BB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8F51FF3"/>
    <w:multiLevelType w:val="hybridMultilevel"/>
    <w:tmpl w:val="F07ECE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90802AC"/>
    <w:multiLevelType w:val="hybridMultilevel"/>
    <w:tmpl w:val="58669D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68677603">
    <w:abstractNumId w:val="11"/>
  </w:num>
  <w:num w:numId="2" w16cid:durableId="1385642554">
    <w:abstractNumId w:val="8"/>
  </w:num>
  <w:num w:numId="3" w16cid:durableId="752430625">
    <w:abstractNumId w:val="7"/>
  </w:num>
  <w:num w:numId="4" w16cid:durableId="435557704">
    <w:abstractNumId w:val="0"/>
  </w:num>
  <w:num w:numId="5" w16cid:durableId="227570970">
    <w:abstractNumId w:val="5"/>
  </w:num>
  <w:num w:numId="6" w16cid:durableId="1247416766">
    <w:abstractNumId w:val="4"/>
  </w:num>
  <w:num w:numId="7" w16cid:durableId="1201629830">
    <w:abstractNumId w:val="2"/>
  </w:num>
  <w:num w:numId="8" w16cid:durableId="650334927">
    <w:abstractNumId w:val="9"/>
  </w:num>
  <w:num w:numId="9" w16cid:durableId="1715733982">
    <w:abstractNumId w:val="3"/>
  </w:num>
  <w:num w:numId="10" w16cid:durableId="828862499">
    <w:abstractNumId w:val="6"/>
  </w:num>
  <w:num w:numId="11" w16cid:durableId="1056319559">
    <w:abstractNumId w:val="10"/>
  </w:num>
  <w:num w:numId="12" w16cid:durableId="1277761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F2"/>
    <w:rsid w:val="00001373"/>
    <w:rsid w:val="000038B5"/>
    <w:rsid w:val="00004BC1"/>
    <w:rsid w:val="00017875"/>
    <w:rsid w:val="0001798B"/>
    <w:rsid w:val="00022219"/>
    <w:rsid w:val="0002546D"/>
    <w:rsid w:val="00030875"/>
    <w:rsid w:val="0003401E"/>
    <w:rsid w:val="00034D64"/>
    <w:rsid w:val="00041DFA"/>
    <w:rsid w:val="000515B5"/>
    <w:rsid w:val="000520C5"/>
    <w:rsid w:val="000522DE"/>
    <w:rsid w:val="0005434C"/>
    <w:rsid w:val="00054F58"/>
    <w:rsid w:val="00061F0D"/>
    <w:rsid w:val="00062063"/>
    <w:rsid w:val="000707C8"/>
    <w:rsid w:val="000709D8"/>
    <w:rsid w:val="0007319C"/>
    <w:rsid w:val="0007472B"/>
    <w:rsid w:val="00074C9D"/>
    <w:rsid w:val="00075800"/>
    <w:rsid w:val="0008163B"/>
    <w:rsid w:val="00083B63"/>
    <w:rsid w:val="000847E8"/>
    <w:rsid w:val="00085C7F"/>
    <w:rsid w:val="000921B1"/>
    <w:rsid w:val="00096918"/>
    <w:rsid w:val="000A01C8"/>
    <w:rsid w:val="000A5778"/>
    <w:rsid w:val="000A6753"/>
    <w:rsid w:val="000A67F8"/>
    <w:rsid w:val="000B09CF"/>
    <w:rsid w:val="000C32BD"/>
    <w:rsid w:val="000C4350"/>
    <w:rsid w:val="000C676C"/>
    <w:rsid w:val="000D08C2"/>
    <w:rsid w:val="000D5AC6"/>
    <w:rsid w:val="000D5DA4"/>
    <w:rsid w:val="000D70B5"/>
    <w:rsid w:val="000E08FB"/>
    <w:rsid w:val="000E245E"/>
    <w:rsid w:val="000E5454"/>
    <w:rsid w:val="000F21EB"/>
    <w:rsid w:val="000F254C"/>
    <w:rsid w:val="000F3156"/>
    <w:rsid w:val="000F67A1"/>
    <w:rsid w:val="000F6E75"/>
    <w:rsid w:val="000F7B7B"/>
    <w:rsid w:val="0010274C"/>
    <w:rsid w:val="0010709D"/>
    <w:rsid w:val="00111D00"/>
    <w:rsid w:val="00112386"/>
    <w:rsid w:val="00116691"/>
    <w:rsid w:val="001168E7"/>
    <w:rsid w:val="00116AEE"/>
    <w:rsid w:val="00117F08"/>
    <w:rsid w:val="0012178D"/>
    <w:rsid w:val="00123063"/>
    <w:rsid w:val="00123446"/>
    <w:rsid w:val="00125185"/>
    <w:rsid w:val="0012633A"/>
    <w:rsid w:val="00130D86"/>
    <w:rsid w:val="0013104B"/>
    <w:rsid w:val="00131426"/>
    <w:rsid w:val="001321F8"/>
    <w:rsid w:val="001324C6"/>
    <w:rsid w:val="0014061D"/>
    <w:rsid w:val="00142732"/>
    <w:rsid w:val="00145FA6"/>
    <w:rsid w:val="0015062B"/>
    <w:rsid w:val="00151C43"/>
    <w:rsid w:val="00153BF3"/>
    <w:rsid w:val="0015400A"/>
    <w:rsid w:val="0015428A"/>
    <w:rsid w:val="00163A57"/>
    <w:rsid w:val="00174544"/>
    <w:rsid w:val="001759AC"/>
    <w:rsid w:val="00176DF7"/>
    <w:rsid w:val="001802B8"/>
    <w:rsid w:val="001830B3"/>
    <w:rsid w:val="0018528D"/>
    <w:rsid w:val="00192EBE"/>
    <w:rsid w:val="001A1F4A"/>
    <w:rsid w:val="001A2E0D"/>
    <w:rsid w:val="001A5F93"/>
    <w:rsid w:val="001A76D6"/>
    <w:rsid w:val="001B04B8"/>
    <w:rsid w:val="001B1838"/>
    <w:rsid w:val="001B27EA"/>
    <w:rsid w:val="001B56B9"/>
    <w:rsid w:val="001C1491"/>
    <w:rsid w:val="001C1F39"/>
    <w:rsid w:val="001C365F"/>
    <w:rsid w:val="001C4A65"/>
    <w:rsid w:val="001C7F80"/>
    <w:rsid w:val="001D25CE"/>
    <w:rsid w:val="001D3666"/>
    <w:rsid w:val="001D368C"/>
    <w:rsid w:val="001D4414"/>
    <w:rsid w:val="001D69BE"/>
    <w:rsid w:val="001E31A3"/>
    <w:rsid w:val="001E6BC8"/>
    <w:rsid w:val="001F3836"/>
    <w:rsid w:val="001F42F6"/>
    <w:rsid w:val="001F4ADA"/>
    <w:rsid w:val="001F53D8"/>
    <w:rsid w:val="001F6A32"/>
    <w:rsid w:val="001F6C54"/>
    <w:rsid w:val="001F6D0C"/>
    <w:rsid w:val="001F7AFF"/>
    <w:rsid w:val="002018E7"/>
    <w:rsid w:val="0020201D"/>
    <w:rsid w:val="00211EDA"/>
    <w:rsid w:val="002124B5"/>
    <w:rsid w:val="00212F54"/>
    <w:rsid w:val="00214556"/>
    <w:rsid w:val="0021645C"/>
    <w:rsid w:val="00216C60"/>
    <w:rsid w:val="00220918"/>
    <w:rsid w:val="00224A33"/>
    <w:rsid w:val="002258ED"/>
    <w:rsid w:val="0023045D"/>
    <w:rsid w:val="0023048F"/>
    <w:rsid w:val="002375FD"/>
    <w:rsid w:val="00246140"/>
    <w:rsid w:val="002504A0"/>
    <w:rsid w:val="002510A8"/>
    <w:rsid w:val="00251E9E"/>
    <w:rsid w:val="00260350"/>
    <w:rsid w:val="00261E60"/>
    <w:rsid w:val="00262D36"/>
    <w:rsid w:val="00272FC9"/>
    <w:rsid w:val="00275F81"/>
    <w:rsid w:val="002800F6"/>
    <w:rsid w:val="00281697"/>
    <w:rsid w:val="00281708"/>
    <w:rsid w:val="0028322B"/>
    <w:rsid w:val="00283DF7"/>
    <w:rsid w:val="0028624B"/>
    <w:rsid w:val="00286FDB"/>
    <w:rsid w:val="00290ED8"/>
    <w:rsid w:val="002912E8"/>
    <w:rsid w:val="00292638"/>
    <w:rsid w:val="00292A95"/>
    <w:rsid w:val="0029453A"/>
    <w:rsid w:val="00294967"/>
    <w:rsid w:val="002965CB"/>
    <w:rsid w:val="00296836"/>
    <w:rsid w:val="002A7EDD"/>
    <w:rsid w:val="002B5671"/>
    <w:rsid w:val="002B69B9"/>
    <w:rsid w:val="002C67D7"/>
    <w:rsid w:val="002D0665"/>
    <w:rsid w:val="002E2688"/>
    <w:rsid w:val="002E2EDD"/>
    <w:rsid w:val="002F5C51"/>
    <w:rsid w:val="0030073D"/>
    <w:rsid w:val="00301714"/>
    <w:rsid w:val="003052CE"/>
    <w:rsid w:val="00312F1E"/>
    <w:rsid w:val="00314398"/>
    <w:rsid w:val="00314AAD"/>
    <w:rsid w:val="0032053B"/>
    <w:rsid w:val="0032456F"/>
    <w:rsid w:val="003248BA"/>
    <w:rsid w:val="00324E15"/>
    <w:rsid w:val="003375FF"/>
    <w:rsid w:val="003439C6"/>
    <w:rsid w:val="003440DE"/>
    <w:rsid w:val="003448B3"/>
    <w:rsid w:val="003560C3"/>
    <w:rsid w:val="0036120E"/>
    <w:rsid w:val="003646BF"/>
    <w:rsid w:val="00366495"/>
    <w:rsid w:val="0037169D"/>
    <w:rsid w:val="0037280E"/>
    <w:rsid w:val="003805C5"/>
    <w:rsid w:val="00384FC5"/>
    <w:rsid w:val="00387F8F"/>
    <w:rsid w:val="00390DFC"/>
    <w:rsid w:val="003920B4"/>
    <w:rsid w:val="00392BA1"/>
    <w:rsid w:val="003949DC"/>
    <w:rsid w:val="00395D6C"/>
    <w:rsid w:val="003A1B98"/>
    <w:rsid w:val="003A61F5"/>
    <w:rsid w:val="003A6867"/>
    <w:rsid w:val="003B4D67"/>
    <w:rsid w:val="003B5A74"/>
    <w:rsid w:val="003B634C"/>
    <w:rsid w:val="003C264A"/>
    <w:rsid w:val="003C5BCD"/>
    <w:rsid w:val="003D23B9"/>
    <w:rsid w:val="003D41A3"/>
    <w:rsid w:val="003E1433"/>
    <w:rsid w:val="003E5D8E"/>
    <w:rsid w:val="003F0E62"/>
    <w:rsid w:val="003F1AC2"/>
    <w:rsid w:val="003F5B38"/>
    <w:rsid w:val="003F603D"/>
    <w:rsid w:val="00404D2A"/>
    <w:rsid w:val="0040501F"/>
    <w:rsid w:val="0040574B"/>
    <w:rsid w:val="00412E5A"/>
    <w:rsid w:val="00413117"/>
    <w:rsid w:val="004148A2"/>
    <w:rsid w:val="00415540"/>
    <w:rsid w:val="00415A4A"/>
    <w:rsid w:val="004205B7"/>
    <w:rsid w:val="004222C7"/>
    <w:rsid w:val="004274B4"/>
    <w:rsid w:val="00427563"/>
    <w:rsid w:val="00427FC8"/>
    <w:rsid w:val="00435726"/>
    <w:rsid w:val="00445DE0"/>
    <w:rsid w:val="00447A32"/>
    <w:rsid w:val="00450442"/>
    <w:rsid w:val="004519CC"/>
    <w:rsid w:val="004542DA"/>
    <w:rsid w:val="00454FB6"/>
    <w:rsid w:val="0046453D"/>
    <w:rsid w:val="00465B02"/>
    <w:rsid w:val="004760CE"/>
    <w:rsid w:val="004765C1"/>
    <w:rsid w:val="00476F02"/>
    <w:rsid w:val="00480005"/>
    <w:rsid w:val="00490028"/>
    <w:rsid w:val="00490A8D"/>
    <w:rsid w:val="00490C5E"/>
    <w:rsid w:val="00495CBB"/>
    <w:rsid w:val="0049733E"/>
    <w:rsid w:val="004A2D69"/>
    <w:rsid w:val="004A39C4"/>
    <w:rsid w:val="004A40B8"/>
    <w:rsid w:val="004A5F7E"/>
    <w:rsid w:val="004B0B1D"/>
    <w:rsid w:val="004C0A6B"/>
    <w:rsid w:val="004C0E30"/>
    <w:rsid w:val="004D0F6B"/>
    <w:rsid w:val="004D276F"/>
    <w:rsid w:val="004D3936"/>
    <w:rsid w:val="004D4285"/>
    <w:rsid w:val="004D5E12"/>
    <w:rsid w:val="004E18B3"/>
    <w:rsid w:val="004E3BA1"/>
    <w:rsid w:val="004E4F9F"/>
    <w:rsid w:val="004E511A"/>
    <w:rsid w:val="004F111F"/>
    <w:rsid w:val="004F1709"/>
    <w:rsid w:val="004F2797"/>
    <w:rsid w:val="004F3765"/>
    <w:rsid w:val="004F3CB0"/>
    <w:rsid w:val="004F74E8"/>
    <w:rsid w:val="00512BF8"/>
    <w:rsid w:val="00515034"/>
    <w:rsid w:val="0051667D"/>
    <w:rsid w:val="005204D7"/>
    <w:rsid w:val="005244C5"/>
    <w:rsid w:val="00524CFB"/>
    <w:rsid w:val="00527171"/>
    <w:rsid w:val="005275A2"/>
    <w:rsid w:val="00531F6F"/>
    <w:rsid w:val="00532103"/>
    <w:rsid w:val="00532AD2"/>
    <w:rsid w:val="0054278B"/>
    <w:rsid w:val="005437BC"/>
    <w:rsid w:val="0054634E"/>
    <w:rsid w:val="005507ED"/>
    <w:rsid w:val="00551557"/>
    <w:rsid w:val="00552980"/>
    <w:rsid w:val="005532AB"/>
    <w:rsid w:val="00556276"/>
    <w:rsid w:val="005624AC"/>
    <w:rsid w:val="00574900"/>
    <w:rsid w:val="00585818"/>
    <w:rsid w:val="00591685"/>
    <w:rsid w:val="005A089F"/>
    <w:rsid w:val="005A1BC3"/>
    <w:rsid w:val="005A2EAB"/>
    <w:rsid w:val="005A4AC8"/>
    <w:rsid w:val="005B0639"/>
    <w:rsid w:val="005B09C1"/>
    <w:rsid w:val="005B1A26"/>
    <w:rsid w:val="005C426F"/>
    <w:rsid w:val="005C5EFB"/>
    <w:rsid w:val="005C6C1F"/>
    <w:rsid w:val="005C7E82"/>
    <w:rsid w:val="005D1E3A"/>
    <w:rsid w:val="005D3445"/>
    <w:rsid w:val="005D527F"/>
    <w:rsid w:val="005E19FD"/>
    <w:rsid w:val="005E2198"/>
    <w:rsid w:val="005E3194"/>
    <w:rsid w:val="005E3CB5"/>
    <w:rsid w:val="005E4C8E"/>
    <w:rsid w:val="005E53F4"/>
    <w:rsid w:val="005E7E4A"/>
    <w:rsid w:val="005F36F0"/>
    <w:rsid w:val="005F4B71"/>
    <w:rsid w:val="0060069E"/>
    <w:rsid w:val="006022CB"/>
    <w:rsid w:val="00607214"/>
    <w:rsid w:val="0061484D"/>
    <w:rsid w:val="00616BD8"/>
    <w:rsid w:val="00624364"/>
    <w:rsid w:val="0062635F"/>
    <w:rsid w:val="0063004B"/>
    <w:rsid w:val="006342FC"/>
    <w:rsid w:val="00641D40"/>
    <w:rsid w:val="006459A3"/>
    <w:rsid w:val="00651134"/>
    <w:rsid w:val="00653853"/>
    <w:rsid w:val="00654B46"/>
    <w:rsid w:val="00660FC4"/>
    <w:rsid w:val="00661A1E"/>
    <w:rsid w:val="00662406"/>
    <w:rsid w:val="00666E72"/>
    <w:rsid w:val="00670C3D"/>
    <w:rsid w:val="00675925"/>
    <w:rsid w:val="006800BE"/>
    <w:rsid w:val="006806BE"/>
    <w:rsid w:val="0068088F"/>
    <w:rsid w:val="00685492"/>
    <w:rsid w:val="00693D1C"/>
    <w:rsid w:val="0069582D"/>
    <w:rsid w:val="006A2962"/>
    <w:rsid w:val="006A3043"/>
    <w:rsid w:val="006A657E"/>
    <w:rsid w:val="006A74F2"/>
    <w:rsid w:val="006B1527"/>
    <w:rsid w:val="006B6F82"/>
    <w:rsid w:val="006C01CE"/>
    <w:rsid w:val="006C0783"/>
    <w:rsid w:val="006C1741"/>
    <w:rsid w:val="006C1A42"/>
    <w:rsid w:val="006C4C19"/>
    <w:rsid w:val="006D1A12"/>
    <w:rsid w:val="006D4D8B"/>
    <w:rsid w:val="006D549C"/>
    <w:rsid w:val="006D73F0"/>
    <w:rsid w:val="006E0BE4"/>
    <w:rsid w:val="006E550D"/>
    <w:rsid w:val="006E6766"/>
    <w:rsid w:val="006E787C"/>
    <w:rsid w:val="006F6747"/>
    <w:rsid w:val="00702414"/>
    <w:rsid w:val="00710C0D"/>
    <w:rsid w:val="007128D4"/>
    <w:rsid w:val="007136D9"/>
    <w:rsid w:val="00713B41"/>
    <w:rsid w:val="00714636"/>
    <w:rsid w:val="007162AD"/>
    <w:rsid w:val="00716A8C"/>
    <w:rsid w:val="00716FC8"/>
    <w:rsid w:val="00725F73"/>
    <w:rsid w:val="00727ED9"/>
    <w:rsid w:val="007312F1"/>
    <w:rsid w:val="00732451"/>
    <w:rsid w:val="00733348"/>
    <w:rsid w:val="00734A9F"/>
    <w:rsid w:val="00737C73"/>
    <w:rsid w:val="00737CC9"/>
    <w:rsid w:val="007400C2"/>
    <w:rsid w:val="00744A34"/>
    <w:rsid w:val="007500CC"/>
    <w:rsid w:val="007525F0"/>
    <w:rsid w:val="0075262A"/>
    <w:rsid w:val="007540F1"/>
    <w:rsid w:val="00756346"/>
    <w:rsid w:val="00760057"/>
    <w:rsid w:val="007604B1"/>
    <w:rsid w:val="00760F62"/>
    <w:rsid w:val="007652A6"/>
    <w:rsid w:val="00770D07"/>
    <w:rsid w:val="00773359"/>
    <w:rsid w:val="0077500C"/>
    <w:rsid w:val="00776257"/>
    <w:rsid w:val="0078095E"/>
    <w:rsid w:val="00780B8D"/>
    <w:rsid w:val="00781855"/>
    <w:rsid w:val="00784B3B"/>
    <w:rsid w:val="00786798"/>
    <w:rsid w:val="00790484"/>
    <w:rsid w:val="0079274F"/>
    <w:rsid w:val="007940A6"/>
    <w:rsid w:val="00796945"/>
    <w:rsid w:val="007A2760"/>
    <w:rsid w:val="007A41C5"/>
    <w:rsid w:val="007A5790"/>
    <w:rsid w:val="007A5D1A"/>
    <w:rsid w:val="007A604C"/>
    <w:rsid w:val="007A71DB"/>
    <w:rsid w:val="007B18C0"/>
    <w:rsid w:val="007B39AD"/>
    <w:rsid w:val="007B45FF"/>
    <w:rsid w:val="007B62A9"/>
    <w:rsid w:val="007C0CDD"/>
    <w:rsid w:val="007C7A43"/>
    <w:rsid w:val="007D0589"/>
    <w:rsid w:val="007D0F40"/>
    <w:rsid w:val="007D619D"/>
    <w:rsid w:val="007D6F7D"/>
    <w:rsid w:val="007D789B"/>
    <w:rsid w:val="007D79B4"/>
    <w:rsid w:val="007E1759"/>
    <w:rsid w:val="007E3F28"/>
    <w:rsid w:val="007E64FC"/>
    <w:rsid w:val="007E6B86"/>
    <w:rsid w:val="007F057E"/>
    <w:rsid w:val="007F512D"/>
    <w:rsid w:val="0080157B"/>
    <w:rsid w:val="008020A4"/>
    <w:rsid w:val="00802EEE"/>
    <w:rsid w:val="00803C65"/>
    <w:rsid w:val="008045C2"/>
    <w:rsid w:val="00807504"/>
    <w:rsid w:val="00807FF1"/>
    <w:rsid w:val="0081247F"/>
    <w:rsid w:val="00814515"/>
    <w:rsid w:val="00815BAC"/>
    <w:rsid w:val="00820C65"/>
    <w:rsid w:val="00821681"/>
    <w:rsid w:val="00821719"/>
    <w:rsid w:val="00822D4B"/>
    <w:rsid w:val="00822E71"/>
    <w:rsid w:val="00824635"/>
    <w:rsid w:val="0082546E"/>
    <w:rsid w:val="0082551F"/>
    <w:rsid w:val="0083195F"/>
    <w:rsid w:val="00832750"/>
    <w:rsid w:val="0083431C"/>
    <w:rsid w:val="00835504"/>
    <w:rsid w:val="008425DC"/>
    <w:rsid w:val="00842795"/>
    <w:rsid w:val="0084531E"/>
    <w:rsid w:val="008459EC"/>
    <w:rsid w:val="00845B2F"/>
    <w:rsid w:val="00850418"/>
    <w:rsid w:val="008518A9"/>
    <w:rsid w:val="008551A5"/>
    <w:rsid w:val="00861A15"/>
    <w:rsid w:val="00861F35"/>
    <w:rsid w:val="008672AF"/>
    <w:rsid w:val="0088154E"/>
    <w:rsid w:val="00881D99"/>
    <w:rsid w:val="008828F1"/>
    <w:rsid w:val="00885268"/>
    <w:rsid w:val="00893489"/>
    <w:rsid w:val="008952C0"/>
    <w:rsid w:val="008A286D"/>
    <w:rsid w:val="008A45BB"/>
    <w:rsid w:val="008A6B9F"/>
    <w:rsid w:val="008B45C7"/>
    <w:rsid w:val="008B5C46"/>
    <w:rsid w:val="008C1391"/>
    <w:rsid w:val="008C315E"/>
    <w:rsid w:val="008D2797"/>
    <w:rsid w:val="008D312D"/>
    <w:rsid w:val="008D4D76"/>
    <w:rsid w:val="008E5AEA"/>
    <w:rsid w:val="008F1C0A"/>
    <w:rsid w:val="008F5C50"/>
    <w:rsid w:val="008F6992"/>
    <w:rsid w:val="00902868"/>
    <w:rsid w:val="00902B95"/>
    <w:rsid w:val="00903488"/>
    <w:rsid w:val="009063BD"/>
    <w:rsid w:val="00914D9F"/>
    <w:rsid w:val="0091504D"/>
    <w:rsid w:val="009157E5"/>
    <w:rsid w:val="00922E6C"/>
    <w:rsid w:val="00923F42"/>
    <w:rsid w:val="009348D6"/>
    <w:rsid w:val="009376EE"/>
    <w:rsid w:val="00941959"/>
    <w:rsid w:val="00941F1A"/>
    <w:rsid w:val="00944682"/>
    <w:rsid w:val="00950710"/>
    <w:rsid w:val="009513D9"/>
    <w:rsid w:val="009519CF"/>
    <w:rsid w:val="0095357B"/>
    <w:rsid w:val="00954E44"/>
    <w:rsid w:val="00956750"/>
    <w:rsid w:val="009567CD"/>
    <w:rsid w:val="00956DA7"/>
    <w:rsid w:val="0096072F"/>
    <w:rsid w:val="00963953"/>
    <w:rsid w:val="00963A10"/>
    <w:rsid w:val="00970950"/>
    <w:rsid w:val="00974076"/>
    <w:rsid w:val="0098342E"/>
    <w:rsid w:val="009844A8"/>
    <w:rsid w:val="00985C0F"/>
    <w:rsid w:val="00992497"/>
    <w:rsid w:val="0099268E"/>
    <w:rsid w:val="0099287B"/>
    <w:rsid w:val="00994828"/>
    <w:rsid w:val="00995D9A"/>
    <w:rsid w:val="009A1D88"/>
    <w:rsid w:val="009A2932"/>
    <w:rsid w:val="009A70F4"/>
    <w:rsid w:val="009B2617"/>
    <w:rsid w:val="009B28AB"/>
    <w:rsid w:val="009B2ECD"/>
    <w:rsid w:val="009B7401"/>
    <w:rsid w:val="009C0A7F"/>
    <w:rsid w:val="009C0EF7"/>
    <w:rsid w:val="009C241E"/>
    <w:rsid w:val="009C6E3D"/>
    <w:rsid w:val="009D1CE1"/>
    <w:rsid w:val="009E08A6"/>
    <w:rsid w:val="009E433F"/>
    <w:rsid w:val="009E657E"/>
    <w:rsid w:val="009F3310"/>
    <w:rsid w:val="009F41F5"/>
    <w:rsid w:val="009F78C5"/>
    <w:rsid w:val="00A05D2A"/>
    <w:rsid w:val="00A06EEC"/>
    <w:rsid w:val="00A10F7B"/>
    <w:rsid w:val="00A117C3"/>
    <w:rsid w:val="00A11D27"/>
    <w:rsid w:val="00A138A4"/>
    <w:rsid w:val="00A14968"/>
    <w:rsid w:val="00A15C8B"/>
    <w:rsid w:val="00A162D9"/>
    <w:rsid w:val="00A2238E"/>
    <w:rsid w:val="00A24D47"/>
    <w:rsid w:val="00A31953"/>
    <w:rsid w:val="00A40440"/>
    <w:rsid w:val="00A40E16"/>
    <w:rsid w:val="00A41DE2"/>
    <w:rsid w:val="00A421AC"/>
    <w:rsid w:val="00A435AF"/>
    <w:rsid w:val="00A436F4"/>
    <w:rsid w:val="00A440D0"/>
    <w:rsid w:val="00A45E20"/>
    <w:rsid w:val="00A503A2"/>
    <w:rsid w:val="00A54ACD"/>
    <w:rsid w:val="00A5791C"/>
    <w:rsid w:val="00A66C91"/>
    <w:rsid w:val="00A774F7"/>
    <w:rsid w:val="00A920DA"/>
    <w:rsid w:val="00A92404"/>
    <w:rsid w:val="00AA08A2"/>
    <w:rsid w:val="00AA2A51"/>
    <w:rsid w:val="00AA2E80"/>
    <w:rsid w:val="00AB2DEC"/>
    <w:rsid w:val="00AB32A2"/>
    <w:rsid w:val="00AB479A"/>
    <w:rsid w:val="00AC083D"/>
    <w:rsid w:val="00AC55A7"/>
    <w:rsid w:val="00AC7F6E"/>
    <w:rsid w:val="00AD1E93"/>
    <w:rsid w:val="00AD6F02"/>
    <w:rsid w:val="00AE1F08"/>
    <w:rsid w:val="00AE39FA"/>
    <w:rsid w:val="00AE5320"/>
    <w:rsid w:val="00AE5F25"/>
    <w:rsid w:val="00AE7087"/>
    <w:rsid w:val="00AE7AE6"/>
    <w:rsid w:val="00AF000A"/>
    <w:rsid w:val="00AF151E"/>
    <w:rsid w:val="00AF7712"/>
    <w:rsid w:val="00B00B15"/>
    <w:rsid w:val="00B0240F"/>
    <w:rsid w:val="00B05D37"/>
    <w:rsid w:val="00B13409"/>
    <w:rsid w:val="00B20742"/>
    <w:rsid w:val="00B22EAD"/>
    <w:rsid w:val="00B22EBE"/>
    <w:rsid w:val="00B2490E"/>
    <w:rsid w:val="00B2516A"/>
    <w:rsid w:val="00B255D5"/>
    <w:rsid w:val="00B25A27"/>
    <w:rsid w:val="00B25AFD"/>
    <w:rsid w:val="00B26554"/>
    <w:rsid w:val="00B30674"/>
    <w:rsid w:val="00B31F7F"/>
    <w:rsid w:val="00B32366"/>
    <w:rsid w:val="00B34678"/>
    <w:rsid w:val="00B46958"/>
    <w:rsid w:val="00B521DE"/>
    <w:rsid w:val="00B53D87"/>
    <w:rsid w:val="00B6412B"/>
    <w:rsid w:val="00B710F7"/>
    <w:rsid w:val="00B7280B"/>
    <w:rsid w:val="00B806F7"/>
    <w:rsid w:val="00B80D92"/>
    <w:rsid w:val="00B83D4A"/>
    <w:rsid w:val="00B83E07"/>
    <w:rsid w:val="00B905A8"/>
    <w:rsid w:val="00B9133A"/>
    <w:rsid w:val="00BA304E"/>
    <w:rsid w:val="00BB509F"/>
    <w:rsid w:val="00BC0886"/>
    <w:rsid w:val="00BC72D0"/>
    <w:rsid w:val="00BC771B"/>
    <w:rsid w:val="00BD3C31"/>
    <w:rsid w:val="00BD581A"/>
    <w:rsid w:val="00BE1F4D"/>
    <w:rsid w:val="00BE2F6C"/>
    <w:rsid w:val="00BE3945"/>
    <w:rsid w:val="00BE7154"/>
    <w:rsid w:val="00BE75A5"/>
    <w:rsid w:val="00BF51F5"/>
    <w:rsid w:val="00BF528B"/>
    <w:rsid w:val="00BF6179"/>
    <w:rsid w:val="00BF778C"/>
    <w:rsid w:val="00C00253"/>
    <w:rsid w:val="00C01F2F"/>
    <w:rsid w:val="00C025ED"/>
    <w:rsid w:val="00C03AF6"/>
    <w:rsid w:val="00C03F2A"/>
    <w:rsid w:val="00C06A03"/>
    <w:rsid w:val="00C17766"/>
    <w:rsid w:val="00C2092E"/>
    <w:rsid w:val="00C21B65"/>
    <w:rsid w:val="00C240EC"/>
    <w:rsid w:val="00C25073"/>
    <w:rsid w:val="00C27C31"/>
    <w:rsid w:val="00C305A3"/>
    <w:rsid w:val="00C31E2C"/>
    <w:rsid w:val="00C331F2"/>
    <w:rsid w:val="00C33668"/>
    <w:rsid w:val="00C373EB"/>
    <w:rsid w:val="00C40E35"/>
    <w:rsid w:val="00C411CF"/>
    <w:rsid w:val="00C4181C"/>
    <w:rsid w:val="00C45DAB"/>
    <w:rsid w:val="00C530FE"/>
    <w:rsid w:val="00C53884"/>
    <w:rsid w:val="00C55E3C"/>
    <w:rsid w:val="00C56E5E"/>
    <w:rsid w:val="00C56FFA"/>
    <w:rsid w:val="00C5700B"/>
    <w:rsid w:val="00C6310D"/>
    <w:rsid w:val="00C63527"/>
    <w:rsid w:val="00C63C0B"/>
    <w:rsid w:val="00C67AFE"/>
    <w:rsid w:val="00C7191A"/>
    <w:rsid w:val="00C72702"/>
    <w:rsid w:val="00C73E47"/>
    <w:rsid w:val="00C74F83"/>
    <w:rsid w:val="00C75D62"/>
    <w:rsid w:val="00C767D1"/>
    <w:rsid w:val="00C86623"/>
    <w:rsid w:val="00C87ADF"/>
    <w:rsid w:val="00C90629"/>
    <w:rsid w:val="00C90BED"/>
    <w:rsid w:val="00C920BC"/>
    <w:rsid w:val="00CA0EAF"/>
    <w:rsid w:val="00CA204B"/>
    <w:rsid w:val="00CA4CCC"/>
    <w:rsid w:val="00CA4DAA"/>
    <w:rsid w:val="00CA6167"/>
    <w:rsid w:val="00CB378B"/>
    <w:rsid w:val="00CC2852"/>
    <w:rsid w:val="00CC28B7"/>
    <w:rsid w:val="00CC5471"/>
    <w:rsid w:val="00CC5CE5"/>
    <w:rsid w:val="00CC5E01"/>
    <w:rsid w:val="00CD0167"/>
    <w:rsid w:val="00CD09E3"/>
    <w:rsid w:val="00CD2B6C"/>
    <w:rsid w:val="00CD334C"/>
    <w:rsid w:val="00CE0136"/>
    <w:rsid w:val="00CE58A2"/>
    <w:rsid w:val="00CF0682"/>
    <w:rsid w:val="00CF1181"/>
    <w:rsid w:val="00D01EC4"/>
    <w:rsid w:val="00D0344D"/>
    <w:rsid w:val="00D046C2"/>
    <w:rsid w:val="00D057BA"/>
    <w:rsid w:val="00D10939"/>
    <w:rsid w:val="00D131FD"/>
    <w:rsid w:val="00D16388"/>
    <w:rsid w:val="00D16692"/>
    <w:rsid w:val="00D17473"/>
    <w:rsid w:val="00D230F5"/>
    <w:rsid w:val="00D26F29"/>
    <w:rsid w:val="00D3535D"/>
    <w:rsid w:val="00D378F8"/>
    <w:rsid w:val="00D37BCD"/>
    <w:rsid w:val="00D404F5"/>
    <w:rsid w:val="00D463A2"/>
    <w:rsid w:val="00D5012B"/>
    <w:rsid w:val="00D517B6"/>
    <w:rsid w:val="00D52100"/>
    <w:rsid w:val="00D53AC5"/>
    <w:rsid w:val="00D551AE"/>
    <w:rsid w:val="00D55A3D"/>
    <w:rsid w:val="00D57E2C"/>
    <w:rsid w:val="00D60C7A"/>
    <w:rsid w:val="00D703D3"/>
    <w:rsid w:val="00D710F6"/>
    <w:rsid w:val="00D76D1F"/>
    <w:rsid w:val="00D7779A"/>
    <w:rsid w:val="00D85C81"/>
    <w:rsid w:val="00D863D6"/>
    <w:rsid w:val="00D87F99"/>
    <w:rsid w:val="00D90968"/>
    <w:rsid w:val="00D923AD"/>
    <w:rsid w:val="00D92727"/>
    <w:rsid w:val="00D9319C"/>
    <w:rsid w:val="00D9372F"/>
    <w:rsid w:val="00D95442"/>
    <w:rsid w:val="00D95A96"/>
    <w:rsid w:val="00DA0993"/>
    <w:rsid w:val="00DB01E5"/>
    <w:rsid w:val="00DB64D3"/>
    <w:rsid w:val="00DB6DD6"/>
    <w:rsid w:val="00DC3136"/>
    <w:rsid w:val="00DC39E3"/>
    <w:rsid w:val="00DC43CF"/>
    <w:rsid w:val="00DC6985"/>
    <w:rsid w:val="00DD1D11"/>
    <w:rsid w:val="00DD4375"/>
    <w:rsid w:val="00DD4ABF"/>
    <w:rsid w:val="00DD50FB"/>
    <w:rsid w:val="00DD7228"/>
    <w:rsid w:val="00DE2625"/>
    <w:rsid w:val="00DE3438"/>
    <w:rsid w:val="00DE4DE0"/>
    <w:rsid w:val="00DE4F3B"/>
    <w:rsid w:val="00DE5521"/>
    <w:rsid w:val="00DF09AA"/>
    <w:rsid w:val="00DF1E90"/>
    <w:rsid w:val="00E01B1A"/>
    <w:rsid w:val="00E0221D"/>
    <w:rsid w:val="00E04899"/>
    <w:rsid w:val="00E04EEB"/>
    <w:rsid w:val="00E060A5"/>
    <w:rsid w:val="00E07B12"/>
    <w:rsid w:val="00E10F35"/>
    <w:rsid w:val="00E113DA"/>
    <w:rsid w:val="00E2022C"/>
    <w:rsid w:val="00E2118F"/>
    <w:rsid w:val="00E217EC"/>
    <w:rsid w:val="00E23FE5"/>
    <w:rsid w:val="00E249AF"/>
    <w:rsid w:val="00E24F07"/>
    <w:rsid w:val="00E43374"/>
    <w:rsid w:val="00E44632"/>
    <w:rsid w:val="00E452CB"/>
    <w:rsid w:val="00E45ED8"/>
    <w:rsid w:val="00E47BFB"/>
    <w:rsid w:val="00E51BFF"/>
    <w:rsid w:val="00E51ECF"/>
    <w:rsid w:val="00E5251A"/>
    <w:rsid w:val="00E5526E"/>
    <w:rsid w:val="00E57D01"/>
    <w:rsid w:val="00E64B34"/>
    <w:rsid w:val="00E65C52"/>
    <w:rsid w:val="00E71A14"/>
    <w:rsid w:val="00E72CB8"/>
    <w:rsid w:val="00E76503"/>
    <w:rsid w:val="00E77D2E"/>
    <w:rsid w:val="00E83921"/>
    <w:rsid w:val="00E839AD"/>
    <w:rsid w:val="00E85776"/>
    <w:rsid w:val="00E86BF8"/>
    <w:rsid w:val="00E90FD4"/>
    <w:rsid w:val="00E91BA0"/>
    <w:rsid w:val="00E921D1"/>
    <w:rsid w:val="00E9565B"/>
    <w:rsid w:val="00E96CAE"/>
    <w:rsid w:val="00E97478"/>
    <w:rsid w:val="00EA050F"/>
    <w:rsid w:val="00EA3775"/>
    <w:rsid w:val="00EA47FF"/>
    <w:rsid w:val="00EB0203"/>
    <w:rsid w:val="00EC1952"/>
    <w:rsid w:val="00EC54EA"/>
    <w:rsid w:val="00EC72B0"/>
    <w:rsid w:val="00EC7D16"/>
    <w:rsid w:val="00EC7D98"/>
    <w:rsid w:val="00ED281E"/>
    <w:rsid w:val="00EE26C3"/>
    <w:rsid w:val="00EE4BFB"/>
    <w:rsid w:val="00EF1E07"/>
    <w:rsid w:val="00EF20F0"/>
    <w:rsid w:val="00EF4EB3"/>
    <w:rsid w:val="00EF5BB2"/>
    <w:rsid w:val="00EF77EA"/>
    <w:rsid w:val="00F01D37"/>
    <w:rsid w:val="00F02825"/>
    <w:rsid w:val="00F02E5C"/>
    <w:rsid w:val="00F02F07"/>
    <w:rsid w:val="00F04133"/>
    <w:rsid w:val="00F12210"/>
    <w:rsid w:val="00F12461"/>
    <w:rsid w:val="00F16883"/>
    <w:rsid w:val="00F20A17"/>
    <w:rsid w:val="00F22B0E"/>
    <w:rsid w:val="00F25494"/>
    <w:rsid w:val="00F25E2E"/>
    <w:rsid w:val="00F30B75"/>
    <w:rsid w:val="00F31659"/>
    <w:rsid w:val="00F32408"/>
    <w:rsid w:val="00F33752"/>
    <w:rsid w:val="00F369FE"/>
    <w:rsid w:val="00F3778C"/>
    <w:rsid w:val="00F4544D"/>
    <w:rsid w:val="00F4550C"/>
    <w:rsid w:val="00F45620"/>
    <w:rsid w:val="00F47FFA"/>
    <w:rsid w:val="00F6106C"/>
    <w:rsid w:val="00F622BB"/>
    <w:rsid w:val="00F673F2"/>
    <w:rsid w:val="00F67533"/>
    <w:rsid w:val="00F67786"/>
    <w:rsid w:val="00F718A7"/>
    <w:rsid w:val="00F80215"/>
    <w:rsid w:val="00F87094"/>
    <w:rsid w:val="00F91A79"/>
    <w:rsid w:val="00F924C3"/>
    <w:rsid w:val="00F93F4A"/>
    <w:rsid w:val="00FA03A3"/>
    <w:rsid w:val="00FA0995"/>
    <w:rsid w:val="00FA3F32"/>
    <w:rsid w:val="00FA7CD0"/>
    <w:rsid w:val="00FB2B08"/>
    <w:rsid w:val="00FB459E"/>
    <w:rsid w:val="00FB464F"/>
    <w:rsid w:val="00FB580F"/>
    <w:rsid w:val="00FB611F"/>
    <w:rsid w:val="00FB79CE"/>
    <w:rsid w:val="00FC0A59"/>
    <w:rsid w:val="00FC0DE7"/>
    <w:rsid w:val="00FC38D4"/>
    <w:rsid w:val="00FD21EC"/>
    <w:rsid w:val="00FD466B"/>
    <w:rsid w:val="00FD5250"/>
    <w:rsid w:val="00FE3E3C"/>
    <w:rsid w:val="00FE3E48"/>
    <w:rsid w:val="00FE4FFF"/>
    <w:rsid w:val="00FF0D71"/>
    <w:rsid w:val="00FF37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75610"/>
  <w15:chartTrackingRefBased/>
  <w15:docId w15:val="{70D689C0-DA62-40F4-BA7B-67F7C9ED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1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81855"/>
    <w:pPr>
      <w:keepNext/>
      <w:numPr>
        <w:numId w:val="2"/>
      </w:numPr>
      <w:tabs>
        <w:tab w:val="left" w:pos="851"/>
        <w:tab w:val="left" w:pos="1701"/>
      </w:tabs>
      <w:spacing w:before="360" w:after="240"/>
      <w:jc w:val="both"/>
      <w:outlineLvl w:val="0"/>
    </w:pPr>
    <w:rPr>
      <w:rFonts w:ascii="Arial" w:hAnsi="Arial"/>
      <w:b/>
      <w:bCs/>
      <w:lang w:val="lt-LT"/>
    </w:rPr>
  </w:style>
  <w:style w:type="paragraph" w:styleId="Heading2">
    <w:name w:val="heading 2"/>
    <w:basedOn w:val="Normal"/>
    <w:next w:val="Normal"/>
    <w:link w:val="Heading2Char"/>
    <w:qFormat/>
    <w:rsid w:val="00781855"/>
    <w:pPr>
      <w:keepNext/>
      <w:numPr>
        <w:ilvl w:val="1"/>
        <w:numId w:val="2"/>
      </w:numPr>
      <w:tabs>
        <w:tab w:val="left" w:pos="567"/>
      </w:tabs>
      <w:jc w:val="both"/>
      <w:outlineLvl w:val="1"/>
    </w:pPr>
    <w:rPr>
      <w:rFonts w:ascii="Arial" w:hAnsi="Arial"/>
      <w:sz w:val="20"/>
      <w:lang w:val="lt-LT"/>
    </w:rPr>
  </w:style>
  <w:style w:type="paragraph" w:styleId="Heading4">
    <w:name w:val="heading 4"/>
    <w:basedOn w:val="Normal"/>
    <w:next w:val="Normal"/>
    <w:link w:val="Heading4Char"/>
    <w:uiPriority w:val="9"/>
    <w:qFormat/>
    <w:rsid w:val="00781855"/>
    <w:pPr>
      <w:keepNext/>
      <w:numPr>
        <w:ilvl w:val="3"/>
        <w:numId w:val="2"/>
      </w:numPr>
      <w:ind w:left="0" w:firstLine="0"/>
      <w:jc w:val="both"/>
      <w:outlineLvl w:val="3"/>
    </w:pPr>
    <w:rPr>
      <w:rFonts w:ascii="Arial" w:hAnsi="Arial"/>
      <w:bCs/>
      <w:i/>
      <w:sz w:val="20"/>
      <w:szCs w:val="28"/>
      <w:lang w:val="lt-LT"/>
    </w:rPr>
  </w:style>
  <w:style w:type="paragraph" w:styleId="Heading5">
    <w:name w:val="heading 5"/>
    <w:basedOn w:val="Normal"/>
    <w:next w:val="Normal"/>
    <w:link w:val="Heading5Char"/>
    <w:qFormat/>
    <w:rsid w:val="00781855"/>
    <w:pPr>
      <w:numPr>
        <w:ilvl w:val="4"/>
        <w:numId w:val="2"/>
      </w:numPr>
      <w:spacing w:before="240" w:after="60"/>
      <w:ind w:left="0" w:firstLine="0"/>
      <w:jc w:val="both"/>
      <w:outlineLvl w:val="4"/>
    </w:pPr>
    <w:rPr>
      <w:rFonts w:ascii="Arial" w:hAnsi="Arial"/>
      <w:bCs/>
      <w:i/>
      <w:iCs/>
      <w:sz w:val="20"/>
      <w:szCs w:val="26"/>
      <w:lang w:val="lt-LT"/>
    </w:rPr>
  </w:style>
  <w:style w:type="paragraph" w:styleId="Heading6">
    <w:name w:val="heading 6"/>
    <w:basedOn w:val="Normal"/>
    <w:next w:val="Normal"/>
    <w:link w:val="Heading6Char"/>
    <w:uiPriority w:val="9"/>
    <w:qFormat/>
    <w:rsid w:val="00781855"/>
    <w:pPr>
      <w:numPr>
        <w:ilvl w:val="5"/>
        <w:numId w:val="2"/>
      </w:numPr>
      <w:spacing w:before="240" w:after="60"/>
      <w:ind w:left="0" w:firstLine="0"/>
      <w:jc w:val="both"/>
      <w:outlineLvl w:val="5"/>
    </w:pPr>
    <w:rPr>
      <w:rFonts w:ascii="Arial" w:hAnsi="Arial"/>
      <w:b/>
      <w:bCs/>
      <w:sz w:val="20"/>
      <w:szCs w:val="22"/>
      <w:lang w:val="lt-LT"/>
    </w:rPr>
  </w:style>
  <w:style w:type="paragraph" w:styleId="Heading7">
    <w:name w:val="heading 7"/>
    <w:basedOn w:val="Normal"/>
    <w:next w:val="Normal"/>
    <w:link w:val="Heading7Char"/>
    <w:semiHidden/>
    <w:unhideWhenUsed/>
    <w:qFormat/>
    <w:rsid w:val="00781855"/>
    <w:pPr>
      <w:numPr>
        <w:ilvl w:val="6"/>
        <w:numId w:val="2"/>
      </w:numPr>
      <w:spacing w:before="240" w:after="60"/>
      <w:ind w:left="0" w:firstLine="0"/>
      <w:jc w:val="both"/>
      <w:outlineLvl w:val="6"/>
    </w:pPr>
    <w:rPr>
      <w:rFonts w:ascii="Calibri" w:hAnsi="Calibri"/>
      <w:sz w:val="20"/>
      <w:lang w:val="ru-RU"/>
    </w:rPr>
  </w:style>
  <w:style w:type="paragraph" w:styleId="Heading8">
    <w:name w:val="heading 8"/>
    <w:basedOn w:val="Normal"/>
    <w:next w:val="Normal"/>
    <w:link w:val="Heading8Char"/>
    <w:uiPriority w:val="9"/>
    <w:semiHidden/>
    <w:unhideWhenUsed/>
    <w:qFormat/>
    <w:rsid w:val="00781855"/>
    <w:pPr>
      <w:keepNext/>
      <w:keepLines/>
      <w:numPr>
        <w:ilvl w:val="7"/>
        <w:numId w:val="2"/>
      </w:numPr>
      <w:spacing w:before="40"/>
      <w:ind w:left="0" w:firstLine="0"/>
      <w:jc w:val="both"/>
      <w:outlineLvl w:val="7"/>
    </w:pPr>
    <w:rPr>
      <w:rFonts w:asciiTheme="majorHAnsi" w:eastAsiaTheme="majorEastAsia" w:hAnsiTheme="majorHAnsi" w:cstheme="majorBidi"/>
      <w:color w:val="272727" w:themeColor="text1" w:themeTint="D8"/>
      <w:sz w:val="21"/>
      <w:szCs w:val="21"/>
      <w:lang w:val="lt-LT"/>
    </w:rPr>
  </w:style>
  <w:style w:type="paragraph" w:styleId="Heading9">
    <w:name w:val="heading 9"/>
    <w:basedOn w:val="Normal"/>
    <w:next w:val="Normal"/>
    <w:link w:val="Heading9Char"/>
    <w:uiPriority w:val="9"/>
    <w:unhideWhenUsed/>
    <w:qFormat/>
    <w:rsid w:val="00781855"/>
    <w:pPr>
      <w:keepNext/>
      <w:keepLines/>
      <w:numPr>
        <w:ilvl w:val="8"/>
        <w:numId w:val="2"/>
      </w:numPr>
      <w:spacing w:before="40"/>
      <w:ind w:left="0" w:firstLine="0"/>
      <w:jc w:val="both"/>
      <w:outlineLvl w:val="8"/>
    </w:pPr>
    <w:rPr>
      <w:rFonts w:asciiTheme="majorHAnsi" w:eastAsiaTheme="majorEastAsia" w:hAnsiTheme="majorHAnsi" w:cstheme="majorBidi"/>
      <w:i/>
      <w:iCs/>
      <w:color w:val="272727" w:themeColor="text1" w:themeTint="D8"/>
      <w:sz w:val="21"/>
      <w:szCs w:val="21"/>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31F2"/>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punktai"/>
    <w:basedOn w:val="Normal"/>
    <w:link w:val="ListParagraphChar"/>
    <w:uiPriority w:val="34"/>
    <w:qFormat/>
    <w:rsid w:val="00C331F2"/>
    <w:pPr>
      <w:spacing w:after="160" w:line="259" w:lineRule="auto"/>
      <w:ind w:left="720"/>
      <w:contextualSpacing/>
    </w:pPr>
    <w:rPr>
      <w:rFonts w:asciiTheme="minorHAnsi" w:eastAsiaTheme="minorHAnsi" w:hAnsiTheme="minorHAnsi" w:cstheme="minorBidi"/>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331F2"/>
  </w:style>
  <w:style w:type="paragraph" w:styleId="Header">
    <w:name w:val="header"/>
    <w:basedOn w:val="Normal"/>
    <w:link w:val="HeaderChar"/>
    <w:uiPriority w:val="99"/>
    <w:unhideWhenUsed/>
    <w:rsid w:val="00C331F2"/>
    <w:pPr>
      <w:tabs>
        <w:tab w:val="center" w:pos="4819"/>
        <w:tab w:val="right" w:pos="9638"/>
      </w:tabs>
    </w:pPr>
  </w:style>
  <w:style w:type="character" w:customStyle="1" w:styleId="HeaderChar">
    <w:name w:val="Header Char"/>
    <w:basedOn w:val="DefaultParagraphFont"/>
    <w:link w:val="Header"/>
    <w:uiPriority w:val="99"/>
    <w:rsid w:val="00C331F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331F2"/>
    <w:pPr>
      <w:tabs>
        <w:tab w:val="center" w:pos="4819"/>
        <w:tab w:val="right" w:pos="9638"/>
      </w:tabs>
    </w:pPr>
  </w:style>
  <w:style w:type="character" w:customStyle="1" w:styleId="FooterChar">
    <w:name w:val="Footer Char"/>
    <w:basedOn w:val="DefaultParagraphFont"/>
    <w:link w:val="Footer"/>
    <w:uiPriority w:val="99"/>
    <w:rsid w:val="00C331F2"/>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781855"/>
    <w:rPr>
      <w:rFonts w:ascii="Arial" w:eastAsia="Times New Roman" w:hAnsi="Arial" w:cs="Times New Roman"/>
      <w:b/>
      <w:bCs/>
      <w:sz w:val="24"/>
      <w:szCs w:val="24"/>
    </w:rPr>
  </w:style>
  <w:style w:type="character" w:customStyle="1" w:styleId="Heading2Char">
    <w:name w:val="Heading 2 Char"/>
    <w:basedOn w:val="DefaultParagraphFont"/>
    <w:link w:val="Heading2"/>
    <w:rsid w:val="00781855"/>
    <w:rPr>
      <w:rFonts w:ascii="Arial" w:eastAsia="Times New Roman" w:hAnsi="Arial" w:cs="Times New Roman"/>
      <w:sz w:val="20"/>
      <w:szCs w:val="24"/>
    </w:rPr>
  </w:style>
  <w:style w:type="character" w:customStyle="1" w:styleId="Heading4Char">
    <w:name w:val="Heading 4 Char"/>
    <w:basedOn w:val="DefaultParagraphFont"/>
    <w:link w:val="Heading4"/>
    <w:uiPriority w:val="9"/>
    <w:rsid w:val="00781855"/>
    <w:rPr>
      <w:rFonts w:ascii="Arial" w:eastAsia="Times New Roman" w:hAnsi="Arial" w:cs="Times New Roman"/>
      <w:bCs/>
      <w:i/>
      <w:sz w:val="20"/>
      <w:szCs w:val="28"/>
    </w:rPr>
  </w:style>
  <w:style w:type="character" w:customStyle="1" w:styleId="Heading5Char">
    <w:name w:val="Heading 5 Char"/>
    <w:basedOn w:val="DefaultParagraphFont"/>
    <w:link w:val="Heading5"/>
    <w:rsid w:val="00781855"/>
    <w:rPr>
      <w:rFonts w:ascii="Arial" w:eastAsia="Times New Roman" w:hAnsi="Arial" w:cs="Times New Roman"/>
      <w:bCs/>
      <w:i/>
      <w:iCs/>
      <w:sz w:val="20"/>
      <w:szCs w:val="26"/>
    </w:rPr>
  </w:style>
  <w:style w:type="character" w:customStyle="1" w:styleId="Heading6Char">
    <w:name w:val="Heading 6 Char"/>
    <w:basedOn w:val="DefaultParagraphFont"/>
    <w:link w:val="Heading6"/>
    <w:uiPriority w:val="9"/>
    <w:rsid w:val="00781855"/>
    <w:rPr>
      <w:rFonts w:ascii="Arial" w:eastAsia="Times New Roman" w:hAnsi="Arial" w:cs="Times New Roman"/>
      <w:b/>
      <w:bCs/>
      <w:sz w:val="20"/>
    </w:rPr>
  </w:style>
  <w:style w:type="character" w:customStyle="1" w:styleId="Heading7Char">
    <w:name w:val="Heading 7 Char"/>
    <w:basedOn w:val="DefaultParagraphFont"/>
    <w:link w:val="Heading7"/>
    <w:semiHidden/>
    <w:rsid w:val="00781855"/>
    <w:rPr>
      <w:rFonts w:ascii="Calibri" w:eastAsia="Times New Roman" w:hAnsi="Calibri" w:cs="Times New Roman"/>
      <w:sz w:val="20"/>
      <w:szCs w:val="24"/>
      <w:lang w:val="ru-RU"/>
    </w:rPr>
  </w:style>
  <w:style w:type="character" w:customStyle="1" w:styleId="Heading8Char">
    <w:name w:val="Heading 8 Char"/>
    <w:basedOn w:val="DefaultParagraphFont"/>
    <w:link w:val="Heading8"/>
    <w:uiPriority w:val="9"/>
    <w:semiHidden/>
    <w:rsid w:val="0078185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781855"/>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efaultParagraphFont"/>
    <w:rsid w:val="00A920DA"/>
  </w:style>
  <w:style w:type="paragraph" w:styleId="CommentText">
    <w:name w:val="annotation text"/>
    <w:basedOn w:val="Normal"/>
    <w:link w:val="CommentTextChar"/>
    <w:uiPriority w:val="99"/>
    <w:unhideWhenUsed/>
    <w:rsid w:val="00476F02"/>
    <w:pPr>
      <w:ind w:firstLine="567"/>
      <w:jc w:val="both"/>
    </w:pPr>
    <w:rPr>
      <w:rFonts w:ascii="Arial" w:hAnsi="Arial"/>
      <w:sz w:val="20"/>
      <w:szCs w:val="20"/>
      <w:lang w:val="lt-LT"/>
    </w:rPr>
  </w:style>
  <w:style w:type="character" w:customStyle="1" w:styleId="CommentTextChar">
    <w:name w:val="Comment Text Char"/>
    <w:basedOn w:val="DefaultParagraphFont"/>
    <w:link w:val="CommentText"/>
    <w:uiPriority w:val="99"/>
    <w:rsid w:val="00476F0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490A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A8D"/>
    <w:rPr>
      <w:rFonts w:ascii="Segoe UI" w:eastAsia="Times New Roman" w:hAnsi="Segoe UI" w:cs="Segoe UI"/>
      <w:sz w:val="18"/>
      <w:szCs w:val="18"/>
      <w:lang w:val="en-US"/>
    </w:rPr>
  </w:style>
  <w:style w:type="paragraph" w:customStyle="1" w:styleId="punkter">
    <w:name w:val="punkter"/>
    <w:basedOn w:val="Normal"/>
    <w:rsid w:val="00FB580F"/>
    <w:pPr>
      <w:numPr>
        <w:numId w:val="4"/>
      </w:numPr>
      <w:suppressAutoHyphens/>
      <w:jc w:val="both"/>
    </w:pPr>
    <w:rPr>
      <w:rFonts w:ascii="Tms Rmn" w:hAnsi="Tms Rmn"/>
      <w:sz w:val="20"/>
      <w:szCs w:val="20"/>
    </w:rPr>
  </w:style>
  <w:style w:type="character" w:customStyle="1" w:styleId="eop">
    <w:name w:val="eop"/>
    <w:basedOn w:val="DefaultParagraphFont"/>
    <w:rsid w:val="00653853"/>
  </w:style>
  <w:style w:type="character" w:styleId="CommentReference">
    <w:name w:val="annotation reference"/>
    <w:basedOn w:val="DefaultParagraphFont"/>
    <w:uiPriority w:val="99"/>
    <w:semiHidden/>
    <w:unhideWhenUsed/>
    <w:rsid w:val="00531F6F"/>
    <w:rPr>
      <w:sz w:val="16"/>
      <w:szCs w:val="16"/>
    </w:rPr>
  </w:style>
  <w:style w:type="paragraph" w:styleId="CommentSubject">
    <w:name w:val="annotation subject"/>
    <w:basedOn w:val="CommentText"/>
    <w:next w:val="CommentText"/>
    <w:link w:val="CommentSubjectChar"/>
    <w:uiPriority w:val="99"/>
    <w:semiHidden/>
    <w:unhideWhenUsed/>
    <w:rsid w:val="00531F6F"/>
    <w:pPr>
      <w:ind w:firstLine="0"/>
      <w:jc w:val="left"/>
    </w:pPr>
    <w:rPr>
      <w:rFonts w:ascii="Times New Roman" w:hAnsi="Times New Roman"/>
      <w:b/>
      <w:bCs/>
      <w:lang w:val="en-US"/>
    </w:rPr>
  </w:style>
  <w:style w:type="character" w:customStyle="1" w:styleId="CommentSubjectChar">
    <w:name w:val="Comment Subject Char"/>
    <w:basedOn w:val="CommentTextChar"/>
    <w:link w:val="CommentSubject"/>
    <w:uiPriority w:val="99"/>
    <w:semiHidden/>
    <w:rsid w:val="00531F6F"/>
    <w:rPr>
      <w:rFonts w:ascii="Times New Roman" w:eastAsia="Times New Roman" w:hAnsi="Times New Roman" w:cs="Times New Roman"/>
      <w:b/>
      <w:bCs/>
      <w:sz w:val="20"/>
      <w:szCs w:val="20"/>
      <w:lang w:val="en-US"/>
    </w:rPr>
  </w:style>
  <w:style w:type="paragraph" w:customStyle="1" w:styleId="Default">
    <w:name w:val="Default"/>
    <w:rsid w:val="00756346"/>
    <w:pPr>
      <w:autoSpaceDE w:val="0"/>
      <w:autoSpaceDN w:val="0"/>
      <w:adjustRightInd w:val="0"/>
      <w:spacing w:after="0" w:line="240" w:lineRule="auto"/>
    </w:pPr>
    <w:rPr>
      <w:rFonts w:ascii="Arial" w:hAnsi="Arial" w:cs="Arial"/>
      <w:color w:val="000000"/>
      <w:sz w:val="24"/>
      <w:szCs w:val="24"/>
    </w:rPr>
  </w:style>
  <w:style w:type="paragraph" w:customStyle="1" w:styleId="Tekstas">
    <w:name w:val="Tekstas"/>
    <w:uiPriority w:val="99"/>
    <w:rsid w:val="00AD6F0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rsid w:val="007D619D"/>
    <w:pPr>
      <w:ind w:firstLine="720"/>
      <w:jc w:val="both"/>
    </w:pPr>
    <w:rPr>
      <w:szCs w:val="20"/>
      <w:lang w:val="lt-LT"/>
    </w:rPr>
  </w:style>
  <w:style w:type="character" w:customStyle="1" w:styleId="BodyTextIndentChar">
    <w:name w:val="Body Text Indent Char"/>
    <w:basedOn w:val="DefaultParagraphFont"/>
    <w:link w:val="BodyTextIndent"/>
    <w:rsid w:val="007D619D"/>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62635F"/>
    <w:pPr>
      <w:ind w:firstLine="357"/>
    </w:pPr>
    <w:rPr>
      <w:rFonts w:ascii="Arial" w:eastAsiaTheme="minorHAnsi" w:hAnsi="Arial" w:cstheme="minorBidi"/>
      <w:sz w:val="20"/>
      <w:szCs w:val="20"/>
      <w:lang w:val="lt-LT"/>
    </w:rPr>
  </w:style>
  <w:style w:type="character" w:customStyle="1" w:styleId="FootnoteTextChar">
    <w:name w:val="Footnote Text Char"/>
    <w:basedOn w:val="DefaultParagraphFont"/>
    <w:link w:val="FootnoteText"/>
    <w:uiPriority w:val="99"/>
    <w:semiHidden/>
    <w:rsid w:val="0062635F"/>
    <w:rPr>
      <w:rFonts w:ascii="Arial" w:hAnsi="Arial"/>
      <w:sz w:val="20"/>
      <w:szCs w:val="20"/>
    </w:rPr>
  </w:style>
  <w:style w:type="character" w:styleId="FootnoteReference">
    <w:name w:val="footnote reference"/>
    <w:basedOn w:val="DefaultParagraphFont"/>
    <w:uiPriority w:val="99"/>
    <w:semiHidden/>
    <w:unhideWhenUsed/>
    <w:rsid w:val="0062635F"/>
    <w:rPr>
      <w:vertAlign w:val="superscript"/>
    </w:rPr>
  </w:style>
  <w:style w:type="paragraph" w:styleId="Revision">
    <w:name w:val="Revision"/>
    <w:hidden/>
    <w:uiPriority w:val="99"/>
    <w:semiHidden/>
    <w:rsid w:val="00CA4CC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3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5368F-426C-454E-992F-B518DBC2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1879</Words>
  <Characters>1072</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Rimutė NECIUNSKIENĖ</dc:creator>
  <cp:keywords/>
  <dc:description/>
  <cp:lastModifiedBy>Violeta Gembicka</cp:lastModifiedBy>
  <cp:revision>20</cp:revision>
  <dcterms:created xsi:type="dcterms:W3CDTF">2023-08-14T08:20:00Z</dcterms:created>
  <dcterms:modified xsi:type="dcterms:W3CDTF">2023-08-29T03:24:00Z</dcterms:modified>
</cp:coreProperties>
</file>