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2E60" w14:textId="18BDBCC9" w:rsidR="00AB57DD" w:rsidRPr="004F1F48" w:rsidRDefault="00AB57DD" w:rsidP="003C76D5">
      <w:pPr>
        <w:ind w:right="-1165"/>
        <w:jc w:val="right"/>
        <w:rPr>
          <w:rFonts w:ascii="Times New Roman" w:eastAsia="Times New Roman" w:hAnsi="Times New Roman" w:cs="Times New Roman"/>
          <w:lang w:eastAsia="da-DK"/>
        </w:rPr>
      </w:pPr>
      <w:r>
        <w:rPr>
          <w:rFonts w:ascii="Times New Roman" w:eastAsia="Times New Roman" w:hAnsi="Times New Roman" w:cs="Times New Roman"/>
          <w:lang w:eastAsia="da-DK"/>
        </w:rPr>
        <w:t>6</w:t>
      </w:r>
      <w:r w:rsidRPr="004F1F48">
        <w:rPr>
          <w:rFonts w:ascii="Times New Roman" w:eastAsia="Times New Roman" w:hAnsi="Times New Roman" w:cs="Times New Roman"/>
          <w:lang w:eastAsia="da-DK"/>
        </w:rPr>
        <w:t xml:space="preserve"> priedas </w:t>
      </w:r>
    </w:p>
    <w:p w14:paraId="27D9C5A4" w14:textId="77777777" w:rsidR="00AB57DD" w:rsidRPr="008F4E20" w:rsidRDefault="00AB57DD" w:rsidP="00AB57DD">
      <w:pPr>
        <w:jc w:val="center"/>
        <w:rPr>
          <w:rFonts w:ascii="Times New Roman" w:hAnsi="Times New Roman" w:cs="Times New Roman"/>
          <w:b/>
        </w:rPr>
      </w:pPr>
      <w:r w:rsidRPr="008F4E20">
        <w:rPr>
          <w:rFonts w:ascii="Times New Roman" w:hAnsi="Times New Roman" w:cs="Times New Roman"/>
          <w:b/>
        </w:rPr>
        <w:t>SUBRANGOVŲ SĄRAŠO FORMA</w:t>
      </w:r>
    </w:p>
    <w:tbl>
      <w:tblPr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AB57DD" w:rsidRPr="008F4E20" w14:paraId="34D346F8" w14:textId="77777777" w:rsidTr="00AC2A59">
        <w:trPr>
          <w:trHeight w:val="245"/>
        </w:trPr>
        <w:tc>
          <w:tcPr>
            <w:tcW w:w="4410" w:type="dxa"/>
            <w:vAlign w:val="center"/>
          </w:tcPr>
          <w:p w14:paraId="687FEA7C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1536077009"/>
              </w:sdtPr>
              <w:sdtContent/>
            </w:sdt>
            <w:r w:rsidRPr="008F4E20">
              <w:rPr>
                <w:rFonts w:ascii="Times New Roman" w:hAnsi="Times New Roman" w:cs="Times New Roman"/>
                <w:b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E5382F2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462963B6" w14:textId="77777777" w:rsidTr="00AC2A59">
        <w:trPr>
          <w:trHeight w:val="245"/>
        </w:trPr>
        <w:tc>
          <w:tcPr>
            <w:tcW w:w="4410" w:type="dxa"/>
            <w:vAlign w:val="center"/>
          </w:tcPr>
          <w:p w14:paraId="285675C2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17F048E7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14:paraId="78298CF2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6D11279B" w14:textId="77777777" w:rsidR="00AB57DD" w:rsidRPr="008F4E20" w:rsidRDefault="00AB57DD" w:rsidP="00AC2A59">
            <w:pPr>
              <w:spacing w:before="40" w:after="4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375294D8" w14:textId="77777777" w:rsidTr="00AC2A59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2771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SUBRANGOVŲ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EA39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2742E" w14:textId="77777777" w:rsidR="00AB57DD" w:rsidRPr="008F4E20" w:rsidRDefault="00AB57DD" w:rsidP="00AC2A5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SUBRANGOVŲ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312" w14:textId="77777777" w:rsidR="00AB57DD" w:rsidRPr="008F4E20" w:rsidRDefault="00AB57DD" w:rsidP="00AC2A59">
            <w:pPr>
              <w:spacing w:before="40" w:after="4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624EAFF" w14:textId="77777777" w:rsidR="00AB57DD" w:rsidRPr="00CE0D05" w:rsidRDefault="00AB57DD" w:rsidP="00AB57DD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AB57DD" w:rsidRPr="008F4E20" w14:paraId="619C3DCD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3240" w14:textId="77777777" w:rsidR="00AB57DD" w:rsidRPr="008F4E20" w:rsidRDefault="00AB57DD" w:rsidP="00AC2A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/>
              </w:rPr>
            </w:pPr>
            <w:r w:rsidRPr="008F4E20">
              <w:rPr>
                <w:rFonts w:ascii="Times New Roman" w:hAnsi="Times New Roman" w:cs="Times New Roman"/>
                <w:b/>
                <w:color w:val="000000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C6D3C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Subrangovo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622D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Subrangovo 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335A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Subrangovo atstovo vardas, pavardė, mob. telefonas, el. pašto adresas</w:t>
            </w:r>
            <w:r w:rsidRPr="008F4E20">
              <w:rPr>
                <w:rStyle w:val="Puslapioinaosnuoroda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BB25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Subrangovui perduodamų atlikti Darbų tikslus aprašymas</w:t>
            </w:r>
          </w:p>
        </w:tc>
      </w:tr>
      <w:tr w:rsidR="00AB57DD" w:rsidRPr="008F4E20" w14:paraId="76724280" w14:textId="77777777" w:rsidTr="00AC2A59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FBDDA1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Subrangovai, kurie yra Subjektai, kurių pajėgumais remiasi Rangovas</w:t>
            </w:r>
          </w:p>
        </w:tc>
      </w:tr>
      <w:tr w:rsidR="00AB57DD" w:rsidRPr="008F4E20" w14:paraId="3B10711F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E209D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E11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99E2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3B1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6A00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013E684A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7421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BC80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247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12AF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BC0E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10E95B94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9475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217A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0384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894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A76A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4D90A694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EB4B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94BC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A6C5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AF6D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DCF7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34CE6F91" w14:textId="77777777" w:rsidTr="00AC2A59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53541B" w14:textId="77777777" w:rsidR="00AB57DD" w:rsidRPr="008F4E20" w:rsidRDefault="00AB57DD" w:rsidP="00AC2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4E20">
              <w:rPr>
                <w:rFonts w:ascii="Times New Roman" w:hAnsi="Times New Roman" w:cs="Times New Roman"/>
                <w:b/>
              </w:rPr>
              <w:t>Kiti Subrangovai</w:t>
            </w:r>
          </w:p>
        </w:tc>
      </w:tr>
      <w:tr w:rsidR="00AB57DD" w:rsidRPr="008F4E20" w14:paraId="30779146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ECC2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BB92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BBDD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CF5F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514C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3A15A3AC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FAE6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4CE7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23CA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EF8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AEA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13B84E25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D73F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7CF4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7A3A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D7E4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10FC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  <w:tr w:rsidR="00AB57DD" w:rsidRPr="008F4E20" w14:paraId="2D582682" w14:textId="77777777" w:rsidTr="00AC2A59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9691" w14:textId="77777777" w:rsidR="00AB57DD" w:rsidRPr="008F4E20" w:rsidRDefault="00AB57DD" w:rsidP="00AB5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0A32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11FB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A0A7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F1AC" w14:textId="77777777" w:rsidR="00AB57DD" w:rsidRPr="008F4E20" w:rsidRDefault="00AB57DD" w:rsidP="00AC2A59">
            <w:pPr>
              <w:rPr>
                <w:rFonts w:ascii="Times New Roman" w:hAnsi="Times New Roman" w:cs="Times New Roman"/>
              </w:rPr>
            </w:pPr>
          </w:p>
        </w:tc>
      </w:tr>
    </w:tbl>
    <w:p w14:paraId="29CA0698" w14:textId="77777777" w:rsidR="00AB57DD" w:rsidRDefault="00AB57DD" w:rsidP="00AB57DD">
      <w:pPr>
        <w:spacing w:after="0" w:line="240" w:lineRule="auto"/>
        <w:rPr>
          <w:rFonts w:ascii="Times New Roman" w:hAnsi="Times New Roman" w:cs="Times New Roman"/>
        </w:rPr>
      </w:pPr>
    </w:p>
    <w:p w14:paraId="1AC5786C" w14:textId="77777777" w:rsidR="00AB57DD" w:rsidRDefault="00AB57DD" w:rsidP="00AB57DD">
      <w:pPr>
        <w:spacing w:after="0" w:line="240" w:lineRule="auto"/>
        <w:rPr>
          <w:rFonts w:ascii="Times New Roman" w:hAnsi="Times New Roman" w:cs="Times New Roman"/>
        </w:rPr>
      </w:pPr>
    </w:p>
    <w:p w14:paraId="466BC5FE" w14:textId="7834C062" w:rsidR="00AB57DD" w:rsidRPr="006E51CF" w:rsidRDefault="00AB57DD" w:rsidP="00AB57DD">
      <w:pPr>
        <w:spacing w:after="0" w:line="240" w:lineRule="auto"/>
        <w:rPr>
          <w:rFonts w:ascii="Times New Roman" w:hAnsi="Times New Roman" w:cs="Times New Roman"/>
        </w:rPr>
      </w:pPr>
      <w:r w:rsidRPr="006E51CF">
        <w:rPr>
          <w:rFonts w:ascii="Times New Roman" w:hAnsi="Times New Roman" w:cs="Times New Roman"/>
        </w:rPr>
        <w:t>Suderinta</w:t>
      </w:r>
      <w:r>
        <w:rPr>
          <w:rFonts w:ascii="Times New Roman" w:hAnsi="Times New Roman" w:cs="Times New Roman"/>
          <w:b/>
        </w:rPr>
        <w:t xml:space="preserve"> </w:t>
      </w:r>
      <w:r w:rsidRPr="006E51CF">
        <w:rPr>
          <w:rFonts w:ascii="Times New Roman" w:hAnsi="Times New Roman" w:cs="Times New Roman"/>
        </w:rPr>
        <w:t>.......................................................................</w:t>
      </w:r>
    </w:p>
    <w:p w14:paraId="2F9773C5" w14:textId="77777777" w:rsidR="00AB57DD" w:rsidRPr="006E51CF" w:rsidRDefault="00AB57DD" w:rsidP="00AB57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</w:t>
      </w:r>
      <w:r w:rsidRPr="006E51CF">
        <w:rPr>
          <w:rFonts w:ascii="Times New Roman" w:hAnsi="Times New Roman" w:cs="Times New Roman"/>
          <w:i/>
          <w:sz w:val="18"/>
          <w:szCs w:val="18"/>
        </w:rPr>
        <w:t>(Užsakovo atstovo vardas, pavardė, parašas)</w:t>
      </w:r>
    </w:p>
    <w:p w14:paraId="604125E1" w14:textId="77777777" w:rsidR="00AB57DD" w:rsidRPr="00333045" w:rsidRDefault="00AB57DD" w:rsidP="00AB57DD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2789850" w14:textId="77777777" w:rsidR="000152DA" w:rsidRDefault="000152DA"/>
    <w:sectPr w:rsidR="000152DA" w:rsidSect="00AB57DD">
      <w:pgSz w:w="16838" w:h="11906" w:orient="landscape"/>
      <w:pgMar w:top="1134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EE79" w14:textId="77777777" w:rsidR="00B964FF" w:rsidRDefault="00B964FF" w:rsidP="00AB57DD">
      <w:pPr>
        <w:spacing w:after="0" w:line="240" w:lineRule="auto"/>
      </w:pPr>
      <w:r>
        <w:separator/>
      </w:r>
    </w:p>
  </w:endnote>
  <w:endnote w:type="continuationSeparator" w:id="0">
    <w:p w14:paraId="019F6442" w14:textId="77777777" w:rsidR="00B964FF" w:rsidRDefault="00B964FF" w:rsidP="00AB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4299D" w14:textId="77777777" w:rsidR="00B964FF" w:rsidRDefault="00B964FF" w:rsidP="00AB57DD">
      <w:pPr>
        <w:spacing w:after="0" w:line="240" w:lineRule="auto"/>
      </w:pPr>
      <w:r>
        <w:separator/>
      </w:r>
    </w:p>
  </w:footnote>
  <w:footnote w:type="continuationSeparator" w:id="0">
    <w:p w14:paraId="6AE867B0" w14:textId="77777777" w:rsidR="00B964FF" w:rsidRDefault="00B964FF" w:rsidP="00AB57DD">
      <w:pPr>
        <w:spacing w:after="0" w:line="240" w:lineRule="auto"/>
      </w:pPr>
      <w:r>
        <w:continuationSeparator/>
      </w:r>
    </w:p>
  </w:footnote>
  <w:footnote w:id="1">
    <w:p w14:paraId="2E01974C" w14:textId="77777777" w:rsidR="00AB57DD" w:rsidRPr="003A4EFF" w:rsidRDefault="00AB57DD" w:rsidP="00AB57DD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</w:r>
      <w:proofErr w:type="spellStart"/>
      <w:r w:rsidRPr="003A4EFF">
        <w:rPr>
          <w:sz w:val="18"/>
          <w:szCs w:val="18"/>
        </w:rPr>
        <w:t>Kontaktiniai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duomenys</w:t>
      </w:r>
      <w:proofErr w:type="spellEnd"/>
      <w:r w:rsidRPr="003A4EFF">
        <w:rPr>
          <w:sz w:val="18"/>
          <w:szCs w:val="18"/>
        </w:rPr>
        <w:t xml:space="preserve"> (mob. </w:t>
      </w:r>
      <w:proofErr w:type="spellStart"/>
      <w:r w:rsidRPr="003A4EFF">
        <w:rPr>
          <w:sz w:val="18"/>
          <w:szCs w:val="18"/>
        </w:rPr>
        <w:t>telefono</w:t>
      </w:r>
      <w:proofErr w:type="spellEnd"/>
      <w:r w:rsidRPr="003A4EFF">
        <w:rPr>
          <w:sz w:val="18"/>
          <w:szCs w:val="18"/>
        </w:rPr>
        <w:t xml:space="preserve"> Nr., el. </w:t>
      </w:r>
      <w:proofErr w:type="spellStart"/>
      <w:r w:rsidRPr="003A4EFF">
        <w:rPr>
          <w:sz w:val="18"/>
          <w:szCs w:val="18"/>
        </w:rPr>
        <w:t>pašto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adresas</w:t>
      </w:r>
      <w:proofErr w:type="spellEnd"/>
      <w:r w:rsidRPr="003A4EFF">
        <w:rPr>
          <w:sz w:val="18"/>
          <w:szCs w:val="18"/>
        </w:rPr>
        <w:t xml:space="preserve">) </w:t>
      </w:r>
      <w:proofErr w:type="spellStart"/>
      <w:r w:rsidRPr="003A4EFF">
        <w:rPr>
          <w:sz w:val="18"/>
          <w:szCs w:val="18"/>
        </w:rPr>
        <w:t>yra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nurodomi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tokiu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atveju</w:t>
      </w:r>
      <w:proofErr w:type="spellEnd"/>
      <w:r w:rsidRPr="003A4EFF">
        <w:rPr>
          <w:sz w:val="18"/>
          <w:szCs w:val="18"/>
        </w:rPr>
        <w:t xml:space="preserve">, </w:t>
      </w:r>
      <w:proofErr w:type="spellStart"/>
      <w:r w:rsidRPr="003A4EFF">
        <w:rPr>
          <w:sz w:val="18"/>
          <w:szCs w:val="18"/>
        </w:rPr>
        <w:t>kuomet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Sutarties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pobūdis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ar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kitos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aplinkybės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reikalauja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tiesioginio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kontakto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su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konkrečiu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Subrangovo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atstovu</w:t>
      </w:r>
      <w:proofErr w:type="spellEnd"/>
      <w:r w:rsidRPr="003A4EFF">
        <w:rPr>
          <w:sz w:val="18"/>
          <w:szCs w:val="18"/>
        </w:rPr>
        <w:t xml:space="preserve">. </w:t>
      </w:r>
      <w:proofErr w:type="spellStart"/>
      <w:r w:rsidRPr="003A4EFF">
        <w:rPr>
          <w:sz w:val="18"/>
          <w:szCs w:val="18"/>
        </w:rPr>
        <w:t>Šie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duomenys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tvarkomi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Sutarties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pagrindu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tinkamo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Sutarties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vykdymo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tikslu</w:t>
      </w:r>
      <w:proofErr w:type="spellEnd"/>
      <w:r w:rsidRPr="003A4EFF">
        <w:rPr>
          <w:sz w:val="18"/>
          <w:szCs w:val="18"/>
        </w:rPr>
        <w:t xml:space="preserve">, </w:t>
      </w:r>
      <w:proofErr w:type="spellStart"/>
      <w:r w:rsidRPr="003A4EFF">
        <w:rPr>
          <w:sz w:val="18"/>
          <w:szCs w:val="18"/>
        </w:rPr>
        <w:t>vadovaujantis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Įstatymais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bei</w:t>
      </w:r>
      <w:proofErr w:type="spellEnd"/>
      <w:r w:rsidRPr="003A4EFF">
        <w:rPr>
          <w:sz w:val="18"/>
          <w:szCs w:val="18"/>
        </w:rPr>
        <w:t xml:space="preserve"> „</w:t>
      </w:r>
      <w:proofErr w:type="spellStart"/>
      <w:r w:rsidRPr="003A4EFF">
        <w:rPr>
          <w:sz w:val="18"/>
          <w:szCs w:val="18"/>
        </w:rPr>
        <w:t>Asmens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r w:rsidRPr="003A4EFF">
        <w:rPr>
          <w:sz w:val="18"/>
          <w:szCs w:val="18"/>
        </w:rPr>
        <w:t>duomenų</w:t>
      </w:r>
      <w:proofErr w:type="spellEnd"/>
      <w:r w:rsidRPr="003A4EFF">
        <w:rPr>
          <w:sz w:val="18"/>
          <w:szCs w:val="18"/>
        </w:rPr>
        <w:t xml:space="preserve"> </w:t>
      </w:r>
      <w:proofErr w:type="spellStart"/>
      <w:proofErr w:type="gramStart"/>
      <w:r w:rsidRPr="003A4EFF">
        <w:rPr>
          <w:sz w:val="18"/>
          <w:szCs w:val="18"/>
        </w:rPr>
        <w:t>apsauga</w:t>
      </w:r>
      <w:proofErr w:type="spellEnd"/>
      <w:r w:rsidRPr="003A4EFF">
        <w:rPr>
          <w:sz w:val="18"/>
          <w:szCs w:val="18"/>
        </w:rPr>
        <w:t>“</w:t>
      </w:r>
      <w:proofErr w:type="gramEnd"/>
      <w:r w:rsidRPr="003A4EFF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362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DD"/>
    <w:rsid w:val="000152DA"/>
    <w:rsid w:val="003C76D5"/>
    <w:rsid w:val="00AB57DD"/>
    <w:rsid w:val="00B9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1BD6"/>
  <w15:chartTrackingRefBased/>
  <w15:docId w15:val="{24094DE5-A693-4ACD-B5C3-005D1F73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B57DD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Footnote,Footnote Text Char Char,Fußnotentextf"/>
    <w:basedOn w:val="prastasis"/>
    <w:link w:val="PuslapioinaostekstasDiagrama"/>
    <w:uiPriority w:val="99"/>
    <w:rsid w:val="00AB5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PuslapioinaostekstasDiagrama">
    <w:name w:val="Puslapio išnašos tekstas Diagrama"/>
    <w:aliases w:val="Footnote Diagrama,Footnote Text Char Char Diagrama,Fußnotentextf Diagrama"/>
    <w:basedOn w:val="Numatytasispastraiposriftas"/>
    <w:link w:val="Puslapioinaostekstas"/>
    <w:uiPriority w:val="99"/>
    <w:rsid w:val="00AB57DD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character" w:styleId="Puslapioinaosnuoroda">
    <w:name w:val="footnote reference"/>
    <w:uiPriority w:val="99"/>
    <w:rsid w:val="00AB5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</Characters>
  <Application>Microsoft Office Word</Application>
  <DocSecurity>0</DocSecurity>
  <Lines>2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 PE</dc:creator>
  <cp:keywords/>
  <dc:description/>
  <cp:lastModifiedBy>AB PE</cp:lastModifiedBy>
  <cp:revision>2</cp:revision>
  <dcterms:created xsi:type="dcterms:W3CDTF">2023-01-17T08:38:00Z</dcterms:created>
  <dcterms:modified xsi:type="dcterms:W3CDTF">2023-01-17T08:39:00Z</dcterms:modified>
</cp:coreProperties>
</file>