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34" w:rsidRPr="00342734" w:rsidRDefault="00342734" w:rsidP="00342734">
      <w:pPr>
        <w:tabs>
          <w:tab w:val="left" w:pos="720"/>
        </w:tabs>
        <w:spacing w:after="0" w:line="240" w:lineRule="auto"/>
        <w:jc w:val="center"/>
        <w:rPr>
          <w:rFonts w:ascii="Times New Roman" w:eastAsia="Times New Roman" w:hAnsi="Times New Roman" w:cs="Times New Roman"/>
          <w:b/>
          <w:sz w:val="24"/>
          <w:szCs w:val="24"/>
        </w:rPr>
      </w:pPr>
      <w:r w:rsidRPr="00342734">
        <w:rPr>
          <w:rFonts w:ascii="Times New Roman" w:eastAsiaTheme="minorEastAsia" w:hAnsi="Times New Roman" w:cs="Times New Roman"/>
          <w:b/>
          <w:bCs/>
          <w:color w:val="000000" w:themeColor="text1"/>
          <w:sz w:val="24"/>
          <w:szCs w:val="24"/>
        </w:rPr>
        <w:t>EKOLOGIŠKŲ PIENO PRODUKTŲ PIRKIMO</w:t>
      </w:r>
      <w:r w:rsidRPr="00342734">
        <w:rPr>
          <w:rFonts w:ascii="Times New Roman" w:eastAsia="Times New Roman" w:hAnsi="Times New Roman" w:cs="Times New Roman"/>
          <w:b/>
          <w:bCs/>
          <w:sz w:val="24"/>
          <w:szCs w:val="24"/>
        </w:rPr>
        <w:t>-PARDAVIMO</w:t>
      </w:r>
    </w:p>
    <w:p w:rsidR="00342734" w:rsidRPr="00342734" w:rsidRDefault="00342734" w:rsidP="00342734">
      <w:pPr>
        <w:tabs>
          <w:tab w:val="left" w:pos="720"/>
        </w:tabs>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SUTARTIES PROJEKTAS NR. 22</w:t>
      </w:r>
    </w:p>
    <w:p w:rsidR="00342734" w:rsidRPr="00342734" w:rsidRDefault="00342734" w:rsidP="00342734">
      <w:pPr>
        <w:spacing w:after="0" w:line="240" w:lineRule="auto"/>
        <w:rPr>
          <w:rFonts w:ascii="Times New Roman" w:eastAsia="Times New Roman" w:hAnsi="Times New Roman" w:cs="Times New Roman"/>
          <w:sz w:val="24"/>
          <w:szCs w:val="24"/>
        </w:rPr>
      </w:pPr>
    </w:p>
    <w:p w:rsidR="00342734" w:rsidRPr="00342734" w:rsidRDefault="00342734" w:rsidP="00342734">
      <w:pPr>
        <w:spacing w:after="0" w:line="240" w:lineRule="auto"/>
        <w:jc w:val="center"/>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2024 m.</w:t>
      </w:r>
      <w:r w:rsidR="00706EBE">
        <w:rPr>
          <w:rFonts w:ascii="Times New Roman" w:eastAsia="Times New Roman" w:hAnsi="Times New Roman" w:cs="Times New Roman"/>
          <w:sz w:val="24"/>
          <w:szCs w:val="24"/>
        </w:rPr>
        <w:t xml:space="preserve"> vasario 26</w:t>
      </w:r>
      <w:r w:rsidRPr="00342734">
        <w:rPr>
          <w:rFonts w:ascii="Times New Roman" w:eastAsia="Times New Roman" w:hAnsi="Times New Roman" w:cs="Times New Roman"/>
          <w:sz w:val="24"/>
          <w:szCs w:val="24"/>
        </w:rPr>
        <w:t xml:space="preserve"> d.</w:t>
      </w:r>
    </w:p>
    <w:p w:rsidR="00342734" w:rsidRPr="00342734" w:rsidRDefault="00342734" w:rsidP="00342734">
      <w:pPr>
        <w:spacing w:after="0" w:line="240" w:lineRule="auto"/>
        <w:jc w:val="center"/>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Kalvarija</w:t>
      </w:r>
    </w:p>
    <w:p w:rsidR="00693D3B" w:rsidRPr="00693D3B" w:rsidRDefault="00693D3B" w:rsidP="00693D3B">
      <w:pPr>
        <w:spacing w:after="0" w:line="240" w:lineRule="auto"/>
        <w:ind w:firstLine="851"/>
        <w:jc w:val="both"/>
        <w:rPr>
          <w:rFonts w:ascii="Times New Roman" w:eastAsia="Times New Roman" w:hAnsi="Times New Roman" w:cs="Times New Roman"/>
          <w:sz w:val="24"/>
          <w:szCs w:val="24"/>
        </w:rPr>
      </w:pPr>
      <w:r w:rsidRPr="00693D3B">
        <w:rPr>
          <w:rFonts w:ascii="Times New Roman" w:eastAsia="Times New Roman" w:hAnsi="Times New Roman" w:cs="Times New Roman"/>
          <w:sz w:val="24"/>
          <w:szCs w:val="24"/>
        </w:rPr>
        <w:t xml:space="preserve">Kalvarijos vaikų lopšelis-darželis “Žilvitis”, kodas 190387416 atstovaujama direktorės </w:t>
      </w:r>
      <w:proofErr w:type="spellStart"/>
      <w:r w:rsidRPr="00693D3B">
        <w:rPr>
          <w:rFonts w:ascii="Times New Roman" w:eastAsia="Times New Roman" w:hAnsi="Times New Roman" w:cs="Times New Roman"/>
          <w:sz w:val="24"/>
          <w:szCs w:val="24"/>
        </w:rPr>
        <w:t>Dalytės</w:t>
      </w:r>
      <w:proofErr w:type="spellEnd"/>
      <w:r w:rsidRPr="00693D3B">
        <w:rPr>
          <w:rFonts w:ascii="Times New Roman" w:eastAsia="Times New Roman" w:hAnsi="Times New Roman" w:cs="Times New Roman"/>
          <w:sz w:val="24"/>
          <w:szCs w:val="24"/>
        </w:rPr>
        <w:t xml:space="preserve"> </w:t>
      </w:r>
      <w:proofErr w:type="spellStart"/>
      <w:r w:rsidRPr="00693D3B">
        <w:rPr>
          <w:rFonts w:ascii="Times New Roman" w:eastAsia="Times New Roman" w:hAnsi="Times New Roman" w:cs="Times New Roman"/>
          <w:sz w:val="24"/>
          <w:szCs w:val="24"/>
        </w:rPr>
        <w:t>Luckuvienės</w:t>
      </w:r>
      <w:proofErr w:type="spellEnd"/>
      <w:r w:rsidRPr="00693D3B">
        <w:rPr>
          <w:rFonts w:ascii="Times New Roman" w:eastAsia="Times New Roman" w:hAnsi="Times New Roman" w:cs="Times New Roman"/>
          <w:sz w:val="24"/>
          <w:szCs w:val="24"/>
        </w:rPr>
        <w:t>, veikiančio (-</w:t>
      </w:r>
      <w:proofErr w:type="spellStart"/>
      <w:r w:rsidRPr="00693D3B">
        <w:rPr>
          <w:rFonts w:ascii="Times New Roman" w:eastAsia="Times New Roman" w:hAnsi="Times New Roman" w:cs="Times New Roman"/>
          <w:sz w:val="24"/>
          <w:szCs w:val="24"/>
        </w:rPr>
        <w:t>ios</w:t>
      </w:r>
      <w:proofErr w:type="spellEnd"/>
      <w:r w:rsidRPr="00693D3B">
        <w:rPr>
          <w:rFonts w:ascii="Times New Roman" w:eastAsia="Times New Roman" w:hAnsi="Times New Roman" w:cs="Times New Roman"/>
          <w:sz w:val="24"/>
          <w:szCs w:val="24"/>
        </w:rPr>
        <w:t>) pagal įstaigos nuostatus (toliau - Pirkėjas) ir AB „Žemaitijos pienas“, kodas  1802407525,  atstovaujama klientų aptarnavimo vadovės Linos Vaitkienės veikiančios pagal 2024-01-30 d. įgaliojimą Nr. SR-24-00036, veikiančio (-</w:t>
      </w:r>
      <w:proofErr w:type="spellStart"/>
      <w:r w:rsidRPr="00693D3B">
        <w:rPr>
          <w:rFonts w:ascii="Times New Roman" w:eastAsia="Times New Roman" w:hAnsi="Times New Roman" w:cs="Times New Roman"/>
          <w:sz w:val="24"/>
          <w:szCs w:val="24"/>
        </w:rPr>
        <w:t>ios</w:t>
      </w:r>
      <w:proofErr w:type="spellEnd"/>
      <w:r w:rsidRPr="00693D3B">
        <w:rPr>
          <w:rFonts w:ascii="Times New Roman" w:eastAsia="Times New Roman" w:hAnsi="Times New Roman" w:cs="Times New Roman"/>
          <w:sz w:val="24"/>
          <w:szCs w:val="24"/>
        </w:rPr>
        <w:t>) pagal įmonės įstatus  (toliau – Tiekėjas) ir toliau kartu vadinami Šalimis, o kiekvienas atskirai – Šalimi, sudarė šią sutartį (toliau – Sutartis).</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I. SUTARTIES DALYKAS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 xml:space="preserve">1. Ekologinis pienas ir pieno produktai (toliau – Prekės) ikimokyklinio amžiaus vaikų maitinimui. Prekių kodai pagal bendrąjį viešųjų pirkimų žodyną (BVPŽ) </w:t>
      </w:r>
      <w:r w:rsidRPr="00342734">
        <w:rPr>
          <w:rFonts w:ascii="Times New Roman" w:eastAsiaTheme="minorEastAsia" w:hAnsi="Times New Roman" w:cs="Times New Roman"/>
          <w:color w:val="000000" w:themeColor="text1"/>
          <w:sz w:val="24"/>
          <w:szCs w:val="24"/>
        </w:rPr>
        <w:t>15810000-9</w:t>
      </w:r>
      <w:r w:rsidRPr="00342734">
        <w:rPr>
          <w:rFonts w:ascii="Times New Roman" w:eastAsia="Times New Roman" w:hAnsi="Times New Roman" w:cs="Times New Roman"/>
          <w:sz w:val="24"/>
          <w:szCs w:val="24"/>
        </w:rPr>
        <w:t>:</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2. Sudaroma Sutartis atitinka laimėjusio Prekių tiekėjo pasiūlymą ir Pirkėjo pirkimo dokumentuose nustatytas pirkimo sąlygas.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 xml:space="preserve">3. Prekių tiekėjo 2024 m. </w:t>
      </w:r>
      <w:r w:rsidR="00693D3B">
        <w:rPr>
          <w:rFonts w:ascii="Times New Roman" w:eastAsia="Times New Roman" w:hAnsi="Times New Roman" w:cs="Times New Roman"/>
          <w:sz w:val="24"/>
          <w:szCs w:val="24"/>
        </w:rPr>
        <w:t xml:space="preserve">vasario 26 </w:t>
      </w:r>
      <w:r w:rsidRPr="00342734">
        <w:rPr>
          <w:rFonts w:ascii="Times New Roman" w:eastAsia="Times New Roman" w:hAnsi="Times New Roman" w:cs="Times New Roman"/>
          <w:sz w:val="24"/>
          <w:szCs w:val="24"/>
        </w:rPr>
        <w:t>d. pasiūlymas su priedais yra neatskiriama šios Sutarties dalis.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 Šia Sutartimi Tiekėjas įsipareigoja pristatyti kokybiškas Prekes kartu su Lietuvos Respublikos teisės aktuose numatytais kokybę patvirtinančiais dokumentais, o Pirkėjas įsipareigoja priimti jam perduotas Prekes ir sumokėti Prekių kainą per Sutartyje numatytus terminus. Maisto produktai turi atitikti reikalavimus, nurodytus Lietuvos Respublikos sveikatos apsaugos ministro 2011 m. lapkričio 11 d. įsakyme Nr. V – 964 ,,Dėl maitinimo organizavimo ikimokyklinio ugdymo, bendrojo ugdymo mokyklose ir vaikų socialinės globos įstaigose tvarkos aprašo patvirtinimo“, bei kituose teisės aktuose įtvirtintus reikalavimus. Tiekėjas įsipareigoja  tiekti ekologiškus arba pagal kokybės sistemas pagamintus sertifikuotus maisto produktus (pagal techninėje specifikacijoje numatytus preliminarius kiekius).</w:t>
      </w:r>
    </w:p>
    <w:p w:rsidR="00342734" w:rsidRPr="00342734" w:rsidRDefault="00342734" w:rsidP="00342734">
      <w:pPr>
        <w:spacing w:after="0" w:line="240" w:lineRule="auto"/>
        <w:jc w:val="center"/>
        <w:rPr>
          <w:rFonts w:ascii="Times New Roman" w:eastAsia="Times New Roman" w:hAnsi="Times New Roman" w:cs="Times New Roman"/>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II. SUTARTIES KAINA IR KAINODAROS TAISYKLĖS</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 xml:space="preserve">5. Preliminari šios Sutarties kaina yra </w:t>
      </w:r>
      <w:r w:rsidR="00693D3B" w:rsidRPr="00693D3B">
        <w:rPr>
          <w:rFonts w:ascii="Times New Roman" w:eastAsia="Times New Roman" w:hAnsi="Times New Roman" w:cs="Times New Roman"/>
          <w:sz w:val="24"/>
          <w:szCs w:val="24"/>
        </w:rPr>
        <w:t>4741,14</w:t>
      </w:r>
      <w:r w:rsidRPr="00342734">
        <w:rPr>
          <w:rFonts w:ascii="Times New Roman" w:eastAsia="Times New Roman" w:hAnsi="Times New Roman" w:cs="Times New Roman"/>
          <w:sz w:val="24"/>
          <w:szCs w:val="24"/>
        </w:rPr>
        <w:t xml:space="preserve"> Eur ( </w:t>
      </w:r>
      <w:r w:rsidR="00693D3B">
        <w:rPr>
          <w:rFonts w:ascii="Times New Roman" w:eastAsia="Times New Roman" w:hAnsi="Times New Roman" w:cs="Times New Roman"/>
          <w:sz w:val="24"/>
          <w:szCs w:val="24"/>
        </w:rPr>
        <w:t xml:space="preserve">keturi tūkstančiai septyni šimtai keturiasdešimt vienas euras 14 euro ct </w:t>
      </w:r>
      <w:r w:rsidRPr="00342734">
        <w:rPr>
          <w:rFonts w:ascii="Times New Roman" w:eastAsia="Times New Roman" w:hAnsi="Times New Roman" w:cs="Times New Roman"/>
          <w:sz w:val="24"/>
          <w:szCs w:val="24"/>
        </w:rPr>
        <w:t xml:space="preserve">) su PVM, kurią sudaro </w:t>
      </w:r>
      <w:r w:rsidR="00693D3B">
        <w:rPr>
          <w:rFonts w:ascii="Times New Roman" w:eastAsia="Times New Roman" w:hAnsi="Times New Roman" w:cs="Times New Roman"/>
          <w:sz w:val="24"/>
          <w:szCs w:val="24"/>
        </w:rPr>
        <w:t>3918,30</w:t>
      </w:r>
      <w:r w:rsidRPr="00342734">
        <w:rPr>
          <w:rFonts w:ascii="Times New Roman" w:eastAsia="Times New Roman" w:hAnsi="Times New Roman" w:cs="Times New Roman"/>
          <w:sz w:val="24"/>
          <w:szCs w:val="24"/>
        </w:rPr>
        <w:t xml:space="preserve"> Eur (</w:t>
      </w:r>
      <w:r w:rsidR="00693D3B">
        <w:rPr>
          <w:rFonts w:ascii="Times New Roman" w:eastAsia="Times New Roman" w:hAnsi="Times New Roman" w:cs="Times New Roman"/>
          <w:sz w:val="24"/>
          <w:szCs w:val="24"/>
        </w:rPr>
        <w:t>trys tūkstančiai devyni šimtai aštuoniolika eurų 30 eurų ct.</w:t>
      </w:r>
      <w:r w:rsidRPr="00342734">
        <w:rPr>
          <w:rFonts w:ascii="Times New Roman" w:eastAsia="Times New Roman" w:hAnsi="Times New Roman" w:cs="Times New Roman"/>
          <w:sz w:val="24"/>
          <w:szCs w:val="24"/>
        </w:rPr>
        <w:t xml:space="preserve">) be PVM ir PVM </w:t>
      </w:r>
      <w:r w:rsidR="00693D3B" w:rsidRPr="00693D3B">
        <w:rPr>
          <w:rFonts w:ascii="Times New Roman" w:eastAsia="Times New Roman" w:hAnsi="Times New Roman" w:cs="Times New Roman"/>
          <w:sz w:val="24"/>
          <w:szCs w:val="24"/>
        </w:rPr>
        <w:t>822,84</w:t>
      </w:r>
      <w:r w:rsidRPr="00342734">
        <w:rPr>
          <w:rFonts w:ascii="Times New Roman" w:eastAsia="Times New Roman" w:hAnsi="Times New Roman" w:cs="Times New Roman"/>
          <w:sz w:val="24"/>
          <w:szCs w:val="24"/>
        </w:rPr>
        <w:t xml:space="preserve"> Eur (</w:t>
      </w:r>
      <w:r w:rsidR="00693D3B">
        <w:rPr>
          <w:rFonts w:ascii="Times New Roman" w:eastAsia="Times New Roman" w:hAnsi="Times New Roman" w:cs="Times New Roman"/>
          <w:sz w:val="24"/>
          <w:szCs w:val="24"/>
        </w:rPr>
        <w:t>aštuoni šimtai dvidešimt du eurai 84 euro ct</w:t>
      </w:r>
      <w:r w:rsidRPr="00342734">
        <w:rPr>
          <w:rFonts w:ascii="Times New Roman" w:eastAsia="Times New Roman" w:hAnsi="Times New Roman" w:cs="Times New Roman"/>
          <w:sz w:val="24"/>
          <w:szCs w:val="24"/>
        </w:rPr>
        <w:t xml:space="preserve">). Konkreti kaina už pristatytas Prekes nustatoma pagal įkainius, nurodytus šios Sutarties priede Nr. 1 - </w:t>
      </w:r>
      <w:r w:rsidR="00693D3B">
        <w:rPr>
          <w:rFonts w:ascii="Times New Roman" w:eastAsia="Times New Roman" w:hAnsi="Times New Roman" w:cs="Times New Roman"/>
          <w:sz w:val="24"/>
          <w:szCs w:val="24"/>
        </w:rPr>
        <w:t xml:space="preserve"> </w:t>
      </w:r>
      <w:r w:rsidR="008B67D9">
        <w:rPr>
          <w:rFonts w:ascii="Times New Roman" w:eastAsia="Times New Roman" w:hAnsi="Times New Roman" w:cs="Times New Roman"/>
          <w:sz w:val="24"/>
          <w:szCs w:val="24"/>
        </w:rPr>
        <w:t xml:space="preserve">2024-02-26 d. </w:t>
      </w:r>
      <w:r w:rsidRPr="00342734">
        <w:rPr>
          <w:rFonts w:ascii="Times New Roman" w:eastAsia="Times New Roman" w:hAnsi="Times New Roman" w:cs="Times New Roman"/>
          <w:sz w:val="24"/>
          <w:szCs w:val="24"/>
        </w:rPr>
        <w:t>tiekėjo pasiūlymas.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6. Galutinė kaina, kurią Pirkėjas turės sumokėti Prekių tiekėjui priklausys nuo vykdant šią Sutartį faktiškai pristatytų tinkamos kokybės Prekių kiekio. Pirkėjas pasilieka sau teisę nupirkti 30 procentų mažesnį Prekių kiekį, jeigu to reikalauja Pirkėjo poreikiai.</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 xml:space="preserve">7. Į Sutarties įkainius įskaityti visi Prekių tiekėjo mokami mokesčiai. Prekių tiekėjas į šios Sutarties įkainius privalo įskaičiuoti visas su Prekių tiekimu ir pristatymu susijusias išlaidas. </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8. Sutarties įkainiai dėl pasikeitusių mokesčių perskaičiuojami, kai teisės aktais yra pakeičiamas taikomas pridėtinės vertės mokestis (PVM). Perskaičiavimas vykdomas po Lietuvos Respublikos pridėtinės vertės mokesčio įstatymo, kuriuo keičiasi PVM mokesčio tarifas, paskelbimo Teisės aktų registre dienos. Šiuo atveju Sutartie įkainiai gali būti koreguojami, bet kuriuo sutarties galiojimo metu proporcingai pasikeitusiam pridėtinės vertės mokesčio tarifui.</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 xml:space="preserve">9. Perskaičiuotas pridėtinės vertės mokestis taikomas tik Prekėms, įsigytoms po pridėtinės vertės mokesčio dydžio pasikeitimo. </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10. Perskaičiavimo formulė: sutarties įkainiuose esantis PVM tarifas nesuteiktoms prekėms keičiamas (mažinamas ar didinamas) pagal Lietuvos Respublikos galiojančius teisės aktus.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 xml:space="preserve">11. Įkainiai visą laikotarpį nebus keičiami. </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lastRenderedPageBreak/>
        <w:t>12. Perskaičiuoti Prekių įkainiai įforminami Šalių papildomu susitarimu, kuris yra šios Sutarties neatskiriama dalis.</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200" w:line="276" w:lineRule="auto"/>
        <w:ind w:firstLine="851"/>
        <w:jc w:val="center"/>
        <w:rPr>
          <w:rFonts w:ascii="Times New Roman" w:eastAsiaTheme="minorEastAsia" w:hAnsi="Times New Roman" w:cs="Times New Roman"/>
          <w:sz w:val="24"/>
          <w:szCs w:val="24"/>
        </w:rPr>
      </w:pPr>
      <w:r w:rsidRPr="00342734">
        <w:rPr>
          <w:rFonts w:ascii="Times New Roman" w:eastAsia="Times New Roman" w:hAnsi="Times New Roman" w:cs="Times New Roman"/>
          <w:b/>
          <w:sz w:val="24"/>
          <w:szCs w:val="24"/>
        </w:rPr>
        <w:t>III. SUTARTIES GALIOJIMAS</w:t>
      </w:r>
    </w:p>
    <w:p w:rsidR="00342734" w:rsidRPr="00342734" w:rsidRDefault="00342734" w:rsidP="00342734">
      <w:pPr>
        <w:spacing w:after="0" w:line="240" w:lineRule="auto"/>
        <w:ind w:firstLine="851"/>
        <w:jc w:val="both"/>
        <w:rPr>
          <w:rFonts w:ascii="Times New Roman" w:eastAsiaTheme="minorEastAsia" w:hAnsi="Times New Roman" w:cs="Times New Roman"/>
          <w:color w:val="FF0000"/>
          <w:sz w:val="24"/>
          <w:szCs w:val="24"/>
        </w:rPr>
      </w:pPr>
      <w:r w:rsidRPr="00342734">
        <w:rPr>
          <w:rFonts w:ascii="Times New Roman" w:eastAsia="Times New Roman" w:hAnsi="Times New Roman" w:cs="Times New Roman"/>
          <w:sz w:val="24"/>
          <w:szCs w:val="24"/>
        </w:rPr>
        <w:t xml:space="preserve">13. </w:t>
      </w:r>
      <w:r w:rsidRPr="00342734">
        <w:rPr>
          <w:rFonts w:ascii="Times New Roman" w:eastAsiaTheme="minorEastAsia" w:hAnsi="Times New Roman" w:cs="Times New Roman"/>
          <w:color w:val="000000" w:themeColor="text1"/>
          <w:sz w:val="24"/>
          <w:szCs w:val="24"/>
        </w:rPr>
        <w:t xml:space="preserve">Sutartis įsigalioja nuo 2024-03-01 iki 2024-12-31 d. </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14. Kiti su Sutarties galiojimu susiję klausimai sprendžiami remiantis Lietuvos Respublikos civilinio kodekso normomis.</w:t>
      </w:r>
    </w:p>
    <w:p w:rsidR="00342734" w:rsidRPr="00342734" w:rsidRDefault="00342734" w:rsidP="00342734">
      <w:pPr>
        <w:spacing w:after="0" w:line="240" w:lineRule="auto"/>
        <w:jc w:val="both"/>
        <w:rPr>
          <w:rFonts w:ascii="Times New Roman" w:eastAsia="Times New Roman" w:hAnsi="Times New Roman" w:cs="Times New Roman"/>
          <w:b/>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IV. PREKIŲ PRISTATYMAS, TERMINAI IR ATSISKAITYMAS</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15. Prekės turi būti tiekiamos nuo 2024-03-01 iki 2024-12-31.</w:t>
      </w:r>
    </w:p>
    <w:p w:rsidR="00342734" w:rsidRPr="00342734" w:rsidRDefault="00342734" w:rsidP="00342734">
      <w:pPr>
        <w:spacing w:after="0" w:line="240" w:lineRule="auto"/>
        <w:ind w:firstLine="851"/>
        <w:jc w:val="both"/>
        <w:rPr>
          <w:rFonts w:ascii="Times New Roman" w:eastAsiaTheme="minorEastAsia" w:hAnsi="Times New Roman" w:cs="Times New Roman"/>
          <w:sz w:val="24"/>
          <w:szCs w:val="24"/>
        </w:rPr>
      </w:pPr>
      <w:r w:rsidRPr="00342734">
        <w:rPr>
          <w:rFonts w:ascii="Times New Roman" w:eastAsia="Times New Roman" w:hAnsi="Times New Roman" w:cs="Times New Roman"/>
          <w:sz w:val="24"/>
          <w:szCs w:val="24"/>
        </w:rPr>
        <w:t xml:space="preserve">16. Prekių pardavimas vykdomas pagal Pirkėjo pateiktus užsakymus. Pirkėjas užsakyme nurodo prekių asortimentą, kiekį ir pristatymo laiką. Užsakymas Tiekėjui perduodamas telefonu arba el. paštu. </w:t>
      </w:r>
      <w:r w:rsidRPr="00342734">
        <w:rPr>
          <w:rFonts w:ascii="Times New Roman" w:eastAsiaTheme="minorEastAsia" w:hAnsi="Times New Roman" w:cs="Times New Roman"/>
          <w:sz w:val="24"/>
          <w:szCs w:val="24"/>
        </w:rPr>
        <w:t>Tiekėjas privalo pristatyti tik Pirkėjo užsakytą kiekį ir asortimentą, o atvežus nesuderintą prekių kiekį ar asortimentą, jos nepriimamos. Prekės pristatomos kiekvieną savaitę pirmadienį ir trečiadienį nuo 8.00 val. iki 11.00 val.</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17. Pirkėjo užsakymai priimami darbo dienomis nuo 8:00 iki 12:00 valandos, likus ne mažiau, kaip 1 dienai iki prekių pristatymo. Tiekėjas privalo pristatyti tik Pirkėjo užsakytą kiekį ir asortimentą, o atvežus nesuderintą prekių kiekį ar asortimentą, jos nepriimamos.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18. Pristatytas prekes Tiekėjas savo jėgomis iškrauna iš transporto ir pristato į patalpas.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19. Maisto produktai turi atitikti reikalavimus, nurodytus Lietuvos Respublikos sveikatos apsaugos ministro 2011 m. lapkričio 11 d. įsakyme Nr. V – 964 ,,Dėl maitinimo organizavimo ikimokyklinio ugdymo, bendrojo ugdymo mokyklose ir vaikų socialinės globos įstaigose tvarkos aprašo patvirtinimo“, bei kituose teisės aktuose įtvirtintus reikalavimus bei ekologiškus arba pagal kokybės sistemas pagamintus sertifikuotus maisto produktus.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20. Užtikrinti, kad Prekės atitiktų HN 15:2005 ,,Maisto higiena“; HN 16:2006 ,,Medžiagos ir gaminiai besiliečiantys su maistu“; HN 17:2010 ,,Maisto papildai“; HN 26:2006 ,,Maisto produktų mikrobiniai kriterijai“; HN 53:2003 ,,Leidžiami vartoti maisto priedai“; HN 54:2008 ,,Maisto produktai. Didžiausios leidžiamų teršalų ir pesticidų likučių koncentracijos“ reikalavimus; HN 106:2001 ,,Nauji maisto produktai ir    nauji maisto ingredientai“; HN 119:2002 ,,Maisto produktų ženklinimas“ reikalavimus su vėlesniais pakeitimais. Pirkėjui paprašius pateikti visa tai patvirtinančius dokumentus ar jų kopijas.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shd w:val="clear" w:color="auto" w:fill="FFFFFF" w:themeFill="background1"/>
        </w:rPr>
      </w:pPr>
      <w:r w:rsidRPr="00342734">
        <w:rPr>
          <w:rFonts w:ascii="Times New Roman" w:eastAsia="Times New Roman" w:hAnsi="Times New Roman" w:cs="Times New Roman"/>
          <w:sz w:val="24"/>
          <w:szCs w:val="24"/>
        </w:rPr>
        <w:t>21. Jeigu, įsigaliojus sutarčiai, paaiškėja, kad prekės neatitinka pirkimo sąlygose nustatytų ir keliamų kokybės reikalavimų arba paaiškėja, kad Tiekėjas apie prekės atitikimą Perkančiajai organizacijai ir jos nustatytiems reikalavimams pateikė melagingą informaciją, Pirkėjas turi teisę prekę grąžinti ir Sutartį nutraukti. Tiekėjas privalo savo sąskaita atsiimti parduotas prekes.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color w:val="000000" w:themeColor="text1"/>
          <w:sz w:val="24"/>
          <w:szCs w:val="24"/>
          <w:shd w:val="clear" w:color="auto" w:fill="FFFFFF" w:themeFill="background1"/>
        </w:rPr>
        <w:t xml:space="preserve">22. Prekės </w:t>
      </w:r>
      <w:r w:rsidRPr="00342734">
        <w:rPr>
          <w:rFonts w:ascii="Times New Roman" w:eastAsia="Times New Roman" w:hAnsi="Times New Roman" w:cs="Times New Roman"/>
          <w:sz w:val="24"/>
          <w:szCs w:val="24"/>
          <w:shd w:val="clear" w:color="auto" w:fill="FFFFFF" w:themeFill="background1"/>
        </w:rPr>
        <w:t>pristatomos nemokamai Tiekėjo transportu, adresu J. Basanavičiaus 21A, Kalvarija ir Alyvų g. 9, Jungėnai k. U</w:t>
      </w:r>
      <w:r w:rsidRPr="00342734">
        <w:rPr>
          <w:rFonts w:ascii="Times New Roman" w:eastAsia="Times New Roman" w:hAnsi="Times New Roman" w:cs="Times New Roman"/>
          <w:sz w:val="24"/>
          <w:szCs w:val="24"/>
        </w:rPr>
        <w:t>ž Prekių pakrovimo ir iškrovimo darbų saugą atsakingas Tiekėjas.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23. Pristatomos Prekės turi atitikti kiekio, kokybės ir asortimento reikalavimus, nustatytus Prekių pirkimo konkurso dokumentuose. Tiekėjas įsipareigoja perduoti Prekes supakuotas taip, kad būtų užtikrintas tokios rūšies Prekių tinkamumas jas laikant ir gabenant įprastinėmis sąlygomis. Jei galiojantys įstatymai nustato privalomus reikalavimus dėl Prekių taros ir pakuotės, Tiekėjas privalo perduoti prekes, kurių tara ar pakuotė atitinka tokius reikalavimus. Tais atvejais, kai prekių perdavimo metu buvo nustatyta, kad Tiekėjo pateiktų prekių pakuotė pažeista, o prekės buvo transportuojamos Tiekėjo transportu, Pirkėjas turi teisę nepriimti tokių prekių ir reikalauti, kad Tiekėjas per Pirkėjo nurodytą terminą pakeistų prekes su pažeistomis pakuotėmis į Prekes su nepažeistomis pakuotėmis.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24. Prekių priėmimas vykdomas Prekių pristatymo vietoje. Pirkėjas priimdamas Prekes, įsitikina, ar gautos visos Prekės pagal faktinį kiekį, ar yra Prekes lydintys dokumentai (juridinę galią turintis buhalterinės apskaitos dokumentas, kokybę patvirtinantys dokumentai ir kt.), ar jie yra tinkamo asortimento, tinkamai supakuoti.</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lastRenderedPageBreak/>
        <w:t>25. Visas pastabas dėl akivaizdžių prekių trūkumų Pirkėjas privalo pareikšti priimdamas prekes. Jeigu priėmimo metu nustatoma, kad Prekių kokybė neatitinka Prekių pirkimo konkurso dokumentų bei lydinčių dokumentų reikalavimų, Pirkėjas gali atsisakyti Prekes priimti ir pareikalauti, kad Tiekėjas per Pirkėjo nurodytą terminą nekokybiškas Prekes pakeistų kokybiškomis ar pateiktų reikalingus dokumentus.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26. Pretenzijas dėl paslėptų trūkumų Pirkėjas gali pareikšti raštu ne vėliau kaip per 2 (dvi) dienas nuo prekių gavimo dienos. Iškilus abejonei dėl produkcijos kokybės atitikimo konkurso reikalavimams, Pirkėjas iškviečia Tiekėjo atstovą, kuris privalo nedelsiant, ne vėliau, kaip sekančią darbo dieną, atvykti pas Pirkėją dėl produkcijos kokybės nustatymo. Aktą dėl Prekių defektų ar trūkumų turi pasirašyti Pirkėjo ir Tiekėjo atstovas. Tiekėjui atsisakius atvykti pasirašyti ar neatvykus pasirašyti, aktą dėl prekių defektų ar trūkumų pasirašo Pirkėjas nurodydamas, kad Tiekėjas neatvyko pasirašyti akto arba atsisakė jį pasirašyti. Neatvykimas laikomas Tiekėjo sutikimu su tuo, kad produktai neatitinka kokybės reikalavimų. Pardavėjui negavus pretenzijų dėl prekių kokybės per 2 (dvi) dienas nuo Prekių gavimo dienos, laikoma, kad Prekes yra kokybiškos ir trūkumų ar defektų neturi.</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27. Pirkėjui įtarus, jog tiekiama produkcija neatitinka konkurso specialiųjų reikalavimų, produkcijos tyrimai atliekami nesuinteresuotų organizacijų atestuotose arba akredituotose laboratorijose. Tyrimų rezultatai laikomi neginčytinais. Tais atvejais tyrimų išlaidas apmoka Tiekėjas.</w:t>
      </w:r>
    </w:p>
    <w:p w:rsidR="00342734" w:rsidRPr="00342734" w:rsidRDefault="00342734" w:rsidP="00342734">
      <w:pPr>
        <w:spacing w:after="0" w:line="240" w:lineRule="auto"/>
        <w:ind w:firstLine="851"/>
        <w:jc w:val="both"/>
        <w:rPr>
          <w:rFonts w:ascii="Times New Roman" w:eastAsiaTheme="minorEastAsia" w:hAnsi="Times New Roman" w:cs="Times New Roman"/>
          <w:sz w:val="24"/>
          <w:szCs w:val="24"/>
        </w:rPr>
      </w:pPr>
      <w:r w:rsidRPr="00342734">
        <w:rPr>
          <w:rFonts w:ascii="Times New Roman" w:eastAsia="Times New Roman" w:hAnsi="Times New Roman" w:cs="Times New Roman"/>
          <w:sz w:val="24"/>
          <w:szCs w:val="24"/>
        </w:rPr>
        <w:t>28. Pirkėjas už faktiškai patiektas Prekes apmoka gavus PVM sąskaitą – faktūrą per 30 (trisdešimt) kalendorinių dienų nuo sąskaitos faktūros išrašymo dienos.</w:t>
      </w:r>
      <w:r w:rsidRPr="00342734">
        <w:rPr>
          <w:rFonts w:ascii="Times New Roman" w:eastAsiaTheme="minorEastAsia" w:hAnsi="Times New Roman" w:cs="Times New Roman"/>
          <w:sz w:val="24"/>
          <w:szCs w:val="24"/>
        </w:rPr>
        <w:t xml:space="preserve"> Už Prekes atsiskaitoma eurais. PVM sąskaitoje-faktūroje Tiekėjas įsipareigoja nurodyti vykdomos sutarties numerį ir datą, Prekių partijos numerį (-</w:t>
      </w:r>
      <w:proofErr w:type="spellStart"/>
      <w:r w:rsidRPr="00342734">
        <w:rPr>
          <w:rFonts w:ascii="Times New Roman" w:eastAsiaTheme="minorEastAsia" w:hAnsi="Times New Roman" w:cs="Times New Roman"/>
          <w:sz w:val="24"/>
          <w:szCs w:val="24"/>
        </w:rPr>
        <w:t>ius</w:t>
      </w:r>
      <w:proofErr w:type="spellEnd"/>
      <w:r w:rsidRPr="00342734">
        <w:rPr>
          <w:rFonts w:ascii="Times New Roman" w:eastAsiaTheme="minorEastAsia" w:hAnsi="Times New Roman" w:cs="Times New Roman"/>
          <w:sz w:val="24"/>
          <w:szCs w:val="24"/>
        </w:rPr>
        <w:t xml:space="preserve">), kiekvienos Prekės kiekį, kainą be PVM, kainą su PVM, galutinę realizacijos datą, sutampančią su duomenimis ant pateiktų Prekių ženklinimo pakuočių. PVM sąskaitos faktūros turi būti teikiamos naudojantis informacinės sistemos „E. sąskaita“ priemonėmis. Prekės pristatomos kartu su Krovinio važtaraščiu. Prisijungti prie elektroninės paslaugos „E. sąskaita“ galima interneto adresu </w:t>
      </w:r>
      <w:hyperlink r:id="rId4" w:history="1">
        <w:r w:rsidRPr="00342734">
          <w:rPr>
            <w:rFonts w:ascii="Times New Roman" w:eastAsiaTheme="minorEastAsia" w:hAnsi="Times New Roman" w:cs="Times New Roman"/>
            <w:color w:val="0000FF"/>
            <w:sz w:val="24"/>
            <w:szCs w:val="24"/>
            <w:u w:val="single"/>
          </w:rPr>
          <w:t>www.esaskaita.eu</w:t>
        </w:r>
      </w:hyperlink>
      <w:r w:rsidRPr="00342734">
        <w:rPr>
          <w:rFonts w:ascii="Times New Roman" w:eastAsiaTheme="minorEastAsia" w:hAnsi="Times New Roman" w:cs="Times New Roman"/>
          <w:sz w:val="24"/>
          <w:szCs w:val="24"/>
        </w:rPr>
        <w:t>. Paslauga yra apmokama Lietuvos Respublikos finansų ministro nustatyta tvarka.</w:t>
      </w:r>
    </w:p>
    <w:p w:rsidR="00342734" w:rsidRPr="00342734" w:rsidRDefault="00342734" w:rsidP="00342734">
      <w:pPr>
        <w:spacing w:after="0" w:line="240" w:lineRule="auto"/>
        <w:ind w:firstLine="993"/>
        <w:jc w:val="both"/>
        <w:rPr>
          <w:rFonts w:ascii="Times New Roman" w:eastAsiaTheme="minorEastAsia" w:hAnsi="Times New Roman" w:cs="Times New Roman"/>
          <w:sz w:val="24"/>
          <w:szCs w:val="24"/>
        </w:rPr>
      </w:pPr>
      <w:r w:rsidRPr="00342734">
        <w:rPr>
          <w:rFonts w:ascii="Times New Roman" w:eastAsia="Times New Roman" w:hAnsi="Times New Roman" w:cs="Times New Roman"/>
          <w:sz w:val="24"/>
          <w:szCs w:val="24"/>
        </w:rPr>
        <w:t>29. Tiekėjas nėra atsakingas už Prekių kokybės pablogėjimą, jei Pirkėjas ar jo įgalioti asmenys, kuriems Pirkėjas perdavė prekes, jas naudojo ne pagal paskirtį, nesilaikė instrukcijose nurodytų reikalavimų, pažeidė prekių laikymo, naudojimo, sandėliavimo taisykles, prekių kokybės pablogėjimas yra sukeltas Pirkėjo ar kitų asmenų, kuriems Pirkėjas perdavė prekes, veiksmų.</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V. ŠALIŲ TEISĖS IR PAREIGOS</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30. Tiekėjas įsipareigoja:</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30.1. Pristatyti prekę Pirkėjui Sutartyje nurodytu terminu į Sutartyje nurodytą    vietą;</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30.2. Pristatyti prekę, atitinkančią specifikacijoje nurodytą prekės būklę, užtikrinant atitikimą tokios rūšies ir tokio naudojimo laiko prekėms įprastai keliamiems reikalavimams;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30.3. Prisiimti Prekės žuvimo ar sugedimo riziką iki prekės perdavimo Pirkėjui momento;</w:t>
      </w:r>
    </w:p>
    <w:p w:rsidR="00342734" w:rsidRPr="00342734" w:rsidRDefault="00342734" w:rsidP="00342734">
      <w:pPr>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24"/>
          <w:szCs w:val="24"/>
        </w:rPr>
      </w:pPr>
      <w:r w:rsidRPr="00342734">
        <w:rPr>
          <w:rFonts w:ascii="Times New Roman" w:eastAsia="Times New Roman" w:hAnsi="Times New Roman" w:cs="Times New Roman"/>
          <w:sz w:val="24"/>
          <w:szCs w:val="24"/>
        </w:rPr>
        <w:t xml:space="preserve">30.4. Tiekėjas įsipareigoja pateikti </w:t>
      </w:r>
      <w:r w:rsidRPr="00342734">
        <w:rPr>
          <w:rFonts w:ascii="Times New Roman" w:eastAsiaTheme="minorEastAsia" w:hAnsi="Times New Roman" w:cs="Times New Roman"/>
          <w:color w:val="000000" w:themeColor="text1"/>
          <w:sz w:val="24"/>
          <w:szCs w:val="24"/>
        </w:rPr>
        <w:t>VŠĮ „</w:t>
      </w:r>
      <w:proofErr w:type="spellStart"/>
      <w:r w:rsidRPr="00342734">
        <w:rPr>
          <w:rFonts w:ascii="Times New Roman" w:eastAsiaTheme="minorEastAsia" w:hAnsi="Times New Roman" w:cs="Times New Roman"/>
          <w:color w:val="000000" w:themeColor="text1"/>
          <w:sz w:val="24"/>
          <w:szCs w:val="24"/>
        </w:rPr>
        <w:t>Ekoagros</w:t>
      </w:r>
      <w:proofErr w:type="spellEnd"/>
      <w:r w:rsidRPr="00342734">
        <w:rPr>
          <w:rFonts w:ascii="Times New Roman" w:eastAsiaTheme="minorEastAsia" w:hAnsi="Times New Roman" w:cs="Times New Roman"/>
          <w:color w:val="000000" w:themeColor="text1"/>
          <w:sz w:val="24"/>
          <w:szCs w:val="24"/>
        </w:rPr>
        <w:t xml:space="preserve">“ išduotą produktų tvarkymo veiklos sertifikatą. </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30.5. Tinkamai vykdyti kitus įsipareigojimus, numatytus Sutartyje.</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31. Pirkėjas įsipareigoja:</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31.1. Priimti Šalių sutartu laiku pristatytą prekę, jeigu ji atitinka Sutarties ir prekei taikomus kokybės reikalavimus;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31.2. Priėmimo metu patikrinti perduodamą prekę bei po patikrinimo pasirašyti prekės gavimo dokumentus;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 xml:space="preserve">31.3. Sumokėti už perduotą prekę Sutartyje nustatyta tvarka ir terminais. </w:t>
      </w:r>
      <w:r w:rsidRPr="00342734">
        <w:rPr>
          <w:rFonts w:ascii="Times New Roman" w:eastAsia="Times New Roman" w:hAnsi="Times New Roman" w:cs="Times New Roman"/>
          <w:sz w:val="24"/>
          <w:szCs w:val="24"/>
          <w:lang w:eastAsia="ar-SA"/>
        </w:rPr>
        <w:t>Pirkėjas, uždelsęs sumokėti Tiekėjui priklausančias sumas šioje Sutartyje nustatyta tvarka ir terminais, Tiekėjui pareikalavus moka 0,02 % dydžio delspinigius nuo neapmokėtų prekių kainos už kiekvieną uždelstą dieną.</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lang w:eastAsia="ar-SA"/>
        </w:rPr>
        <w:lastRenderedPageBreak/>
        <w:t>31.4. Tiekėjas, laiku nepristatęs prekių taip pat nesilaikantis prekių pristatymo grafiko, moka Pirkėjui 0,02 % dydžio delspinigius nuo bendros Sutarties kainos už kiekvieną pavėluotą dieną.</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31.5. Tinkamai vykdyti kitus įsipareigojimus, numatytus Sutartyje;</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32. Perkamos Prekės ir jų kiekiai nurodyti pirkimo dokumentų 1 priede.</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33. Pirkėjas pasilieka teisę pirkti prekes pagal įstaigos poreikį. Pirkėjas neįsipareigoja nupirkti visų techninėje specifikacijoje numatytų kiekių.</w:t>
      </w:r>
    </w:p>
    <w:p w:rsidR="00342734" w:rsidRPr="00342734" w:rsidRDefault="00342734" w:rsidP="00342734">
      <w:pPr>
        <w:spacing w:after="0" w:line="240" w:lineRule="auto"/>
        <w:jc w:val="center"/>
        <w:rPr>
          <w:rFonts w:ascii="Times New Roman" w:eastAsia="Times New Roman" w:hAnsi="Times New Roman" w:cs="Times New Roman"/>
          <w:b/>
          <w:sz w:val="24"/>
          <w:szCs w:val="24"/>
        </w:rPr>
      </w:pPr>
    </w:p>
    <w:p w:rsidR="00342734" w:rsidRPr="00342734" w:rsidRDefault="00342734" w:rsidP="00342734">
      <w:pPr>
        <w:spacing w:after="200" w:line="276" w:lineRule="auto"/>
        <w:jc w:val="center"/>
        <w:rPr>
          <w:rFonts w:ascii="Times New Roman" w:eastAsiaTheme="minorEastAsia" w:hAnsi="Times New Roman" w:cs="Times New Roman"/>
          <w:b/>
          <w:sz w:val="24"/>
          <w:szCs w:val="24"/>
        </w:rPr>
      </w:pPr>
      <w:r w:rsidRPr="00342734">
        <w:rPr>
          <w:rFonts w:ascii="Times New Roman" w:eastAsiaTheme="minorEastAsia" w:hAnsi="Times New Roman" w:cs="Times New Roman"/>
          <w:b/>
          <w:sz w:val="24"/>
          <w:szCs w:val="24"/>
        </w:rPr>
        <w:t>VI. SUBTIEKIMAS.</w:t>
      </w:r>
    </w:p>
    <w:p w:rsidR="00342734" w:rsidRPr="00342734" w:rsidRDefault="00342734" w:rsidP="00342734">
      <w:pPr>
        <w:widowControl w:val="0"/>
        <w:tabs>
          <w:tab w:val="left" w:pos="709"/>
          <w:tab w:val="left" w:pos="993"/>
        </w:tabs>
        <w:spacing w:after="0" w:line="240" w:lineRule="auto"/>
        <w:ind w:firstLine="851"/>
        <w:jc w:val="both"/>
        <w:rPr>
          <w:rFonts w:ascii="Times New Roman" w:eastAsia="Lucida Sans Unicode" w:hAnsi="Times New Roman" w:cs="Times New Roman"/>
          <w:sz w:val="24"/>
          <w:szCs w:val="24"/>
          <w:lang w:eastAsia="lt-LT"/>
        </w:rPr>
      </w:pPr>
      <w:r w:rsidRPr="00342734">
        <w:rPr>
          <w:rFonts w:ascii="Times New Roman" w:eastAsia="Lucida Sans Unicode" w:hAnsi="Times New Roman" w:cs="Times New Roman"/>
          <w:sz w:val="24"/>
          <w:szCs w:val="24"/>
          <w:lang w:eastAsia="lt-LT"/>
        </w:rPr>
        <w:t xml:space="preserve">34. Susitarimas, pagal kurį Tiekėjas dalį paslaugų patiki trečiajai šaliai yra laikoma subranga. </w:t>
      </w:r>
      <w:r w:rsidRPr="00342734">
        <w:rPr>
          <w:rFonts w:ascii="Times New Roman" w:eastAsiaTheme="minorEastAsia" w:hAnsi="Times New Roman" w:cs="Times New Roman"/>
          <w:sz w:val="24"/>
          <w:szCs w:val="24"/>
          <w:lang w:eastAsia="lt-LT"/>
        </w:rPr>
        <w:t xml:space="preserve">Subrangos susitarimas nesukuria sutartinių santykių tarp subrangovo ir Pirkėjo. </w:t>
      </w:r>
      <w:r w:rsidRPr="00342734">
        <w:rPr>
          <w:rFonts w:ascii="Times New Roman" w:eastAsiaTheme="minorEastAsia" w:hAnsi="Times New Roman" w:cs="Times New Roman"/>
          <w:sz w:val="24"/>
          <w:szCs w:val="24"/>
        </w:rPr>
        <w:t>Tiekėjas įsipareigoja ne vėliau kaip iki Sutarties vykdymo pradžios raštu pranešti Pirkėjo atstovui subrangovų kontaktinius duomenis ir subrangovų atstovus</w:t>
      </w:r>
      <w:r w:rsidRPr="00342734">
        <w:rPr>
          <w:rFonts w:ascii="Times New Roman" w:eastAsiaTheme="minorEastAsia" w:hAnsi="Times New Roman" w:cs="Times New Roman"/>
          <w:sz w:val="24"/>
          <w:szCs w:val="24"/>
          <w:lang w:eastAsia="lt-LT"/>
        </w:rPr>
        <w:t>:</w:t>
      </w:r>
    </w:p>
    <w:p w:rsidR="00342734" w:rsidRPr="00342734" w:rsidRDefault="00342734" w:rsidP="00342734">
      <w:pPr>
        <w:widowControl w:val="0"/>
        <w:tabs>
          <w:tab w:val="left" w:pos="709"/>
          <w:tab w:val="left" w:pos="993"/>
          <w:tab w:val="left" w:pos="1134"/>
        </w:tabs>
        <w:suppressAutoHyphens/>
        <w:spacing w:after="0" w:line="240" w:lineRule="auto"/>
        <w:ind w:left="927"/>
        <w:contextualSpacing/>
        <w:jc w:val="both"/>
        <w:rPr>
          <w:rFonts w:ascii="Times New Roman" w:eastAsia="Calibri" w:hAnsi="Times New Roman" w:cs="Times New Roman"/>
          <w:sz w:val="24"/>
          <w:szCs w:val="24"/>
          <w:lang w:eastAsia="lt-LT"/>
        </w:rPr>
      </w:pPr>
      <w:r w:rsidRPr="00342734">
        <w:rPr>
          <w:rFonts w:ascii="Times New Roman" w:eastAsia="Calibri" w:hAnsi="Times New Roman" w:cs="Times New Roman"/>
          <w:sz w:val="24"/>
          <w:szCs w:val="24"/>
          <w:lang w:eastAsia="lt-LT"/>
        </w:rPr>
        <w:t xml:space="preserve">35.Tiekėjas, ketinantis pasinaudoti subrangovo paslaugomis, nurodo jo pavadinimą ir </w:t>
      </w:r>
    </w:p>
    <w:p w:rsidR="00342734" w:rsidRPr="00342734" w:rsidRDefault="00342734" w:rsidP="00342734">
      <w:pPr>
        <w:widowControl w:val="0"/>
        <w:tabs>
          <w:tab w:val="left" w:pos="709"/>
          <w:tab w:val="left" w:pos="993"/>
          <w:tab w:val="left" w:pos="1134"/>
        </w:tabs>
        <w:spacing w:after="0" w:line="240" w:lineRule="auto"/>
        <w:ind w:hanging="76"/>
        <w:jc w:val="both"/>
        <w:rPr>
          <w:rFonts w:ascii="Times New Roman" w:eastAsiaTheme="minorEastAsia" w:hAnsi="Times New Roman" w:cs="Times New Roman"/>
          <w:sz w:val="24"/>
          <w:szCs w:val="24"/>
          <w:lang w:eastAsia="lt-LT"/>
        </w:rPr>
      </w:pPr>
      <w:r w:rsidRPr="00342734">
        <w:rPr>
          <w:rFonts w:ascii="Times New Roman" w:eastAsiaTheme="minorEastAsia" w:hAnsi="Times New Roman" w:cs="Times New Roman"/>
          <w:sz w:val="24"/>
          <w:szCs w:val="24"/>
          <w:lang w:eastAsia="lt-LT"/>
        </w:rPr>
        <w:t>kiekvienam subrangovui perduodamų Sutartimi sulygtų paslaugų dalį, išvardinant perduodamas paslaugas: (</w:t>
      </w:r>
      <w:r w:rsidRPr="00342734">
        <w:rPr>
          <w:rFonts w:ascii="Times New Roman" w:eastAsiaTheme="minorEastAsia" w:hAnsi="Times New Roman" w:cs="Times New Roman"/>
          <w:i/>
          <w:sz w:val="24"/>
          <w:szCs w:val="24"/>
        </w:rPr>
        <w:t>kiekvienam pasitelktam subrangovui Sutartis papildoma nauja eilute)</w:t>
      </w:r>
    </w:p>
    <w:p w:rsidR="00342734" w:rsidRPr="00342734" w:rsidRDefault="00342734" w:rsidP="00342734">
      <w:pPr>
        <w:widowControl w:val="0"/>
        <w:tabs>
          <w:tab w:val="left" w:pos="709"/>
          <w:tab w:val="left" w:pos="993"/>
        </w:tabs>
        <w:suppressAutoHyphens/>
        <w:spacing w:after="0" w:line="240" w:lineRule="auto"/>
        <w:ind w:left="927"/>
        <w:contextualSpacing/>
        <w:jc w:val="both"/>
        <w:rPr>
          <w:rFonts w:ascii="Times New Roman" w:eastAsia="Lucida Sans Unicode" w:hAnsi="Times New Roman" w:cs="Times New Roman"/>
          <w:sz w:val="24"/>
          <w:szCs w:val="24"/>
          <w:lang w:eastAsia="lt-LT"/>
        </w:rPr>
      </w:pPr>
      <w:r w:rsidRPr="00342734">
        <w:rPr>
          <w:rFonts w:ascii="Times New Roman" w:eastAsia="Calibri" w:hAnsi="Times New Roman" w:cs="Times New Roman"/>
          <w:sz w:val="24"/>
          <w:szCs w:val="24"/>
        </w:rPr>
        <w:t xml:space="preserve">36. Subtiekėjas </w:t>
      </w:r>
      <w:r w:rsidRPr="00342734">
        <w:rPr>
          <w:rFonts w:ascii="Times New Roman" w:eastAsia="Calibri" w:hAnsi="Times New Roman" w:cs="Times New Roman"/>
          <w:i/>
          <w:sz w:val="24"/>
          <w:szCs w:val="24"/>
          <w:u w:val="single"/>
        </w:rPr>
        <w:t>(Subtiekėjo pavadinimas, rekvizitai, kontaktinių asmenų duomenys)</w:t>
      </w:r>
      <w:r w:rsidRPr="00342734">
        <w:rPr>
          <w:rFonts w:ascii="Times New Roman" w:eastAsia="Calibri" w:hAnsi="Times New Roman" w:cs="Times New Roman"/>
          <w:sz w:val="24"/>
          <w:szCs w:val="24"/>
        </w:rPr>
        <w:t>,</w:t>
      </w:r>
    </w:p>
    <w:p w:rsidR="00342734" w:rsidRPr="00342734" w:rsidRDefault="00342734" w:rsidP="00342734">
      <w:pPr>
        <w:widowControl w:val="0"/>
        <w:tabs>
          <w:tab w:val="left" w:pos="709"/>
          <w:tab w:val="left" w:pos="993"/>
        </w:tabs>
        <w:spacing w:after="0" w:line="240" w:lineRule="auto"/>
        <w:ind w:hanging="76"/>
        <w:jc w:val="both"/>
        <w:rPr>
          <w:rFonts w:ascii="Times New Roman" w:eastAsia="Lucida Sans Unicode" w:hAnsi="Times New Roman" w:cs="Times New Roman"/>
          <w:sz w:val="24"/>
          <w:szCs w:val="24"/>
          <w:lang w:eastAsia="lt-LT"/>
        </w:rPr>
      </w:pPr>
      <w:r w:rsidRPr="00342734">
        <w:rPr>
          <w:rFonts w:ascii="Times New Roman" w:eastAsiaTheme="minorEastAsia" w:hAnsi="Times New Roman" w:cs="Times New Roman"/>
          <w:sz w:val="24"/>
          <w:szCs w:val="24"/>
        </w:rPr>
        <w:t>atliks šias konkrečius paslaugas: _____________________________. Subtiekėjai turi turėti teisę verstis ta veikla, kuri reikalinga numatytai veiklai įvykdyti ir šią teisę įrodančius dokumentus.</w:t>
      </w:r>
    </w:p>
    <w:p w:rsidR="00342734" w:rsidRPr="00342734" w:rsidRDefault="00342734" w:rsidP="00342734">
      <w:pPr>
        <w:widowControl w:val="0"/>
        <w:tabs>
          <w:tab w:val="left" w:pos="709"/>
        </w:tabs>
        <w:suppressAutoHyphens/>
        <w:spacing w:after="0" w:line="240" w:lineRule="auto"/>
        <w:ind w:left="927" w:hanging="76"/>
        <w:contextualSpacing/>
        <w:jc w:val="both"/>
        <w:rPr>
          <w:rFonts w:ascii="Times New Roman" w:eastAsia="Lucida Sans Unicode" w:hAnsi="Times New Roman" w:cs="Times New Roman"/>
          <w:sz w:val="24"/>
          <w:szCs w:val="24"/>
          <w:lang w:eastAsia="lt-LT"/>
        </w:rPr>
      </w:pPr>
      <w:r w:rsidRPr="00342734">
        <w:rPr>
          <w:rFonts w:ascii="Times New Roman" w:eastAsia="Calibri" w:hAnsi="Times New Roman" w:cs="Times New Roman"/>
          <w:sz w:val="24"/>
          <w:szCs w:val="24"/>
        </w:rPr>
        <w:t xml:space="preserve">37. Subtiekėjų pasitelkimas nekeičia Tiekėjo atsakomybės dėl numatomos sudaryti Sutarties </w:t>
      </w:r>
    </w:p>
    <w:p w:rsidR="00342734" w:rsidRPr="00342734" w:rsidRDefault="00342734" w:rsidP="00342734">
      <w:pPr>
        <w:widowControl w:val="0"/>
        <w:tabs>
          <w:tab w:val="left" w:pos="709"/>
          <w:tab w:val="left" w:pos="1134"/>
        </w:tabs>
        <w:spacing w:after="0" w:line="240" w:lineRule="auto"/>
        <w:ind w:left="-142"/>
        <w:jc w:val="both"/>
        <w:rPr>
          <w:rFonts w:ascii="Times New Roman" w:eastAsia="Lucida Sans Unicode" w:hAnsi="Times New Roman" w:cs="Times New Roman"/>
          <w:sz w:val="24"/>
          <w:szCs w:val="24"/>
          <w:lang w:eastAsia="lt-LT"/>
        </w:rPr>
      </w:pPr>
      <w:r w:rsidRPr="00342734">
        <w:rPr>
          <w:rFonts w:ascii="Times New Roman" w:eastAsiaTheme="minorEastAsia" w:hAnsi="Times New Roman" w:cs="Times New Roman"/>
          <w:sz w:val="24"/>
          <w:szCs w:val="24"/>
        </w:rPr>
        <w:t>įvykdymo, todėl bet kokiu atveju Tiekėjas pilnai prisiima atsakomybę už subtiekėjų veiklą vykdant Sutartį.</w:t>
      </w:r>
    </w:p>
    <w:p w:rsidR="00342734" w:rsidRPr="00342734" w:rsidRDefault="00342734" w:rsidP="00342734">
      <w:pPr>
        <w:widowControl w:val="0"/>
        <w:tabs>
          <w:tab w:val="left" w:pos="709"/>
          <w:tab w:val="left" w:pos="1134"/>
        </w:tabs>
        <w:suppressAutoHyphens/>
        <w:spacing w:after="0" w:line="240" w:lineRule="auto"/>
        <w:ind w:left="851"/>
        <w:contextualSpacing/>
        <w:jc w:val="both"/>
        <w:rPr>
          <w:rFonts w:ascii="Times New Roman" w:eastAsia="Lucida Sans Unicode" w:hAnsi="Times New Roman" w:cs="Times New Roman"/>
          <w:sz w:val="24"/>
          <w:szCs w:val="24"/>
          <w:lang w:eastAsia="lt-LT"/>
        </w:rPr>
      </w:pPr>
      <w:r w:rsidRPr="00342734">
        <w:rPr>
          <w:rFonts w:ascii="Times New Roman" w:eastAsia="Calibri" w:hAnsi="Times New Roman" w:cs="Times New Roman"/>
          <w:sz w:val="24"/>
          <w:szCs w:val="24"/>
        </w:rPr>
        <w:t>38. Subtiekėjų keitimas:</w:t>
      </w:r>
    </w:p>
    <w:p w:rsidR="00342734" w:rsidRPr="00342734" w:rsidRDefault="00342734" w:rsidP="00342734">
      <w:pPr>
        <w:widowControl w:val="0"/>
        <w:tabs>
          <w:tab w:val="left" w:pos="1134"/>
        </w:tabs>
        <w:spacing w:after="0" w:line="240" w:lineRule="auto"/>
        <w:ind w:firstLine="851"/>
        <w:contextualSpacing/>
        <w:jc w:val="both"/>
        <w:rPr>
          <w:rFonts w:ascii="Times New Roman" w:eastAsia="Calibri" w:hAnsi="Times New Roman" w:cs="Times New Roman"/>
          <w:sz w:val="24"/>
          <w:szCs w:val="24"/>
          <w:lang w:eastAsia="lt-LT"/>
        </w:rPr>
      </w:pPr>
      <w:r w:rsidRPr="00342734">
        <w:rPr>
          <w:rFonts w:ascii="Times New Roman" w:eastAsia="Lucida Sans Unicode" w:hAnsi="Times New Roman" w:cs="Times New Roman"/>
          <w:sz w:val="24"/>
          <w:szCs w:val="24"/>
          <w:lang w:eastAsia="lt-LT"/>
        </w:rPr>
        <w:t>38.1. Tiekėjas</w:t>
      </w:r>
      <w:r w:rsidRPr="00342734">
        <w:rPr>
          <w:rFonts w:ascii="Times New Roman" w:eastAsia="Calibri" w:hAnsi="Times New Roman" w:cs="Times New Roman"/>
          <w:sz w:val="24"/>
          <w:szCs w:val="24"/>
          <w:lang w:eastAsia="lt-LT"/>
        </w:rPr>
        <w:t>, prieš 5 darbo dienas raštu suderinęs su Užsakovu, gali Sutarties vykdymo</w:t>
      </w:r>
    </w:p>
    <w:p w:rsidR="00342734" w:rsidRPr="00342734" w:rsidRDefault="00342734" w:rsidP="00342734">
      <w:pPr>
        <w:widowControl w:val="0"/>
        <w:tabs>
          <w:tab w:val="left" w:pos="1134"/>
        </w:tabs>
        <w:spacing w:after="0" w:line="240" w:lineRule="auto"/>
        <w:ind w:firstLine="851"/>
        <w:jc w:val="both"/>
        <w:rPr>
          <w:rFonts w:ascii="Times New Roman" w:eastAsiaTheme="minorEastAsia" w:hAnsi="Times New Roman" w:cs="Times New Roman"/>
          <w:sz w:val="24"/>
          <w:szCs w:val="24"/>
          <w:lang w:eastAsia="lt-LT"/>
        </w:rPr>
      </w:pPr>
      <w:r w:rsidRPr="00342734">
        <w:rPr>
          <w:rFonts w:ascii="Times New Roman" w:eastAsiaTheme="minorEastAsia" w:hAnsi="Times New Roman" w:cs="Times New Roman"/>
          <w:sz w:val="24"/>
          <w:szCs w:val="24"/>
          <w:lang w:eastAsia="lt-LT"/>
        </w:rPr>
        <w:t xml:space="preserve">metu pakeisti subtiekėjus, tačiau pakeisti subtiekėjai privalo būti ne žemesnės kvalifikacijos ir ne mažesnės patirties, kaip subtiekėjai, nurodyti Pasiūlyme. </w:t>
      </w:r>
    </w:p>
    <w:p w:rsidR="00342734" w:rsidRPr="00342734" w:rsidRDefault="00342734" w:rsidP="00342734">
      <w:pPr>
        <w:widowControl w:val="0"/>
        <w:tabs>
          <w:tab w:val="left" w:pos="1134"/>
        </w:tabs>
        <w:spacing w:after="0" w:line="240" w:lineRule="auto"/>
        <w:ind w:firstLine="851"/>
        <w:contextualSpacing/>
        <w:jc w:val="both"/>
        <w:rPr>
          <w:rFonts w:ascii="Times New Roman" w:eastAsia="Calibri" w:hAnsi="Times New Roman" w:cs="Times New Roman"/>
          <w:sz w:val="24"/>
          <w:szCs w:val="24"/>
        </w:rPr>
      </w:pPr>
      <w:r w:rsidRPr="00342734">
        <w:rPr>
          <w:rFonts w:ascii="Times New Roman" w:eastAsia="Calibri" w:hAnsi="Times New Roman" w:cs="Times New Roman"/>
          <w:sz w:val="24"/>
          <w:szCs w:val="24"/>
        </w:rPr>
        <w:t xml:space="preserve">38.2. Sutarties galiojimo metu subtiekėjų keitimas vietomis tarp Sutartyje numatytų </w:t>
      </w:r>
    </w:p>
    <w:p w:rsidR="00342734" w:rsidRPr="00342734" w:rsidRDefault="00342734" w:rsidP="00342734">
      <w:pPr>
        <w:widowControl w:val="0"/>
        <w:tabs>
          <w:tab w:val="left" w:pos="1134"/>
        </w:tabs>
        <w:spacing w:after="0" w:line="240" w:lineRule="auto"/>
        <w:jc w:val="both"/>
        <w:rPr>
          <w:rFonts w:ascii="Times New Roman" w:eastAsiaTheme="minorEastAsia" w:hAnsi="Times New Roman" w:cs="Times New Roman"/>
          <w:sz w:val="24"/>
          <w:szCs w:val="24"/>
        </w:rPr>
      </w:pPr>
      <w:r w:rsidRPr="00342734">
        <w:rPr>
          <w:rFonts w:ascii="Times New Roman" w:eastAsiaTheme="minorEastAsia" w:hAnsi="Times New Roman" w:cs="Times New Roman"/>
          <w:sz w:val="24"/>
          <w:szCs w:val="24"/>
        </w:rPr>
        <w:t>subtiekėjų, didesnės (mažesnės) Sutarties dalies (veiklos), negu buvo suderinta, perdavimas kitam Sutartyje numatytam subtiekėjui, papildomų ar naujų (tuo atveju kai teikiant pasiūlymą subtiekėjai nebuvo žinomi) subtiekėjų pasitelkimas arba Sutartyje numatytų subtiekėjų atsisakymas galimas tik raštu apie tai informavus Užsakovą.</w:t>
      </w:r>
    </w:p>
    <w:p w:rsidR="00342734" w:rsidRPr="00342734" w:rsidRDefault="00342734" w:rsidP="00342734">
      <w:pPr>
        <w:widowControl w:val="0"/>
        <w:tabs>
          <w:tab w:val="left" w:pos="1134"/>
        </w:tabs>
        <w:spacing w:after="0" w:line="240" w:lineRule="auto"/>
        <w:ind w:firstLine="851"/>
        <w:contextualSpacing/>
        <w:jc w:val="both"/>
        <w:rPr>
          <w:rFonts w:ascii="Times New Roman" w:eastAsia="Calibri" w:hAnsi="Times New Roman" w:cs="Times New Roman"/>
          <w:sz w:val="24"/>
          <w:szCs w:val="24"/>
        </w:rPr>
      </w:pPr>
      <w:r w:rsidRPr="00342734">
        <w:rPr>
          <w:rFonts w:ascii="Times New Roman" w:eastAsia="Calibri" w:hAnsi="Times New Roman" w:cs="Times New Roman"/>
          <w:sz w:val="24"/>
          <w:szCs w:val="24"/>
        </w:rPr>
        <w:t>38.3. Jei Sutartyje keičiami subtiekėjai, kurių pajėgumais kvalifikacijai pagrįsti rėmėsi Tiekėjas, kartu su informacija apie naujus subtiekėjus turi būti pateikti naujo subtiekėjo pašalinimo pagrindų nebuvimą ir atitiktį kvalifikaciniams reikalavimams patvirtinantys dokumentai. Anksčiau minėti dokumentai pateikiami tai dienai, kai Tiekėjas kreipiasi į Pirkėją su prašymu pakeisti subtiekėjus. Pirkėjas reikalauja, kad naujo subtiekėjo kvalifikacija būtų ne žemesnė nei buvo reikalaujama pirkimo dokumentuose.</w:t>
      </w:r>
    </w:p>
    <w:p w:rsidR="00342734" w:rsidRPr="00342734" w:rsidRDefault="00342734" w:rsidP="00342734">
      <w:pPr>
        <w:widowControl w:val="0"/>
        <w:tabs>
          <w:tab w:val="left" w:pos="1134"/>
        </w:tabs>
        <w:spacing w:after="0" w:line="240" w:lineRule="auto"/>
        <w:ind w:firstLine="851"/>
        <w:contextualSpacing/>
        <w:jc w:val="both"/>
        <w:rPr>
          <w:rFonts w:ascii="Times New Roman" w:eastAsia="Calibri" w:hAnsi="Times New Roman" w:cs="Times New Roman"/>
          <w:sz w:val="24"/>
          <w:szCs w:val="24"/>
        </w:rPr>
      </w:pPr>
      <w:r w:rsidRPr="00342734">
        <w:rPr>
          <w:rFonts w:ascii="Times New Roman" w:eastAsia="Calibri" w:hAnsi="Times New Roman" w:cs="Times New Roman"/>
          <w:sz w:val="24"/>
          <w:szCs w:val="24"/>
        </w:rPr>
        <w:t xml:space="preserve">38.4.Tais atvejais, kai kvalifikacijai pagrįsti Tiekėjas nesiremia subtiekėjų pajėgumais, Pirkėjas netikrina šių subtiekėjų pašalinimo pagrindų. </w:t>
      </w:r>
    </w:p>
    <w:p w:rsidR="00342734" w:rsidRPr="00342734" w:rsidRDefault="00342734" w:rsidP="00342734">
      <w:pPr>
        <w:widowControl w:val="0"/>
        <w:tabs>
          <w:tab w:val="left" w:pos="1134"/>
        </w:tabs>
        <w:spacing w:after="0" w:line="240" w:lineRule="auto"/>
        <w:ind w:firstLine="851"/>
        <w:contextualSpacing/>
        <w:jc w:val="both"/>
        <w:rPr>
          <w:rFonts w:ascii="Times New Roman" w:eastAsia="Calibri" w:hAnsi="Times New Roman" w:cs="Times New Roman"/>
          <w:sz w:val="24"/>
          <w:szCs w:val="24"/>
        </w:rPr>
      </w:pPr>
      <w:r w:rsidRPr="00342734">
        <w:rPr>
          <w:rFonts w:ascii="Times New Roman" w:eastAsia="Calibri" w:hAnsi="Times New Roman" w:cs="Times New Roman"/>
          <w:sz w:val="24"/>
          <w:szCs w:val="24"/>
        </w:rPr>
        <w:t>38.5.Keičiamu ar naujai pasitelkiamu subtiekėju negali būti viešojo pirkimo dalyvis ar pasiūlymą viešajame pirkime teikusios tiekėjų subjektų grupės partneris.</w:t>
      </w:r>
    </w:p>
    <w:p w:rsidR="00342734" w:rsidRPr="00342734" w:rsidRDefault="00342734" w:rsidP="00342734">
      <w:pPr>
        <w:widowControl w:val="0"/>
        <w:tabs>
          <w:tab w:val="left" w:pos="1134"/>
          <w:tab w:val="left" w:pos="1418"/>
        </w:tabs>
        <w:spacing w:after="0" w:line="240" w:lineRule="auto"/>
        <w:ind w:firstLine="851"/>
        <w:contextualSpacing/>
        <w:jc w:val="both"/>
        <w:rPr>
          <w:rFonts w:ascii="Times New Roman" w:eastAsia="Calibri" w:hAnsi="Times New Roman" w:cs="Times New Roman"/>
          <w:sz w:val="24"/>
          <w:szCs w:val="24"/>
        </w:rPr>
      </w:pPr>
      <w:r w:rsidRPr="00342734">
        <w:rPr>
          <w:rFonts w:ascii="Times New Roman" w:eastAsia="Calibri" w:hAnsi="Times New Roman" w:cs="Times New Roman"/>
          <w:sz w:val="24"/>
          <w:szCs w:val="24"/>
        </w:rPr>
        <w:t>38.6. Pakeitus Sutartyje numatytus subtiekėjus vietomis, perdavus didesnę (mažesnę) Sutarties dalį (veiklą), negu buvo suderinta, kitam Sutartyje numatytam subtiekėjui, ir (ar) pasitelkus papildomus ar naujus subtiekėjus, subtiekėjai gali pradėti vykdyti Sutartį, tik Pirkėjui ir Tiekėjui pasirašius papildomą susitarimą prie Sutarties. Šiame susitarime nurodoma pagrindinė informacija apie subtiekėją ir Sutarties dalis (veikla), kuriai jis yra pasitelkiamas. Šis susitarimas tampa neatskiriama Sutarties dalimi.</w:t>
      </w:r>
    </w:p>
    <w:p w:rsidR="00342734" w:rsidRPr="00342734" w:rsidRDefault="00342734" w:rsidP="00342734">
      <w:pPr>
        <w:widowControl w:val="0"/>
        <w:tabs>
          <w:tab w:val="left" w:pos="1134"/>
          <w:tab w:val="left" w:pos="1418"/>
        </w:tabs>
        <w:spacing w:after="0" w:line="240" w:lineRule="auto"/>
        <w:ind w:firstLine="851"/>
        <w:contextualSpacing/>
        <w:jc w:val="both"/>
        <w:rPr>
          <w:rFonts w:ascii="Times New Roman" w:eastAsia="Calibri" w:hAnsi="Times New Roman" w:cs="Times New Roman"/>
          <w:sz w:val="24"/>
          <w:szCs w:val="24"/>
        </w:rPr>
      </w:pPr>
      <w:r w:rsidRPr="00342734">
        <w:rPr>
          <w:rFonts w:ascii="Times New Roman" w:eastAsia="Calibri" w:hAnsi="Times New Roman" w:cs="Times New Roman"/>
          <w:sz w:val="24"/>
          <w:szCs w:val="24"/>
        </w:rPr>
        <w:t xml:space="preserve">38.7. </w:t>
      </w:r>
      <w:r w:rsidRPr="00342734">
        <w:rPr>
          <w:rFonts w:ascii="Times New Roman" w:eastAsia="Calibri" w:hAnsi="Times New Roman" w:cs="Times New Roman"/>
          <w:sz w:val="24"/>
          <w:szCs w:val="24"/>
          <w:lang w:eastAsia="lt-LT"/>
        </w:rPr>
        <w:t>Be raštiško Užsakovo sutikimo pasitelkti kitus, nei konkurso pasiūlyme nurodyti subtiekėjai, draudžiama.</w:t>
      </w:r>
    </w:p>
    <w:p w:rsidR="00342734" w:rsidRPr="00342734" w:rsidRDefault="00342734" w:rsidP="00342734">
      <w:pPr>
        <w:spacing w:after="0" w:line="240" w:lineRule="auto"/>
        <w:ind w:left="720"/>
        <w:jc w:val="both"/>
        <w:rPr>
          <w:rFonts w:ascii="Times New Roman" w:eastAsia="Times New Roman" w:hAnsi="Times New Roman" w:cs="Times New Roman"/>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VII. SUTARTIES NUTRAUKIMO SĄLYGOS</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lastRenderedPageBreak/>
        <w:t>39. Ši Sutartis gali būti nutraukta Šalių susitarimu ne vėliau kaip prieš 14 dienų vienai kuriai iš Šalių įspėjus kitą Šalį.</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40. Pirkėjas turi teisę vienašališkai nutraukti šią Sutartį prieš terminą:</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40.1. kai Tiekėjas bankrutuoja arba yra likviduojamas, sustabdoma ūkinė veikla arba įstatymuose ir kituose teisės aktuose numatyta tvarka susidaro analogiška situacija.</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40.2. kai keičiasi Tiekėjo organizacinė struktūra – juridinis statusas, pobūdis ar valdymo struktūra ir tai gali turėti įtakos tinkamam Sutarties įvykdymui;</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40.3. kai Pardavėjui įsiteisėjusiu kompetentingos institucijos ar teismo sprendimu yra pripažintas kaltu dėl profesinio pažeidimo, sukčiavimo, korupcijos, pinigų plovimo, dalyvavimo nusikalstamoje organizacijoje;</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40.4. kai Tiekėjas nevykdo kitų savo sutartinių įsipareigojimų ir tai yra esminis Sutarties pažeidimas;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40.5. kai Tiekėjas nesilaiko Sutarties įvykdymo terminų;</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40.6. kai Tiekėjas vienašališkai didina kainas, kurios aptartos ir abiejų šalių pasirašytos šioje sutartyje, bei Pardavėjo užfiksuotos Viešųjų pirkimo konkurso dokumentuose;</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40.7. kai Tiekėjas nesilaiko maisto produktų gabenimo temperatūros, transportuoja nesaugius maisto produktus, netinkamomis sąlygomis (užterštus žemėmis, cheminiais preparatais, pašaliniais fizikiniais objektais, dulkėmis, purvu, be ženklinimo etikečių, pažeistomis, netinkamomis, pakuotėmis), klaidina pirkėją ir nesilaiko maisto saugą reglamentuojančių teisės aktų bei reikalavimų.</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 xml:space="preserve">40.8. </w:t>
      </w:r>
      <w:r w:rsidRPr="00342734">
        <w:rPr>
          <w:rFonts w:ascii="Times New Roman" w:eastAsia="Times New Roman" w:hAnsi="Times New Roman" w:cs="Times New Roman"/>
          <w:color w:val="000000" w:themeColor="text1"/>
          <w:sz w:val="24"/>
          <w:szCs w:val="24"/>
        </w:rPr>
        <w:t>kai tiekėjas neįvykdo punkte 30.2. punkte numatyto reikalavimo.</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41. Tiekėjas turi teisę vienašališkai nutraukti šią Sutartį prieš terminą, įspėjęs Pirkėją ne vėliau, kaip prieš 14 d., šiais atvejais: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41.1. kai Pirkėjas nevykdo ar netinkamai vykdo savo sutartinius įsipareigojimus ir toks nevykdymas ar netinkamas vykdymas yra esminis Sutarties sąlygų pažeidimas – dėl atitinkamos Sutarties dalies, kurią pažeidžia Pirkėjas;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41.2. kai Pirkėjas yra likviduojamas, sustabdo ūkinę veiklą arba įstatymuose ir kituose teisės aktuose numatyta tvarka susidaro analogiška situacija;</w:t>
      </w:r>
    </w:p>
    <w:p w:rsidR="00342734" w:rsidRPr="00342734" w:rsidRDefault="00342734" w:rsidP="00342734">
      <w:pPr>
        <w:spacing w:after="0" w:line="240" w:lineRule="auto"/>
        <w:jc w:val="both"/>
        <w:rPr>
          <w:rFonts w:ascii="Times New Roman" w:eastAsia="Times New Roman" w:hAnsi="Times New Roman" w:cs="Times New Roman"/>
          <w:b/>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VIII. KONFIDENCIALUMO ĮSIPAREIGOJIMAI</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heme="minorEastAsia" w:hAnsi="Times New Roman" w:cs="Times New Roman"/>
          <w:sz w:val="24"/>
          <w:szCs w:val="24"/>
        </w:rPr>
        <w:t>42. Perkančioji organizacija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IX. NENUGALIMA JĖGA (FORCE MAJEURE)</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43. Šalys visiškai ar iš dalies atleidžiamos nuo šios sutarties ar jos dalies įsipareigojimų vykdymo, jei tai įvyko dėl nenugalimos jėgos, atsiradusios po šios sutarties pasirašymo. Nenugalimos jėgos faktą turi įrodyti šalis, nevykdanti ar nebegalinti vykdyti sutartyje nustatytų įsipareigojimų.</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44. Nenugalimos jėgos aplinkybės turi būti patvirtintos Lietuvos Respublikos Civilinio kodekso, Lietuvos Respublikos  Vyriausybės 1996-07-15 nutarimo Nr.840 ir Lietuvos Respublikos  Vyriausybės 1997-03-13 nutarimo Nr. 222 ir juos pakeičiančių teisės aktų nustatyta tvarka.</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45. Apie tokių aplinkybių atsiradimą viena šalis kitai įsipareigoja pranešti ne vėliau kaip per 15 (penkiolika) dienų nuo aplinkybių atsiradimo. Nepranešimas neatleidžia nuo sutartyje numatytų įsipareigojimų vykdymo.</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X. GINČŲ SPRENDIMAS</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lastRenderedPageBreak/>
        <w:t xml:space="preserve">46. Visi ginčai, kylantys iš šios Sutarties, sprendžiami derybų keliu. Sutarties šalys visus ginčus stengiasi išspręsti derybomis. </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47. Kilus ginčui sutarties šalys raštu išdėsto savo nuomonę kitai šaliai ir pasiūlo ginčo sprendimą. Gavusi pasiūlymą ginčą spręsti derybomis, šalis privalo į jį atsakyti per 10 kalendorinių dienų. Ginčas turi būti išspręstas per ne ilgesnį nei 20 kalendorinių dienų terminą nuo derybų pradžios.</w:t>
      </w:r>
    </w:p>
    <w:p w:rsidR="00342734" w:rsidRPr="00342734" w:rsidRDefault="00342734" w:rsidP="00342734">
      <w:pPr>
        <w:spacing w:after="0" w:line="240" w:lineRule="auto"/>
        <w:ind w:firstLine="851"/>
        <w:jc w:val="both"/>
        <w:rPr>
          <w:rFonts w:ascii="Times New Roman" w:eastAsia="Times New Roman" w:hAnsi="Times New Roman" w:cs="Times New Roman"/>
          <w:sz w:val="24"/>
          <w:szCs w:val="24"/>
        </w:rPr>
      </w:pPr>
      <w:r w:rsidRPr="00342734">
        <w:rPr>
          <w:rFonts w:ascii="Times New Roman" w:eastAsia="Times New Roman" w:hAnsi="Times New Roman" w:cs="Times New Roman"/>
          <w:sz w:val="24"/>
          <w:szCs w:val="24"/>
        </w:rPr>
        <w:t>48. Jeigu ginčų nepavyksta išspręsti derybų keliu, jie sprendžiami teisme, vadovaujantis LR galiojančiais įstatymais pagal pirkėjo buveinės vietą.</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XII. KITOS SUTARTIES SĄLYGOS</w:t>
      </w:r>
    </w:p>
    <w:p w:rsidR="00342734" w:rsidRPr="00342734" w:rsidRDefault="00342734" w:rsidP="00342734">
      <w:pPr>
        <w:spacing w:after="0" w:line="240" w:lineRule="auto"/>
        <w:jc w:val="both"/>
        <w:rPr>
          <w:rFonts w:ascii="Times New Roman" w:eastAsia="Times New Roman" w:hAnsi="Times New Roman" w:cs="Times New Roman"/>
          <w:sz w:val="24"/>
          <w:szCs w:val="24"/>
        </w:rPr>
      </w:pPr>
    </w:p>
    <w:p w:rsidR="00342734" w:rsidRPr="00342734" w:rsidRDefault="00342734" w:rsidP="00342734">
      <w:pPr>
        <w:suppressAutoHyphens/>
        <w:spacing w:after="40" w:line="240" w:lineRule="auto"/>
        <w:ind w:firstLine="851"/>
        <w:jc w:val="both"/>
        <w:rPr>
          <w:rFonts w:ascii="Times New Roman" w:eastAsia="Arial Unicode MS" w:hAnsi="Times New Roman" w:cs="Arial Unicode MS"/>
          <w:color w:val="000000"/>
          <w:sz w:val="24"/>
          <w:szCs w:val="24"/>
          <w:lang w:val="en-US" w:eastAsia="lt-LT"/>
        </w:rPr>
      </w:pPr>
      <w:r w:rsidRPr="00342734">
        <w:rPr>
          <w:rFonts w:ascii="Times New Roman" w:eastAsia="Arial Unicode MS" w:hAnsi="Times New Roman" w:cs="Times New Roman"/>
          <w:color w:val="000000" w:themeColor="text1"/>
          <w:sz w:val="24"/>
          <w:szCs w:val="24"/>
          <w:lang w:val="en-US" w:eastAsia="lt-LT"/>
        </w:rPr>
        <w:t xml:space="preserve">49. </w:t>
      </w:r>
      <w:r w:rsidRPr="00342734">
        <w:rPr>
          <w:rFonts w:ascii="Times New Roman" w:eastAsia="Arial Unicode MS" w:hAnsi="Times New Roman" w:cs="Times New Roman"/>
          <w:color w:val="000000"/>
          <w:sz w:val="24"/>
          <w:szCs w:val="24"/>
          <w:lang w:eastAsia="lt-LT"/>
        </w:rPr>
        <w:t xml:space="preserve">Už sutarties ir pakeitimų paskelbimą atsakinga ūkvedė Ilona </w:t>
      </w:r>
      <w:proofErr w:type="spellStart"/>
      <w:r w:rsidRPr="00342734">
        <w:rPr>
          <w:rFonts w:ascii="Times New Roman" w:eastAsia="Arial Unicode MS" w:hAnsi="Times New Roman" w:cs="Times New Roman"/>
          <w:color w:val="000000"/>
          <w:sz w:val="24"/>
          <w:szCs w:val="24"/>
          <w:lang w:eastAsia="lt-LT"/>
        </w:rPr>
        <w:t>Grigaitienė</w:t>
      </w:r>
      <w:proofErr w:type="spellEnd"/>
      <w:r w:rsidRPr="00342734">
        <w:rPr>
          <w:rFonts w:ascii="Times New Roman" w:eastAsia="Arial Unicode MS" w:hAnsi="Times New Roman" w:cs="Times New Roman"/>
          <w:color w:val="000000"/>
          <w:sz w:val="24"/>
          <w:szCs w:val="24"/>
          <w:lang w:eastAsia="lt-LT"/>
        </w:rPr>
        <w:t xml:space="preserve"> </w:t>
      </w:r>
      <w:proofErr w:type="spellStart"/>
      <w:r w:rsidRPr="00342734">
        <w:rPr>
          <w:rFonts w:ascii="Times New Roman" w:eastAsia="Arial Unicode MS" w:hAnsi="Times New Roman" w:cs="Times New Roman"/>
          <w:color w:val="000000"/>
          <w:sz w:val="24"/>
          <w:szCs w:val="24"/>
          <w:lang w:eastAsia="lt-LT"/>
        </w:rPr>
        <w:t>tel</w:t>
      </w:r>
      <w:proofErr w:type="spellEnd"/>
      <w:r w:rsidRPr="00342734">
        <w:rPr>
          <w:rFonts w:ascii="Times New Roman" w:eastAsia="Arial Unicode MS" w:hAnsi="Times New Roman" w:cs="Times New Roman"/>
          <w:color w:val="000000"/>
          <w:sz w:val="24"/>
          <w:szCs w:val="24"/>
          <w:lang w:eastAsia="lt-LT"/>
        </w:rPr>
        <w:t xml:space="preserve"> 8-343-23016, el. p. </w:t>
      </w:r>
      <w:hyperlink r:id="rId5" w:history="1">
        <w:r w:rsidRPr="00342734">
          <w:rPr>
            <w:rFonts w:ascii="Times New Roman" w:eastAsia="Arial Unicode MS" w:hAnsi="Times New Roman" w:cs="Arial Unicode MS"/>
            <w:color w:val="0000FF"/>
            <w:sz w:val="24"/>
            <w:szCs w:val="24"/>
            <w:u w:val="single"/>
            <w:lang w:eastAsia="lt-LT"/>
          </w:rPr>
          <w:t>ilona.grigaitiene@zilvitiskalvarija.lt</w:t>
        </w:r>
      </w:hyperlink>
      <w:r w:rsidRPr="00342734">
        <w:rPr>
          <w:rFonts w:ascii="Times New Roman" w:eastAsia="Arial Unicode MS" w:hAnsi="Times New Roman" w:cs="Arial Unicode MS"/>
          <w:color w:val="000000"/>
          <w:sz w:val="24"/>
          <w:szCs w:val="24"/>
          <w:lang w:eastAsia="lt-LT"/>
        </w:rPr>
        <w:t xml:space="preserve">, už sutarties vykdymo priežiūrą atsakinga slaugytoja Laima </w:t>
      </w:r>
      <w:proofErr w:type="spellStart"/>
      <w:r w:rsidRPr="00342734">
        <w:rPr>
          <w:rFonts w:ascii="Times New Roman" w:eastAsia="Arial Unicode MS" w:hAnsi="Times New Roman" w:cs="Arial Unicode MS"/>
          <w:color w:val="000000"/>
          <w:sz w:val="24"/>
          <w:szCs w:val="24"/>
          <w:lang w:eastAsia="lt-LT"/>
        </w:rPr>
        <w:t>Paludnevičienė</w:t>
      </w:r>
      <w:proofErr w:type="spellEnd"/>
      <w:r w:rsidRPr="00342734">
        <w:rPr>
          <w:rFonts w:ascii="Times New Roman" w:eastAsia="Arial Unicode MS" w:hAnsi="Times New Roman" w:cs="Arial Unicode MS"/>
          <w:color w:val="000000"/>
          <w:sz w:val="24"/>
          <w:szCs w:val="24"/>
          <w:lang w:eastAsia="lt-LT"/>
        </w:rPr>
        <w:t xml:space="preserve"> tel.8-343-23016, </w:t>
      </w:r>
      <w:proofErr w:type="spellStart"/>
      <w:r w:rsidRPr="00342734">
        <w:rPr>
          <w:rFonts w:ascii="Times New Roman" w:eastAsia="Arial Unicode MS" w:hAnsi="Times New Roman" w:cs="Arial Unicode MS"/>
          <w:color w:val="000000"/>
          <w:sz w:val="24"/>
          <w:szCs w:val="24"/>
          <w:lang w:eastAsia="lt-LT"/>
        </w:rPr>
        <w:t>el.p</w:t>
      </w:r>
      <w:proofErr w:type="spellEnd"/>
      <w:r w:rsidRPr="00342734">
        <w:rPr>
          <w:rFonts w:ascii="Times New Roman" w:eastAsia="Arial Unicode MS" w:hAnsi="Times New Roman" w:cs="Arial Unicode MS"/>
          <w:color w:val="000000"/>
          <w:sz w:val="24"/>
          <w:szCs w:val="24"/>
          <w:lang w:eastAsia="lt-LT"/>
        </w:rPr>
        <w:t xml:space="preserve">. </w:t>
      </w:r>
      <w:hyperlink r:id="rId6" w:history="1">
        <w:r w:rsidRPr="00342734">
          <w:rPr>
            <w:rFonts w:ascii="Times New Roman" w:eastAsia="Arial Unicode MS" w:hAnsi="Times New Roman" w:cs="Arial Unicode MS"/>
            <w:color w:val="0000FF"/>
            <w:sz w:val="24"/>
            <w:szCs w:val="24"/>
            <w:u w:val="single"/>
            <w:lang w:eastAsia="lt-LT"/>
          </w:rPr>
          <w:t>laima.paludnevičiene</w:t>
        </w:r>
        <w:r w:rsidRPr="00342734">
          <w:rPr>
            <w:rFonts w:ascii="Times New Roman" w:eastAsia="Arial Unicode MS" w:hAnsi="Times New Roman" w:cs="Arial Unicode MS"/>
            <w:color w:val="0000FF"/>
            <w:sz w:val="24"/>
            <w:szCs w:val="24"/>
            <w:u w:val="single"/>
            <w:lang w:val="en-US" w:eastAsia="lt-LT"/>
          </w:rPr>
          <w:t>@</w:t>
        </w:r>
        <w:proofErr w:type="spellStart"/>
        <w:r w:rsidRPr="00342734">
          <w:rPr>
            <w:rFonts w:ascii="Times New Roman" w:eastAsia="Arial Unicode MS" w:hAnsi="Times New Roman" w:cs="Arial Unicode MS"/>
            <w:color w:val="0000FF"/>
            <w:sz w:val="24"/>
            <w:szCs w:val="24"/>
            <w:u w:val="single"/>
            <w:lang w:val="en-US" w:eastAsia="lt-LT"/>
          </w:rPr>
          <w:t>zilvitiskalvarija.lt</w:t>
        </w:r>
        <w:proofErr w:type="spellEnd"/>
      </w:hyperlink>
    </w:p>
    <w:p w:rsidR="00342734" w:rsidRPr="00342734" w:rsidRDefault="00342734" w:rsidP="00342734">
      <w:pPr>
        <w:suppressAutoHyphens/>
        <w:spacing w:after="40" w:line="240" w:lineRule="auto"/>
        <w:ind w:firstLine="851"/>
        <w:jc w:val="both"/>
        <w:rPr>
          <w:rFonts w:ascii="Times New Roman" w:eastAsia="Arial Unicode MS" w:hAnsi="Times New Roman" w:cs="Arial Unicode MS"/>
          <w:color w:val="000000"/>
          <w:lang w:val="en-US" w:eastAsia="lt-LT"/>
        </w:rPr>
      </w:pPr>
    </w:p>
    <w:p w:rsidR="00342734" w:rsidRPr="00342734" w:rsidRDefault="00342734" w:rsidP="00342734">
      <w:pPr>
        <w:spacing w:after="0" w:line="240" w:lineRule="auto"/>
        <w:rPr>
          <w:rFonts w:ascii="Times New Roman" w:eastAsia="Times New Roman" w:hAnsi="Times New Roman" w:cs="Times New Roman"/>
          <w:sz w:val="24"/>
          <w:szCs w:val="24"/>
        </w:rPr>
      </w:pPr>
    </w:p>
    <w:p w:rsidR="00342734" w:rsidRPr="00342734" w:rsidRDefault="00342734" w:rsidP="00342734">
      <w:pPr>
        <w:spacing w:after="0" w:line="240" w:lineRule="auto"/>
        <w:jc w:val="center"/>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XIII. ŠALIŲ REKVIZITAI IR PARAŠAI</w:t>
      </w:r>
    </w:p>
    <w:p w:rsidR="00342734" w:rsidRPr="00342734" w:rsidRDefault="00342734" w:rsidP="00342734">
      <w:pPr>
        <w:spacing w:after="0" w:line="240"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2"/>
        <w:gridCol w:w="4870"/>
      </w:tblGrid>
      <w:tr w:rsidR="00342734" w:rsidRPr="00342734" w:rsidTr="0048052B">
        <w:tc>
          <w:tcPr>
            <w:tcW w:w="4762" w:type="dxa"/>
            <w:shd w:val="clear" w:color="auto" w:fill="auto"/>
          </w:tcPr>
          <w:p w:rsidR="00342734" w:rsidRPr="00342734" w:rsidRDefault="00342734" w:rsidP="00342734">
            <w:pPr>
              <w:spacing w:after="0" w:line="240" w:lineRule="auto"/>
              <w:ind w:right="-178"/>
              <w:jc w:val="both"/>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TIEKĖJAS:</w:t>
            </w:r>
          </w:p>
        </w:tc>
        <w:tc>
          <w:tcPr>
            <w:tcW w:w="4870" w:type="dxa"/>
            <w:shd w:val="clear" w:color="auto" w:fill="auto"/>
          </w:tcPr>
          <w:p w:rsidR="00342734" w:rsidRPr="00342734" w:rsidRDefault="00342734" w:rsidP="00342734">
            <w:pPr>
              <w:spacing w:after="0" w:line="240" w:lineRule="auto"/>
              <w:ind w:right="-178"/>
              <w:jc w:val="both"/>
              <w:rPr>
                <w:rFonts w:ascii="Times New Roman" w:eastAsia="Times New Roman" w:hAnsi="Times New Roman" w:cs="Times New Roman"/>
                <w:b/>
                <w:sz w:val="24"/>
                <w:szCs w:val="24"/>
              </w:rPr>
            </w:pPr>
            <w:r w:rsidRPr="00342734">
              <w:rPr>
                <w:rFonts w:ascii="Times New Roman" w:eastAsia="Times New Roman" w:hAnsi="Times New Roman" w:cs="Times New Roman"/>
                <w:b/>
                <w:sz w:val="24"/>
                <w:szCs w:val="24"/>
              </w:rPr>
              <w:t>PIRKĖJAS:</w:t>
            </w:r>
          </w:p>
        </w:tc>
      </w:tr>
      <w:tr w:rsidR="00693D3B" w:rsidRPr="00342734" w:rsidTr="0048052B">
        <w:tc>
          <w:tcPr>
            <w:tcW w:w="4762" w:type="dxa"/>
            <w:shd w:val="clear" w:color="auto" w:fill="auto"/>
          </w:tcPr>
          <w:p w:rsidR="00693D3B" w:rsidRPr="00693D3B" w:rsidRDefault="00693D3B" w:rsidP="00693D3B">
            <w:pPr>
              <w:spacing w:after="0"/>
              <w:rPr>
                <w:rFonts w:ascii="Times New Roman" w:hAnsi="Times New Roman" w:cs="Times New Roman"/>
                <w:sz w:val="24"/>
                <w:szCs w:val="24"/>
              </w:rPr>
            </w:pPr>
            <w:r w:rsidRPr="00693D3B">
              <w:rPr>
                <w:rFonts w:ascii="Times New Roman" w:hAnsi="Times New Roman" w:cs="Times New Roman"/>
                <w:sz w:val="24"/>
                <w:szCs w:val="24"/>
              </w:rPr>
              <w:t>AB „Žemaitijos pienas“</w:t>
            </w:r>
          </w:p>
        </w:tc>
        <w:tc>
          <w:tcPr>
            <w:tcW w:w="4870" w:type="dxa"/>
            <w:shd w:val="clear" w:color="auto" w:fill="auto"/>
          </w:tcPr>
          <w:p w:rsidR="00693D3B" w:rsidRPr="00693D3B" w:rsidRDefault="00693D3B" w:rsidP="00693D3B">
            <w:pPr>
              <w:spacing w:after="0" w:line="240" w:lineRule="auto"/>
              <w:ind w:right="-178"/>
              <w:jc w:val="both"/>
              <w:rPr>
                <w:rFonts w:ascii="Times New Roman" w:eastAsia="Times New Roman" w:hAnsi="Times New Roman" w:cs="Times New Roman"/>
                <w:sz w:val="24"/>
                <w:szCs w:val="24"/>
                <w:lang w:val="en-US"/>
              </w:rPr>
            </w:pPr>
            <w:r w:rsidRPr="00693D3B">
              <w:rPr>
                <w:rFonts w:ascii="Times New Roman" w:eastAsia="Times New Roman" w:hAnsi="Times New Roman" w:cs="Times New Roman"/>
                <w:sz w:val="24"/>
                <w:szCs w:val="24"/>
                <w:lang w:val="en-US"/>
              </w:rPr>
              <w:t xml:space="preserve">Kalvarijos </w:t>
            </w:r>
            <w:proofErr w:type="spellStart"/>
            <w:r w:rsidRPr="00693D3B">
              <w:rPr>
                <w:rFonts w:ascii="Times New Roman" w:eastAsia="Times New Roman" w:hAnsi="Times New Roman" w:cs="Times New Roman"/>
                <w:sz w:val="24"/>
                <w:szCs w:val="24"/>
                <w:lang w:val="en-US"/>
              </w:rPr>
              <w:t>vaikų</w:t>
            </w:r>
            <w:proofErr w:type="spellEnd"/>
            <w:r w:rsidRPr="00693D3B">
              <w:rPr>
                <w:rFonts w:ascii="Times New Roman" w:eastAsia="Times New Roman" w:hAnsi="Times New Roman" w:cs="Times New Roman"/>
                <w:sz w:val="24"/>
                <w:szCs w:val="24"/>
                <w:lang w:val="en-US"/>
              </w:rPr>
              <w:t xml:space="preserve"> </w:t>
            </w:r>
            <w:proofErr w:type="spellStart"/>
            <w:r w:rsidRPr="00693D3B">
              <w:rPr>
                <w:rFonts w:ascii="Times New Roman" w:eastAsia="Times New Roman" w:hAnsi="Times New Roman" w:cs="Times New Roman"/>
                <w:sz w:val="24"/>
                <w:szCs w:val="24"/>
                <w:lang w:val="en-US"/>
              </w:rPr>
              <w:t>lopšelis-darželis</w:t>
            </w:r>
            <w:proofErr w:type="spellEnd"/>
            <w:r w:rsidRPr="00693D3B">
              <w:rPr>
                <w:rFonts w:ascii="Times New Roman" w:eastAsia="Times New Roman" w:hAnsi="Times New Roman" w:cs="Times New Roman"/>
                <w:sz w:val="24"/>
                <w:szCs w:val="24"/>
                <w:lang w:val="en-US"/>
              </w:rPr>
              <w:t xml:space="preserve"> “</w:t>
            </w:r>
            <w:proofErr w:type="spellStart"/>
            <w:r w:rsidRPr="00693D3B">
              <w:rPr>
                <w:rFonts w:ascii="Times New Roman" w:eastAsia="Times New Roman" w:hAnsi="Times New Roman" w:cs="Times New Roman"/>
                <w:sz w:val="24"/>
                <w:szCs w:val="24"/>
                <w:lang w:val="en-US"/>
              </w:rPr>
              <w:t>Žilvitis</w:t>
            </w:r>
            <w:proofErr w:type="spellEnd"/>
            <w:r w:rsidRPr="00693D3B">
              <w:rPr>
                <w:rFonts w:ascii="Times New Roman" w:eastAsia="Times New Roman" w:hAnsi="Times New Roman" w:cs="Times New Roman"/>
                <w:sz w:val="24"/>
                <w:szCs w:val="24"/>
                <w:lang w:val="en-US"/>
              </w:rPr>
              <w:t>”</w:t>
            </w:r>
          </w:p>
        </w:tc>
      </w:tr>
      <w:tr w:rsidR="00693D3B" w:rsidRPr="00342734" w:rsidTr="0048052B">
        <w:tc>
          <w:tcPr>
            <w:tcW w:w="4762" w:type="dxa"/>
            <w:shd w:val="clear" w:color="auto" w:fill="auto"/>
          </w:tcPr>
          <w:p w:rsidR="00693D3B" w:rsidRPr="00693D3B" w:rsidRDefault="00693D3B" w:rsidP="00693D3B">
            <w:pPr>
              <w:spacing w:after="0"/>
              <w:rPr>
                <w:rFonts w:ascii="Times New Roman" w:hAnsi="Times New Roman" w:cs="Times New Roman"/>
                <w:sz w:val="24"/>
                <w:szCs w:val="24"/>
              </w:rPr>
            </w:pPr>
            <w:r w:rsidRPr="00693D3B">
              <w:rPr>
                <w:rFonts w:ascii="Times New Roman" w:hAnsi="Times New Roman" w:cs="Times New Roman"/>
                <w:sz w:val="24"/>
                <w:szCs w:val="24"/>
              </w:rPr>
              <w:t>Sedos g. 35, Telšiai, LT-87101</w:t>
            </w:r>
          </w:p>
        </w:tc>
        <w:tc>
          <w:tcPr>
            <w:tcW w:w="4870" w:type="dxa"/>
            <w:shd w:val="clear" w:color="auto" w:fill="auto"/>
          </w:tcPr>
          <w:p w:rsidR="00693D3B" w:rsidRPr="00693D3B" w:rsidRDefault="00693D3B" w:rsidP="00693D3B">
            <w:pPr>
              <w:spacing w:after="0" w:line="240" w:lineRule="auto"/>
              <w:ind w:right="-178"/>
              <w:jc w:val="both"/>
              <w:rPr>
                <w:rFonts w:ascii="Times New Roman" w:eastAsia="Times New Roman" w:hAnsi="Times New Roman" w:cs="Times New Roman"/>
                <w:sz w:val="24"/>
                <w:szCs w:val="24"/>
                <w:lang w:val="en-US"/>
              </w:rPr>
            </w:pPr>
            <w:proofErr w:type="spellStart"/>
            <w:r w:rsidRPr="00693D3B">
              <w:rPr>
                <w:rFonts w:ascii="Times New Roman" w:eastAsia="Times New Roman" w:hAnsi="Times New Roman" w:cs="Times New Roman"/>
                <w:sz w:val="24"/>
                <w:szCs w:val="24"/>
                <w:lang w:val="en-US"/>
              </w:rPr>
              <w:t>Įstaigos</w:t>
            </w:r>
            <w:proofErr w:type="spellEnd"/>
            <w:r w:rsidRPr="00693D3B">
              <w:rPr>
                <w:rFonts w:ascii="Times New Roman" w:eastAsia="Times New Roman" w:hAnsi="Times New Roman" w:cs="Times New Roman"/>
                <w:sz w:val="24"/>
                <w:szCs w:val="24"/>
                <w:lang w:val="en-US"/>
              </w:rPr>
              <w:t xml:space="preserve"> </w:t>
            </w:r>
            <w:proofErr w:type="spellStart"/>
            <w:r w:rsidRPr="00693D3B">
              <w:rPr>
                <w:rFonts w:ascii="Times New Roman" w:eastAsia="Times New Roman" w:hAnsi="Times New Roman" w:cs="Times New Roman"/>
                <w:sz w:val="24"/>
                <w:szCs w:val="24"/>
                <w:lang w:val="en-US"/>
              </w:rPr>
              <w:t>kodas</w:t>
            </w:r>
            <w:proofErr w:type="spellEnd"/>
            <w:r w:rsidRPr="00693D3B">
              <w:rPr>
                <w:rFonts w:ascii="Times New Roman" w:eastAsia="Times New Roman" w:hAnsi="Times New Roman" w:cs="Times New Roman"/>
                <w:sz w:val="24"/>
                <w:szCs w:val="24"/>
                <w:lang w:val="en-US"/>
              </w:rPr>
              <w:t xml:space="preserve"> 190387416</w:t>
            </w:r>
          </w:p>
        </w:tc>
      </w:tr>
      <w:tr w:rsidR="00693D3B" w:rsidRPr="00342734" w:rsidTr="0048052B">
        <w:tc>
          <w:tcPr>
            <w:tcW w:w="4762" w:type="dxa"/>
            <w:shd w:val="clear" w:color="auto" w:fill="auto"/>
          </w:tcPr>
          <w:p w:rsidR="00693D3B" w:rsidRPr="00693D3B" w:rsidRDefault="00693D3B" w:rsidP="00693D3B">
            <w:pPr>
              <w:spacing w:after="0"/>
              <w:rPr>
                <w:rFonts w:ascii="Times New Roman" w:hAnsi="Times New Roman" w:cs="Times New Roman"/>
                <w:sz w:val="24"/>
                <w:szCs w:val="24"/>
              </w:rPr>
            </w:pPr>
            <w:r w:rsidRPr="00693D3B">
              <w:rPr>
                <w:rFonts w:ascii="Times New Roman" w:hAnsi="Times New Roman" w:cs="Times New Roman"/>
                <w:sz w:val="24"/>
                <w:szCs w:val="24"/>
              </w:rPr>
              <w:t>Įmonės kodas 180240752</w:t>
            </w:r>
          </w:p>
        </w:tc>
        <w:tc>
          <w:tcPr>
            <w:tcW w:w="4870" w:type="dxa"/>
            <w:shd w:val="clear" w:color="auto" w:fill="auto"/>
          </w:tcPr>
          <w:p w:rsidR="00693D3B" w:rsidRPr="00693D3B" w:rsidRDefault="00693D3B" w:rsidP="00693D3B">
            <w:pPr>
              <w:spacing w:after="0" w:line="240" w:lineRule="auto"/>
              <w:ind w:right="-178"/>
              <w:jc w:val="both"/>
              <w:rPr>
                <w:rFonts w:ascii="Times New Roman" w:eastAsia="Times New Roman" w:hAnsi="Times New Roman" w:cs="Times New Roman"/>
                <w:sz w:val="24"/>
                <w:szCs w:val="24"/>
                <w:lang w:val="en-US"/>
              </w:rPr>
            </w:pPr>
            <w:r w:rsidRPr="00693D3B">
              <w:rPr>
                <w:rFonts w:ascii="Times New Roman" w:eastAsia="Times New Roman" w:hAnsi="Times New Roman" w:cs="Times New Roman"/>
                <w:sz w:val="24"/>
                <w:szCs w:val="24"/>
                <w:lang w:val="en-US"/>
              </w:rPr>
              <w:t xml:space="preserve">PVM </w:t>
            </w:r>
            <w:proofErr w:type="spellStart"/>
            <w:r w:rsidRPr="00693D3B">
              <w:rPr>
                <w:rFonts w:ascii="Times New Roman" w:eastAsia="Times New Roman" w:hAnsi="Times New Roman" w:cs="Times New Roman"/>
                <w:sz w:val="24"/>
                <w:szCs w:val="24"/>
                <w:lang w:val="en-US"/>
              </w:rPr>
              <w:t>mokėtojo</w:t>
            </w:r>
            <w:proofErr w:type="spellEnd"/>
            <w:r w:rsidRPr="00693D3B">
              <w:rPr>
                <w:rFonts w:ascii="Times New Roman" w:eastAsia="Times New Roman" w:hAnsi="Times New Roman" w:cs="Times New Roman"/>
                <w:sz w:val="24"/>
                <w:szCs w:val="24"/>
                <w:lang w:val="en-US"/>
              </w:rPr>
              <w:t xml:space="preserve"> </w:t>
            </w:r>
            <w:proofErr w:type="spellStart"/>
            <w:r w:rsidRPr="00693D3B">
              <w:rPr>
                <w:rFonts w:ascii="Times New Roman" w:eastAsia="Times New Roman" w:hAnsi="Times New Roman" w:cs="Times New Roman"/>
                <w:sz w:val="24"/>
                <w:szCs w:val="24"/>
                <w:lang w:val="en-US"/>
              </w:rPr>
              <w:t>kodas</w:t>
            </w:r>
            <w:proofErr w:type="spellEnd"/>
            <w:r w:rsidRPr="00693D3B">
              <w:rPr>
                <w:rFonts w:ascii="Times New Roman" w:eastAsia="Times New Roman" w:hAnsi="Times New Roman" w:cs="Times New Roman"/>
                <w:sz w:val="24"/>
                <w:szCs w:val="24"/>
                <w:lang w:val="en-US"/>
              </w:rPr>
              <w:t xml:space="preserve">: </w:t>
            </w:r>
            <w:proofErr w:type="spellStart"/>
            <w:r w:rsidRPr="00693D3B">
              <w:rPr>
                <w:rFonts w:ascii="Times New Roman" w:eastAsia="Times New Roman" w:hAnsi="Times New Roman" w:cs="Times New Roman"/>
                <w:sz w:val="24"/>
                <w:szCs w:val="24"/>
                <w:lang w:val="en-US"/>
              </w:rPr>
              <w:t>nėra</w:t>
            </w:r>
            <w:proofErr w:type="spellEnd"/>
          </w:p>
        </w:tc>
      </w:tr>
      <w:tr w:rsidR="00693D3B" w:rsidRPr="00342734" w:rsidTr="0048052B">
        <w:tc>
          <w:tcPr>
            <w:tcW w:w="4762" w:type="dxa"/>
            <w:shd w:val="clear" w:color="auto" w:fill="auto"/>
          </w:tcPr>
          <w:p w:rsidR="00693D3B" w:rsidRPr="00693D3B" w:rsidRDefault="00693D3B" w:rsidP="00693D3B">
            <w:pPr>
              <w:spacing w:after="0"/>
              <w:rPr>
                <w:rFonts w:ascii="Times New Roman" w:hAnsi="Times New Roman" w:cs="Times New Roman"/>
                <w:sz w:val="24"/>
                <w:szCs w:val="24"/>
              </w:rPr>
            </w:pPr>
            <w:r w:rsidRPr="00693D3B">
              <w:rPr>
                <w:rFonts w:ascii="Times New Roman" w:hAnsi="Times New Roman" w:cs="Times New Roman"/>
                <w:sz w:val="24"/>
                <w:szCs w:val="24"/>
              </w:rPr>
              <w:t>PVM kodas LT802407515</w:t>
            </w:r>
          </w:p>
        </w:tc>
        <w:tc>
          <w:tcPr>
            <w:tcW w:w="4870" w:type="dxa"/>
            <w:shd w:val="clear" w:color="auto" w:fill="auto"/>
          </w:tcPr>
          <w:p w:rsidR="00693D3B" w:rsidRPr="00693D3B" w:rsidRDefault="00693D3B" w:rsidP="00693D3B">
            <w:pPr>
              <w:spacing w:after="0" w:line="240" w:lineRule="auto"/>
              <w:ind w:right="-178"/>
              <w:jc w:val="both"/>
              <w:rPr>
                <w:rFonts w:ascii="Times New Roman" w:eastAsia="Times New Roman" w:hAnsi="Times New Roman" w:cs="Times New Roman"/>
                <w:sz w:val="24"/>
                <w:szCs w:val="24"/>
                <w:lang w:val="en-US"/>
              </w:rPr>
            </w:pPr>
            <w:r w:rsidRPr="00693D3B">
              <w:rPr>
                <w:rFonts w:ascii="Times New Roman" w:eastAsia="Times New Roman" w:hAnsi="Times New Roman" w:cs="Times New Roman"/>
                <w:sz w:val="24"/>
                <w:szCs w:val="24"/>
                <w:lang w:val="en-US"/>
              </w:rPr>
              <w:t>A/s LT 527300010183091470</w:t>
            </w:r>
          </w:p>
        </w:tc>
      </w:tr>
      <w:tr w:rsidR="00693D3B" w:rsidRPr="00342734" w:rsidTr="0048052B">
        <w:tc>
          <w:tcPr>
            <w:tcW w:w="4762" w:type="dxa"/>
            <w:shd w:val="clear" w:color="auto" w:fill="auto"/>
          </w:tcPr>
          <w:p w:rsidR="00693D3B" w:rsidRPr="00693D3B" w:rsidRDefault="00693D3B" w:rsidP="00693D3B">
            <w:pPr>
              <w:spacing w:after="0"/>
              <w:rPr>
                <w:rFonts w:ascii="Times New Roman" w:hAnsi="Times New Roman" w:cs="Times New Roman"/>
                <w:sz w:val="24"/>
                <w:szCs w:val="24"/>
              </w:rPr>
            </w:pPr>
            <w:r w:rsidRPr="00693D3B">
              <w:rPr>
                <w:rFonts w:ascii="Times New Roman" w:hAnsi="Times New Roman" w:cs="Times New Roman"/>
                <w:sz w:val="24"/>
                <w:szCs w:val="24"/>
              </w:rPr>
              <w:t xml:space="preserve">AS </w:t>
            </w:r>
            <w:proofErr w:type="spellStart"/>
            <w:r w:rsidRPr="00693D3B">
              <w:rPr>
                <w:rFonts w:ascii="Times New Roman" w:hAnsi="Times New Roman" w:cs="Times New Roman"/>
                <w:sz w:val="24"/>
                <w:szCs w:val="24"/>
              </w:rPr>
              <w:t>Luminor</w:t>
            </w:r>
            <w:proofErr w:type="spellEnd"/>
            <w:r w:rsidRPr="00693D3B">
              <w:rPr>
                <w:rFonts w:ascii="Times New Roman" w:hAnsi="Times New Roman" w:cs="Times New Roman"/>
                <w:sz w:val="24"/>
                <w:szCs w:val="24"/>
              </w:rPr>
              <w:t xml:space="preserve"> bank, banko kodas 40100</w:t>
            </w:r>
          </w:p>
        </w:tc>
        <w:tc>
          <w:tcPr>
            <w:tcW w:w="4870" w:type="dxa"/>
            <w:shd w:val="clear" w:color="auto" w:fill="auto"/>
          </w:tcPr>
          <w:p w:rsidR="00693D3B" w:rsidRPr="00693D3B" w:rsidRDefault="00693D3B" w:rsidP="00693D3B">
            <w:pPr>
              <w:spacing w:after="0" w:line="240" w:lineRule="auto"/>
              <w:ind w:right="-178"/>
              <w:jc w:val="both"/>
              <w:rPr>
                <w:rFonts w:ascii="Times New Roman" w:eastAsia="Times New Roman" w:hAnsi="Times New Roman" w:cs="Times New Roman"/>
                <w:sz w:val="24"/>
                <w:szCs w:val="24"/>
                <w:lang w:val="en-US"/>
              </w:rPr>
            </w:pPr>
            <w:r w:rsidRPr="00693D3B">
              <w:rPr>
                <w:rFonts w:ascii="Times New Roman" w:eastAsia="Times New Roman" w:hAnsi="Times New Roman" w:cs="Times New Roman"/>
                <w:sz w:val="24"/>
                <w:szCs w:val="24"/>
                <w:lang w:val="en-US"/>
              </w:rPr>
              <w:t>AB Swedbank b/k 73000</w:t>
            </w:r>
          </w:p>
        </w:tc>
      </w:tr>
      <w:tr w:rsidR="00693D3B" w:rsidRPr="00342734" w:rsidTr="0048052B">
        <w:tc>
          <w:tcPr>
            <w:tcW w:w="4762" w:type="dxa"/>
            <w:shd w:val="clear" w:color="auto" w:fill="auto"/>
          </w:tcPr>
          <w:p w:rsidR="00693D3B" w:rsidRPr="00693D3B" w:rsidRDefault="00693D3B" w:rsidP="00693D3B">
            <w:pPr>
              <w:spacing w:after="0"/>
              <w:rPr>
                <w:rFonts w:ascii="Times New Roman" w:hAnsi="Times New Roman" w:cs="Times New Roman"/>
                <w:sz w:val="24"/>
                <w:szCs w:val="24"/>
              </w:rPr>
            </w:pPr>
            <w:r w:rsidRPr="00693D3B">
              <w:rPr>
                <w:rFonts w:ascii="Times New Roman" w:hAnsi="Times New Roman" w:cs="Times New Roman"/>
                <w:sz w:val="24"/>
                <w:szCs w:val="24"/>
              </w:rPr>
              <w:t>Tel.:8-37-522477, 522478</w:t>
            </w:r>
          </w:p>
        </w:tc>
        <w:tc>
          <w:tcPr>
            <w:tcW w:w="4870" w:type="dxa"/>
            <w:shd w:val="clear" w:color="auto" w:fill="auto"/>
          </w:tcPr>
          <w:p w:rsidR="00693D3B" w:rsidRPr="00693D3B" w:rsidRDefault="00693D3B" w:rsidP="00693D3B">
            <w:pPr>
              <w:spacing w:after="0" w:line="240" w:lineRule="auto"/>
              <w:ind w:right="-178"/>
              <w:jc w:val="both"/>
              <w:rPr>
                <w:rFonts w:ascii="Times New Roman" w:eastAsia="Times New Roman" w:hAnsi="Times New Roman" w:cs="Times New Roman"/>
                <w:sz w:val="24"/>
                <w:szCs w:val="24"/>
                <w:lang w:val="en-US"/>
              </w:rPr>
            </w:pPr>
            <w:r w:rsidRPr="00693D3B">
              <w:rPr>
                <w:rFonts w:ascii="Times New Roman" w:eastAsia="Times New Roman" w:hAnsi="Times New Roman" w:cs="Times New Roman"/>
                <w:sz w:val="24"/>
                <w:szCs w:val="24"/>
                <w:lang w:val="en-US"/>
              </w:rPr>
              <w:t>Tel.8-343-23016</w:t>
            </w:r>
          </w:p>
        </w:tc>
      </w:tr>
      <w:tr w:rsidR="00693D3B" w:rsidRPr="00342734" w:rsidTr="0048052B">
        <w:tc>
          <w:tcPr>
            <w:tcW w:w="4762" w:type="dxa"/>
            <w:shd w:val="clear" w:color="auto" w:fill="auto"/>
          </w:tcPr>
          <w:p w:rsidR="00693D3B" w:rsidRPr="00693D3B" w:rsidRDefault="00693D3B" w:rsidP="00693D3B">
            <w:pPr>
              <w:spacing w:after="0"/>
              <w:rPr>
                <w:rFonts w:ascii="Times New Roman" w:hAnsi="Times New Roman" w:cs="Times New Roman"/>
                <w:sz w:val="24"/>
                <w:szCs w:val="24"/>
              </w:rPr>
            </w:pPr>
            <w:r w:rsidRPr="00693D3B">
              <w:rPr>
                <w:rFonts w:ascii="Times New Roman" w:hAnsi="Times New Roman" w:cs="Times New Roman"/>
                <w:sz w:val="24"/>
                <w:szCs w:val="24"/>
              </w:rPr>
              <w:t xml:space="preserve">El. paštas: e.bagdonas@zpienas.lt </w:t>
            </w:r>
          </w:p>
        </w:tc>
        <w:tc>
          <w:tcPr>
            <w:tcW w:w="4870" w:type="dxa"/>
            <w:tcBorders>
              <w:bottom w:val="single" w:sz="4" w:space="0" w:color="auto"/>
            </w:tcBorders>
            <w:shd w:val="clear" w:color="auto" w:fill="auto"/>
          </w:tcPr>
          <w:p w:rsidR="00693D3B" w:rsidRPr="00693D3B" w:rsidRDefault="00693D3B" w:rsidP="00693D3B">
            <w:pPr>
              <w:spacing w:after="0" w:line="240" w:lineRule="auto"/>
              <w:ind w:right="-178"/>
              <w:jc w:val="both"/>
              <w:rPr>
                <w:rFonts w:ascii="Times New Roman" w:eastAsia="Times New Roman" w:hAnsi="Times New Roman" w:cs="Times New Roman"/>
                <w:sz w:val="24"/>
                <w:szCs w:val="24"/>
                <w:lang w:val="en-US"/>
              </w:rPr>
            </w:pPr>
            <w:r w:rsidRPr="00693D3B">
              <w:rPr>
                <w:rFonts w:ascii="Times New Roman" w:eastAsia="Times New Roman" w:hAnsi="Times New Roman" w:cs="Times New Roman"/>
                <w:sz w:val="24"/>
                <w:szCs w:val="24"/>
                <w:lang w:val="en-US"/>
              </w:rPr>
              <w:t>LT-69220</w:t>
            </w:r>
          </w:p>
        </w:tc>
      </w:tr>
      <w:tr w:rsidR="00693D3B" w:rsidRPr="00342734" w:rsidTr="0048052B">
        <w:trPr>
          <w:trHeight w:val="268"/>
        </w:trPr>
        <w:tc>
          <w:tcPr>
            <w:tcW w:w="4762" w:type="dxa"/>
            <w:tcBorders>
              <w:bottom w:val="single" w:sz="4" w:space="0" w:color="auto"/>
            </w:tcBorders>
            <w:shd w:val="clear" w:color="auto" w:fill="auto"/>
          </w:tcPr>
          <w:p w:rsidR="00693D3B" w:rsidRPr="00693D3B" w:rsidRDefault="00693D3B" w:rsidP="00693D3B">
            <w:pPr>
              <w:spacing w:after="0"/>
              <w:rPr>
                <w:rFonts w:ascii="Times New Roman" w:hAnsi="Times New Roman" w:cs="Times New Roman"/>
                <w:sz w:val="24"/>
                <w:szCs w:val="24"/>
              </w:rPr>
            </w:pPr>
            <w:r w:rsidRPr="00693D3B">
              <w:rPr>
                <w:rFonts w:ascii="Times New Roman" w:hAnsi="Times New Roman" w:cs="Times New Roman"/>
                <w:sz w:val="24"/>
                <w:szCs w:val="24"/>
              </w:rPr>
              <w:t>Klientų aptarnavimo vadovė</w:t>
            </w:r>
          </w:p>
        </w:tc>
        <w:tc>
          <w:tcPr>
            <w:tcW w:w="4870" w:type="dxa"/>
            <w:tcBorders>
              <w:top w:val="single" w:sz="4" w:space="0" w:color="auto"/>
              <w:bottom w:val="single" w:sz="4" w:space="0" w:color="auto"/>
            </w:tcBorders>
            <w:shd w:val="clear" w:color="auto" w:fill="auto"/>
          </w:tcPr>
          <w:p w:rsidR="00693D3B" w:rsidRPr="00693D3B" w:rsidRDefault="00693D3B" w:rsidP="00693D3B">
            <w:pPr>
              <w:spacing w:after="0" w:line="240" w:lineRule="auto"/>
              <w:ind w:right="-178"/>
              <w:jc w:val="both"/>
              <w:rPr>
                <w:rFonts w:ascii="Times New Roman" w:eastAsia="Times New Roman" w:hAnsi="Times New Roman" w:cs="Times New Roman"/>
                <w:sz w:val="24"/>
                <w:szCs w:val="24"/>
                <w:lang w:val="en-US"/>
              </w:rPr>
            </w:pPr>
            <w:proofErr w:type="spellStart"/>
            <w:r w:rsidRPr="00693D3B">
              <w:rPr>
                <w:rFonts w:ascii="Times New Roman" w:eastAsia="Times New Roman" w:hAnsi="Times New Roman" w:cs="Times New Roman"/>
                <w:sz w:val="24"/>
                <w:szCs w:val="24"/>
                <w:lang w:val="en-US"/>
              </w:rPr>
              <w:t>El.p</w:t>
            </w:r>
            <w:proofErr w:type="spellEnd"/>
            <w:r w:rsidRPr="00693D3B">
              <w:rPr>
                <w:rFonts w:ascii="Times New Roman" w:eastAsia="Times New Roman" w:hAnsi="Times New Roman" w:cs="Times New Roman"/>
                <w:sz w:val="24"/>
                <w:szCs w:val="24"/>
                <w:lang w:val="en-US"/>
              </w:rPr>
              <w:t xml:space="preserve">. </w:t>
            </w:r>
            <w:hyperlink r:id="rId7" w:history="1">
              <w:r w:rsidRPr="00693D3B">
                <w:rPr>
                  <w:rFonts w:ascii="Times New Roman" w:eastAsia="Times New Roman" w:hAnsi="Times New Roman" w:cs="Times New Roman"/>
                  <w:color w:val="0000FF"/>
                  <w:sz w:val="24"/>
                  <w:szCs w:val="24"/>
                  <w:u w:val="single"/>
                  <w:lang w:val="en-US"/>
                </w:rPr>
                <w:t>rastine@zilvitiskalvarija.lt</w:t>
              </w:r>
            </w:hyperlink>
          </w:p>
        </w:tc>
      </w:tr>
      <w:tr w:rsidR="00693D3B" w:rsidRPr="00342734" w:rsidTr="0048052B">
        <w:trPr>
          <w:trHeight w:val="255"/>
        </w:trPr>
        <w:tc>
          <w:tcPr>
            <w:tcW w:w="4762" w:type="dxa"/>
            <w:tcBorders>
              <w:top w:val="single" w:sz="4" w:space="0" w:color="auto"/>
              <w:bottom w:val="single" w:sz="4" w:space="0" w:color="auto"/>
            </w:tcBorders>
            <w:shd w:val="clear" w:color="auto" w:fill="auto"/>
          </w:tcPr>
          <w:p w:rsidR="00693D3B" w:rsidRPr="00693D3B" w:rsidRDefault="00693D3B" w:rsidP="00693D3B">
            <w:pPr>
              <w:spacing w:after="0"/>
              <w:rPr>
                <w:rFonts w:ascii="Times New Roman" w:hAnsi="Times New Roman" w:cs="Times New Roman"/>
                <w:sz w:val="24"/>
                <w:szCs w:val="24"/>
              </w:rPr>
            </w:pPr>
            <w:r w:rsidRPr="00693D3B">
              <w:rPr>
                <w:rFonts w:ascii="Times New Roman" w:hAnsi="Times New Roman" w:cs="Times New Roman"/>
                <w:sz w:val="24"/>
                <w:szCs w:val="24"/>
              </w:rPr>
              <w:t>Lina Vaitkienė</w:t>
            </w:r>
          </w:p>
        </w:tc>
        <w:tc>
          <w:tcPr>
            <w:tcW w:w="4870" w:type="dxa"/>
            <w:tcBorders>
              <w:top w:val="single" w:sz="4" w:space="0" w:color="auto"/>
            </w:tcBorders>
            <w:shd w:val="clear" w:color="auto" w:fill="auto"/>
          </w:tcPr>
          <w:p w:rsidR="00693D3B" w:rsidRPr="00693D3B" w:rsidRDefault="00693D3B" w:rsidP="00693D3B">
            <w:pPr>
              <w:spacing w:after="0" w:line="240" w:lineRule="auto"/>
              <w:ind w:right="-178"/>
              <w:jc w:val="both"/>
              <w:rPr>
                <w:rFonts w:ascii="Times New Roman" w:eastAsia="Times New Roman" w:hAnsi="Times New Roman" w:cs="Times New Roman"/>
                <w:sz w:val="24"/>
                <w:szCs w:val="24"/>
              </w:rPr>
            </w:pPr>
            <w:proofErr w:type="spellStart"/>
            <w:r w:rsidRPr="00693D3B">
              <w:rPr>
                <w:rFonts w:ascii="Times New Roman" w:eastAsia="Times New Roman" w:hAnsi="Times New Roman" w:cs="Times New Roman"/>
                <w:sz w:val="24"/>
                <w:szCs w:val="24"/>
                <w:lang w:val="en-US"/>
              </w:rPr>
              <w:t>Direktorė</w:t>
            </w:r>
            <w:proofErr w:type="spellEnd"/>
            <w:r w:rsidRPr="00693D3B">
              <w:rPr>
                <w:rFonts w:ascii="Times New Roman" w:eastAsia="Times New Roman" w:hAnsi="Times New Roman" w:cs="Times New Roman"/>
                <w:sz w:val="24"/>
                <w:szCs w:val="24"/>
                <w:lang w:val="en-US"/>
              </w:rPr>
              <w:t xml:space="preserve"> </w:t>
            </w:r>
            <w:proofErr w:type="spellStart"/>
            <w:r w:rsidRPr="00693D3B">
              <w:rPr>
                <w:rFonts w:ascii="Times New Roman" w:eastAsia="Times New Roman" w:hAnsi="Times New Roman" w:cs="Times New Roman"/>
                <w:sz w:val="24"/>
                <w:szCs w:val="24"/>
                <w:lang w:val="en-US"/>
              </w:rPr>
              <w:t>Dalytė</w:t>
            </w:r>
            <w:proofErr w:type="spellEnd"/>
            <w:r w:rsidRPr="00693D3B">
              <w:rPr>
                <w:rFonts w:ascii="Times New Roman" w:eastAsia="Times New Roman" w:hAnsi="Times New Roman" w:cs="Times New Roman"/>
                <w:sz w:val="24"/>
                <w:szCs w:val="24"/>
                <w:lang w:val="en-US"/>
              </w:rPr>
              <w:t xml:space="preserve"> </w:t>
            </w:r>
            <w:proofErr w:type="spellStart"/>
            <w:r w:rsidRPr="00693D3B">
              <w:rPr>
                <w:rFonts w:ascii="Times New Roman" w:eastAsia="Times New Roman" w:hAnsi="Times New Roman" w:cs="Times New Roman"/>
                <w:sz w:val="24"/>
                <w:szCs w:val="24"/>
                <w:lang w:val="en-US"/>
              </w:rPr>
              <w:t>Luckuvienė</w:t>
            </w:r>
            <w:proofErr w:type="spellEnd"/>
          </w:p>
        </w:tc>
      </w:tr>
    </w:tbl>
    <w:p w:rsidR="00342734" w:rsidRPr="00342734" w:rsidRDefault="00342734" w:rsidP="00342734">
      <w:pPr>
        <w:spacing w:after="200" w:line="276" w:lineRule="auto"/>
        <w:rPr>
          <w:rFonts w:eastAsiaTheme="minorEastAsia"/>
        </w:rPr>
      </w:pPr>
    </w:p>
    <w:p w:rsidR="003C4F71" w:rsidRDefault="00706EBE">
      <w:pPr>
        <w:rPr>
          <w:rFonts w:ascii="Times New Roman" w:hAnsi="Times New Roman" w:cs="Times New Roman"/>
          <w:sz w:val="24"/>
          <w:szCs w:val="24"/>
        </w:rPr>
      </w:pPr>
      <w:r>
        <w:tab/>
      </w:r>
      <w:r>
        <w:tab/>
      </w:r>
      <w:r>
        <w:tab/>
      </w:r>
      <w:r>
        <w:tab/>
      </w:r>
      <w:bookmarkStart w:id="0" w:name="_GoBack"/>
      <w:bookmarkEnd w:id="0"/>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p>
    <w:p w:rsidR="00693D3B" w:rsidRDefault="00693D3B">
      <w:pPr>
        <w:rPr>
          <w:rFonts w:ascii="Times New Roman" w:hAnsi="Times New Roman" w:cs="Times New Roman"/>
          <w:sz w:val="24"/>
          <w:szCs w:val="24"/>
        </w:rPr>
      </w:pPr>
      <w:r>
        <w:rPr>
          <w:rFonts w:ascii="Times New Roman" w:hAnsi="Times New Roman" w:cs="Times New Roman"/>
          <w:sz w:val="24"/>
          <w:szCs w:val="24"/>
        </w:rPr>
        <w:lastRenderedPageBreak/>
        <w:t>SUTARTIES PRIEDAS NR.1</w:t>
      </w:r>
    </w:p>
    <w:tbl>
      <w:tblPr>
        <w:tblW w:w="905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1291"/>
        <w:gridCol w:w="1559"/>
        <w:gridCol w:w="1276"/>
        <w:gridCol w:w="1559"/>
      </w:tblGrid>
      <w:tr w:rsidR="00693D3B" w:rsidRPr="00693D3B" w:rsidTr="00C039AE">
        <w:tc>
          <w:tcPr>
            <w:tcW w:w="534" w:type="dxa"/>
            <w:shd w:val="clear" w:color="auto" w:fill="D9D9D9"/>
            <w:vAlign w:val="center"/>
          </w:tcPr>
          <w:p w:rsidR="00693D3B" w:rsidRPr="00693D3B" w:rsidRDefault="00693D3B" w:rsidP="00693D3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Eil.</w:t>
            </w:r>
          </w:p>
          <w:p w:rsidR="00693D3B" w:rsidRPr="00693D3B" w:rsidRDefault="00693D3B" w:rsidP="00693D3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Nr.</w:t>
            </w:r>
          </w:p>
        </w:tc>
        <w:tc>
          <w:tcPr>
            <w:tcW w:w="2835" w:type="dxa"/>
            <w:shd w:val="clear" w:color="auto" w:fill="D9D9D9"/>
            <w:vAlign w:val="center"/>
          </w:tcPr>
          <w:p w:rsidR="00693D3B" w:rsidRPr="00693D3B" w:rsidRDefault="00693D3B" w:rsidP="00693D3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Prekės pavadinimas (įrašyti atskirai ekologinis/NKP</w:t>
            </w:r>
          </w:p>
        </w:tc>
        <w:tc>
          <w:tcPr>
            <w:tcW w:w="1291" w:type="dxa"/>
            <w:shd w:val="clear" w:color="auto" w:fill="D9D9D9"/>
            <w:vAlign w:val="center"/>
          </w:tcPr>
          <w:p w:rsidR="00693D3B" w:rsidRPr="00693D3B" w:rsidRDefault="00693D3B" w:rsidP="00693D3B">
            <w:pPr>
              <w:spacing w:after="0" w:line="240" w:lineRule="auto"/>
              <w:jc w:val="center"/>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 xml:space="preserve">Preliminarus kiekis </w:t>
            </w:r>
          </w:p>
        </w:tc>
        <w:tc>
          <w:tcPr>
            <w:tcW w:w="1559" w:type="dxa"/>
            <w:shd w:val="clear" w:color="auto" w:fill="D9D9D9"/>
          </w:tcPr>
          <w:p w:rsidR="00693D3B" w:rsidRPr="00693D3B" w:rsidRDefault="00693D3B" w:rsidP="00693D3B">
            <w:pPr>
              <w:spacing w:after="0" w:line="240" w:lineRule="auto"/>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Mato vienetas</w:t>
            </w:r>
          </w:p>
        </w:tc>
        <w:tc>
          <w:tcPr>
            <w:tcW w:w="1276" w:type="dxa"/>
            <w:shd w:val="clear" w:color="auto" w:fill="D9D9D9"/>
          </w:tcPr>
          <w:p w:rsidR="00693D3B" w:rsidRPr="00693D3B" w:rsidRDefault="00693D3B" w:rsidP="00693D3B">
            <w:pPr>
              <w:spacing w:after="0" w:line="240" w:lineRule="auto"/>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 xml:space="preserve">Vieneto </w:t>
            </w:r>
          </w:p>
          <w:p w:rsidR="00693D3B" w:rsidRPr="00693D3B" w:rsidRDefault="00693D3B" w:rsidP="00693D3B">
            <w:pPr>
              <w:spacing w:after="0" w:line="240" w:lineRule="auto"/>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kaina, Eur</w:t>
            </w:r>
          </w:p>
          <w:p w:rsidR="00693D3B" w:rsidRPr="00693D3B" w:rsidRDefault="00693D3B" w:rsidP="00693D3B">
            <w:pPr>
              <w:spacing w:after="0" w:line="240" w:lineRule="auto"/>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(be PVM)</w:t>
            </w:r>
          </w:p>
        </w:tc>
        <w:tc>
          <w:tcPr>
            <w:tcW w:w="1559" w:type="dxa"/>
            <w:shd w:val="clear" w:color="auto" w:fill="D9D9D9"/>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Suma, Eur</w:t>
            </w:r>
          </w:p>
          <w:p w:rsidR="00693D3B" w:rsidRPr="00693D3B" w:rsidRDefault="00693D3B" w:rsidP="00693D3B">
            <w:pPr>
              <w:spacing w:after="0" w:line="240" w:lineRule="auto"/>
              <w:ind w:left="2223" w:hanging="2223"/>
              <w:jc w:val="center"/>
              <w:rPr>
                <w:rFonts w:ascii="Times New Roman" w:eastAsia="Times New Roman" w:hAnsi="Times New Roman" w:cs="Times New Roman"/>
                <w:b/>
                <w:sz w:val="20"/>
                <w:szCs w:val="20"/>
              </w:rPr>
            </w:pPr>
            <w:r w:rsidRPr="00693D3B">
              <w:rPr>
                <w:rFonts w:ascii="Times New Roman" w:eastAsia="Times New Roman" w:hAnsi="Times New Roman" w:cs="Times New Roman"/>
                <w:b/>
                <w:sz w:val="20"/>
                <w:szCs w:val="20"/>
              </w:rPr>
              <w:t>(be PVM)</w:t>
            </w:r>
          </w:p>
          <w:p w:rsidR="00693D3B" w:rsidRPr="00693D3B" w:rsidRDefault="00693D3B" w:rsidP="00693D3B">
            <w:pPr>
              <w:spacing w:after="0" w:line="240" w:lineRule="auto"/>
              <w:ind w:left="2223" w:hanging="2223"/>
              <w:jc w:val="center"/>
              <w:rPr>
                <w:rFonts w:ascii="Times New Roman" w:eastAsia="Times New Roman" w:hAnsi="Times New Roman" w:cs="Times New Roman"/>
                <w:b/>
                <w:sz w:val="20"/>
                <w:szCs w:val="20"/>
              </w:rPr>
            </w:pPr>
          </w:p>
        </w:tc>
      </w:tr>
      <w:tr w:rsidR="00693D3B" w:rsidRPr="00693D3B" w:rsidTr="00C039AE">
        <w:trPr>
          <w:trHeight w:val="322"/>
        </w:trPr>
        <w:tc>
          <w:tcPr>
            <w:tcW w:w="534" w:type="dxa"/>
          </w:tcPr>
          <w:p w:rsidR="00693D3B" w:rsidRPr="00693D3B" w:rsidRDefault="00693D3B" w:rsidP="00693D3B">
            <w:pPr>
              <w:spacing w:after="0" w:line="240" w:lineRule="auto"/>
              <w:jc w:val="center"/>
              <w:rPr>
                <w:rFonts w:ascii="Times New Roman" w:eastAsia="Times New Roman" w:hAnsi="Times New Roman" w:cs="Times New Roman"/>
                <w:sz w:val="24"/>
                <w:szCs w:val="24"/>
              </w:rPr>
            </w:pPr>
            <w:r w:rsidRPr="00693D3B">
              <w:rPr>
                <w:rFonts w:ascii="Times New Roman" w:eastAsia="Times New Roman" w:hAnsi="Times New Roman" w:cs="Times New Roman"/>
                <w:sz w:val="24"/>
                <w:szCs w:val="24"/>
              </w:rPr>
              <w:t>1</w:t>
            </w:r>
          </w:p>
        </w:tc>
        <w:tc>
          <w:tcPr>
            <w:tcW w:w="2835" w:type="dxa"/>
          </w:tcPr>
          <w:p w:rsidR="00693D3B" w:rsidRPr="00693D3B" w:rsidRDefault="00693D3B" w:rsidP="00693D3B">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Ekologiškas pienas    2,5%</w:t>
            </w:r>
          </w:p>
        </w:tc>
        <w:tc>
          <w:tcPr>
            <w:tcW w:w="1291"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1200</w:t>
            </w:r>
          </w:p>
        </w:tc>
        <w:tc>
          <w:tcPr>
            <w:tcW w:w="1559" w:type="dxa"/>
          </w:tcPr>
          <w:p w:rsidR="00693D3B" w:rsidRPr="00693D3B" w:rsidRDefault="00693D3B" w:rsidP="00693D3B">
            <w:pPr>
              <w:spacing w:after="0" w:line="240" w:lineRule="auto"/>
              <w:jc w:val="center"/>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l</w:t>
            </w:r>
          </w:p>
        </w:tc>
        <w:tc>
          <w:tcPr>
            <w:tcW w:w="1276"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imes New Roman" w:hAnsi="Times New Roman" w:cs="Times New Roman"/>
                <w:color w:val="000000" w:themeColor="text1"/>
                <w:sz w:val="24"/>
                <w:szCs w:val="24"/>
              </w:rPr>
              <w:t>1,32</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rPr>
              <w:t>1584,00</w:t>
            </w:r>
          </w:p>
        </w:tc>
      </w:tr>
      <w:tr w:rsidR="00693D3B" w:rsidRPr="00693D3B" w:rsidTr="00C039AE">
        <w:trPr>
          <w:trHeight w:val="653"/>
        </w:trPr>
        <w:tc>
          <w:tcPr>
            <w:tcW w:w="534" w:type="dxa"/>
          </w:tcPr>
          <w:p w:rsidR="00693D3B" w:rsidRPr="00693D3B" w:rsidRDefault="00693D3B" w:rsidP="00693D3B">
            <w:pPr>
              <w:spacing w:after="0" w:line="240" w:lineRule="auto"/>
              <w:jc w:val="center"/>
              <w:rPr>
                <w:rFonts w:ascii="Times New Roman" w:eastAsia="Times New Roman" w:hAnsi="Times New Roman" w:cs="Times New Roman"/>
                <w:sz w:val="24"/>
                <w:szCs w:val="24"/>
              </w:rPr>
            </w:pPr>
            <w:r w:rsidRPr="00693D3B">
              <w:rPr>
                <w:rFonts w:ascii="Times New Roman" w:eastAsia="Times New Roman" w:hAnsi="Times New Roman" w:cs="Times New Roman"/>
                <w:sz w:val="24"/>
                <w:szCs w:val="24"/>
              </w:rPr>
              <w:t>2.</w:t>
            </w:r>
          </w:p>
        </w:tc>
        <w:tc>
          <w:tcPr>
            <w:tcW w:w="2835" w:type="dxa"/>
          </w:tcPr>
          <w:p w:rsidR="00693D3B" w:rsidRPr="00693D3B" w:rsidRDefault="00693D3B" w:rsidP="00693D3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Ekologiškas natūralus jogurtas</w:t>
            </w:r>
          </w:p>
        </w:tc>
        <w:tc>
          <w:tcPr>
            <w:tcW w:w="1291"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60</w:t>
            </w:r>
          </w:p>
        </w:tc>
        <w:tc>
          <w:tcPr>
            <w:tcW w:w="1559" w:type="dxa"/>
          </w:tcPr>
          <w:p w:rsidR="00693D3B" w:rsidRPr="00693D3B" w:rsidRDefault="00693D3B" w:rsidP="00693D3B">
            <w:pPr>
              <w:spacing w:after="200" w:line="276" w:lineRule="auto"/>
              <w:jc w:val="center"/>
              <w:rPr>
                <w:rFonts w:ascii="Times New Roman" w:eastAsiaTheme="minorEastAsia"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kg</w:t>
            </w:r>
          </w:p>
          <w:p w:rsidR="00693D3B" w:rsidRPr="00693D3B" w:rsidRDefault="00693D3B" w:rsidP="00693D3B">
            <w:pPr>
              <w:spacing w:after="0" w:line="240" w:lineRule="auto"/>
              <w:jc w:val="center"/>
              <w:rPr>
                <w:rFonts w:ascii="Times New Roman" w:eastAsia="Times New Roman" w:hAnsi="Times New Roman" w:cs="Times New Roman"/>
                <w:color w:val="000000" w:themeColor="text1"/>
                <w:sz w:val="24"/>
                <w:szCs w:val="24"/>
              </w:rPr>
            </w:pPr>
          </w:p>
        </w:tc>
        <w:tc>
          <w:tcPr>
            <w:tcW w:w="1276"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imes New Roman" w:hAnsi="Times New Roman" w:cs="Times New Roman"/>
                <w:color w:val="000000" w:themeColor="text1"/>
                <w:sz w:val="24"/>
                <w:szCs w:val="24"/>
              </w:rPr>
              <w:t>3,84</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rPr>
              <w:t>230,40</w:t>
            </w:r>
          </w:p>
        </w:tc>
      </w:tr>
      <w:tr w:rsidR="00693D3B" w:rsidRPr="00693D3B" w:rsidTr="00C039AE">
        <w:tc>
          <w:tcPr>
            <w:tcW w:w="534" w:type="dxa"/>
          </w:tcPr>
          <w:p w:rsidR="00693D3B" w:rsidRPr="00693D3B" w:rsidRDefault="00693D3B" w:rsidP="00693D3B">
            <w:pPr>
              <w:spacing w:after="0" w:line="240" w:lineRule="auto"/>
              <w:jc w:val="center"/>
              <w:rPr>
                <w:rFonts w:ascii="Times New Roman" w:eastAsia="Times New Roman" w:hAnsi="Times New Roman" w:cs="Times New Roman"/>
                <w:sz w:val="24"/>
                <w:szCs w:val="24"/>
              </w:rPr>
            </w:pPr>
            <w:r w:rsidRPr="00693D3B">
              <w:rPr>
                <w:rFonts w:ascii="Times New Roman" w:eastAsia="Times New Roman" w:hAnsi="Times New Roman" w:cs="Times New Roman"/>
                <w:sz w:val="24"/>
                <w:szCs w:val="24"/>
              </w:rPr>
              <w:t>3.</w:t>
            </w:r>
          </w:p>
        </w:tc>
        <w:tc>
          <w:tcPr>
            <w:tcW w:w="2835" w:type="dxa"/>
          </w:tcPr>
          <w:p w:rsidR="00693D3B" w:rsidRPr="00693D3B" w:rsidRDefault="00693D3B" w:rsidP="00693D3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Ekologiškas varškės sūris</w:t>
            </w:r>
          </w:p>
        </w:tc>
        <w:tc>
          <w:tcPr>
            <w:tcW w:w="1291"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30</w:t>
            </w:r>
          </w:p>
        </w:tc>
        <w:tc>
          <w:tcPr>
            <w:tcW w:w="1559" w:type="dxa"/>
          </w:tcPr>
          <w:p w:rsidR="00693D3B" w:rsidRPr="00693D3B" w:rsidRDefault="00693D3B" w:rsidP="00693D3B">
            <w:pPr>
              <w:spacing w:after="0" w:line="240" w:lineRule="auto"/>
              <w:jc w:val="center"/>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kg</w:t>
            </w:r>
          </w:p>
        </w:tc>
        <w:tc>
          <w:tcPr>
            <w:tcW w:w="1276"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imes New Roman" w:hAnsi="Times New Roman" w:cs="Times New Roman"/>
                <w:color w:val="000000" w:themeColor="text1"/>
                <w:sz w:val="24"/>
                <w:szCs w:val="24"/>
              </w:rPr>
              <w:t>11,89</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rPr>
              <w:t>356,70</w:t>
            </w:r>
          </w:p>
        </w:tc>
      </w:tr>
      <w:tr w:rsidR="00693D3B" w:rsidRPr="00693D3B" w:rsidTr="00C039AE">
        <w:tc>
          <w:tcPr>
            <w:tcW w:w="534" w:type="dxa"/>
          </w:tcPr>
          <w:p w:rsidR="00693D3B" w:rsidRPr="00693D3B" w:rsidRDefault="00693D3B" w:rsidP="00693D3B">
            <w:pPr>
              <w:spacing w:after="0" w:line="240" w:lineRule="auto"/>
              <w:jc w:val="center"/>
              <w:rPr>
                <w:rFonts w:ascii="Times New Roman" w:eastAsia="Times New Roman" w:hAnsi="Times New Roman" w:cs="Times New Roman"/>
                <w:sz w:val="24"/>
                <w:szCs w:val="24"/>
              </w:rPr>
            </w:pPr>
            <w:r w:rsidRPr="00693D3B">
              <w:rPr>
                <w:rFonts w:ascii="Times New Roman" w:eastAsia="Times New Roman" w:hAnsi="Times New Roman" w:cs="Times New Roman"/>
                <w:sz w:val="24"/>
                <w:szCs w:val="24"/>
              </w:rPr>
              <w:t>4.</w:t>
            </w:r>
          </w:p>
        </w:tc>
        <w:tc>
          <w:tcPr>
            <w:tcW w:w="2835" w:type="dxa"/>
          </w:tcPr>
          <w:p w:rsidR="00693D3B" w:rsidRPr="00693D3B" w:rsidRDefault="00693D3B" w:rsidP="00693D3B">
            <w:pPr>
              <w:widowControl w:val="0"/>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r w:rsidRPr="00693D3B">
              <w:rPr>
                <w:rFonts w:ascii="Times New Roman" w:eastAsiaTheme="minorEastAsia" w:hAnsi="Times New Roman" w:cs="Times New Roman"/>
                <w:color w:val="000000" w:themeColor="text1"/>
                <w:sz w:val="24"/>
                <w:szCs w:val="24"/>
              </w:rPr>
              <w:t>Ekologiška  grietinė  30 % riebumo</w:t>
            </w:r>
          </w:p>
        </w:tc>
        <w:tc>
          <w:tcPr>
            <w:tcW w:w="1291"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60</w:t>
            </w:r>
          </w:p>
        </w:tc>
        <w:tc>
          <w:tcPr>
            <w:tcW w:w="1559" w:type="dxa"/>
          </w:tcPr>
          <w:p w:rsidR="00693D3B" w:rsidRPr="00693D3B" w:rsidRDefault="00693D3B" w:rsidP="00693D3B">
            <w:pPr>
              <w:spacing w:after="0" w:line="240" w:lineRule="auto"/>
              <w:jc w:val="center"/>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kg</w:t>
            </w:r>
          </w:p>
        </w:tc>
        <w:tc>
          <w:tcPr>
            <w:tcW w:w="1276"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imes New Roman" w:hAnsi="Times New Roman" w:cs="Times New Roman"/>
                <w:color w:val="000000" w:themeColor="text1"/>
                <w:sz w:val="24"/>
                <w:szCs w:val="24"/>
              </w:rPr>
              <w:t>5,24</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rPr>
              <w:t>314,40</w:t>
            </w:r>
          </w:p>
        </w:tc>
      </w:tr>
      <w:tr w:rsidR="00693D3B" w:rsidRPr="00693D3B" w:rsidTr="00C039AE">
        <w:tc>
          <w:tcPr>
            <w:tcW w:w="534" w:type="dxa"/>
          </w:tcPr>
          <w:p w:rsidR="00693D3B" w:rsidRPr="00693D3B" w:rsidRDefault="00693D3B" w:rsidP="00693D3B">
            <w:pPr>
              <w:spacing w:after="0" w:line="240" w:lineRule="auto"/>
              <w:jc w:val="center"/>
              <w:rPr>
                <w:rFonts w:ascii="Times New Roman" w:eastAsia="Times New Roman" w:hAnsi="Times New Roman" w:cs="Times New Roman"/>
                <w:sz w:val="24"/>
                <w:szCs w:val="24"/>
              </w:rPr>
            </w:pPr>
            <w:r w:rsidRPr="00693D3B">
              <w:rPr>
                <w:rFonts w:ascii="Times New Roman" w:eastAsia="Times New Roman" w:hAnsi="Times New Roman" w:cs="Times New Roman"/>
                <w:sz w:val="24"/>
                <w:szCs w:val="24"/>
              </w:rPr>
              <w:t>5.</w:t>
            </w:r>
          </w:p>
        </w:tc>
        <w:tc>
          <w:tcPr>
            <w:tcW w:w="2835" w:type="dxa"/>
          </w:tcPr>
          <w:p w:rsidR="00693D3B" w:rsidRPr="00693D3B" w:rsidRDefault="00693D3B" w:rsidP="00693D3B">
            <w:pPr>
              <w:widowControl w:val="0"/>
              <w:autoSpaceDE w:val="0"/>
              <w:autoSpaceDN w:val="0"/>
              <w:adjustRightInd w:val="0"/>
              <w:spacing w:after="0" w:line="240" w:lineRule="auto"/>
              <w:rPr>
                <w:rFonts w:ascii="Times New Roman" w:eastAsiaTheme="minorEastAsia" w:hAnsi="Times New Roman" w:cs="Times New Roman"/>
                <w:b/>
                <w:bCs/>
                <w:color w:val="000000" w:themeColor="text1"/>
                <w:sz w:val="24"/>
                <w:szCs w:val="24"/>
              </w:rPr>
            </w:pPr>
            <w:r w:rsidRPr="00693D3B">
              <w:rPr>
                <w:rFonts w:ascii="Times New Roman" w:eastAsiaTheme="minorEastAsia" w:hAnsi="Times New Roman" w:cs="Times New Roman"/>
                <w:color w:val="000000" w:themeColor="text1"/>
                <w:sz w:val="24"/>
                <w:szCs w:val="24"/>
              </w:rPr>
              <w:t>Ekologiška varškė</w:t>
            </w:r>
          </w:p>
        </w:tc>
        <w:tc>
          <w:tcPr>
            <w:tcW w:w="1291"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140</w:t>
            </w:r>
          </w:p>
        </w:tc>
        <w:tc>
          <w:tcPr>
            <w:tcW w:w="1559" w:type="dxa"/>
          </w:tcPr>
          <w:p w:rsidR="00693D3B" w:rsidRPr="00693D3B" w:rsidRDefault="00693D3B" w:rsidP="00693D3B">
            <w:pPr>
              <w:spacing w:after="0" w:line="240" w:lineRule="auto"/>
              <w:jc w:val="center"/>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kg</w:t>
            </w:r>
          </w:p>
        </w:tc>
        <w:tc>
          <w:tcPr>
            <w:tcW w:w="1276"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imes New Roman" w:hAnsi="Times New Roman" w:cs="Times New Roman"/>
                <w:color w:val="000000" w:themeColor="text1"/>
                <w:sz w:val="24"/>
                <w:szCs w:val="24"/>
              </w:rPr>
              <w:t>5,45</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rPr>
              <w:t>763,00</w:t>
            </w:r>
          </w:p>
        </w:tc>
      </w:tr>
      <w:tr w:rsidR="00693D3B" w:rsidRPr="00693D3B" w:rsidTr="00C039AE">
        <w:trPr>
          <w:trHeight w:val="439"/>
        </w:trPr>
        <w:tc>
          <w:tcPr>
            <w:tcW w:w="534" w:type="dxa"/>
          </w:tcPr>
          <w:p w:rsidR="00693D3B" w:rsidRPr="00693D3B" w:rsidRDefault="00693D3B" w:rsidP="00693D3B">
            <w:pPr>
              <w:spacing w:after="0" w:line="240" w:lineRule="auto"/>
              <w:jc w:val="center"/>
              <w:rPr>
                <w:rFonts w:ascii="Times New Roman" w:eastAsia="Times New Roman" w:hAnsi="Times New Roman" w:cs="Times New Roman"/>
                <w:sz w:val="24"/>
                <w:szCs w:val="24"/>
              </w:rPr>
            </w:pPr>
            <w:r w:rsidRPr="00693D3B">
              <w:rPr>
                <w:rFonts w:ascii="Times New Roman" w:eastAsia="Times New Roman" w:hAnsi="Times New Roman" w:cs="Times New Roman"/>
                <w:sz w:val="24"/>
                <w:szCs w:val="24"/>
              </w:rPr>
              <w:t>6.</w:t>
            </w:r>
          </w:p>
        </w:tc>
        <w:tc>
          <w:tcPr>
            <w:tcW w:w="2835" w:type="dxa"/>
          </w:tcPr>
          <w:p w:rsidR="00693D3B" w:rsidRPr="00693D3B" w:rsidRDefault="00693D3B" w:rsidP="00693D3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Ekologiškas fermentinis sūris</w:t>
            </w:r>
          </w:p>
        </w:tc>
        <w:tc>
          <w:tcPr>
            <w:tcW w:w="1291"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38</w:t>
            </w:r>
          </w:p>
        </w:tc>
        <w:tc>
          <w:tcPr>
            <w:tcW w:w="1559" w:type="dxa"/>
          </w:tcPr>
          <w:p w:rsidR="00693D3B" w:rsidRPr="00693D3B" w:rsidRDefault="00693D3B" w:rsidP="00693D3B">
            <w:pPr>
              <w:spacing w:after="0" w:line="240" w:lineRule="auto"/>
              <w:jc w:val="center"/>
              <w:rPr>
                <w:rFonts w:ascii="Times New Roman" w:eastAsia="Times New Roman"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kg</w:t>
            </w:r>
          </w:p>
        </w:tc>
        <w:tc>
          <w:tcPr>
            <w:tcW w:w="1276"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imes New Roman" w:hAnsi="Times New Roman" w:cs="Times New Roman"/>
                <w:color w:val="000000" w:themeColor="text1"/>
                <w:sz w:val="24"/>
                <w:szCs w:val="24"/>
              </w:rPr>
              <w:t>10,00</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rPr>
              <w:t>380,00</w:t>
            </w:r>
          </w:p>
        </w:tc>
      </w:tr>
      <w:tr w:rsidR="00693D3B" w:rsidRPr="00693D3B" w:rsidTr="00C039AE">
        <w:tc>
          <w:tcPr>
            <w:tcW w:w="534" w:type="dxa"/>
          </w:tcPr>
          <w:p w:rsidR="00693D3B" w:rsidRPr="00693D3B" w:rsidRDefault="00693D3B" w:rsidP="00693D3B">
            <w:pPr>
              <w:spacing w:after="0" w:line="240" w:lineRule="auto"/>
              <w:jc w:val="center"/>
              <w:rPr>
                <w:rFonts w:ascii="Times New Roman" w:eastAsia="Times New Roman" w:hAnsi="Times New Roman" w:cs="Times New Roman"/>
                <w:color w:val="C00000"/>
                <w:sz w:val="24"/>
                <w:szCs w:val="24"/>
              </w:rPr>
            </w:pPr>
            <w:r w:rsidRPr="00693D3B">
              <w:rPr>
                <w:rFonts w:ascii="Times New Roman" w:eastAsia="Times New Roman" w:hAnsi="Times New Roman" w:cs="Times New Roman"/>
                <w:color w:val="000000" w:themeColor="text1"/>
                <w:sz w:val="24"/>
                <w:szCs w:val="24"/>
              </w:rPr>
              <w:t>7.</w:t>
            </w:r>
          </w:p>
        </w:tc>
        <w:tc>
          <w:tcPr>
            <w:tcW w:w="2835" w:type="dxa"/>
          </w:tcPr>
          <w:p w:rsidR="00693D3B" w:rsidRPr="00693D3B" w:rsidRDefault="00693D3B" w:rsidP="00693D3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Ekologiškas kefyras</w:t>
            </w:r>
          </w:p>
        </w:tc>
        <w:tc>
          <w:tcPr>
            <w:tcW w:w="1291" w:type="dxa"/>
          </w:tcPr>
          <w:p w:rsidR="00693D3B" w:rsidRPr="00693D3B" w:rsidRDefault="00693D3B" w:rsidP="00693D3B">
            <w:pPr>
              <w:spacing w:after="0" w:line="240" w:lineRule="auto"/>
              <w:rPr>
                <w:rFonts w:ascii="Times New Roman" w:eastAsiaTheme="minorEastAsia"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210</w:t>
            </w:r>
          </w:p>
        </w:tc>
        <w:tc>
          <w:tcPr>
            <w:tcW w:w="1559" w:type="dxa"/>
          </w:tcPr>
          <w:p w:rsidR="00693D3B" w:rsidRPr="00693D3B" w:rsidRDefault="00693D3B" w:rsidP="00693D3B">
            <w:pPr>
              <w:spacing w:after="0" w:line="240" w:lineRule="auto"/>
              <w:jc w:val="center"/>
              <w:rPr>
                <w:rFonts w:ascii="Times New Roman" w:eastAsiaTheme="minorEastAsia" w:hAnsi="Times New Roman" w:cs="Times New Roman"/>
                <w:color w:val="000000" w:themeColor="text1"/>
                <w:sz w:val="24"/>
                <w:szCs w:val="24"/>
              </w:rPr>
            </w:pPr>
            <w:r w:rsidRPr="00693D3B">
              <w:rPr>
                <w:rFonts w:ascii="Times New Roman" w:eastAsiaTheme="minorEastAsia" w:hAnsi="Times New Roman" w:cs="Times New Roman"/>
                <w:color w:val="000000" w:themeColor="text1"/>
                <w:sz w:val="24"/>
                <w:szCs w:val="24"/>
              </w:rPr>
              <w:t>kg</w:t>
            </w:r>
          </w:p>
        </w:tc>
        <w:tc>
          <w:tcPr>
            <w:tcW w:w="1276" w:type="dxa"/>
          </w:tcPr>
          <w:p w:rsidR="00693D3B" w:rsidRPr="00693D3B" w:rsidRDefault="00693D3B" w:rsidP="00693D3B">
            <w:pPr>
              <w:spacing w:after="0" w:line="240" w:lineRule="auto"/>
              <w:rPr>
                <w:rFonts w:ascii="Times New Roman" w:eastAsia="Times New Roman" w:hAnsi="Times New Roman" w:cs="Times New Roman"/>
                <w:color w:val="000000" w:themeColor="text1"/>
                <w:sz w:val="24"/>
                <w:szCs w:val="24"/>
              </w:rPr>
            </w:pPr>
            <w:r w:rsidRPr="00693D3B">
              <w:rPr>
                <w:rFonts w:ascii="Times New Roman" w:eastAsia="Times New Roman" w:hAnsi="Times New Roman" w:cs="Times New Roman"/>
                <w:color w:val="000000" w:themeColor="text1"/>
                <w:sz w:val="24"/>
                <w:szCs w:val="24"/>
              </w:rPr>
              <w:t>1,38</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rPr>
              <w:t>289,80</w:t>
            </w:r>
          </w:p>
        </w:tc>
      </w:tr>
      <w:tr w:rsidR="00693D3B" w:rsidRPr="00693D3B" w:rsidTr="00C039AE">
        <w:tc>
          <w:tcPr>
            <w:tcW w:w="7495" w:type="dxa"/>
            <w:gridSpan w:val="5"/>
          </w:tcPr>
          <w:p w:rsidR="00693D3B" w:rsidRPr="00693D3B" w:rsidRDefault="00693D3B" w:rsidP="00693D3B">
            <w:pPr>
              <w:spacing w:after="0" w:line="240" w:lineRule="auto"/>
              <w:rPr>
                <w:rFonts w:ascii="Times New Roman" w:eastAsia="Times New Roman" w:hAnsi="Times New Roman" w:cs="Times New Roman"/>
                <w:b/>
                <w:color w:val="000000" w:themeColor="text1"/>
                <w:sz w:val="24"/>
                <w:szCs w:val="24"/>
              </w:rPr>
            </w:pPr>
            <w:r w:rsidRPr="00693D3B">
              <w:rPr>
                <w:rFonts w:ascii="Times New Roman" w:eastAsia="Times New Roman" w:hAnsi="Times New Roman" w:cs="Times New Roman"/>
                <w:b/>
                <w:color w:val="000000" w:themeColor="text1"/>
                <w:sz w:val="24"/>
                <w:szCs w:val="24"/>
                <w:lang w:eastAsia="lt-LT"/>
              </w:rPr>
              <w:t>Viso be PVM:</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rPr>
              <w:t>3918,30</w:t>
            </w:r>
          </w:p>
        </w:tc>
      </w:tr>
      <w:tr w:rsidR="00693D3B" w:rsidRPr="00693D3B" w:rsidTr="00C039AE">
        <w:tc>
          <w:tcPr>
            <w:tcW w:w="7495" w:type="dxa"/>
            <w:gridSpan w:val="5"/>
          </w:tcPr>
          <w:p w:rsidR="00693D3B" w:rsidRPr="00693D3B" w:rsidRDefault="00693D3B" w:rsidP="00693D3B">
            <w:pPr>
              <w:spacing w:after="0" w:line="240" w:lineRule="auto"/>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lang w:eastAsia="lt-LT"/>
              </w:rPr>
              <w:t>PVM:</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rPr>
              <w:t>822,84</w:t>
            </w:r>
          </w:p>
        </w:tc>
      </w:tr>
      <w:tr w:rsidR="00693D3B" w:rsidRPr="00693D3B" w:rsidTr="00C039AE">
        <w:tc>
          <w:tcPr>
            <w:tcW w:w="7495" w:type="dxa"/>
            <w:gridSpan w:val="5"/>
          </w:tcPr>
          <w:p w:rsidR="00693D3B" w:rsidRPr="00693D3B" w:rsidRDefault="00693D3B" w:rsidP="00693D3B">
            <w:pPr>
              <w:spacing w:after="0" w:line="240" w:lineRule="auto"/>
              <w:rPr>
                <w:rFonts w:ascii="Times New Roman" w:eastAsia="Times New Roman" w:hAnsi="Times New Roman" w:cs="Times New Roman"/>
                <w:b/>
                <w:sz w:val="24"/>
                <w:szCs w:val="24"/>
              </w:rPr>
            </w:pPr>
            <w:r w:rsidRPr="00693D3B">
              <w:rPr>
                <w:rFonts w:ascii="Times New Roman" w:eastAsia="Times New Roman" w:hAnsi="Times New Roman" w:cs="Times New Roman"/>
                <w:b/>
                <w:sz w:val="24"/>
                <w:szCs w:val="24"/>
                <w:lang w:eastAsia="lt-LT"/>
              </w:rPr>
              <w:t>Iš viso su PVM:</w:t>
            </w:r>
          </w:p>
        </w:tc>
        <w:tc>
          <w:tcPr>
            <w:tcW w:w="1559" w:type="dxa"/>
          </w:tcPr>
          <w:p w:rsidR="00693D3B" w:rsidRPr="00693D3B" w:rsidRDefault="00693D3B" w:rsidP="00693D3B">
            <w:pPr>
              <w:spacing w:after="0" w:line="240" w:lineRule="auto"/>
              <w:ind w:left="2223" w:hanging="2223"/>
              <w:jc w:val="center"/>
              <w:rPr>
                <w:rFonts w:ascii="Times New Roman" w:eastAsia="Times New Roman" w:hAnsi="Times New Roman" w:cs="Times New Roman"/>
                <w:b/>
                <w:sz w:val="24"/>
                <w:szCs w:val="24"/>
              </w:rPr>
            </w:pPr>
            <w:bookmarkStart w:id="1" w:name="_Hlk159577343"/>
            <w:r w:rsidRPr="00693D3B">
              <w:rPr>
                <w:rFonts w:ascii="Times New Roman" w:eastAsia="Times New Roman" w:hAnsi="Times New Roman" w:cs="Times New Roman"/>
                <w:b/>
                <w:sz w:val="24"/>
                <w:szCs w:val="24"/>
              </w:rPr>
              <w:t>4741,14</w:t>
            </w:r>
            <w:bookmarkEnd w:id="1"/>
          </w:p>
        </w:tc>
      </w:tr>
    </w:tbl>
    <w:p w:rsidR="00693D3B" w:rsidRDefault="00693D3B">
      <w:pPr>
        <w:rPr>
          <w:rFonts w:ascii="Times New Roman" w:hAnsi="Times New Roman" w:cs="Times New Roman"/>
          <w:sz w:val="24"/>
          <w:szCs w:val="24"/>
        </w:rPr>
      </w:pPr>
    </w:p>
    <w:p w:rsidR="00693D3B" w:rsidRPr="00706EBE" w:rsidRDefault="00693D3B">
      <w:pPr>
        <w:rPr>
          <w:rFonts w:ascii="Times New Roman" w:hAnsi="Times New Roman" w:cs="Times New Roman"/>
          <w:sz w:val="24"/>
          <w:szCs w:val="24"/>
        </w:rPr>
      </w:pPr>
    </w:p>
    <w:sectPr w:rsidR="00693D3B" w:rsidRPr="00706EBE" w:rsidSect="006269B3">
      <w:pgSz w:w="11910" w:h="16840"/>
      <w:pgMar w:top="1134" w:right="567" w:bottom="1134" w:left="1701" w:header="567" w:footer="567" w:gutter="0"/>
      <w:cols w:space="1296"/>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34"/>
    <w:rsid w:val="000D39DA"/>
    <w:rsid w:val="00342734"/>
    <w:rsid w:val="003C4F71"/>
    <w:rsid w:val="00693D3B"/>
    <w:rsid w:val="00706EBE"/>
    <w:rsid w:val="008B67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57D4E-688F-4606-9E77-34E3C8D1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93D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astine@zilvitiskalvarij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ima.paludnevi&#269;iene@zilvitiskalvarija.lt" TargetMode="External"/><Relationship Id="rId5" Type="http://schemas.openxmlformats.org/officeDocument/2006/relationships/hyperlink" Target="mailto:ilona.grigaitiene@zilvitiskalvarija.lt" TargetMode="External"/><Relationship Id="rId4" Type="http://schemas.openxmlformats.org/officeDocument/2006/relationships/hyperlink" Target="http://www.esaskaita.eu"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13335</Words>
  <Characters>7602</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4</cp:revision>
  <dcterms:created xsi:type="dcterms:W3CDTF">2024-02-21T11:19:00Z</dcterms:created>
  <dcterms:modified xsi:type="dcterms:W3CDTF">2024-02-26T07:05:00Z</dcterms:modified>
</cp:coreProperties>
</file>