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81" w:type="dxa"/>
        <w:jc w:val="right"/>
        <w:tblCellMar>
          <w:left w:w="10" w:type="dxa"/>
          <w:right w:w="10" w:type="dxa"/>
        </w:tblCellMar>
        <w:tblLook w:val="04A0" w:firstRow="1" w:lastRow="0" w:firstColumn="1" w:lastColumn="0" w:noHBand="0" w:noVBand="1"/>
      </w:tblPr>
      <w:tblGrid>
        <w:gridCol w:w="2581"/>
      </w:tblGrid>
      <w:tr w:rsidR="006D5825" w:rsidRPr="00605BA6" w14:paraId="3D8C1F70" w14:textId="77777777" w:rsidTr="00613DA3">
        <w:trPr>
          <w:trHeight w:val="90"/>
          <w:jc w:val="right"/>
        </w:trPr>
        <w:tc>
          <w:tcPr>
            <w:tcW w:w="2581" w:type="dxa"/>
            <w:shd w:val="clear" w:color="auto" w:fill="auto"/>
            <w:tcMar>
              <w:top w:w="0" w:type="dxa"/>
              <w:left w:w="108" w:type="dxa"/>
              <w:bottom w:w="0" w:type="dxa"/>
              <w:right w:w="108" w:type="dxa"/>
            </w:tcMar>
          </w:tcPr>
          <w:p w14:paraId="2D555434" w14:textId="1C5BE14D" w:rsidR="006D5825" w:rsidRPr="00ED7211" w:rsidRDefault="006D5825" w:rsidP="006D5825">
            <w:pPr>
              <w:suppressAutoHyphens w:val="0"/>
              <w:ind w:firstLine="0"/>
              <w:rPr>
                <w:bCs/>
                <w:szCs w:val="24"/>
                <w:lang w:eastAsia="en-US"/>
              </w:rPr>
            </w:pPr>
          </w:p>
        </w:tc>
      </w:tr>
      <w:tr w:rsidR="00605BA6" w:rsidRPr="00605BA6" w14:paraId="01E255E4" w14:textId="77777777" w:rsidTr="00613DA3">
        <w:trPr>
          <w:trHeight w:val="90"/>
          <w:jc w:val="right"/>
        </w:trPr>
        <w:tc>
          <w:tcPr>
            <w:tcW w:w="2581" w:type="dxa"/>
            <w:shd w:val="clear" w:color="auto" w:fill="auto"/>
            <w:tcMar>
              <w:top w:w="0" w:type="dxa"/>
              <w:left w:w="108" w:type="dxa"/>
              <w:bottom w:w="0" w:type="dxa"/>
              <w:right w:w="108" w:type="dxa"/>
            </w:tcMar>
          </w:tcPr>
          <w:p w14:paraId="33348BC2" w14:textId="77777777" w:rsidR="00605BA6" w:rsidRPr="00605BA6" w:rsidRDefault="00605BA6" w:rsidP="006D5825">
            <w:pPr>
              <w:suppressAutoHyphens w:val="0"/>
              <w:ind w:firstLine="0"/>
              <w:rPr>
                <w:b/>
                <w:szCs w:val="24"/>
                <w:lang w:eastAsia="en-US"/>
              </w:rPr>
            </w:pPr>
          </w:p>
        </w:tc>
      </w:tr>
    </w:tbl>
    <w:p w14:paraId="1D87B151" w14:textId="77777777" w:rsidR="00222999" w:rsidRPr="00605BA6" w:rsidRDefault="00222999" w:rsidP="00605BA6">
      <w:pPr>
        <w:suppressAutoHyphens w:val="0"/>
        <w:ind w:firstLine="0"/>
        <w:jc w:val="center"/>
        <w:rPr>
          <w:szCs w:val="24"/>
          <w:lang w:eastAsia="en-US"/>
        </w:rPr>
      </w:pPr>
    </w:p>
    <w:p w14:paraId="10977488" w14:textId="12AF6B1C" w:rsidR="00605BA6" w:rsidRPr="00DC67D1" w:rsidRDefault="00605BA6" w:rsidP="00605BA6">
      <w:pPr>
        <w:widowControl w:val="0"/>
        <w:ind w:right="332"/>
        <w:jc w:val="center"/>
        <w:outlineLvl w:val="6"/>
        <w:rPr>
          <w:b/>
          <w:szCs w:val="24"/>
        </w:rPr>
      </w:pPr>
      <w:r w:rsidRPr="00DC67D1">
        <w:rPr>
          <w:b/>
          <w:szCs w:val="24"/>
          <w:lang w:eastAsia="lt-LT"/>
        </w:rPr>
        <w:t>AUTOMOBILI</w:t>
      </w:r>
      <w:r>
        <w:rPr>
          <w:b/>
          <w:szCs w:val="24"/>
          <w:lang w:eastAsia="lt-LT"/>
        </w:rPr>
        <w:t>Ų VEIKLOS</w:t>
      </w:r>
      <w:r w:rsidRPr="00DC67D1">
        <w:rPr>
          <w:b/>
          <w:szCs w:val="24"/>
          <w:lang w:eastAsia="lt-LT"/>
        </w:rPr>
        <w:t xml:space="preserve"> NUOMOS</w:t>
      </w:r>
    </w:p>
    <w:p w14:paraId="1D5E4B04" w14:textId="48908660" w:rsidR="00605BA6" w:rsidRPr="00DC67D1" w:rsidRDefault="00605BA6" w:rsidP="00605BA6">
      <w:pPr>
        <w:widowControl w:val="0"/>
        <w:ind w:right="332"/>
        <w:jc w:val="center"/>
        <w:outlineLvl w:val="6"/>
        <w:rPr>
          <w:b/>
          <w:szCs w:val="24"/>
        </w:rPr>
      </w:pPr>
      <w:r w:rsidRPr="00DC67D1">
        <w:rPr>
          <w:b/>
          <w:szCs w:val="24"/>
        </w:rPr>
        <w:t>PIRKIMO-PARDAVIMO SUTARTIS</w:t>
      </w:r>
      <w:r w:rsidR="00337C76">
        <w:rPr>
          <w:b/>
          <w:szCs w:val="24"/>
        </w:rPr>
        <w:t xml:space="preserve"> PK4-</w:t>
      </w:r>
      <w:r w:rsidR="005C0914">
        <w:rPr>
          <w:b/>
          <w:szCs w:val="24"/>
        </w:rPr>
        <w:t>79</w:t>
      </w:r>
    </w:p>
    <w:p w14:paraId="4570A87A" w14:textId="77777777" w:rsidR="00605BA6" w:rsidRPr="00DC67D1" w:rsidRDefault="00605BA6" w:rsidP="00605BA6">
      <w:pPr>
        <w:widowControl w:val="0"/>
        <w:ind w:right="332" w:firstLine="540"/>
        <w:jc w:val="center"/>
        <w:rPr>
          <w:szCs w:val="24"/>
        </w:rPr>
      </w:pPr>
    </w:p>
    <w:p w14:paraId="0DFC29DD" w14:textId="49FFD4D8" w:rsidR="00605BA6" w:rsidRPr="00DC67D1" w:rsidRDefault="00605BA6" w:rsidP="00605BA6">
      <w:pPr>
        <w:widowControl w:val="0"/>
        <w:jc w:val="center"/>
        <w:rPr>
          <w:bCs/>
          <w:szCs w:val="24"/>
        </w:rPr>
      </w:pPr>
      <w:r w:rsidRPr="00DC67D1">
        <w:rPr>
          <w:szCs w:val="24"/>
        </w:rPr>
        <w:t>202</w:t>
      </w:r>
      <w:r w:rsidRPr="00DA6FE6">
        <w:rPr>
          <w:szCs w:val="24"/>
        </w:rPr>
        <w:t>3</w:t>
      </w:r>
      <w:r w:rsidRPr="00DC67D1">
        <w:rPr>
          <w:szCs w:val="24"/>
        </w:rPr>
        <w:t xml:space="preserve"> m.</w:t>
      </w:r>
      <w:r w:rsidR="00D457A0">
        <w:rPr>
          <w:szCs w:val="24"/>
        </w:rPr>
        <w:t xml:space="preserve"> </w:t>
      </w:r>
      <w:r w:rsidR="008D49A5">
        <w:rPr>
          <w:szCs w:val="24"/>
        </w:rPr>
        <w:t>Liepos 11</w:t>
      </w:r>
      <w:r w:rsidR="00DA6FE6">
        <w:rPr>
          <w:szCs w:val="24"/>
        </w:rPr>
        <w:t xml:space="preserve"> </w:t>
      </w:r>
      <w:r w:rsidR="008D49A5">
        <w:rPr>
          <w:szCs w:val="24"/>
        </w:rPr>
        <w:t>d</w:t>
      </w:r>
      <w:r w:rsidRPr="00DC67D1">
        <w:rPr>
          <w:szCs w:val="24"/>
        </w:rPr>
        <w:t xml:space="preserve">. </w:t>
      </w:r>
    </w:p>
    <w:p w14:paraId="1DDEB916" w14:textId="77777777" w:rsidR="00605BA6" w:rsidRPr="00DC67D1" w:rsidRDefault="00605BA6" w:rsidP="00605BA6">
      <w:pPr>
        <w:widowControl w:val="0"/>
        <w:ind w:right="332"/>
        <w:jc w:val="center"/>
        <w:rPr>
          <w:szCs w:val="24"/>
        </w:rPr>
      </w:pPr>
      <w:r w:rsidRPr="00DC67D1">
        <w:rPr>
          <w:szCs w:val="24"/>
        </w:rPr>
        <w:t>Vilnius</w:t>
      </w:r>
    </w:p>
    <w:p w14:paraId="1D87B156" w14:textId="77777777" w:rsidR="00222999" w:rsidRPr="00605BA6" w:rsidRDefault="00222999" w:rsidP="00222999">
      <w:pPr>
        <w:suppressAutoHyphens w:val="0"/>
        <w:ind w:firstLine="0"/>
        <w:rPr>
          <w:szCs w:val="24"/>
          <w:lang w:eastAsia="en-US"/>
        </w:rPr>
      </w:pPr>
    </w:p>
    <w:p w14:paraId="657CEAF3" w14:textId="77777777" w:rsidR="00D457A0" w:rsidRDefault="008C3F97" w:rsidP="0082777D">
      <w:pPr>
        <w:autoSpaceDN w:val="0"/>
        <w:ind w:firstLine="540"/>
        <w:textAlignment w:val="baseline"/>
        <w:rPr>
          <w:szCs w:val="24"/>
          <w:lang w:eastAsia="lt-LT"/>
        </w:rPr>
      </w:pPr>
      <w:r w:rsidRPr="00605BA6">
        <w:rPr>
          <w:b/>
          <w:szCs w:val="24"/>
          <w:lang w:eastAsia="lt-LT"/>
        </w:rPr>
        <w:t xml:space="preserve">Techninės pagalbos neįgaliesiems centras prie Socialinės apsaugos ir darbo ministerijos </w:t>
      </w:r>
      <w:r w:rsidRPr="00605BA6">
        <w:rPr>
          <w:szCs w:val="24"/>
          <w:lang w:eastAsia="lt-LT"/>
        </w:rPr>
        <w:t>(toliau – Pirkėjas)</w:t>
      </w:r>
      <w:r w:rsidRPr="00605BA6">
        <w:rPr>
          <w:bCs/>
          <w:szCs w:val="24"/>
          <w:lang w:eastAsia="lt-LT"/>
        </w:rPr>
        <w:t>,</w:t>
      </w:r>
      <w:r w:rsidRPr="00605BA6">
        <w:rPr>
          <w:b/>
          <w:szCs w:val="24"/>
          <w:lang w:eastAsia="lt-LT"/>
        </w:rPr>
        <w:t xml:space="preserve"> </w:t>
      </w:r>
      <w:r w:rsidR="00D457A0" w:rsidRPr="00D457A0">
        <w:rPr>
          <w:szCs w:val="24"/>
          <w:lang w:eastAsia="lt-LT"/>
        </w:rPr>
        <w:t xml:space="preserve">atstovaujamas direktorės Vilmos Naujokės, veikiančios pagal įstaigos nuostatus, iš vienos pusės, ir </w:t>
      </w:r>
    </w:p>
    <w:p w14:paraId="25A951F9" w14:textId="5718979B" w:rsidR="00E25AF7" w:rsidRDefault="008D49A5" w:rsidP="0082777D">
      <w:pPr>
        <w:autoSpaceDN w:val="0"/>
        <w:ind w:firstLine="540"/>
        <w:textAlignment w:val="baseline"/>
        <w:rPr>
          <w:bCs/>
          <w:noProof/>
          <w:szCs w:val="24"/>
          <w:lang w:eastAsia="lt-LT"/>
        </w:rPr>
      </w:pPr>
      <w:r w:rsidRPr="00D457A0">
        <w:rPr>
          <w:b/>
          <w:noProof/>
          <w:szCs w:val="24"/>
          <w:lang w:eastAsia="lt-LT"/>
        </w:rPr>
        <w:t>UAB Mobility Lietuva</w:t>
      </w:r>
      <w:r w:rsidR="00605BA6" w:rsidRPr="00605BA6">
        <w:rPr>
          <w:bCs/>
          <w:noProof/>
          <w:szCs w:val="24"/>
          <w:lang w:eastAsia="lt-LT"/>
        </w:rPr>
        <w:t>,</w:t>
      </w:r>
      <w:r w:rsidR="004460BA" w:rsidRPr="00605BA6">
        <w:rPr>
          <w:bCs/>
          <w:noProof/>
          <w:szCs w:val="24"/>
          <w:lang w:eastAsia="lt-LT"/>
        </w:rPr>
        <w:t xml:space="preserve"> (toliau – Tiekėjas) atstovaujama(s) </w:t>
      </w:r>
      <w:r>
        <w:rPr>
          <w:bCs/>
          <w:noProof/>
          <w:szCs w:val="24"/>
          <w:lang w:eastAsia="lt-LT"/>
        </w:rPr>
        <w:t>Projektų vadovo Tautvydo Ručinsko</w:t>
      </w:r>
      <w:r w:rsidR="004460BA" w:rsidRPr="00605BA6">
        <w:rPr>
          <w:bCs/>
          <w:noProof/>
          <w:szCs w:val="24"/>
          <w:lang w:eastAsia="lt-LT"/>
        </w:rPr>
        <w:t xml:space="preserve">, </w:t>
      </w:r>
      <w:r w:rsidR="00E25AF7">
        <w:rPr>
          <w:bCs/>
          <w:noProof/>
          <w:szCs w:val="24"/>
          <w:lang w:eastAsia="lt-LT"/>
        </w:rPr>
        <w:t>veikiančio(s)</w:t>
      </w:r>
      <w:r w:rsidR="004460BA" w:rsidRPr="00605BA6">
        <w:rPr>
          <w:bCs/>
          <w:noProof/>
          <w:szCs w:val="24"/>
          <w:lang w:eastAsia="lt-LT"/>
        </w:rPr>
        <w:t xml:space="preserve"> pagal </w:t>
      </w:r>
      <w:r>
        <w:rPr>
          <w:bCs/>
          <w:noProof/>
          <w:szCs w:val="24"/>
          <w:lang w:eastAsia="lt-LT"/>
        </w:rPr>
        <w:t>įgaliojimą</w:t>
      </w:r>
      <w:r w:rsidR="008C3F97" w:rsidRPr="00605BA6">
        <w:rPr>
          <w:bCs/>
          <w:noProof/>
          <w:szCs w:val="24"/>
          <w:lang w:eastAsia="lt-LT"/>
        </w:rPr>
        <w:t>, iš kitos pusės,</w:t>
      </w:r>
      <w:r w:rsidR="0082777D" w:rsidRPr="00605BA6">
        <w:rPr>
          <w:bCs/>
          <w:noProof/>
          <w:szCs w:val="24"/>
          <w:lang w:eastAsia="lt-LT"/>
        </w:rPr>
        <w:t xml:space="preserve"> </w:t>
      </w:r>
    </w:p>
    <w:p w14:paraId="62A3BB52" w14:textId="7431BE9B" w:rsidR="00EF5101" w:rsidRPr="00605BA6" w:rsidRDefault="00540866" w:rsidP="0082777D">
      <w:pPr>
        <w:autoSpaceDN w:val="0"/>
        <w:ind w:firstLine="540"/>
        <w:textAlignment w:val="baseline"/>
        <w:rPr>
          <w:rFonts w:eastAsia="Calibri"/>
          <w:bCs/>
          <w:noProof/>
          <w:szCs w:val="24"/>
          <w:lang w:eastAsia="en-US"/>
        </w:rPr>
      </w:pPr>
      <w:r w:rsidRPr="00605BA6">
        <w:rPr>
          <w:bCs/>
          <w:noProof/>
          <w:szCs w:val="24"/>
          <w:lang w:eastAsia="lt-LT"/>
        </w:rPr>
        <w:t xml:space="preserve">toliau kartu šioje sutartyje vadinami „Šalimis“, o kiekvienas atskirai – „Šalimi“, </w:t>
      </w:r>
      <w:r w:rsidR="00EF5101" w:rsidRPr="00605BA6">
        <w:rPr>
          <w:bCs/>
          <w:noProof/>
          <w:szCs w:val="24"/>
          <w:lang w:eastAsia="lt-LT"/>
        </w:rPr>
        <w:t>vadovaudamiesi 202</w:t>
      </w:r>
      <w:r w:rsidR="00561ED8" w:rsidRPr="00605BA6">
        <w:rPr>
          <w:bCs/>
          <w:noProof/>
          <w:szCs w:val="24"/>
          <w:lang w:eastAsia="lt-LT"/>
        </w:rPr>
        <w:t>3</w:t>
      </w:r>
      <w:r w:rsidR="00EF5101" w:rsidRPr="00605BA6">
        <w:rPr>
          <w:bCs/>
          <w:noProof/>
          <w:szCs w:val="24"/>
          <w:lang w:eastAsia="lt-LT"/>
        </w:rPr>
        <w:t xml:space="preserve"> m.</w:t>
      </w:r>
      <w:r w:rsidR="00714CB8">
        <w:rPr>
          <w:bCs/>
          <w:noProof/>
          <w:szCs w:val="24"/>
          <w:lang w:eastAsia="lt-LT"/>
        </w:rPr>
        <w:t xml:space="preserve"> birželio 15</w:t>
      </w:r>
      <w:r w:rsidR="00EF5101" w:rsidRPr="00605BA6">
        <w:rPr>
          <w:bCs/>
          <w:noProof/>
          <w:szCs w:val="24"/>
          <w:lang w:eastAsia="lt-LT"/>
        </w:rPr>
        <w:t xml:space="preserve"> d. </w:t>
      </w:r>
      <w:r w:rsidR="00834F1E" w:rsidRPr="00605BA6">
        <w:rPr>
          <w:bCs/>
          <w:noProof/>
          <w:szCs w:val="24"/>
          <w:lang w:eastAsia="lt-LT"/>
        </w:rPr>
        <w:t>M</w:t>
      </w:r>
      <w:r w:rsidR="00EF5101" w:rsidRPr="00605BA6">
        <w:rPr>
          <w:bCs/>
          <w:noProof/>
          <w:szCs w:val="24"/>
          <w:lang w:eastAsia="lt-LT"/>
        </w:rPr>
        <w:t>ažos vertės</w:t>
      </w:r>
      <w:r w:rsidR="00193188">
        <w:rPr>
          <w:bCs/>
          <w:noProof/>
          <w:szCs w:val="24"/>
          <w:lang w:eastAsia="lt-LT"/>
        </w:rPr>
        <w:t xml:space="preserve"> skelbiamo</w:t>
      </w:r>
      <w:r w:rsidR="00EF5101" w:rsidRPr="00605BA6">
        <w:rPr>
          <w:bCs/>
          <w:noProof/>
          <w:szCs w:val="24"/>
          <w:lang w:eastAsia="lt-LT"/>
        </w:rPr>
        <w:t xml:space="preserve"> pirkimo Nr.</w:t>
      </w:r>
      <w:r w:rsidR="003B533A" w:rsidRPr="003B533A">
        <w:t xml:space="preserve"> </w:t>
      </w:r>
      <w:r w:rsidR="003B533A" w:rsidRPr="001A4360">
        <w:rPr>
          <w:b/>
          <w:noProof/>
          <w:szCs w:val="24"/>
          <w:lang w:eastAsia="lt-LT"/>
        </w:rPr>
        <w:t>673392</w:t>
      </w:r>
      <w:r w:rsidR="008156DC">
        <w:rPr>
          <w:b/>
          <w:noProof/>
          <w:szCs w:val="24"/>
          <w:lang w:eastAsia="lt-LT"/>
        </w:rPr>
        <w:t xml:space="preserve"> </w:t>
      </w:r>
      <w:r w:rsidR="008156DC" w:rsidRPr="00A278C6">
        <w:rPr>
          <w:b/>
          <w:noProof/>
          <w:szCs w:val="24"/>
          <w:lang w:eastAsia="lt-LT"/>
        </w:rPr>
        <w:t>pirmos pirkimo dalies</w:t>
      </w:r>
      <w:r w:rsidR="00BC6CCC">
        <w:rPr>
          <w:bCs/>
          <w:noProof/>
          <w:szCs w:val="24"/>
          <w:lang w:eastAsia="lt-LT"/>
        </w:rPr>
        <w:t xml:space="preserve"> </w:t>
      </w:r>
      <w:r w:rsidR="00EF5101" w:rsidRPr="00605BA6">
        <w:rPr>
          <w:bCs/>
          <w:noProof/>
          <w:szCs w:val="24"/>
          <w:lang w:eastAsia="lt-LT"/>
        </w:rPr>
        <w:t>laimėjusi</w:t>
      </w:r>
      <w:r w:rsidR="00834F1E" w:rsidRPr="00605BA6">
        <w:rPr>
          <w:bCs/>
          <w:noProof/>
          <w:szCs w:val="24"/>
          <w:lang w:eastAsia="lt-LT"/>
        </w:rPr>
        <w:t>u</w:t>
      </w:r>
      <w:r w:rsidR="00EF5101" w:rsidRPr="00605BA6">
        <w:rPr>
          <w:bCs/>
          <w:noProof/>
          <w:szCs w:val="24"/>
          <w:lang w:eastAsia="lt-LT"/>
        </w:rPr>
        <w:t xml:space="preserve"> pasiūlymu</w:t>
      </w:r>
      <w:r w:rsidR="00E8705D" w:rsidRPr="00605BA6">
        <w:rPr>
          <w:bCs/>
          <w:noProof/>
          <w:szCs w:val="24"/>
          <w:lang w:eastAsia="lt-LT"/>
        </w:rPr>
        <w:t xml:space="preserve"> </w:t>
      </w:r>
      <w:r w:rsidR="00EF5101" w:rsidRPr="00605BA6">
        <w:rPr>
          <w:bCs/>
          <w:noProof/>
          <w:szCs w:val="24"/>
          <w:lang w:eastAsia="lt-LT"/>
        </w:rPr>
        <w:t>sudaro šią pirkimo-pardavimo sutartį (toliau –</w:t>
      </w:r>
      <w:r w:rsidR="00E25AF7">
        <w:rPr>
          <w:bCs/>
          <w:noProof/>
          <w:szCs w:val="24"/>
          <w:lang w:eastAsia="lt-LT"/>
        </w:rPr>
        <w:t xml:space="preserve"> Sutartis</w:t>
      </w:r>
      <w:r w:rsidR="00EF5101" w:rsidRPr="00605BA6">
        <w:rPr>
          <w:bCs/>
          <w:noProof/>
          <w:szCs w:val="24"/>
          <w:lang w:eastAsia="lt-LT"/>
        </w:rPr>
        <w:t xml:space="preserve">).  </w:t>
      </w:r>
    </w:p>
    <w:p w14:paraId="1D87B158" w14:textId="77777777" w:rsidR="00222999" w:rsidRPr="00605BA6" w:rsidRDefault="00222999" w:rsidP="00222999">
      <w:pPr>
        <w:suppressAutoHyphens w:val="0"/>
        <w:ind w:firstLine="0"/>
        <w:rPr>
          <w:noProof/>
          <w:szCs w:val="24"/>
          <w:lang w:eastAsia="en-US"/>
        </w:rPr>
      </w:pPr>
    </w:p>
    <w:p w14:paraId="3D1A406F" w14:textId="3320E6EA" w:rsidR="00DC5035" w:rsidRPr="00E25AF7" w:rsidRDefault="00222999" w:rsidP="003C7875">
      <w:pPr>
        <w:pStyle w:val="Sraopastraipa"/>
        <w:numPr>
          <w:ilvl w:val="0"/>
          <w:numId w:val="14"/>
        </w:numPr>
        <w:tabs>
          <w:tab w:val="left" w:pos="426"/>
        </w:tabs>
        <w:ind w:left="0" w:firstLine="0"/>
        <w:rPr>
          <w:noProof/>
          <w:szCs w:val="24"/>
        </w:rPr>
      </w:pPr>
      <w:r w:rsidRPr="00E25AF7">
        <w:rPr>
          <w:b/>
          <w:noProof/>
          <w:szCs w:val="24"/>
        </w:rPr>
        <w:t>SUTARTIES OBJEKTAS</w:t>
      </w:r>
      <w:r w:rsidRPr="00E25AF7">
        <w:rPr>
          <w:noProof/>
          <w:szCs w:val="24"/>
        </w:rPr>
        <w:t xml:space="preserve"> </w:t>
      </w:r>
    </w:p>
    <w:p w14:paraId="778E213B" w14:textId="77777777" w:rsidR="005260D0" w:rsidRDefault="00E25AF7" w:rsidP="00E25AF7">
      <w:pPr>
        <w:numPr>
          <w:ilvl w:val="1"/>
          <w:numId w:val="17"/>
        </w:numPr>
        <w:suppressAutoHyphens w:val="0"/>
        <w:ind w:left="426"/>
        <w:rPr>
          <w:szCs w:val="24"/>
        </w:rPr>
      </w:pPr>
      <w:bookmarkStart w:id="0" w:name="_Hlk36987398"/>
      <w:r w:rsidRPr="00DC67D1">
        <w:rPr>
          <w:szCs w:val="24"/>
        </w:rPr>
        <w:t xml:space="preserve">Šia Sutartimi </w:t>
      </w:r>
      <w:r>
        <w:rPr>
          <w:szCs w:val="24"/>
        </w:rPr>
        <w:t>Tiekėjas</w:t>
      </w:r>
      <w:r w:rsidRPr="00DC67D1">
        <w:rPr>
          <w:bCs/>
          <w:szCs w:val="24"/>
        </w:rPr>
        <w:t xml:space="preserve"> </w:t>
      </w:r>
      <w:r w:rsidRPr="00DC67D1">
        <w:rPr>
          <w:szCs w:val="24"/>
        </w:rPr>
        <w:t>įsipareigoja</w:t>
      </w:r>
      <w:r w:rsidRPr="00DC67D1">
        <w:rPr>
          <w:szCs w:val="24"/>
          <w:shd w:val="clear" w:color="auto" w:fill="FFFFFF"/>
        </w:rPr>
        <w:t xml:space="preserve"> </w:t>
      </w:r>
      <w:r w:rsidRPr="00DC67D1">
        <w:rPr>
          <w:color w:val="000000"/>
          <w:szCs w:val="24"/>
        </w:rPr>
        <w:t xml:space="preserve">teikti </w:t>
      </w:r>
      <w:r w:rsidRPr="00DC67D1">
        <w:rPr>
          <w:b/>
          <w:bCs/>
          <w:szCs w:val="24"/>
        </w:rPr>
        <w:t>Automobili</w:t>
      </w:r>
      <w:r>
        <w:rPr>
          <w:b/>
          <w:bCs/>
          <w:szCs w:val="24"/>
        </w:rPr>
        <w:t>ų</w:t>
      </w:r>
      <w:r w:rsidRPr="00DC67D1">
        <w:rPr>
          <w:b/>
          <w:bCs/>
          <w:szCs w:val="24"/>
        </w:rPr>
        <w:t xml:space="preserve"> nuomą </w:t>
      </w:r>
      <w:r w:rsidRPr="00DC67D1">
        <w:rPr>
          <w:szCs w:val="24"/>
        </w:rPr>
        <w:t>(toliau – nuoma)</w:t>
      </w:r>
      <w:r w:rsidR="005260D0">
        <w:rPr>
          <w:szCs w:val="24"/>
        </w:rPr>
        <w:t>:</w:t>
      </w:r>
    </w:p>
    <w:tbl>
      <w:tblPr>
        <w:tblW w:w="9846" w:type="dxa"/>
        <w:jc w:val="center"/>
        <w:tblLayout w:type="fixed"/>
        <w:tblCellMar>
          <w:left w:w="0" w:type="dxa"/>
          <w:right w:w="0" w:type="dxa"/>
        </w:tblCellMar>
        <w:tblLook w:val="00A0" w:firstRow="1" w:lastRow="0" w:firstColumn="1" w:lastColumn="0" w:noHBand="0" w:noVBand="0"/>
      </w:tblPr>
      <w:tblGrid>
        <w:gridCol w:w="1888"/>
        <w:gridCol w:w="1600"/>
        <w:gridCol w:w="1455"/>
        <w:gridCol w:w="1600"/>
        <w:gridCol w:w="3303"/>
      </w:tblGrid>
      <w:tr w:rsidR="00B43C3A" w:rsidRPr="00DC67D1" w14:paraId="13E1A163" w14:textId="64BAA191" w:rsidTr="00B43C3A">
        <w:trPr>
          <w:trHeight w:val="615"/>
          <w:jc w:val="center"/>
        </w:trPr>
        <w:tc>
          <w:tcPr>
            <w:tcW w:w="18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229DBE3C" w14:textId="77777777" w:rsidR="00B43C3A" w:rsidRPr="00DC67D1" w:rsidRDefault="00B43C3A" w:rsidP="005260D0">
            <w:pPr>
              <w:spacing w:line="280" w:lineRule="exact"/>
              <w:ind w:firstLine="32"/>
              <w:jc w:val="center"/>
              <w:rPr>
                <w:b/>
                <w:szCs w:val="24"/>
                <w:lang w:eastAsia="lt-LT"/>
              </w:rPr>
            </w:pPr>
            <w:r w:rsidRPr="00DC67D1">
              <w:rPr>
                <w:b/>
                <w:szCs w:val="24"/>
                <w:lang w:eastAsia="lt-LT"/>
              </w:rPr>
              <w:t>Pavadinimas</w:t>
            </w:r>
          </w:p>
        </w:tc>
        <w:tc>
          <w:tcPr>
            <w:tcW w:w="1600" w:type="dxa"/>
            <w:tcBorders>
              <w:top w:val="single" w:sz="2" w:space="0" w:color="auto"/>
              <w:left w:val="single" w:sz="2" w:space="0" w:color="auto"/>
              <w:right w:val="single" w:sz="2" w:space="0" w:color="auto"/>
            </w:tcBorders>
            <w:shd w:val="clear" w:color="auto" w:fill="FFFFFF"/>
            <w:vAlign w:val="center"/>
          </w:tcPr>
          <w:p w14:paraId="1897C98F" w14:textId="77777777" w:rsidR="00B43C3A" w:rsidRPr="00DC67D1" w:rsidRDefault="00B43C3A" w:rsidP="005260D0">
            <w:pPr>
              <w:spacing w:line="280" w:lineRule="exact"/>
              <w:ind w:firstLine="32"/>
              <w:jc w:val="center"/>
              <w:rPr>
                <w:b/>
                <w:szCs w:val="24"/>
                <w:lang w:eastAsia="lt-LT"/>
              </w:rPr>
            </w:pPr>
            <w:r w:rsidRPr="00DC67D1">
              <w:rPr>
                <w:b/>
                <w:szCs w:val="24"/>
                <w:lang w:eastAsia="lt-LT"/>
              </w:rPr>
              <w:t>Automobili</w:t>
            </w:r>
            <w:r>
              <w:rPr>
                <w:b/>
                <w:szCs w:val="24"/>
                <w:lang w:eastAsia="lt-LT"/>
              </w:rPr>
              <w:t>o</w:t>
            </w:r>
            <w:r w:rsidRPr="00DC67D1">
              <w:rPr>
                <w:b/>
                <w:szCs w:val="24"/>
                <w:lang w:eastAsia="lt-LT"/>
              </w:rPr>
              <w:t xml:space="preserve"> modelis</w:t>
            </w:r>
          </w:p>
        </w:tc>
        <w:tc>
          <w:tcPr>
            <w:tcW w:w="1455" w:type="dxa"/>
            <w:tcBorders>
              <w:top w:val="single" w:sz="2" w:space="0" w:color="auto"/>
              <w:left w:val="single" w:sz="2" w:space="0" w:color="auto"/>
              <w:right w:val="single" w:sz="2" w:space="0" w:color="auto"/>
            </w:tcBorders>
            <w:shd w:val="clear" w:color="auto" w:fill="FFFFFF"/>
            <w:vAlign w:val="center"/>
          </w:tcPr>
          <w:p w14:paraId="121C2A8D" w14:textId="77777777" w:rsidR="00B43C3A" w:rsidRPr="00DC67D1" w:rsidRDefault="00B43C3A" w:rsidP="005260D0">
            <w:pPr>
              <w:spacing w:line="280" w:lineRule="exact"/>
              <w:ind w:firstLine="32"/>
              <w:jc w:val="center"/>
              <w:rPr>
                <w:b/>
                <w:szCs w:val="24"/>
                <w:lang w:eastAsia="lt-LT"/>
              </w:rPr>
            </w:pPr>
            <w:r w:rsidRPr="00DC67D1">
              <w:rPr>
                <w:b/>
                <w:szCs w:val="24"/>
                <w:lang w:eastAsia="lt-LT"/>
              </w:rPr>
              <w:t>Kiekis</w:t>
            </w:r>
          </w:p>
        </w:tc>
        <w:tc>
          <w:tcPr>
            <w:tcW w:w="1600" w:type="dxa"/>
            <w:tcBorders>
              <w:top w:val="single" w:sz="2" w:space="0" w:color="auto"/>
              <w:left w:val="single" w:sz="2" w:space="0" w:color="auto"/>
              <w:right w:val="single" w:sz="2" w:space="0" w:color="auto"/>
            </w:tcBorders>
            <w:shd w:val="clear" w:color="auto" w:fill="FFFFFF"/>
            <w:vAlign w:val="center"/>
          </w:tcPr>
          <w:p w14:paraId="5D990E28" w14:textId="28B956E0" w:rsidR="00B43C3A" w:rsidRPr="00DC67D1" w:rsidRDefault="00B43C3A" w:rsidP="005260D0">
            <w:pPr>
              <w:spacing w:line="280" w:lineRule="exact"/>
              <w:ind w:firstLine="32"/>
              <w:jc w:val="center"/>
              <w:rPr>
                <w:b/>
                <w:szCs w:val="24"/>
                <w:lang w:eastAsia="lt-LT"/>
              </w:rPr>
            </w:pPr>
            <w:r w:rsidRPr="00DC67D1">
              <w:rPr>
                <w:b/>
                <w:szCs w:val="24"/>
                <w:lang w:eastAsia="lt-LT"/>
              </w:rPr>
              <w:t>Nuomos terminas</w:t>
            </w:r>
          </w:p>
        </w:tc>
        <w:tc>
          <w:tcPr>
            <w:tcW w:w="3303" w:type="dxa"/>
            <w:tcBorders>
              <w:top w:val="single" w:sz="2" w:space="0" w:color="auto"/>
              <w:left w:val="single" w:sz="2" w:space="0" w:color="auto"/>
              <w:right w:val="single" w:sz="2" w:space="0" w:color="auto"/>
            </w:tcBorders>
            <w:shd w:val="clear" w:color="auto" w:fill="FFFFFF"/>
          </w:tcPr>
          <w:p w14:paraId="66D512DD" w14:textId="1A791730" w:rsidR="00B43C3A" w:rsidRPr="00DC67D1" w:rsidRDefault="00B43C3A" w:rsidP="00B43C3A">
            <w:pPr>
              <w:spacing w:line="280" w:lineRule="exact"/>
              <w:ind w:hanging="3"/>
              <w:jc w:val="center"/>
              <w:rPr>
                <w:b/>
                <w:szCs w:val="24"/>
                <w:lang w:eastAsia="lt-LT"/>
              </w:rPr>
            </w:pPr>
            <w:r>
              <w:rPr>
                <w:b/>
                <w:szCs w:val="24"/>
                <w:lang w:eastAsia="lt-LT"/>
              </w:rPr>
              <w:t>Automobilių laikymo vietos</w:t>
            </w:r>
          </w:p>
        </w:tc>
      </w:tr>
      <w:tr w:rsidR="00B43C3A" w:rsidRPr="00DC67D1" w14:paraId="54B2AA17" w14:textId="1741844D" w:rsidTr="00B43C3A">
        <w:trPr>
          <w:trHeight w:val="207"/>
          <w:jc w:val="center"/>
        </w:trPr>
        <w:tc>
          <w:tcPr>
            <w:tcW w:w="18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51F91E1E" w14:textId="77777777" w:rsidR="00B43C3A" w:rsidRPr="00DC67D1" w:rsidRDefault="00B43C3A" w:rsidP="005260D0">
            <w:pPr>
              <w:spacing w:line="280" w:lineRule="exact"/>
              <w:ind w:firstLine="0"/>
              <w:jc w:val="center"/>
              <w:rPr>
                <w:lang w:val="en-US" w:eastAsia="lt-LT"/>
              </w:rPr>
            </w:pPr>
            <w:r w:rsidRPr="00DC67D1">
              <w:rPr>
                <w:lang w:val="en-US" w:eastAsia="lt-LT"/>
              </w:rPr>
              <w:t>1</w:t>
            </w:r>
          </w:p>
        </w:tc>
        <w:tc>
          <w:tcPr>
            <w:tcW w:w="1600" w:type="dxa"/>
            <w:tcBorders>
              <w:top w:val="single" w:sz="2" w:space="0" w:color="auto"/>
              <w:left w:val="single" w:sz="2" w:space="0" w:color="auto"/>
              <w:right w:val="single" w:sz="2" w:space="0" w:color="auto"/>
            </w:tcBorders>
            <w:shd w:val="clear" w:color="auto" w:fill="FFFFFF"/>
          </w:tcPr>
          <w:p w14:paraId="5D0545DB" w14:textId="77777777" w:rsidR="00B43C3A" w:rsidRPr="00DC67D1" w:rsidRDefault="00B43C3A" w:rsidP="005260D0">
            <w:pPr>
              <w:spacing w:line="280" w:lineRule="exact"/>
              <w:ind w:firstLine="0"/>
              <w:jc w:val="center"/>
              <w:rPr>
                <w:lang w:val="en-US" w:eastAsia="lt-LT"/>
              </w:rPr>
            </w:pPr>
            <w:r w:rsidRPr="00DC67D1">
              <w:rPr>
                <w:lang w:val="en-US" w:eastAsia="lt-LT"/>
              </w:rPr>
              <w:t>2</w:t>
            </w:r>
          </w:p>
        </w:tc>
        <w:tc>
          <w:tcPr>
            <w:tcW w:w="1455" w:type="dxa"/>
            <w:tcBorders>
              <w:top w:val="single" w:sz="2" w:space="0" w:color="auto"/>
              <w:left w:val="single" w:sz="2" w:space="0" w:color="auto"/>
              <w:right w:val="single" w:sz="2" w:space="0" w:color="auto"/>
            </w:tcBorders>
            <w:shd w:val="clear" w:color="auto" w:fill="FFFFFF"/>
          </w:tcPr>
          <w:p w14:paraId="2E55BE0C" w14:textId="77777777" w:rsidR="00B43C3A" w:rsidRPr="00DC67D1" w:rsidRDefault="00B43C3A" w:rsidP="005260D0">
            <w:pPr>
              <w:spacing w:line="280" w:lineRule="exact"/>
              <w:ind w:firstLine="0"/>
              <w:jc w:val="center"/>
              <w:rPr>
                <w:lang w:val="en-US" w:eastAsia="lt-LT"/>
              </w:rPr>
            </w:pPr>
            <w:r w:rsidRPr="00DC67D1">
              <w:rPr>
                <w:lang w:val="en-US" w:eastAsia="lt-LT"/>
              </w:rPr>
              <w:t>3</w:t>
            </w:r>
          </w:p>
        </w:tc>
        <w:tc>
          <w:tcPr>
            <w:tcW w:w="1600" w:type="dxa"/>
            <w:tcBorders>
              <w:top w:val="single" w:sz="2" w:space="0" w:color="auto"/>
              <w:left w:val="single" w:sz="2" w:space="0" w:color="auto"/>
              <w:right w:val="single" w:sz="2" w:space="0" w:color="auto"/>
            </w:tcBorders>
            <w:shd w:val="clear" w:color="auto" w:fill="FFFFFF"/>
            <w:vAlign w:val="center"/>
          </w:tcPr>
          <w:p w14:paraId="2A68A3E2" w14:textId="77777777" w:rsidR="00B43C3A" w:rsidRPr="00DC67D1" w:rsidRDefault="00B43C3A" w:rsidP="005260D0">
            <w:pPr>
              <w:spacing w:line="280" w:lineRule="exact"/>
              <w:ind w:firstLine="0"/>
              <w:jc w:val="center"/>
              <w:rPr>
                <w:lang w:val="en-US" w:eastAsia="lt-LT"/>
              </w:rPr>
            </w:pPr>
            <w:r w:rsidRPr="00DC67D1">
              <w:rPr>
                <w:lang w:val="en-US" w:eastAsia="lt-LT"/>
              </w:rPr>
              <w:t>4</w:t>
            </w:r>
          </w:p>
        </w:tc>
        <w:tc>
          <w:tcPr>
            <w:tcW w:w="3303" w:type="dxa"/>
            <w:tcBorders>
              <w:top w:val="single" w:sz="2" w:space="0" w:color="auto"/>
              <w:left w:val="single" w:sz="2" w:space="0" w:color="auto"/>
              <w:right w:val="single" w:sz="2" w:space="0" w:color="auto"/>
            </w:tcBorders>
            <w:shd w:val="clear" w:color="auto" w:fill="FFFFFF"/>
          </w:tcPr>
          <w:p w14:paraId="477D338C" w14:textId="75B21327" w:rsidR="00B43C3A" w:rsidRPr="00DC67D1" w:rsidRDefault="00B43C3A" w:rsidP="005260D0">
            <w:pPr>
              <w:spacing w:line="280" w:lineRule="exact"/>
              <w:ind w:firstLine="0"/>
              <w:jc w:val="center"/>
              <w:rPr>
                <w:lang w:val="en-US" w:eastAsia="lt-LT"/>
              </w:rPr>
            </w:pPr>
            <w:r>
              <w:rPr>
                <w:lang w:val="en-US" w:eastAsia="lt-LT"/>
              </w:rPr>
              <w:t>5</w:t>
            </w:r>
          </w:p>
        </w:tc>
      </w:tr>
      <w:tr w:rsidR="00B43C3A" w:rsidRPr="00DC67D1" w14:paraId="510ABD12" w14:textId="292F56D4" w:rsidTr="000E283C">
        <w:trPr>
          <w:trHeight w:val="346"/>
          <w:jc w:val="center"/>
        </w:trPr>
        <w:tc>
          <w:tcPr>
            <w:tcW w:w="18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65340760" w14:textId="7D80D2CA" w:rsidR="00B43C3A" w:rsidRPr="00DC67D1" w:rsidRDefault="00087BE0" w:rsidP="00ED0609">
            <w:pPr>
              <w:spacing w:line="280" w:lineRule="exact"/>
              <w:ind w:firstLine="0"/>
              <w:jc w:val="center"/>
              <w:rPr>
                <w:szCs w:val="24"/>
                <w:lang w:eastAsia="lt-LT"/>
              </w:rPr>
            </w:pPr>
            <w:r>
              <w:rPr>
                <w:szCs w:val="24"/>
              </w:rPr>
              <w:t>1</w:t>
            </w:r>
            <w:r w:rsidR="0080028F">
              <w:rPr>
                <w:szCs w:val="24"/>
              </w:rPr>
              <w:t xml:space="preserve"> </w:t>
            </w:r>
            <w:r>
              <w:rPr>
                <w:szCs w:val="24"/>
              </w:rPr>
              <w:t>pirkimo dalis -</w:t>
            </w:r>
            <w:r w:rsidR="00B43C3A" w:rsidRPr="00DC67D1">
              <w:rPr>
                <w:szCs w:val="24"/>
              </w:rPr>
              <w:t>Automobili</w:t>
            </w:r>
            <w:r w:rsidR="00B43C3A">
              <w:rPr>
                <w:szCs w:val="24"/>
              </w:rPr>
              <w:t>o</w:t>
            </w:r>
            <w:r w:rsidR="00B43C3A" w:rsidRPr="00DC67D1">
              <w:rPr>
                <w:szCs w:val="24"/>
              </w:rPr>
              <w:t xml:space="preserve"> nuoma pagal techninės specifikacijos reikalavimus</w:t>
            </w:r>
          </w:p>
        </w:tc>
        <w:tc>
          <w:tcPr>
            <w:tcW w:w="1600" w:type="dxa"/>
            <w:tcBorders>
              <w:top w:val="single" w:sz="2" w:space="0" w:color="auto"/>
              <w:left w:val="single" w:sz="2" w:space="0" w:color="auto"/>
              <w:bottom w:val="single" w:sz="2" w:space="0" w:color="auto"/>
              <w:right w:val="single" w:sz="2" w:space="0" w:color="auto"/>
            </w:tcBorders>
            <w:shd w:val="clear" w:color="auto" w:fill="FFFFFF"/>
          </w:tcPr>
          <w:p w14:paraId="180BD19B" w14:textId="528B9527" w:rsidR="00B43C3A" w:rsidRPr="00DC67D1" w:rsidRDefault="00E765E0" w:rsidP="005260D0">
            <w:pPr>
              <w:spacing w:line="280" w:lineRule="exact"/>
              <w:ind w:firstLine="0"/>
              <w:jc w:val="center"/>
              <w:rPr>
                <w:noProof/>
                <w:szCs w:val="24"/>
                <w:lang w:eastAsia="lt-LT"/>
              </w:rPr>
            </w:pPr>
            <w:r w:rsidRPr="00E765E0">
              <w:rPr>
                <w:noProof/>
                <w:szCs w:val="24"/>
                <w:lang w:eastAsia="lt-LT"/>
              </w:rPr>
              <w:t>Elektromobilis Citroen Spacetourer</w:t>
            </w:r>
          </w:p>
        </w:tc>
        <w:tc>
          <w:tcPr>
            <w:tcW w:w="1455" w:type="dxa"/>
            <w:tcBorders>
              <w:top w:val="single" w:sz="2" w:space="0" w:color="auto"/>
              <w:left w:val="single" w:sz="2" w:space="0" w:color="auto"/>
              <w:bottom w:val="single" w:sz="2" w:space="0" w:color="auto"/>
              <w:right w:val="single" w:sz="2" w:space="0" w:color="auto"/>
            </w:tcBorders>
            <w:shd w:val="clear" w:color="auto" w:fill="FFFFFF"/>
          </w:tcPr>
          <w:p w14:paraId="1874F816" w14:textId="72D0A8AE" w:rsidR="00B43C3A" w:rsidRPr="00DC67D1" w:rsidRDefault="00087BE0" w:rsidP="005260D0">
            <w:pPr>
              <w:spacing w:line="280" w:lineRule="exact"/>
              <w:ind w:firstLine="0"/>
              <w:jc w:val="center"/>
              <w:rPr>
                <w:noProof/>
                <w:szCs w:val="24"/>
                <w:lang w:val="en-US" w:eastAsia="lt-LT"/>
              </w:rPr>
            </w:pPr>
            <w:r>
              <w:rPr>
                <w:noProof/>
                <w:szCs w:val="24"/>
                <w:lang w:val="en-US" w:eastAsia="lt-LT"/>
              </w:rPr>
              <w:t>1</w:t>
            </w:r>
            <w:r w:rsidR="00B43C3A" w:rsidRPr="00DC67D1">
              <w:rPr>
                <w:noProof/>
                <w:szCs w:val="24"/>
                <w:lang w:val="en-US" w:eastAsia="lt-LT"/>
              </w:rPr>
              <w:t xml:space="preserve"> vnt.</w:t>
            </w:r>
          </w:p>
        </w:tc>
        <w:tc>
          <w:tcPr>
            <w:tcW w:w="1600" w:type="dxa"/>
            <w:tcBorders>
              <w:top w:val="single" w:sz="2" w:space="0" w:color="auto"/>
              <w:left w:val="single" w:sz="2" w:space="0" w:color="auto"/>
              <w:bottom w:val="single" w:sz="2" w:space="0" w:color="auto"/>
              <w:right w:val="single" w:sz="2" w:space="0" w:color="auto"/>
            </w:tcBorders>
            <w:shd w:val="clear" w:color="auto" w:fill="FFFFFF"/>
          </w:tcPr>
          <w:p w14:paraId="75316186" w14:textId="51613120" w:rsidR="00B43C3A" w:rsidRPr="000E283C" w:rsidRDefault="00C941C9" w:rsidP="005260D0">
            <w:pPr>
              <w:spacing w:line="280" w:lineRule="exact"/>
              <w:ind w:firstLine="0"/>
              <w:jc w:val="center"/>
              <w:rPr>
                <w:noProof/>
                <w:szCs w:val="24"/>
                <w:lang w:val="en-US" w:eastAsia="lt-LT"/>
              </w:rPr>
            </w:pPr>
            <w:r w:rsidRPr="000E283C">
              <w:rPr>
                <w:noProof/>
                <w:szCs w:val="24"/>
                <w:lang w:val="en-US" w:eastAsia="lt-LT"/>
              </w:rPr>
              <w:t>24</w:t>
            </w:r>
            <w:r w:rsidR="00B43C3A" w:rsidRPr="000E283C">
              <w:rPr>
                <w:noProof/>
                <w:szCs w:val="24"/>
                <w:lang w:val="en-US" w:eastAsia="lt-LT"/>
              </w:rPr>
              <w:t xml:space="preserve"> mėn. nuo automobilių perdavimo</w:t>
            </w:r>
            <w:r w:rsidR="00BC1D83" w:rsidRPr="000E283C">
              <w:rPr>
                <w:noProof/>
                <w:szCs w:val="24"/>
                <w:lang w:val="en-US" w:eastAsia="lt-LT"/>
              </w:rPr>
              <w:t xml:space="preserve"> su vienu galimu pratęsimu iki 12 mėn., bet ne daugiau nei 36 mėn.</w:t>
            </w:r>
          </w:p>
          <w:p w14:paraId="5A5E1020" w14:textId="18A6752A" w:rsidR="0027562C" w:rsidRPr="00FE2EBF" w:rsidRDefault="0027562C" w:rsidP="005260D0">
            <w:pPr>
              <w:spacing w:line="280" w:lineRule="exact"/>
              <w:ind w:firstLine="0"/>
              <w:jc w:val="center"/>
              <w:rPr>
                <w:noProof/>
                <w:szCs w:val="24"/>
                <w:lang w:val="en-US" w:eastAsia="lt-LT"/>
              </w:rPr>
            </w:pPr>
          </w:p>
        </w:tc>
        <w:tc>
          <w:tcPr>
            <w:tcW w:w="3303" w:type="dxa"/>
            <w:tcBorders>
              <w:top w:val="single" w:sz="2" w:space="0" w:color="auto"/>
              <w:left w:val="single" w:sz="2" w:space="0" w:color="auto"/>
              <w:bottom w:val="single" w:sz="2" w:space="0" w:color="auto"/>
              <w:right w:val="single" w:sz="2" w:space="0" w:color="auto"/>
            </w:tcBorders>
            <w:shd w:val="clear" w:color="auto" w:fill="FFFFFF"/>
          </w:tcPr>
          <w:p w14:paraId="5F5BE355" w14:textId="7BEC5E92" w:rsidR="00B43C3A" w:rsidRDefault="00B43C3A" w:rsidP="00B43C3A">
            <w:pPr>
              <w:spacing w:before="60"/>
              <w:ind w:firstLine="0"/>
              <w:rPr>
                <w:szCs w:val="24"/>
              </w:rPr>
            </w:pPr>
            <w:r w:rsidRPr="00B43C3A">
              <w:rPr>
                <w:i/>
                <w:iCs/>
                <w:szCs w:val="24"/>
              </w:rPr>
              <w:t>1 pirkimo dalies</w:t>
            </w:r>
            <w:r w:rsidRPr="00B43C3A">
              <w:rPr>
                <w:szCs w:val="24"/>
              </w:rPr>
              <w:t xml:space="preserve"> – Mindaugo g. 42A-1,Vilnius, </w:t>
            </w:r>
          </w:p>
          <w:p w14:paraId="0894D5E1" w14:textId="1DD96124" w:rsidR="00B43C3A" w:rsidRPr="00B43C3A" w:rsidRDefault="00B43C3A" w:rsidP="00B43C3A">
            <w:pPr>
              <w:spacing w:before="60"/>
              <w:ind w:firstLine="0"/>
              <w:rPr>
                <w:szCs w:val="24"/>
              </w:rPr>
            </w:pPr>
            <w:r>
              <w:rPr>
                <w:szCs w:val="24"/>
              </w:rPr>
              <w:t>Automobilių</w:t>
            </w:r>
            <w:r w:rsidRPr="00B43C3A">
              <w:rPr>
                <w:szCs w:val="24"/>
              </w:rPr>
              <w:t xml:space="preserve"> laikymo vietas </w:t>
            </w:r>
            <w:r>
              <w:rPr>
                <w:szCs w:val="24"/>
              </w:rPr>
              <w:t>Pirkėjas</w:t>
            </w:r>
            <w:r w:rsidRPr="00B43C3A">
              <w:rPr>
                <w:szCs w:val="24"/>
              </w:rPr>
              <w:t xml:space="preserve"> gali keisti </w:t>
            </w:r>
            <w:r>
              <w:rPr>
                <w:szCs w:val="24"/>
              </w:rPr>
              <w:t>S</w:t>
            </w:r>
            <w:r w:rsidRPr="00B43C3A">
              <w:rPr>
                <w:szCs w:val="24"/>
              </w:rPr>
              <w:t xml:space="preserve">utarties vykdymo metu. </w:t>
            </w:r>
          </w:p>
          <w:p w14:paraId="1822DC1C" w14:textId="77777777" w:rsidR="00B43C3A" w:rsidRPr="00C941C9" w:rsidRDefault="00B43C3A" w:rsidP="005260D0">
            <w:pPr>
              <w:spacing w:line="280" w:lineRule="exact"/>
              <w:ind w:firstLine="0"/>
              <w:jc w:val="center"/>
              <w:rPr>
                <w:szCs w:val="24"/>
                <w:lang w:val="pt-BR" w:eastAsia="lt-LT"/>
              </w:rPr>
            </w:pPr>
          </w:p>
        </w:tc>
      </w:tr>
    </w:tbl>
    <w:p w14:paraId="6C225283" w14:textId="07FFB34C" w:rsidR="00E25AF7" w:rsidRPr="00DC67D1" w:rsidRDefault="00E25AF7" w:rsidP="005260D0">
      <w:pPr>
        <w:suppressAutoHyphens w:val="0"/>
        <w:ind w:left="-6" w:firstLine="0"/>
        <w:rPr>
          <w:szCs w:val="24"/>
        </w:rPr>
      </w:pPr>
      <w:r w:rsidRPr="00DC67D1">
        <w:rPr>
          <w:szCs w:val="24"/>
        </w:rPr>
        <w:t xml:space="preserve"> </w:t>
      </w:r>
    </w:p>
    <w:bookmarkEnd w:id="0"/>
    <w:p w14:paraId="7BC44F77" w14:textId="44F264C0" w:rsidR="00E25AF7" w:rsidRDefault="00E25AF7" w:rsidP="005260D0">
      <w:pPr>
        <w:numPr>
          <w:ilvl w:val="1"/>
          <w:numId w:val="17"/>
        </w:numPr>
        <w:tabs>
          <w:tab w:val="left" w:pos="567"/>
        </w:tabs>
        <w:suppressAutoHyphens w:val="0"/>
        <w:ind w:left="0" w:firstLine="0"/>
        <w:rPr>
          <w:szCs w:val="24"/>
        </w:rPr>
      </w:pPr>
      <w:r w:rsidRPr="00DC67D1">
        <w:rPr>
          <w:szCs w:val="24"/>
        </w:rPr>
        <w:t>Reikalavimai nuomai ir kiti su jos teikimu susiję reikalavimai yra nurodyti Sutarties priede „Automobil</w:t>
      </w:r>
      <w:r w:rsidR="005260D0">
        <w:rPr>
          <w:szCs w:val="24"/>
        </w:rPr>
        <w:t xml:space="preserve">ių veiklos </w:t>
      </w:r>
      <w:r w:rsidRPr="00DC67D1">
        <w:rPr>
          <w:szCs w:val="24"/>
        </w:rPr>
        <w:t xml:space="preserve">nuomos </w:t>
      </w:r>
      <w:r>
        <w:rPr>
          <w:szCs w:val="24"/>
        </w:rPr>
        <w:t>t</w:t>
      </w:r>
      <w:r w:rsidRPr="00DC67D1">
        <w:rPr>
          <w:szCs w:val="24"/>
        </w:rPr>
        <w:t>echninė specifikacija“ (toliau – priedas).</w:t>
      </w:r>
    </w:p>
    <w:p w14:paraId="36DC8CE3" w14:textId="77777777" w:rsidR="00E25AF7" w:rsidRPr="00DC67D1" w:rsidRDefault="00E25AF7" w:rsidP="00E25AF7">
      <w:pPr>
        <w:tabs>
          <w:tab w:val="left" w:pos="1134"/>
        </w:tabs>
        <w:suppressAutoHyphens w:val="0"/>
        <w:ind w:left="1440" w:firstLine="0"/>
        <w:rPr>
          <w:szCs w:val="24"/>
        </w:rPr>
      </w:pPr>
    </w:p>
    <w:p w14:paraId="2138EB67" w14:textId="3E8146C9" w:rsidR="00DC5035" w:rsidRDefault="00222999" w:rsidP="003C7875">
      <w:pPr>
        <w:pStyle w:val="Sraopastraipa"/>
        <w:numPr>
          <w:ilvl w:val="0"/>
          <w:numId w:val="14"/>
        </w:numPr>
        <w:tabs>
          <w:tab w:val="left" w:pos="426"/>
        </w:tabs>
        <w:ind w:left="0" w:firstLine="0"/>
        <w:rPr>
          <w:b/>
          <w:noProof/>
          <w:szCs w:val="24"/>
        </w:rPr>
      </w:pPr>
      <w:r w:rsidRPr="00E25AF7">
        <w:rPr>
          <w:b/>
          <w:noProof/>
          <w:szCs w:val="24"/>
        </w:rPr>
        <w:t xml:space="preserve">ŠALIŲ ĮSIPAREIGOJIMAI </w:t>
      </w:r>
    </w:p>
    <w:p w14:paraId="497C9C92" w14:textId="77777777" w:rsidR="00B43C3A" w:rsidRPr="00E25AF7" w:rsidRDefault="00B43C3A" w:rsidP="00B43C3A">
      <w:pPr>
        <w:pStyle w:val="Sraopastraipa"/>
        <w:rPr>
          <w:b/>
          <w:noProof/>
          <w:szCs w:val="24"/>
        </w:rPr>
      </w:pPr>
    </w:p>
    <w:p w14:paraId="384592A1" w14:textId="77777777" w:rsidR="00B43C3A" w:rsidRDefault="00B43C3A" w:rsidP="00B43C3A">
      <w:pPr>
        <w:pStyle w:val="Sraopastraipa"/>
        <w:numPr>
          <w:ilvl w:val="1"/>
          <w:numId w:val="22"/>
        </w:numPr>
        <w:tabs>
          <w:tab w:val="left" w:pos="709"/>
        </w:tabs>
        <w:autoSpaceDN w:val="0"/>
        <w:spacing w:after="0"/>
        <w:ind w:left="357" w:hanging="357"/>
        <w:rPr>
          <w:szCs w:val="24"/>
        </w:rPr>
      </w:pPr>
      <w:r>
        <w:rPr>
          <w:szCs w:val="24"/>
        </w:rPr>
        <w:t xml:space="preserve"> Tiekėjas</w:t>
      </w:r>
      <w:r w:rsidRPr="00B43C3A">
        <w:rPr>
          <w:szCs w:val="24"/>
        </w:rPr>
        <w:t xml:space="preserve"> įsipareigoja:</w:t>
      </w:r>
    </w:p>
    <w:p w14:paraId="7607E96C"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t>teikti Pirkėjui nuomą, atitinkančią Sutartyje ir priede nustatytus reikalavimus, pagal Sutarties 3 skyriuje nurodytą nuomos įkainį, savo rizika ir sąskaita kaip įmanoma rūpestingai bei efektyviai, įskaitant, bet neapsiribojant, nuomos teikimą pagal geriausius visuotinai pripažįstamus profesinius, techninius standartus ir praktiką, panaudodamas visus reikiamus įgūdžius ir žinias</w:t>
      </w:r>
      <w:r>
        <w:rPr>
          <w:szCs w:val="24"/>
        </w:rPr>
        <w:t>;</w:t>
      </w:r>
    </w:p>
    <w:p w14:paraId="26C9DF9F"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t xml:space="preserve">nedelsdamas raštu informuoti Pirkėją apie bet kurias aplinkybes, kurios trukdo ar gali sutrukdyti </w:t>
      </w:r>
      <w:r>
        <w:rPr>
          <w:szCs w:val="24"/>
        </w:rPr>
        <w:t>Tiekėju</w:t>
      </w:r>
      <w:r w:rsidRPr="00B43C3A">
        <w:rPr>
          <w:szCs w:val="24"/>
        </w:rPr>
        <w:t>i teikti nuomą;</w:t>
      </w:r>
    </w:p>
    <w:p w14:paraId="4CD03D19"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lastRenderedPageBreak/>
        <w:t>savo lėšomis pašalinti visus ir bet kokius nuomos teikimo trūkumus per Pirkėjo nustatytą protingą terminą;</w:t>
      </w:r>
    </w:p>
    <w:p w14:paraId="11383336"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t>užtikrinti iš Pirkėjo Sutarties vykdymo metu gautos informacijos konfidencialumą bei apsaugą;</w:t>
      </w:r>
    </w:p>
    <w:p w14:paraId="7282AF88"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t>Pirkėjui raštu paprašius grąžinti visus iš Pirkėjo gautus, Sutarčiai vykdyti reikalingus dokumentus;</w:t>
      </w:r>
    </w:p>
    <w:p w14:paraId="3F7A27E3"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t>tinkamai vykdyti kitus įsipareigojimus, numatytus Sutartyje ir galiojančiuose Lietuvos Respublikos teisės aktuose;</w:t>
      </w:r>
    </w:p>
    <w:p w14:paraId="6878BC27"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t xml:space="preserve">derinti su Sutarties įgyvendinimu susijusius veiksmus su Pirkėju; </w:t>
      </w:r>
    </w:p>
    <w:p w14:paraId="4AF88557"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t>vykdyti Pirkėjo nurodymus, būtinus tinkamam Sutarties įvykdymui ir (ar) jos trūkumų pašalinimui;</w:t>
      </w:r>
    </w:p>
    <w:p w14:paraId="3E04E16B"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lang w:eastAsia="lt-LT"/>
        </w:rPr>
        <w:t>ne</w:t>
      </w:r>
      <w:r w:rsidRPr="00B43C3A">
        <w:rPr>
          <w:szCs w:val="24"/>
        </w:rPr>
        <w:t>perduoti ar kitaip perleisti savo įsipareigojimų pagal Sutartį tretiesiems asmenims be Pirkėjo raštiško sutikimo;</w:t>
      </w:r>
    </w:p>
    <w:p w14:paraId="635F1CD5" w14:textId="5B934B46"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t>pristatyti automobil</w:t>
      </w:r>
      <w:r>
        <w:rPr>
          <w:szCs w:val="24"/>
        </w:rPr>
        <w:t>ius</w:t>
      </w:r>
      <w:r w:rsidRPr="00B43C3A">
        <w:rPr>
          <w:szCs w:val="24"/>
        </w:rPr>
        <w:t xml:space="preserve"> Pirkėjui</w:t>
      </w:r>
      <w:r>
        <w:rPr>
          <w:szCs w:val="24"/>
        </w:rPr>
        <w:t xml:space="preserve"> per</w:t>
      </w:r>
      <w:r w:rsidR="000E283C">
        <w:rPr>
          <w:szCs w:val="24"/>
        </w:rPr>
        <w:t xml:space="preserve"> </w:t>
      </w:r>
      <w:r w:rsidR="009332CE" w:rsidRPr="00147400">
        <w:rPr>
          <w:b/>
          <w:bCs/>
          <w:szCs w:val="24"/>
        </w:rPr>
        <w:t>20</w:t>
      </w:r>
      <w:r w:rsidR="000E283C">
        <w:rPr>
          <w:szCs w:val="24"/>
        </w:rPr>
        <w:t xml:space="preserve"> </w:t>
      </w:r>
      <w:r w:rsidR="000E283C" w:rsidRPr="00967274">
        <w:rPr>
          <w:b/>
          <w:bCs/>
          <w:szCs w:val="24"/>
        </w:rPr>
        <w:t xml:space="preserve">kalendorių </w:t>
      </w:r>
      <w:r w:rsidRPr="00967274">
        <w:rPr>
          <w:b/>
          <w:bCs/>
          <w:szCs w:val="24"/>
        </w:rPr>
        <w:t>dien</w:t>
      </w:r>
      <w:r w:rsidR="00FD5397" w:rsidRPr="00967274">
        <w:rPr>
          <w:b/>
          <w:bCs/>
          <w:szCs w:val="24"/>
        </w:rPr>
        <w:t>ų</w:t>
      </w:r>
      <w:r>
        <w:rPr>
          <w:szCs w:val="24"/>
        </w:rPr>
        <w:t xml:space="preserve"> nuo Sutarties pasirašymo dienos</w:t>
      </w:r>
      <w:r w:rsidRPr="00B43C3A">
        <w:rPr>
          <w:szCs w:val="24"/>
        </w:rPr>
        <w:t xml:space="preserve"> šiuo adresu: </w:t>
      </w:r>
      <w:r>
        <w:rPr>
          <w:spacing w:val="-8"/>
          <w:szCs w:val="24"/>
          <w:lang w:eastAsia="lt-LT"/>
        </w:rPr>
        <w:t>Mindaugo g. 42A-1</w:t>
      </w:r>
      <w:r w:rsidRPr="00C941C9">
        <w:rPr>
          <w:spacing w:val="-8"/>
          <w:szCs w:val="24"/>
          <w:lang w:eastAsia="lt-LT"/>
        </w:rPr>
        <w:t xml:space="preserve">, </w:t>
      </w:r>
      <w:r w:rsidRPr="00B43C3A">
        <w:rPr>
          <w:spacing w:val="-8"/>
          <w:szCs w:val="24"/>
          <w:lang w:eastAsia="lt-LT"/>
        </w:rPr>
        <w:t>Vilnius</w:t>
      </w:r>
      <w:r w:rsidRPr="00B43C3A">
        <w:rPr>
          <w:szCs w:val="24"/>
        </w:rPr>
        <w:t>, o pasibaigus nuomos laikotarpiui, - atvykti nurodytu adresu pasiimti automobili</w:t>
      </w:r>
      <w:r>
        <w:rPr>
          <w:szCs w:val="24"/>
        </w:rPr>
        <w:t>ų</w:t>
      </w:r>
      <w:r w:rsidRPr="00B43C3A">
        <w:rPr>
          <w:szCs w:val="24"/>
        </w:rPr>
        <w:t>, suderinus su Pirkėju, kad pastarasis galėtų automobilį patikrinti, įforminant automobilio priėmimą ir perdavimą.</w:t>
      </w:r>
      <w:r>
        <w:rPr>
          <w:szCs w:val="24"/>
        </w:rPr>
        <w:t xml:space="preserve"> </w:t>
      </w:r>
    </w:p>
    <w:p w14:paraId="5E458EAC" w14:textId="0B1E465A" w:rsidR="00954E0E" w:rsidRDefault="00954E0E" w:rsidP="00B43C3A">
      <w:pPr>
        <w:pStyle w:val="Sraopastraipa"/>
        <w:numPr>
          <w:ilvl w:val="2"/>
          <w:numId w:val="22"/>
        </w:numPr>
        <w:tabs>
          <w:tab w:val="left" w:pos="0"/>
          <w:tab w:val="left" w:pos="709"/>
        </w:tabs>
        <w:autoSpaceDN w:val="0"/>
        <w:spacing w:after="0"/>
        <w:ind w:left="0" w:firstLine="0"/>
        <w:jc w:val="both"/>
        <w:rPr>
          <w:szCs w:val="24"/>
        </w:rPr>
      </w:pPr>
      <w:r>
        <w:rPr>
          <w:color w:val="000000"/>
        </w:rPr>
        <w:t>Tiekėjas Pirkėjui įsipareigoja, kad Sutartį vykdys tik tokią teisę turintys asmenys.</w:t>
      </w:r>
    </w:p>
    <w:p w14:paraId="2FC347AD" w14:textId="77777777" w:rsidR="00B43C3A" w:rsidRDefault="00B43C3A" w:rsidP="00B43C3A">
      <w:pPr>
        <w:pStyle w:val="Sraopastraipa"/>
        <w:numPr>
          <w:ilvl w:val="1"/>
          <w:numId w:val="22"/>
        </w:numPr>
        <w:tabs>
          <w:tab w:val="left" w:pos="0"/>
          <w:tab w:val="left" w:pos="709"/>
        </w:tabs>
        <w:autoSpaceDN w:val="0"/>
        <w:spacing w:after="0"/>
        <w:jc w:val="both"/>
        <w:rPr>
          <w:szCs w:val="24"/>
        </w:rPr>
      </w:pPr>
      <w:r>
        <w:rPr>
          <w:szCs w:val="24"/>
        </w:rPr>
        <w:t xml:space="preserve"> </w:t>
      </w:r>
      <w:r w:rsidRPr="00B43C3A">
        <w:rPr>
          <w:szCs w:val="24"/>
        </w:rPr>
        <w:t>Pirkėjas įsipareigoja:</w:t>
      </w:r>
    </w:p>
    <w:p w14:paraId="52FD8CB0"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t xml:space="preserve">bendradarbiauti su </w:t>
      </w:r>
      <w:r>
        <w:rPr>
          <w:szCs w:val="24"/>
        </w:rPr>
        <w:t>Tiekėju</w:t>
      </w:r>
      <w:r w:rsidRPr="00B43C3A">
        <w:rPr>
          <w:szCs w:val="24"/>
        </w:rPr>
        <w:t xml:space="preserve"> ir suteikti jam visą turimą informaciją, kuri būtina tinkamam Sutarties įvykdymui;</w:t>
      </w:r>
    </w:p>
    <w:p w14:paraId="12CA810D" w14:textId="77777777" w:rsidR="00B43C3A" w:rsidRDefault="00B43C3A" w:rsidP="00B43C3A">
      <w:pPr>
        <w:pStyle w:val="Sraopastraipa"/>
        <w:numPr>
          <w:ilvl w:val="2"/>
          <w:numId w:val="22"/>
        </w:numPr>
        <w:tabs>
          <w:tab w:val="left" w:pos="0"/>
          <w:tab w:val="left" w:pos="709"/>
        </w:tabs>
        <w:autoSpaceDN w:val="0"/>
        <w:spacing w:after="0"/>
        <w:ind w:left="0" w:firstLine="0"/>
        <w:jc w:val="both"/>
        <w:rPr>
          <w:szCs w:val="24"/>
        </w:rPr>
      </w:pPr>
      <w:r w:rsidRPr="00B43C3A">
        <w:rPr>
          <w:szCs w:val="24"/>
        </w:rPr>
        <w:t xml:space="preserve">priimti Sutartyje nurodytus reikalavimus atitinkančią nuomą ir už ją sumokėti </w:t>
      </w:r>
      <w:r>
        <w:rPr>
          <w:szCs w:val="24"/>
        </w:rPr>
        <w:t>Tiekėjui</w:t>
      </w:r>
      <w:r w:rsidRPr="00B43C3A">
        <w:rPr>
          <w:szCs w:val="24"/>
        </w:rPr>
        <w:t xml:space="preserve"> Sutartyje nustatyta tvarka</w:t>
      </w:r>
      <w:r w:rsidRPr="00B43C3A">
        <w:rPr>
          <w:szCs w:val="24"/>
          <w:lang w:eastAsia="ar-SA"/>
        </w:rPr>
        <w:t>;</w:t>
      </w:r>
    </w:p>
    <w:p w14:paraId="1DC2AA63" w14:textId="77777777" w:rsidR="00B43C3A" w:rsidRDefault="00B43C3A" w:rsidP="00B43C3A">
      <w:pPr>
        <w:pStyle w:val="Sraopastraipa"/>
        <w:numPr>
          <w:ilvl w:val="1"/>
          <w:numId w:val="22"/>
        </w:numPr>
        <w:tabs>
          <w:tab w:val="left" w:pos="0"/>
          <w:tab w:val="left" w:pos="709"/>
        </w:tabs>
        <w:autoSpaceDN w:val="0"/>
        <w:spacing w:after="0"/>
        <w:jc w:val="both"/>
        <w:rPr>
          <w:szCs w:val="24"/>
        </w:rPr>
      </w:pPr>
      <w:r>
        <w:rPr>
          <w:szCs w:val="24"/>
          <w:lang w:eastAsia="ar-SA"/>
        </w:rPr>
        <w:t xml:space="preserve"> </w:t>
      </w:r>
      <w:r w:rsidRPr="00B43C3A">
        <w:rPr>
          <w:szCs w:val="24"/>
        </w:rPr>
        <w:t>Šalys įsipareigoja teikti viena kitai Sutarties vykdymui visą reikalingą informaciją</w:t>
      </w:r>
      <w:r>
        <w:rPr>
          <w:szCs w:val="24"/>
        </w:rPr>
        <w:t>;</w:t>
      </w:r>
    </w:p>
    <w:p w14:paraId="2ED534D4" w14:textId="62818470" w:rsidR="00B43C3A" w:rsidRPr="00B43C3A" w:rsidRDefault="00B43C3A" w:rsidP="00B43C3A">
      <w:pPr>
        <w:pStyle w:val="Sraopastraipa"/>
        <w:numPr>
          <w:ilvl w:val="1"/>
          <w:numId w:val="22"/>
        </w:numPr>
        <w:tabs>
          <w:tab w:val="left" w:pos="0"/>
          <w:tab w:val="left" w:pos="709"/>
        </w:tabs>
        <w:autoSpaceDN w:val="0"/>
        <w:spacing w:after="0"/>
        <w:ind w:left="0" w:firstLine="0"/>
        <w:jc w:val="both"/>
        <w:rPr>
          <w:szCs w:val="24"/>
        </w:rPr>
      </w:pPr>
      <w:r w:rsidRPr="00B43C3A">
        <w:rPr>
          <w:szCs w:val="24"/>
          <w:lang w:eastAsia="ar-SA"/>
        </w:rPr>
        <w:t>Šalys įsipareigoja laikyti paslaptyje bet kokią techninę, komercinę, finansinę ar kitokio pobūdžio informaciją, perduotą viena kitai, taip pat informaciją apie šią Sutartį ir imtis visų priemonių, kad gauta informacija nepatektų tretiesiems asmenims Sutarties galiojimo terminu ir neribotą laikotarpį po to.</w:t>
      </w:r>
    </w:p>
    <w:p w14:paraId="1D87B1A5" w14:textId="77777777" w:rsidR="00222999" w:rsidRPr="00605BA6" w:rsidRDefault="00222999" w:rsidP="00222999">
      <w:pPr>
        <w:suppressAutoHyphens w:val="0"/>
        <w:ind w:firstLine="0"/>
        <w:rPr>
          <w:b/>
          <w:szCs w:val="24"/>
          <w:u w:val="single"/>
          <w:lang w:eastAsia="en-US"/>
        </w:rPr>
      </w:pPr>
    </w:p>
    <w:p w14:paraId="1A20C814" w14:textId="7C3B3EB6" w:rsidR="00DC5035" w:rsidRPr="00BC6CCC" w:rsidRDefault="00BC6CCC" w:rsidP="003C7875">
      <w:pPr>
        <w:pStyle w:val="Sraopastraipa"/>
        <w:numPr>
          <w:ilvl w:val="0"/>
          <w:numId w:val="14"/>
        </w:numPr>
        <w:tabs>
          <w:tab w:val="left" w:pos="426"/>
        </w:tabs>
        <w:ind w:left="0" w:firstLine="0"/>
        <w:rPr>
          <w:b/>
          <w:szCs w:val="24"/>
        </w:rPr>
      </w:pPr>
      <w:r w:rsidRPr="00BC6CCC">
        <w:rPr>
          <w:b/>
          <w:szCs w:val="24"/>
        </w:rPr>
        <w:t>KAINA IR ATSISKAITYMO TVARKA</w:t>
      </w:r>
    </w:p>
    <w:p w14:paraId="038B1D28" w14:textId="317891BD" w:rsidR="00ED7211" w:rsidRDefault="00222999" w:rsidP="00ED7211">
      <w:pPr>
        <w:suppressAutoHyphens w:val="0"/>
        <w:autoSpaceDN w:val="0"/>
        <w:ind w:firstLine="0"/>
        <w:rPr>
          <w:szCs w:val="24"/>
        </w:rPr>
      </w:pPr>
      <w:r w:rsidRPr="00605BA6">
        <w:rPr>
          <w:szCs w:val="24"/>
          <w:lang w:eastAsia="lt-LT"/>
        </w:rPr>
        <w:t xml:space="preserve">3.1. </w:t>
      </w:r>
      <w:r w:rsidR="00ED7211" w:rsidRPr="00DC67D1">
        <w:rPr>
          <w:b/>
          <w:szCs w:val="24"/>
        </w:rPr>
        <w:t>Maksimali Sutarties kaina</w:t>
      </w:r>
      <w:r w:rsidR="00F57777">
        <w:rPr>
          <w:b/>
          <w:szCs w:val="24"/>
        </w:rPr>
        <w:t xml:space="preserve"> su </w:t>
      </w:r>
      <w:r w:rsidR="00F57777" w:rsidRPr="000E283C">
        <w:rPr>
          <w:b/>
          <w:szCs w:val="24"/>
        </w:rPr>
        <w:t>pratęsim</w:t>
      </w:r>
      <w:r w:rsidR="000E283C" w:rsidRPr="000E283C">
        <w:rPr>
          <w:b/>
          <w:szCs w:val="24"/>
        </w:rPr>
        <w:t>u</w:t>
      </w:r>
      <w:r w:rsidR="00ED7211" w:rsidRPr="000E283C">
        <w:rPr>
          <w:szCs w:val="24"/>
        </w:rPr>
        <w:t xml:space="preserve"> </w:t>
      </w:r>
      <w:r w:rsidR="00E2458F">
        <w:rPr>
          <w:b/>
          <w:szCs w:val="24"/>
        </w:rPr>
        <w:t>40510,80</w:t>
      </w:r>
      <w:r w:rsidR="00ED7211" w:rsidRPr="00DC67D1">
        <w:rPr>
          <w:szCs w:val="24"/>
        </w:rPr>
        <w:t xml:space="preserve"> </w:t>
      </w:r>
      <w:r w:rsidR="00ED7211" w:rsidRPr="00DC67D1">
        <w:rPr>
          <w:b/>
          <w:szCs w:val="24"/>
        </w:rPr>
        <w:t>E</w:t>
      </w:r>
      <w:r w:rsidR="00ED7211">
        <w:rPr>
          <w:b/>
          <w:szCs w:val="24"/>
        </w:rPr>
        <w:t>ur</w:t>
      </w:r>
      <w:r w:rsidR="00ED7211" w:rsidRPr="00DC67D1">
        <w:rPr>
          <w:szCs w:val="24"/>
        </w:rPr>
        <w:t>, įskaitant 21 % pridėtinės vertės mokestį (toliau – PVM).</w:t>
      </w:r>
      <w:r w:rsidR="00ED7211">
        <w:rPr>
          <w:szCs w:val="24"/>
        </w:rPr>
        <w:t xml:space="preserve"> Sutarties kaina be PVM </w:t>
      </w:r>
      <w:r w:rsidR="00B12010">
        <w:rPr>
          <w:szCs w:val="24"/>
        </w:rPr>
        <w:t>33480,00</w:t>
      </w:r>
      <w:r w:rsidR="00ED7211">
        <w:rPr>
          <w:szCs w:val="24"/>
        </w:rPr>
        <w:t xml:space="preserve"> Eur. Vieno automobilio </w:t>
      </w:r>
      <w:r w:rsidR="006056E0">
        <w:rPr>
          <w:szCs w:val="24"/>
        </w:rPr>
        <w:t xml:space="preserve">nuomos </w:t>
      </w:r>
      <w:r w:rsidR="00ED7211">
        <w:rPr>
          <w:szCs w:val="24"/>
        </w:rPr>
        <w:t xml:space="preserve">įkainis  </w:t>
      </w:r>
      <w:r w:rsidR="001F3E03">
        <w:rPr>
          <w:szCs w:val="24"/>
        </w:rPr>
        <w:t>1125,30</w:t>
      </w:r>
      <w:r w:rsidR="00ED7211">
        <w:rPr>
          <w:szCs w:val="24"/>
        </w:rPr>
        <w:t xml:space="preserve"> Eur su PVM per mėnesį, </w:t>
      </w:r>
      <w:r w:rsidR="001F3E03">
        <w:rPr>
          <w:szCs w:val="24"/>
        </w:rPr>
        <w:t xml:space="preserve">930 </w:t>
      </w:r>
      <w:r w:rsidR="00ED7211">
        <w:rPr>
          <w:szCs w:val="24"/>
        </w:rPr>
        <w:t xml:space="preserve">Eur be PVM per mėnesį. </w:t>
      </w:r>
    </w:p>
    <w:p w14:paraId="760682D8" w14:textId="664FE03C" w:rsidR="00ED7211" w:rsidRDefault="00ED7211" w:rsidP="00ED7211">
      <w:pPr>
        <w:suppressAutoHyphens w:val="0"/>
        <w:autoSpaceDN w:val="0"/>
        <w:ind w:firstLine="0"/>
        <w:rPr>
          <w:szCs w:val="24"/>
        </w:rPr>
      </w:pPr>
      <w:r>
        <w:rPr>
          <w:szCs w:val="24"/>
        </w:rPr>
        <w:t xml:space="preserve">3.2. </w:t>
      </w:r>
      <w:r w:rsidRPr="00ED7211">
        <w:rPr>
          <w:szCs w:val="24"/>
        </w:rPr>
        <w:t xml:space="preserve">Į sutarties kainą įeina visi mokesčiai, įskaitant PVM, ir visos </w:t>
      </w:r>
      <w:r>
        <w:rPr>
          <w:szCs w:val="24"/>
        </w:rPr>
        <w:t>Tiekėjo</w:t>
      </w:r>
      <w:r w:rsidRPr="00ED7211">
        <w:rPr>
          <w:szCs w:val="24"/>
        </w:rPr>
        <w:t xml:space="preserve"> išlaidos, galinčios turėti įtakos kainai ar galinčios atsirasti vykdant Sutartį, mokėjimo dokumentų pateikimo per „E. sąskaita“ kaštai.</w:t>
      </w:r>
    </w:p>
    <w:p w14:paraId="57FEF3B3" w14:textId="16221F28" w:rsidR="003C7875" w:rsidRDefault="00ED7211" w:rsidP="003C7875">
      <w:pPr>
        <w:suppressAutoHyphens w:val="0"/>
        <w:autoSpaceDN w:val="0"/>
        <w:ind w:firstLine="0"/>
        <w:rPr>
          <w:szCs w:val="24"/>
        </w:rPr>
      </w:pPr>
      <w:r>
        <w:rPr>
          <w:szCs w:val="24"/>
        </w:rPr>
        <w:t xml:space="preserve">3.3. </w:t>
      </w:r>
      <w:r w:rsidRPr="00ED7211">
        <w:rPr>
          <w:szCs w:val="24"/>
        </w:rPr>
        <w:t>Sutartyje taikoma fiksuotos kainos kainodara. Nuomos kaina yra fiksuota ir nustatyta visam Sutarties galiojimo laikotarpiui.</w:t>
      </w:r>
    </w:p>
    <w:p w14:paraId="199B58E6" w14:textId="742AA795" w:rsidR="000E283C" w:rsidRDefault="000E283C" w:rsidP="000E283C">
      <w:pPr>
        <w:tabs>
          <w:tab w:val="left" w:pos="1260"/>
        </w:tabs>
        <w:suppressAutoHyphens w:val="0"/>
        <w:ind w:firstLine="0"/>
        <w:contextualSpacing/>
        <w:rPr>
          <w:noProof/>
          <w:lang w:bidi="lo-LA"/>
        </w:rPr>
      </w:pPr>
      <w:r>
        <w:rPr>
          <w:noProof/>
          <w:szCs w:val="24"/>
          <w:lang w:eastAsia="lt-LT"/>
        </w:rPr>
        <w:t>3.4</w:t>
      </w:r>
      <w:r w:rsidRPr="007E0F52">
        <w:rPr>
          <w:noProof/>
          <w:szCs w:val="24"/>
          <w:lang w:eastAsia="lt-LT"/>
        </w:rPr>
        <w:t xml:space="preserve">. </w:t>
      </w:r>
      <w:r w:rsidRPr="007E0F52">
        <w:rPr>
          <w:noProof/>
          <w:lang w:bidi="lo-LA"/>
        </w:rPr>
        <w:t xml:space="preserve">Kai </w:t>
      </w:r>
      <w:r w:rsidRPr="007E0F52">
        <w:rPr>
          <w:bCs/>
          <w:iCs/>
          <w:noProof/>
          <w:lang w:bidi="lo-LA"/>
        </w:rPr>
        <w:t>teisės aktais</w:t>
      </w:r>
      <w:r w:rsidRPr="007E0F52">
        <w:rPr>
          <w:rFonts w:eastAsia="Arial Unicode MS"/>
          <w:bCs/>
          <w:iCs/>
          <w:noProof/>
          <w:lang w:bidi="lo-LA"/>
        </w:rPr>
        <w:t xml:space="preserve"> pakeičiamas PVM tarifo dydis, taikomas </w:t>
      </w:r>
      <w:r>
        <w:rPr>
          <w:rFonts w:eastAsia="Arial Unicode MS"/>
          <w:bCs/>
          <w:iCs/>
          <w:noProof/>
          <w:lang w:bidi="lo-LA"/>
        </w:rPr>
        <w:t>p</w:t>
      </w:r>
      <w:r w:rsidRPr="007E0F52">
        <w:rPr>
          <w:rFonts w:eastAsia="Arial Unicode MS"/>
          <w:bCs/>
          <w:iCs/>
          <w:noProof/>
          <w:lang w:bidi="lo-LA"/>
        </w:rPr>
        <w:t xml:space="preserve">rekėms, </w:t>
      </w:r>
      <w:r>
        <w:rPr>
          <w:rFonts w:eastAsia="Arial Unicode MS"/>
          <w:bCs/>
          <w:iCs/>
          <w:noProof/>
          <w:lang w:bidi="lo-LA"/>
        </w:rPr>
        <w:t>p</w:t>
      </w:r>
      <w:r w:rsidRPr="007E0F52">
        <w:rPr>
          <w:bCs/>
          <w:iCs/>
          <w:noProof/>
          <w:lang w:bidi="lo-LA"/>
        </w:rPr>
        <w:t>rekių įkainiai perskaičiuojami nekeičiant Prekių įkainio be PVM, atitinkamai perskaičiuojant tik PVM dalį.</w:t>
      </w:r>
      <w:r w:rsidRPr="007E0F52">
        <w:rPr>
          <w:noProof/>
          <w:lang w:bidi="lo-LA"/>
        </w:rPr>
        <w:t xml:space="preserve"> </w:t>
      </w:r>
    </w:p>
    <w:p w14:paraId="77AE2B0C" w14:textId="5B7F6965" w:rsidR="000E283C" w:rsidRPr="00D0073F" w:rsidRDefault="000E283C" w:rsidP="000E283C">
      <w:pPr>
        <w:tabs>
          <w:tab w:val="left" w:pos="1260"/>
        </w:tabs>
        <w:suppressAutoHyphens w:val="0"/>
        <w:ind w:firstLine="0"/>
        <w:contextualSpacing/>
        <w:rPr>
          <w:noProof/>
          <w:color w:val="FF0000"/>
          <w:lang w:bidi="lo-LA"/>
        </w:rPr>
      </w:pPr>
      <w:r>
        <w:rPr>
          <w:noProof/>
          <w:lang w:bidi="lo-LA"/>
        </w:rPr>
        <w:t>3.5</w:t>
      </w:r>
      <w:r w:rsidRPr="00D0073F">
        <w:rPr>
          <w:szCs w:val="24"/>
        </w:rPr>
        <w:t xml:space="preserve">. </w:t>
      </w:r>
      <w:r w:rsidRPr="2C7B08AC">
        <w:rPr>
          <w:szCs w:val="24"/>
        </w:rPr>
        <w:t xml:space="preserve">Bet kuri Sutarties šalis Sutarties galiojimo metu turi teisę inicijuoti Sutartyje numatytų įkainių perskaičiavimą (keitimą) ne anksčiau kaip po </w:t>
      </w:r>
      <w:r w:rsidRPr="003A02BE">
        <w:rPr>
          <w:szCs w:val="24"/>
        </w:rPr>
        <w:t>6 (šešių) mėnesių</w:t>
      </w:r>
      <w:r w:rsidRPr="2C7B08AC">
        <w:rPr>
          <w:szCs w:val="24"/>
        </w:rPr>
        <w:t xml:space="preserve"> nuo </w:t>
      </w:r>
      <w:sdt>
        <w:sdtPr>
          <w:rPr>
            <w:szCs w:val="24"/>
          </w:rPr>
          <w:alias w:val="Pasirinkite"/>
          <w:tag w:val="Pasirinkite"/>
          <w:id w:val="-1461952951"/>
          <w:placeholder>
            <w:docPart w:val="1C6DA14073904E59B41B0989EBE9A2F7"/>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Pr="00D0073F">
            <w:rPr>
              <w:szCs w:val="24"/>
            </w:rPr>
            <w:t>Sutarties sudarymo dienos</w:t>
          </w:r>
        </w:sdtContent>
      </w:sdt>
      <w:r w:rsidRPr="00D0073F">
        <w:rPr>
          <w:szCs w:val="24"/>
        </w:rPr>
        <w:t xml:space="preserve"> (</w:t>
      </w:r>
      <w:r w:rsidRPr="3AB61AD1">
        <w:rPr>
          <w:i/>
          <w:iCs/>
          <w:szCs w:val="24"/>
        </w:rPr>
        <w:t>jeigu perskaičiavimas jau buvo atliktas – nuo paskutinio perskaičiavimo pagal šį punktą dienos</w:t>
      </w:r>
      <w:r w:rsidRPr="2C7B08AC">
        <w:rPr>
          <w:szCs w:val="24"/>
        </w:rPr>
        <w:t>), jeigu Vartojimo prekių ir paslaugų kainų pokytis (k), apskaičiuotas kaip nustatyta</w:t>
      </w:r>
      <w:r>
        <w:rPr>
          <w:szCs w:val="24"/>
        </w:rPr>
        <w:t xml:space="preserve"> 3.8.</w:t>
      </w:r>
      <w:r w:rsidRPr="2C7B08AC">
        <w:rPr>
          <w:szCs w:val="24"/>
        </w:rPr>
        <w:t xml:space="preserve"> punkte, viršija </w:t>
      </w:r>
      <w:r>
        <w:rPr>
          <w:szCs w:val="24"/>
        </w:rPr>
        <w:t>8</w:t>
      </w:r>
      <w:r w:rsidRPr="2C7B08AC">
        <w:rPr>
          <w:szCs w:val="24"/>
        </w:rPr>
        <w:t xml:space="preserve">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6FB664BE" w14:textId="66D86B7C" w:rsidR="000E283C" w:rsidRPr="00D8177C" w:rsidRDefault="000E283C" w:rsidP="000E283C">
      <w:pPr>
        <w:ind w:firstLine="0"/>
        <w:rPr>
          <w:rFonts w:cstheme="minorHAnsi"/>
          <w:szCs w:val="24"/>
        </w:rPr>
      </w:pPr>
      <w:r>
        <w:rPr>
          <w:rFonts w:cstheme="minorHAnsi"/>
          <w:szCs w:val="24"/>
        </w:rPr>
        <w:lastRenderedPageBreak/>
        <w:t xml:space="preserve">3.6. </w:t>
      </w:r>
      <w:r w:rsidRPr="00D8177C">
        <w:rPr>
          <w:rFonts w:cstheme="minorHAnsi"/>
          <w:szCs w:val="24"/>
        </w:rPr>
        <w:t>Šalys privalo Susitarime nurodyti indekso reikšmę laikotarpio pradžioje ir jos nustatymo datą, indekso reikšmę laikotarpio pabaigoje ir jos nustatymo datą, kainų pokytį (k), perskaičiuotus įkainius, perskaičiuotą pradinės sutarties vertę.</w:t>
      </w:r>
    </w:p>
    <w:p w14:paraId="4343B0C1" w14:textId="5C66C47E" w:rsidR="000E283C" w:rsidRDefault="000E283C" w:rsidP="000E283C">
      <w:pPr>
        <w:ind w:firstLine="0"/>
        <w:rPr>
          <w:rFonts w:cstheme="minorHAnsi"/>
          <w:szCs w:val="24"/>
        </w:rPr>
      </w:pPr>
      <w:r>
        <w:rPr>
          <w:rFonts w:cstheme="minorHAnsi"/>
          <w:szCs w:val="24"/>
        </w:rPr>
        <w:t xml:space="preserve">3.7. </w:t>
      </w:r>
      <w:r w:rsidRPr="00D8177C">
        <w:rPr>
          <w:rFonts w:cstheme="minorHAnsi"/>
          <w:szCs w:val="24"/>
        </w:rPr>
        <w:t>Perskaičiuotieji įkainiai taikomi užsakymams, pateiktiems po to, kai Šalys sudaro susitarimą dėl įkainių perskaičiavimo.</w:t>
      </w:r>
    </w:p>
    <w:p w14:paraId="16E0ACF7" w14:textId="22F0281D" w:rsidR="000E283C" w:rsidRPr="009F2766" w:rsidRDefault="000E283C" w:rsidP="000E283C">
      <w:pPr>
        <w:ind w:firstLine="0"/>
        <w:rPr>
          <w:rFonts w:cstheme="minorHAnsi"/>
          <w:szCs w:val="24"/>
        </w:rPr>
      </w:pPr>
      <w:r>
        <w:rPr>
          <w:rFonts w:cstheme="minorHAnsi"/>
          <w:szCs w:val="24"/>
        </w:rPr>
        <w:t>3.8.</w:t>
      </w:r>
      <w:r w:rsidRPr="009F2766">
        <w:rPr>
          <w:rFonts w:cstheme="minorHAnsi"/>
          <w:szCs w:val="24"/>
        </w:rPr>
        <w:t xml:space="preserve"> Nauji įkainiai apskaičiuojami pagal formulę:</w:t>
      </w:r>
    </w:p>
    <w:p w14:paraId="445832D5" w14:textId="77777777" w:rsidR="000E283C" w:rsidRPr="009F2766" w:rsidRDefault="00ED0609" w:rsidP="000E283C">
      <w:pPr>
        <w:ind w:firstLine="0"/>
        <w:rPr>
          <w:rFonts w:cstheme="minorHAnsi"/>
          <w:i/>
          <w:szCs w:val="24"/>
        </w:rPr>
      </w:pPr>
      <m:oMath>
        <m:sSub>
          <m:sSubPr>
            <m:ctrlPr>
              <w:rPr>
                <w:rFonts w:ascii="Cambria Math" w:hAnsi="Cambria Math" w:cstheme="minorHAnsi"/>
                <w:i/>
                <w:szCs w:val="24"/>
              </w:rPr>
            </m:ctrlPr>
          </m:sSubPr>
          <m:e>
            <m:r>
              <w:rPr>
                <w:rFonts w:ascii="Cambria Math" w:hAnsi="Cambria Math" w:cstheme="minorHAnsi"/>
                <w:szCs w:val="24"/>
              </w:rPr>
              <m:t>a</m:t>
            </m:r>
          </m:e>
          <m:sub>
            <m:r>
              <w:rPr>
                <w:rFonts w:ascii="Cambria Math" w:hAnsi="Cambria Math" w:cstheme="minorHAnsi"/>
                <w:szCs w:val="24"/>
              </w:rPr>
              <m:t>1</m:t>
            </m:r>
          </m:sub>
        </m:sSub>
        <m:r>
          <w:rPr>
            <w:rFonts w:ascii="Cambria Math" w:hAnsi="Cambria Math" w:cstheme="minorHAnsi"/>
            <w:szCs w:val="24"/>
          </w:rPr>
          <m:t>=</m:t>
        </m:r>
        <m:r>
          <w:rPr>
            <w:rFonts w:ascii="Cambria Math" w:eastAsiaTheme="minorEastAsia" w:hAnsi="Cambria Math" w:cstheme="minorHAnsi"/>
            <w:szCs w:val="24"/>
          </w:rPr>
          <m:t>a+</m:t>
        </m:r>
        <m:d>
          <m:dPr>
            <m:ctrlPr>
              <w:rPr>
                <w:rFonts w:ascii="Cambria Math" w:eastAsiaTheme="minorEastAsia" w:hAnsi="Cambria Math" w:cstheme="minorHAnsi"/>
                <w:i/>
                <w:szCs w:val="24"/>
                <w:lang w:val="en-US"/>
              </w:rPr>
            </m:ctrlPr>
          </m:dPr>
          <m:e>
            <m:f>
              <m:fPr>
                <m:ctrlPr>
                  <w:rPr>
                    <w:rFonts w:ascii="Cambria Math" w:eastAsiaTheme="minorEastAsia" w:hAnsi="Cambria Math" w:cstheme="minorHAnsi"/>
                    <w:i/>
                    <w:szCs w:val="24"/>
                    <w:lang w:val="en-US"/>
                  </w:rPr>
                </m:ctrlPr>
              </m:fPr>
              <m:num>
                <m:r>
                  <w:rPr>
                    <w:rFonts w:ascii="Cambria Math" w:eastAsiaTheme="minorEastAsia" w:hAnsi="Cambria Math" w:cstheme="minorHAnsi"/>
                    <w:szCs w:val="24"/>
                  </w:rPr>
                  <m:t>k</m:t>
                </m:r>
              </m:num>
              <m:den>
                <m:r>
                  <w:rPr>
                    <w:rFonts w:ascii="Cambria Math" w:eastAsiaTheme="minorEastAsia" w:hAnsi="Cambria Math" w:cstheme="minorHAnsi"/>
                    <w:szCs w:val="24"/>
                  </w:rPr>
                  <m:t>100</m:t>
                </m:r>
              </m:den>
            </m:f>
            <m:r>
              <w:rPr>
                <w:rFonts w:ascii="Cambria Math" w:eastAsiaTheme="minorEastAsia" w:hAnsi="Cambria Math" w:cstheme="minorHAnsi"/>
                <w:szCs w:val="24"/>
              </w:rPr>
              <m:t>×a</m:t>
            </m:r>
          </m:e>
        </m:d>
      </m:oMath>
      <w:r w:rsidR="000E283C" w:rsidRPr="009F2766">
        <w:rPr>
          <w:rFonts w:eastAsiaTheme="minorEastAsia" w:cstheme="minorHAnsi"/>
          <w:i/>
          <w:szCs w:val="24"/>
        </w:rPr>
        <w:t>, kur</w:t>
      </w:r>
    </w:p>
    <w:p w14:paraId="06A2EA94" w14:textId="77777777" w:rsidR="000E283C" w:rsidRPr="009F2766" w:rsidRDefault="000E283C" w:rsidP="000E283C">
      <w:pPr>
        <w:ind w:firstLine="0"/>
        <w:rPr>
          <w:rFonts w:cstheme="minorHAnsi"/>
          <w:szCs w:val="24"/>
        </w:rPr>
      </w:pPr>
      <w:r w:rsidRPr="009F2766">
        <w:rPr>
          <w:rFonts w:cstheme="minorHAnsi"/>
          <w:szCs w:val="24"/>
        </w:rPr>
        <w:t>a – įkainis (Eur be PVM)) (jei jis jau buvo perskaičiuotas, tai po paskutinio perskaičiavimo).</w:t>
      </w:r>
    </w:p>
    <w:p w14:paraId="330DD109" w14:textId="77777777" w:rsidR="000E283C" w:rsidRPr="009F2766" w:rsidRDefault="000E283C" w:rsidP="000E283C">
      <w:pPr>
        <w:ind w:firstLine="0"/>
        <w:rPr>
          <w:rFonts w:cstheme="minorHAnsi"/>
          <w:szCs w:val="24"/>
        </w:rPr>
      </w:pPr>
      <w:r w:rsidRPr="009F2766">
        <w:rPr>
          <w:rFonts w:cstheme="minorHAnsi"/>
          <w:szCs w:val="24"/>
        </w:rPr>
        <w:t>a</w:t>
      </w:r>
      <w:r w:rsidRPr="009F2766">
        <w:rPr>
          <w:rFonts w:cstheme="minorHAnsi"/>
          <w:szCs w:val="24"/>
          <w:vertAlign w:val="subscript"/>
        </w:rPr>
        <w:t>1</w:t>
      </w:r>
      <w:r w:rsidRPr="009F2766">
        <w:rPr>
          <w:rFonts w:cstheme="minorHAnsi"/>
          <w:szCs w:val="24"/>
        </w:rPr>
        <w:t xml:space="preserve"> – perskaičiuotas (pakeistas) įkainis (Eur be PVM)</w:t>
      </w:r>
    </w:p>
    <w:p w14:paraId="3419129F" w14:textId="77777777" w:rsidR="000E283C" w:rsidRPr="009F2766" w:rsidRDefault="000E283C" w:rsidP="000E283C">
      <w:pPr>
        <w:ind w:firstLine="0"/>
        <w:rPr>
          <w:rFonts w:cstheme="minorHAnsi"/>
          <w:szCs w:val="24"/>
        </w:rPr>
      </w:pPr>
      <w:r w:rsidRPr="009F2766">
        <w:rPr>
          <w:rFonts w:cstheme="minorHAnsi"/>
          <w:szCs w:val="24"/>
        </w:rPr>
        <w:t>k – Pagal vartotojų kainų indeksą (</w:t>
      </w:r>
      <w:sdt>
        <w:sdtPr>
          <w:rPr>
            <w:rFonts w:cstheme="minorHAnsi"/>
            <w:szCs w:val="24"/>
          </w:rPr>
          <w:id w:val="-1011140752"/>
          <w:placeholder>
            <w:docPart w:val="364AF3F7B26D409D89E58C622EF21D59"/>
          </w:placeholder>
          <w:comboBox>
            <w:listItem w:value="Pasirinkite"/>
            <w:listItem w:displayText="VARTOJIMO PREKĖS IR PASLAUGOS" w:value="VARTOJIMO PREKĖS IR PASLAUGOS"/>
            <w:listItem w:displayText="01 MAISTAS IR NEALKOHOLINIAI GĖRIMAI" w:value="01 MAISTAS IR NEALKOHOLINIAI GĖRIMAI"/>
            <w:listItem w:displayText="011 MAISTAS" w:value="011"/>
            <w:listItem w:displayText="0111 DUONA IR GRŪDŲ PRODUKTAI" w:value="0111 DUONA IR GRŪDŲ PRODUKTAI"/>
            <w:listItem w:displayText="0112 MĖSA" w:value="0112 MĖSA"/>
            <w:listItem w:displayText="0113 ŽUVIS" w:value="0113 ŽUVIS"/>
            <w:listItem w:displayText="0114 PIENAS, SŪRIS IR KIAUŠINIAI" w:value="0114 PIENAS, SŪRIS IR KIAUŠINIAI"/>
            <w:listItem w:displayText="0115 ALIEJAI IR RIEBALAI" w:value="0115 ALIEJAI IR RIEBALAI"/>
            <w:listItem w:displayText="0116 VAISIAI" w:value="0116 VAISIAI"/>
            <w:listItem w:displayText="0117 DARŽOVĖS" w:value="0117 DARŽOVĖS"/>
            <w:listItem w:displayText="0118 CUKRUS, UOGIENĖ, MEDUS, ŠOKOLADAS IR SALDUMYNAI " w:value="0118 CUKRUS, UOGIENĖ, MEDUS, ŠOKOLADAS IR SALDUMYNAI "/>
            <w:listItem w:displayText="0119 NIEKUR KITUR NEPRISKIRTI MAISTO PRODUKTAI" w:value="0119 NIEKUR KITUR NEPRISKIRTI MAISTO PRODUKTAI"/>
            <w:listItem w:displayText="012 NEALKOHOLINIAI GĖRIMAI" w:value="012 NEALKOHOLINIAI GĖRIMAI"/>
            <w:listItem w:displayText="0121 KAVA, KAKAVA IR ARBATA" w:value="0121 KAVA, KAKAVA IR ARBATA"/>
            <w:listItem w:displayText="0122 MINERALINIAI VANDENYS, GAIVIEJI GĖRIMAI IR SULTYS" w:value="0122 MINERALINIAI VANDENYS, GAIVIEJI GĖRIMAI IR SULTYS"/>
            <w:listItem w:displayText="02 ALKOHOLINIAI GĖRIMAI, TABAKAS" w:value="02 ALKOHOLINIAI GĖRIMAI, TABAKAS"/>
            <w:listItem w:displayText="021 ALKOHOLINIAI GĖRIMAI" w:value="021 ALKOHOLINIAI GĖRIMAI"/>
            <w:listItem w:displayText="0211 SPIRITUOTI GĖRIMAI" w:value="0211 SPIRITUOTI GĖRIMAI"/>
            <w:listItem w:displayText="0212 VYNAS" w:value="0212 VYNAS"/>
            <w:listItem w:displayText="0213 ALUS" w:value="0213 ALUS"/>
            <w:listItem w:displayText="022 TABAKAS" w:value="022 TABAKAS"/>
            <w:listItem w:displayText="03 APRANGA IR AVALYNĖ" w:value="03 APRANGA IR AVALYNĖ"/>
            <w:listItem w:displayText="031 APRANGA" w:value="031 APRANGA"/>
            <w:listItem w:displayText="0311 APRANGOS MEDŽIAGOS" w:value="0311 APRANGOS MEDŽIAGOS"/>
            <w:listItem w:displayText="0312 DRABUŽIAI" w:value="0312 DRABUŽIAI"/>
            <w:listItem w:displayText="0313 KITI APRANGOS GAMINIAI IR APRANGOS REIKMENYS" w:value="0313 KITI APRANGOS GAMINIAI IR APRANGOS REIKMENYS"/>
            <w:listItem w:displayText="0314 APRANGOS VALYMAS, TAISYMAS IR NUOMA" w:value="0314 APRANGOS VALYMAS, TAISYMAS IR NUOMA"/>
            <w:listItem w:displayText="032 AVALYNĖ" w:value="032 AVALYNĖ"/>
            <w:listItem w:displayText="0321 BATAI IR KITA AVALYNĖ" w:value="0321 BATAI IR KITA AVALYNĖ"/>
            <w:listItem w:displayText="0322 AVALYNĖS TAISYMAS IR NUOMA" w:value="0322 AVALYNĖS TAISYMAS IR NUOMA"/>
            <w:listItem w:displayText="04 BŪSTAS, VANDUO, ELEKTRA, DUJOS IR KITAS KURAS" w:value="04 BŪSTAS, VANDUO, ELEKTRA, DUJOS IR KITAS KURAS"/>
            <w:listItem w:displayText="041 BŪSTO NUOMOS MOKESČIAI" w:value="041 BŪSTO NUOMOS MOKESČIAI"/>
            <w:listItem w:displayText="0411 NUOMINKŲ MOKAMI NUOMOS MOKESČIAI" w:value="0411 NUOMINKŲ MOKAMI NUOMOS MOKESČIAI"/>
            <w:listItem w:displayText="043 BŪSTO PRIEŽIŪRA IR REMONTAS" w:value="043 BŪSTO PRIEŽIŪRA IR REMONTAS"/>
            <w:listItem w:displayText="0431 GAMINIAI IR MEDŽIAGOS BŪSTO PRIEŽIŪRAI IR REMONTUI" w:value="0431 GAMINIAI IR MEDŽIAGOS BŪSTO PRIEŽIŪRAI IR REMONTUI"/>
            <w:listItem w:displayText="0432 BŪSTO PRIEŽIŪROS IR REMONTO PASLAUGOS" w:value="0432 BŪSTO PRIEŽIŪROS IR REMONTO PASLAUGOS"/>
            <w:listItem w:displayText="044 VANDENTIEKA IR KITOS ĮVAIRIOS SU BŪSTU SUSIJUSIOS PASLAUGOS" w:value="044 VANDENTIEKA IR KITOS ĮVAIRIOS SU BŪSTU SUSIJUSIOS PASLAUGOS"/>
            <w:listItem w:displayText="0441 VANDENTIEKA" w:value="0441 VANDENTIEKA"/>
            <w:listItem w:displayText="0442 ATLIEKŲ RINKIMAS" w:value="0442 ATLIEKŲ RINKIMAS"/>
            <w:listItem w:displayText="0443 NUOTĖKŲ RINKIMO PAKLAUGOS" w:value="0443 NUOTĖKŲ RINKIMO PAKLAUGOS"/>
            <w:listItem w:displayText="0444 KITOS, NIEKUR NEPRISKIRTOS, SU BŪSTU SUSIJUSIOS PASLAUGOS" w:value="0444 KITOS, NIEKUR NEPRISKIRTOS, SU BŪSTU SUSIJUSIOS PASLAUGOS"/>
            <w:listItem w:displayText="045 ELEKTRA, DUJOS IR KITAS KURAS" w:value="045 ELEKTRA, DUJOS IR KITAS KURAS"/>
            <w:listItem w:displayText="0451 ELEKTRA" w:value="0451 ELEKTRA"/>
            <w:listItem w:displayText="0452 DUJOS" w:value="0452 DUJOS"/>
            <w:listItem w:displayText="0453 SKYSTASIS KURAS" w:value="0453 SKYSTASIS KURAS"/>
            <w:listItem w:displayText="0454 KIETASIS KURAS" w:value="0454 KIETASIS KURAS"/>
            <w:listItem w:displayText="0455 ŠILUMINĖ ENERGIJA" w:value="0455 ŠILUMINĖ ENERGIJA"/>
            <w:listItem w:displayText="05 BŪSTO APSTATYMO, NAMŲ ŪKIO ĮRANGA IR KASDIENĖ NAMŲ PRIEŽIŪRA" w:value="05 BŪSTO APSTATYMO, NAMŲ ŪKIO ĮRANGA IR KASDIENĖ NAMŲ PRIEŽIŪRA"/>
            <w:listItem w:displayText="051 BALDAI, BŪSTO APSTATYMO REIKMENYS, KILIMAI IR KITOS GRINDŲ DANGOS" w:value="051 BALDAI, BŪSTO APSTATYMO REIKMENYS, KILIMAI IR KITOS GRINDŲ DANGOS"/>
            <w:listItem w:displayText="0511 BALDAI IR BŪSTO APSTATYMO REIKMENYS" w:value="0511 BALDAI IR BŪSTO APSTATYMO REIKMENYS"/>
            <w:listItem w:displayText="0512 KILIMAI IR KITOS GRINDŲ DANGOS" w:value="0512 KILIMAI IR KITOS GRINDŲ DANGOS"/>
            <w:listItem w:displayText="0513 BALDŲ, BŪSTO APSTATYMO REIKMENŲ IR GRINDŲ DANGŲ REMONTAS" w:value="0513 BALDŲ, BŪSTO APSTATYMO REIKMENŲ IR GRINDŲ DANGŲ REMONTAS"/>
            <w:listItem w:displayText="052 NAMŲ ŪKIO TEKSTILĖ" w:value="052 NAMŲ ŪKIO TEKSTILĖ"/>
            <w:listItem w:displayText="053 NAMŲ ŪKIO PRIETAISAI" w:value="053 NAMŲ ŪKIO PRIETAISAI"/>
            <w:listItem w:displayText="0531 ELEKTRINIAI ARBA NEELKTRINIAI PAGRINDINIAI NAMŲ ŪKIO PRIETAISAI" w:value="0531 ELEKTRINIAI ARBA NEELKTRINIAI PAGRINDINIAI NAMŲ ŪKIO PRIETAISAI"/>
            <w:listItem w:displayText="0532 SMULKŪS ELEKTRINIAI NAMŲ ŪKIO PRIETAISAI" w:value="0532 SMULKŪS ELEKTRINIAI NAMŲ ŪKIO PRIETAISAI"/>
            <w:listItem w:displayText="0533 NAMŲ ŪKIO PRIETAISŲ TAISYMAS" w:value="0533 NAMŲ ŪKIO PRIETAISŲ TAISYMAS"/>
            <w:listItem w:displayText="054 STIKLO DIRBINIAI, STALO REIKMENYS IR NAMŲ ŪKIO RYKAI" w:value="054 STIKLO DIRBINIAI, STALO REIKMENYS IR NAMŲ ŪKIO RYKAI"/>
            <w:listItem w:displayText="055 NAMŲ IR SODO ĮRANKIAI BEI ĮRENGINIAI" w:value="055 NAMŲ IR SODO ĮRANKIAI BEI ĮRENGINIAI"/>
            <w:listItem w:displayText="0551 PAGRINDINIAI ĮRANKIAI IR ĮRENGINIAI" w:value="0551 PAGRINDINIAI ĮRANKIAI IR ĮRENGINIAI"/>
            <w:listItem w:displayText="0552 SMULKŪS ĮRANKIAI IR ĮVAIRŪS PAGALBINIAI REIKMENYS" w:value="0552 SMULKŪS ĮRANKIAI IR ĮVAIRŪS PAGALBINIAI REIKMENYS"/>
            <w:listItem w:displayText="056 PREKĖS IR PASLAUGOS ĮPRASTINEI NAMŲ ŪKIO PRIEŽIŪRAI" w:value="056 PREKĖS IR PASLAUGOS ĮPRASTINEI NAMŲ ŪKIO PRIEŽIŪRAI"/>
            <w:listItem w:displayText="0561 TRUMPALAIKIO NAUDOJIMO NAMŲ ŪKIO PREKĖS" w:value="0561 TRUMPALAIKIO NAUDOJIMO NAMŲ ŪKIO PREKĖS"/>
            <w:listItem w:displayText="0562 TARNŲ IR NAMŲ PRIEŽIŪROS PASLAUGOS" w:value="0562 TARNŲ IR NAMŲ PRIEŽIŪROS PASLAUGOS"/>
            <w:listItem w:displayText="06 SVEIKATA" w:value="06 SVEIKATA"/>
            <w:listItem w:displayText="061 MEDICINOS GAMINIAI, APARATAI IR ĮRANGA" w:value="061 MEDICINOS GAMINIAI, APARATAI IR ĮRANGA"/>
            <w:listItem w:displayText="0611 FARMACIJOS GAMINIAI" w:value="0611 FARMACIJOS GAMINIAI"/>
            <w:listItem w:displayText="0612 KITI MEDICINOS GAMINIAI" w:value="0612 KITI MEDICINOS GAMINIAI"/>
            <w:listItem w:displayText="0613 TERAPINIAI APARATAI IR ĮRANGA" w:value="0613 TERAPINIAI APARATAI IR ĮRANGA"/>
            <w:listItem w:displayText="062 PASLAUGOS AMBULATORINIAMS PACIENTAMS" w:value="062 PASLAUGOS AMBULATORINIAMS PACIENTAMS"/>
            <w:listItem w:displayText="0621 MEDICINOS PASLAUGOS" w:value="0621 MEDICINOS PASLAUGOS"/>
            <w:listItem w:displayText="0622 ODONTOLOGIJOS PASLAUGOS" w:value="0622 ODONTOLOGIJOS PASLAUGOS"/>
            <w:listItem w:displayText="0623 PARAMEDICINOS PASLAUGOS" w:value="0623 PARAMEDICINOS PASLAUGOS"/>
            <w:listItem w:displayText="063 LIGONINIŲ PASLAUGOS" w:value="063 LIGONINIŲ PASLAUGOS"/>
            <w:listItem w:displayText="07 TRANSPORTAS" w:value="07 TRANSPORTAS"/>
            <w:listItem w:displayText="071 TRANSPORTO PRIEMONIŲ ĮSIGIJIMAS" w:value="071 TRANSPORTO PRIEMONIŲ ĮSIGIJIMAS"/>
            <w:listItem w:displayText="0711 AUTOMOBILIAI" w:value="0711 AUTOMOBILIAI"/>
            <w:listItem w:displayText="0712 MOTOCIKLAI" w:value="0712 MOTOCIKLAI"/>
            <w:listItem w:displayText="0713 DVIRAČIAI" w:value="0713 DVIRAČIAI"/>
            <w:listItem w:displayText="072 ASMENINIŲ TRANSPORTO PRIEMONIŲ EKSPLOATACIJA" w:value="072 ASMENINIŲ TRANSPORTO PRIEMONIŲ EKSPLOATACIJA"/>
            <w:listItem w:displayText="0721 ASMENINIŲ TRANSPORTO PRIEMONIŲ ATSARGINĖS DALYS IR PAGALBINIAI REIKMENYS" w:value="0721 ASMENINIŲ TRANSPORTO PRIEMONIŲ ATSARGINĖS DALYS IR PAGALBINIAI REIKMENYS"/>
            <w:listItem w:displayText="0722 ASMENINIŲ TRANSPORTO PRIEMONIŲ DEGALAI IR TEPALAI" w:value="0722 ASMENINIŲ TRANSPORTO PRIEMONIŲ DEGALAI IR TEPALAI"/>
            <w:listItem w:displayText="0723 ASMENINIŲ TRANSPORTO PRIEMONIŲ TECHNINĖ PRIEŽIŪRA IR REMONTAS" w:value="0723 ASMENINIŲ TRANSPORTO PRIEMONIŲ TECHNINĖ PRIEŽIŪRA IR REMONTAS"/>
            <w:listItem w:displayText="0724 KITOS PASLAUGOS, SKIRTOS ASMENINĖMS TRANSPORTO PRIEMONĖMS" w:value="0724 KITOS PASLAUGOS, SKIRTOS ASMENINĖMS TRANSPORTO PRIEMONĖMS"/>
            <w:listItem w:displayText="073 TRANSPORTO PASLAUGOS" w:value="073 TRANSPORTO PASLAUGOS"/>
            <w:listItem w:displayText="0731 KELEIVIŲ VEŽIMAS GELEŽINKELIU" w:value="0731 KELEIVIŲ VEŽIMAS GELEŽINKELIU"/>
            <w:listItem w:displayText="0732 KELEIVIŲ VEŽIMAS KELIAIS" w:value="0732 KELEIVIŲ VEŽIMAS KELIAIS"/>
            <w:listItem w:displayText="0733 KELEIVIŲ VEŽIMAS ORU" w:value="0733 KELEIVIŲ VEŽIMAS ORU"/>
            <w:listItem w:displayText="0734 KELEIVIŲ VEŽIMAS JŪRŲ IR VIDAUS VANDENIMIS" w:value="0734 KELEIVIŲ VEŽIMAS JŪRŲ IR VIDAUS VANDENIMIS"/>
            <w:listItem w:displayText="0736 KITOS TRANSPORTO PASLAUGOS" w:value="0736 KITOS TRANSPORTO PASLAUGOS"/>
            <w:listItem w:displayText="08 RYŠIAI" w:value="08 RYŠIAI"/>
            <w:listItem w:displayText="081 PAŠTO PASLAUGOS" w:value="081 PAŠTO PASLAUGOS"/>
            <w:listItem w:displayText="082 TELEFONŲ IR TELEFAKSŲ ĮRANGA" w:value="082 TELEFONŲ IR TELEFAKSŲ ĮRANGA"/>
            <w:listItem w:displayText="083 TELEFONO IR TELEFAKSO PASLAUGOS" w:value="083 TELEFONO IR TELEFAKSO PASLAUGOS"/>
            <w:listItem w:displayText="09 POILSIS IR KULTŪRA" w:value="09 POILSIS IR KULTŪRA"/>
            <w:listItem w:displayText="091 AUDIOVIZUALINIAI, FOTOGRAFIJOS IR DUOMENŲ DOROJIMO ĮRENGINIAI" w:value="091 AUDIOVIZUALINIAI, FOTOGRAFIJOS IR DUOMENŲ DOROJIMO ĮRENGINIAI"/>
            <w:listItem w:displayText="0911 GARSO IR VAIZDO PRIĖMIMO, ĮRAŠYMO IR ATGAMINIMO ĮRENGINIAI" w:value="0911 GARSO IR VAIZDO PRIĖMIMO, ĮRAŠYMO IR ATGAMINIMO ĮRENGINIAI"/>
            <w:listItem w:displayText="0912 FOTOGRAFIJOS IR KINEMATOGRAFIJOS ĮRENGINIAI IR OPTIKOS PRIETAISAI" w:value="0912 FOTOGRAFIJOS IR KINEMATOGRAFIJOS ĮRENGINIAI IR OPTIKOS PRIETAISAI"/>
            <w:listItem w:displayText="0913 INFORMACIJOS APDOROJIMO ĮRENGINIAI" w:value="0913 INFORMACIJOS APDOROJIMO ĮRENGINIAI"/>
            <w:listItem w:displayText="0914 ĮRAŠŲ LAIKMENOS" w:value="0914 ĮRAŠŲ LAIKMENOS"/>
            <w:listItem w:displayText="0915 AUDIOVIZUALINIŲ, FOTOGRAFIJOS IR INFORMACIJOS APDOROJIMO ĮRENGINIŲ TAISYMAS" w:value="0915 AUDIOVIZUALINIŲ, FOTOGRAFIJOS IR INFORMACIJOS APDOROJIMO ĮRENGINIŲ TAISYMAS"/>
            <w:listItem w:displayText="092 KITI POILSIUI IR KULTŪRAI SKIRTI PAGRINDINIAI ILGALAIKIO NAUDOJIMO REIKMENYS" w:value="092 KITI POILSIUI IR KULTŪRAI SKIRTI PAGRINDINIAI ILGALAIKIO NAUDOJIMO REIKMENYS"/>
            <w:listItem w:displayText="0922 MUZIKOS INSTRUMENTAI IR PAGRINDINIAI ILGALAIKIO NAUDOJIMO REIKMENYS, SKIRTI POILSIUI PATALPOSE" w:value="0922 MUZIKOS INSTRUMENTAI IR PAGRINDINIAI ILGALAIKIO NAUDOJIMO REIKMENYS, SKIRTI POILSIUI PATALPOSE"/>
            <w:listItem w:displayText="0923 KITŲ POILSIUI IR KULTŪRAI SKIRTŲ PAGRINDINIŲ ILGALAIKIO NAUDOJIMO REIKMENŲ TECHNINĖ PRIEŽIŪRA IR REMONTAS" w:value="0923 KITŲ POILSIUI IR KULTŪRAI SKIRTŲ PAGRINDINIŲ ILGALAIKIO NAUDOJIMO REIKMENŲ TECHNINĖ PRIEŽIŪRA IR REMONTAS"/>
            <w:listItem w:displayText="093 KITI POILSIO REIKMENYS IR ĮRENGINIAI, SODAI IR NAMINIAI GYVŪNĖLIAI" w:value="093 KITI POILSIO REIKMENYS IR ĮRENGINIAI, SODAI IR NAMINIAI GYVŪNĖLIAI"/>
            <w:listItem w:displayText="0931 ŽAIDIMAI, ŽAISLAI IR MĖGSTAMI DALYKAI" w:value="0931 ŽAIDIMAI, ŽAISLAI IR MĖGSTAMI DALYKAI"/>
            <w:listItem w:displayText="0932 ĮRENGINIAI SPORTUI, STOVYKLAVIMUI IR POILSIUI LAUKE" w:value="0932 ĮRENGINIAI SPORTUI, STOVYKLAVIMUI IR POILSIUI LAUKE"/>
            <w:listItem w:displayText="0933 SODAI, AUGALAI IR GĖLĖS" w:value="0933 SODAI, AUGALAI IR GĖLĖS"/>
            <w:listItem w:displayText="0934 NAMINIAI GYVŪNĖLIAI IR SU JAIS SUSIJĘ GAMINIAI" w:value="0934 NAMINIAI GYVŪNĖLIAI IR SU JAIS SUSIJĘ GAMINIAI"/>
            <w:listItem w:displayText="0935 VETERINARIJOS IR KITOKIOS PASLAUGOS NAMINIAMS GYVŪNĖLIAMS" w:value="0935 VETERINARIJOS IR KITOKIOS PASLAUGOS NAMINIAMS GYVŪNĖLIAMS"/>
            <w:listItem w:displayText="094 POILSIO IR KULTŪROS PASLAUGOS" w:value="094 POILSIO IR KULTŪROS PASLAUGOS"/>
            <w:listItem w:displayText="0941 POILSIO IR SPORTO PASLAUGOS" w:value="0941 POILSIO IR SPORTO PASLAUGOS"/>
            <w:listItem w:displayText="0942 KULTŪROS PASLAUGOS" w:value="0942 KULTŪROS PASLAUGOS"/>
            <w:listItem w:displayText="0943 AZARTINIAI LOŠIMAI" w:value="0943 AZARTINIAI LOŠIMAI"/>
            <w:listItem w:displayText="095 LAIRKAŠČIAI, KNYGOS IR RAŠTINĖS REIKMENYS" w:value="095 LAIRKAŠČIAI, KNYGOS IR RAŠTINĖS REIKMENYS"/>
            <w:listItem w:displayText="0951 KNYGOS" w:value="0951 KNYGOS"/>
            <w:listItem w:displayText="0952 LAIKRAŠČIAI IR PERIODINIAI LEIDINIAI" w:value="0952 LAIKRAŠČIAI IR PERIODINIAI LEIDINIAI"/>
            <w:listItem w:displayText="0953 ĮVAIRŪS SPAUDINIAI" w:value="0953 ĮVAIRŪS SPAUDINIAI"/>
            <w:listItem w:displayText="0954 RAŠTINĖS REIKMENYS IR PIEŠIMO MEDŽIAGOS" w:value="0954 RAŠTINĖS REIKMENYS IR PIEŠIMO MEDŽIAGOS"/>
            <w:listItem w:displayText="096 ATOSTOGŲ IŠVYKOS" w:value="096 ATOSTOGŲ IŠVYKOS"/>
            <w:listItem w:displayText="10 ŠVIETIMAS" w:value="10 ŠVIETIMAS"/>
            <w:listItem w:displayText="101 IKIMOKYKLINIS IR PRADINIS MOKYMAS" w:value="101 IKIMOKYKLINIS IR PRADINIS MOKYMAS"/>
            <w:listItem w:displayText="102 VIDURINIS MOKYMAS" w:value="102 VIDURINIS MOKYMAS"/>
            <w:listItem w:displayText="104 AUKŠTASIS (TRETINIS) MOKYMAS" w:value="104 AUKŠTASIS (TRETINIS) MOKYMAS"/>
            <w:listItem w:displayText="105 ŠVIETIMO PASLAUGOS, NESKAIDOMOS PAGAL LYGMENIS" w:value="105 ŠVIETIMO PASLAUGOS, NESKAIDOMOS PAGAL LYGMENIS"/>
            <w:listItem w:displayText="11 RESTORANAI IR VIEŠBUČIAI" w:value="11 RESTORANAI IR VIEŠBUČIAI"/>
            <w:listItem w:displayText="111 MAISTO TIEKIMO PASLAUGOS" w:value="111 MAISTO TIEKIMO PASLAUGOS"/>
            <w:listItem w:displayText="1111 RESTORANAI, KAVINĖS IR PANAŠIOS ĮSTAIGOS" w:value="1111 RESTORANAI, KAVINĖS IR PANAŠIOS ĮSTAIGOS"/>
            <w:listItem w:displayText="1112 VALGYKLOS" w:value="1112 VALGYKLOS"/>
            <w:listItem w:displayText="112 APGYVENDINIMO PASLAUGOS" w:value="112 APGYVENDINIMO PASLAUGOS"/>
            <w:listItem w:displayText="12 ĮVAIRIOS PREKĖS IR PASLAUGOS" w:value="12 ĮVAIRIOS PREKĖS IR PASLAUGOS"/>
            <w:listItem w:displayText="121 ASMENS PRIEŽIŪRA" w:value="121 ASMENS PRIEŽIŪRA"/>
            <w:listItem w:displayText="1211 MOTERŲ IR VYRŲ KIRPYKLOS IR ASMENS PRIEŽIŪROS ĮSTAIGOS" w:value="1211 MOTERŲ IR VYRŲ KIRPYKLOS IR ASMENS PRIEŽIŪROS ĮSTAIGOS"/>
            <w:listItem w:displayText="1212 ELEKTRINIAI ASMENS PRIEŽIŪROS PRIETAISAI" w:value="1212 ELEKTRINIAI ASMENS PRIEŽIŪROS PRIETAISAI"/>
            <w:listItem w:displayText="1213 KITI NEELEKTRINIAI ASMENS PRIEŽIŪROS PRIETAISAI, REIKMENYS IR PRIEMONĖS" w:value="1213 KITI NEELEKTRINIAI ASMENS PRIEŽIŪROS PRIETAISAI, REIKMENYS IR PRIEMONĖS"/>
            <w:listItem w:displayText="123 KITI, NIEKUR NEPRISKIRTI, ASMENINIAI DAIKTAI" w:value="123 KITI, NIEKUR NEPRISKIRTI, ASMENINIAI DAIKTAI"/>
            <w:listItem w:displayText="1231 JUVELYRINIAI DIRBINIAI IR LAIKRODŽIAI" w:value="1231 JUVELYRINIAI DIRBINIAI IR LAIKRODŽIAI"/>
            <w:listItem w:displayText="1232 KITI ASMENINIAI DAIKTAI" w:value="1232 KITI ASMENINIAI DAIKTAI"/>
            <w:listItem w:displayText="124 SOCIALINĖ APSAUGA" w:value="124 SOCIALINĖ APSAUGA"/>
            <w:listItem w:displayText="125 DRAUDIMAS" w:value="125 DRAUDIMAS"/>
            <w:listItem w:displayText="1252 BŪSTO DRAUDIMAS" w:value="1252 BŪSTO DRAUDIMAS"/>
            <w:listItem w:displayText="1253 SVEIKATOS DRAUDIMAS" w:value="1253 SVEIKATOS DRAUDIMAS"/>
            <w:listItem w:displayText="1254 TRANSPORTO PRIEMONIŲ DRAUDIMAS" w:value="1254 TRANSPORTO PRIEMONIŲ DRAUDIMAS"/>
            <w:listItem w:displayText="126 NIEKUR KITUR NEPRISKIRTOS FINANSINĖS PASLAUGOS" w:value="126 NIEKUR KITUR NEPRISKIRTOS FINANSINĖS PASLAUGOS"/>
            <w:listItem w:displayText="1261 SĄLYGINAI APSKAIČIUOTOS FINANSINIO TARPININKAVIMO PASLAUGOS" w:value="1261 SĄLYGINAI APSKAIČIUOTOS FINANSINIO TARPININKAVIMO PASLAUGOS"/>
            <w:listItem w:displayText="1262 KITOS, NIEKUR NEPRISKIRTOS, FINANSINĖS PASLAUGOS" w:value="1262 KITOS, NIEKUR NEPRISKIRTOS, FINANSINĖS PASLAUGOS"/>
            <w:listItem w:displayText="127 NIEKUR KITUR NEPRISKIRTOS PASLAUGOS" w:value="127 NIEKUR KITUR NEPRISKIRTOS PASLAUGOS"/>
          </w:comboBox>
        </w:sdtPr>
        <w:sdtEndPr/>
        <w:sdtContent>
          <w:r w:rsidRPr="00D0073F">
            <w:rPr>
              <w:rFonts w:cstheme="minorHAnsi"/>
              <w:szCs w:val="24"/>
            </w:rPr>
            <w:t>VARTOJIMO PREKĖS IR PASLAUGOS</w:t>
          </w:r>
        </w:sdtContent>
      </w:sdt>
      <w:r w:rsidRPr="009F2766">
        <w:rPr>
          <w:rFonts w:cstheme="minorHAnsi"/>
          <w:szCs w:val="24"/>
        </w:rPr>
        <w:t xml:space="preserve">) apskaičiuotas Vartojimo prekių ir paslaugų kainų pokytis (padidėjimas arba sumažėjimas) (%). „k“ reikšmė skaičiuojama pagal formulę: </w:t>
      </w:r>
    </w:p>
    <w:p w14:paraId="40EC3B1F" w14:textId="77777777" w:rsidR="000E283C" w:rsidRPr="009F2766" w:rsidRDefault="000E283C" w:rsidP="000E283C">
      <w:pPr>
        <w:ind w:firstLine="0"/>
        <w:rPr>
          <w:rFonts w:cstheme="minorHAnsi"/>
          <w:szCs w:val="24"/>
        </w:rPr>
      </w:pPr>
      <w:r w:rsidRPr="009F2766">
        <w:rPr>
          <w:rFonts w:cstheme="minorHAnsi"/>
          <w:szCs w:val="24"/>
        </w:rPr>
        <w:t xml:space="preserve"> </w:t>
      </w:r>
      <m:oMath>
        <m:r>
          <w:rPr>
            <w:rFonts w:ascii="Cambria Math" w:hAnsi="Cambria Math" w:cstheme="minorHAnsi"/>
            <w:szCs w:val="24"/>
          </w:rPr>
          <m:t>k =</m:t>
        </m:r>
        <m:f>
          <m:fPr>
            <m:ctrlPr>
              <w:rPr>
                <w:rFonts w:ascii="Cambria Math" w:eastAsiaTheme="minorEastAsia" w:hAnsi="Cambria Math" w:cstheme="minorHAnsi"/>
                <w:i/>
                <w:szCs w:val="24"/>
              </w:rPr>
            </m:ctrlPr>
          </m:fPr>
          <m:num>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Ind</m:t>
                </m:r>
              </m:e>
              <m:sub>
                <m:r>
                  <w:rPr>
                    <w:rFonts w:ascii="Cambria Math" w:eastAsiaTheme="minorEastAsia" w:hAnsi="Cambria Math" w:cstheme="minorHAnsi"/>
                    <w:szCs w:val="24"/>
                  </w:rPr>
                  <m:t>naujausias</m:t>
                </m:r>
              </m:sub>
            </m:sSub>
          </m:num>
          <m:den>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Ind</m:t>
                </m:r>
              </m:e>
              <m:sub>
                <m:r>
                  <w:rPr>
                    <w:rFonts w:ascii="Cambria Math" w:eastAsiaTheme="minorEastAsia" w:hAnsi="Cambria Math" w:cstheme="minorHAnsi"/>
                    <w:szCs w:val="24"/>
                  </w:rPr>
                  <m:t>pradžia</m:t>
                </m:r>
              </m:sub>
            </m:sSub>
          </m:den>
        </m:f>
        <m:r>
          <w:rPr>
            <w:rFonts w:ascii="Cambria Math" w:eastAsiaTheme="minorEastAsia" w:hAnsi="Cambria Math" w:cstheme="minorHAnsi"/>
            <w:szCs w:val="24"/>
          </w:rPr>
          <m:t>×100-100</m:t>
        </m:r>
      </m:oMath>
      <w:r w:rsidRPr="009F2766">
        <w:rPr>
          <w:rFonts w:eastAsiaTheme="minorEastAsia" w:cstheme="minorHAnsi"/>
          <w:szCs w:val="24"/>
        </w:rPr>
        <w:t>, (proc.) kur</w:t>
      </w:r>
    </w:p>
    <w:p w14:paraId="41A4FA8A" w14:textId="77777777" w:rsidR="000E283C" w:rsidRPr="00FF17EC" w:rsidRDefault="000E283C" w:rsidP="000E283C">
      <w:pPr>
        <w:ind w:firstLine="0"/>
        <w:rPr>
          <w:rFonts w:cstheme="minorHAnsi"/>
          <w:szCs w:val="24"/>
        </w:rPr>
      </w:pPr>
      <w:proofErr w:type="spellStart"/>
      <w:r w:rsidRPr="009F2766">
        <w:rPr>
          <w:rFonts w:cstheme="minorHAnsi"/>
          <w:szCs w:val="24"/>
        </w:rPr>
        <w:t>Ind</w:t>
      </w:r>
      <w:r w:rsidRPr="009F2766">
        <w:rPr>
          <w:rFonts w:cstheme="minorHAnsi"/>
          <w:szCs w:val="24"/>
          <w:vertAlign w:val="subscript"/>
        </w:rPr>
        <w:t>naujausias</w:t>
      </w:r>
      <w:proofErr w:type="spellEnd"/>
      <w:r w:rsidRPr="009F2766">
        <w:rPr>
          <w:rFonts w:cstheme="minorHAnsi"/>
          <w:szCs w:val="24"/>
        </w:rPr>
        <w:t xml:space="preserve"> – kreipimosi dėl kainos perskaičiavimo išsiuntimo kitai šaliai datą naujausias paskelbtas vartojimo prekių ir paslaugų </w:t>
      </w:r>
      <w:r w:rsidRPr="00FF17EC">
        <w:rPr>
          <w:rFonts w:cstheme="minorHAnsi"/>
          <w:szCs w:val="24"/>
        </w:rPr>
        <w:t>indeksas (</w:t>
      </w:r>
      <w:sdt>
        <w:sdtPr>
          <w:rPr>
            <w:rFonts w:cstheme="minorHAnsi"/>
            <w:szCs w:val="24"/>
          </w:rPr>
          <w:id w:val="1296644698"/>
          <w:placeholder>
            <w:docPart w:val="3B898A0967E149DD9AFDE75821EA0571"/>
          </w:placeholder>
          <w:comboBox>
            <w:listItem w:value="Pasirinkite"/>
            <w:listItem w:displayText="VARTOJIMO PREKĖS IR PASLAUGOS" w:value="VARTOJIMO PREKĖS IR PASLAUGOS"/>
            <w:listItem w:displayText="01 MAISTAS IR NEALKOHOLINIAI GĖRIMAI" w:value="01 MAISTAS IR NEALKOHOLINIAI GĖRIMAI"/>
            <w:listItem w:displayText="011 MAISTAS" w:value="011"/>
            <w:listItem w:displayText="0111 DUONA IR GRŪDŲ PRODUKTAI" w:value="0111 DUONA IR GRŪDŲ PRODUKTAI"/>
            <w:listItem w:displayText="0112 MĖSA" w:value="0112 MĖSA"/>
            <w:listItem w:displayText="0113 ŽUVIS" w:value="0113 ŽUVIS"/>
            <w:listItem w:displayText="0114 PIENAS, SŪRIS IR KIAUŠINIAI" w:value="0114 PIENAS, SŪRIS IR KIAUŠINIAI"/>
            <w:listItem w:displayText="0115 ALIEJAI IR RIEBALAI" w:value="0115 ALIEJAI IR RIEBALAI"/>
            <w:listItem w:displayText="0116 VAISIAI" w:value="0116 VAISIAI"/>
            <w:listItem w:displayText="0117 DARŽOVĖS" w:value="0117 DARŽOVĖS"/>
            <w:listItem w:displayText="0118 CUKRUS, UOGIENĖ, MEDUS, ŠOKOLADAS IR SALDUMYNAI " w:value="0118 CUKRUS, UOGIENĖ, MEDUS, ŠOKOLADAS IR SALDUMYNAI "/>
            <w:listItem w:displayText="0119 NIEKUR KITUR NEPRISKIRTI MAISTO PRODUKTAI" w:value="0119 NIEKUR KITUR NEPRISKIRTI MAISTO PRODUKTAI"/>
            <w:listItem w:displayText="012 NEALKOHOLINIAI GĖRIMAI" w:value="012 NEALKOHOLINIAI GĖRIMAI"/>
            <w:listItem w:displayText="0121 KAVA, KAKAVA IR ARBATA" w:value="0121 KAVA, KAKAVA IR ARBATA"/>
            <w:listItem w:displayText="0122 MINERALINIAI VANDENYS, GAIVIEJI GĖRIMAI IR SULTYS" w:value="0122 MINERALINIAI VANDENYS, GAIVIEJI GĖRIMAI IR SULTYS"/>
            <w:listItem w:displayText="02 ALKOHOLINIAI GĖRIMAI, TABAKAS" w:value="02 ALKOHOLINIAI GĖRIMAI, TABAKAS"/>
            <w:listItem w:displayText="021 ALKOHOLINIAI GĖRIMAI" w:value="021 ALKOHOLINIAI GĖRIMAI"/>
            <w:listItem w:displayText="0211 SPIRITUOTI GĖRIMAI" w:value="0211 SPIRITUOTI GĖRIMAI"/>
            <w:listItem w:displayText="0212 VYNAS" w:value="0212 VYNAS"/>
            <w:listItem w:displayText="0213 ALUS" w:value="0213 ALUS"/>
            <w:listItem w:displayText="022 TABAKAS" w:value="022 TABAKAS"/>
            <w:listItem w:displayText="03 APRANGA IR AVALYNĖ" w:value="03 APRANGA IR AVALYNĖ"/>
            <w:listItem w:displayText="031 APRANGA" w:value="031 APRANGA"/>
            <w:listItem w:displayText="0311 APRANGOS MEDŽIAGOS" w:value="0311 APRANGOS MEDŽIAGOS"/>
            <w:listItem w:displayText="0312 DRABUŽIAI" w:value="0312 DRABUŽIAI"/>
            <w:listItem w:displayText="0313 KITI APRANGOS GAMINIAI IR APRANGOS REIKMENYS" w:value="0313 KITI APRANGOS GAMINIAI IR APRANGOS REIKMENYS"/>
            <w:listItem w:displayText="0314 APRANGOS VALYMAS, TAISYMAS IR NUOMA" w:value="0314 APRANGOS VALYMAS, TAISYMAS IR NUOMA"/>
            <w:listItem w:displayText="032 AVALYNĖ" w:value="032 AVALYNĖ"/>
            <w:listItem w:displayText="0321 BATAI IR KITA AVALYNĖ" w:value="0321 BATAI IR KITA AVALYNĖ"/>
            <w:listItem w:displayText="0322 AVALYNĖS TAISYMAS IR NUOMA" w:value="0322 AVALYNĖS TAISYMAS IR NUOMA"/>
            <w:listItem w:displayText="04 BŪSTAS, VANDUO, ELEKTRA, DUJOS IR KITAS KURAS" w:value="04 BŪSTAS, VANDUO, ELEKTRA, DUJOS IR KITAS KURAS"/>
            <w:listItem w:displayText="041 BŪSTO NUOMOS MOKESČIAI" w:value="041 BŪSTO NUOMOS MOKESČIAI"/>
            <w:listItem w:displayText="0411 NUOMINKŲ MOKAMI NUOMOS MOKESČIAI" w:value="0411 NUOMINKŲ MOKAMI NUOMOS MOKESČIAI"/>
            <w:listItem w:displayText="043 BŪSTO PRIEŽIŪRA IR REMONTAS" w:value="043 BŪSTO PRIEŽIŪRA IR REMONTAS"/>
            <w:listItem w:displayText="0431 GAMINIAI IR MEDŽIAGOS BŪSTO PRIEŽIŪRAI IR REMONTUI" w:value="0431 GAMINIAI IR MEDŽIAGOS BŪSTO PRIEŽIŪRAI IR REMONTUI"/>
            <w:listItem w:displayText="0432 BŪSTO PRIEŽIŪROS IR REMONTO PASLAUGOS" w:value="0432 BŪSTO PRIEŽIŪROS IR REMONTO PASLAUGOS"/>
            <w:listItem w:displayText="044 VANDENTIEKA IR KITOS ĮVAIRIOS SU BŪSTU SUSIJUSIOS PASLAUGOS" w:value="044 VANDENTIEKA IR KITOS ĮVAIRIOS SU BŪSTU SUSIJUSIOS PASLAUGOS"/>
            <w:listItem w:displayText="0441 VANDENTIEKA" w:value="0441 VANDENTIEKA"/>
            <w:listItem w:displayText="0442 ATLIEKŲ RINKIMAS" w:value="0442 ATLIEKŲ RINKIMAS"/>
            <w:listItem w:displayText="0443 NUOTĖKŲ RINKIMO PAKLAUGOS" w:value="0443 NUOTĖKŲ RINKIMO PAKLAUGOS"/>
            <w:listItem w:displayText="0444 KITOS, NIEKUR NEPRISKIRTOS, SU BŪSTU SUSIJUSIOS PASLAUGOS" w:value="0444 KITOS, NIEKUR NEPRISKIRTOS, SU BŪSTU SUSIJUSIOS PASLAUGOS"/>
            <w:listItem w:displayText="045 ELEKTRA, DUJOS IR KITAS KURAS" w:value="045 ELEKTRA, DUJOS IR KITAS KURAS"/>
            <w:listItem w:displayText="0451 ELEKTRA" w:value="0451 ELEKTRA"/>
            <w:listItem w:displayText="0452 DUJOS" w:value="0452 DUJOS"/>
            <w:listItem w:displayText="0453 SKYSTASIS KURAS" w:value="0453 SKYSTASIS KURAS"/>
            <w:listItem w:displayText="0454 KIETASIS KURAS" w:value="0454 KIETASIS KURAS"/>
            <w:listItem w:displayText="0455 ŠILUMINĖ ENERGIJA" w:value="0455 ŠILUMINĖ ENERGIJA"/>
            <w:listItem w:displayText="05 BŪSTO APSTATYMO, NAMŲ ŪKIO ĮRANGA IR KASDIENĖ NAMŲ PRIEŽIŪRA" w:value="05 BŪSTO APSTATYMO, NAMŲ ŪKIO ĮRANGA IR KASDIENĖ NAMŲ PRIEŽIŪRA"/>
            <w:listItem w:displayText="051 BALDAI, BŪSTO APSTATYMO REIKMENYS, KILIMAI IR KITOS GRINDŲ DANGOS" w:value="051 BALDAI, BŪSTO APSTATYMO REIKMENYS, KILIMAI IR KITOS GRINDŲ DANGOS"/>
            <w:listItem w:displayText="0511 BALDAI IR BŪSTO APSTATYMO REIKMENYS" w:value="0511 BALDAI IR BŪSTO APSTATYMO REIKMENYS"/>
            <w:listItem w:displayText="0512 KILIMAI IR KITOS GRINDŲ DANGOS" w:value="0512 KILIMAI IR KITOS GRINDŲ DANGOS"/>
            <w:listItem w:displayText="0513 BALDŲ, BŪSTO APSTATYMO REIKMENŲ IR GRINDŲ DANGŲ REMONTAS" w:value="0513 BALDŲ, BŪSTO APSTATYMO REIKMENŲ IR GRINDŲ DANGŲ REMONTAS"/>
            <w:listItem w:displayText="052 NAMŲ ŪKIO TEKSTILĖ" w:value="052 NAMŲ ŪKIO TEKSTILĖ"/>
            <w:listItem w:displayText="053 NAMŲ ŪKIO PRIETAISAI" w:value="053 NAMŲ ŪKIO PRIETAISAI"/>
            <w:listItem w:displayText="0531 ELEKTRINIAI ARBA NEELKTRINIAI PAGRINDINIAI NAMŲ ŪKIO PRIETAISAI" w:value="0531 ELEKTRINIAI ARBA NEELKTRINIAI PAGRINDINIAI NAMŲ ŪKIO PRIETAISAI"/>
            <w:listItem w:displayText="0532 SMULKŪS ELEKTRINIAI NAMŲ ŪKIO PRIETAISAI" w:value="0532 SMULKŪS ELEKTRINIAI NAMŲ ŪKIO PRIETAISAI"/>
            <w:listItem w:displayText="0533 NAMŲ ŪKIO PRIETAISŲ TAISYMAS" w:value="0533 NAMŲ ŪKIO PRIETAISŲ TAISYMAS"/>
            <w:listItem w:displayText="054 STIKLO DIRBINIAI, STALO REIKMENYS IR NAMŲ ŪKIO RYKAI" w:value="054 STIKLO DIRBINIAI, STALO REIKMENYS IR NAMŲ ŪKIO RYKAI"/>
            <w:listItem w:displayText="055 NAMŲ IR SODO ĮRANKIAI BEI ĮRENGINIAI" w:value="055 NAMŲ IR SODO ĮRANKIAI BEI ĮRENGINIAI"/>
            <w:listItem w:displayText="0551 PAGRINDINIAI ĮRANKIAI IR ĮRENGINIAI" w:value="0551 PAGRINDINIAI ĮRANKIAI IR ĮRENGINIAI"/>
            <w:listItem w:displayText="0552 SMULKŪS ĮRANKIAI IR ĮVAIRŪS PAGALBINIAI REIKMENYS" w:value="0552 SMULKŪS ĮRANKIAI IR ĮVAIRŪS PAGALBINIAI REIKMENYS"/>
            <w:listItem w:displayText="056 PREKĖS IR PASLAUGOS ĮPRASTINEI NAMŲ ŪKIO PRIEŽIŪRAI" w:value="056 PREKĖS IR PASLAUGOS ĮPRASTINEI NAMŲ ŪKIO PRIEŽIŪRAI"/>
            <w:listItem w:displayText="0561 TRUMPALAIKIO NAUDOJIMO NAMŲ ŪKIO PREKĖS" w:value="0561 TRUMPALAIKIO NAUDOJIMO NAMŲ ŪKIO PREKĖS"/>
            <w:listItem w:displayText="0562 TARNŲ IR NAMŲ PRIEŽIŪROS PASLAUGOS" w:value="0562 TARNŲ IR NAMŲ PRIEŽIŪROS PASLAUGOS"/>
            <w:listItem w:displayText="06 SVEIKATA" w:value="06 SVEIKATA"/>
            <w:listItem w:displayText="061 MEDICINOS GAMINIAI, APARATAI IR ĮRANGA" w:value="061 MEDICINOS GAMINIAI, APARATAI IR ĮRANGA"/>
            <w:listItem w:displayText="0611 FARMACIJOS GAMINIAI" w:value="0611 FARMACIJOS GAMINIAI"/>
            <w:listItem w:displayText="0612 KITI MEDICINOS GAMINIAI" w:value="0612 KITI MEDICINOS GAMINIAI"/>
            <w:listItem w:displayText="0613 TERAPINIAI APARATAI IR ĮRANGA" w:value="0613 TERAPINIAI APARATAI IR ĮRANGA"/>
            <w:listItem w:displayText="062 PASLAUGOS AMBULATORINIAMS PACIENTAMS" w:value="062 PASLAUGOS AMBULATORINIAMS PACIENTAMS"/>
            <w:listItem w:displayText="0621 MEDICINOS PASLAUGOS" w:value="0621 MEDICINOS PASLAUGOS"/>
            <w:listItem w:displayText="0622 ODONTOLOGIJOS PASLAUGOS" w:value="0622 ODONTOLOGIJOS PASLAUGOS"/>
            <w:listItem w:displayText="0623 PARAMEDICINOS PASLAUGOS" w:value="0623 PARAMEDICINOS PASLAUGOS"/>
            <w:listItem w:displayText="063 LIGONINIŲ PASLAUGOS" w:value="063 LIGONINIŲ PASLAUGOS"/>
            <w:listItem w:displayText="07 TRANSPORTAS" w:value="07 TRANSPORTAS"/>
            <w:listItem w:displayText="071 TRANSPORTO PRIEMONIŲ ĮSIGIJIMAS" w:value="071 TRANSPORTO PRIEMONIŲ ĮSIGIJIMAS"/>
            <w:listItem w:displayText="0711 AUTOMOBILIAI" w:value="0711 AUTOMOBILIAI"/>
            <w:listItem w:displayText="0712 MOTOCIKLAI" w:value="0712 MOTOCIKLAI"/>
            <w:listItem w:displayText="0713 DVIRAČIAI" w:value="0713 DVIRAČIAI"/>
            <w:listItem w:displayText="072 ASMENINIŲ TRANSPORTO PRIEMONIŲ EKSPLOATACIJA" w:value="072 ASMENINIŲ TRANSPORTO PRIEMONIŲ EKSPLOATACIJA"/>
            <w:listItem w:displayText="0721 ASMENINIŲ TRANSPORTO PRIEMONIŲ ATSARGINĖS DALYS IR PAGALBINIAI REIKMENYS" w:value="0721 ASMENINIŲ TRANSPORTO PRIEMONIŲ ATSARGINĖS DALYS IR PAGALBINIAI REIKMENYS"/>
            <w:listItem w:displayText="0722 ASMENINIŲ TRANSPORTO PRIEMONIŲ DEGALAI IR TEPALAI" w:value="0722 ASMENINIŲ TRANSPORTO PRIEMONIŲ DEGALAI IR TEPALAI"/>
            <w:listItem w:displayText="0723 ASMENINIŲ TRANSPORTO PRIEMONIŲ TECHNINĖ PRIEŽIŪRA IR REMONTAS" w:value="0723 ASMENINIŲ TRANSPORTO PRIEMONIŲ TECHNINĖ PRIEŽIŪRA IR REMONTAS"/>
            <w:listItem w:displayText="0724 KITOS PASLAUGOS, SKIRTOS ASMENINĖMS TRANSPORTO PRIEMONĖMS" w:value="0724 KITOS PASLAUGOS, SKIRTOS ASMENINĖMS TRANSPORTO PRIEMONĖMS"/>
            <w:listItem w:displayText="073 TRANSPORTO PASLAUGOS" w:value="073 TRANSPORTO PASLAUGOS"/>
            <w:listItem w:displayText="0731 KELEIVIŲ VEŽIMAS GELEŽINKELIU" w:value="0731 KELEIVIŲ VEŽIMAS GELEŽINKELIU"/>
            <w:listItem w:displayText="0732 KELEIVIŲ VEŽIMAS KELIAIS" w:value="0732 KELEIVIŲ VEŽIMAS KELIAIS"/>
            <w:listItem w:displayText="0733 KELEIVIŲ VEŽIMAS ORU" w:value="0733 KELEIVIŲ VEŽIMAS ORU"/>
            <w:listItem w:displayText="0734 KELEIVIŲ VEŽIMAS JŪRŲ IR VIDAUS VANDENIMIS" w:value="0734 KELEIVIŲ VEŽIMAS JŪRŲ IR VIDAUS VANDENIMIS"/>
            <w:listItem w:displayText="0736 KITOS TRANSPORTO PASLAUGOS" w:value="0736 KITOS TRANSPORTO PASLAUGOS"/>
            <w:listItem w:displayText="08 RYŠIAI" w:value="08 RYŠIAI"/>
            <w:listItem w:displayText="081 PAŠTO PASLAUGOS" w:value="081 PAŠTO PASLAUGOS"/>
            <w:listItem w:displayText="082 TELEFONŲ IR TELEFAKSŲ ĮRANGA" w:value="082 TELEFONŲ IR TELEFAKSŲ ĮRANGA"/>
            <w:listItem w:displayText="083 TELEFONO IR TELEFAKSO PASLAUGOS" w:value="083 TELEFONO IR TELEFAKSO PASLAUGOS"/>
            <w:listItem w:displayText="09 POILSIS IR KULTŪRA" w:value="09 POILSIS IR KULTŪRA"/>
            <w:listItem w:displayText="091 AUDIOVIZUALINIAI, FOTOGRAFIJOS IR DUOMENŲ DOROJIMO ĮRENGINIAI" w:value="091 AUDIOVIZUALINIAI, FOTOGRAFIJOS IR DUOMENŲ DOROJIMO ĮRENGINIAI"/>
            <w:listItem w:displayText="0911 GARSO IR VAIZDO PRIĖMIMO, ĮRAŠYMO IR ATGAMINIMO ĮRENGINIAI" w:value="0911 GARSO IR VAIZDO PRIĖMIMO, ĮRAŠYMO IR ATGAMINIMO ĮRENGINIAI"/>
            <w:listItem w:displayText="0912 FOTOGRAFIJOS IR KINEMATOGRAFIJOS ĮRENGINIAI IR OPTIKOS PRIETAISAI" w:value="0912 FOTOGRAFIJOS IR KINEMATOGRAFIJOS ĮRENGINIAI IR OPTIKOS PRIETAISAI"/>
            <w:listItem w:displayText="0913 INFORMACIJOS APDOROJIMO ĮRENGINIAI" w:value="0913 INFORMACIJOS APDOROJIMO ĮRENGINIAI"/>
            <w:listItem w:displayText="0914 ĮRAŠŲ LAIKMENOS" w:value="0914 ĮRAŠŲ LAIKMENOS"/>
            <w:listItem w:displayText="0915 AUDIOVIZUALINIŲ, FOTOGRAFIJOS IR INFORMACIJOS APDOROJIMO ĮRENGINIŲ TAISYMAS" w:value="0915 AUDIOVIZUALINIŲ, FOTOGRAFIJOS IR INFORMACIJOS APDOROJIMO ĮRENGINIŲ TAISYMAS"/>
            <w:listItem w:displayText="092 KITI POILSIUI IR KULTŪRAI SKIRTI PAGRINDINIAI ILGALAIKIO NAUDOJIMO REIKMENYS" w:value="092 KITI POILSIUI IR KULTŪRAI SKIRTI PAGRINDINIAI ILGALAIKIO NAUDOJIMO REIKMENYS"/>
            <w:listItem w:displayText="0922 MUZIKOS INSTRUMENTAI IR PAGRINDINIAI ILGALAIKIO NAUDOJIMO REIKMENYS, SKIRTI POILSIUI PATALPOSE" w:value="0922 MUZIKOS INSTRUMENTAI IR PAGRINDINIAI ILGALAIKIO NAUDOJIMO REIKMENYS, SKIRTI POILSIUI PATALPOSE"/>
            <w:listItem w:displayText="0923 KITŲ POILSIUI IR KULTŪRAI SKIRTŲ PAGRINDINIŲ ILGALAIKIO NAUDOJIMO REIKMENŲ TECHNINĖ PRIEŽIŪRA IR REMONTAS" w:value="0923 KITŲ POILSIUI IR KULTŪRAI SKIRTŲ PAGRINDINIŲ ILGALAIKIO NAUDOJIMO REIKMENŲ TECHNINĖ PRIEŽIŪRA IR REMONTAS"/>
            <w:listItem w:displayText="093 KITI POILSIO REIKMENYS IR ĮRENGINIAI, SODAI IR NAMINIAI GYVŪNĖLIAI" w:value="093 KITI POILSIO REIKMENYS IR ĮRENGINIAI, SODAI IR NAMINIAI GYVŪNĖLIAI"/>
            <w:listItem w:displayText="0931 ŽAIDIMAI, ŽAISLAI IR MĖGSTAMI DALYKAI" w:value="0931 ŽAIDIMAI, ŽAISLAI IR MĖGSTAMI DALYKAI"/>
            <w:listItem w:displayText="0932 ĮRENGINIAI SPORTUI, STOVYKLAVIMUI IR POILSIUI LAUKE" w:value="0932 ĮRENGINIAI SPORTUI, STOVYKLAVIMUI IR POILSIUI LAUKE"/>
            <w:listItem w:displayText="0933 SODAI, AUGALAI IR GĖLĖS" w:value="0933 SODAI, AUGALAI IR GĖLĖS"/>
            <w:listItem w:displayText="0934 NAMINIAI GYVŪNĖLIAI IR SU JAIS SUSIJĘ GAMINIAI" w:value="0934 NAMINIAI GYVŪNĖLIAI IR SU JAIS SUSIJĘ GAMINIAI"/>
            <w:listItem w:displayText="0935 VETERINARIJOS IR KITOKIOS PASLAUGOS NAMINIAMS GYVŪNĖLIAMS" w:value="0935 VETERINARIJOS IR KITOKIOS PASLAUGOS NAMINIAMS GYVŪNĖLIAMS"/>
            <w:listItem w:displayText="094 POILSIO IR KULTŪROS PASLAUGOS" w:value="094 POILSIO IR KULTŪROS PASLAUGOS"/>
            <w:listItem w:displayText="0941 POILSIO IR SPORTO PASLAUGOS" w:value="0941 POILSIO IR SPORTO PASLAUGOS"/>
            <w:listItem w:displayText="0942 KULTŪROS PASLAUGOS" w:value="0942 KULTŪROS PASLAUGOS"/>
            <w:listItem w:displayText="0943 AZARTINIAI LOŠIMAI" w:value="0943 AZARTINIAI LOŠIMAI"/>
            <w:listItem w:displayText="095 LAIRKAŠČIAI, KNYGOS IR RAŠTINĖS REIKMENYS" w:value="095 LAIRKAŠČIAI, KNYGOS IR RAŠTINĖS REIKMENYS"/>
            <w:listItem w:displayText="0951 KNYGOS" w:value="0951 KNYGOS"/>
            <w:listItem w:displayText="0952 LAIKRAŠČIAI IR PERIODINIAI LEIDINIAI" w:value="0952 LAIKRAŠČIAI IR PERIODINIAI LEIDINIAI"/>
            <w:listItem w:displayText="0953 ĮVAIRŪS SPAUDINIAI" w:value="0953 ĮVAIRŪS SPAUDINIAI"/>
            <w:listItem w:displayText="0954 RAŠTINĖS REIKMENYS IR PIEŠIMO MEDŽIAGOS" w:value="0954 RAŠTINĖS REIKMENYS IR PIEŠIMO MEDŽIAGOS"/>
            <w:listItem w:displayText="096 ATOSTOGŲ IŠVYKOS" w:value="096 ATOSTOGŲ IŠVYKOS"/>
            <w:listItem w:displayText="10 ŠVIETIMAS" w:value="10 ŠVIETIMAS"/>
            <w:listItem w:displayText="101 IKIMOKYKLINIS IR PRADINIS MOKYMAS" w:value="101 IKIMOKYKLINIS IR PRADINIS MOKYMAS"/>
            <w:listItem w:displayText="102 VIDURINIS MOKYMAS" w:value="102 VIDURINIS MOKYMAS"/>
            <w:listItem w:displayText="104 AUKŠTASIS (TRETINIS) MOKYMAS" w:value="104 AUKŠTASIS (TRETINIS) MOKYMAS"/>
            <w:listItem w:displayText="105 ŠVIETIMO PASLAUGOS, NESKAIDOMOS PAGAL LYGMENIS" w:value="105 ŠVIETIMO PASLAUGOS, NESKAIDOMOS PAGAL LYGMENIS"/>
            <w:listItem w:displayText="11 RESTORANAI IR VIEŠBUČIAI" w:value="11 RESTORANAI IR VIEŠBUČIAI"/>
            <w:listItem w:displayText="111 MAISTO TIEKIMO PASLAUGOS" w:value="111 MAISTO TIEKIMO PASLAUGOS"/>
            <w:listItem w:displayText="1111 RESTORANAI, KAVINĖS IR PANAŠIOS ĮSTAIGOS" w:value="1111 RESTORANAI, KAVINĖS IR PANAŠIOS ĮSTAIGOS"/>
            <w:listItem w:displayText="1112 VALGYKLOS" w:value="1112 VALGYKLOS"/>
            <w:listItem w:displayText="112 APGYVENDINIMO PASLAUGOS" w:value="112 APGYVENDINIMO PASLAUGOS"/>
            <w:listItem w:displayText="12 ĮVAIRIOS PREKĖS IR PASLAUGOS" w:value="12 ĮVAIRIOS PREKĖS IR PASLAUGOS"/>
            <w:listItem w:displayText="121 ASMENS PRIEŽIŪRA" w:value="121 ASMENS PRIEŽIŪRA"/>
            <w:listItem w:displayText="1211 MOTERŲ IR VYRŲ KIRPYKLOS IR ASMENS PRIEŽIŪROS ĮSTAIGOS" w:value="1211 MOTERŲ IR VYRŲ KIRPYKLOS IR ASMENS PRIEŽIŪROS ĮSTAIGOS"/>
            <w:listItem w:displayText="1212 ELEKTRINIAI ASMENS PRIEŽIŪROS PRIETAISAI" w:value="1212 ELEKTRINIAI ASMENS PRIEŽIŪROS PRIETAISAI"/>
            <w:listItem w:displayText="1213 KITI NEELEKTRINIAI ASMENS PRIEŽIŪROS PRIETAISAI, REIKMENYS IR PRIEMONĖS" w:value="1213 KITI NEELEKTRINIAI ASMENS PRIEŽIŪROS PRIETAISAI, REIKMENYS IR PRIEMONĖS"/>
            <w:listItem w:displayText="123 KITI, NIEKUR NEPRISKIRTI, ASMENINIAI DAIKTAI" w:value="123 KITI, NIEKUR NEPRISKIRTI, ASMENINIAI DAIKTAI"/>
            <w:listItem w:displayText="1231 JUVELYRINIAI DIRBINIAI IR LAIKRODŽIAI" w:value="1231 JUVELYRINIAI DIRBINIAI IR LAIKRODŽIAI"/>
            <w:listItem w:displayText="1232 KITI ASMENINIAI DAIKTAI" w:value="1232 KITI ASMENINIAI DAIKTAI"/>
            <w:listItem w:displayText="124 SOCIALINĖ APSAUGA" w:value="124 SOCIALINĖ APSAUGA"/>
            <w:listItem w:displayText="125 DRAUDIMAS" w:value="125 DRAUDIMAS"/>
            <w:listItem w:displayText="1252 BŪSTO DRAUDIMAS" w:value="1252 BŪSTO DRAUDIMAS"/>
            <w:listItem w:displayText="1253 SVEIKATOS DRAUDIMAS" w:value="1253 SVEIKATOS DRAUDIMAS"/>
            <w:listItem w:displayText="1254 TRANSPORTO PRIEMONIŲ DRAUDIMAS" w:value="1254 TRANSPORTO PRIEMONIŲ DRAUDIMAS"/>
            <w:listItem w:displayText="126 NIEKUR KITUR NEPRISKIRTOS FINANSINĖS PASLAUGOS" w:value="126 NIEKUR KITUR NEPRISKIRTOS FINANSINĖS PASLAUGOS"/>
            <w:listItem w:displayText="1261 SĄLYGINAI APSKAIČIUOTOS FINANSINIO TARPININKAVIMO PASLAUGOS" w:value="1261 SĄLYGINAI APSKAIČIUOTOS FINANSINIO TARPININKAVIMO PASLAUGOS"/>
            <w:listItem w:displayText="1262 KITOS, NIEKUR NEPRISKIRTOS, FINANSINĖS PASLAUGOS" w:value="1262 KITOS, NIEKUR NEPRISKIRTOS, FINANSINĖS PASLAUGOS"/>
            <w:listItem w:displayText="127 NIEKUR KITUR NEPRISKIRTOS PASLAUGOS" w:value="127 NIEKUR KITUR NEPRISKIRTOS PASLAUGOS"/>
          </w:comboBox>
        </w:sdtPr>
        <w:sdtEndPr/>
        <w:sdtContent>
          <w:r w:rsidRPr="00FF17EC">
            <w:rPr>
              <w:rFonts w:cstheme="minorHAnsi"/>
              <w:szCs w:val="24"/>
            </w:rPr>
            <w:t>VARTOJIMO PREKĖS IR PASLAUGOS</w:t>
          </w:r>
        </w:sdtContent>
      </w:sdt>
      <w:r w:rsidRPr="00FF17EC">
        <w:rPr>
          <w:rFonts w:cstheme="minorHAnsi"/>
          <w:szCs w:val="24"/>
        </w:rPr>
        <w:t>).</w:t>
      </w:r>
    </w:p>
    <w:p w14:paraId="712C57A5" w14:textId="77777777" w:rsidR="000E283C" w:rsidRPr="00EE2528" w:rsidRDefault="000E283C" w:rsidP="000E283C">
      <w:pPr>
        <w:ind w:firstLine="0"/>
        <w:rPr>
          <w:rFonts w:cstheme="minorHAnsi"/>
          <w:szCs w:val="24"/>
        </w:rPr>
      </w:pPr>
      <w:proofErr w:type="spellStart"/>
      <w:r w:rsidRPr="00FF17EC">
        <w:rPr>
          <w:rFonts w:cstheme="minorHAnsi"/>
          <w:szCs w:val="24"/>
        </w:rPr>
        <w:t>Ind</w:t>
      </w:r>
      <w:r w:rsidRPr="00FF17EC">
        <w:rPr>
          <w:rFonts w:cstheme="minorHAnsi"/>
          <w:szCs w:val="24"/>
          <w:vertAlign w:val="subscript"/>
        </w:rPr>
        <w:t>pradžia</w:t>
      </w:r>
      <w:proofErr w:type="spellEnd"/>
      <w:r w:rsidRPr="00FF17EC">
        <w:rPr>
          <w:rFonts w:cstheme="minorHAnsi"/>
          <w:szCs w:val="24"/>
        </w:rPr>
        <w:t xml:space="preserve"> – laikotarpio pradžios datos (mėnesio) vartojimo prekių ir paslaugų indeksas (</w:t>
      </w:r>
      <w:r w:rsidRPr="00FF17EC">
        <w:rPr>
          <w:rFonts w:cstheme="minorHAnsi"/>
          <w:color w:val="0070C0"/>
          <w:szCs w:val="24"/>
        </w:rPr>
        <w:t xml:space="preserve"> </w:t>
      </w:r>
      <w:sdt>
        <w:sdtPr>
          <w:rPr>
            <w:rFonts w:cstheme="minorHAnsi"/>
            <w:szCs w:val="24"/>
          </w:rPr>
          <w:id w:val="-1902665971"/>
          <w:placeholder>
            <w:docPart w:val="E423EA1E16CE4DCB8B53AAF0A7B71C42"/>
          </w:placeholder>
          <w:comboBox>
            <w:listItem w:value="Pasirinkite"/>
            <w:listItem w:displayText="VARTOJIMO PREKĖS IR PASLAUGOS" w:value="VARTOJIMO PREKĖS IR PASLAUGOS"/>
            <w:listItem w:displayText="01 MAISTAS IR NEALKOHOLINIAI GĖRIMAI" w:value="01 MAISTAS IR NEALKOHOLINIAI GĖRIMAI"/>
            <w:listItem w:displayText="011 MAISTAS" w:value="011"/>
            <w:listItem w:displayText="0111 DUONA IR GRŪDŲ PRODUKTAI" w:value="0111 DUONA IR GRŪDŲ PRODUKTAI"/>
            <w:listItem w:displayText="0112 MĖSA" w:value="0112 MĖSA"/>
            <w:listItem w:displayText="0113 ŽUVIS" w:value="0113 ŽUVIS"/>
            <w:listItem w:displayText="0114 PIENAS, SŪRIS IR KIAUŠINIAI" w:value="0114 PIENAS, SŪRIS IR KIAUŠINIAI"/>
            <w:listItem w:displayText="0115 ALIEJAI IR RIEBALAI" w:value="0115 ALIEJAI IR RIEBALAI"/>
            <w:listItem w:displayText="0116 VAISIAI" w:value="0116 VAISIAI"/>
            <w:listItem w:displayText="0117 DARŽOVĖS" w:value="0117 DARŽOVĖS"/>
            <w:listItem w:displayText="0118 CUKRUS, UOGIENĖ, MEDUS, ŠOKOLADAS IR SALDUMYNAI " w:value="0118 CUKRUS, UOGIENĖ, MEDUS, ŠOKOLADAS IR SALDUMYNAI "/>
            <w:listItem w:displayText="0119 NIEKUR KITUR NEPRISKIRTI MAISTO PRODUKTAI" w:value="0119 NIEKUR KITUR NEPRISKIRTI MAISTO PRODUKTAI"/>
            <w:listItem w:displayText="012 NEALKOHOLINIAI GĖRIMAI" w:value="012 NEALKOHOLINIAI GĖRIMAI"/>
            <w:listItem w:displayText="0121 KAVA, KAKAVA IR ARBATA" w:value="0121 KAVA, KAKAVA IR ARBATA"/>
            <w:listItem w:displayText="0122 MINERALINIAI VANDENYS, GAIVIEJI GĖRIMAI IR SULTYS" w:value="0122 MINERALINIAI VANDENYS, GAIVIEJI GĖRIMAI IR SULTYS"/>
            <w:listItem w:displayText="02 ALKOHOLINIAI GĖRIMAI, TABAKAS" w:value="02 ALKOHOLINIAI GĖRIMAI, TABAKAS"/>
            <w:listItem w:displayText="021 ALKOHOLINIAI GĖRIMAI" w:value="021 ALKOHOLINIAI GĖRIMAI"/>
            <w:listItem w:displayText="0211 SPIRITUOTI GĖRIMAI" w:value="0211 SPIRITUOTI GĖRIMAI"/>
            <w:listItem w:displayText="0212 VYNAS" w:value="0212 VYNAS"/>
            <w:listItem w:displayText="0213 ALUS" w:value="0213 ALUS"/>
            <w:listItem w:displayText="022 TABAKAS" w:value="022 TABAKAS"/>
            <w:listItem w:displayText="03 APRANGA IR AVALYNĖ" w:value="03 APRANGA IR AVALYNĖ"/>
            <w:listItem w:displayText="031 APRANGA" w:value="031 APRANGA"/>
            <w:listItem w:displayText="0311 APRANGOS MEDŽIAGOS" w:value="0311 APRANGOS MEDŽIAGOS"/>
            <w:listItem w:displayText="0312 DRABUŽIAI" w:value="0312 DRABUŽIAI"/>
            <w:listItem w:displayText="0313 KITI APRANGOS GAMINIAI IR APRANGOS REIKMENYS" w:value="0313 KITI APRANGOS GAMINIAI IR APRANGOS REIKMENYS"/>
            <w:listItem w:displayText="0314 APRANGOS VALYMAS, TAISYMAS IR NUOMA" w:value="0314 APRANGOS VALYMAS, TAISYMAS IR NUOMA"/>
            <w:listItem w:displayText="032 AVALYNĖ" w:value="032 AVALYNĖ"/>
            <w:listItem w:displayText="0321 BATAI IR KITA AVALYNĖ" w:value="0321 BATAI IR KITA AVALYNĖ"/>
            <w:listItem w:displayText="0322 AVALYNĖS TAISYMAS IR NUOMA" w:value="0322 AVALYNĖS TAISYMAS IR NUOMA"/>
            <w:listItem w:displayText="04 BŪSTAS, VANDUO, ELEKTRA, DUJOS IR KITAS KURAS" w:value="04 BŪSTAS, VANDUO, ELEKTRA, DUJOS IR KITAS KURAS"/>
            <w:listItem w:displayText="041 BŪSTO NUOMOS MOKESČIAI" w:value="041 BŪSTO NUOMOS MOKESČIAI"/>
            <w:listItem w:displayText="0411 NUOMINKŲ MOKAMI NUOMOS MOKESČIAI" w:value="0411 NUOMINKŲ MOKAMI NUOMOS MOKESČIAI"/>
            <w:listItem w:displayText="043 BŪSTO PRIEŽIŪRA IR REMONTAS" w:value="043 BŪSTO PRIEŽIŪRA IR REMONTAS"/>
            <w:listItem w:displayText="0431 GAMINIAI IR MEDŽIAGOS BŪSTO PRIEŽIŪRAI IR REMONTUI" w:value="0431 GAMINIAI IR MEDŽIAGOS BŪSTO PRIEŽIŪRAI IR REMONTUI"/>
            <w:listItem w:displayText="0432 BŪSTO PRIEŽIŪROS IR REMONTO PASLAUGOS" w:value="0432 BŪSTO PRIEŽIŪROS IR REMONTO PASLAUGOS"/>
            <w:listItem w:displayText="044 VANDENTIEKA IR KITOS ĮVAIRIOS SU BŪSTU SUSIJUSIOS PASLAUGOS" w:value="044 VANDENTIEKA IR KITOS ĮVAIRIOS SU BŪSTU SUSIJUSIOS PASLAUGOS"/>
            <w:listItem w:displayText="0441 VANDENTIEKA" w:value="0441 VANDENTIEKA"/>
            <w:listItem w:displayText="0442 ATLIEKŲ RINKIMAS" w:value="0442 ATLIEKŲ RINKIMAS"/>
            <w:listItem w:displayText="0443 NUOTĖKŲ RINKIMO PAKLAUGOS" w:value="0443 NUOTĖKŲ RINKIMO PAKLAUGOS"/>
            <w:listItem w:displayText="0444 KITOS, NIEKUR NEPRISKIRTOS, SU BŪSTU SUSIJUSIOS PASLAUGOS" w:value="0444 KITOS, NIEKUR NEPRISKIRTOS, SU BŪSTU SUSIJUSIOS PASLAUGOS"/>
            <w:listItem w:displayText="045 ELEKTRA, DUJOS IR KITAS KURAS" w:value="045 ELEKTRA, DUJOS IR KITAS KURAS"/>
            <w:listItem w:displayText="0451 ELEKTRA" w:value="0451 ELEKTRA"/>
            <w:listItem w:displayText="0452 DUJOS" w:value="0452 DUJOS"/>
            <w:listItem w:displayText="0453 SKYSTASIS KURAS" w:value="0453 SKYSTASIS KURAS"/>
            <w:listItem w:displayText="0454 KIETASIS KURAS" w:value="0454 KIETASIS KURAS"/>
            <w:listItem w:displayText="0455 ŠILUMINĖ ENERGIJA" w:value="0455 ŠILUMINĖ ENERGIJA"/>
            <w:listItem w:displayText="05 BŪSTO APSTATYMO, NAMŲ ŪKIO ĮRANGA IR KASDIENĖ NAMŲ PRIEŽIŪRA" w:value="05 BŪSTO APSTATYMO, NAMŲ ŪKIO ĮRANGA IR KASDIENĖ NAMŲ PRIEŽIŪRA"/>
            <w:listItem w:displayText="051 BALDAI, BŪSTO APSTATYMO REIKMENYS, KILIMAI IR KITOS GRINDŲ DANGOS" w:value="051 BALDAI, BŪSTO APSTATYMO REIKMENYS, KILIMAI IR KITOS GRINDŲ DANGOS"/>
            <w:listItem w:displayText="0511 BALDAI IR BŪSTO APSTATYMO REIKMENYS" w:value="0511 BALDAI IR BŪSTO APSTATYMO REIKMENYS"/>
            <w:listItem w:displayText="0512 KILIMAI IR KITOS GRINDŲ DANGOS" w:value="0512 KILIMAI IR KITOS GRINDŲ DANGOS"/>
            <w:listItem w:displayText="0513 BALDŲ, BŪSTO APSTATYMO REIKMENŲ IR GRINDŲ DANGŲ REMONTAS" w:value="0513 BALDŲ, BŪSTO APSTATYMO REIKMENŲ IR GRINDŲ DANGŲ REMONTAS"/>
            <w:listItem w:displayText="052 NAMŲ ŪKIO TEKSTILĖ" w:value="052 NAMŲ ŪKIO TEKSTILĖ"/>
            <w:listItem w:displayText="053 NAMŲ ŪKIO PRIETAISAI" w:value="053 NAMŲ ŪKIO PRIETAISAI"/>
            <w:listItem w:displayText="0531 ELEKTRINIAI ARBA NEELKTRINIAI PAGRINDINIAI NAMŲ ŪKIO PRIETAISAI" w:value="0531 ELEKTRINIAI ARBA NEELKTRINIAI PAGRINDINIAI NAMŲ ŪKIO PRIETAISAI"/>
            <w:listItem w:displayText="0532 SMULKŪS ELEKTRINIAI NAMŲ ŪKIO PRIETAISAI" w:value="0532 SMULKŪS ELEKTRINIAI NAMŲ ŪKIO PRIETAISAI"/>
            <w:listItem w:displayText="0533 NAMŲ ŪKIO PRIETAISŲ TAISYMAS" w:value="0533 NAMŲ ŪKIO PRIETAISŲ TAISYMAS"/>
            <w:listItem w:displayText="054 STIKLO DIRBINIAI, STALO REIKMENYS IR NAMŲ ŪKIO RYKAI" w:value="054 STIKLO DIRBINIAI, STALO REIKMENYS IR NAMŲ ŪKIO RYKAI"/>
            <w:listItem w:displayText="055 NAMŲ IR SODO ĮRANKIAI BEI ĮRENGINIAI" w:value="055 NAMŲ IR SODO ĮRANKIAI BEI ĮRENGINIAI"/>
            <w:listItem w:displayText="0551 PAGRINDINIAI ĮRANKIAI IR ĮRENGINIAI" w:value="0551 PAGRINDINIAI ĮRANKIAI IR ĮRENGINIAI"/>
            <w:listItem w:displayText="0552 SMULKŪS ĮRANKIAI IR ĮVAIRŪS PAGALBINIAI REIKMENYS" w:value="0552 SMULKŪS ĮRANKIAI IR ĮVAIRŪS PAGALBINIAI REIKMENYS"/>
            <w:listItem w:displayText="056 PREKĖS IR PASLAUGOS ĮPRASTINEI NAMŲ ŪKIO PRIEŽIŪRAI" w:value="056 PREKĖS IR PASLAUGOS ĮPRASTINEI NAMŲ ŪKIO PRIEŽIŪRAI"/>
            <w:listItem w:displayText="0561 TRUMPALAIKIO NAUDOJIMO NAMŲ ŪKIO PREKĖS" w:value="0561 TRUMPALAIKIO NAUDOJIMO NAMŲ ŪKIO PREKĖS"/>
            <w:listItem w:displayText="0562 TARNŲ IR NAMŲ PRIEŽIŪROS PASLAUGOS" w:value="0562 TARNŲ IR NAMŲ PRIEŽIŪROS PASLAUGOS"/>
            <w:listItem w:displayText="06 SVEIKATA" w:value="06 SVEIKATA"/>
            <w:listItem w:displayText="061 MEDICINOS GAMINIAI, APARATAI IR ĮRANGA" w:value="061 MEDICINOS GAMINIAI, APARATAI IR ĮRANGA"/>
            <w:listItem w:displayText="0611 FARMACIJOS GAMINIAI" w:value="0611 FARMACIJOS GAMINIAI"/>
            <w:listItem w:displayText="0612 KITI MEDICINOS GAMINIAI" w:value="0612 KITI MEDICINOS GAMINIAI"/>
            <w:listItem w:displayText="0613 TERAPINIAI APARATAI IR ĮRANGA" w:value="0613 TERAPINIAI APARATAI IR ĮRANGA"/>
            <w:listItem w:displayText="062 PASLAUGOS AMBULATORINIAMS PACIENTAMS" w:value="062 PASLAUGOS AMBULATORINIAMS PACIENTAMS"/>
            <w:listItem w:displayText="0621 MEDICINOS PASLAUGOS" w:value="0621 MEDICINOS PASLAUGOS"/>
            <w:listItem w:displayText="0622 ODONTOLOGIJOS PASLAUGOS" w:value="0622 ODONTOLOGIJOS PASLAUGOS"/>
            <w:listItem w:displayText="0623 PARAMEDICINOS PASLAUGOS" w:value="0623 PARAMEDICINOS PASLAUGOS"/>
            <w:listItem w:displayText="063 LIGONINIŲ PASLAUGOS" w:value="063 LIGONINIŲ PASLAUGOS"/>
            <w:listItem w:displayText="07 TRANSPORTAS" w:value="07 TRANSPORTAS"/>
            <w:listItem w:displayText="071 TRANSPORTO PRIEMONIŲ ĮSIGIJIMAS" w:value="071 TRANSPORTO PRIEMONIŲ ĮSIGIJIMAS"/>
            <w:listItem w:displayText="0711 AUTOMOBILIAI" w:value="0711 AUTOMOBILIAI"/>
            <w:listItem w:displayText="0712 MOTOCIKLAI" w:value="0712 MOTOCIKLAI"/>
            <w:listItem w:displayText="0713 DVIRAČIAI" w:value="0713 DVIRAČIAI"/>
            <w:listItem w:displayText="072 ASMENINIŲ TRANSPORTO PRIEMONIŲ EKSPLOATACIJA" w:value="072 ASMENINIŲ TRANSPORTO PRIEMONIŲ EKSPLOATACIJA"/>
            <w:listItem w:displayText="0721 ASMENINIŲ TRANSPORTO PRIEMONIŲ ATSARGINĖS DALYS IR PAGALBINIAI REIKMENYS" w:value="0721 ASMENINIŲ TRANSPORTO PRIEMONIŲ ATSARGINĖS DALYS IR PAGALBINIAI REIKMENYS"/>
            <w:listItem w:displayText="0722 ASMENINIŲ TRANSPORTO PRIEMONIŲ DEGALAI IR TEPALAI" w:value="0722 ASMENINIŲ TRANSPORTO PRIEMONIŲ DEGALAI IR TEPALAI"/>
            <w:listItem w:displayText="0723 ASMENINIŲ TRANSPORTO PRIEMONIŲ TECHNINĖ PRIEŽIŪRA IR REMONTAS" w:value="0723 ASMENINIŲ TRANSPORTO PRIEMONIŲ TECHNINĖ PRIEŽIŪRA IR REMONTAS"/>
            <w:listItem w:displayText="0724 KITOS PASLAUGOS, SKIRTOS ASMENINĖMS TRANSPORTO PRIEMONĖMS" w:value="0724 KITOS PASLAUGOS, SKIRTOS ASMENINĖMS TRANSPORTO PRIEMONĖMS"/>
            <w:listItem w:displayText="073 TRANSPORTO PASLAUGOS" w:value="073 TRANSPORTO PASLAUGOS"/>
            <w:listItem w:displayText="0731 KELEIVIŲ VEŽIMAS GELEŽINKELIU" w:value="0731 KELEIVIŲ VEŽIMAS GELEŽINKELIU"/>
            <w:listItem w:displayText="0732 KELEIVIŲ VEŽIMAS KELIAIS" w:value="0732 KELEIVIŲ VEŽIMAS KELIAIS"/>
            <w:listItem w:displayText="0733 KELEIVIŲ VEŽIMAS ORU" w:value="0733 KELEIVIŲ VEŽIMAS ORU"/>
            <w:listItem w:displayText="0734 KELEIVIŲ VEŽIMAS JŪRŲ IR VIDAUS VANDENIMIS" w:value="0734 KELEIVIŲ VEŽIMAS JŪRŲ IR VIDAUS VANDENIMIS"/>
            <w:listItem w:displayText="0736 KITOS TRANSPORTO PASLAUGOS" w:value="0736 KITOS TRANSPORTO PASLAUGOS"/>
            <w:listItem w:displayText="08 RYŠIAI" w:value="08 RYŠIAI"/>
            <w:listItem w:displayText="081 PAŠTO PASLAUGOS" w:value="081 PAŠTO PASLAUGOS"/>
            <w:listItem w:displayText="082 TELEFONŲ IR TELEFAKSŲ ĮRANGA" w:value="082 TELEFONŲ IR TELEFAKSŲ ĮRANGA"/>
            <w:listItem w:displayText="083 TELEFONO IR TELEFAKSO PASLAUGOS" w:value="083 TELEFONO IR TELEFAKSO PASLAUGOS"/>
            <w:listItem w:displayText="09 POILSIS IR KULTŪRA" w:value="09 POILSIS IR KULTŪRA"/>
            <w:listItem w:displayText="091 AUDIOVIZUALINIAI, FOTOGRAFIJOS IR DUOMENŲ DOROJIMO ĮRENGINIAI" w:value="091 AUDIOVIZUALINIAI, FOTOGRAFIJOS IR DUOMENŲ DOROJIMO ĮRENGINIAI"/>
            <w:listItem w:displayText="0911 GARSO IR VAIZDO PRIĖMIMO, ĮRAŠYMO IR ATGAMINIMO ĮRENGINIAI" w:value="0911 GARSO IR VAIZDO PRIĖMIMO, ĮRAŠYMO IR ATGAMINIMO ĮRENGINIAI"/>
            <w:listItem w:displayText="0912 FOTOGRAFIJOS IR KINEMATOGRAFIJOS ĮRENGINIAI IR OPTIKOS PRIETAISAI" w:value="0912 FOTOGRAFIJOS IR KINEMATOGRAFIJOS ĮRENGINIAI IR OPTIKOS PRIETAISAI"/>
            <w:listItem w:displayText="0913 INFORMACIJOS APDOROJIMO ĮRENGINIAI" w:value="0913 INFORMACIJOS APDOROJIMO ĮRENGINIAI"/>
            <w:listItem w:displayText="0914 ĮRAŠŲ LAIKMENOS" w:value="0914 ĮRAŠŲ LAIKMENOS"/>
            <w:listItem w:displayText="0915 AUDIOVIZUALINIŲ, FOTOGRAFIJOS IR INFORMACIJOS APDOROJIMO ĮRENGINIŲ TAISYMAS" w:value="0915 AUDIOVIZUALINIŲ, FOTOGRAFIJOS IR INFORMACIJOS APDOROJIMO ĮRENGINIŲ TAISYMAS"/>
            <w:listItem w:displayText="092 KITI POILSIUI IR KULTŪRAI SKIRTI PAGRINDINIAI ILGALAIKIO NAUDOJIMO REIKMENYS" w:value="092 KITI POILSIUI IR KULTŪRAI SKIRTI PAGRINDINIAI ILGALAIKIO NAUDOJIMO REIKMENYS"/>
            <w:listItem w:displayText="0922 MUZIKOS INSTRUMENTAI IR PAGRINDINIAI ILGALAIKIO NAUDOJIMO REIKMENYS, SKIRTI POILSIUI PATALPOSE" w:value="0922 MUZIKOS INSTRUMENTAI IR PAGRINDINIAI ILGALAIKIO NAUDOJIMO REIKMENYS, SKIRTI POILSIUI PATALPOSE"/>
            <w:listItem w:displayText="0923 KITŲ POILSIUI IR KULTŪRAI SKIRTŲ PAGRINDINIŲ ILGALAIKIO NAUDOJIMO REIKMENŲ TECHNINĖ PRIEŽIŪRA IR REMONTAS" w:value="0923 KITŲ POILSIUI IR KULTŪRAI SKIRTŲ PAGRINDINIŲ ILGALAIKIO NAUDOJIMO REIKMENŲ TECHNINĖ PRIEŽIŪRA IR REMONTAS"/>
            <w:listItem w:displayText="093 KITI POILSIO REIKMENYS IR ĮRENGINIAI, SODAI IR NAMINIAI GYVŪNĖLIAI" w:value="093 KITI POILSIO REIKMENYS IR ĮRENGINIAI, SODAI IR NAMINIAI GYVŪNĖLIAI"/>
            <w:listItem w:displayText="0931 ŽAIDIMAI, ŽAISLAI IR MĖGSTAMI DALYKAI" w:value="0931 ŽAIDIMAI, ŽAISLAI IR MĖGSTAMI DALYKAI"/>
            <w:listItem w:displayText="0932 ĮRENGINIAI SPORTUI, STOVYKLAVIMUI IR POILSIUI LAUKE" w:value="0932 ĮRENGINIAI SPORTUI, STOVYKLAVIMUI IR POILSIUI LAUKE"/>
            <w:listItem w:displayText="0933 SODAI, AUGALAI IR GĖLĖS" w:value="0933 SODAI, AUGALAI IR GĖLĖS"/>
            <w:listItem w:displayText="0934 NAMINIAI GYVŪNĖLIAI IR SU JAIS SUSIJĘ GAMINIAI" w:value="0934 NAMINIAI GYVŪNĖLIAI IR SU JAIS SUSIJĘ GAMINIAI"/>
            <w:listItem w:displayText="0935 VETERINARIJOS IR KITOKIOS PASLAUGOS NAMINIAMS GYVŪNĖLIAMS" w:value="0935 VETERINARIJOS IR KITOKIOS PASLAUGOS NAMINIAMS GYVŪNĖLIAMS"/>
            <w:listItem w:displayText="094 POILSIO IR KULTŪROS PASLAUGOS" w:value="094 POILSIO IR KULTŪROS PASLAUGOS"/>
            <w:listItem w:displayText="0941 POILSIO IR SPORTO PASLAUGOS" w:value="0941 POILSIO IR SPORTO PASLAUGOS"/>
            <w:listItem w:displayText="0942 KULTŪROS PASLAUGOS" w:value="0942 KULTŪROS PASLAUGOS"/>
            <w:listItem w:displayText="0943 AZARTINIAI LOŠIMAI" w:value="0943 AZARTINIAI LOŠIMAI"/>
            <w:listItem w:displayText="095 LAIRKAŠČIAI, KNYGOS IR RAŠTINĖS REIKMENYS" w:value="095 LAIRKAŠČIAI, KNYGOS IR RAŠTINĖS REIKMENYS"/>
            <w:listItem w:displayText="0951 KNYGOS" w:value="0951 KNYGOS"/>
            <w:listItem w:displayText="0952 LAIKRAŠČIAI IR PERIODINIAI LEIDINIAI" w:value="0952 LAIKRAŠČIAI IR PERIODINIAI LEIDINIAI"/>
            <w:listItem w:displayText="0953 ĮVAIRŪS SPAUDINIAI" w:value="0953 ĮVAIRŪS SPAUDINIAI"/>
            <w:listItem w:displayText="0954 RAŠTINĖS REIKMENYS IR PIEŠIMO MEDŽIAGOS" w:value="0954 RAŠTINĖS REIKMENYS IR PIEŠIMO MEDŽIAGOS"/>
            <w:listItem w:displayText="096 ATOSTOGŲ IŠVYKOS" w:value="096 ATOSTOGŲ IŠVYKOS"/>
            <w:listItem w:displayText="10 ŠVIETIMAS" w:value="10 ŠVIETIMAS"/>
            <w:listItem w:displayText="101 IKIMOKYKLINIS IR PRADINIS MOKYMAS" w:value="101 IKIMOKYKLINIS IR PRADINIS MOKYMAS"/>
            <w:listItem w:displayText="102 VIDURINIS MOKYMAS" w:value="102 VIDURINIS MOKYMAS"/>
            <w:listItem w:displayText="104 AUKŠTASIS (TRETINIS) MOKYMAS" w:value="104 AUKŠTASIS (TRETINIS) MOKYMAS"/>
            <w:listItem w:displayText="105 ŠVIETIMO PASLAUGOS, NESKAIDOMOS PAGAL LYGMENIS" w:value="105 ŠVIETIMO PASLAUGOS, NESKAIDOMOS PAGAL LYGMENIS"/>
            <w:listItem w:displayText="11 RESTORANAI IR VIEŠBUČIAI" w:value="11 RESTORANAI IR VIEŠBUČIAI"/>
            <w:listItem w:displayText="111 MAISTO TIEKIMO PASLAUGOS" w:value="111 MAISTO TIEKIMO PASLAUGOS"/>
            <w:listItem w:displayText="1111 RESTORANAI, KAVINĖS IR PANAŠIOS ĮSTAIGOS" w:value="1111 RESTORANAI, KAVINĖS IR PANAŠIOS ĮSTAIGOS"/>
            <w:listItem w:displayText="1112 VALGYKLOS" w:value="1112 VALGYKLOS"/>
            <w:listItem w:displayText="112 APGYVENDINIMO PASLAUGOS" w:value="112 APGYVENDINIMO PASLAUGOS"/>
            <w:listItem w:displayText="12 ĮVAIRIOS PREKĖS IR PASLAUGOS" w:value="12 ĮVAIRIOS PREKĖS IR PASLAUGOS"/>
            <w:listItem w:displayText="121 ASMENS PRIEŽIŪRA" w:value="121 ASMENS PRIEŽIŪRA"/>
            <w:listItem w:displayText="1211 MOTERŲ IR VYRŲ KIRPYKLOS IR ASMENS PRIEŽIŪROS ĮSTAIGOS" w:value="1211 MOTERŲ IR VYRŲ KIRPYKLOS IR ASMENS PRIEŽIŪROS ĮSTAIGOS"/>
            <w:listItem w:displayText="1212 ELEKTRINIAI ASMENS PRIEŽIŪROS PRIETAISAI" w:value="1212 ELEKTRINIAI ASMENS PRIEŽIŪROS PRIETAISAI"/>
            <w:listItem w:displayText="1213 KITI NEELEKTRINIAI ASMENS PRIEŽIŪROS PRIETAISAI, REIKMENYS IR PRIEMONĖS" w:value="1213 KITI NEELEKTRINIAI ASMENS PRIEŽIŪROS PRIETAISAI, REIKMENYS IR PRIEMONĖS"/>
            <w:listItem w:displayText="123 KITI, NIEKUR NEPRISKIRTI, ASMENINIAI DAIKTAI" w:value="123 KITI, NIEKUR NEPRISKIRTI, ASMENINIAI DAIKTAI"/>
            <w:listItem w:displayText="1231 JUVELYRINIAI DIRBINIAI IR LAIKRODŽIAI" w:value="1231 JUVELYRINIAI DIRBINIAI IR LAIKRODŽIAI"/>
            <w:listItem w:displayText="1232 KITI ASMENINIAI DAIKTAI" w:value="1232 KITI ASMENINIAI DAIKTAI"/>
            <w:listItem w:displayText="124 SOCIALINĖ APSAUGA" w:value="124 SOCIALINĖ APSAUGA"/>
            <w:listItem w:displayText="125 DRAUDIMAS" w:value="125 DRAUDIMAS"/>
            <w:listItem w:displayText="1252 BŪSTO DRAUDIMAS" w:value="1252 BŪSTO DRAUDIMAS"/>
            <w:listItem w:displayText="1253 SVEIKATOS DRAUDIMAS" w:value="1253 SVEIKATOS DRAUDIMAS"/>
            <w:listItem w:displayText="1254 TRANSPORTO PRIEMONIŲ DRAUDIMAS" w:value="1254 TRANSPORTO PRIEMONIŲ DRAUDIMAS"/>
            <w:listItem w:displayText="126 NIEKUR KITUR NEPRISKIRTOS FINANSINĖS PASLAUGOS" w:value="126 NIEKUR KITUR NEPRISKIRTOS FINANSINĖS PASLAUGOS"/>
            <w:listItem w:displayText="1261 SĄLYGINAI APSKAIČIUOTOS FINANSINIO TARPININKAVIMO PASLAUGOS" w:value="1261 SĄLYGINAI APSKAIČIUOTOS FINANSINIO TARPININKAVIMO PASLAUGOS"/>
            <w:listItem w:displayText="1262 KITOS, NIEKUR NEPRISKIRTOS, FINANSINĖS PASLAUGOS" w:value="1262 KITOS, NIEKUR NEPRISKIRTOS, FINANSINĖS PASLAUGOS"/>
            <w:listItem w:displayText="127 NIEKUR KITUR NEPRISKIRTOS PASLAUGOS" w:value="127 NIEKUR KITUR NEPRISKIRTOS PASLAUGOS"/>
          </w:comboBox>
        </w:sdtPr>
        <w:sdtEndPr/>
        <w:sdtContent>
          <w:r w:rsidRPr="00FF17EC">
            <w:rPr>
              <w:rFonts w:cstheme="minorHAnsi"/>
              <w:szCs w:val="24"/>
            </w:rPr>
            <w:t>VARTOJIMO PREKĖS IR PASLAUGOS</w:t>
          </w:r>
        </w:sdtContent>
      </w:sdt>
      <w:r w:rsidRPr="00FF17EC">
        <w:rPr>
          <w:rFonts w:cstheme="minorHAnsi"/>
          <w:szCs w:val="24"/>
        </w:rPr>
        <w:t>). Pirmojo perskaičiavimo</w:t>
      </w:r>
      <w:r w:rsidRPr="009F2766">
        <w:rPr>
          <w:rFonts w:cstheme="minorHAnsi"/>
          <w:szCs w:val="24"/>
        </w:rPr>
        <w:t xml:space="preserve"> atveju laikotarpio pradžia (mėnuo) yra </w:t>
      </w:r>
      <w:sdt>
        <w:sdtPr>
          <w:rPr>
            <w:rFonts w:cstheme="minorHAnsi"/>
            <w:szCs w:val="24"/>
          </w:rPr>
          <w:alias w:val="Pasirinkite"/>
          <w:tag w:val="Pasirinkite"/>
          <w:id w:val="-603956337"/>
          <w:placeholder>
            <w:docPart w:val="90A9870553C4407CBE914FAD888B584E"/>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Pr="00FF17EC">
            <w:rPr>
              <w:rFonts w:cstheme="minorHAnsi"/>
              <w:szCs w:val="24"/>
            </w:rPr>
            <w:t>Sutarties sudarymo dienos</w:t>
          </w:r>
        </w:sdtContent>
      </w:sdt>
      <w:r w:rsidRPr="009F2766">
        <w:rPr>
          <w:rFonts w:cstheme="minorHAnsi"/>
          <w:szCs w:val="24"/>
        </w:rPr>
        <w:t xml:space="preserve"> mėnuo. Antrojo ir vėlesnių perskaičiavimų atveju laikotarpio pradžia (mėnuo) yra paskutinio perskaičiavimo metu naudotos paskelbto atitinkamo indekso reikšmės mėnuo. </w:t>
      </w:r>
    </w:p>
    <w:p w14:paraId="4D2B5B23" w14:textId="78DB24EA" w:rsidR="000E283C" w:rsidRPr="00EE2528" w:rsidRDefault="000E283C" w:rsidP="000E283C">
      <w:pPr>
        <w:ind w:firstLine="0"/>
        <w:rPr>
          <w:rFonts w:cstheme="minorHAnsi"/>
          <w:szCs w:val="24"/>
        </w:rPr>
      </w:pPr>
      <w:r>
        <w:rPr>
          <w:rFonts w:cstheme="minorHAnsi"/>
          <w:szCs w:val="24"/>
        </w:rPr>
        <w:t>3.9</w:t>
      </w:r>
      <w:r w:rsidRPr="00EE2528">
        <w:rPr>
          <w:rFonts w:cstheme="minorHAnsi"/>
          <w:szCs w:val="24"/>
        </w:rPr>
        <w:t>. Skaičiavimams indeksų reikšmės imamos keturių skaitmenų po kablelio tikslumu. Apskaičiuotas pokytis (k) tolimesniems skaičiavimams naudojamas suapvalinus iki vieno</w:t>
      </w:r>
      <w:r w:rsidRPr="00EE2528">
        <w:rPr>
          <w:rFonts w:cstheme="minorHAnsi"/>
          <w:i/>
          <w:iCs/>
          <w:color w:val="FF0000"/>
          <w:szCs w:val="24"/>
        </w:rPr>
        <w:t xml:space="preserve"> </w:t>
      </w:r>
      <w:r w:rsidRPr="00EE2528">
        <w:rPr>
          <w:rFonts w:cstheme="minorHAnsi"/>
          <w:szCs w:val="24"/>
        </w:rPr>
        <w:t xml:space="preserve">skaitmens po kablelio, o apskaičiuotas įkainis „a“ suapvalinamas iki dviejų skaitmenų po kablelio. </w:t>
      </w:r>
    </w:p>
    <w:p w14:paraId="135433D8" w14:textId="4116ED99" w:rsidR="000E283C" w:rsidRPr="009F2766" w:rsidRDefault="000E283C" w:rsidP="000E283C">
      <w:pPr>
        <w:ind w:firstLine="0"/>
        <w:rPr>
          <w:rFonts w:cstheme="minorHAnsi"/>
          <w:szCs w:val="24"/>
        </w:rPr>
      </w:pPr>
      <w:r>
        <w:rPr>
          <w:rFonts w:cstheme="minorHAnsi"/>
          <w:szCs w:val="24"/>
        </w:rPr>
        <w:t>3.10</w:t>
      </w:r>
      <w:r w:rsidRPr="00EE2528">
        <w:rPr>
          <w:rFonts w:cstheme="minorHAnsi"/>
          <w:szCs w:val="24"/>
        </w:rPr>
        <w:t>. Vėlesnis kainų arba įkainių perskaičiavimas negali apimti laikotarpio, už kurį jau buvo atliktas</w:t>
      </w:r>
      <w:r w:rsidRPr="009F2766">
        <w:rPr>
          <w:rFonts w:cstheme="minorHAnsi"/>
          <w:szCs w:val="24"/>
        </w:rPr>
        <w:t xml:space="preserve"> perskaičiavimas. </w:t>
      </w:r>
    </w:p>
    <w:p w14:paraId="2055AF0D" w14:textId="44A71ECF" w:rsidR="000E283C" w:rsidRPr="007E0F52" w:rsidRDefault="000E283C" w:rsidP="000E283C">
      <w:pPr>
        <w:suppressAutoHyphens w:val="0"/>
        <w:ind w:firstLine="0"/>
        <w:contextualSpacing/>
        <w:rPr>
          <w:noProof/>
          <w:lang w:bidi="lo-LA"/>
        </w:rPr>
      </w:pPr>
      <w:r>
        <w:rPr>
          <w:rFonts w:eastAsia="Arial Unicode MS"/>
          <w:noProof/>
          <w:lang w:bidi="lo-LA"/>
        </w:rPr>
        <w:t>3.11</w:t>
      </w:r>
      <w:r w:rsidRPr="007E0F52">
        <w:rPr>
          <w:rFonts w:eastAsia="Arial Unicode MS"/>
          <w:noProof/>
          <w:lang w:bidi="lo-LA"/>
        </w:rPr>
        <w:t xml:space="preserve">. Perskaičiuoti prekių įkainiai įforminami </w:t>
      </w:r>
      <w:r w:rsidRPr="007E0F52">
        <w:rPr>
          <w:rFonts w:eastAsia="Arial Unicode MS"/>
          <w:bCs/>
          <w:noProof/>
          <w:lang w:bidi="lo-LA"/>
        </w:rPr>
        <w:t>Šalių</w:t>
      </w:r>
      <w:r w:rsidRPr="007E0F52">
        <w:rPr>
          <w:rFonts w:eastAsia="Arial Unicode MS"/>
          <w:noProof/>
          <w:lang w:bidi="lo-LA"/>
        </w:rPr>
        <w:t xml:space="preserve"> pasirašomu susitarimu</w:t>
      </w:r>
      <w:r>
        <w:rPr>
          <w:rFonts w:eastAsia="Arial Unicode MS"/>
          <w:noProof/>
          <w:lang w:bidi="lo-LA"/>
        </w:rPr>
        <w:t xml:space="preserve"> ir įsigalioja nuo kito mėnesio.</w:t>
      </w:r>
    </w:p>
    <w:p w14:paraId="68A5B714" w14:textId="647EDA50" w:rsidR="003C7875" w:rsidRDefault="00ED7211" w:rsidP="003C7875">
      <w:pPr>
        <w:suppressAutoHyphens w:val="0"/>
        <w:autoSpaceDN w:val="0"/>
        <w:ind w:firstLine="0"/>
        <w:rPr>
          <w:szCs w:val="24"/>
        </w:rPr>
      </w:pPr>
      <w:r>
        <w:rPr>
          <w:szCs w:val="24"/>
        </w:rPr>
        <w:t>3.</w:t>
      </w:r>
      <w:r w:rsidR="006103D7">
        <w:rPr>
          <w:szCs w:val="24"/>
        </w:rPr>
        <w:t>12</w:t>
      </w:r>
      <w:r>
        <w:rPr>
          <w:szCs w:val="24"/>
        </w:rPr>
        <w:t xml:space="preserve">. </w:t>
      </w:r>
      <w:r w:rsidR="003C7875" w:rsidRPr="00DC67D1">
        <w:rPr>
          <w:szCs w:val="24"/>
        </w:rPr>
        <w:t>Nuomos suteikimas įforminamas</w:t>
      </w:r>
      <w:r w:rsidR="003C7875">
        <w:rPr>
          <w:szCs w:val="24"/>
        </w:rPr>
        <w:t xml:space="preserve"> Tiekėjo</w:t>
      </w:r>
      <w:r w:rsidR="003C7875" w:rsidRPr="00DC67D1">
        <w:rPr>
          <w:szCs w:val="24"/>
        </w:rPr>
        <w:t xml:space="preserve"> ir Pirkėjo pasirašomu nuomos perdavimo–priėmimo aktu</w:t>
      </w:r>
      <w:r w:rsidR="003C7875">
        <w:rPr>
          <w:szCs w:val="24"/>
        </w:rPr>
        <w:t>.</w:t>
      </w:r>
    </w:p>
    <w:p w14:paraId="1730ACAB" w14:textId="68F93BA1" w:rsidR="003C7875" w:rsidRDefault="003C7875" w:rsidP="003C7875">
      <w:pPr>
        <w:suppressAutoHyphens w:val="0"/>
        <w:autoSpaceDN w:val="0"/>
        <w:ind w:firstLine="0"/>
        <w:rPr>
          <w:szCs w:val="24"/>
        </w:rPr>
      </w:pPr>
      <w:r>
        <w:rPr>
          <w:szCs w:val="24"/>
        </w:rPr>
        <w:t>3.</w:t>
      </w:r>
      <w:r w:rsidR="006103D7">
        <w:rPr>
          <w:szCs w:val="24"/>
        </w:rPr>
        <w:t>13</w:t>
      </w:r>
      <w:r>
        <w:rPr>
          <w:szCs w:val="24"/>
        </w:rPr>
        <w:t xml:space="preserve">. </w:t>
      </w:r>
      <w:r w:rsidRPr="00DC67D1">
        <w:rPr>
          <w:szCs w:val="24"/>
        </w:rPr>
        <w:t xml:space="preserve">Pirkėjas su </w:t>
      </w:r>
      <w:r>
        <w:rPr>
          <w:szCs w:val="24"/>
        </w:rPr>
        <w:t>Tiekėju</w:t>
      </w:r>
      <w:r w:rsidRPr="00DC67D1">
        <w:rPr>
          <w:szCs w:val="24"/>
        </w:rPr>
        <w:t xml:space="preserve"> už tinkamai suteiktą nuomą atsiskaito pagal iš </w:t>
      </w:r>
      <w:r>
        <w:rPr>
          <w:szCs w:val="24"/>
        </w:rPr>
        <w:t>Tiekėjo</w:t>
      </w:r>
      <w:r w:rsidRPr="00DC67D1">
        <w:rPr>
          <w:szCs w:val="24"/>
        </w:rPr>
        <w:t xml:space="preserve"> gautą PVM sąskaitą faktūrą per 30 (trisdešimt) dienų nuo PVM sąskaitos-faktūros gavimo dienos.</w:t>
      </w:r>
    </w:p>
    <w:p w14:paraId="19F97A5D" w14:textId="38FF061A" w:rsidR="003C7875" w:rsidRPr="0082777D" w:rsidRDefault="003C7875" w:rsidP="003C7875">
      <w:pPr>
        <w:suppressAutoHyphens w:val="0"/>
        <w:ind w:firstLine="0"/>
        <w:rPr>
          <w:rFonts w:cstheme="minorBidi"/>
          <w:color w:val="000000" w:themeColor="text1"/>
          <w:szCs w:val="24"/>
          <w:lang w:eastAsia="en-US"/>
        </w:rPr>
      </w:pPr>
      <w:r>
        <w:rPr>
          <w:szCs w:val="24"/>
        </w:rPr>
        <w:t>3.</w:t>
      </w:r>
      <w:r w:rsidR="006103D7">
        <w:rPr>
          <w:szCs w:val="24"/>
        </w:rPr>
        <w:t>14</w:t>
      </w:r>
      <w:r>
        <w:rPr>
          <w:szCs w:val="24"/>
        </w:rPr>
        <w:t xml:space="preserve">. </w:t>
      </w:r>
      <w:r>
        <w:rPr>
          <w:rFonts w:cstheme="minorBidi"/>
          <w:noProof/>
          <w:color w:val="000000" w:themeColor="text1"/>
          <w:szCs w:val="24"/>
          <w:lang w:eastAsia="en-US"/>
        </w:rPr>
        <w:t>Tiekėjas</w:t>
      </w:r>
      <w:r w:rsidRPr="0082777D">
        <w:rPr>
          <w:rFonts w:cstheme="minorBidi"/>
          <w:noProof/>
          <w:color w:val="000000" w:themeColor="text1"/>
          <w:szCs w:val="24"/>
          <w:lang w:eastAsia="en-US"/>
        </w:rPr>
        <w:t xml:space="preserve"> pateikia PVM sąskaitas faktūras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w:t>
      </w:r>
      <w:r>
        <w:rPr>
          <w:rFonts w:cstheme="minorBidi"/>
          <w:noProof/>
          <w:color w:val="000000" w:themeColor="text1"/>
          <w:szCs w:val="24"/>
          <w:lang w:eastAsia="en-US"/>
        </w:rPr>
        <w:t>Pirkėjas</w:t>
      </w:r>
      <w:r w:rsidRPr="0082777D">
        <w:rPr>
          <w:rFonts w:cstheme="minorBidi"/>
          <w:color w:val="000000" w:themeColor="text1"/>
          <w:szCs w:val="24"/>
          <w:lang w:eastAsia="en-US"/>
        </w:rPr>
        <w:t xml:space="preserve"> elektronines sąskaitas faktūras priima ir apdoroja naudodamasi informacinės sistemos „E. sąskaita“ priemonėmis. Elektroninė sąskaita faktūra suprantama kaip sąskaita faktūra, išrašyta, perduota ir gauta tokiu elektroniniu formatu, kuris sudaro galimybę ją apdoroti automatiniu ir elektroniniu būdu. </w:t>
      </w:r>
    </w:p>
    <w:p w14:paraId="052EE052" w14:textId="12D7F5CA" w:rsidR="003C7875" w:rsidRDefault="003C7875" w:rsidP="003C7875">
      <w:pPr>
        <w:tabs>
          <w:tab w:val="left" w:pos="426"/>
        </w:tabs>
        <w:suppressAutoHyphens w:val="0"/>
        <w:autoSpaceDN w:val="0"/>
        <w:ind w:firstLine="0"/>
        <w:rPr>
          <w:szCs w:val="24"/>
        </w:rPr>
      </w:pPr>
    </w:p>
    <w:p w14:paraId="252983FF" w14:textId="77777777" w:rsidR="000B0176" w:rsidRPr="00DC67D1" w:rsidRDefault="000B0176" w:rsidP="003C7875">
      <w:pPr>
        <w:tabs>
          <w:tab w:val="left" w:pos="426"/>
        </w:tabs>
        <w:suppressAutoHyphens w:val="0"/>
        <w:autoSpaceDN w:val="0"/>
        <w:ind w:firstLine="0"/>
        <w:rPr>
          <w:szCs w:val="24"/>
        </w:rPr>
      </w:pPr>
    </w:p>
    <w:p w14:paraId="1D87B1B1" w14:textId="180611A5" w:rsidR="00222999" w:rsidRPr="003C7875" w:rsidRDefault="00222999" w:rsidP="003C7875">
      <w:pPr>
        <w:pStyle w:val="Sraopastraipa"/>
        <w:numPr>
          <w:ilvl w:val="0"/>
          <w:numId w:val="14"/>
        </w:numPr>
        <w:tabs>
          <w:tab w:val="left" w:pos="426"/>
        </w:tabs>
        <w:ind w:left="0" w:firstLine="0"/>
        <w:rPr>
          <w:b/>
          <w:szCs w:val="24"/>
        </w:rPr>
      </w:pPr>
      <w:r w:rsidRPr="003C7875">
        <w:rPr>
          <w:b/>
          <w:szCs w:val="24"/>
        </w:rPr>
        <w:t>ŠALIŲ ATSAKOMYBĖ</w:t>
      </w:r>
    </w:p>
    <w:p w14:paraId="54FC60DE" w14:textId="77777777" w:rsidR="003C7875" w:rsidRDefault="003C7875" w:rsidP="003C7875">
      <w:pPr>
        <w:pStyle w:val="Sraopastraipa"/>
        <w:numPr>
          <w:ilvl w:val="1"/>
          <w:numId w:val="26"/>
        </w:numPr>
        <w:tabs>
          <w:tab w:val="left" w:pos="567"/>
        </w:tabs>
        <w:ind w:left="0" w:firstLine="0"/>
        <w:rPr>
          <w:szCs w:val="24"/>
        </w:rPr>
      </w:pPr>
      <w:r w:rsidRPr="003C7875">
        <w:rPr>
          <w:rFonts w:eastAsia="Lucida Sans Unicode"/>
          <w:szCs w:val="24"/>
        </w:rPr>
        <w:t xml:space="preserve">Šalys privalo sąžiningai, protingai, tinkamai, laiku ir kokybiškai atlikti savo įsipareigojimus pagal šią Sutartį. </w:t>
      </w:r>
      <w:r w:rsidRPr="003C7875">
        <w:rPr>
          <w:szCs w:val="24"/>
        </w:rPr>
        <w:t>Šalis, nevykdžiusi arba netinkamai įvykdžiusi savo prievolę, privalo atlyginti kitai šaliai šios patirtus nuostolius</w:t>
      </w:r>
      <w:r>
        <w:rPr>
          <w:szCs w:val="24"/>
        </w:rPr>
        <w:t>.</w:t>
      </w:r>
    </w:p>
    <w:p w14:paraId="48F86209" w14:textId="77777777" w:rsidR="003C7875" w:rsidRDefault="003C7875" w:rsidP="003C7875">
      <w:pPr>
        <w:pStyle w:val="Sraopastraipa"/>
        <w:numPr>
          <w:ilvl w:val="1"/>
          <w:numId w:val="26"/>
        </w:numPr>
        <w:tabs>
          <w:tab w:val="left" w:pos="567"/>
        </w:tabs>
        <w:ind w:left="0" w:firstLine="0"/>
        <w:jc w:val="both"/>
        <w:rPr>
          <w:szCs w:val="24"/>
        </w:rPr>
      </w:pPr>
      <w:r>
        <w:rPr>
          <w:szCs w:val="24"/>
        </w:rPr>
        <w:lastRenderedPageBreak/>
        <w:t>Tiekėjas</w:t>
      </w:r>
      <w:r w:rsidRPr="003C7875">
        <w:rPr>
          <w:szCs w:val="24"/>
        </w:rPr>
        <w:t xml:space="preserve"> atsako Pirkėjui už netinkamą Sutarties priede nustatytų reikalavimų vykdymą. Tokiu atveju Pirkėjas turi teisę reikalauti iš </w:t>
      </w:r>
      <w:r>
        <w:rPr>
          <w:szCs w:val="24"/>
        </w:rPr>
        <w:t>Tiekėjo</w:t>
      </w:r>
      <w:r w:rsidRPr="003C7875">
        <w:rPr>
          <w:szCs w:val="24"/>
        </w:rPr>
        <w:t xml:space="preserve"> neatlygintinai pašalinti trūkumus per Pirkėjo nustatytą terminą ir atlyginti Pirkėjo patirtus nuostolius.</w:t>
      </w:r>
    </w:p>
    <w:p w14:paraId="0C1941C2" w14:textId="77777777" w:rsidR="003C7875" w:rsidRPr="003C7875" w:rsidRDefault="003C7875" w:rsidP="003C7875">
      <w:pPr>
        <w:pStyle w:val="Sraopastraipa"/>
        <w:numPr>
          <w:ilvl w:val="1"/>
          <w:numId w:val="26"/>
        </w:numPr>
        <w:tabs>
          <w:tab w:val="left" w:pos="567"/>
        </w:tabs>
        <w:ind w:left="0" w:firstLine="0"/>
        <w:jc w:val="both"/>
        <w:rPr>
          <w:szCs w:val="24"/>
        </w:rPr>
      </w:pPr>
      <w:r>
        <w:rPr>
          <w:rFonts w:eastAsia="Lucida Sans Unicode"/>
          <w:szCs w:val="24"/>
        </w:rPr>
        <w:t>Tiekėjas</w:t>
      </w:r>
      <w:r w:rsidRPr="003C7875">
        <w:rPr>
          <w:rFonts w:eastAsia="Lucida Sans Unicode"/>
          <w:szCs w:val="24"/>
        </w:rPr>
        <w:t xml:space="preserve"> nesuteikęs nuomos </w:t>
      </w:r>
      <w:r w:rsidRPr="003C7875">
        <w:rPr>
          <w:szCs w:val="24"/>
        </w:rPr>
        <w:t>ar nepagrįstai uždelsęs Pirkėjo nurodytą trūkumų pašalinimo terminą</w:t>
      </w:r>
      <w:r w:rsidRPr="003C7875">
        <w:rPr>
          <w:rFonts w:eastAsia="Lucida Sans Unicode"/>
          <w:szCs w:val="24"/>
        </w:rPr>
        <w:t xml:space="preserve">, moka Pirkėjui už kiekvieną pavėluotą dieną 0,02 </w:t>
      </w:r>
      <w:r w:rsidRPr="003C7875">
        <w:rPr>
          <w:szCs w:val="24"/>
        </w:rPr>
        <w:t xml:space="preserve">(dviejų šimtųjų) </w:t>
      </w:r>
      <w:r w:rsidRPr="003C7875">
        <w:rPr>
          <w:rFonts w:eastAsia="Lucida Sans Unicode"/>
          <w:szCs w:val="24"/>
        </w:rPr>
        <w:t>proc. dydžio delspinigius nuo laiku tinkamai nesuteiktos nuomos kainos ar trūkumų šalinimo termino pabaigos.</w:t>
      </w:r>
    </w:p>
    <w:p w14:paraId="4DB01C48" w14:textId="77777777" w:rsidR="003C7875" w:rsidRPr="003C7875" w:rsidRDefault="003C7875" w:rsidP="003C7875">
      <w:pPr>
        <w:pStyle w:val="Sraopastraipa"/>
        <w:numPr>
          <w:ilvl w:val="1"/>
          <w:numId w:val="26"/>
        </w:numPr>
        <w:tabs>
          <w:tab w:val="left" w:pos="567"/>
        </w:tabs>
        <w:ind w:left="0" w:firstLine="0"/>
        <w:jc w:val="both"/>
        <w:rPr>
          <w:szCs w:val="24"/>
        </w:rPr>
      </w:pPr>
      <w:r w:rsidRPr="003C7875">
        <w:rPr>
          <w:rFonts w:eastAsia="Lucida Sans Unicode"/>
          <w:szCs w:val="24"/>
        </w:rPr>
        <w:t xml:space="preserve">Pirkėjas uždelsęs atsiskaityti už suteiktą nuomą šioje Sutartyje numatytu terminu, moka </w:t>
      </w:r>
      <w:r>
        <w:rPr>
          <w:rFonts w:eastAsia="Lucida Sans Unicode"/>
          <w:szCs w:val="24"/>
        </w:rPr>
        <w:t>Tiekėjui</w:t>
      </w:r>
      <w:r w:rsidRPr="003C7875">
        <w:rPr>
          <w:rFonts w:eastAsia="Lucida Sans Unicode"/>
          <w:szCs w:val="24"/>
        </w:rPr>
        <w:t xml:space="preserve"> 0,02 </w:t>
      </w:r>
      <w:r w:rsidRPr="003C7875">
        <w:rPr>
          <w:szCs w:val="24"/>
        </w:rPr>
        <w:t xml:space="preserve">(dviejų šimtųjų) </w:t>
      </w:r>
      <w:r w:rsidRPr="003C7875">
        <w:rPr>
          <w:rFonts w:eastAsia="Lucida Sans Unicode"/>
          <w:szCs w:val="24"/>
        </w:rPr>
        <w:t>proc. dydžio delspinigius nuo laiku nesumokėtos sumos už kiekvieną uždelstą dieną.</w:t>
      </w:r>
    </w:p>
    <w:p w14:paraId="5D4FB023" w14:textId="77777777" w:rsidR="003C7875" w:rsidRDefault="003C7875" w:rsidP="003C7875">
      <w:pPr>
        <w:pStyle w:val="Sraopastraipa"/>
        <w:numPr>
          <w:ilvl w:val="1"/>
          <w:numId w:val="26"/>
        </w:numPr>
        <w:tabs>
          <w:tab w:val="left" w:pos="567"/>
        </w:tabs>
        <w:ind w:left="0" w:firstLine="0"/>
        <w:jc w:val="both"/>
        <w:rPr>
          <w:szCs w:val="24"/>
        </w:rPr>
      </w:pPr>
      <w:r w:rsidRPr="003C7875">
        <w:rPr>
          <w:rFonts w:eastAsia="Lucida Sans Unicode"/>
          <w:szCs w:val="24"/>
        </w:rPr>
        <w:t>Šalys neatsako už tai, kad laiku nevykdomi Sutartiniai įsipareigojimai, ir už šį laiką nemokamos baudos bei delspinigiai, jei šalys negali vykdyti Sutarties dėl nenugalimos jėgos (force majeure) aplinkybių.</w:t>
      </w:r>
    </w:p>
    <w:p w14:paraId="4F88D026" w14:textId="77777777" w:rsidR="003C7875" w:rsidRDefault="003C7875" w:rsidP="003C7875">
      <w:pPr>
        <w:pStyle w:val="Sraopastraipa"/>
        <w:numPr>
          <w:ilvl w:val="1"/>
          <w:numId w:val="26"/>
        </w:numPr>
        <w:tabs>
          <w:tab w:val="left" w:pos="567"/>
        </w:tabs>
        <w:ind w:left="0" w:firstLine="0"/>
        <w:jc w:val="both"/>
        <w:rPr>
          <w:szCs w:val="24"/>
        </w:rPr>
      </w:pPr>
      <w:r>
        <w:rPr>
          <w:rFonts w:eastAsia="Lucida Sans Unicode"/>
          <w:szCs w:val="24"/>
        </w:rPr>
        <w:t>Tiekėjas</w:t>
      </w:r>
      <w:r w:rsidRPr="003C7875">
        <w:rPr>
          <w:rFonts w:eastAsia="Lucida Sans Unicode"/>
          <w:szCs w:val="24"/>
        </w:rPr>
        <w:t xml:space="preserve"> atsako už nuostolius, Pirkėjo patirtus dėl </w:t>
      </w:r>
      <w:r>
        <w:rPr>
          <w:rFonts w:eastAsia="Lucida Sans Unicode"/>
          <w:szCs w:val="24"/>
        </w:rPr>
        <w:t>Tiekėjo</w:t>
      </w:r>
      <w:r w:rsidRPr="003C7875">
        <w:rPr>
          <w:rFonts w:eastAsia="Lucida Sans Unicode"/>
          <w:szCs w:val="24"/>
        </w:rPr>
        <w:t xml:space="preserve"> veiksmų ar neveikimo pagal Sutartį. </w:t>
      </w:r>
    </w:p>
    <w:p w14:paraId="011584F1" w14:textId="02374ADA" w:rsidR="003C7875" w:rsidRPr="003C7875" w:rsidRDefault="003C7875" w:rsidP="003A32EF">
      <w:pPr>
        <w:pStyle w:val="Sraopastraipa"/>
        <w:numPr>
          <w:ilvl w:val="1"/>
          <w:numId w:val="26"/>
        </w:numPr>
        <w:tabs>
          <w:tab w:val="left" w:pos="567"/>
        </w:tabs>
        <w:spacing w:after="0"/>
        <w:ind w:left="0" w:firstLine="0"/>
        <w:jc w:val="both"/>
        <w:rPr>
          <w:szCs w:val="24"/>
        </w:rPr>
      </w:pPr>
      <w:r w:rsidRPr="003C7875">
        <w:rPr>
          <w:szCs w:val="24"/>
        </w:rPr>
        <w:t xml:space="preserve">Sutartį nutraukus dėl </w:t>
      </w:r>
      <w:r>
        <w:rPr>
          <w:szCs w:val="24"/>
        </w:rPr>
        <w:t xml:space="preserve">Tiekėjo </w:t>
      </w:r>
      <w:r w:rsidRPr="003C7875">
        <w:rPr>
          <w:szCs w:val="24"/>
        </w:rPr>
        <w:t xml:space="preserve">kaltės, Pirkėjui mokama 10 (dešimt) proc. dydžio bauda nuo Sutarties </w:t>
      </w:r>
      <w:r>
        <w:rPr>
          <w:szCs w:val="24"/>
        </w:rPr>
        <w:t>3</w:t>
      </w:r>
      <w:r w:rsidRPr="003C7875">
        <w:rPr>
          <w:szCs w:val="24"/>
        </w:rPr>
        <w:t xml:space="preserve">.1 papunktyje nurodytos sumos. </w:t>
      </w:r>
    </w:p>
    <w:p w14:paraId="1D87B1B7" w14:textId="77777777" w:rsidR="00222999" w:rsidRPr="00605BA6" w:rsidRDefault="00222999" w:rsidP="003C7875">
      <w:pPr>
        <w:suppressAutoHyphens w:val="0"/>
        <w:ind w:firstLine="0"/>
        <w:rPr>
          <w:b/>
          <w:szCs w:val="24"/>
          <w:u w:val="single"/>
          <w:lang w:eastAsia="en-US"/>
        </w:rPr>
      </w:pPr>
    </w:p>
    <w:p w14:paraId="2BFAEB16" w14:textId="1E3F39A1" w:rsidR="00DC5035" w:rsidRPr="003C7875" w:rsidRDefault="00222999" w:rsidP="003C7875">
      <w:pPr>
        <w:pStyle w:val="Sraopastraipa"/>
        <w:numPr>
          <w:ilvl w:val="0"/>
          <w:numId w:val="15"/>
        </w:numPr>
        <w:tabs>
          <w:tab w:val="left" w:pos="426"/>
        </w:tabs>
        <w:ind w:left="0" w:firstLine="0"/>
        <w:rPr>
          <w:b/>
          <w:szCs w:val="24"/>
        </w:rPr>
      </w:pPr>
      <w:r w:rsidRPr="003C7875">
        <w:rPr>
          <w:b/>
          <w:szCs w:val="24"/>
        </w:rPr>
        <w:t>SUTARTIES GALIOJIMO IR NUTRAUKIMO TVARKA</w:t>
      </w:r>
    </w:p>
    <w:p w14:paraId="1FCDEC1E" w14:textId="77777777" w:rsidR="00474172" w:rsidRPr="00AD57DC" w:rsidRDefault="00222999" w:rsidP="004D152B">
      <w:pPr>
        <w:widowControl w:val="0"/>
        <w:ind w:firstLine="0"/>
        <w:rPr>
          <w:b/>
          <w:bCs/>
          <w:noProof/>
          <w:szCs w:val="24"/>
        </w:rPr>
      </w:pPr>
      <w:r w:rsidRPr="003C7875">
        <w:rPr>
          <w:szCs w:val="24"/>
          <w:lang w:eastAsia="en-US"/>
        </w:rPr>
        <w:t>5.1. Sutartis įsigalioja nuo sutarties pasirašymo dienos</w:t>
      </w:r>
      <w:r w:rsidR="007641E8" w:rsidRPr="003C7875">
        <w:rPr>
          <w:szCs w:val="24"/>
          <w:lang w:eastAsia="en-US"/>
        </w:rPr>
        <w:t xml:space="preserve"> </w:t>
      </w:r>
      <w:r w:rsidR="00917E47" w:rsidRPr="003C7875">
        <w:rPr>
          <w:szCs w:val="24"/>
          <w:lang w:eastAsia="en-US"/>
        </w:rPr>
        <w:t>ir galioja</w:t>
      </w:r>
      <w:r w:rsidR="000717CB" w:rsidRPr="003C7875">
        <w:rPr>
          <w:szCs w:val="24"/>
          <w:lang w:eastAsia="en-US"/>
        </w:rPr>
        <w:t xml:space="preserve"> iki visiškų abiejų šalių įsipareigojimų įvykdymo.</w:t>
      </w:r>
      <w:r w:rsidR="003C7875">
        <w:rPr>
          <w:szCs w:val="24"/>
          <w:lang w:eastAsia="en-US"/>
        </w:rPr>
        <w:t xml:space="preserve"> </w:t>
      </w:r>
      <w:r w:rsidR="00474172" w:rsidRPr="00474172">
        <w:rPr>
          <w:szCs w:val="24"/>
        </w:rPr>
        <w:t>Nuomos laikotarpis</w:t>
      </w:r>
      <w:r w:rsidR="00474172">
        <w:rPr>
          <w:rFonts w:asciiTheme="majorHAnsi" w:hAnsiTheme="majorHAnsi" w:cstheme="majorHAnsi"/>
          <w:szCs w:val="24"/>
        </w:rPr>
        <w:t xml:space="preserve"> – </w:t>
      </w:r>
      <w:r w:rsidR="00474172" w:rsidRPr="00AD57DC">
        <w:rPr>
          <w:b/>
          <w:bCs/>
          <w:szCs w:val="24"/>
        </w:rPr>
        <w:t>24</w:t>
      </w:r>
      <w:r w:rsidR="00474172" w:rsidRPr="00AD57DC">
        <w:rPr>
          <w:b/>
          <w:bCs/>
          <w:noProof/>
          <w:color w:val="000000"/>
          <w:szCs w:val="24"/>
          <w:lang w:eastAsia="lt-LT"/>
        </w:rPr>
        <w:t xml:space="preserve"> (dvidešimt keturi) mėnesiai nuo Pirkimo-pardavimo sutarties įsigaliojimo dienos.</w:t>
      </w:r>
      <w:r w:rsidR="00474172" w:rsidRPr="00AD57DC">
        <w:rPr>
          <w:b/>
          <w:bCs/>
          <w:noProof/>
          <w:color w:val="FF0000"/>
          <w:szCs w:val="24"/>
          <w:lang w:eastAsia="lt-LT"/>
        </w:rPr>
        <w:t xml:space="preserve"> </w:t>
      </w:r>
      <w:r w:rsidR="00474172" w:rsidRPr="00AD57DC">
        <w:rPr>
          <w:b/>
          <w:bCs/>
          <w:noProof/>
          <w:color w:val="000000"/>
          <w:szCs w:val="24"/>
          <w:lang w:eastAsia="lt-LT"/>
        </w:rPr>
        <w:t>Sutartis gali būti pratęsta 1 kartą 12 mėnesių, tačiau sutarties galiojimas, atsižvelgiant į visus galimus pratęsimus, negali būti ilgesnis kaip 36 mėnesiai.</w:t>
      </w:r>
    </w:p>
    <w:p w14:paraId="5A72B645" w14:textId="39E7F3EB" w:rsidR="00392C7C" w:rsidRPr="003C7875" w:rsidRDefault="00392C7C" w:rsidP="003C7875">
      <w:pPr>
        <w:tabs>
          <w:tab w:val="left" w:pos="851"/>
        </w:tabs>
        <w:suppressAutoHyphens w:val="0"/>
        <w:ind w:firstLine="0"/>
        <w:rPr>
          <w:rFonts w:eastAsiaTheme="minorHAnsi"/>
          <w:szCs w:val="24"/>
          <w:lang w:eastAsia="en-US"/>
        </w:rPr>
      </w:pPr>
    </w:p>
    <w:p w14:paraId="1D87B1B9" w14:textId="168249E9" w:rsidR="00222999" w:rsidRDefault="00222999" w:rsidP="003C7875">
      <w:pPr>
        <w:tabs>
          <w:tab w:val="left" w:pos="851"/>
        </w:tabs>
        <w:suppressAutoHyphens w:val="0"/>
        <w:ind w:firstLine="0"/>
        <w:rPr>
          <w:rFonts w:eastAsiaTheme="minorHAnsi"/>
          <w:szCs w:val="24"/>
          <w:lang w:eastAsia="en-US"/>
        </w:rPr>
      </w:pPr>
      <w:r w:rsidRPr="003C7875">
        <w:rPr>
          <w:szCs w:val="24"/>
          <w:lang w:eastAsia="en-US"/>
        </w:rPr>
        <w:t xml:space="preserve">5.2. </w:t>
      </w:r>
      <w:r w:rsidRPr="003C7875">
        <w:rPr>
          <w:rFonts w:eastAsiaTheme="minorHAnsi"/>
          <w:szCs w:val="24"/>
          <w:lang w:eastAsia="en-US"/>
        </w:rPr>
        <w:t xml:space="preserve">Pirkėjas turi teisę nutraukti pirkimo sutartį, jeigu tiekėjas vėluos atlikti </w:t>
      </w:r>
      <w:r w:rsidR="003C7875">
        <w:rPr>
          <w:rFonts w:eastAsiaTheme="minorHAnsi"/>
          <w:szCs w:val="24"/>
          <w:lang w:eastAsia="en-US"/>
        </w:rPr>
        <w:t xml:space="preserve">per nustatytą terminą nepristatys automobilių arba </w:t>
      </w:r>
      <w:r w:rsidRPr="003C7875">
        <w:rPr>
          <w:rFonts w:eastAsiaTheme="minorHAnsi"/>
          <w:szCs w:val="24"/>
          <w:lang w:eastAsia="en-US"/>
        </w:rPr>
        <w:t xml:space="preserve">nevykdys kitų įsipareigojimų arba vykdys juos kitomis sąlygomis, negu buvo nustatyta </w:t>
      </w:r>
      <w:r w:rsidR="003C7875">
        <w:rPr>
          <w:rFonts w:eastAsiaTheme="minorHAnsi"/>
          <w:szCs w:val="24"/>
          <w:lang w:eastAsia="en-US"/>
        </w:rPr>
        <w:t>S</w:t>
      </w:r>
      <w:r w:rsidRPr="003C7875">
        <w:rPr>
          <w:rFonts w:eastAsiaTheme="minorHAnsi"/>
          <w:szCs w:val="24"/>
          <w:lang w:eastAsia="en-US"/>
        </w:rPr>
        <w:t xml:space="preserve">utartyje. </w:t>
      </w:r>
    </w:p>
    <w:p w14:paraId="3C9783E2" w14:textId="05BFDCC1" w:rsidR="003C7875" w:rsidRPr="003C7875" w:rsidRDefault="003C7875" w:rsidP="003C7875">
      <w:pPr>
        <w:tabs>
          <w:tab w:val="left" w:pos="851"/>
        </w:tabs>
        <w:suppressAutoHyphens w:val="0"/>
        <w:ind w:firstLine="0"/>
        <w:rPr>
          <w:rFonts w:eastAsiaTheme="minorHAnsi"/>
          <w:szCs w:val="24"/>
          <w:lang w:eastAsia="en-US"/>
        </w:rPr>
      </w:pPr>
      <w:r>
        <w:rPr>
          <w:rFonts w:eastAsiaTheme="minorHAnsi"/>
          <w:szCs w:val="24"/>
          <w:lang w:eastAsia="en-US"/>
        </w:rPr>
        <w:t xml:space="preserve">5.3. Pirkėjas </w:t>
      </w:r>
      <w:r w:rsidRPr="003C7875">
        <w:rPr>
          <w:rFonts w:eastAsiaTheme="minorHAnsi"/>
          <w:szCs w:val="24"/>
          <w:lang w:eastAsia="en-US"/>
        </w:rPr>
        <w:t xml:space="preserve">gali vienašališkai nutraukti Sutartį raštu ne vėliau kaip prieš </w:t>
      </w:r>
      <w:r>
        <w:rPr>
          <w:rFonts w:eastAsiaTheme="minorHAnsi"/>
          <w:szCs w:val="24"/>
          <w:lang w:eastAsia="en-US"/>
        </w:rPr>
        <w:t>30</w:t>
      </w:r>
      <w:r w:rsidRPr="003C7875">
        <w:rPr>
          <w:rFonts w:eastAsiaTheme="minorHAnsi"/>
          <w:szCs w:val="24"/>
          <w:lang w:eastAsia="en-US"/>
        </w:rPr>
        <w:t xml:space="preserve"> (</w:t>
      </w:r>
      <w:r>
        <w:rPr>
          <w:rFonts w:eastAsiaTheme="minorHAnsi"/>
          <w:szCs w:val="24"/>
          <w:lang w:eastAsia="en-US"/>
        </w:rPr>
        <w:t>trisdešimt</w:t>
      </w:r>
      <w:r w:rsidRPr="003C7875">
        <w:rPr>
          <w:rFonts w:eastAsiaTheme="minorHAnsi"/>
          <w:szCs w:val="24"/>
          <w:lang w:eastAsia="en-US"/>
        </w:rPr>
        <w:t xml:space="preserve">) dienų įspėjus </w:t>
      </w:r>
      <w:r>
        <w:rPr>
          <w:rFonts w:eastAsiaTheme="minorHAnsi"/>
          <w:szCs w:val="24"/>
          <w:lang w:eastAsia="en-US"/>
        </w:rPr>
        <w:t>Tiekėj</w:t>
      </w:r>
      <w:r w:rsidR="003A32EF">
        <w:rPr>
          <w:rFonts w:eastAsiaTheme="minorHAnsi"/>
          <w:szCs w:val="24"/>
          <w:lang w:eastAsia="en-US"/>
        </w:rPr>
        <w:t>ą.</w:t>
      </w:r>
    </w:p>
    <w:p w14:paraId="1D87B1BA" w14:textId="7A8FBEC7" w:rsidR="00222999" w:rsidRPr="003C7875" w:rsidRDefault="00222999" w:rsidP="003C7875">
      <w:pPr>
        <w:tabs>
          <w:tab w:val="left" w:pos="0"/>
          <w:tab w:val="left" w:pos="851"/>
        </w:tabs>
        <w:suppressAutoHyphens w:val="0"/>
        <w:ind w:firstLine="0"/>
        <w:rPr>
          <w:rFonts w:eastAsiaTheme="minorHAnsi"/>
          <w:szCs w:val="24"/>
          <w:lang w:eastAsia="en-US"/>
        </w:rPr>
      </w:pPr>
      <w:r w:rsidRPr="003C7875">
        <w:rPr>
          <w:szCs w:val="24"/>
          <w:lang w:eastAsia="en-US"/>
        </w:rPr>
        <w:t>5.</w:t>
      </w:r>
      <w:r w:rsidR="00F258DF">
        <w:rPr>
          <w:szCs w:val="24"/>
          <w:lang w:eastAsia="en-US"/>
        </w:rPr>
        <w:t>4</w:t>
      </w:r>
      <w:r w:rsidRPr="003C7875">
        <w:rPr>
          <w:szCs w:val="24"/>
          <w:lang w:eastAsia="en-US"/>
        </w:rPr>
        <w:t xml:space="preserve">. </w:t>
      </w:r>
      <w:r w:rsidR="003C7875">
        <w:rPr>
          <w:szCs w:val="24"/>
          <w:lang w:eastAsia="en-US"/>
        </w:rPr>
        <w:t xml:space="preserve">Tiekėjas </w:t>
      </w:r>
      <w:r w:rsidRPr="003C7875">
        <w:rPr>
          <w:rFonts w:eastAsiaTheme="minorHAnsi"/>
          <w:szCs w:val="24"/>
          <w:lang w:eastAsia="en-US"/>
        </w:rPr>
        <w:t xml:space="preserve">turi teisę nutraukti sutartį, jeigu </w:t>
      </w:r>
      <w:r w:rsidR="003C7875">
        <w:rPr>
          <w:rFonts w:eastAsiaTheme="minorHAnsi"/>
          <w:szCs w:val="24"/>
          <w:lang w:eastAsia="en-US"/>
        </w:rPr>
        <w:t>Pirkėjas</w:t>
      </w:r>
      <w:r w:rsidRPr="003C7875">
        <w:rPr>
          <w:rFonts w:eastAsiaTheme="minorHAnsi"/>
          <w:szCs w:val="24"/>
          <w:lang w:eastAsia="en-US"/>
        </w:rPr>
        <w:t xml:space="preserve"> nesumoka ilgiau nei 60 dienų nuo prekių PVM sąskaitų-faktūrų pateikimo Pirkėjui dienos. </w:t>
      </w:r>
    </w:p>
    <w:p w14:paraId="1D87B1BB" w14:textId="6D3C3D13" w:rsidR="00222999" w:rsidRDefault="00222999" w:rsidP="003C7875">
      <w:pPr>
        <w:tabs>
          <w:tab w:val="left" w:pos="851"/>
        </w:tabs>
        <w:suppressAutoHyphens w:val="0"/>
        <w:ind w:firstLine="0"/>
        <w:rPr>
          <w:szCs w:val="24"/>
          <w:lang w:eastAsia="en-US"/>
        </w:rPr>
      </w:pPr>
      <w:r w:rsidRPr="003C7875">
        <w:rPr>
          <w:szCs w:val="24"/>
          <w:lang w:eastAsia="en-US"/>
        </w:rPr>
        <w:t>5.</w:t>
      </w:r>
      <w:r w:rsidR="00F258DF">
        <w:rPr>
          <w:szCs w:val="24"/>
          <w:lang w:eastAsia="en-US"/>
        </w:rPr>
        <w:t>5</w:t>
      </w:r>
      <w:r w:rsidRPr="003C7875">
        <w:rPr>
          <w:szCs w:val="24"/>
          <w:lang w:eastAsia="en-US"/>
        </w:rPr>
        <w:t>. Sutartis gali būti nutraukiama bendru šalių sutarimu.</w:t>
      </w:r>
    </w:p>
    <w:p w14:paraId="180556F0" w14:textId="2B0F53F8" w:rsidR="003A32EF" w:rsidRDefault="003A32EF" w:rsidP="003C7875">
      <w:pPr>
        <w:tabs>
          <w:tab w:val="left" w:pos="851"/>
        </w:tabs>
        <w:suppressAutoHyphens w:val="0"/>
        <w:ind w:firstLine="0"/>
        <w:rPr>
          <w:szCs w:val="24"/>
          <w:lang w:eastAsia="en-US"/>
        </w:rPr>
      </w:pPr>
      <w:r>
        <w:rPr>
          <w:szCs w:val="24"/>
          <w:lang w:eastAsia="en-US"/>
        </w:rPr>
        <w:t>5.</w:t>
      </w:r>
      <w:r w:rsidR="00F258DF">
        <w:rPr>
          <w:szCs w:val="24"/>
          <w:lang w:eastAsia="en-US"/>
        </w:rPr>
        <w:t>6</w:t>
      </w:r>
      <w:r>
        <w:rPr>
          <w:szCs w:val="24"/>
          <w:lang w:eastAsia="en-US"/>
        </w:rPr>
        <w:t xml:space="preserve">. </w:t>
      </w:r>
      <w:r w:rsidRPr="003A32EF">
        <w:rPr>
          <w:szCs w:val="24"/>
          <w:lang w:eastAsia="en-US"/>
        </w:rPr>
        <w:t xml:space="preserve">Jei Pirkėjas nutraukia Sutartį, jis privalo atlyginti visas išlaidas, susidariusias dėl </w:t>
      </w:r>
      <w:r w:rsidR="00F258DF">
        <w:rPr>
          <w:szCs w:val="24"/>
          <w:lang w:eastAsia="en-US"/>
        </w:rPr>
        <w:t>Tiekėjo</w:t>
      </w:r>
      <w:r w:rsidRPr="003A32EF">
        <w:rPr>
          <w:szCs w:val="24"/>
          <w:lang w:eastAsia="en-US"/>
        </w:rPr>
        <w:t xml:space="preserve"> jau su</w:t>
      </w:r>
      <w:r w:rsidR="00F258DF">
        <w:rPr>
          <w:szCs w:val="24"/>
          <w:lang w:eastAsia="en-US"/>
        </w:rPr>
        <w:t>t</w:t>
      </w:r>
      <w:r w:rsidRPr="003A32EF">
        <w:rPr>
          <w:szCs w:val="24"/>
          <w:lang w:eastAsia="en-US"/>
        </w:rPr>
        <w:t>eiktos nuomos dalies iki Sutarties nutraukimo momento.</w:t>
      </w:r>
    </w:p>
    <w:p w14:paraId="574DB290" w14:textId="630A7B76" w:rsidR="003A32EF" w:rsidRPr="003C7875" w:rsidRDefault="003A32EF" w:rsidP="003C7875">
      <w:pPr>
        <w:tabs>
          <w:tab w:val="left" w:pos="851"/>
        </w:tabs>
        <w:suppressAutoHyphens w:val="0"/>
        <w:ind w:firstLine="0"/>
        <w:rPr>
          <w:szCs w:val="24"/>
          <w:lang w:eastAsia="en-US"/>
        </w:rPr>
      </w:pPr>
      <w:r>
        <w:rPr>
          <w:szCs w:val="24"/>
          <w:lang w:eastAsia="en-US"/>
        </w:rPr>
        <w:t>5.</w:t>
      </w:r>
      <w:r w:rsidR="00F258DF">
        <w:rPr>
          <w:szCs w:val="24"/>
          <w:lang w:eastAsia="en-US"/>
        </w:rPr>
        <w:t>7</w:t>
      </w:r>
      <w:r>
        <w:rPr>
          <w:szCs w:val="24"/>
          <w:lang w:eastAsia="en-US"/>
        </w:rPr>
        <w:t>. Jei Pirkėjas nutraukia Sutartį pagal Sutarties 5.2 punktą, Tiekėjas turi sumokėti Pir</w:t>
      </w:r>
      <w:r w:rsidR="00F258DF">
        <w:rPr>
          <w:szCs w:val="24"/>
          <w:lang w:eastAsia="en-US"/>
        </w:rPr>
        <w:t>kėjui</w:t>
      </w:r>
      <w:r>
        <w:rPr>
          <w:szCs w:val="24"/>
          <w:lang w:eastAsia="en-US"/>
        </w:rPr>
        <w:t xml:space="preserve"> Sutarties 4.7. punkte nurodytą baudą.</w:t>
      </w:r>
    </w:p>
    <w:p w14:paraId="5CBB7E98" w14:textId="77777777" w:rsidR="0032173F" w:rsidRPr="00605BA6" w:rsidRDefault="0032173F" w:rsidP="00222999">
      <w:pPr>
        <w:suppressAutoHyphens w:val="0"/>
        <w:ind w:firstLine="0"/>
        <w:rPr>
          <w:szCs w:val="24"/>
          <w:lang w:eastAsia="en-US"/>
        </w:rPr>
      </w:pPr>
    </w:p>
    <w:p w14:paraId="023128DC" w14:textId="77777777" w:rsidR="003A32EF" w:rsidRPr="00DC67D1" w:rsidRDefault="003A32EF" w:rsidP="003A32EF">
      <w:pPr>
        <w:pStyle w:val="Sraopastraipa"/>
        <w:keepNext/>
        <w:numPr>
          <w:ilvl w:val="0"/>
          <w:numId w:val="15"/>
        </w:numPr>
        <w:tabs>
          <w:tab w:val="left" w:pos="426"/>
        </w:tabs>
        <w:autoSpaceDN w:val="0"/>
        <w:spacing w:after="0" w:line="240" w:lineRule="auto"/>
        <w:ind w:left="0" w:firstLine="0"/>
        <w:rPr>
          <w:szCs w:val="24"/>
        </w:rPr>
      </w:pPr>
      <w:r w:rsidRPr="00DC67D1">
        <w:rPr>
          <w:b/>
          <w:szCs w:val="24"/>
        </w:rPr>
        <w:t xml:space="preserve">NENUGALIMOS JĖGOS </w:t>
      </w:r>
      <w:r w:rsidRPr="00DC67D1">
        <w:rPr>
          <w:b/>
          <w:i/>
          <w:szCs w:val="24"/>
        </w:rPr>
        <w:t>(FORCE MAJEURE)</w:t>
      </w:r>
      <w:r w:rsidRPr="00DC67D1">
        <w:rPr>
          <w:b/>
          <w:szCs w:val="24"/>
        </w:rPr>
        <w:t xml:space="preserve"> APLINKYBĖS</w:t>
      </w:r>
    </w:p>
    <w:p w14:paraId="4E0333DA" w14:textId="77777777" w:rsidR="003A32EF" w:rsidRDefault="003A32EF" w:rsidP="003A32EF">
      <w:pPr>
        <w:pStyle w:val="Sraopastraipa"/>
        <w:widowControl w:val="0"/>
        <w:tabs>
          <w:tab w:val="left" w:pos="709"/>
          <w:tab w:val="left" w:pos="1418"/>
          <w:tab w:val="left" w:pos="1560"/>
        </w:tabs>
        <w:suppressAutoHyphens/>
        <w:spacing w:after="0" w:line="240" w:lineRule="auto"/>
        <w:ind w:left="0"/>
        <w:jc w:val="both"/>
        <w:rPr>
          <w:rFonts w:eastAsia="Lucida Sans Unicode"/>
          <w:szCs w:val="24"/>
        </w:rPr>
      </w:pPr>
    </w:p>
    <w:p w14:paraId="635EB4D4" w14:textId="77777777" w:rsidR="003A32EF" w:rsidRDefault="003A32EF" w:rsidP="003A32EF">
      <w:pPr>
        <w:pStyle w:val="Sraopastraipa"/>
        <w:widowControl w:val="0"/>
        <w:tabs>
          <w:tab w:val="left" w:pos="709"/>
          <w:tab w:val="left" w:pos="1418"/>
          <w:tab w:val="left" w:pos="1560"/>
        </w:tabs>
        <w:suppressAutoHyphens/>
        <w:spacing w:after="0" w:line="240" w:lineRule="auto"/>
        <w:ind w:left="0"/>
        <w:jc w:val="both"/>
        <w:rPr>
          <w:rFonts w:eastAsia="Lucida Sans Unicode"/>
          <w:szCs w:val="24"/>
        </w:rPr>
      </w:pPr>
      <w:r>
        <w:rPr>
          <w:rFonts w:eastAsia="Lucida Sans Unicode"/>
          <w:szCs w:val="24"/>
        </w:rPr>
        <w:t xml:space="preserve">6.1. </w:t>
      </w:r>
      <w:r w:rsidRPr="00DC67D1">
        <w:rPr>
          <w:rFonts w:eastAsia="Lucida Sans Unicode"/>
          <w:szCs w:val="24"/>
        </w:rPr>
        <w:t>Šalys nėra atsakingos už sutartinių įsipareigojimų nevykdymą esant nenugalimos jėgos (force majeure) aplinkybėms, kurių negalima numatyti arba išvengti ar kuriomis nors priemonėmis pašalinti, kurios atsirado po sutarties įsigaliojimo dienos, vadovaujantis Lietuvos Respublikos civilinio kodekso 6.212 straipsniu. Nenugalimos jėgos aplinkybės nustatomos ir patvirtinamos, vadovaujantis Lietuvos Respublikos Vyriausybės 1996 m. liepos 15 d. nutarimu Nr. 840 patvirtintomis „Atleidimo nuo atsakomybės esant nenugalimos jėgos (force majeure) aplinkybėms taisyklėmis“.</w:t>
      </w:r>
    </w:p>
    <w:p w14:paraId="2355784E" w14:textId="77777777" w:rsidR="003A32EF" w:rsidRDefault="003A32EF" w:rsidP="003A32EF">
      <w:pPr>
        <w:pStyle w:val="Sraopastraipa"/>
        <w:widowControl w:val="0"/>
        <w:tabs>
          <w:tab w:val="left" w:pos="709"/>
          <w:tab w:val="left" w:pos="1418"/>
          <w:tab w:val="left" w:pos="1560"/>
        </w:tabs>
        <w:suppressAutoHyphens/>
        <w:spacing w:after="0" w:line="240" w:lineRule="auto"/>
        <w:ind w:left="0"/>
        <w:jc w:val="both"/>
        <w:rPr>
          <w:rFonts w:eastAsia="Lucida Sans Unicode"/>
          <w:szCs w:val="24"/>
        </w:rPr>
      </w:pPr>
      <w:r>
        <w:rPr>
          <w:rFonts w:eastAsia="Lucida Sans Unicode"/>
          <w:szCs w:val="24"/>
        </w:rPr>
        <w:t xml:space="preserve">6.2. </w:t>
      </w:r>
      <w:r w:rsidRPr="00DC67D1">
        <w:rPr>
          <w:rFonts w:eastAsia="Lucida Sans Unicode"/>
          <w:szCs w:val="24"/>
        </w:rPr>
        <w:t>Jei kuri nors sutarties šalis mano, kad atsirado nenugalimos jėgos aplinkybės, dėl kurių ji negali vykdyti savo įsipareigojimų, ji nedelsdama informuoja apie tai kitą šalį, pranešdama apie aplinkybių pobūdį, galimą trukmę ir tikėtiną poveikį.</w:t>
      </w:r>
    </w:p>
    <w:p w14:paraId="1591A692" w14:textId="77777777" w:rsidR="003A32EF" w:rsidRDefault="003A32EF" w:rsidP="003A32EF">
      <w:pPr>
        <w:pStyle w:val="Sraopastraipa"/>
        <w:widowControl w:val="0"/>
        <w:tabs>
          <w:tab w:val="left" w:pos="709"/>
          <w:tab w:val="left" w:pos="1418"/>
          <w:tab w:val="left" w:pos="1560"/>
        </w:tabs>
        <w:suppressAutoHyphens/>
        <w:spacing w:after="0" w:line="240" w:lineRule="auto"/>
        <w:ind w:left="0"/>
        <w:jc w:val="both"/>
        <w:rPr>
          <w:rFonts w:eastAsia="Lucida Sans Unicode"/>
          <w:szCs w:val="24"/>
        </w:rPr>
      </w:pPr>
      <w:r>
        <w:rPr>
          <w:rFonts w:eastAsia="Lucida Sans Unicode"/>
          <w:szCs w:val="24"/>
        </w:rPr>
        <w:t xml:space="preserve">6.3. </w:t>
      </w:r>
      <w:r w:rsidRPr="00DC67D1">
        <w:rPr>
          <w:color w:val="000000"/>
          <w:szCs w:val="24"/>
        </w:rPr>
        <w:t xml:space="preserve">Jei bent viena sutarties šalių bus paveikta nenugalimos jėgos aplinkybių ir dėl to nesugebės įvykdyti </w:t>
      </w:r>
      <w:r w:rsidRPr="00DC67D1">
        <w:rPr>
          <w:color w:val="000000"/>
          <w:szCs w:val="24"/>
        </w:rPr>
        <w:lastRenderedPageBreak/>
        <w:t>šioje sutartyje numatytų įsipareigojimų, ši šalis raštiškai turėtų informuoti kitą šalį apie susiklosčiusias aplinkybes ne vėliau kaip per 3 (tris) dienas po įvykio. Laiku nepranešus kitai šaliai apie nenugalimos jėgos aplinkybes, nukentėjusioji šalis neturės teisės naudoti tokių aplinkybių kaip pasiteisinimo.</w:t>
      </w:r>
    </w:p>
    <w:p w14:paraId="49500DCB" w14:textId="77777777" w:rsidR="003A32EF" w:rsidRDefault="003A32EF" w:rsidP="003A32EF">
      <w:pPr>
        <w:pStyle w:val="Sraopastraipa"/>
        <w:widowControl w:val="0"/>
        <w:tabs>
          <w:tab w:val="left" w:pos="709"/>
          <w:tab w:val="left" w:pos="1418"/>
          <w:tab w:val="left" w:pos="1560"/>
        </w:tabs>
        <w:suppressAutoHyphens/>
        <w:spacing w:after="0" w:line="240" w:lineRule="auto"/>
        <w:ind w:left="0"/>
        <w:jc w:val="both"/>
        <w:rPr>
          <w:rFonts w:eastAsia="Lucida Sans Unicode"/>
          <w:szCs w:val="24"/>
        </w:rPr>
      </w:pPr>
      <w:r>
        <w:rPr>
          <w:rFonts w:eastAsia="Lucida Sans Unicode"/>
          <w:szCs w:val="24"/>
        </w:rPr>
        <w:t xml:space="preserve">6.4. </w:t>
      </w:r>
      <w:r w:rsidRPr="00DC67D1">
        <w:rPr>
          <w:color w:val="000000"/>
          <w:szCs w:val="24"/>
        </w:rPr>
        <w:t>Pasibaigus nenugalimos jėgos aplinkybėms, šalis, dėl nenugalimos jėgos aplinkybių negalėjusi vykdyti savo įsipareigojimų, privalo nedelsdama pranešti apie tai kitai šaliai ir atnaujinti savo įsipareigojimų vykdymą.</w:t>
      </w:r>
    </w:p>
    <w:p w14:paraId="66E41DF3" w14:textId="0B5989A2" w:rsidR="003A32EF" w:rsidRPr="00DC67D1" w:rsidRDefault="003A32EF" w:rsidP="003A32EF">
      <w:pPr>
        <w:pStyle w:val="Sraopastraipa"/>
        <w:widowControl w:val="0"/>
        <w:tabs>
          <w:tab w:val="left" w:pos="709"/>
          <w:tab w:val="left" w:pos="1418"/>
          <w:tab w:val="left" w:pos="1560"/>
        </w:tabs>
        <w:suppressAutoHyphens/>
        <w:spacing w:after="0" w:line="240" w:lineRule="auto"/>
        <w:ind w:left="0"/>
        <w:jc w:val="both"/>
        <w:rPr>
          <w:rFonts w:eastAsia="Lucida Sans Unicode"/>
          <w:szCs w:val="24"/>
        </w:rPr>
      </w:pPr>
      <w:r>
        <w:rPr>
          <w:rFonts w:eastAsia="Lucida Sans Unicode"/>
          <w:szCs w:val="24"/>
        </w:rPr>
        <w:t xml:space="preserve">6.5. </w:t>
      </w:r>
      <w:r w:rsidRPr="00DC67D1">
        <w:rPr>
          <w:color w:val="000000"/>
          <w:szCs w:val="24"/>
        </w:rPr>
        <w:t xml:space="preserve">Jeigu nenugalimos jėgos aplinkybės ir jų padariniai tęsiasi ilgiau kaip vieną mėnesį, kiekviena šalis turi teisę atsisakyti vykdyti savo įsipareigojimus ir nutraukti </w:t>
      </w:r>
      <w:hyperlink r:id="rId7" w:anchor="347z#347z" w:history="1">
        <w:r w:rsidRPr="00DC67D1">
          <w:rPr>
            <w:color w:val="000000"/>
            <w:szCs w:val="24"/>
          </w:rPr>
          <w:t>sutartį</w:t>
        </w:r>
      </w:hyperlink>
      <w:r w:rsidRPr="00DC67D1">
        <w:rPr>
          <w:color w:val="000000"/>
          <w:szCs w:val="24"/>
        </w:rPr>
        <w:t>.</w:t>
      </w:r>
    </w:p>
    <w:p w14:paraId="115B9A0A" w14:textId="77777777" w:rsidR="003A32EF" w:rsidRDefault="003A32EF" w:rsidP="003A32EF">
      <w:pPr>
        <w:pStyle w:val="Sraopastraipa"/>
        <w:tabs>
          <w:tab w:val="left" w:pos="426"/>
          <w:tab w:val="left" w:pos="709"/>
        </w:tabs>
        <w:ind w:left="0"/>
        <w:rPr>
          <w:b/>
          <w:szCs w:val="24"/>
        </w:rPr>
      </w:pPr>
    </w:p>
    <w:p w14:paraId="4A7E8B88" w14:textId="2E47BE48" w:rsidR="00DC5035" w:rsidRPr="003A32EF" w:rsidRDefault="00222999" w:rsidP="003A32EF">
      <w:pPr>
        <w:pStyle w:val="Sraopastraipa"/>
        <w:numPr>
          <w:ilvl w:val="0"/>
          <w:numId w:val="15"/>
        </w:numPr>
        <w:tabs>
          <w:tab w:val="left" w:pos="426"/>
        </w:tabs>
        <w:ind w:left="0" w:firstLine="0"/>
        <w:rPr>
          <w:b/>
          <w:szCs w:val="24"/>
        </w:rPr>
      </w:pPr>
      <w:r w:rsidRPr="003A32EF">
        <w:rPr>
          <w:b/>
          <w:szCs w:val="24"/>
        </w:rPr>
        <w:t>KITOS SĄLYGOS</w:t>
      </w:r>
    </w:p>
    <w:p w14:paraId="1D87B1BE" w14:textId="313AD27D" w:rsidR="00222999" w:rsidRDefault="003A32EF" w:rsidP="003A32EF">
      <w:pPr>
        <w:suppressAutoHyphens w:val="0"/>
        <w:ind w:firstLine="0"/>
        <w:rPr>
          <w:bCs/>
          <w:szCs w:val="24"/>
          <w:lang w:eastAsia="en-US"/>
        </w:rPr>
      </w:pPr>
      <w:r>
        <w:rPr>
          <w:bCs/>
          <w:szCs w:val="24"/>
          <w:lang w:eastAsia="en-US"/>
        </w:rPr>
        <w:t>7</w:t>
      </w:r>
      <w:r w:rsidR="00222999" w:rsidRPr="003A32EF">
        <w:rPr>
          <w:bCs/>
          <w:szCs w:val="24"/>
          <w:lang w:eastAsia="en-US"/>
        </w:rPr>
        <w:t xml:space="preserve">.1. Ginčų sprendimo tvarka. </w:t>
      </w:r>
      <w:r w:rsidRPr="003A32EF">
        <w:rPr>
          <w:bCs/>
          <w:szCs w:val="24"/>
          <w:lang w:eastAsia="en-US"/>
        </w:rPr>
        <w:t>Bet kokie nesutarimai ar ginčai, kylantys tarp šalių dėl šios Sutarties, sprendžiami abiejų Sutarties Šalių derybomis. Šalims nepavykus susitarti per 30 (trisdešimt) kalendorinių dienų, bet kokie ginčai, nesutarimai ar reikalavimai, kylantys iš šios Sutarties ar susiję su ja, jos pažeidimu, nutraukimu ar galiojimu, sprendžiami Lietuvos Respublikos teisės aktų nustatyta tvarka. Šiai Sutarčiai taikoma ir ji aiškinama pagal Lietuvos Respublikos teisę.</w:t>
      </w:r>
    </w:p>
    <w:p w14:paraId="63617537" w14:textId="77777777" w:rsidR="00D357EB" w:rsidRDefault="003A32EF" w:rsidP="003A32EF">
      <w:pPr>
        <w:suppressAutoHyphens w:val="0"/>
        <w:ind w:firstLine="0"/>
        <w:rPr>
          <w:szCs w:val="24"/>
        </w:rPr>
      </w:pPr>
      <w:r>
        <w:rPr>
          <w:bCs/>
          <w:szCs w:val="24"/>
          <w:lang w:eastAsia="en-US"/>
        </w:rPr>
        <w:t>7.2.</w:t>
      </w:r>
      <w:r w:rsidR="00D357EB">
        <w:rPr>
          <w:bCs/>
          <w:szCs w:val="24"/>
          <w:lang w:eastAsia="en-US"/>
        </w:rPr>
        <w:t>Sutarties vykdymui</w:t>
      </w:r>
      <w:r>
        <w:rPr>
          <w:bCs/>
          <w:szCs w:val="24"/>
          <w:lang w:eastAsia="en-US"/>
        </w:rPr>
        <w:t xml:space="preserve"> </w:t>
      </w:r>
      <w:r w:rsidR="00D357EB">
        <w:rPr>
          <w:bCs/>
          <w:szCs w:val="24"/>
          <w:lang w:eastAsia="en-US"/>
        </w:rPr>
        <w:t>S</w:t>
      </w:r>
      <w:r w:rsidR="00D357EB" w:rsidRPr="00D357EB">
        <w:rPr>
          <w:szCs w:val="24"/>
        </w:rPr>
        <w:t>ubtiekėjai nėra pasitelkiami</w:t>
      </w:r>
      <w:r w:rsidR="00D357EB">
        <w:rPr>
          <w:szCs w:val="24"/>
        </w:rPr>
        <w:t>.</w:t>
      </w:r>
      <w:r w:rsidR="00D357EB" w:rsidRPr="00D357EB">
        <w:rPr>
          <w:szCs w:val="24"/>
        </w:rPr>
        <w:t xml:space="preserve"> </w:t>
      </w:r>
    </w:p>
    <w:p w14:paraId="1B16FBA7" w14:textId="2E7F4406" w:rsidR="003A32EF" w:rsidRDefault="003A32EF" w:rsidP="003A32EF">
      <w:pPr>
        <w:suppressAutoHyphens w:val="0"/>
        <w:ind w:firstLine="0"/>
        <w:rPr>
          <w:szCs w:val="24"/>
        </w:rPr>
      </w:pPr>
      <w:r>
        <w:rPr>
          <w:szCs w:val="24"/>
        </w:rPr>
        <w:t>7.3. Tiekėjas</w:t>
      </w:r>
      <w:r w:rsidRPr="003A32EF">
        <w:rPr>
          <w:szCs w:val="24"/>
        </w:rPr>
        <w:t xml:space="preserve"> įsipareigoja informuoti Pirkėją apie Sutarties </w:t>
      </w:r>
      <w:r>
        <w:rPr>
          <w:szCs w:val="24"/>
        </w:rPr>
        <w:t>7.2</w:t>
      </w:r>
      <w:r w:rsidRPr="003A32EF">
        <w:rPr>
          <w:szCs w:val="24"/>
        </w:rPr>
        <w:t xml:space="preserve"> </w:t>
      </w:r>
      <w:r>
        <w:rPr>
          <w:szCs w:val="24"/>
        </w:rPr>
        <w:t>punkte</w:t>
      </w:r>
      <w:r w:rsidRPr="003A32EF">
        <w:rPr>
          <w:szCs w:val="24"/>
        </w:rPr>
        <w:t xml:space="preserve"> nurodytos informacijos pasikeitimą, taip pat apie naujus subtiekėjus, kuriuos jis ketina pasitelkti vykdant Sutartį. Prašymas dėl Sutartyje nustatyto subtiekėjo keitimo kitu subtiekėju arba dėl naujų subtiekėjų pasitelkimo, Pirkėjui pateikiamas raštu ne vėliau kaip prieš 3 (tris) darbo dienas, nurodant tokio keitimo priežastis. </w:t>
      </w:r>
    </w:p>
    <w:p w14:paraId="753394DE" w14:textId="68F967AF" w:rsidR="003A32EF" w:rsidRPr="003A32EF" w:rsidRDefault="003A32EF" w:rsidP="003A32EF">
      <w:pPr>
        <w:suppressAutoHyphens w:val="0"/>
        <w:ind w:firstLine="0"/>
        <w:rPr>
          <w:szCs w:val="24"/>
        </w:rPr>
      </w:pPr>
      <w:r>
        <w:rPr>
          <w:szCs w:val="24"/>
        </w:rPr>
        <w:t>7.4.</w:t>
      </w:r>
      <w:r w:rsidRPr="003A32EF">
        <w:rPr>
          <w:szCs w:val="24"/>
        </w:rPr>
        <w:t xml:space="preserve"> Be išankstinio raštiško Pirkėjo sutikimo </w:t>
      </w:r>
      <w:r>
        <w:rPr>
          <w:szCs w:val="24"/>
        </w:rPr>
        <w:t>Tiekėjas</w:t>
      </w:r>
      <w:r w:rsidRPr="003A32EF">
        <w:rPr>
          <w:szCs w:val="24"/>
        </w:rPr>
        <w:t xml:space="preserve"> neturi teisės perleisti jokios naudos ar intereso pagal Sutartį, sudaryti </w:t>
      </w:r>
      <w:proofErr w:type="spellStart"/>
      <w:r w:rsidRPr="003A32EF">
        <w:rPr>
          <w:szCs w:val="24"/>
        </w:rPr>
        <w:t>subtiekimo</w:t>
      </w:r>
      <w:proofErr w:type="spellEnd"/>
      <w:r w:rsidRPr="003A32EF">
        <w:rPr>
          <w:szCs w:val="24"/>
        </w:rPr>
        <w:t xml:space="preserve"> sutarties, išskyrus atvejį, kai </w:t>
      </w:r>
      <w:r>
        <w:rPr>
          <w:szCs w:val="24"/>
        </w:rPr>
        <w:t>Tiekėjo</w:t>
      </w:r>
      <w:r w:rsidRPr="003A32EF">
        <w:rPr>
          <w:szCs w:val="24"/>
        </w:rPr>
        <w:t xml:space="preserve"> bankui perleidžiamos pagal sutartį sumokėtinos lėšos. Subtiekėjų, nenumatytų</w:t>
      </w:r>
      <w:r>
        <w:rPr>
          <w:szCs w:val="24"/>
        </w:rPr>
        <w:t xml:space="preserve"> Tiekėjo</w:t>
      </w:r>
      <w:r w:rsidRPr="003A32EF">
        <w:rPr>
          <w:szCs w:val="24"/>
        </w:rPr>
        <w:t xml:space="preserve"> pasiūlyme, kandidatūras ir jų teikiamas paslaugas </w:t>
      </w:r>
      <w:r>
        <w:rPr>
          <w:szCs w:val="24"/>
        </w:rPr>
        <w:t>Tiekėjas</w:t>
      </w:r>
      <w:r w:rsidRPr="003A32EF">
        <w:rPr>
          <w:szCs w:val="24"/>
        </w:rPr>
        <w:t xml:space="preserve"> privalo iš anksto suderinti su Pirkėju.</w:t>
      </w:r>
    </w:p>
    <w:p w14:paraId="1D87B1BF" w14:textId="26C91C20" w:rsidR="00222999" w:rsidRPr="003A32EF" w:rsidRDefault="003A32EF" w:rsidP="00222999">
      <w:pPr>
        <w:suppressAutoHyphens w:val="0"/>
        <w:ind w:firstLine="0"/>
        <w:rPr>
          <w:bCs/>
          <w:szCs w:val="24"/>
          <w:lang w:eastAsia="en-US"/>
        </w:rPr>
      </w:pPr>
      <w:r>
        <w:rPr>
          <w:bCs/>
          <w:szCs w:val="24"/>
          <w:lang w:eastAsia="en-US"/>
        </w:rPr>
        <w:t>7.5.</w:t>
      </w:r>
      <w:r w:rsidR="00222999" w:rsidRPr="003A32EF">
        <w:rPr>
          <w:bCs/>
          <w:szCs w:val="24"/>
          <w:lang w:eastAsia="en-US"/>
        </w:rPr>
        <w:t xml:space="preserve"> </w:t>
      </w:r>
      <w:r w:rsidR="00954E0E">
        <w:rPr>
          <w:color w:val="000000"/>
        </w:rPr>
        <w:t>Sutartis keičiama vadovaujantis Viešųjų pirkimų įstatymo 89 straipsnio nuostatomis.</w:t>
      </w:r>
    </w:p>
    <w:p w14:paraId="1D87B1C1" w14:textId="3BF6CF16" w:rsidR="00222999" w:rsidRPr="003A32EF" w:rsidRDefault="003A32EF" w:rsidP="00222999">
      <w:pPr>
        <w:suppressAutoHyphens w:val="0"/>
        <w:ind w:firstLine="0"/>
        <w:rPr>
          <w:bCs/>
          <w:szCs w:val="24"/>
          <w:lang w:eastAsia="en-US"/>
        </w:rPr>
      </w:pPr>
      <w:r>
        <w:rPr>
          <w:bCs/>
          <w:szCs w:val="24"/>
          <w:lang w:eastAsia="en-US"/>
        </w:rPr>
        <w:t>7.6.</w:t>
      </w:r>
      <w:r w:rsidR="00222999" w:rsidRPr="003A32EF">
        <w:rPr>
          <w:bCs/>
          <w:szCs w:val="24"/>
          <w:lang w:eastAsia="en-US"/>
        </w:rPr>
        <w:t xml:space="preserve"> Ši sutartis yra privaloma abiem šalims ir jų teisių perėmėjams, nepriklausomai nuo šalių reorganizavimo ir jų vadovybės pasikeitimo.</w:t>
      </w:r>
    </w:p>
    <w:p w14:paraId="679C332E" w14:textId="5A31FC9D" w:rsidR="006718EB" w:rsidRPr="003A32EF" w:rsidRDefault="003A32EF" w:rsidP="00222999">
      <w:pPr>
        <w:suppressAutoHyphens w:val="0"/>
        <w:ind w:firstLine="0"/>
        <w:rPr>
          <w:bCs/>
          <w:szCs w:val="24"/>
          <w:lang w:eastAsia="en-US"/>
        </w:rPr>
      </w:pPr>
      <w:r>
        <w:rPr>
          <w:bCs/>
          <w:szCs w:val="24"/>
          <w:lang w:eastAsia="en-US"/>
        </w:rPr>
        <w:t>7.7.</w:t>
      </w:r>
      <w:r w:rsidR="00222999" w:rsidRPr="003A32EF">
        <w:rPr>
          <w:bCs/>
          <w:szCs w:val="24"/>
          <w:lang w:eastAsia="en-US"/>
        </w:rPr>
        <w:t xml:space="preserve"> Sutartis sudaryta 2 egzemplioriais, iš kurių vienas saugomas pas Pirkėją, o kitas pas </w:t>
      </w:r>
      <w:r>
        <w:rPr>
          <w:bCs/>
          <w:szCs w:val="24"/>
          <w:lang w:eastAsia="en-US"/>
        </w:rPr>
        <w:t>Tiekėją</w:t>
      </w:r>
      <w:r w:rsidR="00222999" w:rsidRPr="003A32EF">
        <w:rPr>
          <w:bCs/>
          <w:szCs w:val="24"/>
          <w:lang w:eastAsia="en-US"/>
        </w:rPr>
        <w:t>.</w:t>
      </w:r>
    </w:p>
    <w:p w14:paraId="238BF843" w14:textId="74E58889" w:rsidR="006B0BE9" w:rsidRPr="006B0BE9" w:rsidRDefault="00BC6CCC" w:rsidP="003A32EF">
      <w:pPr>
        <w:pStyle w:val="Sraopastraipa"/>
        <w:numPr>
          <w:ilvl w:val="1"/>
          <w:numId w:val="15"/>
        </w:numPr>
        <w:tabs>
          <w:tab w:val="left" w:pos="142"/>
          <w:tab w:val="left" w:pos="426"/>
          <w:tab w:val="left" w:pos="567"/>
          <w:tab w:val="left" w:pos="709"/>
        </w:tabs>
        <w:ind w:left="0" w:firstLine="0"/>
        <w:jc w:val="both"/>
        <w:rPr>
          <w:rFonts w:eastAsia="SimSun"/>
          <w:bCs/>
          <w:noProof/>
          <w:lang w:bidi="lo-LA"/>
        </w:rPr>
      </w:pPr>
      <w:r w:rsidRPr="003A32EF">
        <w:rPr>
          <w:bCs/>
          <w:noProof/>
          <w:lang w:bidi="lo-LA"/>
        </w:rPr>
        <w:t>Pirkėjo</w:t>
      </w:r>
      <w:r w:rsidRPr="003A32EF">
        <w:rPr>
          <w:bCs/>
          <w:noProof/>
          <w:shd w:val="clear" w:color="auto" w:fill="FFFFFF"/>
          <w:lang w:bidi="lo-LA"/>
        </w:rPr>
        <w:t> </w:t>
      </w:r>
      <w:r w:rsidRPr="003A32EF">
        <w:rPr>
          <w:rFonts w:eastAsia="SimSun"/>
          <w:bCs/>
          <w:noProof/>
          <w:lang w:bidi="lo-LA"/>
        </w:rPr>
        <w:t xml:space="preserve"> atstovas, atsakingas už </w:t>
      </w:r>
      <w:r w:rsidR="003A32EF">
        <w:rPr>
          <w:rFonts w:eastAsia="SimSun"/>
          <w:bCs/>
          <w:noProof/>
          <w:lang w:bidi="lo-LA"/>
        </w:rPr>
        <w:t>S</w:t>
      </w:r>
      <w:r w:rsidRPr="003A32EF">
        <w:rPr>
          <w:rFonts w:eastAsia="SimSun"/>
          <w:bCs/>
          <w:noProof/>
          <w:lang w:bidi="lo-LA"/>
        </w:rPr>
        <w:t>utarties vykdymą</w:t>
      </w:r>
      <w:r w:rsidRPr="003A32EF">
        <w:rPr>
          <w:bCs/>
          <w:noProof/>
          <w:lang w:bidi="lo-LA"/>
        </w:rPr>
        <w:t xml:space="preserve"> </w:t>
      </w:r>
      <w:r w:rsidR="00920283" w:rsidRPr="00920283">
        <w:rPr>
          <w:bCs/>
          <w:noProof/>
          <w:lang w:bidi="lo-LA"/>
        </w:rPr>
        <w:t xml:space="preserve">Aprūpinimo techninės pagalbos priemonėmis organizavimo skyriaus vedėja Livija Martinėnienė, tel. (8 606) 80687, el. p. </w:t>
      </w:r>
      <w:hyperlink r:id="rId8" w:history="1">
        <w:r w:rsidR="006B0BE9" w:rsidRPr="00BF1E87">
          <w:rPr>
            <w:rStyle w:val="Hipersaitas"/>
            <w:bCs/>
            <w:noProof/>
            <w:lang w:bidi="lo-LA"/>
          </w:rPr>
          <w:t>livija.martineniene@tpnc.lt</w:t>
        </w:r>
      </w:hyperlink>
    </w:p>
    <w:p w14:paraId="18258A92" w14:textId="56FC85A3" w:rsidR="003A32EF" w:rsidRDefault="00920283" w:rsidP="003A32EF">
      <w:pPr>
        <w:pStyle w:val="Sraopastraipa"/>
        <w:numPr>
          <w:ilvl w:val="1"/>
          <w:numId w:val="15"/>
        </w:numPr>
        <w:tabs>
          <w:tab w:val="left" w:pos="142"/>
          <w:tab w:val="left" w:pos="426"/>
          <w:tab w:val="left" w:pos="567"/>
          <w:tab w:val="left" w:pos="709"/>
        </w:tabs>
        <w:ind w:left="0" w:firstLine="0"/>
        <w:jc w:val="both"/>
        <w:rPr>
          <w:rFonts w:eastAsia="SimSun"/>
          <w:bCs/>
          <w:noProof/>
          <w:lang w:bidi="lo-LA"/>
        </w:rPr>
      </w:pPr>
      <w:r w:rsidRPr="00920283">
        <w:rPr>
          <w:bCs/>
          <w:noProof/>
          <w:lang w:bidi="lo-LA"/>
        </w:rPr>
        <w:t xml:space="preserve"> Pirkėjo atstovas, atsakingas už Sutarties ir jos pakeitimų paskelbimą: Aprūpinimo techninės pagalbos priemonėmis organizavimo skyriaus vedėja Livija Martinėnienė.</w:t>
      </w:r>
    </w:p>
    <w:p w14:paraId="38F6440A" w14:textId="2DD4F4DB" w:rsidR="003A32EF" w:rsidRPr="00964D62" w:rsidRDefault="00BC6CCC" w:rsidP="005D04A0">
      <w:pPr>
        <w:pStyle w:val="Sraopastraipa"/>
        <w:numPr>
          <w:ilvl w:val="1"/>
          <w:numId w:val="15"/>
        </w:numPr>
        <w:tabs>
          <w:tab w:val="left" w:pos="142"/>
          <w:tab w:val="left" w:pos="426"/>
          <w:tab w:val="left" w:pos="567"/>
          <w:tab w:val="left" w:pos="709"/>
        </w:tabs>
        <w:ind w:left="0" w:firstLine="0"/>
        <w:jc w:val="both"/>
        <w:rPr>
          <w:rFonts w:eastAsia="SimSun"/>
          <w:bCs/>
          <w:noProof/>
          <w:lang w:bidi="lo-LA"/>
        </w:rPr>
      </w:pPr>
      <w:r w:rsidRPr="00964D62">
        <w:rPr>
          <w:bCs/>
          <w:noProof/>
          <w:lang w:bidi="lo-LA"/>
        </w:rPr>
        <w:t xml:space="preserve">Tiekėjo atstovas, atsakingas už </w:t>
      </w:r>
      <w:r w:rsidR="003A32EF" w:rsidRPr="00964D62">
        <w:rPr>
          <w:bCs/>
          <w:noProof/>
          <w:lang w:bidi="lo-LA"/>
        </w:rPr>
        <w:t>S</w:t>
      </w:r>
      <w:r w:rsidRPr="00964D62">
        <w:rPr>
          <w:bCs/>
          <w:noProof/>
          <w:lang w:bidi="lo-LA"/>
        </w:rPr>
        <w:t xml:space="preserve">utarties  vykdymą yra: </w:t>
      </w:r>
      <w:r w:rsidR="00457684" w:rsidRPr="00964D62">
        <w:rPr>
          <w:bCs/>
          <w:noProof/>
          <w:lang w:bidi="lo-LA"/>
        </w:rPr>
        <w:t>Tautvydas Ručinskas</w:t>
      </w:r>
      <w:r w:rsidRPr="00964D62">
        <w:rPr>
          <w:bCs/>
          <w:noProof/>
          <w:lang w:bidi="lo-LA"/>
        </w:rPr>
        <w:t>, tel. (+370)</w:t>
      </w:r>
      <w:r w:rsidR="00457684" w:rsidRPr="00964D62">
        <w:rPr>
          <w:bCs/>
          <w:noProof/>
          <w:lang w:bidi="lo-LA"/>
        </w:rPr>
        <w:t>64485969</w:t>
      </w:r>
      <w:r w:rsidRPr="00964D62">
        <w:rPr>
          <w:bCs/>
          <w:noProof/>
          <w:lang w:bidi="lo-LA"/>
        </w:rPr>
        <w:t>, el. paštas</w:t>
      </w:r>
      <w:r w:rsidR="00457684" w:rsidRPr="00964D62">
        <w:rPr>
          <w:bCs/>
          <w:noProof/>
          <w:lang w:bidi="lo-LA"/>
        </w:rPr>
        <w:t xml:space="preserve">: </w:t>
      </w:r>
      <w:hyperlink r:id="rId9" w:history="1">
        <w:r w:rsidR="00964D62" w:rsidRPr="00964D62">
          <w:rPr>
            <w:rStyle w:val="Hipersaitas"/>
            <w:bCs/>
            <w:noProof/>
            <w:lang w:bidi="lo-LA"/>
          </w:rPr>
          <w:t>tautvydas.rucinskas@europcar.lt</w:t>
        </w:r>
      </w:hyperlink>
      <w:r w:rsidR="00964D62" w:rsidRPr="00964D62">
        <w:rPr>
          <w:bCs/>
          <w:noProof/>
          <w:lang w:bidi="lo-LA"/>
        </w:rPr>
        <w:t>.</w:t>
      </w:r>
      <w:r w:rsidRPr="00964D62">
        <w:rPr>
          <w:bCs/>
          <w:noProof/>
          <w:lang w:bidi="lo-LA"/>
        </w:rPr>
        <w:t xml:space="preserve"> </w:t>
      </w:r>
    </w:p>
    <w:p w14:paraId="03F1B7A9" w14:textId="6A9032B5" w:rsidR="00BC6CCC" w:rsidRPr="003A32EF" w:rsidRDefault="00BC6CCC" w:rsidP="00BC6CCC">
      <w:pPr>
        <w:pStyle w:val="Sraopastraipa"/>
        <w:numPr>
          <w:ilvl w:val="1"/>
          <w:numId w:val="15"/>
        </w:numPr>
        <w:tabs>
          <w:tab w:val="left" w:pos="142"/>
          <w:tab w:val="left" w:pos="426"/>
          <w:tab w:val="left" w:pos="567"/>
          <w:tab w:val="left" w:pos="709"/>
        </w:tabs>
        <w:ind w:left="0" w:firstLine="0"/>
        <w:jc w:val="both"/>
        <w:rPr>
          <w:rFonts w:eastAsia="SimSun"/>
          <w:bCs/>
          <w:noProof/>
          <w:lang w:bidi="lo-LA"/>
        </w:rPr>
      </w:pPr>
      <w:r w:rsidRPr="003A32EF">
        <w:rPr>
          <w:bCs/>
          <w:noProof/>
          <w:szCs w:val="24"/>
          <w:lang w:eastAsia="lt-LT"/>
        </w:rPr>
        <w:t>S</w:t>
      </w:r>
      <w:r w:rsidRPr="003A32EF">
        <w:rPr>
          <w:bCs/>
          <w:noProof/>
          <w:lang w:bidi="lo-LA"/>
        </w:rPr>
        <w:t>utartis turi 1 (vieną) priedą, kuris yra neatskiriama Sutarties dalis:</w:t>
      </w:r>
    </w:p>
    <w:p w14:paraId="10CFEB13" w14:textId="77777777" w:rsidR="003A32EF" w:rsidRDefault="00BC6CCC" w:rsidP="003A32EF">
      <w:pPr>
        <w:pStyle w:val="Sraopastraipa"/>
        <w:numPr>
          <w:ilvl w:val="0"/>
          <w:numId w:val="20"/>
        </w:numPr>
        <w:tabs>
          <w:tab w:val="left" w:pos="142"/>
          <w:tab w:val="left" w:pos="426"/>
          <w:tab w:val="left" w:pos="567"/>
          <w:tab w:val="left" w:pos="709"/>
          <w:tab w:val="left" w:pos="993"/>
          <w:tab w:val="left" w:pos="1276"/>
        </w:tabs>
        <w:rPr>
          <w:bCs/>
          <w:noProof/>
          <w:lang w:bidi="lo-LA"/>
        </w:rPr>
      </w:pPr>
      <w:r w:rsidRPr="00964D62">
        <w:rPr>
          <w:b/>
          <w:noProof/>
          <w:lang w:bidi="lo-LA"/>
        </w:rPr>
        <w:t>priedas</w:t>
      </w:r>
      <w:r w:rsidRPr="003A32EF">
        <w:rPr>
          <w:bCs/>
          <w:noProof/>
          <w:lang w:bidi="lo-LA"/>
        </w:rPr>
        <w:t xml:space="preserve"> – </w:t>
      </w:r>
      <w:r w:rsidRPr="003A32EF">
        <w:rPr>
          <w:bCs/>
          <w:szCs w:val="24"/>
        </w:rPr>
        <w:t>Automobilių veiklos nuomos t</w:t>
      </w:r>
      <w:r w:rsidRPr="003A32EF">
        <w:rPr>
          <w:bCs/>
          <w:szCs w:val="24"/>
          <w:lang w:eastAsia="ar-SA"/>
        </w:rPr>
        <w:t>echninė specifikacija</w:t>
      </w:r>
      <w:bookmarkStart w:id="1" w:name="_Hlk106620122"/>
    </w:p>
    <w:p w14:paraId="570070F6" w14:textId="614CB83D" w:rsidR="00BC6CCC" w:rsidRPr="003A32EF" w:rsidRDefault="00BC6CCC" w:rsidP="003A32EF">
      <w:pPr>
        <w:pStyle w:val="Sraopastraipa"/>
        <w:numPr>
          <w:ilvl w:val="1"/>
          <w:numId w:val="15"/>
        </w:numPr>
        <w:tabs>
          <w:tab w:val="left" w:pos="142"/>
          <w:tab w:val="left" w:pos="426"/>
          <w:tab w:val="left" w:pos="567"/>
          <w:tab w:val="left" w:pos="709"/>
          <w:tab w:val="left" w:pos="993"/>
          <w:tab w:val="left" w:pos="1276"/>
        </w:tabs>
        <w:ind w:left="0" w:firstLine="0"/>
        <w:jc w:val="both"/>
        <w:rPr>
          <w:bCs/>
          <w:noProof/>
          <w:lang w:bidi="lo-LA"/>
        </w:rPr>
      </w:pPr>
      <w:r w:rsidRPr="003A32EF">
        <w:rPr>
          <w:bCs/>
          <w:i/>
          <w:iCs/>
          <w:noProof/>
          <w:lang w:bidi="lo-LA"/>
        </w:rPr>
        <w:t xml:space="preserve">(Jei </w:t>
      </w:r>
      <w:r w:rsidR="003A32EF">
        <w:rPr>
          <w:bCs/>
          <w:i/>
          <w:iCs/>
          <w:noProof/>
          <w:lang w:bidi="lo-LA"/>
        </w:rPr>
        <w:t>S</w:t>
      </w:r>
      <w:r w:rsidRPr="003A32EF">
        <w:rPr>
          <w:bCs/>
          <w:i/>
          <w:iCs/>
          <w:noProof/>
          <w:lang w:bidi="lo-LA"/>
        </w:rPr>
        <w:t xml:space="preserve">utartis sudaroma su fiziniu asmeniu, nurodoma ši informacija) </w:t>
      </w:r>
      <w:r w:rsidRPr="003A32EF">
        <w:rPr>
          <w:bCs/>
          <w:noProof/>
          <w:lang w:bidi="lo-LA"/>
        </w:rPr>
        <w:t xml:space="preserve">Pasirašydamas šią Sutartį Tiekėjas patvirtina, kad susipažino su informacija apie asmens duomenų tvarkymą, skelbiama interneto svetainėje </w:t>
      </w:r>
      <w:bookmarkEnd w:id="1"/>
      <w:r w:rsidRPr="003A32EF">
        <w:rPr>
          <w:bCs/>
        </w:rPr>
        <w:fldChar w:fldCharType="begin"/>
      </w:r>
      <w:r w:rsidRPr="003A32EF">
        <w:rPr>
          <w:bCs/>
        </w:rPr>
        <w:instrText>HYPERLINK "https://www.tpnc.lt/lt/apie-tpnc/naujas-straipsniu-piktogramu-puslapis/"</w:instrText>
      </w:r>
      <w:r w:rsidRPr="003A32EF">
        <w:rPr>
          <w:bCs/>
        </w:rPr>
      </w:r>
      <w:r w:rsidRPr="003A32EF">
        <w:rPr>
          <w:bCs/>
        </w:rPr>
        <w:fldChar w:fldCharType="separate"/>
      </w:r>
      <w:r w:rsidRPr="003A32EF">
        <w:rPr>
          <w:rFonts w:cs="Calibri Light"/>
          <w:bCs/>
          <w:noProof/>
          <w:color w:val="0000FF"/>
          <w:u w:val="single"/>
          <w:lang w:bidi="lo-LA"/>
        </w:rPr>
        <w:t>https://www.tpnc.lt/lt/apie-tpnc/naujas-straipsniu-piktogramu-puslapis/</w:t>
      </w:r>
      <w:r w:rsidRPr="003A32EF">
        <w:rPr>
          <w:bCs/>
        </w:rPr>
        <w:fldChar w:fldCharType="end"/>
      </w:r>
      <w:r w:rsidRPr="003A32EF">
        <w:rPr>
          <w:bCs/>
        </w:rPr>
        <w:t xml:space="preserve"> </w:t>
      </w:r>
    </w:p>
    <w:p w14:paraId="3B5EE671" w14:textId="77777777" w:rsidR="00F215BE" w:rsidRPr="00605BA6" w:rsidRDefault="00F215BE" w:rsidP="00F57E73">
      <w:pPr>
        <w:ind w:firstLine="0"/>
        <w:rPr>
          <w:noProof/>
          <w:szCs w:val="24"/>
          <w:lang w:eastAsia="lt-LT"/>
        </w:rPr>
      </w:pPr>
    </w:p>
    <w:p w14:paraId="3CA37BEB" w14:textId="0A5EE6CF" w:rsidR="00A66186" w:rsidRPr="00605BA6" w:rsidRDefault="003A32EF" w:rsidP="00F57E73">
      <w:pPr>
        <w:ind w:firstLine="0"/>
        <w:rPr>
          <w:rFonts w:eastAsia="HG Mincho Light J"/>
          <w:b/>
          <w:szCs w:val="24"/>
          <w:lang w:eastAsia="lt-LT"/>
        </w:rPr>
      </w:pPr>
      <w:r>
        <w:rPr>
          <w:rFonts w:eastAsia="HG Mincho Light J"/>
          <w:b/>
          <w:szCs w:val="24"/>
          <w:lang w:eastAsia="lt-LT"/>
        </w:rPr>
        <w:t>8</w:t>
      </w:r>
      <w:r w:rsidR="001E10E7" w:rsidRPr="00605BA6">
        <w:rPr>
          <w:rFonts w:eastAsia="HG Mincho Light J"/>
          <w:b/>
          <w:szCs w:val="24"/>
          <w:lang w:eastAsia="lt-LT"/>
        </w:rPr>
        <w:t>. ŠALIŲ REKVIZITAI IR PARAŠAI</w:t>
      </w:r>
    </w:p>
    <w:p w14:paraId="211AD085" w14:textId="77777777" w:rsidR="00F006DB" w:rsidRPr="00605BA6" w:rsidRDefault="00F006DB" w:rsidP="00F431BD">
      <w:pPr>
        <w:keepNext/>
        <w:autoSpaceDN w:val="0"/>
        <w:ind w:firstLine="0"/>
        <w:textAlignment w:val="baseline"/>
        <w:rPr>
          <w:b/>
          <w:szCs w:val="24"/>
          <w:lang w:eastAsia="en-US"/>
        </w:rPr>
      </w:pPr>
    </w:p>
    <w:tbl>
      <w:tblPr>
        <w:tblW w:w="19844" w:type="dxa"/>
        <w:tblLayout w:type="fixed"/>
        <w:tblCellMar>
          <w:left w:w="10" w:type="dxa"/>
          <w:right w:w="10" w:type="dxa"/>
        </w:tblCellMar>
        <w:tblLook w:val="0000" w:firstRow="0" w:lastRow="0" w:firstColumn="0" w:lastColumn="0" w:noHBand="0" w:noVBand="0"/>
      </w:tblPr>
      <w:tblGrid>
        <w:gridCol w:w="5048"/>
        <w:gridCol w:w="5048"/>
        <w:gridCol w:w="5048"/>
        <w:gridCol w:w="4700"/>
      </w:tblGrid>
      <w:tr w:rsidR="005260D0" w:rsidRPr="00605BA6" w14:paraId="2F49F811" w14:textId="77777777" w:rsidTr="005260D0">
        <w:trPr>
          <w:trHeight w:val="5090"/>
        </w:trPr>
        <w:tc>
          <w:tcPr>
            <w:tcW w:w="5048" w:type="dxa"/>
          </w:tcPr>
          <w:p w14:paraId="1E669DE3" w14:textId="77777777" w:rsidR="005260D0" w:rsidRPr="005260D0" w:rsidRDefault="005260D0" w:rsidP="005260D0">
            <w:pPr>
              <w:ind w:hanging="12"/>
              <w:rPr>
                <w:b/>
                <w:bCs/>
                <w:noProof/>
              </w:rPr>
            </w:pPr>
            <w:bookmarkStart w:id="2" w:name="_Hlk139370396"/>
            <w:r w:rsidRPr="005260D0">
              <w:rPr>
                <w:b/>
                <w:bCs/>
                <w:noProof/>
              </w:rPr>
              <w:t>PIRKĖJAS</w:t>
            </w:r>
          </w:p>
          <w:p w14:paraId="61C3C788" w14:textId="77777777" w:rsidR="005260D0" w:rsidRPr="005260D0" w:rsidRDefault="005260D0" w:rsidP="005260D0">
            <w:pPr>
              <w:ind w:hanging="12"/>
              <w:rPr>
                <w:b/>
                <w:bCs/>
                <w:noProof/>
              </w:rPr>
            </w:pPr>
            <w:r w:rsidRPr="005260D0">
              <w:rPr>
                <w:b/>
                <w:bCs/>
                <w:noProof/>
              </w:rPr>
              <w:t>Techninės pagalbos  neįgaliesiems centras</w:t>
            </w:r>
          </w:p>
          <w:p w14:paraId="2ECAA3D8" w14:textId="0144A1C2" w:rsidR="005260D0" w:rsidRPr="005260D0" w:rsidRDefault="005260D0" w:rsidP="005260D0">
            <w:pPr>
              <w:ind w:hanging="12"/>
              <w:rPr>
                <w:b/>
                <w:bCs/>
                <w:noProof/>
              </w:rPr>
            </w:pPr>
            <w:r w:rsidRPr="005260D0">
              <w:rPr>
                <w:b/>
                <w:bCs/>
                <w:noProof/>
              </w:rPr>
              <w:t xml:space="preserve">prie Socialinės apsaugos ir darbo ministerijos  </w:t>
            </w:r>
          </w:p>
          <w:p w14:paraId="2EFC5D7A" w14:textId="77777777" w:rsidR="005260D0" w:rsidRPr="007E0F52" w:rsidRDefault="005260D0" w:rsidP="005260D0">
            <w:pPr>
              <w:ind w:hanging="12"/>
              <w:rPr>
                <w:noProof/>
              </w:rPr>
            </w:pPr>
            <w:r w:rsidRPr="007E0F52">
              <w:rPr>
                <w:noProof/>
              </w:rPr>
              <w:t>Mindaugo  g. 42A-1, LT-01311 Vilnius</w:t>
            </w:r>
          </w:p>
          <w:p w14:paraId="229ADA27" w14:textId="77777777" w:rsidR="005260D0" w:rsidRPr="007E0F52" w:rsidRDefault="005260D0" w:rsidP="005260D0">
            <w:pPr>
              <w:ind w:hanging="12"/>
              <w:rPr>
                <w:noProof/>
              </w:rPr>
            </w:pPr>
            <w:r w:rsidRPr="007E0F52">
              <w:rPr>
                <w:noProof/>
              </w:rPr>
              <w:t>Įmonės kodas 190789945</w:t>
            </w:r>
          </w:p>
          <w:p w14:paraId="29AFD2ED" w14:textId="77777777" w:rsidR="005260D0" w:rsidRPr="007E0F52" w:rsidRDefault="005260D0" w:rsidP="005260D0">
            <w:pPr>
              <w:ind w:hanging="12"/>
              <w:rPr>
                <w:noProof/>
              </w:rPr>
            </w:pPr>
            <w:r w:rsidRPr="007E0F52">
              <w:rPr>
                <w:noProof/>
              </w:rPr>
              <w:t>AB „SWEDBANK“</w:t>
            </w:r>
          </w:p>
          <w:p w14:paraId="593B8FE2" w14:textId="77777777" w:rsidR="005260D0" w:rsidRPr="007E0F52" w:rsidRDefault="005260D0" w:rsidP="005260D0">
            <w:pPr>
              <w:ind w:hanging="12"/>
              <w:rPr>
                <w:noProof/>
              </w:rPr>
            </w:pPr>
            <w:r w:rsidRPr="007E0F52">
              <w:rPr>
                <w:noProof/>
              </w:rPr>
              <w:t>Banko kodas 73000</w:t>
            </w:r>
            <w:r w:rsidRPr="007E0F52">
              <w:rPr>
                <w:noProof/>
              </w:rPr>
              <w:tab/>
            </w:r>
          </w:p>
          <w:p w14:paraId="5D0BBD5F" w14:textId="77777777" w:rsidR="005260D0" w:rsidRPr="007E0F52" w:rsidRDefault="005260D0" w:rsidP="005260D0">
            <w:pPr>
              <w:ind w:hanging="12"/>
              <w:rPr>
                <w:noProof/>
              </w:rPr>
            </w:pPr>
            <w:r w:rsidRPr="007E0F52">
              <w:rPr>
                <w:noProof/>
              </w:rPr>
              <w:t>A/s  LT 767300010002458220</w:t>
            </w:r>
          </w:p>
          <w:p w14:paraId="266CD169" w14:textId="77777777" w:rsidR="005260D0" w:rsidRPr="007E0F52" w:rsidRDefault="005260D0" w:rsidP="005260D0">
            <w:pPr>
              <w:ind w:hanging="12"/>
              <w:rPr>
                <w:noProof/>
              </w:rPr>
            </w:pPr>
            <w:r w:rsidRPr="007E0F52">
              <w:rPr>
                <w:noProof/>
              </w:rPr>
              <w:t>Tel. (8 5) 273 47 96</w:t>
            </w:r>
          </w:p>
          <w:p w14:paraId="37AA7233" w14:textId="75FF8F9B" w:rsidR="005260D0" w:rsidRPr="00DA6FE6" w:rsidRDefault="005260D0" w:rsidP="005260D0">
            <w:pPr>
              <w:ind w:hanging="12"/>
              <w:rPr>
                <w:noProof/>
                <w:szCs w:val="24"/>
                <w:lang w:val="de-DE" w:eastAsia="lt-LT"/>
              </w:rPr>
            </w:pPr>
            <w:r>
              <w:rPr>
                <w:noProof/>
                <w:szCs w:val="24"/>
                <w:lang w:eastAsia="lt-LT"/>
              </w:rPr>
              <w:t xml:space="preserve">El.p. </w:t>
            </w:r>
            <w:hyperlink r:id="rId10" w:history="1">
              <w:r w:rsidRPr="009D34C0">
                <w:rPr>
                  <w:rStyle w:val="Hipersaitas"/>
                  <w:noProof/>
                  <w:szCs w:val="24"/>
                  <w:lang w:eastAsia="lt-LT"/>
                </w:rPr>
                <w:t>centras</w:t>
              </w:r>
              <w:r w:rsidRPr="00DA6FE6">
                <w:rPr>
                  <w:rStyle w:val="Hipersaitas"/>
                  <w:noProof/>
                  <w:szCs w:val="24"/>
                  <w:lang w:val="de-DE" w:eastAsia="lt-LT"/>
                </w:rPr>
                <w:t>@tpnc.lt</w:t>
              </w:r>
            </w:hyperlink>
            <w:r w:rsidRPr="00DA6FE6">
              <w:rPr>
                <w:noProof/>
                <w:szCs w:val="24"/>
                <w:lang w:val="de-DE" w:eastAsia="lt-LT"/>
              </w:rPr>
              <w:t xml:space="preserve"> </w:t>
            </w:r>
            <w:r w:rsidR="007C33E9" w:rsidRPr="00DA6FE6">
              <w:rPr>
                <w:noProof/>
                <w:szCs w:val="24"/>
                <w:lang w:val="de-DE" w:eastAsia="lt-LT"/>
              </w:rPr>
              <w:t xml:space="preserve">                                                            </w:t>
            </w:r>
          </w:p>
          <w:p w14:paraId="7D2C902B" w14:textId="77777777" w:rsidR="005260D0" w:rsidRDefault="003D7D31" w:rsidP="005260D0">
            <w:pPr>
              <w:autoSpaceDN w:val="0"/>
              <w:spacing w:after="80"/>
              <w:ind w:firstLine="0"/>
              <w:textAlignment w:val="baseline"/>
              <w:rPr>
                <w:noProof/>
              </w:rPr>
            </w:pPr>
            <w:r>
              <w:rPr>
                <w:noProof/>
              </w:rPr>
              <w:t>Direktorė</w:t>
            </w:r>
          </w:p>
          <w:p w14:paraId="1214225C" w14:textId="670A0147" w:rsidR="003D7D31" w:rsidRPr="00605BA6" w:rsidRDefault="003D7D31" w:rsidP="005260D0">
            <w:pPr>
              <w:autoSpaceDN w:val="0"/>
              <w:spacing w:after="80"/>
              <w:ind w:firstLine="0"/>
              <w:textAlignment w:val="baseline"/>
              <w:rPr>
                <w:rFonts w:eastAsia="Calibri"/>
                <w:szCs w:val="24"/>
                <w:lang w:eastAsia="en-US"/>
              </w:rPr>
            </w:pPr>
            <w:r>
              <w:rPr>
                <w:noProof/>
              </w:rPr>
              <w:t>Vilma Naujokė</w:t>
            </w:r>
          </w:p>
        </w:tc>
        <w:tc>
          <w:tcPr>
            <w:tcW w:w="5048" w:type="dxa"/>
          </w:tcPr>
          <w:p w14:paraId="50AA7041" w14:textId="014AEE80" w:rsidR="005260D0" w:rsidRPr="007E0F52" w:rsidRDefault="005260D0" w:rsidP="00713AD5">
            <w:pPr>
              <w:ind w:firstLine="190"/>
              <w:rPr>
                <w:noProof/>
              </w:rPr>
            </w:pPr>
            <w:r w:rsidRPr="005260D0">
              <w:rPr>
                <w:b/>
                <w:bCs/>
                <w:noProof/>
              </w:rPr>
              <w:t>TIEKĖJAS</w:t>
            </w:r>
          </w:p>
          <w:p w14:paraId="3F14F6A3" w14:textId="77777777" w:rsidR="00F95AC4" w:rsidRPr="003D7D31" w:rsidRDefault="00F95AC4" w:rsidP="00713AD5">
            <w:pPr>
              <w:ind w:firstLine="190"/>
              <w:rPr>
                <w:b/>
                <w:bCs/>
                <w:noProof/>
              </w:rPr>
            </w:pPr>
            <w:r w:rsidRPr="003D7D31">
              <w:rPr>
                <w:b/>
                <w:bCs/>
                <w:noProof/>
              </w:rPr>
              <w:t>Mobility Lietuva, UAB</w:t>
            </w:r>
          </w:p>
          <w:p w14:paraId="17E32D11" w14:textId="53A87230" w:rsidR="00743D4F" w:rsidRDefault="00900338" w:rsidP="00713AD5">
            <w:pPr>
              <w:ind w:firstLine="190"/>
              <w:rPr>
                <w:noProof/>
              </w:rPr>
            </w:pPr>
            <w:r>
              <w:rPr>
                <w:noProof/>
              </w:rPr>
              <w:t>Naugarduko g. 98, LT-03160 Vilnius</w:t>
            </w:r>
          </w:p>
          <w:p w14:paraId="2246AA14" w14:textId="10051539" w:rsidR="00F95AC4" w:rsidRDefault="00F95AC4" w:rsidP="00713AD5">
            <w:pPr>
              <w:ind w:firstLine="190"/>
              <w:rPr>
                <w:noProof/>
              </w:rPr>
            </w:pPr>
            <w:r w:rsidRPr="007E0F52">
              <w:rPr>
                <w:noProof/>
              </w:rPr>
              <w:t>Įmonės kodas</w:t>
            </w:r>
            <w:r>
              <w:rPr>
                <w:noProof/>
              </w:rPr>
              <w:t>: 303167185</w:t>
            </w:r>
          </w:p>
          <w:p w14:paraId="0BF77319" w14:textId="0DF17990" w:rsidR="00F95AC4" w:rsidRDefault="00F95AC4" w:rsidP="00713AD5">
            <w:pPr>
              <w:ind w:firstLine="190"/>
              <w:rPr>
                <w:noProof/>
              </w:rPr>
            </w:pPr>
            <w:r>
              <w:rPr>
                <w:noProof/>
              </w:rPr>
              <w:t>PVM kodas: LT100008161610</w:t>
            </w:r>
          </w:p>
          <w:p w14:paraId="35A1614E" w14:textId="5D0B0262" w:rsidR="005260D0" w:rsidRPr="007E0F52" w:rsidRDefault="001D6859" w:rsidP="00713AD5">
            <w:pPr>
              <w:ind w:firstLine="190"/>
              <w:rPr>
                <w:noProof/>
              </w:rPr>
            </w:pPr>
            <w:r>
              <w:rPr>
                <w:noProof/>
              </w:rPr>
              <w:t>A/s</w:t>
            </w:r>
            <w:r w:rsidR="00F95AC4">
              <w:rPr>
                <w:noProof/>
              </w:rPr>
              <w:t>: LT382140030003156313</w:t>
            </w:r>
          </w:p>
          <w:p w14:paraId="0B1EB233" w14:textId="3B21D10D" w:rsidR="005260D0" w:rsidRDefault="00CD3565" w:rsidP="00713AD5">
            <w:pPr>
              <w:ind w:firstLine="190"/>
              <w:rPr>
                <w:rFonts w:ascii="Verdana" w:hAnsi="Verdana"/>
                <w:color w:val="000000"/>
                <w:sz w:val="18"/>
                <w:szCs w:val="18"/>
                <w:shd w:val="clear" w:color="auto" w:fill="FFFFFF"/>
              </w:rPr>
            </w:pPr>
            <w:r>
              <w:rPr>
                <w:noProof/>
                <w:szCs w:val="24"/>
                <w:lang w:eastAsia="lt-LT"/>
              </w:rPr>
              <w:t>El.p.</w:t>
            </w:r>
            <w:r w:rsidRPr="00CD3565">
              <w:rPr>
                <w:color w:val="000000"/>
                <w:sz w:val="22"/>
                <w:szCs w:val="22"/>
                <w:shd w:val="clear" w:color="auto" w:fill="FFFFFF"/>
              </w:rPr>
              <w:t> </w:t>
            </w:r>
            <w:hyperlink r:id="rId11" w:history="1">
              <w:r w:rsidRPr="00CD3565">
                <w:rPr>
                  <w:rStyle w:val="Hipersaitas"/>
                  <w:sz w:val="22"/>
                  <w:szCs w:val="22"/>
                  <w:shd w:val="clear" w:color="auto" w:fill="FFFFFF"/>
                </w:rPr>
                <w:t>info@europcar.lt</w:t>
              </w:r>
            </w:hyperlink>
          </w:p>
          <w:p w14:paraId="2FE63B7B" w14:textId="77777777" w:rsidR="0087608F" w:rsidRPr="007E0F52" w:rsidRDefault="0087608F" w:rsidP="00713AD5">
            <w:pPr>
              <w:ind w:firstLine="190"/>
              <w:rPr>
                <w:noProof/>
              </w:rPr>
            </w:pPr>
          </w:p>
          <w:p w14:paraId="4EE05A26" w14:textId="77777777" w:rsidR="00743D4F" w:rsidRPr="007E0F52" w:rsidRDefault="00743D4F" w:rsidP="00713AD5">
            <w:pPr>
              <w:ind w:firstLine="190"/>
              <w:rPr>
                <w:noProof/>
              </w:rPr>
            </w:pPr>
          </w:p>
          <w:p w14:paraId="42290B29" w14:textId="67AA5DB6" w:rsidR="007C33E9" w:rsidRDefault="007C33E9" w:rsidP="00713AD5">
            <w:pPr>
              <w:ind w:firstLine="190"/>
              <w:rPr>
                <w:noProof/>
              </w:rPr>
            </w:pPr>
            <w:r w:rsidRPr="007C33E9">
              <w:rPr>
                <w:noProof/>
              </w:rPr>
              <w:t>Projektų</w:t>
            </w:r>
            <w:r>
              <w:rPr>
                <w:noProof/>
              </w:rPr>
              <w:t xml:space="preserve"> </w:t>
            </w:r>
            <w:r w:rsidRPr="007C33E9">
              <w:rPr>
                <w:noProof/>
              </w:rPr>
              <w:t>vadov</w:t>
            </w:r>
            <w:r>
              <w:rPr>
                <w:noProof/>
              </w:rPr>
              <w:t>as</w:t>
            </w:r>
            <w:r w:rsidRPr="007C33E9">
              <w:rPr>
                <w:noProof/>
              </w:rPr>
              <w:t>,</w:t>
            </w:r>
            <w:r>
              <w:rPr>
                <w:noProof/>
              </w:rPr>
              <w:t xml:space="preserve"> </w:t>
            </w:r>
            <w:r w:rsidRPr="007C33E9">
              <w:rPr>
                <w:noProof/>
              </w:rPr>
              <w:t>veikian</w:t>
            </w:r>
            <w:r w:rsidR="00CD3565">
              <w:rPr>
                <w:noProof/>
              </w:rPr>
              <w:t>tis</w:t>
            </w:r>
          </w:p>
          <w:p w14:paraId="44018EB4" w14:textId="0DD9F8FF" w:rsidR="005260D0" w:rsidRPr="007E0F52" w:rsidRDefault="007C33E9" w:rsidP="00713AD5">
            <w:pPr>
              <w:ind w:firstLine="190"/>
              <w:rPr>
                <w:noProof/>
              </w:rPr>
            </w:pPr>
            <w:r w:rsidRPr="007C33E9">
              <w:rPr>
                <w:noProof/>
              </w:rPr>
              <w:t>pagal įgaliojimą</w:t>
            </w:r>
          </w:p>
          <w:p w14:paraId="2976E7C2" w14:textId="32F7D6FF" w:rsidR="005260D0" w:rsidRPr="00605BA6" w:rsidRDefault="007C33E9" w:rsidP="00713AD5">
            <w:pPr>
              <w:ind w:firstLine="190"/>
              <w:rPr>
                <w:rFonts w:eastAsia="Calibri"/>
                <w:szCs w:val="24"/>
                <w:lang w:eastAsia="en-US"/>
              </w:rPr>
            </w:pPr>
            <w:r w:rsidRPr="007C33E9">
              <w:rPr>
                <w:noProof/>
              </w:rPr>
              <w:t>Tautvyd</w:t>
            </w:r>
            <w:r>
              <w:rPr>
                <w:noProof/>
              </w:rPr>
              <w:t>as</w:t>
            </w:r>
            <w:r w:rsidRPr="007C33E9">
              <w:rPr>
                <w:noProof/>
              </w:rPr>
              <w:t xml:space="preserve"> Ručinsk</w:t>
            </w:r>
            <w:r>
              <w:rPr>
                <w:noProof/>
              </w:rPr>
              <w:t>as</w:t>
            </w:r>
          </w:p>
        </w:tc>
        <w:tc>
          <w:tcPr>
            <w:tcW w:w="5048" w:type="dxa"/>
            <w:shd w:val="clear" w:color="auto" w:fill="auto"/>
            <w:tcMar>
              <w:top w:w="0" w:type="dxa"/>
              <w:left w:w="108" w:type="dxa"/>
              <w:bottom w:w="0" w:type="dxa"/>
              <w:right w:w="108" w:type="dxa"/>
            </w:tcMar>
          </w:tcPr>
          <w:p w14:paraId="4BFFAE3B" w14:textId="1C4EB21F" w:rsidR="005260D0" w:rsidRPr="00605BA6" w:rsidRDefault="005260D0" w:rsidP="005260D0">
            <w:pPr>
              <w:autoSpaceDN w:val="0"/>
              <w:spacing w:after="80"/>
              <w:ind w:firstLine="0"/>
              <w:textAlignment w:val="baseline"/>
              <w:rPr>
                <w:rFonts w:eastAsia="Calibri"/>
                <w:szCs w:val="24"/>
                <w:lang w:eastAsia="en-US"/>
              </w:rPr>
            </w:pPr>
          </w:p>
        </w:tc>
        <w:tc>
          <w:tcPr>
            <w:tcW w:w="4700" w:type="dxa"/>
            <w:shd w:val="clear" w:color="auto" w:fill="auto"/>
            <w:tcMar>
              <w:top w:w="0" w:type="dxa"/>
              <w:left w:w="108" w:type="dxa"/>
              <w:bottom w:w="0" w:type="dxa"/>
              <w:right w:w="108" w:type="dxa"/>
            </w:tcMar>
          </w:tcPr>
          <w:p w14:paraId="6CF287A0" w14:textId="39EA05F2" w:rsidR="005260D0" w:rsidRPr="00605BA6" w:rsidRDefault="005260D0" w:rsidP="005260D0">
            <w:pPr>
              <w:ind w:firstLine="0"/>
              <w:jc w:val="left"/>
              <w:rPr>
                <w:rFonts w:eastAsia="Calibri"/>
                <w:szCs w:val="24"/>
                <w:lang w:eastAsia="en-US"/>
              </w:rPr>
            </w:pPr>
          </w:p>
        </w:tc>
      </w:tr>
    </w:tbl>
    <w:bookmarkEnd w:id="2"/>
    <w:p w14:paraId="3C630312" w14:textId="1D3AD93B" w:rsidR="002F6CA5" w:rsidRDefault="001106B7" w:rsidP="001106B7">
      <w:pPr>
        <w:tabs>
          <w:tab w:val="left" w:pos="142"/>
          <w:tab w:val="left" w:pos="426"/>
          <w:tab w:val="left" w:pos="567"/>
          <w:tab w:val="left" w:pos="709"/>
          <w:tab w:val="left" w:pos="993"/>
          <w:tab w:val="left" w:pos="1276"/>
        </w:tabs>
        <w:ind w:left="360" w:firstLine="0"/>
        <w:rPr>
          <w:bCs/>
          <w:szCs w:val="24"/>
        </w:rPr>
      </w:pPr>
      <w:r>
        <w:rPr>
          <w:bCs/>
          <w:noProof/>
          <w:lang w:bidi="lo-LA"/>
        </w:rPr>
        <w:t xml:space="preserve">                                                       1 </w:t>
      </w:r>
      <w:r w:rsidR="002F6CA5" w:rsidRPr="001106B7">
        <w:rPr>
          <w:bCs/>
          <w:noProof/>
          <w:lang w:bidi="lo-LA"/>
        </w:rPr>
        <w:t xml:space="preserve">priedas – </w:t>
      </w:r>
      <w:r w:rsidR="002F6CA5" w:rsidRPr="001106B7">
        <w:rPr>
          <w:bCs/>
          <w:szCs w:val="24"/>
        </w:rPr>
        <w:t>Automobilių veiklos nuomos techninė specifikacija</w:t>
      </w:r>
    </w:p>
    <w:p w14:paraId="708683B6" w14:textId="77777777" w:rsidR="001106B7" w:rsidRPr="001106B7" w:rsidRDefault="001106B7" w:rsidP="001106B7">
      <w:pPr>
        <w:tabs>
          <w:tab w:val="left" w:pos="142"/>
          <w:tab w:val="left" w:pos="426"/>
          <w:tab w:val="left" w:pos="567"/>
          <w:tab w:val="left" w:pos="709"/>
          <w:tab w:val="left" w:pos="993"/>
          <w:tab w:val="left" w:pos="1276"/>
        </w:tabs>
        <w:ind w:left="360" w:firstLine="0"/>
        <w:rPr>
          <w:bCs/>
          <w:noProof/>
          <w:szCs w:val="22"/>
          <w:lang w:eastAsia="en-US" w:bidi="lo-LA"/>
        </w:rPr>
      </w:pPr>
    </w:p>
    <w:p w14:paraId="4AE96A49" w14:textId="090ED763" w:rsidR="006E77D4" w:rsidRPr="006E77D4" w:rsidRDefault="008E7A20" w:rsidP="002F7E1E">
      <w:pPr>
        <w:spacing w:line="276" w:lineRule="auto"/>
        <w:ind w:left="-567" w:firstLine="567"/>
        <w:rPr>
          <w:b/>
          <w:szCs w:val="24"/>
          <w:lang w:eastAsia="en-US"/>
        </w:rPr>
      </w:pPr>
      <w:r>
        <w:rPr>
          <w:bCs/>
          <w:noProof/>
          <w:szCs w:val="22"/>
          <w:lang w:eastAsia="en-US" w:bidi="lo-LA"/>
        </w:rPr>
        <w:t xml:space="preserve">                                          </w:t>
      </w:r>
      <w:r w:rsidR="002F7E1E">
        <w:rPr>
          <w:bCs/>
          <w:noProof/>
          <w:szCs w:val="22"/>
          <w:lang w:eastAsia="en-US" w:bidi="lo-LA"/>
        </w:rPr>
        <w:t xml:space="preserve">    </w:t>
      </w:r>
      <w:r>
        <w:rPr>
          <w:bCs/>
          <w:noProof/>
          <w:szCs w:val="22"/>
          <w:lang w:eastAsia="en-US" w:bidi="lo-LA"/>
        </w:rPr>
        <w:t xml:space="preserve"> </w:t>
      </w:r>
      <w:r w:rsidR="006E77D4" w:rsidRPr="006E77D4">
        <w:rPr>
          <w:b/>
          <w:szCs w:val="24"/>
          <w:lang w:eastAsia="en-US"/>
        </w:rPr>
        <w:t xml:space="preserve">AUTOMOBILIŲ VEIKLOS NUOMA </w:t>
      </w:r>
    </w:p>
    <w:p w14:paraId="779F5113" w14:textId="598E4001" w:rsidR="006E77D4" w:rsidRPr="006E77D4" w:rsidRDefault="002F7E1E" w:rsidP="002F7E1E">
      <w:pPr>
        <w:suppressAutoHyphens w:val="0"/>
        <w:spacing w:line="276" w:lineRule="auto"/>
        <w:ind w:left="-567" w:firstLine="567"/>
        <w:rPr>
          <w:b/>
          <w:szCs w:val="24"/>
          <w:lang w:eastAsia="en-US"/>
        </w:rPr>
      </w:pPr>
      <w:r>
        <w:rPr>
          <w:b/>
          <w:szCs w:val="24"/>
          <w:lang w:eastAsia="en-US"/>
        </w:rPr>
        <w:t xml:space="preserve">                                                             </w:t>
      </w:r>
      <w:r w:rsidR="006E77D4" w:rsidRPr="006E77D4">
        <w:rPr>
          <w:b/>
          <w:szCs w:val="24"/>
          <w:lang w:eastAsia="en-US"/>
        </w:rPr>
        <w:t>I PIRKIMO DALIS</w:t>
      </w:r>
    </w:p>
    <w:p w14:paraId="35F64EF2" w14:textId="2508E610" w:rsidR="006E77D4" w:rsidRPr="006E77D4" w:rsidRDefault="002F7E1E" w:rsidP="002F7E1E">
      <w:pPr>
        <w:suppressAutoHyphens w:val="0"/>
        <w:spacing w:line="276" w:lineRule="auto"/>
        <w:ind w:left="-567" w:firstLine="567"/>
        <w:rPr>
          <w:b/>
          <w:szCs w:val="24"/>
          <w:lang w:eastAsia="en-US"/>
        </w:rPr>
      </w:pPr>
      <w:r>
        <w:rPr>
          <w:b/>
          <w:szCs w:val="24"/>
          <w:lang w:eastAsia="en-US"/>
        </w:rPr>
        <w:t xml:space="preserve">                                                  </w:t>
      </w:r>
      <w:r w:rsidR="006E77D4" w:rsidRPr="006E77D4">
        <w:rPr>
          <w:b/>
          <w:szCs w:val="24"/>
          <w:lang w:eastAsia="en-US"/>
        </w:rPr>
        <w:t>TECHNINĖ SPECIFIKACIJA</w:t>
      </w:r>
    </w:p>
    <w:p w14:paraId="453F7C4B" w14:textId="4C6C7F6E" w:rsidR="006E77D4" w:rsidRPr="006E77D4" w:rsidRDefault="006E77D4" w:rsidP="002F7E1E">
      <w:pPr>
        <w:tabs>
          <w:tab w:val="left" w:pos="1701"/>
        </w:tabs>
        <w:suppressAutoHyphens w:val="0"/>
        <w:spacing w:line="276" w:lineRule="auto"/>
        <w:ind w:left="-567" w:firstLine="0"/>
        <w:jc w:val="center"/>
        <w:rPr>
          <w:b/>
          <w:szCs w:val="24"/>
          <w:lang w:eastAsia="en-US"/>
        </w:rPr>
      </w:pPr>
      <w:r w:rsidRPr="006E77D4">
        <w:rPr>
          <w:b/>
          <w:szCs w:val="24"/>
          <w:lang w:eastAsia="en-US"/>
        </w:rPr>
        <w:t>BVPŽ kodas   34100000-8</w:t>
      </w:r>
    </w:p>
    <w:p w14:paraId="2F90360B" w14:textId="77777777" w:rsidR="006E77D4" w:rsidRPr="006E77D4" w:rsidRDefault="006E77D4" w:rsidP="006E77D4">
      <w:pPr>
        <w:tabs>
          <w:tab w:val="left" w:pos="1701"/>
        </w:tabs>
        <w:suppressAutoHyphens w:val="0"/>
        <w:spacing w:line="276" w:lineRule="auto"/>
        <w:ind w:left="-567" w:firstLine="0"/>
        <w:jc w:val="center"/>
        <w:rPr>
          <w:szCs w:val="24"/>
          <w:lang w:eastAsia="en-US"/>
        </w:rPr>
      </w:pPr>
    </w:p>
    <w:p w14:paraId="4A7613F2" w14:textId="77777777" w:rsidR="006E77D4" w:rsidRPr="006E77D4" w:rsidRDefault="006E77D4" w:rsidP="006E77D4">
      <w:pPr>
        <w:suppressAutoHyphens w:val="0"/>
        <w:spacing w:line="276" w:lineRule="auto"/>
        <w:ind w:left="-567" w:firstLine="425"/>
        <w:jc w:val="left"/>
        <w:rPr>
          <w:b/>
          <w:szCs w:val="24"/>
          <w:lang w:eastAsia="en-US"/>
        </w:rPr>
      </w:pPr>
      <w:r w:rsidRPr="006E77D4">
        <w:rPr>
          <w:b/>
          <w:szCs w:val="24"/>
          <w:lang w:eastAsia="en-US"/>
        </w:rPr>
        <w:t>Perkamas (nuomojamas automobilių  kiekis vnt.)-1 vnt.</w:t>
      </w:r>
    </w:p>
    <w:p w14:paraId="2EE7FD7D" w14:textId="77777777" w:rsidR="006E77D4" w:rsidRPr="006E77D4" w:rsidRDefault="006E77D4" w:rsidP="006E77D4">
      <w:pPr>
        <w:suppressAutoHyphens w:val="0"/>
        <w:spacing w:line="276" w:lineRule="auto"/>
        <w:ind w:left="-567" w:firstLine="567"/>
        <w:rPr>
          <w:b/>
          <w:szCs w:val="24"/>
          <w:lang w:eastAsia="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536"/>
        <w:gridCol w:w="4536"/>
      </w:tblGrid>
      <w:tr w:rsidR="006E77D4" w:rsidRPr="006E77D4" w14:paraId="3B94B7B4" w14:textId="77777777" w:rsidTr="00563C58">
        <w:trPr>
          <w:trHeight w:val="431"/>
        </w:trPr>
        <w:tc>
          <w:tcPr>
            <w:tcW w:w="993" w:type="dxa"/>
            <w:tcBorders>
              <w:top w:val="single" w:sz="4" w:space="0" w:color="auto"/>
              <w:left w:val="single" w:sz="4" w:space="0" w:color="auto"/>
              <w:bottom w:val="single" w:sz="4" w:space="0" w:color="auto"/>
              <w:right w:val="single" w:sz="4" w:space="0" w:color="auto"/>
            </w:tcBorders>
          </w:tcPr>
          <w:p w14:paraId="14F45E55" w14:textId="77777777" w:rsidR="006E77D4" w:rsidRPr="006E77D4" w:rsidRDefault="006E77D4" w:rsidP="006E77D4">
            <w:pPr>
              <w:suppressAutoHyphens w:val="0"/>
              <w:ind w:firstLine="0"/>
              <w:jc w:val="left"/>
              <w:rPr>
                <w:b/>
                <w:szCs w:val="24"/>
                <w:lang w:eastAsia="en-US"/>
              </w:rPr>
            </w:pPr>
            <w:bookmarkStart w:id="3" w:name="_Hlk136870537"/>
            <w:r w:rsidRPr="006E77D4">
              <w:rPr>
                <w:b/>
                <w:szCs w:val="24"/>
                <w:lang w:eastAsia="en-US"/>
              </w:rPr>
              <w:t>Eil. Nr.</w:t>
            </w:r>
          </w:p>
        </w:tc>
        <w:tc>
          <w:tcPr>
            <w:tcW w:w="9072" w:type="dxa"/>
            <w:gridSpan w:val="2"/>
            <w:tcBorders>
              <w:top w:val="single" w:sz="4" w:space="0" w:color="auto"/>
              <w:left w:val="single" w:sz="4" w:space="0" w:color="auto"/>
              <w:bottom w:val="single" w:sz="4" w:space="0" w:color="auto"/>
              <w:right w:val="single" w:sz="4" w:space="0" w:color="auto"/>
            </w:tcBorders>
            <w:vAlign w:val="center"/>
          </w:tcPr>
          <w:p w14:paraId="7DD3A603" w14:textId="77777777" w:rsidR="006E77D4" w:rsidRPr="006E77D4" w:rsidRDefault="006E77D4" w:rsidP="006E77D4">
            <w:pPr>
              <w:suppressAutoHyphens w:val="0"/>
              <w:ind w:firstLine="0"/>
              <w:jc w:val="left"/>
              <w:rPr>
                <w:szCs w:val="24"/>
                <w:lang w:eastAsia="en-US"/>
              </w:rPr>
            </w:pPr>
            <w:bookmarkStart w:id="4" w:name="_Hlk130468924"/>
            <w:r w:rsidRPr="006E77D4">
              <w:rPr>
                <w:b/>
                <w:szCs w:val="24"/>
                <w:lang w:eastAsia="en-US"/>
              </w:rPr>
              <w:t>I. Nuomojamo OBJEKTO PRIVALOMIEJI TECHNINIAI REIKALAVIMAI (jeigu nuomojamas objektas neatitinka bent vieno iš  šių reikalavimų, pasiūlymas yra atmetamas)</w:t>
            </w:r>
          </w:p>
        </w:tc>
      </w:tr>
      <w:tr w:rsidR="006E77D4" w:rsidRPr="006E77D4" w14:paraId="284BEAFA" w14:textId="77777777" w:rsidTr="00563C58">
        <w:trPr>
          <w:trHeight w:val="532"/>
        </w:trPr>
        <w:tc>
          <w:tcPr>
            <w:tcW w:w="993" w:type="dxa"/>
            <w:tcBorders>
              <w:bottom w:val="single" w:sz="4" w:space="0" w:color="auto"/>
            </w:tcBorders>
          </w:tcPr>
          <w:p w14:paraId="53583C8C" w14:textId="77777777" w:rsidR="006E77D4" w:rsidRPr="006E77D4" w:rsidRDefault="006E77D4" w:rsidP="006E77D4">
            <w:pPr>
              <w:suppressAutoHyphens w:val="0"/>
              <w:ind w:firstLine="0"/>
              <w:rPr>
                <w:b/>
                <w:szCs w:val="24"/>
                <w:lang w:eastAsia="en-US"/>
              </w:rPr>
            </w:pPr>
          </w:p>
        </w:tc>
        <w:tc>
          <w:tcPr>
            <w:tcW w:w="4536" w:type="dxa"/>
            <w:tcBorders>
              <w:bottom w:val="single" w:sz="4" w:space="0" w:color="auto"/>
            </w:tcBorders>
            <w:vAlign w:val="center"/>
          </w:tcPr>
          <w:p w14:paraId="7B179DA0" w14:textId="77777777" w:rsidR="006E77D4" w:rsidRPr="006E77D4" w:rsidRDefault="006E77D4" w:rsidP="006E77D4">
            <w:pPr>
              <w:suppressAutoHyphens w:val="0"/>
              <w:ind w:firstLine="0"/>
              <w:rPr>
                <w:b/>
                <w:szCs w:val="24"/>
                <w:lang w:eastAsia="en-US"/>
              </w:rPr>
            </w:pPr>
            <w:r w:rsidRPr="006E77D4">
              <w:rPr>
                <w:b/>
                <w:szCs w:val="24"/>
                <w:lang w:eastAsia="en-US"/>
              </w:rPr>
              <w:t>REIKALAVIMAI</w:t>
            </w:r>
          </w:p>
        </w:tc>
        <w:tc>
          <w:tcPr>
            <w:tcW w:w="4536" w:type="dxa"/>
            <w:tcBorders>
              <w:bottom w:val="single" w:sz="4" w:space="0" w:color="auto"/>
            </w:tcBorders>
            <w:vAlign w:val="center"/>
          </w:tcPr>
          <w:p w14:paraId="5406EA00" w14:textId="77777777" w:rsidR="006E77D4" w:rsidRPr="006E77D4" w:rsidRDefault="006E77D4" w:rsidP="006E77D4">
            <w:pPr>
              <w:suppressAutoHyphens w:val="0"/>
              <w:ind w:firstLine="0"/>
              <w:jc w:val="center"/>
              <w:rPr>
                <w:b/>
                <w:szCs w:val="24"/>
                <w:lang w:eastAsia="en-US"/>
              </w:rPr>
            </w:pPr>
            <w:r w:rsidRPr="006E77D4">
              <w:rPr>
                <w:b/>
                <w:szCs w:val="24"/>
                <w:lang w:eastAsia="en-US"/>
              </w:rPr>
              <w:t>UŽPILDYTI (nurodyti Taip/Ne bei reikšmę)</w:t>
            </w:r>
          </w:p>
        </w:tc>
      </w:tr>
      <w:tr w:rsidR="006E77D4" w:rsidRPr="006E77D4" w14:paraId="43D4C7C2" w14:textId="77777777" w:rsidTr="00563C58">
        <w:tc>
          <w:tcPr>
            <w:tcW w:w="993" w:type="dxa"/>
            <w:tcBorders>
              <w:top w:val="single" w:sz="4" w:space="0" w:color="auto"/>
            </w:tcBorders>
          </w:tcPr>
          <w:p w14:paraId="03823EA8" w14:textId="77777777" w:rsidR="006E77D4" w:rsidRPr="006E77D4" w:rsidRDefault="006E77D4" w:rsidP="006E77D4">
            <w:pPr>
              <w:suppressAutoHyphens w:val="0"/>
              <w:ind w:firstLine="0"/>
              <w:rPr>
                <w:b/>
                <w:szCs w:val="24"/>
                <w:lang w:eastAsia="en-US"/>
              </w:rPr>
            </w:pPr>
            <w:r w:rsidRPr="006E77D4">
              <w:rPr>
                <w:b/>
                <w:szCs w:val="24"/>
                <w:lang w:eastAsia="en-US"/>
              </w:rPr>
              <w:t>1.</w:t>
            </w:r>
          </w:p>
        </w:tc>
        <w:bookmarkEnd w:id="4"/>
        <w:tc>
          <w:tcPr>
            <w:tcW w:w="9072" w:type="dxa"/>
            <w:gridSpan w:val="2"/>
            <w:tcBorders>
              <w:top w:val="single" w:sz="4" w:space="0" w:color="auto"/>
            </w:tcBorders>
            <w:vAlign w:val="center"/>
          </w:tcPr>
          <w:p w14:paraId="36AA7199" w14:textId="77777777" w:rsidR="006E77D4" w:rsidRPr="006E77D4" w:rsidRDefault="006E77D4" w:rsidP="006E77D4">
            <w:pPr>
              <w:suppressAutoHyphens w:val="0"/>
              <w:ind w:firstLine="0"/>
              <w:rPr>
                <w:b/>
                <w:szCs w:val="24"/>
                <w:lang w:eastAsia="en-US"/>
              </w:rPr>
            </w:pPr>
            <w:r w:rsidRPr="006E77D4">
              <w:rPr>
                <w:b/>
                <w:szCs w:val="24"/>
                <w:lang w:eastAsia="en-US"/>
              </w:rPr>
              <w:t>Bendrieji reikalavimai</w:t>
            </w:r>
          </w:p>
        </w:tc>
      </w:tr>
      <w:tr w:rsidR="006E77D4" w:rsidRPr="006E77D4" w14:paraId="25DF0183" w14:textId="77777777" w:rsidTr="00563C58">
        <w:tc>
          <w:tcPr>
            <w:tcW w:w="993" w:type="dxa"/>
          </w:tcPr>
          <w:p w14:paraId="55003AC3" w14:textId="77777777" w:rsidR="006E77D4" w:rsidRPr="006E77D4" w:rsidRDefault="006E77D4" w:rsidP="006E77D4">
            <w:pPr>
              <w:suppressAutoHyphens w:val="0"/>
              <w:ind w:firstLine="0"/>
              <w:jc w:val="left"/>
              <w:rPr>
                <w:szCs w:val="24"/>
                <w:lang w:eastAsia="en-US"/>
              </w:rPr>
            </w:pPr>
            <w:r w:rsidRPr="006E77D4">
              <w:rPr>
                <w:szCs w:val="24"/>
                <w:lang w:eastAsia="en-US"/>
              </w:rPr>
              <w:t>1.1.</w:t>
            </w:r>
          </w:p>
        </w:tc>
        <w:tc>
          <w:tcPr>
            <w:tcW w:w="4536" w:type="dxa"/>
            <w:vAlign w:val="center"/>
          </w:tcPr>
          <w:p w14:paraId="04DB2A27" w14:textId="77777777" w:rsidR="006E77D4" w:rsidRPr="006E77D4" w:rsidRDefault="006E77D4" w:rsidP="006E77D4">
            <w:pPr>
              <w:suppressAutoHyphens w:val="0"/>
              <w:ind w:firstLine="0"/>
              <w:jc w:val="left"/>
              <w:rPr>
                <w:szCs w:val="24"/>
                <w:lang w:eastAsia="en-US"/>
              </w:rPr>
            </w:pPr>
            <w:r w:rsidRPr="006E77D4">
              <w:rPr>
                <w:szCs w:val="24"/>
                <w:lang w:eastAsia="en-US"/>
              </w:rPr>
              <w:t>Automobilis keleivinis M1 ne didesnės kaip 3,5 t maksimalios masės ir ne mažiau kaip 7 sėdimų vietų (įskaitant vairuotoją), atitinkantis alternatyviųjų degalų įstatymą (CO2 M1 kategorijos transporto priemonėms neturi viršyti 95 g/km, N1 – 146 g/km)</w:t>
            </w:r>
          </w:p>
        </w:tc>
        <w:tc>
          <w:tcPr>
            <w:tcW w:w="4536" w:type="dxa"/>
            <w:vAlign w:val="center"/>
          </w:tcPr>
          <w:p w14:paraId="66ECCF71" w14:textId="77777777" w:rsidR="006E77D4" w:rsidRPr="006E77D4" w:rsidRDefault="006E77D4" w:rsidP="006E77D4">
            <w:pPr>
              <w:suppressAutoHyphens w:val="0"/>
              <w:ind w:firstLine="0"/>
              <w:jc w:val="left"/>
              <w:rPr>
                <w:iCs/>
                <w:szCs w:val="24"/>
                <w:highlight w:val="yellow"/>
                <w:lang w:eastAsia="en-US"/>
              </w:rPr>
            </w:pPr>
            <w:r w:rsidRPr="006E77D4">
              <w:rPr>
                <w:iCs/>
                <w:szCs w:val="24"/>
                <w:lang w:eastAsia="en-US"/>
              </w:rPr>
              <w:t>Keleivinis M1 ne didesnės kaip 3,5 t maksimalios masės 8 sėdimų vietų (įskaitant vairuotoją) elektromobilis CO2 emisija 0g/km)</w:t>
            </w:r>
          </w:p>
        </w:tc>
      </w:tr>
      <w:tr w:rsidR="006E77D4" w:rsidRPr="006E77D4" w14:paraId="0257C884" w14:textId="77777777" w:rsidTr="00563C58">
        <w:tc>
          <w:tcPr>
            <w:tcW w:w="993" w:type="dxa"/>
          </w:tcPr>
          <w:p w14:paraId="7749C1CC" w14:textId="77777777" w:rsidR="006E77D4" w:rsidRPr="006E77D4" w:rsidRDefault="006E77D4" w:rsidP="006E77D4">
            <w:pPr>
              <w:suppressAutoHyphens w:val="0"/>
              <w:ind w:firstLine="0"/>
              <w:jc w:val="left"/>
              <w:rPr>
                <w:szCs w:val="24"/>
                <w:lang w:eastAsia="en-US"/>
              </w:rPr>
            </w:pPr>
            <w:r w:rsidRPr="006E77D4">
              <w:rPr>
                <w:szCs w:val="24"/>
                <w:lang w:eastAsia="en-US"/>
              </w:rPr>
              <w:t>1.2.</w:t>
            </w:r>
          </w:p>
        </w:tc>
        <w:tc>
          <w:tcPr>
            <w:tcW w:w="4536" w:type="dxa"/>
            <w:vAlign w:val="center"/>
          </w:tcPr>
          <w:p w14:paraId="639CACB0" w14:textId="77777777" w:rsidR="006E77D4" w:rsidRPr="006E77D4" w:rsidRDefault="006E77D4" w:rsidP="006E77D4">
            <w:pPr>
              <w:suppressAutoHyphens w:val="0"/>
              <w:ind w:firstLine="0"/>
              <w:jc w:val="left"/>
              <w:rPr>
                <w:szCs w:val="24"/>
                <w:lang w:eastAsia="en-US"/>
              </w:rPr>
            </w:pPr>
            <w:r w:rsidRPr="006E77D4">
              <w:rPr>
                <w:szCs w:val="24"/>
                <w:lang w:eastAsia="en-US"/>
              </w:rPr>
              <w:t>Automobilių skaičius 1</w:t>
            </w:r>
            <w:r w:rsidRPr="006E77D4">
              <w:rPr>
                <w:b/>
                <w:bCs/>
                <w:szCs w:val="24"/>
                <w:lang w:eastAsia="en-US"/>
              </w:rPr>
              <w:t xml:space="preserve"> vnt.</w:t>
            </w:r>
            <w:r w:rsidRPr="006E77D4">
              <w:rPr>
                <w:szCs w:val="24"/>
                <w:lang w:eastAsia="en-US"/>
              </w:rPr>
              <w:t xml:space="preserve"> </w:t>
            </w:r>
          </w:p>
        </w:tc>
        <w:tc>
          <w:tcPr>
            <w:tcW w:w="4536" w:type="dxa"/>
            <w:vAlign w:val="center"/>
          </w:tcPr>
          <w:p w14:paraId="0C99C644" w14:textId="77777777" w:rsidR="006E77D4" w:rsidRPr="006E77D4" w:rsidRDefault="006E77D4" w:rsidP="006E77D4">
            <w:pPr>
              <w:suppressAutoHyphens w:val="0"/>
              <w:ind w:firstLine="0"/>
              <w:jc w:val="left"/>
              <w:rPr>
                <w:szCs w:val="24"/>
                <w:lang w:eastAsia="en-US"/>
              </w:rPr>
            </w:pPr>
            <w:r w:rsidRPr="006E77D4">
              <w:rPr>
                <w:szCs w:val="24"/>
                <w:lang w:eastAsia="en-US"/>
              </w:rPr>
              <w:t>Automobilių skaičius 1 vnt.</w:t>
            </w:r>
          </w:p>
        </w:tc>
      </w:tr>
      <w:tr w:rsidR="006E77D4" w:rsidRPr="006E77D4" w14:paraId="38C039D2" w14:textId="77777777" w:rsidTr="00563C58">
        <w:tc>
          <w:tcPr>
            <w:tcW w:w="993" w:type="dxa"/>
            <w:shd w:val="clear" w:color="auto" w:fill="FFFFFF"/>
          </w:tcPr>
          <w:p w14:paraId="7CB43110" w14:textId="77777777" w:rsidR="006E77D4" w:rsidRPr="006E77D4" w:rsidRDefault="006E77D4" w:rsidP="006E77D4">
            <w:pPr>
              <w:suppressAutoHyphens w:val="0"/>
              <w:ind w:firstLine="0"/>
              <w:jc w:val="left"/>
              <w:rPr>
                <w:szCs w:val="24"/>
                <w:lang w:eastAsia="en-US"/>
              </w:rPr>
            </w:pPr>
            <w:r w:rsidRPr="006E77D4">
              <w:rPr>
                <w:szCs w:val="24"/>
                <w:lang w:eastAsia="en-US"/>
              </w:rPr>
              <w:t>1.3.</w:t>
            </w:r>
          </w:p>
        </w:tc>
        <w:tc>
          <w:tcPr>
            <w:tcW w:w="4536" w:type="dxa"/>
            <w:shd w:val="clear" w:color="auto" w:fill="FFFFFF"/>
            <w:vAlign w:val="center"/>
          </w:tcPr>
          <w:p w14:paraId="27CB2D1A" w14:textId="77777777" w:rsidR="006E77D4" w:rsidRPr="006E77D4" w:rsidRDefault="006E77D4" w:rsidP="006E77D4">
            <w:pPr>
              <w:suppressAutoHyphens w:val="0"/>
              <w:ind w:firstLine="0"/>
              <w:jc w:val="left"/>
              <w:rPr>
                <w:szCs w:val="24"/>
                <w:lang w:eastAsia="en-US"/>
              </w:rPr>
            </w:pPr>
            <w:r w:rsidRPr="006E77D4">
              <w:rPr>
                <w:rFonts w:eastAsia="Calibri"/>
                <w:szCs w:val="24"/>
                <w:lang w:eastAsia="en-US"/>
              </w:rPr>
              <w:t xml:space="preserve">Automobilis </w:t>
            </w:r>
            <w:r w:rsidRPr="006E77D4">
              <w:rPr>
                <w:rFonts w:eastAsia="Calibri"/>
                <w:b/>
                <w:bCs/>
                <w:szCs w:val="24"/>
                <w:lang w:eastAsia="en-US"/>
              </w:rPr>
              <w:t>naujas arba nedaug naudotas</w:t>
            </w:r>
            <w:r w:rsidRPr="006E77D4">
              <w:rPr>
                <w:rFonts w:eastAsia="Calibri"/>
                <w:szCs w:val="24"/>
                <w:lang w:eastAsia="en-US"/>
              </w:rPr>
              <w:t xml:space="preserve"> (rida iki 10000 km), pirmą kartą įregistruotas ne anksčiau nei 2022 m., ir taip sukomplektuotas, kad jį būtų galima be papildomų priemonių eksploatuoti Lietuvoje</w:t>
            </w:r>
          </w:p>
        </w:tc>
        <w:tc>
          <w:tcPr>
            <w:tcW w:w="4536" w:type="dxa"/>
            <w:vAlign w:val="center"/>
          </w:tcPr>
          <w:p w14:paraId="388DF36C" w14:textId="77777777" w:rsidR="006E77D4" w:rsidRPr="006E77D4" w:rsidRDefault="006E77D4" w:rsidP="006E77D4">
            <w:pPr>
              <w:suppressAutoHyphens w:val="0"/>
              <w:ind w:firstLine="0"/>
              <w:jc w:val="left"/>
              <w:rPr>
                <w:szCs w:val="24"/>
                <w:highlight w:val="yellow"/>
                <w:lang w:eastAsia="en-US"/>
              </w:rPr>
            </w:pPr>
            <w:r w:rsidRPr="006E77D4">
              <w:rPr>
                <w:szCs w:val="24"/>
                <w:lang w:eastAsia="en-US"/>
              </w:rPr>
              <w:t>Automobilis naudotas, rida 5 km, pirmą kartą įregistruotas 2022.04.28. ir taip sukomplektuotas, kad jį būtų galima be papildomų priemonių eksploatuoti Lietuvoje.</w:t>
            </w:r>
          </w:p>
        </w:tc>
      </w:tr>
      <w:tr w:rsidR="006E77D4" w:rsidRPr="006E77D4" w14:paraId="78D3769D" w14:textId="77777777" w:rsidTr="00563C58">
        <w:trPr>
          <w:trHeight w:val="180"/>
        </w:trPr>
        <w:tc>
          <w:tcPr>
            <w:tcW w:w="993" w:type="dxa"/>
          </w:tcPr>
          <w:p w14:paraId="417700FC" w14:textId="77777777" w:rsidR="006E77D4" w:rsidRPr="006E77D4" w:rsidRDefault="006E77D4" w:rsidP="006E77D4">
            <w:pPr>
              <w:suppressAutoHyphens w:val="0"/>
              <w:ind w:firstLine="0"/>
              <w:jc w:val="left"/>
              <w:rPr>
                <w:szCs w:val="24"/>
                <w:lang w:val="en-GB" w:eastAsia="en-US"/>
              </w:rPr>
            </w:pPr>
            <w:r w:rsidRPr="006E77D4">
              <w:rPr>
                <w:szCs w:val="24"/>
                <w:lang w:val="en-GB" w:eastAsia="en-US"/>
              </w:rPr>
              <w:lastRenderedPageBreak/>
              <w:t>1.4.</w:t>
            </w:r>
          </w:p>
        </w:tc>
        <w:tc>
          <w:tcPr>
            <w:tcW w:w="4536" w:type="dxa"/>
            <w:vAlign w:val="center"/>
          </w:tcPr>
          <w:p w14:paraId="0D6D9945"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Automobilis turi atitikti Europos sąjungos šalyse keliamus techninius reikalavimus, su vairu kairėje pusėje </w:t>
            </w:r>
          </w:p>
        </w:tc>
        <w:tc>
          <w:tcPr>
            <w:tcW w:w="4536" w:type="dxa"/>
            <w:vAlign w:val="center"/>
          </w:tcPr>
          <w:p w14:paraId="409D97C0" w14:textId="0F605965" w:rsidR="006E77D4" w:rsidRPr="006E77D4" w:rsidRDefault="006E77D4" w:rsidP="006E77D4">
            <w:pPr>
              <w:suppressAutoHyphens w:val="0"/>
              <w:ind w:firstLine="0"/>
              <w:jc w:val="left"/>
              <w:rPr>
                <w:iCs/>
                <w:szCs w:val="24"/>
                <w:lang w:eastAsia="en-US"/>
              </w:rPr>
            </w:pPr>
            <w:r w:rsidRPr="006E77D4">
              <w:rPr>
                <w:iCs/>
                <w:szCs w:val="24"/>
                <w:lang w:eastAsia="en-US"/>
              </w:rPr>
              <w:t>Automobilis atitinka Europos sąjungos šalyse keliamus techninius reikalavimus, su vairu kairėje pusėje</w:t>
            </w:r>
          </w:p>
        </w:tc>
      </w:tr>
      <w:tr w:rsidR="006E77D4" w:rsidRPr="006E77D4" w14:paraId="30A7F84F" w14:textId="77777777" w:rsidTr="00563C58">
        <w:tc>
          <w:tcPr>
            <w:tcW w:w="993" w:type="dxa"/>
          </w:tcPr>
          <w:p w14:paraId="637A6B61" w14:textId="77777777" w:rsidR="006E77D4" w:rsidRPr="006E77D4" w:rsidRDefault="006E77D4" w:rsidP="006E77D4">
            <w:pPr>
              <w:suppressAutoHyphens w:val="0"/>
              <w:ind w:firstLine="0"/>
              <w:jc w:val="left"/>
              <w:rPr>
                <w:szCs w:val="24"/>
                <w:highlight w:val="yellow"/>
                <w:lang w:eastAsia="en-US"/>
              </w:rPr>
            </w:pPr>
            <w:r w:rsidRPr="006E77D4">
              <w:rPr>
                <w:szCs w:val="24"/>
                <w:lang w:eastAsia="en-US"/>
              </w:rPr>
              <w:t>1.5.</w:t>
            </w:r>
          </w:p>
        </w:tc>
        <w:tc>
          <w:tcPr>
            <w:tcW w:w="4536" w:type="dxa"/>
            <w:vAlign w:val="center"/>
          </w:tcPr>
          <w:p w14:paraId="6A765C4D" w14:textId="77777777" w:rsidR="006E77D4" w:rsidRPr="006E77D4" w:rsidRDefault="006E77D4" w:rsidP="006E77D4">
            <w:pPr>
              <w:suppressAutoHyphens w:val="0"/>
              <w:ind w:firstLine="0"/>
              <w:jc w:val="left"/>
              <w:rPr>
                <w:szCs w:val="24"/>
                <w:highlight w:val="yellow"/>
                <w:lang w:eastAsia="en-US"/>
              </w:rPr>
            </w:pPr>
            <w:bookmarkStart w:id="5" w:name="_Hlk130468801"/>
            <w:r w:rsidRPr="006E77D4">
              <w:rPr>
                <w:noProof/>
                <w:szCs w:val="24"/>
                <w:lang w:eastAsia="en-US"/>
              </w:rPr>
              <w:t>Vieno automobilio leistina rida Sutarties galiojimo laikotarpiu ne didesnė nei</w:t>
            </w:r>
            <w:r w:rsidRPr="006E77D4">
              <w:rPr>
                <w:szCs w:val="24"/>
                <w:lang w:val="pt-BR" w:eastAsia="en-US"/>
              </w:rPr>
              <w:t xml:space="preserve"> </w:t>
            </w:r>
            <w:bookmarkEnd w:id="5"/>
            <w:r w:rsidRPr="006E77D4">
              <w:rPr>
                <w:szCs w:val="24"/>
                <w:lang w:val="pt-BR" w:eastAsia="en-US"/>
              </w:rPr>
              <w:t>100 000 km</w:t>
            </w:r>
          </w:p>
        </w:tc>
        <w:tc>
          <w:tcPr>
            <w:tcW w:w="4536" w:type="dxa"/>
            <w:vAlign w:val="center"/>
          </w:tcPr>
          <w:p w14:paraId="59BFDDAC" w14:textId="77777777" w:rsidR="006E77D4" w:rsidRPr="006E77D4" w:rsidRDefault="006E77D4" w:rsidP="006E77D4">
            <w:pPr>
              <w:suppressAutoHyphens w:val="0"/>
              <w:ind w:firstLine="0"/>
              <w:jc w:val="left"/>
              <w:rPr>
                <w:szCs w:val="24"/>
                <w:lang w:eastAsia="en-US"/>
              </w:rPr>
            </w:pPr>
            <w:r w:rsidRPr="006E77D4">
              <w:rPr>
                <w:szCs w:val="24"/>
                <w:lang w:eastAsia="en-US"/>
              </w:rPr>
              <w:t>Vieno automobilio leistina rida Sutarties galiojimo laikotarpiu ne didesnė nei 100 000 km</w:t>
            </w:r>
          </w:p>
        </w:tc>
      </w:tr>
      <w:tr w:rsidR="006E77D4" w:rsidRPr="006E77D4" w14:paraId="3EC54AC6" w14:textId="77777777" w:rsidTr="00563C58">
        <w:tc>
          <w:tcPr>
            <w:tcW w:w="993" w:type="dxa"/>
          </w:tcPr>
          <w:p w14:paraId="36EDCCF6" w14:textId="77777777" w:rsidR="006E77D4" w:rsidRPr="006E77D4" w:rsidRDefault="006E77D4" w:rsidP="006E77D4">
            <w:pPr>
              <w:suppressAutoHyphens w:val="0"/>
              <w:ind w:firstLine="0"/>
              <w:jc w:val="left"/>
              <w:rPr>
                <w:b/>
                <w:szCs w:val="24"/>
                <w:lang w:eastAsia="en-US"/>
              </w:rPr>
            </w:pPr>
            <w:r w:rsidRPr="006E77D4">
              <w:rPr>
                <w:b/>
                <w:szCs w:val="24"/>
                <w:lang w:eastAsia="en-US"/>
              </w:rPr>
              <w:t>2.</w:t>
            </w:r>
          </w:p>
        </w:tc>
        <w:tc>
          <w:tcPr>
            <w:tcW w:w="9072" w:type="dxa"/>
            <w:gridSpan w:val="2"/>
            <w:vAlign w:val="center"/>
          </w:tcPr>
          <w:p w14:paraId="5BDCC02C" w14:textId="77777777" w:rsidR="006E77D4" w:rsidRPr="006E77D4" w:rsidRDefault="006E77D4" w:rsidP="006E77D4">
            <w:pPr>
              <w:suppressAutoHyphens w:val="0"/>
              <w:ind w:firstLine="0"/>
              <w:jc w:val="left"/>
              <w:rPr>
                <w:b/>
                <w:szCs w:val="24"/>
                <w:lang w:eastAsia="en-US"/>
              </w:rPr>
            </w:pPr>
            <w:r w:rsidRPr="006E77D4">
              <w:rPr>
                <w:b/>
                <w:szCs w:val="24"/>
                <w:lang w:eastAsia="en-US"/>
              </w:rPr>
              <w:t>Reikalavimai automobilio kėbului ir komplektacijai</w:t>
            </w:r>
          </w:p>
        </w:tc>
      </w:tr>
      <w:tr w:rsidR="006E77D4" w:rsidRPr="006E77D4" w14:paraId="417606E9" w14:textId="77777777" w:rsidTr="00563C58">
        <w:tc>
          <w:tcPr>
            <w:tcW w:w="993" w:type="dxa"/>
          </w:tcPr>
          <w:p w14:paraId="31D27243" w14:textId="77777777" w:rsidR="006E77D4" w:rsidRPr="006E77D4" w:rsidRDefault="006E77D4" w:rsidP="006E77D4">
            <w:pPr>
              <w:suppressAutoHyphens w:val="0"/>
              <w:ind w:firstLine="0"/>
              <w:jc w:val="left"/>
              <w:rPr>
                <w:szCs w:val="24"/>
                <w:lang w:val="de-DE" w:eastAsia="en-US"/>
              </w:rPr>
            </w:pPr>
            <w:r w:rsidRPr="006E77D4">
              <w:rPr>
                <w:szCs w:val="24"/>
                <w:lang w:val="de-DE" w:eastAsia="en-US"/>
              </w:rPr>
              <w:t>2.1.</w:t>
            </w:r>
          </w:p>
        </w:tc>
        <w:tc>
          <w:tcPr>
            <w:tcW w:w="4536" w:type="dxa"/>
            <w:vAlign w:val="center"/>
          </w:tcPr>
          <w:p w14:paraId="71763021"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Automobilis ne mažiau kaip 5 (penkerių) durų (vairuotojo kabinoje 2 (dvejos), keleivių skyriuje ne mažiau kaip 2 (dvejos) slankiojančios ir </w:t>
            </w:r>
            <w:r w:rsidRPr="006E77D4">
              <w:rPr>
                <w:color w:val="000000"/>
                <w:szCs w:val="24"/>
                <w:lang w:eastAsia="en-US"/>
              </w:rPr>
              <w:t>galinės durys</w:t>
            </w:r>
            <w:r w:rsidRPr="006E77D4">
              <w:rPr>
                <w:rFonts w:eastAsia="Calibri"/>
                <w:color w:val="000000"/>
                <w:szCs w:val="22"/>
                <w:lang w:eastAsia="en-US"/>
              </w:rPr>
              <w:t xml:space="preserve"> </w:t>
            </w:r>
            <w:r w:rsidRPr="006E77D4">
              <w:rPr>
                <w:color w:val="000000"/>
                <w:szCs w:val="24"/>
                <w:lang w:eastAsia="en-US"/>
              </w:rPr>
              <w:t xml:space="preserve">atsidarančios į </w:t>
            </w:r>
            <w:r w:rsidRPr="006E77D4">
              <w:rPr>
                <w:szCs w:val="24"/>
                <w:lang w:eastAsia="en-US"/>
              </w:rPr>
              <w:t>šonus arba viršų).</w:t>
            </w:r>
          </w:p>
        </w:tc>
        <w:tc>
          <w:tcPr>
            <w:tcW w:w="4536" w:type="dxa"/>
            <w:vAlign w:val="center"/>
          </w:tcPr>
          <w:p w14:paraId="5E21603E" w14:textId="77777777" w:rsidR="006E77D4" w:rsidRPr="006E77D4" w:rsidRDefault="006E77D4" w:rsidP="006E77D4">
            <w:pPr>
              <w:suppressAutoHyphens w:val="0"/>
              <w:ind w:firstLine="0"/>
              <w:jc w:val="left"/>
              <w:rPr>
                <w:szCs w:val="24"/>
                <w:lang w:eastAsia="en-US"/>
              </w:rPr>
            </w:pPr>
            <w:r w:rsidRPr="006E77D4">
              <w:rPr>
                <w:szCs w:val="24"/>
                <w:lang w:eastAsia="en-US"/>
              </w:rPr>
              <w:t>Automobilis 5 (penkerių) durų (vairuotojo kabinoje 2 (dvejos), keleivių skyriuje 2(dvejos) slankiojančios ir galinės durys atsidarančios į viršų.</w:t>
            </w:r>
          </w:p>
        </w:tc>
      </w:tr>
      <w:tr w:rsidR="006E77D4" w:rsidRPr="006E77D4" w14:paraId="60EBE42B" w14:textId="77777777" w:rsidTr="00563C58">
        <w:tc>
          <w:tcPr>
            <w:tcW w:w="993" w:type="dxa"/>
          </w:tcPr>
          <w:p w14:paraId="67F3F10F" w14:textId="77777777" w:rsidR="006E77D4" w:rsidRPr="006E77D4" w:rsidRDefault="006E77D4" w:rsidP="006E77D4">
            <w:pPr>
              <w:suppressAutoHyphens w:val="0"/>
              <w:ind w:firstLine="0"/>
              <w:jc w:val="left"/>
              <w:rPr>
                <w:szCs w:val="24"/>
                <w:lang w:val="de-DE" w:eastAsia="en-US"/>
              </w:rPr>
            </w:pPr>
            <w:r w:rsidRPr="006E77D4">
              <w:rPr>
                <w:szCs w:val="24"/>
                <w:lang w:val="de-DE" w:eastAsia="en-US"/>
              </w:rPr>
              <w:t>2.2.</w:t>
            </w:r>
          </w:p>
        </w:tc>
        <w:tc>
          <w:tcPr>
            <w:tcW w:w="4536" w:type="dxa"/>
            <w:vAlign w:val="center"/>
          </w:tcPr>
          <w:p w14:paraId="1473B32E" w14:textId="77777777" w:rsidR="006E77D4" w:rsidRPr="006E77D4" w:rsidRDefault="006E77D4" w:rsidP="006E77D4">
            <w:pPr>
              <w:suppressAutoHyphens w:val="0"/>
              <w:ind w:firstLine="0"/>
              <w:jc w:val="left"/>
              <w:rPr>
                <w:szCs w:val="24"/>
                <w:lang w:eastAsia="en-US"/>
              </w:rPr>
            </w:pPr>
            <w:r w:rsidRPr="006E77D4">
              <w:rPr>
                <w:rFonts w:eastAsia="Calibri"/>
                <w:szCs w:val="24"/>
                <w:lang w:eastAsia="en-US"/>
              </w:rPr>
              <w:t>Automobilio kėbulas turi būti padengtas antikorozine danga, garantija – visam nuomos laikotarpiui.</w:t>
            </w:r>
          </w:p>
        </w:tc>
        <w:tc>
          <w:tcPr>
            <w:tcW w:w="4536" w:type="dxa"/>
            <w:vAlign w:val="center"/>
          </w:tcPr>
          <w:p w14:paraId="35ADA050" w14:textId="77777777" w:rsidR="006E77D4" w:rsidRPr="006E77D4" w:rsidRDefault="006E77D4" w:rsidP="006E77D4">
            <w:pPr>
              <w:suppressAutoHyphens w:val="0"/>
              <w:ind w:firstLine="0"/>
              <w:jc w:val="left"/>
              <w:rPr>
                <w:szCs w:val="24"/>
                <w:lang w:eastAsia="en-US"/>
              </w:rPr>
            </w:pPr>
            <w:r w:rsidRPr="006E77D4">
              <w:rPr>
                <w:szCs w:val="24"/>
                <w:lang w:eastAsia="en-US"/>
              </w:rPr>
              <w:t>Automobilio kėbulas padengtas antikorozine danga, garantija – visam nuomos laikotarpiui.</w:t>
            </w:r>
          </w:p>
        </w:tc>
      </w:tr>
      <w:tr w:rsidR="006E77D4" w:rsidRPr="006E77D4" w14:paraId="309D800A" w14:textId="77777777" w:rsidTr="00563C58">
        <w:tc>
          <w:tcPr>
            <w:tcW w:w="993" w:type="dxa"/>
          </w:tcPr>
          <w:p w14:paraId="549D2DEC" w14:textId="77777777" w:rsidR="006E77D4" w:rsidRPr="006E77D4" w:rsidRDefault="006E77D4" w:rsidP="006E77D4">
            <w:pPr>
              <w:suppressAutoHyphens w:val="0"/>
              <w:ind w:firstLine="0"/>
              <w:jc w:val="left"/>
              <w:rPr>
                <w:szCs w:val="24"/>
                <w:lang w:eastAsia="en-US"/>
              </w:rPr>
            </w:pPr>
            <w:r w:rsidRPr="006E77D4">
              <w:rPr>
                <w:szCs w:val="24"/>
                <w:lang w:eastAsia="en-US"/>
              </w:rPr>
              <w:t>2.3.</w:t>
            </w:r>
          </w:p>
        </w:tc>
        <w:tc>
          <w:tcPr>
            <w:tcW w:w="4536" w:type="dxa"/>
            <w:vAlign w:val="center"/>
          </w:tcPr>
          <w:p w14:paraId="2CF78A95" w14:textId="77777777" w:rsidR="006E77D4" w:rsidRPr="006E77D4" w:rsidRDefault="006E77D4" w:rsidP="006E77D4">
            <w:pPr>
              <w:suppressAutoHyphens w:val="0"/>
              <w:ind w:firstLine="0"/>
              <w:jc w:val="left"/>
              <w:rPr>
                <w:szCs w:val="24"/>
                <w:lang w:eastAsia="en-US"/>
              </w:rPr>
            </w:pPr>
            <w:r w:rsidRPr="006E77D4">
              <w:rPr>
                <w:szCs w:val="24"/>
                <w:lang w:eastAsia="en-US"/>
              </w:rPr>
              <w:t>Informacinis kompiuteris, su galimybe stebėti automobilio eksploatavimo parametrus (ridą, degalų sąnaudas, ir pan.)</w:t>
            </w:r>
          </w:p>
        </w:tc>
        <w:tc>
          <w:tcPr>
            <w:tcW w:w="4536" w:type="dxa"/>
            <w:vAlign w:val="center"/>
          </w:tcPr>
          <w:p w14:paraId="2F8C336C" w14:textId="77777777" w:rsidR="006E77D4" w:rsidRPr="006E77D4" w:rsidRDefault="006E77D4" w:rsidP="006E77D4">
            <w:pPr>
              <w:suppressAutoHyphens w:val="0"/>
              <w:ind w:firstLine="0"/>
              <w:jc w:val="left"/>
              <w:rPr>
                <w:szCs w:val="24"/>
                <w:lang w:eastAsia="en-US"/>
              </w:rPr>
            </w:pPr>
            <w:r w:rsidRPr="006E77D4">
              <w:rPr>
                <w:szCs w:val="24"/>
                <w:lang w:eastAsia="en-US"/>
              </w:rPr>
              <w:t>Informacinis kompiuteris, su galimybe stebėti automobilio eksploatavimo parametrus (ridą, degalų sąnaudas, ir pan.)</w:t>
            </w:r>
          </w:p>
        </w:tc>
      </w:tr>
      <w:tr w:rsidR="006E77D4" w:rsidRPr="006E77D4" w14:paraId="7F5A8A3E" w14:textId="77777777" w:rsidTr="00563C58">
        <w:tc>
          <w:tcPr>
            <w:tcW w:w="993" w:type="dxa"/>
          </w:tcPr>
          <w:p w14:paraId="2545D640" w14:textId="77777777" w:rsidR="006E77D4" w:rsidRPr="006E77D4" w:rsidRDefault="006E77D4" w:rsidP="006E77D4">
            <w:pPr>
              <w:suppressAutoHyphens w:val="0"/>
              <w:ind w:firstLine="0"/>
              <w:jc w:val="left"/>
              <w:rPr>
                <w:szCs w:val="24"/>
                <w:lang w:eastAsia="en-US"/>
              </w:rPr>
            </w:pPr>
            <w:r w:rsidRPr="006E77D4">
              <w:rPr>
                <w:szCs w:val="24"/>
                <w:lang w:eastAsia="en-US"/>
              </w:rPr>
              <w:t>2.4.</w:t>
            </w:r>
          </w:p>
        </w:tc>
        <w:tc>
          <w:tcPr>
            <w:tcW w:w="4536" w:type="dxa"/>
            <w:vAlign w:val="center"/>
          </w:tcPr>
          <w:p w14:paraId="03392E32" w14:textId="77777777" w:rsidR="006E77D4" w:rsidRPr="006E77D4" w:rsidRDefault="006E77D4" w:rsidP="006E77D4">
            <w:pPr>
              <w:suppressAutoHyphens w:val="0"/>
              <w:ind w:firstLine="0"/>
              <w:jc w:val="left"/>
              <w:rPr>
                <w:noProof/>
                <w:szCs w:val="24"/>
                <w:lang w:eastAsia="en-US"/>
              </w:rPr>
            </w:pPr>
            <w:r w:rsidRPr="006E77D4">
              <w:rPr>
                <w:noProof/>
                <w:szCs w:val="24"/>
                <w:lang w:eastAsia="en-US"/>
              </w:rPr>
              <w:t xml:space="preserve">Gamyklinė radijo – audio aparatūra su </w:t>
            </w:r>
            <w:r w:rsidRPr="006E77D4">
              <w:rPr>
                <w:rFonts w:eastAsia="Calibri"/>
                <w:noProof/>
                <w:szCs w:val="22"/>
                <w:lang w:eastAsia="en-US"/>
              </w:rPr>
              <w:t xml:space="preserve">laisvų rankų įranga, siekiant užtikrinti saugų vairavimą </w:t>
            </w:r>
          </w:p>
        </w:tc>
        <w:tc>
          <w:tcPr>
            <w:tcW w:w="4536" w:type="dxa"/>
            <w:vAlign w:val="center"/>
          </w:tcPr>
          <w:p w14:paraId="43ADD894" w14:textId="77777777" w:rsidR="006E77D4" w:rsidRPr="006E77D4" w:rsidRDefault="006E77D4" w:rsidP="006E77D4">
            <w:pPr>
              <w:suppressAutoHyphens w:val="0"/>
              <w:ind w:firstLine="0"/>
              <w:jc w:val="left"/>
              <w:rPr>
                <w:noProof/>
                <w:szCs w:val="24"/>
                <w:lang w:eastAsia="en-US"/>
              </w:rPr>
            </w:pPr>
            <w:r w:rsidRPr="006E77D4">
              <w:rPr>
                <w:noProof/>
                <w:szCs w:val="24"/>
                <w:lang w:eastAsia="en-US"/>
              </w:rPr>
              <w:t>Gamyklinė radijo – audio aparatūra su laisvų rankų įranga, siekiant užtikrinti saugų vairavimą</w:t>
            </w:r>
          </w:p>
        </w:tc>
      </w:tr>
      <w:tr w:rsidR="006E77D4" w:rsidRPr="006E77D4" w14:paraId="5B6FE7C7" w14:textId="77777777" w:rsidTr="00563C58">
        <w:tc>
          <w:tcPr>
            <w:tcW w:w="993" w:type="dxa"/>
          </w:tcPr>
          <w:p w14:paraId="4F76739E" w14:textId="77777777" w:rsidR="006E77D4" w:rsidRPr="006E77D4" w:rsidRDefault="006E77D4" w:rsidP="006E77D4">
            <w:pPr>
              <w:suppressAutoHyphens w:val="0"/>
              <w:ind w:firstLine="0"/>
              <w:jc w:val="left"/>
              <w:rPr>
                <w:szCs w:val="24"/>
                <w:lang w:eastAsia="en-US"/>
              </w:rPr>
            </w:pPr>
            <w:r w:rsidRPr="006E77D4">
              <w:rPr>
                <w:szCs w:val="24"/>
                <w:lang w:eastAsia="en-US"/>
              </w:rPr>
              <w:t>2.5.</w:t>
            </w:r>
          </w:p>
        </w:tc>
        <w:tc>
          <w:tcPr>
            <w:tcW w:w="4536" w:type="dxa"/>
            <w:vAlign w:val="center"/>
          </w:tcPr>
          <w:p w14:paraId="0E3E616C" w14:textId="77777777" w:rsidR="006E77D4" w:rsidRPr="006E77D4" w:rsidRDefault="006E77D4" w:rsidP="006E77D4">
            <w:pPr>
              <w:suppressAutoHyphens w:val="0"/>
              <w:ind w:firstLine="0"/>
              <w:jc w:val="left"/>
              <w:rPr>
                <w:noProof/>
                <w:szCs w:val="24"/>
                <w:lang w:eastAsia="en-US"/>
              </w:rPr>
            </w:pPr>
            <w:r w:rsidRPr="006E77D4">
              <w:rPr>
                <w:noProof/>
                <w:szCs w:val="24"/>
                <w:lang w:eastAsia="en-US"/>
              </w:rPr>
              <w:t>Automobilis turi turėti imobilaizerį ir centrinį durų užraktą su  nuotoliniu valdymu (ne mažiau kaip 2 lygiaverčiai rakteliai).</w:t>
            </w:r>
          </w:p>
        </w:tc>
        <w:tc>
          <w:tcPr>
            <w:tcW w:w="4536" w:type="dxa"/>
            <w:vAlign w:val="center"/>
          </w:tcPr>
          <w:p w14:paraId="0A2C2ABA" w14:textId="77777777" w:rsidR="006E77D4" w:rsidRPr="006E77D4" w:rsidRDefault="006E77D4" w:rsidP="006E77D4">
            <w:pPr>
              <w:suppressAutoHyphens w:val="0"/>
              <w:ind w:firstLine="0"/>
              <w:jc w:val="left"/>
              <w:rPr>
                <w:noProof/>
                <w:szCs w:val="24"/>
                <w:lang w:eastAsia="en-US"/>
              </w:rPr>
            </w:pPr>
            <w:r w:rsidRPr="006E77D4">
              <w:rPr>
                <w:noProof/>
                <w:szCs w:val="24"/>
                <w:lang w:eastAsia="en-US"/>
              </w:rPr>
              <w:t>Automobilis turi imobilaizerį ir centrinį durų užraktą su  nuotoliniu valdymu (2 lygiaverčiai rakteliai).</w:t>
            </w:r>
          </w:p>
        </w:tc>
      </w:tr>
      <w:tr w:rsidR="006E77D4" w:rsidRPr="006E77D4" w14:paraId="05EE439E" w14:textId="77777777" w:rsidTr="00563C58">
        <w:tc>
          <w:tcPr>
            <w:tcW w:w="993" w:type="dxa"/>
          </w:tcPr>
          <w:p w14:paraId="6F1B9EB2" w14:textId="77777777" w:rsidR="006E77D4" w:rsidRPr="006E77D4" w:rsidRDefault="006E77D4" w:rsidP="006E77D4">
            <w:pPr>
              <w:suppressAutoHyphens w:val="0"/>
              <w:ind w:firstLine="0"/>
              <w:jc w:val="left"/>
              <w:rPr>
                <w:szCs w:val="24"/>
                <w:lang w:eastAsia="en-US"/>
              </w:rPr>
            </w:pPr>
            <w:r w:rsidRPr="006E77D4">
              <w:rPr>
                <w:szCs w:val="24"/>
                <w:lang w:eastAsia="en-US"/>
              </w:rPr>
              <w:t>2.6.</w:t>
            </w:r>
          </w:p>
        </w:tc>
        <w:tc>
          <w:tcPr>
            <w:tcW w:w="4536" w:type="dxa"/>
            <w:vAlign w:val="center"/>
          </w:tcPr>
          <w:p w14:paraId="11A417F7"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 Salono kilimėliai  </w:t>
            </w:r>
          </w:p>
        </w:tc>
        <w:tc>
          <w:tcPr>
            <w:tcW w:w="4536" w:type="dxa"/>
            <w:vAlign w:val="center"/>
          </w:tcPr>
          <w:p w14:paraId="5F381799"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Salono kilimėliai  </w:t>
            </w:r>
          </w:p>
        </w:tc>
      </w:tr>
      <w:tr w:rsidR="006E77D4" w:rsidRPr="006E77D4" w14:paraId="636C8D68" w14:textId="77777777" w:rsidTr="00563C58">
        <w:tc>
          <w:tcPr>
            <w:tcW w:w="993" w:type="dxa"/>
          </w:tcPr>
          <w:p w14:paraId="20A4C19E" w14:textId="77777777" w:rsidR="006E77D4" w:rsidRPr="006E77D4" w:rsidRDefault="006E77D4" w:rsidP="006E77D4">
            <w:pPr>
              <w:suppressAutoHyphens w:val="0"/>
              <w:ind w:firstLine="0"/>
              <w:jc w:val="left"/>
              <w:rPr>
                <w:szCs w:val="24"/>
                <w:lang w:eastAsia="en-US"/>
              </w:rPr>
            </w:pPr>
            <w:r w:rsidRPr="006E77D4">
              <w:rPr>
                <w:szCs w:val="24"/>
                <w:lang w:eastAsia="en-US"/>
              </w:rPr>
              <w:t>2.7.</w:t>
            </w:r>
          </w:p>
        </w:tc>
        <w:tc>
          <w:tcPr>
            <w:tcW w:w="4536" w:type="dxa"/>
            <w:vAlign w:val="center"/>
          </w:tcPr>
          <w:p w14:paraId="6BA48D3B"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 Elektra valdomi priekinių langų kėlikliai</w:t>
            </w:r>
          </w:p>
        </w:tc>
        <w:tc>
          <w:tcPr>
            <w:tcW w:w="4536" w:type="dxa"/>
            <w:vAlign w:val="center"/>
          </w:tcPr>
          <w:p w14:paraId="22CB118A" w14:textId="77777777" w:rsidR="006E77D4" w:rsidRPr="006E77D4" w:rsidRDefault="006E77D4" w:rsidP="006E77D4">
            <w:pPr>
              <w:suppressAutoHyphens w:val="0"/>
              <w:ind w:firstLine="0"/>
              <w:jc w:val="left"/>
              <w:rPr>
                <w:szCs w:val="24"/>
                <w:lang w:eastAsia="en-US"/>
              </w:rPr>
            </w:pPr>
            <w:r w:rsidRPr="006E77D4">
              <w:rPr>
                <w:szCs w:val="24"/>
                <w:lang w:eastAsia="en-US"/>
              </w:rPr>
              <w:t>Elektra valdomi priekinių langų kėlikliai</w:t>
            </w:r>
          </w:p>
        </w:tc>
      </w:tr>
      <w:tr w:rsidR="006E77D4" w:rsidRPr="006E77D4" w14:paraId="50C80A27" w14:textId="77777777" w:rsidTr="00563C58">
        <w:tc>
          <w:tcPr>
            <w:tcW w:w="993" w:type="dxa"/>
          </w:tcPr>
          <w:p w14:paraId="5679CA69" w14:textId="77777777" w:rsidR="006E77D4" w:rsidRPr="006E77D4" w:rsidRDefault="006E77D4" w:rsidP="006E77D4">
            <w:pPr>
              <w:suppressAutoHyphens w:val="0"/>
              <w:ind w:firstLine="0"/>
              <w:jc w:val="left"/>
              <w:rPr>
                <w:szCs w:val="24"/>
                <w:lang w:eastAsia="en-US"/>
              </w:rPr>
            </w:pPr>
            <w:r w:rsidRPr="006E77D4">
              <w:rPr>
                <w:szCs w:val="24"/>
                <w:lang w:eastAsia="en-US"/>
              </w:rPr>
              <w:t>2.8.</w:t>
            </w:r>
          </w:p>
        </w:tc>
        <w:tc>
          <w:tcPr>
            <w:tcW w:w="4536" w:type="dxa"/>
            <w:vAlign w:val="center"/>
          </w:tcPr>
          <w:p w14:paraId="1957131C" w14:textId="77777777" w:rsidR="006E77D4" w:rsidRPr="006E77D4" w:rsidRDefault="006E77D4" w:rsidP="006E77D4">
            <w:pPr>
              <w:suppressAutoHyphens w:val="0"/>
              <w:ind w:firstLine="0"/>
              <w:jc w:val="left"/>
              <w:rPr>
                <w:szCs w:val="24"/>
                <w:lang w:eastAsia="en-US"/>
              </w:rPr>
            </w:pPr>
            <w:r w:rsidRPr="006E77D4">
              <w:rPr>
                <w:szCs w:val="24"/>
                <w:lang w:eastAsia="en-US"/>
              </w:rPr>
              <w:t>Automobilio statymo davikliai, garsiniu signalu įspėjantys apie kliūtį automobilio priekyje ir gale arba</w:t>
            </w:r>
            <w:r w:rsidRPr="006E77D4">
              <w:rPr>
                <w:rFonts w:eastAsia="Calibri"/>
                <w:szCs w:val="22"/>
                <w:lang w:eastAsia="en-US"/>
              </w:rPr>
              <w:t xml:space="preserve"> automobilį statant atbulomis įsijungianti galinio vaizdo kamera.</w:t>
            </w:r>
          </w:p>
        </w:tc>
        <w:tc>
          <w:tcPr>
            <w:tcW w:w="4536" w:type="dxa"/>
            <w:vAlign w:val="center"/>
          </w:tcPr>
          <w:p w14:paraId="3C84E167" w14:textId="77777777" w:rsidR="006E77D4" w:rsidRPr="006E77D4" w:rsidRDefault="006E77D4" w:rsidP="006E77D4">
            <w:pPr>
              <w:suppressAutoHyphens w:val="0"/>
              <w:ind w:firstLine="0"/>
              <w:jc w:val="left"/>
              <w:rPr>
                <w:szCs w:val="24"/>
                <w:lang w:eastAsia="en-US"/>
              </w:rPr>
            </w:pPr>
            <w:r w:rsidRPr="006E77D4">
              <w:rPr>
                <w:szCs w:val="24"/>
                <w:lang w:eastAsia="en-US"/>
              </w:rPr>
              <w:t>Automobilio statymo davikliai, garsiniu signalu įspėjantys apie kliūtį automobilio priekyje ir gale.</w:t>
            </w:r>
          </w:p>
        </w:tc>
      </w:tr>
      <w:tr w:rsidR="006E77D4" w:rsidRPr="006E77D4" w14:paraId="0011B7C6" w14:textId="77777777" w:rsidTr="00563C58">
        <w:tc>
          <w:tcPr>
            <w:tcW w:w="993" w:type="dxa"/>
          </w:tcPr>
          <w:p w14:paraId="253A5CED" w14:textId="77777777" w:rsidR="006E77D4" w:rsidRPr="006E77D4" w:rsidRDefault="006E77D4" w:rsidP="006E77D4">
            <w:pPr>
              <w:suppressAutoHyphens w:val="0"/>
              <w:ind w:firstLine="0"/>
              <w:jc w:val="left"/>
              <w:rPr>
                <w:szCs w:val="24"/>
                <w:lang w:eastAsia="en-US"/>
              </w:rPr>
            </w:pPr>
            <w:r w:rsidRPr="006E77D4">
              <w:rPr>
                <w:szCs w:val="24"/>
                <w:lang w:eastAsia="en-US"/>
              </w:rPr>
              <w:t>2.9.</w:t>
            </w:r>
          </w:p>
        </w:tc>
        <w:tc>
          <w:tcPr>
            <w:tcW w:w="4536" w:type="dxa"/>
            <w:vAlign w:val="center"/>
          </w:tcPr>
          <w:p w14:paraId="4B0BB302" w14:textId="77777777" w:rsidR="006E77D4" w:rsidRPr="006E77D4" w:rsidRDefault="006E77D4" w:rsidP="006E77D4">
            <w:pPr>
              <w:suppressAutoHyphens w:val="0"/>
              <w:ind w:firstLine="0"/>
              <w:jc w:val="left"/>
              <w:rPr>
                <w:szCs w:val="24"/>
                <w:lang w:eastAsia="en-US"/>
              </w:rPr>
            </w:pPr>
            <w:r w:rsidRPr="006E77D4">
              <w:rPr>
                <w:szCs w:val="24"/>
                <w:lang w:eastAsia="en-US"/>
              </w:rPr>
              <w:t>Automatiškai užsirakinančios durys pajudant iš vietos</w:t>
            </w:r>
          </w:p>
        </w:tc>
        <w:tc>
          <w:tcPr>
            <w:tcW w:w="4536" w:type="dxa"/>
            <w:vAlign w:val="center"/>
          </w:tcPr>
          <w:p w14:paraId="1ADF3570" w14:textId="77777777" w:rsidR="006E77D4" w:rsidRPr="006E77D4" w:rsidRDefault="006E77D4" w:rsidP="006E77D4">
            <w:pPr>
              <w:suppressAutoHyphens w:val="0"/>
              <w:ind w:firstLine="0"/>
              <w:jc w:val="left"/>
              <w:rPr>
                <w:szCs w:val="24"/>
                <w:lang w:eastAsia="en-US"/>
              </w:rPr>
            </w:pPr>
            <w:r w:rsidRPr="006E77D4">
              <w:rPr>
                <w:szCs w:val="24"/>
                <w:lang w:eastAsia="en-US"/>
              </w:rPr>
              <w:t>Automatiškai užsirakinančios durys pajudant iš vietos.</w:t>
            </w:r>
          </w:p>
        </w:tc>
      </w:tr>
      <w:tr w:rsidR="006E77D4" w:rsidRPr="006E77D4" w14:paraId="20FA3A09" w14:textId="77777777" w:rsidTr="00563C58">
        <w:tc>
          <w:tcPr>
            <w:tcW w:w="993" w:type="dxa"/>
          </w:tcPr>
          <w:p w14:paraId="42C3CF3E" w14:textId="77777777" w:rsidR="006E77D4" w:rsidRPr="006E77D4" w:rsidRDefault="006E77D4" w:rsidP="006E77D4">
            <w:pPr>
              <w:suppressAutoHyphens w:val="0"/>
              <w:ind w:firstLine="0"/>
              <w:jc w:val="left"/>
              <w:rPr>
                <w:szCs w:val="24"/>
                <w:lang w:eastAsia="en-US"/>
              </w:rPr>
            </w:pPr>
            <w:r w:rsidRPr="006E77D4">
              <w:rPr>
                <w:szCs w:val="24"/>
                <w:lang w:eastAsia="en-US"/>
              </w:rPr>
              <w:t>2.10.</w:t>
            </w:r>
          </w:p>
        </w:tc>
        <w:tc>
          <w:tcPr>
            <w:tcW w:w="4536" w:type="dxa"/>
            <w:vAlign w:val="center"/>
          </w:tcPr>
          <w:p w14:paraId="6CF24CB9" w14:textId="77777777" w:rsidR="006E77D4" w:rsidRPr="006E77D4" w:rsidRDefault="006E77D4" w:rsidP="006E77D4">
            <w:pPr>
              <w:suppressAutoHyphens w:val="0"/>
              <w:ind w:firstLine="0"/>
              <w:jc w:val="left"/>
              <w:rPr>
                <w:szCs w:val="24"/>
                <w:lang w:eastAsia="en-US"/>
              </w:rPr>
            </w:pPr>
            <w:r w:rsidRPr="006E77D4">
              <w:rPr>
                <w:szCs w:val="24"/>
                <w:lang w:eastAsia="en-US"/>
              </w:rPr>
              <w:t>Elektra valdomi ir šildomi išoriniai galinio vaizdo veidrodėliai</w:t>
            </w:r>
          </w:p>
        </w:tc>
        <w:tc>
          <w:tcPr>
            <w:tcW w:w="4536" w:type="dxa"/>
            <w:vAlign w:val="center"/>
          </w:tcPr>
          <w:p w14:paraId="26763C76" w14:textId="77777777" w:rsidR="006E77D4" w:rsidRPr="006E77D4" w:rsidRDefault="006E77D4" w:rsidP="006E77D4">
            <w:pPr>
              <w:suppressAutoHyphens w:val="0"/>
              <w:ind w:firstLine="0"/>
              <w:jc w:val="left"/>
              <w:rPr>
                <w:szCs w:val="24"/>
                <w:lang w:eastAsia="en-US"/>
              </w:rPr>
            </w:pPr>
            <w:r w:rsidRPr="006E77D4">
              <w:rPr>
                <w:szCs w:val="24"/>
                <w:lang w:eastAsia="en-US"/>
              </w:rPr>
              <w:t>Elektra valdomi ir šildomi išoriniai galinio vaizdo veidrodėliai.</w:t>
            </w:r>
          </w:p>
        </w:tc>
      </w:tr>
      <w:tr w:rsidR="006E77D4" w:rsidRPr="006E77D4" w14:paraId="763CCA1A" w14:textId="77777777" w:rsidTr="00563C58">
        <w:tc>
          <w:tcPr>
            <w:tcW w:w="993" w:type="dxa"/>
          </w:tcPr>
          <w:p w14:paraId="3A912377" w14:textId="77777777" w:rsidR="006E77D4" w:rsidRPr="006E77D4" w:rsidRDefault="006E77D4" w:rsidP="006E77D4">
            <w:pPr>
              <w:suppressAutoHyphens w:val="0"/>
              <w:ind w:firstLine="0"/>
              <w:jc w:val="left"/>
              <w:rPr>
                <w:szCs w:val="24"/>
                <w:lang w:eastAsia="en-US"/>
              </w:rPr>
            </w:pPr>
            <w:r w:rsidRPr="006E77D4">
              <w:rPr>
                <w:szCs w:val="24"/>
                <w:lang w:eastAsia="en-US"/>
              </w:rPr>
              <w:t>2.11.</w:t>
            </w:r>
          </w:p>
        </w:tc>
        <w:tc>
          <w:tcPr>
            <w:tcW w:w="4536" w:type="dxa"/>
            <w:vAlign w:val="center"/>
          </w:tcPr>
          <w:p w14:paraId="6D0A6EE9" w14:textId="77777777" w:rsidR="006E77D4" w:rsidRPr="006E77D4" w:rsidRDefault="006E77D4" w:rsidP="006E77D4">
            <w:pPr>
              <w:suppressAutoHyphens w:val="0"/>
              <w:ind w:firstLine="0"/>
              <w:jc w:val="left"/>
              <w:rPr>
                <w:szCs w:val="24"/>
                <w:lang w:eastAsia="en-US"/>
              </w:rPr>
            </w:pPr>
            <w:r w:rsidRPr="006E77D4">
              <w:rPr>
                <w:szCs w:val="24"/>
                <w:lang w:eastAsia="en-US"/>
              </w:rPr>
              <w:t>Oro kondicionierius arba klimato kontrolės sistema</w:t>
            </w:r>
          </w:p>
        </w:tc>
        <w:tc>
          <w:tcPr>
            <w:tcW w:w="4536" w:type="dxa"/>
            <w:vAlign w:val="center"/>
          </w:tcPr>
          <w:p w14:paraId="444DC2F3" w14:textId="77777777" w:rsidR="006E77D4" w:rsidRPr="006E77D4" w:rsidRDefault="006E77D4" w:rsidP="006E77D4">
            <w:pPr>
              <w:suppressAutoHyphens w:val="0"/>
              <w:ind w:firstLine="0"/>
              <w:jc w:val="left"/>
              <w:rPr>
                <w:szCs w:val="24"/>
                <w:lang w:eastAsia="en-US"/>
              </w:rPr>
            </w:pPr>
            <w:r w:rsidRPr="006E77D4">
              <w:rPr>
                <w:szCs w:val="24"/>
                <w:lang w:eastAsia="en-US"/>
              </w:rPr>
              <w:t>Klimato kontrolės sistema.</w:t>
            </w:r>
          </w:p>
        </w:tc>
      </w:tr>
      <w:tr w:rsidR="006E77D4" w:rsidRPr="006E77D4" w14:paraId="3C3D0603" w14:textId="77777777" w:rsidTr="00563C58">
        <w:trPr>
          <w:trHeight w:val="824"/>
        </w:trPr>
        <w:tc>
          <w:tcPr>
            <w:tcW w:w="993" w:type="dxa"/>
          </w:tcPr>
          <w:p w14:paraId="152241E2" w14:textId="77777777" w:rsidR="006E77D4" w:rsidRPr="006E77D4" w:rsidRDefault="006E77D4" w:rsidP="006E77D4">
            <w:pPr>
              <w:suppressAutoHyphens w:val="0"/>
              <w:ind w:firstLine="0"/>
              <w:jc w:val="left"/>
              <w:rPr>
                <w:szCs w:val="24"/>
                <w:lang w:eastAsia="en-US"/>
              </w:rPr>
            </w:pPr>
            <w:r w:rsidRPr="006E77D4">
              <w:rPr>
                <w:szCs w:val="24"/>
                <w:lang w:eastAsia="en-US"/>
              </w:rPr>
              <w:t>2.12.</w:t>
            </w:r>
          </w:p>
        </w:tc>
        <w:tc>
          <w:tcPr>
            <w:tcW w:w="4536" w:type="dxa"/>
            <w:vAlign w:val="center"/>
          </w:tcPr>
          <w:p w14:paraId="5E462715"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Salono keleivių sėdynių atlošai reguliuojamo posvyrio kampo, sėdynės </w:t>
            </w:r>
            <w:r w:rsidRPr="006E77D4">
              <w:rPr>
                <w:szCs w:val="24"/>
                <w:lang w:eastAsia="lt-LT"/>
              </w:rPr>
              <w:t>esant poreikiui</w:t>
            </w:r>
            <w:r w:rsidRPr="006E77D4">
              <w:rPr>
                <w:szCs w:val="24"/>
                <w:lang w:eastAsia="en-US"/>
              </w:rPr>
              <w:t xml:space="preserve"> užverčiamos į priekį ir lengvai išimamos nenaudojant pagalbinių įrankių</w:t>
            </w:r>
          </w:p>
        </w:tc>
        <w:tc>
          <w:tcPr>
            <w:tcW w:w="4536" w:type="dxa"/>
            <w:vAlign w:val="center"/>
          </w:tcPr>
          <w:p w14:paraId="4456425F" w14:textId="77777777" w:rsidR="006E77D4" w:rsidRPr="006E77D4" w:rsidRDefault="006E77D4" w:rsidP="006E77D4">
            <w:pPr>
              <w:suppressAutoHyphens w:val="0"/>
              <w:ind w:firstLine="0"/>
              <w:jc w:val="left"/>
              <w:rPr>
                <w:szCs w:val="24"/>
                <w:lang w:eastAsia="en-US"/>
              </w:rPr>
            </w:pPr>
            <w:r w:rsidRPr="006E77D4">
              <w:rPr>
                <w:szCs w:val="24"/>
                <w:lang w:eastAsia="en-US"/>
              </w:rPr>
              <w:t>Salono keleivių sėdynių atlošai reguliuojamo posvyrio kampo, sėdynės esant poreikiui užverčiamos į priekį ir lengvai išimamos nenaudojant pagalbinių įrankių.</w:t>
            </w:r>
          </w:p>
        </w:tc>
      </w:tr>
      <w:tr w:rsidR="006E77D4" w:rsidRPr="006E77D4" w14:paraId="49741CED" w14:textId="77777777" w:rsidTr="00563C58">
        <w:trPr>
          <w:trHeight w:val="613"/>
        </w:trPr>
        <w:tc>
          <w:tcPr>
            <w:tcW w:w="993" w:type="dxa"/>
          </w:tcPr>
          <w:p w14:paraId="0C1C7038" w14:textId="77777777" w:rsidR="006E77D4" w:rsidRPr="006E77D4" w:rsidRDefault="006E77D4" w:rsidP="006E77D4">
            <w:pPr>
              <w:suppressAutoHyphens w:val="0"/>
              <w:ind w:firstLine="0"/>
              <w:jc w:val="left"/>
              <w:rPr>
                <w:szCs w:val="24"/>
                <w:lang w:eastAsia="en-US"/>
              </w:rPr>
            </w:pPr>
            <w:r w:rsidRPr="006E77D4">
              <w:rPr>
                <w:szCs w:val="24"/>
                <w:lang w:eastAsia="en-US"/>
              </w:rPr>
              <w:t>2.13.</w:t>
            </w:r>
          </w:p>
        </w:tc>
        <w:tc>
          <w:tcPr>
            <w:tcW w:w="4536" w:type="dxa"/>
            <w:vAlign w:val="center"/>
          </w:tcPr>
          <w:p w14:paraId="3A09C0A1"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Automobilio salono ilgis (nuo sėdynių iki galinių durų) ne mažiau nei: </w:t>
            </w:r>
          </w:p>
          <w:p w14:paraId="232FA161"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išėmus trečią sėdynių eilę </w:t>
            </w:r>
            <w:r w:rsidRPr="006E77D4">
              <w:rPr>
                <w:b/>
                <w:bCs/>
                <w:szCs w:val="24"/>
                <w:lang w:eastAsia="en-US"/>
              </w:rPr>
              <w:t>1500</w:t>
            </w:r>
            <w:r w:rsidRPr="006E77D4">
              <w:rPr>
                <w:szCs w:val="24"/>
                <w:lang w:eastAsia="en-US"/>
              </w:rPr>
              <w:t xml:space="preserve"> mm.</w:t>
            </w:r>
          </w:p>
          <w:p w14:paraId="754EC540"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išėmus trečią ir antrą sėdynių eilę </w:t>
            </w:r>
            <w:r w:rsidRPr="006E77D4">
              <w:rPr>
                <w:b/>
                <w:bCs/>
                <w:szCs w:val="24"/>
                <w:lang w:eastAsia="en-US"/>
              </w:rPr>
              <w:t>2650</w:t>
            </w:r>
            <w:r w:rsidRPr="006E77D4">
              <w:rPr>
                <w:szCs w:val="24"/>
                <w:lang w:eastAsia="en-US"/>
              </w:rPr>
              <w:t xml:space="preserve"> mm.</w:t>
            </w:r>
          </w:p>
        </w:tc>
        <w:tc>
          <w:tcPr>
            <w:tcW w:w="4536" w:type="dxa"/>
            <w:vAlign w:val="center"/>
          </w:tcPr>
          <w:p w14:paraId="69F21F3C" w14:textId="77777777" w:rsidR="006E77D4" w:rsidRPr="006E77D4" w:rsidRDefault="006E77D4" w:rsidP="006E77D4">
            <w:pPr>
              <w:suppressAutoHyphens w:val="0"/>
              <w:ind w:firstLine="0"/>
              <w:jc w:val="left"/>
              <w:rPr>
                <w:szCs w:val="24"/>
                <w:lang w:eastAsia="en-US"/>
              </w:rPr>
            </w:pPr>
            <w:r w:rsidRPr="006E77D4">
              <w:rPr>
                <w:szCs w:val="24"/>
                <w:lang w:eastAsia="en-US"/>
              </w:rPr>
              <w:t>Automobilio salono ilgis (nuo sėdynių iki galinių durų):</w:t>
            </w:r>
          </w:p>
          <w:p w14:paraId="08A52BB9" w14:textId="77777777" w:rsidR="006E77D4" w:rsidRPr="006E77D4" w:rsidRDefault="006E77D4" w:rsidP="006E77D4">
            <w:pPr>
              <w:suppressAutoHyphens w:val="0"/>
              <w:ind w:firstLine="0"/>
              <w:jc w:val="left"/>
              <w:rPr>
                <w:szCs w:val="24"/>
                <w:lang w:eastAsia="en-US"/>
              </w:rPr>
            </w:pPr>
            <w:r w:rsidRPr="006E77D4">
              <w:rPr>
                <w:szCs w:val="24"/>
                <w:lang w:eastAsia="en-US"/>
              </w:rPr>
              <w:t>išėmus trečią sėdynių eilę 1500-1750 mm. Kadangi antros eilės sėdynė važinėja ant bėgelių.</w:t>
            </w:r>
          </w:p>
          <w:p w14:paraId="438B1367" w14:textId="77777777" w:rsidR="006E77D4" w:rsidRPr="006E77D4" w:rsidRDefault="006E77D4" w:rsidP="006E77D4">
            <w:pPr>
              <w:suppressAutoHyphens w:val="0"/>
              <w:ind w:firstLine="0"/>
              <w:jc w:val="left"/>
              <w:rPr>
                <w:szCs w:val="24"/>
                <w:lang w:eastAsia="en-US"/>
              </w:rPr>
            </w:pPr>
            <w:r w:rsidRPr="006E77D4">
              <w:rPr>
                <w:szCs w:val="24"/>
                <w:lang w:eastAsia="en-US"/>
              </w:rPr>
              <w:t>išėmus trečią ir antrą sėdynių eilę 2650 mm.</w:t>
            </w:r>
          </w:p>
        </w:tc>
      </w:tr>
      <w:tr w:rsidR="006E77D4" w:rsidRPr="006E77D4" w14:paraId="02C13589" w14:textId="77777777" w:rsidTr="00563C58">
        <w:trPr>
          <w:trHeight w:val="613"/>
        </w:trPr>
        <w:tc>
          <w:tcPr>
            <w:tcW w:w="993" w:type="dxa"/>
          </w:tcPr>
          <w:p w14:paraId="06868705" w14:textId="77777777" w:rsidR="006E77D4" w:rsidRPr="006E77D4" w:rsidRDefault="006E77D4" w:rsidP="006E77D4">
            <w:pPr>
              <w:suppressAutoHyphens w:val="0"/>
              <w:ind w:firstLine="0"/>
              <w:jc w:val="left"/>
              <w:rPr>
                <w:szCs w:val="24"/>
                <w:lang w:eastAsia="en-US"/>
              </w:rPr>
            </w:pPr>
            <w:r w:rsidRPr="006E77D4">
              <w:rPr>
                <w:szCs w:val="24"/>
                <w:lang w:eastAsia="en-US"/>
              </w:rPr>
              <w:lastRenderedPageBreak/>
              <w:t>2.14.</w:t>
            </w:r>
          </w:p>
        </w:tc>
        <w:tc>
          <w:tcPr>
            <w:tcW w:w="4536" w:type="dxa"/>
            <w:vAlign w:val="center"/>
          </w:tcPr>
          <w:p w14:paraId="71F672E6"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Automobilio salono plotis grindų lygyje ne mažiau nei </w:t>
            </w:r>
            <w:r w:rsidRPr="006E77D4">
              <w:rPr>
                <w:b/>
                <w:bCs/>
                <w:szCs w:val="24"/>
                <w:lang w:eastAsia="en-US"/>
              </w:rPr>
              <w:t>1200</w:t>
            </w:r>
            <w:r w:rsidRPr="006E77D4">
              <w:rPr>
                <w:szCs w:val="24"/>
                <w:lang w:eastAsia="en-US"/>
              </w:rPr>
              <w:t xml:space="preserve"> mm.</w:t>
            </w:r>
          </w:p>
        </w:tc>
        <w:tc>
          <w:tcPr>
            <w:tcW w:w="4536" w:type="dxa"/>
          </w:tcPr>
          <w:p w14:paraId="16A2E894"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Automobilio salono plotis grindų lygyje1200 mm.</w:t>
            </w:r>
          </w:p>
        </w:tc>
      </w:tr>
      <w:tr w:rsidR="006E77D4" w:rsidRPr="006E77D4" w14:paraId="70DB5D20" w14:textId="77777777" w:rsidTr="00563C58">
        <w:tc>
          <w:tcPr>
            <w:tcW w:w="993" w:type="dxa"/>
          </w:tcPr>
          <w:p w14:paraId="492F6BFC" w14:textId="77777777" w:rsidR="006E77D4" w:rsidRPr="006E77D4" w:rsidRDefault="006E77D4" w:rsidP="006E77D4">
            <w:pPr>
              <w:suppressAutoHyphens w:val="0"/>
              <w:ind w:firstLine="0"/>
              <w:jc w:val="left"/>
              <w:rPr>
                <w:szCs w:val="24"/>
                <w:lang w:eastAsia="en-US"/>
              </w:rPr>
            </w:pPr>
            <w:r w:rsidRPr="006E77D4">
              <w:rPr>
                <w:szCs w:val="24"/>
                <w:lang w:eastAsia="en-US"/>
              </w:rPr>
              <w:t>2.15.</w:t>
            </w:r>
          </w:p>
        </w:tc>
        <w:tc>
          <w:tcPr>
            <w:tcW w:w="4536" w:type="dxa"/>
            <w:vAlign w:val="center"/>
          </w:tcPr>
          <w:p w14:paraId="3B4E8AA0" w14:textId="77777777" w:rsidR="006E77D4" w:rsidRPr="006E77D4" w:rsidRDefault="006E77D4" w:rsidP="006E77D4">
            <w:pPr>
              <w:suppressAutoHyphens w:val="0"/>
              <w:ind w:firstLine="0"/>
              <w:jc w:val="left"/>
              <w:rPr>
                <w:szCs w:val="24"/>
                <w:lang w:eastAsia="en-US"/>
              </w:rPr>
            </w:pPr>
            <w:r w:rsidRPr="006E77D4">
              <w:rPr>
                <w:szCs w:val="24"/>
                <w:lang w:eastAsia="en-US"/>
              </w:rPr>
              <w:t>Pastovaus greičio palaikymo funkcija</w:t>
            </w:r>
          </w:p>
        </w:tc>
        <w:tc>
          <w:tcPr>
            <w:tcW w:w="4536" w:type="dxa"/>
          </w:tcPr>
          <w:p w14:paraId="4F28F211"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Pastovaus greičio palaikymo funkcija</w:t>
            </w:r>
          </w:p>
        </w:tc>
      </w:tr>
      <w:tr w:rsidR="006E77D4" w:rsidRPr="006E77D4" w14:paraId="594BE16D" w14:textId="77777777" w:rsidTr="00563C58">
        <w:tc>
          <w:tcPr>
            <w:tcW w:w="993" w:type="dxa"/>
          </w:tcPr>
          <w:p w14:paraId="2A90847F" w14:textId="77777777" w:rsidR="006E77D4" w:rsidRPr="006E77D4" w:rsidRDefault="006E77D4" w:rsidP="006E77D4">
            <w:pPr>
              <w:suppressAutoHyphens w:val="0"/>
              <w:ind w:firstLine="0"/>
              <w:jc w:val="left"/>
              <w:rPr>
                <w:szCs w:val="24"/>
                <w:lang w:eastAsia="en-US"/>
              </w:rPr>
            </w:pPr>
            <w:r w:rsidRPr="006E77D4">
              <w:rPr>
                <w:szCs w:val="24"/>
                <w:lang w:eastAsia="en-US"/>
              </w:rPr>
              <w:t>2.16.</w:t>
            </w:r>
          </w:p>
        </w:tc>
        <w:tc>
          <w:tcPr>
            <w:tcW w:w="4536" w:type="dxa"/>
            <w:vAlign w:val="center"/>
          </w:tcPr>
          <w:p w14:paraId="0537B6F6"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Automobilis turi turėti automobilio apsaugos sistemą, atitinkančią draudimo bendrovių keliamus reikalavimus draudžiant tokio tipo automobilius </w:t>
            </w:r>
          </w:p>
        </w:tc>
        <w:tc>
          <w:tcPr>
            <w:tcW w:w="4536" w:type="dxa"/>
            <w:vAlign w:val="center"/>
          </w:tcPr>
          <w:p w14:paraId="45729F08" w14:textId="77777777" w:rsidR="006E77D4" w:rsidRPr="006E77D4" w:rsidRDefault="006E77D4" w:rsidP="006E77D4">
            <w:pPr>
              <w:suppressAutoHyphens w:val="0"/>
              <w:ind w:firstLine="0"/>
              <w:jc w:val="left"/>
              <w:rPr>
                <w:szCs w:val="24"/>
                <w:lang w:eastAsia="en-US"/>
              </w:rPr>
            </w:pPr>
            <w:r w:rsidRPr="006E77D4">
              <w:rPr>
                <w:szCs w:val="24"/>
                <w:lang w:eastAsia="en-US"/>
              </w:rPr>
              <w:t>Automobilis turi automobilio apsaugos sistemą, atitinkančią draudimo bendrovių keliamus reikalavimus draudžiant tokio tipo automobilius</w:t>
            </w:r>
          </w:p>
        </w:tc>
      </w:tr>
      <w:tr w:rsidR="006E77D4" w:rsidRPr="006E77D4" w14:paraId="07BC7230" w14:textId="77777777" w:rsidTr="00563C58">
        <w:tc>
          <w:tcPr>
            <w:tcW w:w="993" w:type="dxa"/>
          </w:tcPr>
          <w:p w14:paraId="4F140589" w14:textId="77777777" w:rsidR="006E77D4" w:rsidRPr="006E77D4" w:rsidRDefault="006E77D4" w:rsidP="006E77D4">
            <w:pPr>
              <w:suppressAutoHyphens w:val="0"/>
              <w:ind w:firstLine="0"/>
              <w:jc w:val="left"/>
              <w:rPr>
                <w:b/>
                <w:szCs w:val="24"/>
                <w:lang w:eastAsia="en-US"/>
              </w:rPr>
            </w:pPr>
            <w:r w:rsidRPr="006E77D4">
              <w:rPr>
                <w:b/>
                <w:szCs w:val="24"/>
                <w:lang w:eastAsia="en-US"/>
              </w:rPr>
              <w:t>3.</w:t>
            </w:r>
          </w:p>
        </w:tc>
        <w:tc>
          <w:tcPr>
            <w:tcW w:w="9072" w:type="dxa"/>
            <w:gridSpan w:val="2"/>
            <w:vAlign w:val="center"/>
          </w:tcPr>
          <w:p w14:paraId="4E254B09" w14:textId="77777777" w:rsidR="006E77D4" w:rsidRPr="006E77D4" w:rsidRDefault="006E77D4" w:rsidP="006E77D4">
            <w:pPr>
              <w:suppressAutoHyphens w:val="0"/>
              <w:ind w:firstLine="0"/>
              <w:jc w:val="left"/>
              <w:rPr>
                <w:b/>
                <w:szCs w:val="24"/>
                <w:lang w:eastAsia="en-US"/>
              </w:rPr>
            </w:pPr>
            <w:r w:rsidRPr="006E77D4">
              <w:rPr>
                <w:b/>
                <w:szCs w:val="24"/>
                <w:lang w:eastAsia="en-US"/>
              </w:rPr>
              <w:t>Reikalavimai automobilio varikliui bei transmisijai</w:t>
            </w:r>
          </w:p>
        </w:tc>
      </w:tr>
      <w:tr w:rsidR="006E77D4" w:rsidRPr="006E77D4" w14:paraId="3B3792ED" w14:textId="77777777" w:rsidTr="00563C58">
        <w:tc>
          <w:tcPr>
            <w:tcW w:w="993" w:type="dxa"/>
          </w:tcPr>
          <w:p w14:paraId="63754DB6" w14:textId="77777777" w:rsidR="006E77D4" w:rsidRPr="006E77D4" w:rsidRDefault="006E77D4" w:rsidP="006E77D4">
            <w:pPr>
              <w:suppressAutoHyphens w:val="0"/>
              <w:ind w:firstLine="0"/>
              <w:jc w:val="left"/>
              <w:rPr>
                <w:szCs w:val="24"/>
                <w:lang w:val="de-DE" w:eastAsia="en-US"/>
              </w:rPr>
            </w:pPr>
            <w:r w:rsidRPr="006E77D4">
              <w:rPr>
                <w:szCs w:val="24"/>
                <w:lang w:val="de-DE" w:eastAsia="en-US"/>
              </w:rPr>
              <w:t>3.1.</w:t>
            </w:r>
          </w:p>
        </w:tc>
        <w:tc>
          <w:tcPr>
            <w:tcW w:w="4536" w:type="dxa"/>
            <w:vAlign w:val="center"/>
          </w:tcPr>
          <w:p w14:paraId="26333AC0" w14:textId="77777777" w:rsidR="006E77D4" w:rsidRPr="006E77D4" w:rsidRDefault="006E77D4" w:rsidP="006E77D4">
            <w:pPr>
              <w:suppressAutoHyphens w:val="0"/>
              <w:ind w:firstLine="0"/>
              <w:jc w:val="left"/>
              <w:rPr>
                <w:szCs w:val="24"/>
                <w:lang w:eastAsia="en-US"/>
              </w:rPr>
            </w:pPr>
            <w:r w:rsidRPr="006E77D4">
              <w:rPr>
                <w:szCs w:val="24"/>
                <w:lang w:eastAsia="en-US"/>
              </w:rPr>
              <w:t>Automobilio variklis hibridinis arba elektrinis</w:t>
            </w:r>
          </w:p>
        </w:tc>
        <w:tc>
          <w:tcPr>
            <w:tcW w:w="4536" w:type="dxa"/>
          </w:tcPr>
          <w:p w14:paraId="1661A65A" w14:textId="77777777" w:rsidR="006E77D4" w:rsidRPr="006E77D4" w:rsidRDefault="006E77D4" w:rsidP="006E77D4">
            <w:pPr>
              <w:suppressAutoHyphens w:val="0"/>
              <w:ind w:firstLine="0"/>
              <w:jc w:val="left"/>
              <w:rPr>
                <w:iCs/>
                <w:szCs w:val="24"/>
                <w:lang w:eastAsia="en-US"/>
              </w:rPr>
            </w:pPr>
            <w:r w:rsidRPr="006E77D4">
              <w:rPr>
                <w:rFonts w:eastAsia="Calibri"/>
                <w:szCs w:val="22"/>
                <w:lang w:eastAsia="en-US"/>
              </w:rPr>
              <w:t>Automobilio variklis elektrinis</w:t>
            </w:r>
          </w:p>
        </w:tc>
      </w:tr>
      <w:tr w:rsidR="006E77D4" w:rsidRPr="006E77D4" w14:paraId="73EF0DD4" w14:textId="77777777" w:rsidTr="00563C58">
        <w:tc>
          <w:tcPr>
            <w:tcW w:w="993" w:type="dxa"/>
          </w:tcPr>
          <w:p w14:paraId="5E0C6BD5" w14:textId="77777777" w:rsidR="006E77D4" w:rsidRPr="006E77D4" w:rsidRDefault="006E77D4" w:rsidP="006E77D4">
            <w:pPr>
              <w:suppressAutoHyphens w:val="0"/>
              <w:ind w:firstLine="0"/>
              <w:jc w:val="left"/>
              <w:rPr>
                <w:szCs w:val="24"/>
                <w:lang w:eastAsia="en-US"/>
              </w:rPr>
            </w:pPr>
            <w:r w:rsidRPr="006E77D4">
              <w:rPr>
                <w:szCs w:val="24"/>
                <w:lang w:eastAsia="en-US"/>
              </w:rPr>
              <w:t>3.2.</w:t>
            </w:r>
          </w:p>
        </w:tc>
        <w:tc>
          <w:tcPr>
            <w:tcW w:w="4536" w:type="dxa"/>
            <w:vAlign w:val="center"/>
          </w:tcPr>
          <w:p w14:paraId="1D91AD23"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Ne mažiau 100 kW variklio galingumas </w:t>
            </w:r>
          </w:p>
        </w:tc>
        <w:tc>
          <w:tcPr>
            <w:tcW w:w="4536" w:type="dxa"/>
          </w:tcPr>
          <w:p w14:paraId="78ABDA9F" w14:textId="77777777" w:rsidR="006E77D4" w:rsidRPr="006E77D4" w:rsidRDefault="006E77D4" w:rsidP="006E77D4">
            <w:pPr>
              <w:suppressAutoHyphens w:val="0"/>
              <w:ind w:firstLine="0"/>
              <w:jc w:val="left"/>
              <w:rPr>
                <w:iCs/>
                <w:szCs w:val="24"/>
                <w:lang w:eastAsia="en-US"/>
              </w:rPr>
            </w:pPr>
            <w:r w:rsidRPr="006E77D4">
              <w:rPr>
                <w:rFonts w:eastAsia="Calibri"/>
                <w:szCs w:val="22"/>
                <w:lang w:eastAsia="en-US"/>
              </w:rPr>
              <w:t xml:space="preserve">100 kW variklio galingumas </w:t>
            </w:r>
          </w:p>
        </w:tc>
      </w:tr>
      <w:tr w:rsidR="006E77D4" w:rsidRPr="006E77D4" w14:paraId="7A7D4DFB" w14:textId="77777777" w:rsidTr="00563C58">
        <w:tc>
          <w:tcPr>
            <w:tcW w:w="993" w:type="dxa"/>
          </w:tcPr>
          <w:p w14:paraId="34F278D3" w14:textId="77777777" w:rsidR="006E77D4" w:rsidRPr="006E77D4" w:rsidRDefault="006E77D4" w:rsidP="006E77D4">
            <w:pPr>
              <w:suppressAutoHyphens w:val="0"/>
              <w:ind w:firstLine="0"/>
              <w:jc w:val="left"/>
              <w:rPr>
                <w:szCs w:val="24"/>
                <w:lang w:val="en-GB" w:eastAsia="en-US"/>
              </w:rPr>
            </w:pPr>
            <w:r w:rsidRPr="006E77D4">
              <w:rPr>
                <w:szCs w:val="24"/>
                <w:lang w:val="en-GB" w:eastAsia="en-US"/>
              </w:rPr>
              <w:t>3.3.</w:t>
            </w:r>
          </w:p>
        </w:tc>
        <w:tc>
          <w:tcPr>
            <w:tcW w:w="4536" w:type="dxa"/>
            <w:vAlign w:val="center"/>
          </w:tcPr>
          <w:p w14:paraId="55120567" w14:textId="77777777" w:rsidR="006E77D4" w:rsidRPr="006E77D4" w:rsidRDefault="006E77D4" w:rsidP="006E77D4">
            <w:pPr>
              <w:suppressAutoHyphens w:val="0"/>
              <w:ind w:firstLine="0"/>
              <w:jc w:val="left"/>
              <w:rPr>
                <w:szCs w:val="24"/>
                <w:highlight w:val="green"/>
                <w:lang w:eastAsia="en-US"/>
              </w:rPr>
            </w:pPr>
            <w:r w:rsidRPr="006E77D4">
              <w:rPr>
                <w:szCs w:val="24"/>
                <w:lang w:eastAsia="en-US"/>
              </w:rPr>
              <w:t xml:space="preserve">Vidutinės degalų sąnaudos ne daugiau kaip 5,9 litrai 100 km ridos (pagal WLTP standartą), arba automobilio elektros baterija tokios talpos, kad viena įkrova būtų galima nuvažiuoti ne mažiau nei 280 km (vidutiniškai pagal WLTP standartą). </w:t>
            </w:r>
          </w:p>
        </w:tc>
        <w:tc>
          <w:tcPr>
            <w:tcW w:w="4536" w:type="dxa"/>
            <w:vAlign w:val="center"/>
          </w:tcPr>
          <w:p w14:paraId="2F661696" w14:textId="77777777" w:rsidR="006E77D4" w:rsidRPr="006E77D4" w:rsidRDefault="006E77D4" w:rsidP="006E77D4">
            <w:pPr>
              <w:suppressAutoHyphens w:val="0"/>
              <w:ind w:firstLine="0"/>
              <w:jc w:val="left"/>
              <w:rPr>
                <w:szCs w:val="24"/>
                <w:lang w:eastAsia="en-US"/>
              </w:rPr>
            </w:pPr>
            <w:r w:rsidRPr="006E77D4">
              <w:rPr>
                <w:szCs w:val="24"/>
                <w:lang w:eastAsia="en-US"/>
              </w:rPr>
              <w:t>Automobilio elektros baterija tokios talpos, kad viena įkrova galima nuvažiuoti iki 330 km (vidutiniškai pagal WLTP standartą)</w:t>
            </w:r>
          </w:p>
        </w:tc>
      </w:tr>
      <w:tr w:rsidR="006E77D4" w:rsidRPr="006E77D4" w14:paraId="7973EDB0" w14:textId="77777777" w:rsidTr="00563C58">
        <w:trPr>
          <w:trHeight w:val="354"/>
        </w:trPr>
        <w:tc>
          <w:tcPr>
            <w:tcW w:w="993" w:type="dxa"/>
          </w:tcPr>
          <w:p w14:paraId="3425A00D" w14:textId="77777777" w:rsidR="006E77D4" w:rsidRPr="006E77D4" w:rsidRDefault="006E77D4" w:rsidP="006E77D4">
            <w:pPr>
              <w:suppressAutoHyphens w:val="0"/>
              <w:ind w:firstLine="0"/>
              <w:jc w:val="left"/>
              <w:rPr>
                <w:szCs w:val="24"/>
                <w:lang w:eastAsia="en-US"/>
              </w:rPr>
            </w:pPr>
            <w:r w:rsidRPr="006E77D4">
              <w:rPr>
                <w:szCs w:val="24"/>
                <w:lang w:eastAsia="en-US"/>
              </w:rPr>
              <w:t>3.4.</w:t>
            </w:r>
          </w:p>
        </w:tc>
        <w:tc>
          <w:tcPr>
            <w:tcW w:w="4536" w:type="dxa"/>
            <w:vAlign w:val="center"/>
          </w:tcPr>
          <w:p w14:paraId="2279F4F5" w14:textId="77777777" w:rsidR="006E77D4" w:rsidRPr="006E77D4" w:rsidRDefault="006E77D4" w:rsidP="006E77D4">
            <w:pPr>
              <w:suppressAutoHyphens w:val="0"/>
              <w:ind w:firstLine="0"/>
              <w:jc w:val="left"/>
              <w:rPr>
                <w:szCs w:val="24"/>
                <w:lang w:eastAsia="en-US"/>
              </w:rPr>
            </w:pPr>
            <w:r w:rsidRPr="006E77D4">
              <w:rPr>
                <w:szCs w:val="24"/>
                <w:lang w:eastAsia="en-US"/>
              </w:rPr>
              <w:t>Automatinė pavarų dėžė</w:t>
            </w:r>
          </w:p>
        </w:tc>
        <w:tc>
          <w:tcPr>
            <w:tcW w:w="4536" w:type="dxa"/>
            <w:vAlign w:val="center"/>
          </w:tcPr>
          <w:p w14:paraId="3BB71380" w14:textId="77777777" w:rsidR="006E77D4" w:rsidRPr="006E77D4" w:rsidRDefault="006E77D4" w:rsidP="006E77D4">
            <w:pPr>
              <w:suppressAutoHyphens w:val="0"/>
              <w:ind w:firstLine="0"/>
              <w:jc w:val="left"/>
              <w:rPr>
                <w:szCs w:val="24"/>
                <w:lang w:eastAsia="en-US"/>
              </w:rPr>
            </w:pPr>
            <w:r w:rsidRPr="006E77D4">
              <w:rPr>
                <w:szCs w:val="24"/>
                <w:lang w:eastAsia="en-US"/>
              </w:rPr>
              <w:t>Automatinė pavarų dėžė</w:t>
            </w:r>
          </w:p>
        </w:tc>
      </w:tr>
      <w:tr w:rsidR="006E77D4" w:rsidRPr="006E77D4" w14:paraId="5892FBEA" w14:textId="77777777" w:rsidTr="00563C58">
        <w:trPr>
          <w:trHeight w:val="354"/>
        </w:trPr>
        <w:tc>
          <w:tcPr>
            <w:tcW w:w="993" w:type="dxa"/>
          </w:tcPr>
          <w:p w14:paraId="6F72711F" w14:textId="77777777" w:rsidR="006E77D4" w:rsidRPr="006E77D4" w:rsidRDefault="006E77D4" w:rsidP="006E77D4">
            <w:pPr>
              <w:suppressAutoHyphens w:val="0"/>
              <w:ind w:firstLine="0"/>
              <w:jc w:val="left"/>
              <w:rPr>
                <w:szCs w:val="24"/>
                <w:lang w:eastAsia="en-US"/>
              </w:rPr>
            </w:pPr>
            <w:r w:rsidRPr="006E77D4">
              <w:rPr>
                <w:szCs w:val="24"/>
                <w:lang w:eastAsia="en-US"/>
              </w:rPr>
              <w:t>4.</w:t>
            </w:r>
          </w:p>
        </w:tc>
        <w:tc>
          <w:tcPr>
            <w:tcW w:w="9072" w:type="dxa"/>
            <w:gridSpan w:val="2"/>
            <w:vAlign w:val="center"/>
          </w:tcPr>
          <w:p w14:paraId="146A9997" w14:textId="77777777" w:rsidR="006E77D4" w:rsidRPr="006E77D4" w:rsidRDefault="006E77D4" w:rsidP="006E77D4">
            <w:pPr>
              <w:suppressAutoHyphens w:val="0"/>
              <w:ind w:firstLine="0"/>
              <w:jc w:val="left"/>
              <w:rPr>
                <w:b/>
                <w:bCs/>
                <w:szCs w:val="24"/>
                <w:lang w:eastAsia="en-US"/>
              </w:rPr>
            </w:pPr>
            <w:r w:rsidRPr="006E77D4">
              <w:rPr>
                <w:b/>
                <w:bCs/>
                <w:szCs w:val="24"/>
                <w:lang w:eastAsia="en-US"/>
              </w:rPr>
              <w:t>Saugumą užtikrinančios priemonės</w:t>
            </w:r>
          </w:p>
        </w:tc>
      </w:tr>
      <w:tr w:rsidR="006E77D4" w:rsidRPr="006E77D4" w14:paraId="4516A39A" w14:textId="77777777" w:rsidTr="00563C58">
        <w:trPr>
          <w:trHeight w:val="354"/>
        </w:trPr>
        <w:tc>
          <w:tcPr>
            <w:tcW w:w="993" w:type="dxa"/>
          </w:tcPr>
          <w:p w14:paraId="19D7137B" w14:textId="77777777" w:rsidR="006E77D4" w:rsidRPr="006E77D4" w:rsidRDefault="006E77D4" w:rsidP="006E77D4">
            <w:pPr>
              <w:suppressAutoHyphens w:val="0"/>
              <w:ind w:firstLine="0"/>
              <w:jc w:val="left"/>
              <w:rPr>
                <w:szCs w:val="24"/>
                <w:lang w:eastAsia="en-US"/>
              </w:rPr>
            </w:pPr>
            <w:r w:rsidRPr="006E77D4">
              <w:rPr>
                <w:szCs w:val="24"/>
                <w:lang w:eastAsia="en-US"/>
              </w:rPr>
              <w:t>4.1.</w:t>
            </w:r>
          </w:p>
        </w:tc>
        <w:tc>
          <w:tcPr>
            <w:tcW w:w="4536" w:type="dxa"/>
          </w:tcPr>
          <w:p w14:paraId="6B13167F"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Saugos oro pagalvės vairuotojui ir keleiviui priekyje</w:t>
            </w:r>
          </w:p>
        </w:tc>
        <w:tc>
          <w:tcPr>
            <w:tcW w:w="4536" w:type="dxa"/>
          </w:tcPr>
          <w:p w14:paraId="5652E48C"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Saugos oro pagalvės vairuotojui ir keleiviui priekyje</w:t>
            </w:r>
          </w:p>
        </w:tc>
      </w:tr>
      <w:tr w:rsidR="006E77D4" w:rsidRPr="006E77D4" w14:paraId="1ADAD8BF" w14:textId="77777777" w:rsidTr="00563C58">
        <w:trPr>
          <w:trHeight w:val="354"/>
        </w:trPr>
        <w:tc>
          <w:tcPr>
            <w:tcW w:w="993" w:type="dxa"/>
          </w:tcPr>
          <w:p w14:paraId="108F357F" w14:textId="77777777" w:rsidR="006E77D4" w:rsidRPr="006E77D4" w:rsidRDefault="006E77D4" w:rsidP="006E77D4">
            <w:pPr>
              <w:suppressAutoHyphens w:val="0"/>
              <w:ind w:firstLine="0"/>
              <w:jc w:val="left"/>
              <w:rPr>
                <w:szCs w:val="24"/>
                <w:lang w:eastAsia="en-US"/>
              </w:rPr>
            </w:pPr>
            <w:r w:rsidRPr="006E77D4">
              <w:rPr>
                <w:szCs w:val="24"/>
                <w:lang w:eastAsia="en-US"/>
              </w:rPr>
              <w:t>4.2.</w:t>
            </w:r>
          </w:p>
        </w:tc>
        <w:tc>
          <w:tcPr>
            <w:tcW w:w="4536" w:type="dxa"/>
          </w:tcPr>
          <w:p w14:paraId="610407DA"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ABS, ASR ir ESP (stabdžių antiblokavimo, ratų praslydimo reguliavimo ir elektroninė stabilumo sistemos)</w:t>
            </w:r>
          </w:p>
        </w:tc>
        <w:tc>
          <w:tcPr>
            <w:tcW w:w="4536" w:type="dxa"/>
          </w:tcPr>
          <w:p w14:paraId="72AE114E"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ABS, ASR ir ESP (stabdžių antiblokavimo, ratų praslydimo reguliavimo ir elektroninė stabilumo sistemos)</w:t>
            </w:r>
          </w:p>
        </w:tc>
      </w:tr>
      <w:tr w:rsidR="006E77D4" w:rsidRPr="006E77D4" w14:paraId="5D7C2B06" w14:textId="77777777" w:rsidTr="00563C58">
        <w:trPr>
          <w:trHeight w:val="354"/>
        </w:trPr>
        <w:tc>
          <w:tcPr>
            <w:tcW w:w="993" w:type="dxa"/>
          </w:tcPr>
          <w:p w14:paraId="58B9D128" w14:textId="77777777" w:rsidR="006E77D4" w:rsidRPr="006E77D4" w:rsidRDefault="006E77D4" w:rsidP="006E77D4">
            <w:pPr>
              <w:suppressAutoHyphens w:val="0"/>
              <w:ind w:firstLine="0"/>
              <w:jc w:val="left"/>
              <w:rPr>
                <w:szCs w:val="24"/>
                <w:lang w:eastAsia="en-US"/>
              </w:rPr>
            </w:pPr>
            <w:r w:rsidRPr="006E77D4">
              <w:rPr>
                <w:szCs w:val="24"/>
                <w:lang w:eastAsia="en-US"/>
              </w:rPr>
              <w:t>4.3.</w:t>
            </w:r>
          </w:p>
        </w:tc>
        <w:tc>
          <w:tcPr>
            <w:tcW w:w="4536" w:type="dxa"/>
          </w:tcPr>
          <w:p w14:paraId="6B99C717" w14:textId="77777777" w:rsidR="006E77D4" w:rsidRPr="006E77D4" w:rsidRDefault="006E77D4" w:rsidP="006E77D4">
            <w:pPr>
              <w:suppressAutoHyphens w:val="0"/>
              <w:ind w:firstLine="0"/>
              <w:jc w:val="left"/>
              <w:rPr>
                <w:szCs w:val="24"/>
                <w:lang w:eastAsia="en-US"/>
              </w:rPr>
            </w:pPr>
            <w:r w:rsidRPr="006E77D4">
              <w:rPr>
                <w:rFonts w:eastAsia="Calibri"/>
                <w:noProof/>
                <w:szCs w:val="22"/>
                <w:lang w:eastAsia="en-US"/>
              </w:rPr>
              <w:t>Imobilaizeris ir</w:t>
            </w:r>
            <w:r w:rsidRPr="006E77D4">
              <w:rPr>
                <w:rFonts w:eastAsia="Calibri"/>
                <w:szCs w:val="22"/>
                <w:lang w:eastAsia="en-US"/>
              </w:rPr>
              <w:t xml:space="preserve"> centrinis durų užraktas su  nuotoliniu valdymu (2 lygiaverčiai rakteliai)</w:t>
            </w:r>
          </w:p>
        </w:tc>
        <w:tc>
          <w:tcPr>
            <w:tcW w:w="4536" w:type="dxa"/>
          </w:tcPr>
          <w:p w14:paraId="0577BC37" w14:textId="77777777" w:rsidR="006E77D4" w:rsidRPr="006E77D4" w:rsidRDefault="006E77D4" w:rsidP="006E77D4">
            <w:pPr>
              <w:suppressAutoHyphens w:val="0"/>
              <w:ind w:firstLine="0"/>
              <w:jc w:val="left"/>
              <w:rPr>
                <w:szCs w:val="24"/>
                <w:lang w:eastAsia="en-US"/>
              </w:rPr>
            </w:pPr>
            <w:r w:rsidRPr="006E77D4">
              <w:rPr>
                <w:rFonts w:eastAsia="Calibri"/>
                <w:noProof/>
                <w:szCs w:val="22"/>
                <w:lang w:eastAsia="en-US"/>
              </w:rPr>
              <w:t xml:space="preserve">Imobilaizeris </w:t>
            </w:r>
            <w:r w:rsidRPr="006E77D4">
              <w:rPr>
                <w:rFonts w:eastAsia="Calibri"/>
                <w:szCs w:val="22"/>
                <w:lang w:eastAsia="en-US"/>
              </w:rPr>
              <w:t>ir centrinis durų užraktas su  nuotoliniu valdymu (2 lygiaverčiai rakteliai)</w:t>
            </w:r>
          </w:p>
        </w:tc>
      </w:tr>
      <w:tr w:rsidR="006E77D4" w:rsidRPr="006E77D4" w14:paraId="72107950" w14:textId="77777777" w:rsidTr="00563C58">
        <w:trPr>
          <w:trHeight w:val="354"/>
        </w:trPr>
        <w:tc>
          <w:tcPr>
            <w:tcW w:w="993" w:type="dxa"/>
          </w:tcPr>
          <w:p w14:paraId="7F8B62FD" w14:textId="77777777" w:rsidR="006E77D4" w:rsidRPr="006E77D4" w:rsidRDefault="006E77D4" w:rsidP="006E77D4">
            <w:pPr>
              <w:suppressAutoHyphens w:val="0"/>
              <w:ind w:firstLine="0"/>
              <w:jc w:val="left"/>
              <w:rPr>
                <w:szCs w:val="24"/>
                <w:lang w:eastAsia="en-US"/>
              </w:rPr>
            </w:pPr>
            <w:r w:rsidRPr="006E77D4">
              <w:rPr>
                <w:szCs w:val="24"/>
                <w:lang w:eastAsia="en-US"/>
              </w:rPr>
              <w:t>4.4.</w:t>
            </w:r>
          </w:p>
        </w:tc>
        <w:tc>
          <w:tcPr>
            <w:tcW w:w="4536" w:type="dxa"/>
          </w:tcPr>
          <w:p w14:paraId="21616DA3"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Apsaugos sistema, atitinkanti draudimo bendrovių keliamus reikalavimus draudžiant tokio tipo automobilius KASKO draudimu</w:t>
            </w:r>
          </w:p>
        </w:tc>
        <w:tc>
          <w:tcPr>
            <w:tcW w:w="4536" w:type="dxa"/>
          </w:tcPr>
          <w:p w14:paraId="31B7C515"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Apsaugos sistema, atitinkanti draudimo bendrovių keliamus reikalavimus draudžiant tokio tipo automobilius KASKO draudimu</w:t>
            </w:r>
          </w:p>
        </w:tc>
      </w:tr>
      <w:tr w:rsidR="006E77D4" w:rsidRPr="006E77D4" w14:paraId="392BDF3C" w14:textId="77777777" w:rsidTr="00563C58">
        <w:trPr>
          <w:trHeight w:val="354"/>
        </w:trPr>
        <w:tc>
          <w:tcPr>
            <w:tcW w:w="993" w:type="dxa"/>
          </w:tcPr>
          <w:p w14:paraId="7D0AE539" w14:textId="77777777" w:rsidR="006E77D4" w:rsidRPr="006E77D4" w:rsidRDefault="006E77D4" w:rsidP="006E77D4">
            <w:pPr>
              <w:suppressAutoHyphens w:val="0"/>
              <w:ind w:firstLine="0"/>
              <w:jc w:val="left"/>
              <w:rPr>
                <w:b/>
                <w:bCs/>
                <w:szCs w:val="24"/>
                <w:lang w:eastAsia="en-US"/>
              </w:rPr>
            </w:pPr>
            <w:r w:rsidRPr="006E77D4">
              <w:rPr>
                <w:b/>
                <w:bCs/>
                <w:szCs w:val="24"/>
                <w:lang w:eastAsia="en-US"/>
              </w:rPr>
              <w:t>5.</w:t>
            </w:r>
          </w:p>
        </w:tc>
        <w:tc>
          <w:tcPr>
            <w:tcW w:w="9072" w:type="dxa"/>
            <w:gridSpan w:val="2"/>
          </w:tcPr>
          <w:p w14:paraId="2608C2F4" w14:textId="77777777" w:rsidR="006E77D4" w:rsidRPr="006E77D4" w:rsidRDefault="006E77D4" w:rsidP="006E77D4">
            <w:pPr>
              <w:suppressAutoHyphens w:val="0"/>
              <w:ind w:firstLine="0"/>
              <w:jc w:val="left"/>
              <w:rPr>
                <w:b/>
                <w:bCs/>
                <w:szCs w:val="24"/>
                <w:lang w:eastAsia="en-US"/>
              </w:rPr>
            </w:pPr>
            <w:r w:rsidRPr="006E77D4">
              <w:rPr>
                <w:b/>
                <w:bCs/>
                <w:szCs w:val="24"/>
                <w:lang w:eastAsia="en-US"/>
              </w:rPr>
              <w:t>Papildoma įranga, priedai</w:t>
            </w:r>
          </w:p>
        </w:tc>
      </w:tr>
      <w:tr w:rsidR="006E77D4" w:rsidRPr="006E77D4" w14:paraId="7AFC7048" w14:textId="77777777" w:rsidTr="00563C58">
        <w:trPr>
          <w:trHeight w:val="354"/>
        </w:trPr>
        <w:tc>
          <w:tcPr>
            <w:tcW w:w="993" w:type="dxa"/>
          </w:tcPr>
          <w:p w14:paraId="631FDD68" w14:textId="77777777" w:rsidR="006E77D4" w:rsidRPr="006E77D4" w:rsidRDefault="006E77D4" w:rsidP="006E77D4">
            <w:pPr>
              <w:suppressAutoHyphens w:val="0"/>
              <w:ind w:firstLine="0"/>
              <w:jc w:val="left"/>
              <w:rPr>
                <w:szCs w:val="24"/>
                <w:lang w:eastAsia="en-US"/>
              </w:rPr>
            </w:pPr>
            <w:r w:rsidRPr="006E77D4">
              <w:rPr>
                <w:szCs w:val="24"/>
                <w:lang w:eastAsia="en-US"/>
              </w:rPr>
              <w:t>5.1.</w:t>
            </w:r>
          </w:p>
        </w:tc>
        <w:tc>
          <w:tcPr>
            <w:tcW w:w="4536" w:type="dxa"/>
          </w:tcPr>
          <w:p w14:paraId="587DCC1A"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Šildymo, vėdinimo ir kondicionavimo sistema</w:t>
            </w:r>
          </w:p>
        </w:tc>
        <w:tc>
          <w:tcPr>
            <w:tcW w:w="4536" w:type="dxa"/>
          </w:tcPr>
          <w:p w14:paraId="6D0BDBCE"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Šildymo, vėdinimo ir kondicionavimo sistema</w:t>
            </w:r>
          </w:p>
        </w:tc>
      </w:tr>
      <w:tr w:rsidR="006E77D4" w:rsidRPr="006E77D4" w14:paraId="075C2207" w14:textId="77777777" w:rsidTr="00563C58">
        <w:trPr>
          <w:trHeight w:val="354"/>
        </w:trPr>
        <w:tc>
          <w:tcPr>
            <w:tcW w:w="993" w:type="dxa"/>
          </w:tcPr>
          <w:p w14:paraId="416C8380" w14:textId="77777777" w:rsidR="006E77D4" w:rsidRPr="006E77D4" w:rsidRDefault="006E77D4" w:rsidP="006E77D4">
            <w:pPr>
              <w:suppressAutoHyphens w:val="0"/>
              <w:ind w:firstLine="0"/>
              <w:jc w:val="left"/>
              <w:rPr>
                <w:szCs w:val="24"/>
                <w:lang w:eastAsia="en-US"/>
              </w:rPr>
            </w:pPr>
            <w:r w:rsidRPr="006E77D4">
              <w:rPr>
                <w:szCs w:val="24"/>
                <w:lang w:eastAsia="en-US"/>
              </w:rPr>
              <w:t>5.2.</w:t>
            </w:r>
          </w:p>
        </w:tc>
        <w:tc>
          <w:tcPr>
            <w:tcW w:w="4536" w:type="dxa"/>
          </w:tcPr>
          <w:p w14:paraId="7AFD9D63"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Priekiniai langai valdomi elektra.</w:t>
            </w:r>
          </w:p>
        </w:tc>
        <w:tc>
          <w:tcPr>
            <w:tcW w:w="4536" w:type="dxa"/>
          </w:tcPr>
          <w:p w14:paraId="6E8BE1A3"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Priekiniai langai valdomi elektra.</w:t>
            </w:r>
          </w:p>
        </w:tc>
      </w:tr>
      <w:tr w:rsidR="006E77D4" w:rsidRPr="006E77D4" w14:paraId="5F77D3AB" w14:textId="77777777" w:rsidTr="00563C58">
        <w:trPr>
          <w:trHeight w:val="354"/>
        </w:trPr>
        <w:tc>
          <w:tcPr>
            <w:tcW w:w="993" w:type="dxa"/>
          </w:tcPr>
          <w:p w14:paraId="74922B19" w14:textId="77777777" w:rsidR="006E77D4" w:rsidRPr="006E77D4" w:rsidRDefault="006E77D4" w:rsidP="006E77D4">
            <w:pPr>
              <w:suppressAutoHyphens w:val="0"/>
              <w:ind w:firstLine="0"/>
              <w:jc w:val="left"/>
              <w:rPr>
                <w:szCs w:val="24"/>
                <w:lang w:eastAsia="en-US"/>
              </w:rPr>
            </w:pPr>
            <w:r w:rsidRPr="006E77D4">
              <w:rPr>
                <w:szCs w:val="24"/>
                <w:lang w:eastAsia="en-US"/>
              </w:rPr>
              <w:t>5.3.</w:t>
            </w:r>
          </w:p>
        </w:tc>
        <w:tc>
          <w:tcPr>
            <w:tcW w:w="4536" w:type="dxa"/>
          </w:tcPr>
          <w:p w14:paraId="268C6601"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Šoniniai galinio vaizdo veidrodžiai valdomi ir šildomi elektra</w:t>
            </w:r>
          </w:p>
        </w:tc>
        <w:tc>
          <w:tcPr>
            <w:tcW w:w="4536" w:type="dxa"/>
          </w:tcPr>
          <w:p w14:paraId="7331FB05"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Šoniniai galinio vaizdo veidrodžiai valdomi ir šildomi elektra</w:t>
            </w:r>
          </w:p>
        </w:tc>
      </w:tr>
      <w:tr w:rsidR="006E77D4" w:rsidRPr="006E77D4" w14:paraId="40CF0381" w14:textId="77777777" w:rsidTr="00563C58">
        <w:trPr>
          <w:trHeight w:val="354"/>
        </w:trPr>
        <w:tc>
          <w:tcPr>
            <w:tcW w:w="993" w:type="dxa"/>
          </w:tcPr>
          <w:p w14:paraId="130033D8" w14:textId="77777777" w:rsidR="006E77D4" w:rsidRPr="006E77D4" w:rsidRDefault="006E77D4" w:rsidP="006E77D4">
            <w:pPr>
              <w:suppressAutoHyphens w:val="0"/>
              <w:ind w:firstLine="0"/>
              <w:jc w:val="left"/>
              <w:rPr>
                <w:szCs w:val="24"/>
                <w:lang w:eastAsia="en-US"/>
              </w:rPr>
            </w:pPr>
            <w:r w:rsidRPr="006E77D4">
              <w:rPr>
                <w:szCs w:val="24"/>
                <w:lang w:eastAsia="en-US"/>
              </w:rPr>
              <w:t>5.4.</w:t>
            </w:r>
          </w:p>
        </w:tc>
        <w:tc>
          <w:tcPr>
            <w:tcW w:w="4536" w:type="dxa"/>
          </w:tcPr>
          <w:p w14:paraId="09D1AE74"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Informacinis (borto) kompiuteris, pateikiantis ne mažiau kaip tokius važiavimo parametrus: vidutinis ir momentinis kuro (energijos) suvartojimas, su esamu kuro (baterijos) kiekiu likęs nuvažiuoti atstumas, vidutinis greitis</w:t>
            </w:r>
          </w:p>
        </w:tc>
        <w:tc>
          <w:tcPr>
            <w:tcW w:w="4536" w:type="dxa"/>
          </w:tcPr>
          <w:p w14:paraId="4C1E4878"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Informacinis (borto) kompiuteris, pateikiantis ne mažiau kaip tokius važiavimo parametrus: vidutinis ir momentinis kuro (energijos) suvartojimas, su esamu kuro (baterijos) kiekiu likęs nuvažiuoti atstumas, vidutinis greitis</w:t>
            </w:r>
          </w:p>
        </w:tc>
      </w:tr>
      <w:tr w:rsidR="006E77D4" w:rsidRPr="006E77D4" w14:paraId="378D0435" w14:textId="77777777" w:rsidTr="00563C58">
        <w:trPr>
          <w:trHeight w:val="354"/>
        </w:trPr>
        <w:tc>
          <w:tcPr>
            <w:tcW w:w="993" w:type="dxa"/>
          </w:tcPr>
          <w:p w14:paraId="60C63285" w14:textId="77777777" w:rsidR="006E77D4" w:rsidRPr="006E77D4" w:rsidRDefault="006E77D4" w:rsidP="006E77D4">
            <w:pPr>
              <w:suppressAutoHyphens w:val="0"/>
              <w:ind w:firstLine="0"/>
              <w:jc w:val="left"/>
              <w:rPr>
                <w:szCs w:val="24"/>
                <w:lang w:eastAsia="en-US"/>
              </w:rPr>
            </w:pPr>
            <w:r w:rsidRPr="006E77D4">
              <w:rPr>
                <w:szCs w:val="24"/>
                <w:lang w:eastAsia="en-US"/>
              </w:rPr>
              <w:t>5.5.</w:t>
            </w:r>
          </w:p>
        </w:tc>
        <w:tc>
          <w:tcPr>
            <w:tcW w:w="4536" w:type="dxa"/>
          </w:tcPr>
          <w:p w14:paraId="2E8CFD2C"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12 V kištukinis lizdas, USB lizdas</w:t>
            </w:r>
          </w:p>
        </w:tc>
        <w:tc>
          <w:tcPr>
            <w:tcW w:w="4536" w:type="dxa"/>
          </w:tcPr>
          <w:p w14:paraId="71D94731"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12 V kištukinis lizdas, USB lizdas</w:t>
            </w:r>
          </w:p>
        </w:tc>
      </w:tr>
      <w:tr w:rsidR="006E77D4" w:rsidRPr="006E77D4" w14:paraId="180984DC" w14:textId="77777777" w:rsidTr="00563C58">
        <w:trPr>
          <w:trHeight w:val="354"/>
        </w:trPr>
        <w:tc>
          <w:tcPr>
            <w:tcW w:w="993" w:type="dxa"/>
          </w:tcPr>
          <w:p w14:paraId="37E74430" w14:textId="77777777" w:rsidR="006E77D4" w:rsidRPr="006E77D4" w:rsidRDefault="006E77D4" w:rsidP="006E77D4">
            <w:pPr>
              <w:suppressAutoHyphens w:val="0"/>
              <w:ind w:firstLine="0"/>
              <w:jc w:val="left"/>
              <w:rPr>
                <w:szCs w:val="24"/>
                <w:lang w:eastAsia="en-US"/>
              </w:rPr>
            </w:pPr>
            <w:r w:rsidRPr="006E77D4">
              <w:rPr>
                <w:szCs w:val="24"/>
                <w:lang w:eastAsia="en-US"/>
              </w:rPr>
              <w:t>5.6.</w:t>
            </w:r>
          </w:p>
        </w:tc>
        <w:tc>
          <w:tcPr>
            <w:tcW w:w="4536" w:type="dxa"/>
          </w:tcPr>
          <w:p w14:paraId="3E2FC499"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Parkavimo pagalbos davikliai arba galinio vaizdo kamera</w:t>
            </w:r>
          </w:p>
        </w:tc>
        <w:tc>
          <w:tcPr>
            <w:tcW w:w="4536" w:type="dxa"/>
          </w:tcPr>
          <w:p w14:paraId="4995EF48"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Parkavimo pagalbos davikliai</w:t>
            </w:r>
          </w:p>
        </w:tc>
      </w:tr>
      <w:tr w:rsidR="006E77D4" w:rsidRPr="006E77D4" w14:paraId="208AB126" w14:textId="77777777" w:rsidTr="00563C58">
        <w:trPr>
          <w:trHeight w:val="354"/>
        </w:trPr>
        <w:tc>
          <w:tcPr>
            <w:tcW w:w="993" w:type="dxa"/>
          </w:tcPr>
          <w:p w14:paraId="403AAE62" w14:textId="77777777" w:rsidR="006E77D4" w:rsidRPr="006E77D4" w:rsidRDefault="006E77D4" w:rsidP="006E77D4">
            <w:pPr>
              <w:suppressAutoHyphens w:val="0"/>
              <w:ind w:firstLine="0"/>
              <w:jc w:val="left"/>
              <w:rPr>
                <w:szCs w:val="24"/>
                <w:lang w:eastAsia="en-US"/>
              </w:rPr>
            </w:pPr>
            <w:r w:rsidRPr="006E77D4">
              <w:rPr>
                <w:szCs w:val="24"/>
                <w:lang w:eastAsia="en-US"/>
              </w:rPr>
              <w:t>5.7.</w:t>
            </w:r>
          </w:p>
        </w:tc>
        <w:tc>
          <w:tcPr>
            <w:tcW w:w="4536" w:type="dxa"/>
          </w:tcPr>
          <w:p w14:paraId="2640C3DD"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Atsarginis ratas, jo keitimo komplektas</w:t>
            </w:r>
          </w:p>
        </w:tc>
        <w:tc>
          <w:tcPr>
            <w:tcW w:w="4536" w:type="dxa"/>
          </w:tcPr>
          <w:p w14:paraId="1DA6BC18"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Atsarginis ratas, jo keitimo komplektas</w:t>
            </w:r>
          </w:p>
        </w:tc>
      </w:tr>
      <w:tr w:rsidR="006E77D4" w:rsidRPr="006E77D4" w14:paraId="632ED364" w14:textId="77777777" w:rsidTr="00563C58">
        <w:trPr>
          <w:trHeight w:val="354"/>
        </w:trPr>
        <w:tc>
          <w:tcPr>
            <w:tcW w:w="993" w:type="dxa"/>
          </w:tcPr>
          <w:p w14:paraId="03BABCC6" w14:textId="77777777" w:rsidR="006E77D4" w:rsidRPr="006E77D4" w:rsidRDefault="006E77D4" w:rsidP="006E77D4">
            <w:pPr>
              <w:suppressAutoHyphens w:val="0"/>
              <w:ind w:firstLine="0"/>
              <w:jc w:val="left"/>
              <w:rPr>
                <w:szCs w:val="24"/>
                <w:lang w:eastAsia="en-US"/>
              </w:rPr>
            </w:pPr>
            <w:r w:rsidRPr="006E77D4">
              <w:rPr>
                <w:szCs w:val="24"/>
                <w:lang w:eastAsia="en-US"/>
              </w:rPr>
              <w:lastRenderedPageBreak/>
              <w:t>5.8.</w:t>
            </w:r>
          </w:p>
        </w:tc>
        <w:tc>
          <w:tcPr>
            <w:tcW w:w="4536" w:type="dxa"/>
          </w:tcPr>
          <w:p w14:paraId="2DE8B3B9"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Laidai baterijos įkrovimui (galimybė įkrauti automobilį naudojant kintamos srovės įkrovimo stoteles (AC) ir nuolatinės srovės įkrovimo stotelės (DC).</w:t>
            </w:r>
          </w:p>
        </w:tc>
        <w:tc>
          <w:tcPr>
            <w:tcW w:w="4536" w:type="dxa"/>
          </w:tcPr>
          <w:p w14:paraId="53439819"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Laidai baterijos įkrovimui (galimybė įkrauti automobilį naudojant kintamos srovės įkrovimo stoteles (AC) ir nuolatinės srovės įkrovimo stotelės (DC).</w:t>
            </w:r>
          </w:p>
        </w:tc>
      </w:tr>
      <w:tr w:rsidR="006E77D4" w:rsidRPr="006E77D4" w14:paraId="7DD7969E" w14:textId="77777777" w:rsidTr="00563C58">
        <w:trPr>
          <w:trHeight w:val="354"/>
        </w:trPr>
        <w:tc>
          <w:tcPr>
            <w:tcW w:w="993" w:type="dxa"/>
          </w:tcPr>
          <w:p w14:paraId="16709B24" w14:textId="77777777" w:rsidR="006E77D4" w:rsidRPr="006E77D4" w:rsidRDefault="006E77D4" w:rsidP="006E77D4">
            <w:pPr>
              <w:suppressAutoHyphens w:val="0"/>
              <w:ind w:firstLine="0"/>
              <w:jc w:val="left"/>
              <w:rPr>
                <w:szCs w:val="24"/>
                <w:lang w:eastAsia="en-US"/>
              </w:rPr>
            </w:pPr>
            <w:r w:rsidRPr="006E77D4">
              <w:rPr>
                <w:szCs w:val="24"/>
                <w:lang w:eastAsia="en-US"/>
              </w:rPr>
              <w:t>6.</w:t>
            </w:r>
          </w:p>
        </w:tc>
        <w:tc>
          <w:tcPr>
            <w:tcW w:w="4536" w:type="dxa"/>
          </w:tcPr>
          <w:p w14:paraId="78FC788F" w14:textId="77777777" w:rsidR="006E77D4" w:rsidRPr="006E77D4" w:rsidRDefault="006E77D4" w:rsidP="006E77D4">
            <w:pPr>
              <w:suppressAutoHyphens w:val="0"/>
              <w:ind w:firstLine="0"/>
              <w:jc w:val="left"/>
              <w:rPr>
                <w:rFonts w:eastAsia="Calibri"/>
                <w:b/>
                <w:bCs/>
                <w:szCs w:val="22"/>
                <w:lang w:eastAsia="en-US"/>
              </w:rPr>
            </w:pPr>
            <w:r w:rsidRPr="006E77D4">
              <w:rPr>
                <w:rFonts w:eastAsia="Calibri"/>
                <w:b/>
                <w:bCs/>
                <w:szCs w:val="22"/>
                <w:lang w:eastAsia="en-US"/>
              </w:rPr>
              <w:t>Garantija ir priežiūros sąlygos</w:t>
            </w:r>
          </w:p>
        </w:tc>
        <w:tc>
          <w:tcPr>
            <w:tcW w:w="4536" w:type="dxa"/>
            <w:vAlign w:val="center"/>
          </w:tcPr>
          <w:p w14:paraId="08AA06E8" w14:textId="77777777" w:rsidR="006E77D4" w:rsidRPr="006E77D4" w:rsidRDefault="006E77D4" w:rsidP="006E77D4">
            <w:pPr>
              <w:suppressAutoHyphens w:val="0"/>
              <w:ind w:firstLine="0"/>
              <w:jc w:val="left"/>
              <w:rPr>
                <w:szCs w:val="24"/>
                <w:lang w:eastAsia="en-US"/>
              </w:rPr>
            </w:pPr>
          </w:p>
        </w:tc>
      </w:tr>
      <w:tr w:rsidR="006E77D4" w:rsidRPr="006E77D4" w14:paraId="2F69BF8B" w14:textId="77777777" w:rsidTr="00563C58">
        <w:trPr>
          <w:trHeight w:val="354"/>
        </w:trPr>
        <w:tc>
          <w:tcPr>
            <w:tcW w:w="993" w:type="dxa"/>
          </w:tcPr>
          <w:p w14:paraId="52BA2F45" w14:textId="77777777" w:rsidR="006E77D4" w:rsidRPr="006E77D4" w:rsidRDefault="006E77D4" w:rsidP="006E77D4">
            <w:pPr>
              <w:suppressAutoHyphens w:val="0"/>
              <w:ind w:firstLine="0"/>
              <w:jc w:val="left"/>
              <w:rPr>
                <w:szCs w:val="24"/>
                <w:lang w:eastAsia="en-US"/>
              </w:rPr>
            </w:pPr>
            <w:r w:rsidRPr="006E77D4">
              <w:rPr>
                <w:szCs w:val="24"/>
                <w:lang w:eastAsia="en-US"/>
              </w:rPr>
              <w:t>6.1.</w:t>
            </w:r>
          </w:p>
        </w:tc>
        <w:tc>
          <w:tcPr>
            <w:tcW w:w="4536" w:type="dxa"/>
          </w:tcPr>
          <w:p w14:paraId="4BB45E48"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 xml:space="preserve">Garantija </w:t>
            </w:r>
            <w:r w:rsidRPr="006E77D4">
              <w:rPr>
                <w:rFonts w:eastAsia="Calibri"/>
                <w:szCs w:val="22"/>
                <w:u w:val="single"/>
                <w:lang w:eastAsia="en-US"/>
              </w:rPr>
              <w:t>visam sutarties galiojimo laikotarpiui</w:t>
            </w:r>
          </w:p>
        </w:tc>
        <w:tc>
          <w:tcPr>
            <w:tcW w:w="4536" w:type="dxa"/>
            <w:vAlign w:val="center"/>
          </w:tcPr>
          <w:p w14:paraId="6191BF6E" w14:textId="77777777" w:rsidR="006E77D4" w:rsidRPr="006E77D4" w:rsidRDefault="006E77D4" w:rsidP="006E77D4">
            <w:pPr>
              <w:suppressAutoHyphens w:val="0"/>
              <w:ind w:firstLine="0"/>
              <w:jc w:val="left"/>
              <w:rPr>
                <w:szCs w:val="24"/>
                <w:lang w:eastAsia="en-US"/>
              </w:rPr>
            </w:pPr>
            <w:r w:rsidRPr="006E77D4">
              <w:rPr>
                <w:szCs w:val="24"/>
                <w:lang w:eastAsia="en-US"/>
              </w:rPr>
              <w:t>Garantija visam sutarties galiojimo laikotarpiui</w:t>
            </w:r>
          </w:p>
        </w:tc>
      </w:tr>
      <w:tr w:rsidR="006E77D4" w:rsidRPr="006E77D4" w14:paraId="6BAA6045" w14:textId="77777777" w:rsidTr="00563C58">
        <w:trPr>
          <w:trHeight w:val="354"/>
        </w:trPr>
        <w:tc>
          <w:tcPr>
            <w:tcW w:w="993" w:type="dxa"/>
          </w:tcPr>
          <w:p w14:paraId="06E61682" w14:textId="77777777" w:rsidR="006E77D4" w:rsidRPr="006E77D4" w:rsidRDefault="006E77D4" w:rsidP="006E77D4">
            <w:pPr>
              <w:suppressAutoHyphens w:val="0"/>
              <w:ind w:firstLine="0"/>
              <w:jc w:val="left"/>
              <w:rPr>
                <w:szCs w:val="24"/>
                <w:lang w:eastAsia="en-US"/>
              </w:rPr>
            </w:pPr>
            <w:r w:rsidRPr="006E77D4">
              <w:rPr>
                <w:szCs w:val="24"/>
                <w:lang w:eastAsia="en-US"/>
              </w:rPr>
              <w:t>6.2.</w:t>
            </w:r>
          </w:p>
        </w:tc>
        <w:tc>
          <w:tcPr>
            <w:tcW w:w="4536" w:type="dxa"/>
          </w:tcPr>
          <w:p w14:paraId="43FA38FE"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Techninių aptarnavimų intervalas kas 1 (vieneri) metai arba kas 20 000 km ridos (priklausomai, kas bus anksčiau)</w:t>
            </w:r>
          </w:p>
        </w:tc>
        <w:tc>
          <w:tcPr>
            <w:tcW w:w="4536" w:type="dxa"/>
          </w:tcPr>
          <w:p w14:paraId="716931DA"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Techninių aptarnavimų intervalas kas 1 (vieneri) metai arba kas 20 000 km ridos (priklausomai, kas bus anksčiau)</w:t>
            </w:r>
          </w:p>
        </w:tc>
      </w:tr>
      <w:tr w:rsidR="006E77D4" w:rsidRPr="006E77D4" w14:paraId="07F59041" w14:textId="77777777" w:rsidTr="00563C58">
        <w:trPr>
          <w:trHeight w:val="354"/>
        </w:trPr>
        <w:tc>
          <w:tcPr>
            <w:tcW w:w="993" w:type="dxa"/>
          </w:tcPr>
          <w:p w14:paraId="023C1C73" w14:textId="77777777" w:rsidR="006E77D4" w:rsidRPr="006E77D4" w:rsidRDefault="006E77D4" w:rsidP="006E77D4">
            <w:pPr>
              <w:suppressAutoHyphens w:val="0"/>
              <w:ind w:firstLine="0"/>
              <w:jc w:val="left"/>
              <w:rPr>
                <w:szCs w:val="24"/>
                <w:lang w:eastAsia="en-US"/>
              </w:rPr>
            </w:pPr>
            <w:r w:rsidRPr="006E77D4">
              <w:rPr>
                <w:szCs w:val="24"/>
                <w:lang w:eastAsia="en-US"/>
              </w:rPr>
              <w:t>6.3.</w:t>
            </w:r>
          </w:p>
        </w:tc>
        <w:tc>
          <w:tcPr>
            <w:tcW w:w="4536" w:type="dxa"/>
          </w:tcPr>
          <w:p w14:paraId="571C121C" w14:textId="77777777" w:rsidR="006E77D4" w:rsidRPr="006E77D4" w:rsidRDefault="006E77D4" w:rsidP="006E77D4">
            <w:pPr>
              <w:suppressAutoHyphens w:val="0"/>
              <w:ind w:firstLine="0"/>
              <w:jc w:val="left"/>
              <w:rPr>
                <w:rFonts w:eastAsia="Calibri"/>
                <w:szCs w:val="22"/>
                <w:lang w:eastAsia="en-US"/>
              </w:rPr>
            </w:pPr>
            <w:r w:rsidRPr="006E77D4">
              <w:rPr>
                <w:rFonts w:eastAsia="Calibri"/>
                <w:szCs w:val="22"/>
                <w:lang w:eastAsia="en-US"/>
              </w:rPr>
              <w:t>Techninio aptarnavimo bei remonto paslaugos teikiamos visoje Lietuvoje, ne mažiau nei 5 miestuose</w:t>
            </w:r>
          </w:p>
        </w:tc>
        <w:tc>
          <w:tcPr>
            <w:tcW w:w="4536" w:type="dxa"/>
          </w:tcPr>
          <w:p w14:paraId="6AEFAE10"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Techninio aptarnavimo bei remonto paslaugos teikiamos visoje Lietuvoje, 5 miestuose</w:t>
            </w:r>
          </w:p>
        </w:tc>
      </w:tr>
      <w:tr w:rsidR="006E77D4" w:rsidRPr="006E77D4" w14:paraId="7DE80BC6" w14:textId="77777777" w:rsidTr="00563C58">
        <w:tc>
          <w:tcPr>
            <w:tcW w:w="993" w:type="dxa"/>
            <w:tcBorders>
              <w:top w:val="single" w:sz="4" w:space="0" w:color="auto"/>
              <w:left w:val="single" w:sz="4" w:space="0" w:color="auto"/>
              <w:bottom w:val="single" w:sz="4" w:space="0" w:color="auto"/>
            </w:tcBorders>
          </w:tcPr>
          <w:p w14:paraId="72ABCB94" w14:textId="77777777" w:rsidR="006E77D4" w:rsidRPr="006E77D4" w:rsidRDefault="006E77D4" w:rsidP="006E77D4">
            <w:pPr>
              <w:suppressAutoHyphens w:val="0"/>
              <w:ind w:firstLine="0"/>
              <w:jc w:val="left"/>
              <w:rPr>
                <w:b/>
                <w:szCs w:val="24"/>
                <w:lang w:eastAsia="en-US"/>
              </w:rPr>
            </w:pPr>
            <w:r w:rsidRPr="006E77D4">
              <w:rPr>
                <w:b/>
                <w:szCs w:val="24"/>
                <w:lang w:eastAsia="en-US"/>
              </w:rPr>
              <w:t>7.</w:t>
            </w:r>
          </w:p>
        </w:tc>
        <w:tc>
          <w:tcPr>
            <w:tcW w:w="9072" w:type="dxa"/>
            <w:gridSpan w:val="2"/>
            <w:tcBorders>
              <w:top w:val="single" w:sz="4" w:space="0" w:color="auto"/>
              <w:left w:val="single" w:sz="4" w:space="0" w:color="auto"/>
              <w:bottom w:val="single" w:sz="4" w:space="0" w:color="auto"/>
            </w:tcBorders>
            <w:vAlign w:val="center"/>
          </w:tcPr>
          <w:p w14:paraId="43ADCEEC" w14:textId="77777777" w:rsidR="006E77D4" w:rsidRPr="006E77D4" w:rsidRDefault="006E77D4" w:rsidP="006E77D4">
            <w:pPr>
              <w:suppressAutoHyphens w:val="0"/>
              <w:ind w:firstLine="0"/>
              <w:jc w:val="left"/>
              <w:rPr>
                <w:b/>
                <w:szCs w:val="24"/>
                <w:lang w:eastAsia="en-US"/>
              </w:rPr>
            </w:pPr>
            <w:r w:rsidRPr="006E77D4">
              <w:rPr>
                <w:b/>
                <w:szCs w:val="24"/>
                <w:lang w:eastAsia="en-US"/>
              </w:rPr>
              <w:t xml:space="preserve">Kiti reikalavimai </w:t>
            </w:r>
          </w:p>
        </w:tc>
      </w:tr>
      <w:tr w:rsidR="006E77D4" w:rsidRPr="006E77D4" w14:paraId="49962BA2" w14:textId="77777777" w:rsidTr="00563C58">
        <w:trPr>
          <w:trHeight w:val="180"/>
        </w:trPr>
        <w:tc>
          <w:tcPr>
            <w:tcW w:w="993" w:type="dxa"/>
            <w:tcBorders>
              <w:top w:val="single" w:sz="4" w:space="0" w:color="auto"/>
              <w:bottom w:val="single" w:sz="4" w:space="0" w:color="auto"/>
            </w:tcBorders>
          </w:tcPr>
          <w:p w14:paraId="4A18952D" w14:textId="77777777" w:rsidR="006E77D4" w:rsidRPr="006E77D4" w:rsidRDefault="006E77D4" w:rsidP="006E77D4">
            <w:pPr>
              <w:suppressAutoHyphens w:val="0"/>
              <w:ind w:firstLine="0"/>
              <w:jc w:val="left"/>
              <w:rPr>
                <w:szCs w:val="24"/>
                <w:lang w:eastAsia="en-US"/>
              </w:rPr>
            </w:pPr>
            <w:r w:rsidRPr="006E77D4">
              <w:rPr>
                <w:szCs w:val="24"/>
                <w:lang w:eastAsia="en-US"/>
              </w:rPr>
              <w:t>7.1.</w:t>
            </w:r>
          </w:p>
        </w:tc>
        <w:tc>
          <w:tcPr>
            <w:tcW w:w="4536" w:type="dxa"/>
            <w:tcBorders>
              <w:top w:val="single" w:sz="4" w:space="0" w:color="auto"/>
              <w:bottom w:val="single" w:sz="4" w:space="0" w:color="auto"/>
            </w:tcBorders>
            <w:vAlign w:val="center"/>
          </w:tcPr>
          <w:p w14:paraId="2C1FCF11"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Automobilio techninis aptarnavimas, remontas (jeigu toks reikalingas), padangų keitimas pagal KET reikalavimus, valytuvų keitimas, esant gedimui. </w:t>
            </w:r>
          </w:p>
        </w:tc>
        <w:tc>
          <w:tcPr>
            <w:tcW w:w="4536" w:type="dxa"/>
            <w:tcBorders>
              <w:top w:val="single" w:sz="4" w:space="0" w:color="auto"/>
              <w:bottom w:val="single" w:sz="4" w:space="0" w:color="auto"/>
            </w:tcBorders>
            <w:vAlign w:val="center"/>
          </w:tcPr>
          <w:p w14:paraId="5B579258" w14:textId="1496728C" w:rsidR="006E77D4" w:rsidRPr="006E77D4" w:rsidRDefault="00AB7047" w:rsidP="006E77D4">
            <w:pPr>
              <w:suppressAutoHyphens w:val="0"/>
              <w:ind w:firstLine="0"/>
              <w:jc w:val="left"/>
              <w:rPr>
                <w:szCs w:val="24"/>
                <w:lang w:eastAsia="en-US"/>
              </w:rPr>
            </w:pPr>
            <w:r>
              <w:rPr>
                <w:szCs w:val="24"/>
                <w:lang w:eastAsia="en-US"/>
              </w:rPr>
              <w:t>Įtraukta</w:t>
            </w:r>
          </w:p>
        </w:tc>
      </w:tr>
      <w:tr w:rsidR="006E77D4" w:rsidRPr="006E77D4" w14:paraId="1AFE4B0A" w14:textId="77777777" w:rsidTr="00563C58">
        <w:trPr>
          <w:trHeight w:val="180"/>
        </w:trPr>
        <w:tc>
          <w:tcPr>
            <w:tcW w:w="993" w:type="dxa"/>
            <w:tcBorders>
              <w:top w:val="single" w:sz="4" w:space="0" w:color="auto"/>
              <w:bottom w:val="single" w:sz="4" w:space="0" w:color="auto"/>
            </w:tcBorders>
          </w:tcPr>
          <w:p w14:paraId="2114D4BF"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7.2. </w:t>
            </w:r>
          </w:p>
        </w:tc>
        <w:tc>
          <w:tcPr>
            <w:tcW w:w="4536" w:type="dxa"/>
            <w:tcBorders>
              <w:top w:val="single" w:sz="4" w:space="0" w:color="auto"/>
              <w:bottom w:val="single" w:sz="4" w:space="0" w:color="auto"/>
            </w:tcBorders>
            <w:vAlign w:val="center"/>
          </w:tcPr>
          <w:p w14:paraId="373276A2" w14:textId="77777777" w:rsidR="006E77D4" w:rsidRPr="006E77D4" w:rsidRDefault="006E77D4" w:rsidP="006E77D4">
            <w:pPr>
              <w:widowControl w:val="0"/>
              <w:suppressAutoHyphens w:val="0"/>
              <w:autoSpaceDE w:val="0"/>
              <w:autoSpaceDN w:val="0"/>
              <w:adjustRightInd w:val="0"/>
              <w:ind w:firstLine="0"/>
              <w:jc w:val="left"/>
              <w:rPr>
                <w:color w:val="000000"/>
                <w:szCs w:val="24"/>
                <w:lang w:eastAsia="lt-LT"/>
              </w:rPr>
            </w:pPr>
            <w:r w:rsidRPr="006E77D4">
              <w:rPr>
                <w:color w:val="000000"/>
                <w:szCs w:val="24"/>
                <w:lang w:eastAsia="lt-LT"/>
              </w:rPr>
              <w:t xml:space="preserve">Kartu su automobiliu turi būti pristatyti gamintojo rekomenduojamų matmenų vasarinių ir žieminių padangų komplektai. </w:t>
            </w:r>
          </w:p>
        </w:tc>
        <w:tc>
          <w:tcPr>
            <w:tcW w:w="4536" w:type="dxa"/>
            <w:tcBorders>
              <w:top w:val="single" w:sz="4" w:space="0" w:color="auto"/>
              <w:bottom w:val="single" w:sz="4" w:space="0" w:color="auto"/>
            </w:tcBorders>
            <w:vAlign w:val="center"/>
          </w:tcPr>
          <w:p w14:paraId="25FDF720" w14:textId="42987437" w:rsidR="006E77D4" w:rsidRPr="006E77D4" w:rsidRDefault="00AB7047" w:rsidP="006E77D4">
            <w:pPr>
              <w:suppressAutoHyphens w:val="0"/>
              <w:ind w:firstLine="0"/>
              <w:jc w:val="left"/>
              <w:rPr>
                <w:szCs w:val="24"/>
                <w:lang w:eastAsia="en-US"/>
              </w:rPr>
            </w:pPr>
            <w:r>
              <w:rPr>
                <w:szCs w:val="24"/>
                <w:lang w:eastAsia="en-US"/>
              </w:rPr>
              <w:t>Įtraukta</w:t>
            </w:r>
          </w:p>
        </w:tc>
      </w:tr>
      <w:tr w:rsidR="006E77D4" w:rsidRPr="006E77D4" w14:paraId="0D805578" w14:textId="77777777" w:rsidTr="00563C58">
        <w:trPr>
          <w:trHeight w:val="270"/>
        </w:trPr>
        <w:tc>
          <w:tcPr>
            <w:tcW w:w="993" w:type="dxa"/>
            <w:tcBorders>
              <w:top w:val="single" w:sz="4" w:space="0" w:color="auto"/>
              <w:bottom w:val="single" w:sz="4" w:space="0" w:color="auto"/>
            </w:tcBorders>
          </w:tcPr>
          <w:p w14:paraId="28916BE4" w14:textId="77777777" w:rsidR="006E77D4" w:rsidRPr="006E77D4" w:rsidRDefault="006E77D4" w:rsidP="006E77D4">
            <w:pPr>
              <w:suppressAutoHyphens w:val="0"/>
              <w:ind w:firstLine="0"/>
              <w:jc w:val="left"/>
              <w:rPr>
                <w:szCs w:val="24"/>
                <w:lang w:eastAsia="en-US"/>
              </w:rPr>
            </w:pPr>
            <w:r w:rsidRPr="006E77D4">
              <w:rPr>
                <w:szCs w:val="24"/>
                <w:lang w:eastAsia="en-US"/>
              </w:rPr>
              <w:t>7.3.</w:t>
            </w:r>
          </w:p>
        </w:tc>
        <w:tc>
          <w:tcPr>
            <w:tcW w:w="4536" w:type="dxa"/>
            <w:tcBorders>
              <w:top w:val="single" w:sz="4" w:space="0" w:color="auto"/>
              <w:bottom w:val="single" w:sz="4" w:space="0" w:color="auto"/>
            </w:tcBorders>
            <w:vAlign w:val="center"/>
          </w:tcPr>
          <w:p w14:paraId="6DE4D893" w14:textId="77777777" w:rsidR="006E77D4" w:rsidRPr="006E77D4" w:rsidRDefault="006E77D4" w:rsidP="006E77D4">
            <w:pPr>
              <w:suppressAutoHyphens w:val="0"/>
              <w:ind w:firstLine="0"/>
              <w:jc w:val="left"/>
              <w:rPr>
                <w:szCs w:val="24"/>
                <w:lang w:eastAsia="en-US"/>
              </w:rPr>
            </w:pPr>
            <w:r w:rsidRPr="006E77D4">
              <w:rPr>
                <w:szCs w:val="24"/>
                <w:lang w:eastAsia="en-US"/>
              </w:rPr>
              <w:t>Automobilio privalomoji techninė apžiūra (visą sutarties laikotarpį)</w:t>
            </w:r>
          </w:p>
        </w:tc>
        <w:tc>
          <w:tcPr>
            <w:tcW w:w="4536" w:type="dxa"/>
            <w:tcBorders>
              <w:top w:val="single" w:sz="4" w:space="0" w:color="auto"/>
              <w:bottom w:val="single" w:sz="4" w:space="0" w:color="auto"/>
            </w:tcBorders>
            <w:vAlign w:val="center"/>
          </w:tcPr>
          <w:p w14:paraId="7F557BEE" w14:textId="6DAF2783" w:rsidR="006E77D4" w:rsidRPr="006E77D4" w:rsidRDefault="00AB7047" w:rsidP="006E77D4">
            <w:pPr>
              <w:suppressAutoHyphens w:val="0"/>
              <w:ind w:firstLine="0"/>
              <w:jc w:val="left"/>
              <w:rPr>
                <w:szCs w:val="24"/>
                <w:lang w:eastAsia="en-US"/>
              </w:rPr>
            </w:pPr>
            <w:r>
              <w:rPr>
                <w:szCs w:val="24"/>
                <w:lang w:eastAsia="en-US"/>
              </w:rPr>
              <w:t>Įtraukta</w:t>
            </w:r>
          </w:p>
        </w:tc>
      </w:tr>
      <w:tr w:rsidR="006E77D4" w:rsidRPr="006E77D4" w14:paraId="548E1C06" w14:textId="77777777" w:rsidTr="00563C58">
        <w:trPr>
          <w:trHeight w:val="270"/>
        </w:trPr>
        <w:tc>
          <w:tcPr>
            <w:tcW w:w="993" w:type="dxa"/>
            <w:tcBorders>
              <w:top w:val="single" w:sz="4" w:space="0" w:color="auto"/>
              <w:bottom w:val="single" w:sz="4" w:space="0" w:color="auto"/>
            </w:tcBorders>
          </w:tcPr>
          <w:p w14:paraId="0F5BA7C0" w14:textId="77777777" w:rsidR="006E77D4" w:rsidRPr="006E77D4" w:rsidRDefault="006E77D4" w:rsidP="006E77D4">
            <w:pPr>
              <w:suppressAutoHyphens w:val="0"/>
              <w:ind w:firstLine="0"/>
              <w:jc w:val="left"/>
              <w:rPr>
                <w:szCs w:val="24"/>
                <w:lang w:eastAsia="en-US"/>
              </w:rPr>
            </w:pPr>
            <w:r w:rsidRPr="006E77D4">
              <w:rPr>
                <w:szCs w:val="24"/>
                <w:lang w:eastAsia="en-US"/>
              </w:rPr>
              <w:t>7.4.</w:t>
            </w:r>
          </w:p>
        </w:tc>
        <w:tc>
          <w:tcPr>
            <w:tcW w:w="4536" w:type="dxa"/>
            <w:tcBorders>
              <w:top w:val="single" w:sz="4" w:space="0" w:color="auto"/>
              <w:bottom w:val="single" w:sz="4" w:space="0" w:color="auto"/>
            </w:tcBorders>
            <w:vAlign w:val="center"/>
          </w:tcPr>
          <w:p w14:paraId="4A3F2B58" w14:textId="77777777" w:rsidR="006E77D4" w:rsidRPr="006E77D4" w:rsidRDefault="006E77D4" w:rsidP="006E77D4">
            <w:pPr>
              <w:suppressAutoHyphens w:val="0"/>
              <w:ind w:firstLine="0"/>
              <w:jc w:val="left"/>
              <w:rPr>
                <w:szCs w:val="24"/>
                <w:lang w:eastAsia="en-US"/>
              </w:rPr>
            </w:pPr>
            <w:r w:rsidRPr="006E77D4">
              <w:rPr>
                <w:szCs w:val="24"/>
                <w:lang w:eastAsia="en-US"/>
              </w:rPr>
              <w:t>Pakaitinio automobilio suteikimas (nuomojamo automobilio gedimo, eismo įvykio ar kito įvykio, jei ilgiau kaip vieną dieną nėra galimybės naudotis automobiliu. Pakaitinis automobilis suteikiamas tokiomis pačiomis sąlygomis kaip ir nuomojamas)</w:t>
            </w:r>
          </w:p>
        </w:tc>
        <w:tc>
          <w:tcPr>
            <w:tcW w:w="4536" w:type="dxa"/>
            <w:tcBorders>
              <w:top w:val="single" w:sz="4" w:space="0" w:color="auto"/>
              <w:bottom w:val="single" w:sz="4" w:space="0" w:color="auto"/>
            </w:tcBorders>
            <w:vAlign w:val="center"/>
          </w:tcPr>
          <w:p w14:paraId="746EAA74" w14:textId="738BBC01" w:rsidR="006E77D4" w:rsidRPr="006E77D4" w:rsidRDefault="00AB7047" w:rsidP="006E77D4">
            <w:pPr>
              <w:suppressAutoHyphens w:val="0"/>
              <w:ind w:firstLine="0"/>
              <w:jc w:val="left"/>
              <w:rPr>
                <w:szCs w:val="24"/>
                <w:lang w:eastAsia="en-US"/>
              </w:rPr>
            </w:pPr>
            <w:r>
              <w:rPr>
                <w:szCs w:val="24"/>
                <w:lang w:eastAsia="en-US"/>
              </w:rPr>
              <w:t>Įtraukta</w:t>
            </w:r>
          </w:p>
        </w:tc>
      </w:tr>
      <w:tr w:rsidR="006E77D4" w:rsidRPr="006E77D4" w14:paraId="7047C052" w14:textId="77777777" w:rsidTr="00563C58">
        <w:trPr>
          <w:trHeight w:val="270"/>
        </w:trPr>
        <w:tc>
          <w:tcPr>
            <w:tcW w:w="993" w:type="dxa"/>
            <w:tcBorders>
              <w:top w:val="single" w:sz="4" w:space="0" w:color="auto"/>
              <w:bottom w:val="single" w:sz="4" w:space="0" w:color="auto"/>
            </w:tcBorders>
          </w:tcPr>
          <w:p w14:paraId="6AD603FE" w14:textId="77777777" w:rsidR="006E77D4" w:rsidRPr="006E77D4" w:rsidRDefault="006E77D4" w:rsidP="006E77D4">
            <w:pPr>
              <w:suppressAutoHyphens w:val="0"/>
              <w:ind w:firstLine="0"/>
              <w:jc w:val="left"/>
              <w:rPr>
                <w:szCs w:val="24"/>
                <w:lang w:eastAsia="zh-CN"/>
              </w:rPr>
            </w:pPr>
            <w:r w:rsidRPr="006E77D4">
              <w:rPr>
                <w:szCs w:val="24"/>
                <w:lang w:eastAsia="zh-CN"/>
              </w:rPr>
              <w:t>7.5.</w:t>
            </w:r>
          </w:p>
        </w:tc>
        <w:tc>
          <w:tcPr>
            <w:tcW w:w="4536" w:type="dxa"/>
            <w:tcBorders>
              <w:top w:val="single" w:sz="4" w:space="0" w:color="auto"/>
              <w:bottom w:val="single" w:sz="4" w:space="0" w:color="auto"/>
            </w:tcBorders>
            <w:vAlign w:val="center"/>
          </w:tcPr>
          <w:p w14:paraId="2F64241B" w14:textId="77777777" w:rsidR="006E77D4" w:rsidRPr="006E77D4" w:rsidRDefault="006E77D4" w:rsidP="006E77D4">
            <w:pPr>
              <w:suppressAutoHyphens w:val="0"/>
              <w:ind w:firstLine="0"/>
              <w:jc w:val="left"/>
              <w:rPr>
                <w:szCs w:val="24"/>
                <w:lang w:eastAsia="en-US"/>
              </w:rPr>
            </w:pPr>
            <w:r w:rsidRPr="006E77D4">
              <w:rPr>
                <w:rFonts w:eastAsia="Calibri"/>
                <w:szCs w:val="22"/>
                <w:lang w:eastAsia="en-US"/>
              </w:rPr>
              <w:t>Automobilis privalo būti taip sukomplektuotas, kad jį būtų galima be papildomų priemonių eksploatuoti Lietuvos Respublikoje. Kartu su automobiliu turi būti pateikiamas teisės aktais nustatytus reikalavimus atitinkantis gesintuvas, pirmosios pagalbos rinkinys, avarinio sustojimo ženklas ir liemenė su šviesą atspindinčiais elementais.</w:t>
            </w:r>
          </w:p>
        </w:tc>
        <w:tc>
          <w:tcPr>
            <w:tcW w:w="4536" w:type="dxa"/>
            <w:tcBorders>
              <w:top w:val="single" w:sz="4" w:space="0" w:color="auto"/>
              <w:bottom w:val="single" w:sz="4" w:space="0" w:color="auto"/>
            </w:tcBorders>
            <w:vAlign w:val="center"/>
          </w:tcPr>
          <w:p w14:paraId="2FC9EAF7" w14:textId="52B87676" w:rsidR="006E77D4" w:rsidRPr="006E77D4" w:rsidRDefault="00AB7047" w:rsidP="006E77D4">
            <w:pPr>
              <w:suppressAutoHyphens w:val="0"/>
              <w:ind w:firstLine="0"/>
              <w:jc w:val="left"/>
              <w:rPr>
                <w:szCs w:val="24"/>
                <w:lang w:eastAsia="en-US"/>
              </w:rPr>
            </w:pPr>
            <w:r>
              <w:rPr>
                <w:szCs w:val="24"/>
                <w:lang w:eastAsia="en-US"/>
              </w:rPr>
              <w:t>Įtraukta</w:t>
            </w:r>
          </w:p>
        </w:tc>
      </w:tr>
      <w:tr w:rsidR="006E77D4" w:rsidRPr="006E77D4" w14:paraId="5AF7923E" w14:textId="77777777" w:rsidTr="00563C58">
        <w:trPr>
          <w:trHeight w:val="281"/>
        </w:trPr>
        <w:tc>
          <w:tcPr>
            <w:tcW w:w="993" w:type="dxa"/>
            <w:tcBorders>
              <w:top w:val="single" w:sz="4" w:space="0" w:color="auto"/>
              <w:bottom w:val="single" w:sz="4" w:space="0" w:color="auto"/>
            </w:tcBorders>
          </w:tcPr>
          <w:p w14:paraId="0BAA0BA5" w14:textId="77777777" w:rsidR="006E77D4" w:rsidRPr="006E77D4" w:rsidRDefault="006E77D4" w:rsidP="006E77D4">
            <w:pPr>
              <w:suppressAutoHyphens w:val="0"/>
              <w:ind w:firstLine="0"/>
              <w:jc w:val="left"/>
              <w:rPr>
                <w:szCs w:val="24"/>
                <w:lang w:eastAsia="en-US"/>
              </w:rPr>
            </w:pPr>
            <w:r w:rsidRPr="006E77D4">
              <w:rPr>
                <w:szCs w:val="24"/>
                <w:lang w:eastAsia="en-US"/>
              </w:rPr>
              <w:t>7.6.</w:t>
            </w:r>
          </w:p>
          <w:p w14:paraId="158D642E" w14:textId="77777777" w:rsidR="006E77D4" w:rsidRPr="006E77D4" w:rsidRDefault="006E77D4" w:rsidP="006E77D4">
            <w:pPr>
              <w:suppressAutoHyphens w:val="0"/>
              <w:ind w:firstLine="0"/>
              <w:jc w:val="left"/>
              <w:rPr>
                <w:szCs w:val="24"/>
                <w:lang w:eastAsia="en-US"/>
              </w:rPr>
            </w:pPr>
          </w:p>
        </w:tc>
        <w:tc>
          <w:tcPr>
            <w:tcW w:w="4536" w:type="dxa"/>
            <w:tcBorders>
              <w:top w:val="single" w:sz="4" w:space="0" w:color="auto"/>
              <w:bottom w:val="single" w:sz="4" w:space="0" w:color="auto"/>
            </w:tcBorders>
            <w:vAlign w:val="center"/>
          </w:tcPr>
          <w:p w14:paraId="6C48E4C4" w14:textId="77777777" w:rsidR="006E77D4" w:rsidRPr="006E77D4" w:rsidRDefault="006E77D4" w:rsidP="006E77D4">
            <w:pPr>
              <w:suppressAutoHyphens w:val="0"/>
              <w:ind w:firstLine="0"/>
              <w:jc w:val="left"/>
              <w:rPr>
                <w:szCs w:val="24"/>
                <w:lang w:eastAsia="en-US"/>
              </w:rPr>
            </w:pPr>
            <w:r w:rsidRPr="006E77D4">
              <w:rPr>
                <w:szCs w:val="24"/>
                <w:lang w:eastAsia="en-US"/>
              </w:rPr>
              <w:t>Draudimas:</w:t>
            </w:r>
          </w:p>
          <w:p w14:paraId="437D2BEA" w14:textId="77777777" w:rsidR="006E77D4" w:rsidRPr="006E77D4" w:rsidRDefault="006E77D4" w:rsidP="006E77D4">
            <w:pPr>
              <w:suppressAutoHyphens w:val="0"/>
              <w:ind w:firstLine="0"/>
              <w:jc w:val="left"/>
              <w:rPr>
                <w:szCs w:val="24"/>
                <w:lang w:eastAsia="en-US"/>
              </w:rPr>
            </w:pPr>
            <w:r w:rsidRPr="006E77D4">
              <w:rPr>
                <w:szCs w:val="24"/>
                <w:lang w:eastAsia="en-US"/>
              </w:rPr>
              <w:t>5.7.1. privalomasis civilinės atsakomybės draudimas, suteikiantis draudimo apsaugą Lietuvoje, ES valstybėse (visą sutarties laikotarpį);</w:t>
            </w:r>
          </w:p>
          <w:p w14:paraId="340A7B76" w14:textId="77777777" w:rsidR="006E77D4" w:rsidRPr="006E77D4" w:rsidRDefault="006E77D4" w:rsidP="006E77D4">
            <w:pPr>
              <w:suppressAutoHyphens w:val="0"/>
              <w:ind w:firstLine="0"/>
              <w:jc w:val="left"/>
              <w:rPr>
                <w:szCs w:val="24"/>
                <w:lang w:eastAsia="en-US"/>
              </w:rPr>
            </w:pPr>
            <w:r w:rsidRPr="006E77D4">
              <w:rPr>
                <w:szCs w:val="24"/>
                <w:lang w:eastAsia="en-US"/>
              </w:rPr>
              <w:t>5.7.2. draudimas nuo autoavarijų, vagystės (paties automobilio ar jo detalių), vandalizmo, stichinių nelaimių, nelaimingų atsitikimų („kasko“) (</w:t>
            </w:r>
            <w:r w:rsidRPr="006E77D4">
              <w:rPr>
                <w:szCs w:val="24"/>
                <w:lang w:eastAsia="lt-LT"/>
              </w:rPr>
              <w:t>franšizė visoms žaloms 0,00 Eur.</w:t>
            </w:r>
            <w:r w:rsidRPr="006E77D4">
              <w:rPr>
                <w:szCs w:val="24"/>
                <w:lang w:eastAsia="en-US"/>
              </w:rPr>
              <w:t>) (visą sutarties laikotarpį)</w:t>
            </w:r>
          </w:p>
        </w:tc>
        <w:tc>
          <w:tcPr>
            <w:tcW w:w="4536" w:type="dxa"/>
            <w:tcBorders>
              <w:top w:val="single" w:sz="4" w:space="0" w:color="auto"/>
              <w:bottom w:val="single" w:sz="4" w:space="0" w:color="auto"/>
            </w:tcBorders>
            <w:vAlign w:val="center"/>
          </w:tcPr>
          <w:p w14:paraId="5F5351F3" w14:textId="77777777" w:rsidR="006E77D4" w:rsidRDefault="00AB7047" w:rsidP="006E77D4">
            <w:pPr>
              <w:suppressAutoHyphens w:val="0"/>
              <w:ind w:firstLine="0"/>
              <w:jc w:val="left"/>
              <w:rPr>
                <w:szCs w:val="24"/>
                <w:lang w:eastAsia="en-US"/>
              </w:rPr>
            </w:pPr>
            <w:r>
              <w:rPr>
                <w:szCs w:val="24"/>
                <w:lang w:eastAsia="en-US"/>
              </w:rPr>
              <w:t>Įtraukta</w:t>
            </w:r>
          </w:p>
          <w:p w14:paraId="112F3456" w14:textId="09A56FB4" w:rsidR="00DD4A32" w:rsidRPr="006E77D4" w:rsidRDefault="00DD4A32" w:rsidP="006E77D4">
            <w:pPr>
              <w:suppressAutoHyphens w:val="0"/>
              <w:ind w:firstLine="0"/>
              <w:jc w:val="left"/>
              <w:rPr>
                <w:szCs w:val="24"/>
                <w:lang w:eastAsia="en-US"/>
              </w:rPr>
            </w:pPr>
          </w:p>
        </w:tc>
      </w:tr>
      <w:tr w:rsidR="006E77D4" w:rsidRPr="006E77D4" w14:paraId="0B07B0C9" w14:textId="77777777" w:rsidTr="00563C58">
        <w:trPr>
          <w:trHeight w:val="281"/>
        </w:trPr>
        <w:tc>
          <w:tcPr>
            <w:tcW w:w="993" w:type="dxa"/>
            <w:tcBorders>
              <w:top w:val="single" w:sz="4" w:space="0" w:color="auto"/>
              <w:bottom w:val="single" w:sz="4" w:space="0" w:color="auto"/>
            </w:tcBorders>
          </w:tcPr>
          <w:p w14:paraId="66B24DE8" w14:textId="77777777" w:rsidR="006E77D4" w:rsidRPr="006E77D4" w:rsidRDefault="006E77D4" w:rsidP="006E77D4">
            <w:pPr>
              <w:suppressAutoHyphens w:val="0"/>
              <w:ind w:firstLine="0"/>
              <w:jc w:val="left"/>
              <w:rPr>
                <w:szCs w:val="24"/>
                <w:lang w:eastAsia="en-US"/>
              </w:rPr>
            </w:pPr>
            <w:r w:rsidRPr="006E77D4">
              <w:rPr>
                <w:szCs w:val="24"/>
                <w:lang w:eastAsia="en-US"/>
              </w:rPr>
              <w:lastRenderedPageBreak/>
              <w:t>7.7.</w:t>
            </w:r>
          </w:p>
        </w:tc>
        <w:tc>
          <w:tcPr>
            <w:tcW w:w="4536" w:type="dxa"/>
            <w:tcBorders>
              <w:top w:val="single" w:sz="4" w:space="0" w:color="auto"/>
              <w:bottom w:val="single" w:sz="4" w:space="0" w:color="auto"/>
            </w:tcBorders>
            <w:vAlign w:val="center"/>
          </w:tcPr>
          <w:p w14:paraId="6163A102"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Automobilio </w:t>
            </w:r>
            <w:r w:rsidRPr="006E77D4">
              <w:rPr>
                <w:b/>
                <w:bCs/>
                <w:szCs w:val="24"/>
                <w:lang w:eastAsia="en-US"/>
              </w:rPr>
              <w:t>apklijavimas informaciniais lipdukais pagal Perkančiosios organizacijos pateiktą pavyzdį. Tiekėjas pateikia ne mažiau kaip 3 apklijavimo variantus</w:t>
            </w:r>
            <w:r w:rsidRPr="006E77D4">
              <w:rPr>
                <w:szCs w:val="24"/>
                <w:lang w:eastAsia="en-US"/>
              </w:rPr>
              <w:t xml:space="preserve"> pasirinkimui ir atlieka automobilio apklijavimo darbus bei šiuos lipdukus nulupa pasibaigus nuomai, neskaičiuodamas papildomo mokesčio</w:t>
            </w:r>
          </w:p>
        </w:tc>
        <w:tc>
          <w:tcPr>
            <w:tcW w:w="4536" w:type="dxa"/>
            <w:tcBorders>
              <w:top w:val="single" w:sz="4" w:space="0" w:color="auto"/>
              <w:bottom w:val="single" w:sz="4" w:space="0" w:color="auto"/>
            </w:tcBorders>
            <w:vAlign w:val="center"/>
          </w:tcPr>
          <w:p w14:paraId="4624C0DD" w14:textId="1A7BC43A" w:rsidR="006E77D4" w:rsidRPr="006E77D4" w:rsidRDefault="00DD4A32" w:rsidP="006E77D4">
            <w:pPr>
              <w:suppressAutoHyphens w:val="0"/>
              <w:ind w:firstLine="0"/>
              <w:jc w:val="left"/>
              <w:rPr>
                <w:szCs w:val="24"/>
                <w:lang w:eastAsia="en-US"/>
              </w:rPr>
            </w:pPr>
            <w:r>
              <w:rPr>
                <w:szCs w:val="24"/>
                <w:lang w:eastAsia="en-US"/>
              </w:rPr>
              <w:t>Įtraukta</w:t>
            </w:r>
          </w:p>
        </w:tc>
      </w:tr>
      <w:tr w:rsidR="006E77D4" w:rsidRPr="006E77D4" w14:paraId="47240ED0" w14:textId="77777777" w:rsidTr="00563C58">
        <w:trPr>
          <w:trHeight w:val="281"/>
        </w:trPr>
        <w:tc>
          <w:tcPr>
            <w:tcW w:w="993" w:type="dxa"/>
            <w:tcBorders>
              <w:top w:val="single" w:sz="4" w:space="0" w:color="auto"/>
              <w:bottom w:val="single" w:sz="4" w:space="0" w:color="auto"/>
            </w:tcBorders>
          </w:tcPr>
          <w:p w14:paraId="4115C1F9" w14:textId="77777777" w:rsidR="006E77D4" w:rsidRPr="006E77D4" w:rsidRDefault="006E77D4" w:rsidP="006E77D4">
            <w:pPr>
              <w:suppressAutoHyphens w:val="0"/>
              <w:ind w:firstLine="0"/>
              <w:jc w:val="left"/>
              <w:rPr>
                <w:szCs w:val="24"/>
                <w:lang w:eastAsia="en-US"/>
              </w:rPr>
            </w:pPr>
            <w:r w:rsidRPr="006E77D4">
              <w:rPr>
                <w:szCs w:val="24"/>
                <w:lang w:eastAsia="en-US"/>
              </w:rPr>
              <w:t>7.8.</w:t>
            </w:r>
          </w:p>
        </w:tc>
        <w:tc>
          <w:tcPr>
            <w:tcW w:w="4536" w:type="dxa"/>
            <w:tcBorders>
              <w:top w:val="single" w:sz="4" w:space="0" w:color="auto"/>
              <w:bottom w:val="single" w:sz="4" w:space="0" w:color="auto"/>
            </w:tcBorders>
            <w:vAlign w:val="center"/>
          </w:tcPr>
          <w:p w14:paraId="7ABF34B6"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Automobilio </w:t>
            </w:r>
            <w:proofErr w:type="spellStart"/>
            <w:r w:rsidRPr="006E77D4">
              <w:rPr>
                <w:szCs w:val="24"/>
                <w:lang w:eastAsia="en-US"/>
              </w:rPr>
              <w:t>telemetrinės</w:t>
            </w:r>
            <w:proofErr w:type="spellEnd"/>
            <w:r w:rsidRPr="006E77D4">
              <w:rPr>
                <w:szCs w:val="24"/>
                <w:lang w:eastAsia="en-US"/>
              </w:rPr>
              <w:t xml:space="preserve"> stebėjimo sistemos (GPS, toliau – Sistema) sumontavimas, prijungiant ją prie automobilio borto kompiuterio. Stebėjimo sistemos pagalba turi būti galimybė nuotoliniu būdu stebėti automobilio eksploatavimo parametrus (ridą, degalų pylimus ir sąnaudas, greitį, buvimo vietą ir pan.) ir gauti visas su tuo susijusias ataskaitas vieną kartą per ketvirtį. </w:t>
            </w:r>
          </w:p>
        </w:tc>
        <w:tc>
          <w:tcPr>
            <w:tcW w:w="4536" w:type="dxa"/>
            <w:tcBorders>
              <w:top w:val="single" w:sz="4" w:space="0" w:color="auto"/>
              <w:bottom w:val="single" w:sz="4" w:space="0" w:color="auto"/>
            </w:tcBorders>
            <w:vAlign w:val="center"/>
          </w:tcPr>
          <w:p w14:paraId="1456205B" w14:textId="19239C98" w:rsidR="006E77D4" w:rsidRPr="006E77D4" w:rsidRDefault="00DD4A32" w:rsidP="006E77D4">
            <w:pPr>
              <w:suppressAutoHyphens w:val="0"/>
              <w:ind w:firstLine="0"/>
              <w:jc w:val="left"/>
              <w:rPr>
                <w:szCs w:val="24"/>
                <w:lang w:eastAsia="en-US"/>
              </w:rPr>
            </w:pPr>
            <w:r>
              <w:rPr>
                <w:szCs w:val="24"/>
                <w:lang w:eastAsia="en-US"/>
              </w:rPr>
              <w:t>Įtraukta</w:t>
            </w:r>
          </w:p>
        </w:tc>
      </w:tr>
      <w:tr w:rsidR="006E77D4" w:rsidRPr="006E77D4" w14:paraId="7E124719" w14:textId="77777777" w:rsidTr="00563C58">
        <w:trPr>
          <w:trHeight w:val="281"/>
        </w:trPr>
        <w:tc>
          <w:tcPr>
            <w:tcW w:w="993" w:type="dxa"/>
            <w:tcBorders>
              <w:top w:val="single" w:sz="4" w:space="0" w:color="auto"/>
              <w:bottom w:val="single" w:sz="4" w:space="0" w:color="auto"/>
            </w:tcBorders>
          </w:tcPr>
          <w:p w14:paraId="4D590D8A" w14:textId="77777777" w:rsidR="006E77D4" w:rsidRPr="006E77D4" w:rsidRDefault="006E77D4" w:rsidP="006E77D4">
            <w:pPr>
              <w:suppressAutoHyphens w:val="0"/>
              <w:ind w:firstLine="0"/>
              <w:jc w:val="left"/>
              <w:rPr>
                <w:szCs w:val="24"/>
                <w:lang w:eastAsia="en-US"/>
              </w:rPr>
            </w:pPr>
            <w:r w:rsidRPr="006E77D4">
              <w:rPr>
                <w:szCs w:val="24"/>
                <w:lang w:eastAsia="en-US"/>
              </w:rPr>
              <w:t>7.9.</w:t>
            </w:r>
          </w:p>
        </w:tc>
        <w:tc>
          <w:tcPr>
            <w:tcW w:w="4536" w:type="dxa"/>
            <w:tcBorders>
              <w:top w:val="single" w:sz="4" w:space="0" w:color="auto"/>
              <w:bottom w:val="single" w:sz="4" w:space="0" w:color="auto"/>
            </w:tcBorders>
            <w:vAlign w:val="center"/>
          </w:tcPr>
          <w:p w14:paraId="6C694803" w14:textId="77777777" w:rsidR="006E77D4" w:rsidRPr="006E77D4" w:rsidRDefault="006E77D4" w:rsidP="006E77D4">
            <w:pPr>
              <w:suppressAutoHyphens w:val="0"/>
              <w:ind w:firstLine="0"/>
              <w:jc w:val="left"/>
              <w:rPr>
                <w:szCs w:val="24"/>
                <w:lang w:eastAsia="en-US"/>
              </w:rPr>
            </w:pPr>
            <w:r w:rsidRPr="006E77D4">
              <w:rPr>
                <w:szCs w:val="24"/>
                <w:lang w:eastAsia="en-US"/>
              </w:rPr>
              <w:t xml:space="preserve">Automobilių administravimo paslaugos, teikiamos pagal pridedamą </w:t>
            </w:r>
            <w:r w:rsidRPr="006E77D4">
              <w:rPr>
                <w:b/>
                <w:bCs/>
                <w:szCs w:val="24"/>
                <w:lang w:eastAsia="en-US"/>
              </w:rPr>
              <w:t>Administratoriaus teikiamų paslaugų sąrašą</w:t>
            </w:r>
            <w:r w:rsidRPr="006E77D4">
              <w:rPr>
                <w:szCs w:val="24"/>
                <w:lang w:eastAsia="en-US"/>
              </w:rPr>
              <w:t xml:space="preserve"> (Techninės specifikacijos 1 priedas)</w:t>
            </w:r>
          </w:p>
        </w:tc>
        <w:tc>
          <w:tcPr>
            <w:tcW w:w="4536" w:type="dxa"/>
            <w:tcBorders>
              <w:top w:val="single" w:sz="4" w:space="0" w:color="auto"/>
              <w:bottom w:val="single" w:sz="4" w:space="0" w:color="auto"/>
            </w:tcBorders>
            <w:vAlign w:val="center"/>
          </w:tcPr>
          <w:p w14:paraId="1DFC95FA" w14:textId="063B3D8D" w:rsidR="006E77D4" w:rsidRPr="006E77D4" w:rsidRDefault="00DD4A32" w:rsidP="006E77D4">
            <w:pPr>
              <w:suppressAutoHyphens w:val="0"/>
              <w:ind w:firstLine="0"/>
              <w:jc w:val="left"/>
              <w:rPr>
                <w:szCs w:val="24"/>
                <w:lang w:eastAsia="en-US"/>
              </w:rPr>
            </w:pPr>
            <w:r>
              <w:rPr>
                <w:szCs w:val="24"/>
                <w:lang w:eastAsia="en-US"/>
              </w:rPr>
              <w:t>Įtraukta</w:t>
            </w:r>
          </w:p>
        </w:tc>
      </w:tr>
      <w:tr w:rsidR="006E77D4" w:rsidRPr="006E77D4" w14:paraId="026D12DE" w14:textId="77777777" w:rsidTr="00563C58">
        <w:trPr>
          <w:trHeight w:val="281"/>
        </w:trPr>
        <w:tc>
          <w:tcPr>
            <w:tcW w:w="993" w:type="dxa"/>
            <w:tcBorders>
              <w:top w:val="single" w:sz="4" w:space="0" w:color="auto"/>
              <w:bottom w:val="single" w:sz="4" w:space="0" w:color="auto"/>
            </w:tcBorders>
          </w:tcPr>
          <w:p w14:paraId="1E3E7B87" w14:textId="77777777" w:rsidR="006E77D4" w:rsidRPr="006E77D4" w:rsidRDefault="006E77D4" w:rsidP="006E77D4">
            <w:pPr>
              <w:suppressAutoHyphens w:val="0"/>
              <w:ind w:firstLine="0"/>
              <w:jc w:val="left"/>
              <w:rPr>
                <w:b/>
                <w:bCs/>
                <w:szCs w:val="24"/>
                <w:lang w:eastAsia="en-US"/>
              </w:rPr>
            </w:pPr>
            <w:r w:rsidRPr="006E77D4">
              <w:rPr>
                <w:b/>
                <w:bCs/>
                <w:szCs w:val="24"/>
                <w:lang w:eastAsia="en-US"/>
              </w:rPr>
              <w:t>8.</w:t>
            </w:r>
          </w:p>
        </w:tc>
        <w:tc>
          <w:tcPr>
            <w:tcW w:w="9072" w:type="dxa"/>
            <w:gridSpan w:val="2"/>
            <w:tcBorders>
              <w:top w:val="single" w:sz="4" w:space="0" w:color="auto"/>
              <w:bottom w:val="single" w:sz="4" w:space="0" w:color="auto"/>
            </w:tcBorders>
            <w:vAlign w:val="center"/>
          </w:tcPr>
          <w:p w14:paraId="5E159DD1" w14:textId="77777777" w:rsidR="006E77D4" w:rsidRPr="006E77D4" w:rsidRDefault="006E77D4" w:rsidP="006E77D4">
            <w:pPr>
              <w:suppressAutoHyphens w:val="0"/>
              <w:ind w:firstLine="0"/>
              <w:jc w:val="left"/>
              <w:rPr>
                <w:b/>
                <w:bCs/>
                <w:szCs w:val="24"/>
                <w:lang w:eastAsia="en-US"/>
              </w:rPr>
            </w:pPr>
            <w:r w:rsidRPr="006E77D4">
              <w:rPr>
                <w:b/>
                <w:bCs/>
                <w:szCs w:val="24"/>
                <w:lang w:eastAsia="en-US"/>
              </w:rPr>
              <w:t>Aplinkosauginiai reikalavimai</w:t>
            </w:r>
          </w:p>
          <w:p w14:paraId="7E544878" w14:textId="77777777" w:rsidR="006E77D4" w:rsidRPr="006E77D4" w:rsidRDefault="006E77D4" w:rsidP="006E77D4">
            <w:pPr>
              <w:suppressAutoHyphens w:val="0"/>
              <w:ind w:firstLine="0"/>
              <w:rPr>
                <w:b/>
                <w:bCs/>
                <w:szCs w:val="24"/>
                <w:u w:val="single"/>
                <w:lang w:eastAsia="en-US"/>
              </w:rPr>
            </w:pPr>
            <w:r w:rsidRPr="006E77D4">
              <w:rPr>
                <w:b/>
                <w:bCs/>
                <w:szCs w:val="24"/>
                <w:u w:val="single"/>
                <w:lang w:eastAsia="en-US"/>
              </w:rPr>
              <w:t>Tiekėjas kartu su pasiūlymu turi pateikti a</w:t>
            </w:r>
            <w:r w:rsidRPr="006E77D4">
              <w:rPr>
                <w:rFonts w:eastAsia="Calibri"/>
                <w:b/>
                <w:bCs/>
                <w:szCs w:val="22"/>
                <w:u w:val="single"/>
                <w:lang w:eastAsia="en-US"/>
              </w:rPr>
              <w:t>titiktį reikalavimams įrodančius dokumentus: gamintojo techninius dokumentus, tiekėjo deklaraciją arba kitus lygiaverčius įrodymus.</w:t>
            </w:r>
          </w:p>
        </w:tc>
      </w:tr>
      <w:tr w:rsidR="006E77D4" w:rsidRPr="006E77D4" w14:paraId="3116435A" w14:textId="77777777" w:rsidTr="00563C58">
        <w:trPr>
          <w:trHeight w:val="281"/>
        </w:trPr>
        <w:tc>
          <w:tcPr>
            <w:tcW w:w="993" w:type="dxa"/>
            <w:tcBorders>
              <w:top w:val="single" w:sz="4" w:space="0" w:color="auto"/>
              <w:bottom w:val="single" w:sz="4" w:space="0" w:color="auto"/>
            </w:tcBorders>
          </w:tcPr>
          <w:p w14:paraId="2D797816" w14:textId="77777777" w:rsidR="006E77D4" w:rsidRPr="006E77D4" w:rsidRDefault="006E77D4" w:rsidP="006E77D4">
            <w:pPr>
              <w:suppressAutoHyphens w:val="0"/>
              <w:ind w:firstLine="0"/>
              <w:jc w:val="left"/>
              <w:rPr>
                <w:szCs w:val="24"/>
                <w:lang w:eastAsia="en-US"/>
              </w:rPr>
            </w:pPr>
            <w:r w:rsidRPr="006E77D4">
              <w:rPr>
                <w:szCs w:val="24"/>
                <w:lang w:eastAsia="en-US"/>
              </w:rPr>
              <w:t>8.1.</w:t>
            </w:r>
          </w:p>
        </w:tc>
        <w:tc>
          <w:tcPr>
            <w:tcW w:w="4536" w:type="dxa"/>
            <w:tcBorders>
              <w:top w:val="single" w:sz="4" w:space="0" w:color="auto"/>
              <w:bottom w:val="single" w:sz="4" w:space="0" w:color="auto"/>
            </w:tcBorders>
            <w:vAlign w:val="center"/>
          </w:tcPr>
          <w:p w14:paraId="2800A8A1" w14:textId="77777777" w:rsidR="006E77D4" w:rsidRPr="006E77D4" w:rsidRDefault="006E77D4" w:rsidP="006E77D4">
            <w:pPr>
              <w:suppressAutoHyphens w:val="0"/>
              <w:ind w:firstLine="0"/>
              <w:jc w:val="left"/>
              <w:rPr>
                <w:b/>
                <w:bCs/>
                <w:szCs w:val="24"/>
                <w:lang w:eastAsia="en-US"/>
              </w:rPr>
            </w:pPr>
            <w:r w:rsidRPr="006E77D4">
              <w:rPr>
                <w:rFonts w:eastAsia="Calibri"/>
                <w:color w:val="000000"/>
                <w:szCs w:val="22"/>
                <w:lang w:eastAsia="en-US"/>
              </w:rPr>
              <w:t>Transporto priemonės išmetamas anglies dioksido (CO</w:t>
            </w:r>
            <w:r w:rsidRPr="006E77D4">
              <w:rPr>
                <w:rFonts w:eastAsia="Calibri"/>
                <w:color w:val="000000"/>
                <w:szCs w:val="22"/>
                <w:vertAlign w:val="subscript"/>
                <w:lang w:eastAsia="en-US"/>
              </w:rPr>
              <w:t>2</w:t>
            </w:r>
            <w:r w:rsidRPr="006E77D4">
              <w:rPr>
                <w:rFonts w:eastAsia="Calibri"/>
                <w:color w:val="000000"/>
                <w:szCs w:val="22"/>
                <w:lang w:eastAsia="en-US"/>
              </w:rPr>
              <w:t>) kiekis, išmatuotas pagal 2007 m. birželio 20 d. Europos Parlamento ir Tarybos reglamentą (EB) Nr. 715/2007 dėl variklinių transporto priemonių tipo patvirtinimo, atsižvelgiant į išmetamųjų teršalų kiekį iš lengvųjų keleivinių ir komercinių transporto priemonių („Euro 5“ ir „Euro 6“) su visais pakeitimais (toliau – Reglamentas (EB) Nr. 715/2007) ir jo įgyvendinimo priemonėmis, M</w:t>
            </w:r>
            <w:r w:rsidRPr="006E77D4">
              <w:rPr>
                <w:rFonts w:eastAsia="Calibri"/>
                <w:color w:val="000000"/>
                <w:szCs w:val="22"/>
                <w:vertAlign w:val="subscript"/>
                <w:lang w:eastAsia="en-US"/>
              </w:rPr>
              <w:t>1</w:t>
            </w:r>
            <w:r w:rsidRPr="006E77D4">
              <w:rPr>
                <w:rFonts w:eastAsia="Calibri"/>
                <w:color w:val="000000"/>
                <w:szCs w:val="22"/>
                <w:lang w:eastAsia="en-US"/>
              </w:rPr>
              <w:t> kategorijos transporto priemonėms neturi viršyti 95 g/km.</w:t>
            </w:r>
          </w:p>
        </w:tc>
        <w:tc>
          <w:tcPr>
            <w:tcW w:w="4536" w:type="dxa"/>
            <w:tcBorders>
              <w:top w:val="single" w:sz="4" w:space="0" w:color="auto"/>
              <w:bottom w:val="single" w:sz="4" w:space="0" w:color="auto"/>
            </w:tcBorders>
            <w:vAlign w:val="center"/>
          </w:tcPr>
          <w:p w14:paraId="3C5201A7" w14:textId="0841984D" w:rsidR="006E77D4" w:rsidRPr="006E77D4" w:rsidRDefault="00DD4A32" w:rsidP="006E77D4">
            <w:pPr>
              <w:suppressAutoHyphens w:val="0"/>
              <w:ind w:firstLine="0"/>
              <w:jc w:val="left"/>
              <w:rPr>
                <w:szCs w:val="24"/>
                <w:lang w:eastAsia="en-US"/>
              </w:rPr>
            </w:pPr>
            <w:r w:rsidRPr="00DD4A32">
              <w:rPr>
                <w:szCs w:val="24"/>
                <w:lang w:eastAsia="en-US"/>
              </w:rPr>
              <w:t>Pateikiamas sertifikatas</w:t>
            </w:r>
          </w:p>
        </w:tc>
      </w:tr>
      <w:tr w:rsidR="006E77D4" w:rsidRPr="006E77D4" w14:paraId="4C7D729D" w14:textId="77777777" w:rsidTr="00563C58">
        <w:trPr>
          <w:trHeight w:val="281"/>
        </w:trPr>
        <w:tc>
          <w:tcPr>
            <w:tcW w:w="993" w:type="dxa"/>
            <w:tcBorders>
              <w:top w:val="single" w:sz="4" w:space="0" w:color="auto"/>
              <w:bottom w:val="single" w:sz="4" w:space="0" w:color="auto"/>
            </w:tcBorders>
          </w:tcPr>
          <w:p w14:paraId="3E22ABD0" w14:textId="77777777" w:rsidR="006E77D4" w:rsidRPr="006E77D4" w:rsidRDefault="006E77D4" w:rsidP="006E77D4">
            <w:pPr>
              <w:suppressAutoHyphens w:val="0"/>
              <w:ind w:firstLine="0"/>
              <w:jc w:val="left"/>
              <w:rPr>
                <w:szCs w:val="24"/>
                <w:lang w:eastAsia="en-US"/>
              </w:rPr>
            </w:pPr>
            <w:r w:rsidRPr="006E77D4">
              <w:rPr>
                <w:szCs w:val="24"/>
                <w:lang w:eastAsia="en-US"/>
              </w:rPr>
              <w:t>8.2.</w:t>
            </w:r>
          </w:p>
        </w:tc>
        <w:tc>
          <w:tcPr>
            <w:tcW w:w="4536" w:type="dxa"/>
            <w:tcBorders>
              <w:top w:val="single" w:sz="4" w:space="0" w:color="auto"/>
              <w:bottom w:val="single" w:sz="4" w:space="0" w:color="auto"/>
            </w:tcBorders>
            <w:vAlign w:val="center"/>
          </w:tcPr>
          <w:p w14:paraId="5326156A" w14:textId="77777777" w:rsidR="006E77D4" w:rsidRPr="006E77D4" w:rsidRDefault="006E77D4" w:rsidP="006E77D4">
            <w:pPr>
              <w:suppressAutoHyphens w:val="0"/>
              <w:ind w:firstLine="0"/>
              <w:rPr>
                <w:rFonts w:eastAsia="Calibri"/>
                <w:szCs w:val="22"/>
                <w:lang w:eastAsia="en-US"/>
              </w:rPr>
            </w:pPr>
            <w:r w:rsidRPr="006E77D4">
              <w:rPr>
                <w:rFonts w:eastAsia="Calibri"/>
                <w:color w:val="000000"/>
                <w:szCs w:val="22"/>
                <w:lang w:eastAsia="en-US"/>
              </w:rPr>
              <w:t>Realiomis važiavimo sąlygomis transporto priemonės išmetamų teršalų kiekis neviršija 80 procentų ribinės vertės (neatsižvelgiant į taikomą atitikties faktorių ir (ar) matavimo metodo paklaidą), nustatytos Reglamente (EB) Nr. 715/2007.</w:t>
            </w:r>
          </w:p>
        </w:tc>
        <w:tc>
          <w:tcPr>
            <w:tcW w:w="4536" w:type="dxa"/>
            <w:tcBorders>
              <w:top w:val="single" w:sz="4" w:space="0" w:color="auto"/>
              <w:bottom w:val="single" w:sz="4" w:space="0" w:color="auto"/>
            </w:tcBorders>
            <w:vAlign w:val="center"/>
          </w:tcPr>
          <w:p w14:paraId="77106EF4" w14:textId="16A9F803" w:rsidR="006E77D4" w:rsidRPr="006E77D4" w:rsidRDefault="00DD4A32" w:rsidP="006E77D4">
            <w:pPr>
              <w:suppressAutoHyphens w:val="0"/>
              <w:ind w:firstLine="0"/>
              <w:jc w:val="left"/>
              <w:rPr>
                <w:b/>
                <w:bCs/>
                <w:szCs w:val="24"/>
                <w:lang w:eastAsia="en-US"/>
              </w:rPr>
            </w:pPr>
            <w:r>
              <w:rPr>
                <w:b/>
                <w:bCs/>
                <w:szCs w:val="24"/>
                <w:lang w:eastAsia="en-US"/>
              </w:rPr>
              <w:t>Taip</w:t>
            </w:r>
          </w:p>
        </w:tc>
      </w:tr>
      <w:bookmarkEnd w:id="3"/>
    </w:tbl>
    <w:p w14:paraId="03A2C123" w14:textId="77777777" w:rsidR="006E77D4" w:rsidRPr="006E77D4" w:rsidRDefault="006E77D4" w:rsidP="006E77D4">
      <w:pPr>
        <w:suppressAutoHyphens w:val="0"/>
        <w:spacing w:line="276" w:lineRule="auto"/>
        <w:ind w:left="-567" w:firstLine="567"/>
        <w:rPr>
          <w:szCs w:val="24"/>
          <w:lang w:eastAsia="en-US"/>
        </w:rPr>
      </w:pPr>
    </w:p>
    <w:p w14:paraId="5B4CA995" w14:textId="77777777" w:rsidR="006E77D4" w:rsidRPr="006E77D4" w:rsidRDefault="006E77D4" w:rsidP="006E77D4">
      <w:pPr>
        <w:suppressAutoHyphens w:val="0"/>
        <w:spacing w:line="276" w:lineRule="auto"/>
        <w:ind w:left="-567" w:firstLine="567"/>
        <w:rPr>
          <w:szCs w:val="24"/>
          <w:lang w:eastAsia="en-US"/>
        </w:rPr>
      </w:pPr>
    </w:p>
    <w:p w14:paraId="44B12153" w14:textId="77777777" w:rsidR="006E77D4" w:rsidRPr="006E77D4" w:rsidRDefault="006E77D4" w:rsidP="006E77D4">
      <w:pPr>
        <w:suppressAutoHyphens w:val="0"/>
        <w:spacing w:after="200" w:line="276" w:lineRule="auto"/>
        <w:ind w:firstLine="0"/>
        <w:jc w:val="left"/>
        <w:rPr>
          <w:rFonts w:ascii="Calibri" w:eastAsia="Calibri" w:hAnsi="Calibri"/>
          <w:szCs w:val="24"/>
          <w:lang w:eastAsia="lt-LT"/>
        </w:rPr>
      </w:pPr>
    </w:p>
    <w:p w14:paraId="4BC8C407" w14:textId="77777777" w:rsidR="00730A0A" w:rsidRPr="00730A0A" w:rsidRDefault="00730A0A" w:rsidP="00730A0A">
      <w:pPr>
        <w:ind w:firstLine="284"/>
        <w:jc w:val="right"/>
        <w:rPr>
          <w:szCs w:val="24"/>
          <w:lang w:eastAsia="lt-LT"/>
        </w:rPr>
      </w:pPr>
      <w:r>
        <w:rPr>
          <w:b/>
          <w:szCs w:val="24"/>
          <w:lang w:eastAsia="en-US"/>
        </w:rPr>
        <w:lastRenderedPageBreak/>
        <w:t xml:space="preserve">                                                                                                   </w:t>
      </w:r>
      <w:r w:rsidRPr="00730A0A">
        <w:rPr>
          <w:szCs w:val="24"/>
          <w:lang w:eastAsia="lt-LT"/>
        </w:rPr>
        <w:t>Techninės specifikacijos</w:t>
      </w:r>
    </w:p>
    <w:p w14:paraId="701519C8" w14:textId="77777777" w:rsidR="00730A0A" w:rsidRPr="00730A0A" w:rsidRDefault="00730A0A" w:rsidP="00730A0A">
      <w:pPr>
        <w:suppressAutoHyphens w:val="0"/>
        <w:ind w:firstLine="284"/>
        <w:jc w:val="right"/>
        <w:rPr>
          <w:szCs w:val="24"/>
          <w:lang w:eastAsia="lt-LT"/>
        </w:rPr>
      </w:pPr>
      <w:r w:rsidRPr="00730A0A">
        <w:rPr>
          <w:szCs w:val="24"/>
          <w:lang w:eastAsia="lt-LT"/>
        </w:rPr>
        <w:t xml:space="preserve">1 priedas </w:t>
      </w:r>
    </w:p>
    <w:p w14:paraId="748AF44E" w14:textId="77777777" w:rsidR="00730A0A" w:rsidRPr="00730A0A" w:rsidRDefault="00730A0A" w:rsidP="00730A0A">
      <w:pPr>
        <w:suppressAutoHyphens w:val="0"/>
        <w:ind w:firstLine="284"/>
        <w:jc w:val="left"/>
        <w:rPr>
          <w:szCs w:val="24"/>
          <w:lang w:eastAsia="lt-LT"/>
        </w:rPr>
      </w:pPr>
    </w:p>
    <w:p w14:paraId="11CB4ED9" w14:textId="77777777" w:rsidR="00730A0A" w:rsidRPr="00730A0A" w:rsidRDefault="00730A0A" w:rsidP="00730A0A">
      <w:pPr>
        <w:tabs>
          <w:tab w:val="left" w:pos="1460"/>
        </w:tabs>
        <w:suppressAutoHyphens w:val="0"/>
        <w:spacing w:line="0" w:lineRule="atLeast"/>
        <w:ind w:firstLine="284"/>
        <w:jc w:val="center"/>
        <w:rPr>
          <w:b/>
          <w:lang w:eastAsia="en-US"/>
        </w:rPr>
      </w:pPr>
    </w:p>
    <w:p w14:paraId="3F9C8DB5" w14:textId="77777777" w:rsidR="00730A0A" w:rsidRPr="00730A0A" w:rsidRDefault="00730A0A" w:rsidP="00730A0A">
      <w:pPr>
        <w:suppressAutoHyphens w:val="0"/>
        <w:spacing w:line="8" w:lineRule="exact"/>
        <w:ind w:firstLine="284"/>
        <w:jc w:val="left"/>
        <w:rPr>
          <w:szCs w:val="24"/>
          <w:lang w:eastAsia="lt-LT"/>
        </w:rPr>
      </w:pPr>
    </w:p>
    <w:p w14:paraId="73F53F67" w14:textId="77777777" w:rsidR="00730A0A" w:rsidRPr="00730A0A" w:rsidRDefault="00730A0A" w:rsidP="001A00C2">
      <w:pPr>
        <w:numPr>
          <w:ilvl w:val="0"/>
          <w:numId w:val="29"/>
        </w:numPr>
        <w:suppressAutoHyphens w:val="0"/>
        <w:spacing w:line="0" w:lineRule="atLeast"/>
        <w:ind w:left="0" w:firstLine="284"/>
        <w:contextualSpacing/>
        <w:rPr>
          <w:rFonts w:eastAsia="Calibri"/>
          <w:lang w:eastAsia="en-US"/>
        </w:rPr>
      </w:pPr>
      <w:r w:rsidRPr="00730A0A">
        <w:rPr>
          <w:lang w:eastAsia="en-US"/>
        </w:rPr>
        <w:t>Nuomotojas (toliau - Tiekėjas) sutarties laikotarpiui į nuomojamus automobilius privalo sumontuoti ir perduoti Nuomininkui (toliau  - Pirkėjas) naudoti transporto priemonių naudojimo stebėjimo sistemas (transporto priemonių GPS stebėjimo sistemos, programinė įranga ir SIM kortelės, toliau viskas vadinama Sistema), skirtas stebėti transporto priemonių buvimo vietas, maršrutus, eksploatavimo parametrus bei kaupti šiuos duomenis ne trumpiau kaip 12 mėnesių. Sistemos sumontavimo, išmontavimo bei duomenų perdavimo išlaidas dengia Tiekėjas. Pirkėjas sutinka, kad Tiekėjas, laikydamasis Asmens duomenų apsaugos reikalavimų, taip pat galėtų naudotis Sistema ir duomenimis, kurių reikia administravimo paslaugų teikimui;</w:t>
      </w:r>
    </w:p>
    <w:p w14:paraId="228E4CC7" w14:textId="77777777" w:rsidR="00730A0A" w:rsidRPr="00730A0A" w:rsidRDefault="00730A0A" w:rsidP="001A00C2">
      <w:pPr>
        <w:numPr>
          <w:ilvl w:val="0"/>
          <w:numId w:val="29"/>
        </w:numPr>
        <w:suppressAutoHyphens w:val="0"/>
        <w:spacing w:line="0" w:lineRule="atLeast"/>
        <w:ind w:left="0" w:firstLine="284"/>
        <w:contextualSpacing/>
        <w:rPr>
          <w:rFonts w:eastAsia="Calibri"/>
          <w:lang w:eastAsia="en-US"/>
        </w:rPr>
      </w:pPr>
      <w:r w:rsidRPr="00730A0A">
        <w:rPr>
          <w:lang w:eastAsia="en-US"/>
        </w:rPr>
        <w:t>Sistema turi turėti šias galimybes:</w:t>
      </w:r>
    </w:p>
    <w:p w14:paraId="48243999" w14:textId="77777777" w:rsidR="00730A0A" w:rsidRPr="00730A0A" w:rsidRDefault="00730A0A" w:rsidP="001A00C2">
      <w:pPr>
        <w:numPr>
          <w:ilvl w:val="1"/>
          <w:numId w:val="29"/>
        </w:numPr>
        <w:suppressAutoHyphens w:val="0"/>
        <w:spacing w:line="0" w:lineRule="atLeast"/>
        <w:ind w:left="0" w:firstLine="284"/>
        <w:contextualSpacing/>
        <w:rPr>
          <w:rFonts w:eastAsia="Calibri"/>
          <w:lang w:eastAsia="en-US"/>
        </w:rPr>
      </w:pPr>
      <w:r w:rsidRPr="00730A0A">
        <w:rPr>
          <w:lang w:eastAsia="en-US"/>
        </w:rPr>
        <w:t>matyti transporto priemonės, buvimo vietą per internetinį žemėlapį, greičio duomenis, degalų lygio kuro bake bei degalų suvartojimo per laiką kitimą, skaičiuoti nuvažiuotą ridą per dieną, mėnesį ir metus (pagal GPS duomenis), turėti duomenų apie pirktą ir sunaudotą kurą palyginimo funkciją (kuro duomenų importas iš Lietuvos degalinių tinklų);</w:t>
      </w:r>
    </w:p>
    <w:p w14:paraId="30C26B1D" w14:textId="77777777" w:rsidR="00730A0A" w:rsidRPr="00730A0A" w:rsidRDefault="00730A0A" w:rsidP="001A00C2">
      <w:pPr>
        <w:numPr>
          <w:ilvl w:val="1"/>
          <w:numId w:val="29"/>
        </w:numPr>
        <w:suppressAutoHyphens w:val="0"/>
        <w:spacing w:line="0" w:lineRule="atLeast"/>
        <w:ind w:left="0" w:firstLine="284"/>
        <w:contextualSpacing/>
        <w:rPr>
          <w:rFonts w:eastAsia="Calibri"/>
          <w:lang w:eastAsia="en-US"/>
        </w:rPr>
      </w:pPr>
      <w:r w:rsidRPr="00730A0A">
        <w:rPr>
          <w:lang w:eastAsia="en-US"/>
        </w:rPr>
        <w:t xml:space="preserve">formuoti mėnesio kelionės lapą su data, maršrutu, vairuotojo informacija, kelionės paskirtimi, </w:t>
      </w:r>
      <w:proofErr w:type="spellStart"/>
      <w:r w:rsidRPr="00730A0A">
        <w:rPr>
          <w:lang w:eastAsia="en-US"/>
        </w:rPr>
        <w:t>odometro</w:t>
      </w:r>
      <w:proofErr w:type="spellEnd"/>
      <w:r w:rsidRPr="00730A0A">
        <w:rPr>
          <w:lang w:eastAsia="en-US"/>
        </w:rPr>
        <w:t xml:space="preserve"> „prieš“ ir „po“ reikšmėmis, bendra mėnesio rida, bendra mėnesio suvestine (kuro likutis mėnesio pradžiai ir pabaigai, per mėnesį įpilto kuro kiekis, faktinis kuro suvartojimas ir faktinė kuro norma);</w:t>
      </w:r>
    </w:p>
    <w:p w14:paraId="2D940AC8" w14:textId="77777777" w:rsidR="00730A0A" w:rsidRPr="00730A0A" w:rsidRDefault="00730A0A" w:rsidP="001A00C2">
      <w:pPr>
        <w:numPr>
          <w:ilvl w:val="0"/>
          <w:numId w:val="29"/>
        </w:numPr>
        <w:suppressAutoHyphens w:val="0"/>
        <w:spacing w:line="0" w:lineRule="atLeast"/>
        <w:ind w:left="0" w:firstLine="284"/>
        <w:contextualSpacing/>
        <w:rPr>
          <w:rFonts w:eastAsia="Calibri"/>
          <w:b/>
          <w:bCs/>
          <w:lang w:eastAsia="en-US"/>
        </w:rPr>
      </w:pPr>
      <w:r w:rsidRPr="00730A0A">
        <w:rPr>
          <w:b/>
          <w:bCs/>
          <w:lang w:eastAsia="en-US"/>
        </w:rPr>
        <w:t>Tiekėjas privalo:</w:t>
      </w:r>
    </w:p>
    <w:p w14:paraId="236E6CEE" w14:textId="77777777" w:rsidR="00730A0A" w:rsidRPr="00730A0A" w:rsidRDefault="00730A0A" w:rsidP="001A00C2">
      <w:pPr>
        <w:numPr>
          <w:ilvl w:val="1"/>
          <w:numId w:val="29"/>
        </w:numPr>
        <w:suppressAutoHyphens w:val="0"/>
        <w:spacing w:line="0" w:lineRule="atLeast"/>
        <w:ind w:left="0" w:firstLine="284"/>
        <w:contextualSpacing/>
        <w:rPr>
          <w:rFonts w:eastAsia="Calibri"/>
          <w:lang w:eastAsia="en-US"/>
        </w:rPr>
      </w:pPr>
      <w:r w:rsidRPr="00730A0A">
        <w:rPr>
          <w:lang w:eastAsia="en-US"/>
        </w:rPr>
        <w:t>suteikti Pirkėjo paskirtiems darbuotojams prieigą bei teises naudotis Sistema (neribojant darbuotojų skaičius) Pirkėjo darbo kompiuteriuose, teikti konsultacijas Pirkėjo darbuotojams dėl Sistemos naudojimo.</w:t>
      </w:r>
    </w:p>
    <w:p w14:paraId="5E55AADE" w14:textId="77777777" w:rsidR="00730A0A" w:rsidRPr="00730A0A" w:rsidRDefault="00730A0A" w:rsidP="001A00C2">
      <w:pPr>
        <w:numPr>
          <w:ilvl w:val="1"/>
          <w:numId w:val="29"/>
        </w:numPr>
        <w:suppressAutoHyphens w:val="0"/>
        <w:spacing w:line="237" w:lineRule="auto"/>
        <w:ind w:left="0" w:firstLine="284"/>
        <w:contextualSpacing/>
        <w:rPr>
          <w:lang w:eastAsia="en-US"/>
        </w:rPr>
      </w:pPr>
      <w:r w:rsidRPr="00730A0A">
        <w:rPr>
          <w:lang w:eastAsia="en-US"/>
        </w:rPr>
        <w:t>pašalinti Sistemos ir jos elementų gedimus ne ilgiau kaip per 24 valandas nuo gedimo registravimo momento;</w:t>
      </w:r>
    </w:p>
    <w:p w14:paraId="178900A2" w14:textId="0A8E6475" w:rsidR="00730A0A" w:rsidRPr="00730A0A" w:rsidRDefault="00730A0A" w:rsidP="001A00C2">
      <w:pPr>
        <w:numPr>
          <w:ilvl w:val="1"/>
          <w:numId w:val="29"/>
        </w:numPr>
        <w:suppressAutoHyphens w:val="0"/>
        <w:spacing w:line="237" w:lineRule="auto"/>
        <w:ind w:left="0" w:firstLine="284"/>
        <w:contextualSpacing/>
        <w:rPr>
          <w:lang w:eastAsia="en-US"/>
        </w:rPr>
      </w:pPr>
      <w:r w:rsidRPr="00730A0A">
        <w:rPr>
          <w:lang w:eastAsia="en-US"/>
        </w:rPr>
        <w:t xml:space="preserve">kiekvienam automobiliui nustatyti </w:t>
      </w:r>
      <w:r w:rsidR="00845E0F">
        <w:rPr>
          <w:lang w:eastAsia="en-US"/>
        </w:rPr>
        <w:t>elektromobilių kuro</w:t>
      </w:r>
      <w:r w:rsidRPr="00730A0A">
        <w:rPr>
          <w:lang w:eastAsia="en-US"/>
        </w:rPr>
        <w:t xml:space="preserve"> suvartojimo normą atsižvelgiant į automobilių gamintojų nurodytus duomenis ir pagal poreikį ją koreguoti atsižvelgiant į automobilių naudojimo specifiką bei faktines degalų sąnaudas, sekti kiekvieno automobilio ridos limitus nurodytus Techninėje specifikacijoje ir informuoti Pirkėją;</w:t>
      </w:r>
    </w:p>
    <w:p w14:paraId="7DEA1599" w14:textId="02CF002F" w:rsidR="00730A0A" w:rsidRPr="008602DD" w:rsidRDefault="00730A0A" w:rsidP="001A00C2">
      <w:pPr>
        <w:numPr>
          <w:ilvl w:val="1"/>
          <w:numId w:val="29"/>
        </w:numPr>
        <w:suppressAutoHyphens w:val="0"/>
        <w:spacing w:line="237" w:lineRule="auto"/>
        <w:ind w:left="0" w:firstLine="284"/>
        <w:contextualSpacing/>
        <w:rPr>
          <w:lang w:eastAsia="en-US"/>
        </w:rPr>
      </w:pPr>
      <w:r w:rsidRPr="00AC79BD">
        <w:rPr>
          <w:b/>
          <w:bCs/>
          <w:lang w:eastAsia="en-US"/>
        </w:rPr>
        <w:t xml:space="preserve">ne vėliau nei penktą mėnesio dieną suformuoti praeito mėnesio automobilių kelionės lapų suvestinę ataskaitą su kiekvieno automobilio </w:t>
      </w:r>
      <w:proofErr w:type="spellStart"/>
      <w:r w:rsidRPr="00AC79BD">
        <w:rPr>
          <w:b/>
          <w:bCs/>
          <w:lang w:eastAsia="en-US"/>
        </w:rPr>
        <w:t>odometro</w:t>
      </w:r>
      <w:proofErr w:type="spellEnd"/>
      <w:r w:rsidRPr="00AC79BD">
        <w:rPr>
          <w:b/>
          <w:bCs/>
          <w:lang w:eastAsia="en-US"/>
        </w:rPr>
        <w:t xml:space="preserve"> „prieš“ ir „po“ reikšmėmis, bendra mėnesio rida</w:t>
      </w:r>
      <w:r w:rsidR="008602DD" w:rsidRPr="00AC79BD">
        <w:rPr>
          <w:b/>
          <w:bCs/>
          <w:lang w:eastAsia="en-US"/>
        </w:rPr>
        <w:t>.</w:t>
      </w:r>
      <w:r w:rsidRPr="008602DD">
        <w:rPr>
          <w:lang w:eastAsia="en-US"/>
        </w:rPr>
        <w:t xml:space="preserve"> </w:t>
      </w:r>
      <w:r w:rsidR="008602DD">
        <w:rPr>
          <w:lang w:eastAsia="en-US"/>
        </w:rPr>
        <w:t>(</w:t>
      </w:r>
      <w:r w:rsidR="00EE017C">
        <w:rPr>
          <w:lang w:eastAsia="en-US"/>
        </w:rPr>
        <w:t>K</w:t>
      </w:r>
      <w:r w:rsidRPr="008602DD">
        <w:rPr>
          <w:lang w:eastAsia="en-US"/>
        </w:rPr>
        <w:t>uro likučiais mėnesio pradžiai ir pabaigai, per mėnesį įpilto ir faktiškai suvartoto kuro kiekiais ir nuokrypiais nuo nustatytų kuro normų.</w:t>
      </w:r>
      <w:r w:rsidR="008602DD">
        <w:rPr>
          <w:lang w:eastAsia="en-US"/>
        </w:rPr>
        <w:t>).</w:t>
      </w:r>
    </w:p>
    <w:p w14:paraId="184B8B1E" w14:textId="77777777" w:rsidR="00730A0A" w:rsidRPr="00730A0A" w:rsidRDefault="00730A0A" w:rsidP="001A00C2">
      <w:pPr>
        <w:numPr>
          <w:ilvl w:val="1"/>
          <w:numId w:val="29"/>
        </w:numPr>
        <w:suppressAutoHyphens w:val="0"/>
        <w:spacing w:line="237" w:lineRule="auto"/>
        <w:ind w:left="0" w:firstLine="284"/>
        <w:contextualSpacing/>
        <w:rPr>
          <w:lang w:eastAsia="en-US"/>
        </w:rPr>
      </w:pPr>
      <w:r w:rsidRPr="00730A0A">
        <w:rPr>
          <w:lang w:eastAsia="en-US"/>
        </w:rPr>
        <w:t xml:space="preserve">ne rečiau nei kartą per Sutarties galiojimą sutikrinti nuomojamų automobilių </w:t>
      </w:r>
      <w:proofErr w:type="spellStart"/>
      <w:r w:rsidRPr="00730A0A">
        <w:rPr>
          <w:color w:val="000000"/>
          <w:lang w:eastAsia="en-US"/>
        </w:rPr>
        <w:t>odometro</w:t>
      </w:r>
      <w:proofErr w:type="spellEnd"/>
      <w:r w:rsidRPr="00730A0A">
        <w:rPr>
          <w:color w:val="000000"/>
          <w:lang w:eastAsia="en-US"/>
        </w:rPr>
        <w:t xml:space="preserve"> rodmenis su transporto</w:t>
      </w:r>
      <w:r w:rsidRPr="00730A0A">
        <w:rPr>
          <w:color w:val="0000FF"/>
          <w:lang w:eastAsia="en-US"/>
        </w:rPr>
        <w:t xml:space="preserve"> </w:t>
      </w:r>
      <w:r w:rsidRPr="00730A0A">
        <w:rPr>
          <w:color w:val="000000"/>
          <w:lang w:eastAsia="en-US"/>
        </w:rPr>
        <w:t>priemonių kontrolės sistemoje deklaruojamais duomenimis ir informuoti Pirkėją apie rastus neatitikimus;</w:t>
      </w:r>
    </w:p>
    <w:p w14:paraId="2524AD2E" w14:textId="77777777" w:rsidR="00730A0A" w:rsidRPr="00730A0A" w:rsidRDefault="00730A0A" w:rsidP="001A00C2">
      <w:pPr>
        <w:numPr>
          <w:ilvl w:val="1"/>
          <w:numId w:val="29"/>
        </w:numPr>
        <w:suppressAutoHyphens w:val="0"/>
        <w:spacing w:line="237" w:lineRule="auto"/>
        <w:ind w:left="0" w:firstLine="284"/>
        <w:contextualSpacing/>
        <w:rPr>
          <w:lang w:eastAsia="en-US"/>
        </w:rPr>
      </w:pPr>
      <w:r w:rsidRPr="00730A0A">
        <w:rPr>
          <w:lang w:eastAsia="en-US"/>
        </w:rPr>
        <w:t>užtikrinti ir suteikti galimybę Pirkėjui registruoti automobilių gedimus elektroniniu paštu, telefonu arba per Paslaugos tiekėjo elektroninę sistemą;</w:t>
      </w:r>
    </w:p>
    <w:p w14:paraId="0B1488CB" w14:textId="77777777" w:rsidR="00730A0A" w:rsidRPr="00730A0A" w:rsidRDefault="00730A0A" w:rsidP="001A00C2">
      <w:pPr>
        <w:numPr>
          <w:ilvl w:val="1"/>
          <w:numId w:val="29"/>
        </w:numPr>
        <w:suppressAutoHyphens w:val="0"/>
        <w:spacing w:line="237" w:lineRule="auto"/>
        <w:ind w:left="0" w:firstLine="284"/>
        <w:contextualSpacing/>
        <w:rPr>
          <w:lang w:eastAsia="en-US"/>
        </w:rPr>
      </w:pPr>
      <w:r w:rsidRPr="00730A0A">
        <w:rPr>
          <w:lang w:eastAsia="en-US"/>
        </w:rPr>
        <w:t>organizuoti automobilių priežiūros, remonto darbus, sezoninį padangų keitimą, derinti darbų laiką ir apimtis su šių paslaugų tiekėjais;</w:t>
      </w:r>
    </w:p>
    <w:p w14:paraId="2DD08760" w14:textId="77777777" w:rsidR="00730A0A" w:rsidRPr="00730A0A" w:rsidRDefault="00730A0A" w:rsidP="001A00C2">
      <w:pPr>
        <w:numPr>
          <w:ilvl w:val="1"/>
          <w:numId w:val="29"/>
        </w:numPr>
        <w:suppressAutoHyphens w:val="0"/>
        <w:spacing w:line="237" w:lineRule="auto"/>
        <w:ind w:left="0" w:firstLine="284"/>
        <w:contextualSpacing/>
        <w:rPr>
          <w:lang w:eastAsia="en-US"/>
        </w:rPr>
      </w:pPr>
      <w:r w:rsidRPr="00730A0A">
        <w:rPr>
          <w:lang w:eastAsia="en-US"/>
        </w:rPr>
        <w:t>Pagal Nuomininko (Pirkėjo pareikalavimą) atlikti kiekvieno mėnesio kelionės lapų apskaitą ir informaciją  pateikti Pirkėjo buhalterijos atsakingiems darbuotojams.</w:t>
      </w:r>
    </w:p>
    <w:p w14:paraId="33E6271F" w14:textId="77777777" w:rsidR="00730A0A" w:rsidRPr="00730A0A" w:rsidRDefault="00730A0A" w:rsidP="001A00C2">
      <w:pPr>
        <w:suppressAutoHyphens w:val="0"/>
        <w:spacing w:line="237" w:lineRule="auto"/>
        <w:ind w:left="284" w:firstLine="0"/>
        <w:contextualSpacing/>
        <w:rPr>
          <w:lang w:eastAsia="en-US"/>
        </w:rPr>
      </w:pPr>
    </w:p>
    <w:p w14:paraId="558CE276" w14:textId="1F77A169" w:rsidR="00DC5035" w:rsidRDefault="00730A0A" w:rsidP="001A00C2">
      <w:pPr>
        <w:tabs>
          <w:tab w:val="left" w:pos="142"/>
          <w:tab w:val="left" w:pos="426"/>
          <w:tab w:val="left" w:pos="567"/>
          <w:tab w:val="left" w:pos="709"/>
          <w:tab w:val="left" w:pos="993"/>
          <w:tab w:val="left" w:pos="1276"/>
        </w:tabs>
        <w:ind w:left="360" w:firstLine="0"/>
        <w:rPr>
          <w:b/>
          <w:szCs w:val="24"/>
          <w:lang w:eastAsia="en-US"/>
        </w:rPr>
      </w:pPr>
      <w:r>
        <w:rPr>
          <w:b/>
          <w:szCs w:val="24"/>
          <w:lang w:eastAsia="en-US"/>
        </w:rPr>
        <w:t xml:space="preserve">   </w:t>
      </w:r>
    </w:p>
    <w:p w14:paraId="61F025EA" w14:textId="77777777" w:rsidR="00713AD5" w:rsidRDefault="00713AD5" w:rsidP="001A00C2">
      <w:pPr>
        <w:tabs>
          <w:tab w:val="left" w:pos="142"/>
          <w:tab w:val="left" w:pos="426"/>
          <w:tab w:val="left" w:pos="567"/>
          <w:tab w:val="left" w:pos="709"/>
          <w:tab w:val="left" w:pos="993"/>
          <w:tab w:val="left" w:pos="1276"/>
        </w:tabs>
        <w:ind w:left="360" w:firstLine="0"/>
        <w:rPr>
          <w:b/>
          <w:szCs w:val="24"/>
          <w:lang w:eastAsia="en-US"/>
        </w:rPr>
      </w:pPr>
    </w:p>
    <w:p w14:paraId="66882A79" w14:textId="77777777" w:rsidR="00713AD5" w:rsidRDefault="00713AD5" w:rsidP="001A00C2">
      <w:pPr>
        <w:tabs>
          <w:tab w:val="left" w:pos="142"/>
          <w:tab w:val="left" w:pos="426"/>
          <w:tab w:val="left" w:pos="567"/>
          <w:tab w:val="left" w:pos="709"/>
          <w:tab w:val="left" w:pos="993"/>
          <w:tab w:val="left" w:pos="1276"/>
        </w:tabs>
        <w:ind w:left="360" w:firstLine="0"/>
        <w:rPr>
          <w:b/>
          <w:szCs w:val="24"/>
          <w:lang w:eastAsia="en-US"/>
        </w:rPr>
      </w:pPr>
    </w:p>
    <w:tbl>
      <w:tblPr>
        <w:tblW w:w="31670" w:type="dxa"/>
        <w:tblLayout w:type="fixed"/>
        <w:tblCellMar>
          <w:left w:w="10" w:type="dxa"/>
          <w:right w:w="10" w:type="dxa"/>
        </w:tblCellMar>
        <w:tblLook w:val="0000" w:firstRow="0" w:lastRow="0" w:firstColumn="0" w:lastColumn="0" w:noHBand="0" w:noVBand="0"/>
      </w:tblPr>
      <w:tblGrid>
        <w:gridCol w:w="5913"/>
        <w:gridCol w:w="5913"/>
        <w:gridCol w:w="9922"/>
        <w:gridCol w:w="9922"/>
      </w:tblGrid>
      <w:tr w:rsidR="00713AD5" w:rsidRPr="00605BA6" w14:paraId="7124D76F" w14:textId="77777777" w:rsidTr="00713AD5">
        <w:trPr>
          <w:trHeight w:val="5090"/>
        </w:trPr>
        <w:tc>
          <w:tcPr>
            <w:tcW w:w="5913" w:type="dxa"/>
          </w:tcPr>
          <w:p w14:paraId="4DD757B3" w14:textId="77777777" w:rsidR="00713AD5" w:rsidRPr="005260D0" w:rsidRDefault="00713AD5" w:rsidP="00713AD5">
            <w:pPr>
              <w:ind w:hanging="12"/>
              <w:rPr>
                <w:b/>
                <w:bCs/>
                <w:noProof/>
              </w:rPr>
            </w:pPr>
            <w:r w:rsidRPr="005260D0">
              <w:rPr>
                <w:b/>
                <w:bCs/>
                <w:noProof/>
              </w:rPr>
              <w:lastRenderedPageBreak/>
              <w:t>PIRKĖJAS</w:t>
            </w:r>
          </w:p>
          <w:p w14:paraId="594C46AB" w14:textId="77777777" w:rsidR="00713AD5" w:rsidRPr="005260D0" w:rsidRDefault="00713AD5" w:rsidP="00713AD5">
            <w:pPr>
              <w:ind w:hanging="12"/>
              <w:rPr>
                <w:b/>
                <w:bCs/>
                <w:noProof/>
              </w:rPr>
            </w:pPr>
            <w:r w:rsidRPr="005260D0">
              <w:rPr>
                <w:b/>
                <w:bCs/>
                <w:noProof/>
              </w:rPr>
              <w:t>Techninės pagalbos  neįgaliesiems centras</w:t>
            </w:r>
          </w:p>
          <w:p w14:paraId="5E3FE363" w14:textId="77777777" w:rsidR="00713AD5" w:rsidRPr="005260D0" w:rsidRDefault="00713AD5" w:rsidP="00713AD5">
            <w:pPr>
              <w:ind w:hanging="12"/>
              <w:rPr>
                <w:b/>
                <w:bCs/>
                <w:noProof/>
              </w:rPr>
            </w:pPr>
            <w:r w:rsidRPr="005260D0">
              <w:rPr>
                <w:b/>
                <w:bCs/>
                <w:noProof/>
              </w:rPr>
              <w:t xml:space="preserve">prie Socialinės apsaugos ir darbo ministerijos  </w:t>
            </w:r>
          </w:p>
          <w:p w14:paraId="540341ED" w14:textId="77777777" w:rsidR="00713AD5" w:rsidRPr="007E0F52" w:rsidRDefault="00713AD5" w:rsidP="00713AD5">
            <w:pPr>
              <w:ind w:hanging="12"/>
              <w:rPr>
                <w:noProof/>
              </w:rPr>
            </w:pPr>
            <w:r w:rsidRPr="007E0F52">
              <w:rPr>
                <w:noProof/>
              </w:rPr>
              <w:t>Mindaugo  g. 42A-1, LT-01311 Vilnius</w:t>
            </w:r>
          </w:p>
          <w:p w14:paraId="1C050FB2" w14:textId="77777777" w:rsidR="00713AD5" w:rsidRPr="007E0F52" w:rsidRDefault="00713AD5" w:rsidP="00713AD5">
            <w:pPr>
              <w:ind w:hanging="12"/>
              <w:rPr>
                <w:noProof/>
              </w:rPr>
            </w:pPr>
            <w:r w:rsidRPr="007E0F52">
              <w:rPr>
                <w:noProof/>
              </w:rPr>
              <w:t>Įmonės kodas 190789945</w:t>
            </w:r>
          </w:p>
          <w:p w14:paraId="0937D70A" w14:textId="77777777" w:rsidR="00713AD5" w:rsidRPr="007E0F52" w:rsidRDefault="00713AD5" w:rsidP="00713AD5">
            <w:pPr>
              <w:ind w:hanging="12"/>
              <w:rPr>
                <w:noProof/>
              </w:rPr>
            </w:pPr>
            <w:r w:rsidRPr="007E0F52">
              <w:rPr>
                <w:noProof/>
              </w:rPr>
              <w:t>AB „SWEDBANK“</w:t>
            </w:r>
          </w:p>
          <w:p w14:paraId="3E415707" w14:textId="77777777" w:rsidR="00713AD5" w:rsidRPr="007E0F52" w:rsidRDefault="00713AD5" w:rsidP="00713AD5">
            <w:pPr>
              <w:ind w:hanging="12"/>
              <w:rPr>
                <w:noProof/>
              </w:rPr>
            </w:pPr>
            <w:r w:rsidRPr="007E0F52">
              <w:rPr>
                <w:noProof/>
              </w:rPr>
              <w:t>Banko kodas 73000</w:t>
            </w:r>
            <w:r w:rsidRPr="007E0F52">
              <w:rPr>
                <w:noProof/>
              </w:rPr>
              <w:tab/>
            </w:r>
          </w:p>
          <w:p w14:paraId="6BB46A74" w14:textId="77777777" w:rsidR="00713AD5" w:rsidRPr="007E0F52" w:rsidRDefault="00713AD5" w:rsidP="00713AD5">
            <w:pPr>
              <w:ind w:hanging="12"/>
              <w:rPr>
                <w:noProof/>
              </w:rPr>
            </w:pPr>
            <w:r w:rsidRPr="007E0F52">
              <w:rPr>
                <w:noProof/>
              </w:rPr>
              <w:t>A/s  LT 767300010002458220</w:t>
            </w:r>
          </w:p>
          <w:p w14:paraId="0364C5DA" w14:textId="77777777" w:rsidR="00713AD5" w:rsidRPr="007E0F52" w:rsidRDefault="00713AD5" w:rsidP="00713AD5">
            <w:pPr>
              <w:ind w:hanging="12"/>
              <w:rPr>
                <w:noProof/>
              </w:rPr>
            </w:pPr>
            <w:r w:rsidRPr="007E0F52">
              <w:rPr>
                <w:noProof/>
              </w:rPr>
              <w:t>Tel. (8 5) 273 47 96</w:t>
            </w:r>
          </w:p>
          <w:p w14:paraId="4C06EA47" w14:textId="77777777" w:rsidR="00713AD5" w:rsidRPr="00713AD5" w:rsidRDefault="00713AD5" w:rsidP="00713AD5">
            <w:pPr>
              <w:ind w:hanging="12"/>
              <w:rPr>
                <w:noProof/>
                <w:szCs w:val="24"/>
                <w:lang w:val="de-DE" w:eastAsia="lt-LT"/>
              </w:rPr>
            </w:pPr>
            <w:r>
              <w:rPr>
                <w:noProof/>
                <w:szCs w:val="24"/>
                <w:lang w:eastAsia="lt-LT"/>
              </w:rPr>
              <w:t xml:space="preserve">El.p. </w:t>
            </w:r>
            <w:hyperlink r:id="rId12" w:history="1">
              <w:r w:rsidRPr="009D34C0">
                <w:rPr>
                  <w:rStyle w:val="Hipersaitas"/>
                  <w:noProof/>
                  <w:szCs w:val="24"/>
                  <w:lang w:eastAsia="lt-LT"/>
                </w:rPr>
                <w:t>centras</w:t>
              </w:r>
              <w:r w:rsidRPr="00713AD5">
                <w:rPr>
                  <w:rStyle w:val="Hipersaitas"/>
                  <w:noProof/>
                  <w:szCs w:val="24"/>
                  <w:lang w:val="de-DE" w:eastAsia="lt-LT"/>
                </w:rPr>
                <w:t>@tpnc.lt</w:t>
              </w:r>
            </w:hyperlink>
            <w:r w:rsidRPr="00713AD5">
              <w:rPr>
                <w:noProof/>
                <w:szCs w:val="24"/>
                <w:lang w:val="de-DE" w:eastAsia="lt-LT"/>
              </w:rPr>
              <w:t xml:space="preserve">                                                             </w:t>
            </w:r>
          </w:p>
          <w:p w14:paraId="40567478" w14:textId="77777777" w:rsidR="00713AD5" w:rsidRDefault="00713AD5" w:rsidP="00713AD5">
            <w:pPr>
              <w:autoSpaceDN w:val="0"/>
              <w:spacing w:after="80"/>
              <w:ind w:firstLine="0"/>
              <w:textAlignment w:val="baseline"/>
              <w:rPr>
                <w:noProof/>
              </w:rPr>
            </w:pPr>
            <w:r>
              <w:rPr>
                <w:noProof/>
              </w:rPr>
              <w:t>Direktorė</w:t>
            </w:r>
          </w:p>
          <w:p w14:paraId="3A78968B" w14:textId="0A1F7B48" w:rsidR="00713AD5" w:rsidRPr="005260D0" w:rsidRDefault="00713AD5" w:rsidP="00713AD5">
            <w:pPr>
              <w:ind w:hanging="12"/>
              <w:rPr>
                <w:b/>
                <w:bCs/>
                <w:noProof/>
              </w:rPr>
            </w:pPr>
            <w:r>
              <w:rPr>
                <w:noProof/>
              </w:rPr>
              <w:t>Vilma Naujokė</w:t>
            </w:r>
            <w:r w:rsidR="00DF3034">
              <w:rPr>
                <w:noProof/>
              </w:rPr>
              <w:t xml:space="preserve"> </w:t>
            </w:r>
          </w:p>
        </w:tc>
        <w:tc>
          <w:tcPr>
            <w:tcW w:w="5913" w:type="dxa"/>
          </w:tcPr>
          <w:p w14:paraId="6ADBBB5C" w14:textId="77777777" w:rsidR="00713AD5" w:rsidRPr="007E0F52" w:rsidRDefault="00713AD5" w:rsidP="00713AD5">
            <w:pPr>
              <w:ind w:firstLine="190"/>
              <w:rPr>
                <w:noProof/>
              </w:rPr>
            </w:pPr>
            <w:r w:rsidRPr="005260D0">
              <w:rPr>
                <w:b/>
                <w:bCs/>
                <w:noProof/>
              </w:rPr>
              <w:t>TIEKĖJAS</w:t>
            </w:r>
          </w:p>
          <w:p w14:paraId="0AAF9B8E" w14:textId="77777777" w:rsidR="00713AD5" w:rsidRPr="003D7D31" w:rsidRDefault="00713AD5" w:rsidP="00713AD5">
            <w:pPr>
              <w:ind w:firstLine="190"/>
              <w:rPr>
                <w:b/>
                <w:bCs/>
                <w:noProof/>
              </w:rPr>
            </w:pPr>
            <w:r w:rsidRPr="003D7D31">
              <w:rPr>
                <w:b/>
                <w:bCs/>
                <w:noProof/>
              </w:rPr>
              <w:t>Mobility Lietuva, UAB</w:t>
            </w:r>
          </w:p>
          <w:p w14:paraId="0DEF560E" w14:textId="310D5E8E" w:rsidR="00713AD5" w:rsidRDefault="00F2056F" w:rsidP="00713AD5">
            <w:pPr>
              <w:ind w:firstLine="190"/>
              <w:rPr>
                <w:noProof/>
              </w:rPr>
            </w:pPr>
            <w:r>
              <w:rPr>
                <w:noProof/>
              </w:rPr>
              <w:t>Naugarduko g. 98, LT-03160 Vilnius</w:t>
            </w:r>
          </w:p>
          <w:p w14:paraId="31C504CB" w14:textId="77777777" w:rsidR="00713AD5" w:rsidRDefault="00713AD5" w:rsidP="00713AD5">
            <w:pPr>
              <w:ind w:firstLine="190"/>
              <w:rPr>
                <w:noProof/>
              </w:rPr>
            </w:pPr>
            <w:r w:rsidRPr="007E0F52">
              <w:rPr>
                <w:noProof/>
              </w:rPr>
              <w:t>Įmonės kodas</w:t>
            </w:r>
            <w:r>
              <w:rPr>
                <w:noProof/>
              </w:rPr>
              <w:t>: 303167185</w:t>
            </w:r>
          </w:p>
          <w:p w14:paraId="6E55B1F1" w14:textId="77777777" w:rsidR="00713AD5" w:rsidRDefault="00713AD5" w:rsidP="00713AD5">
            <w:pPr>
              <w:ind w:firstLine="190"/>
              <w:rPr>
                <w:noProof/>
              </w:rPr>
            </w:pPr>
            <w:r>
              <w:rPr>
                <w:noProof/>
              </w:rPr>
              <w:t>PVM kodas: LT100008161610</w:t>
            </w:r>
          </w:p>
          <w:p w14:paraId="68984E5A" w14:textId="77777777" w:rsidR="00713AD5" w:rsidRPr="007E0F52" w:rsidRDefault="00713AD5" w:rsidP="00713AD5">
            <w:pPr>
              <w:ind w:firstLine="190"/>
              <w:rPr>
                <w:noProof/>
              </w:rPr>
            </w:pPr>
            <w:r>
              <w:rPr>
                <w:noProof/>
              </w:rPr>
              <w:t>A/s: LT382140030003156313</w:t>
            </w:r>
          </w:p>
          <w:p w14:paraId="3602D0CD" w14:textId="77777777" w:rsidR="00713AD5" w:rsidRDefault="00713AD5" w:rsidP="00713AD5">
            <w:pPr>
              <w:ind w:firstLine="190"/>
              <w:rPr>
                <w:rFonts w:ascii="Verdana" w:hAnsi="Verdana"/>
                <w:color w:val="000000"/>
                <w:sz w:val="18"/>
                <w:szCs w:val="18"/>
                <w:shd w:val="clear" w:color="auto" w:fill="FFFFFF"/>
              </w:rPr>
            </w:pPr>
            <w:r>
              <w:rPr>
                <w:noProof/>
                <w:szCs w:val="24"/>
                <w:lang w:eastAsia="lt-LT"/>
              </w:rPr>
              <w:t>El.p.</w:t>
            </w:r>
            <w:r w:rsidRPr="00CD3565">
              <w:rPr>
                <w:color w:val="000000"/>
                <w:sz w:val="22"/>
                <w:szCs w:val="22"/>
                <w:shd w:val="clear" w:color="auto" w:fill="FFFFFF"/>
              </w:rPr>
              <w:t> </w:t>
            </w:r>
            <w:hyperlink r:id="rId13" w:history="1">
              <w:r w:rsidRPr="00CD3565">
                <w:rPr>
                  <w:rStyle w:val="Hipersaitas"/>
                  <w:sz w:val="22"/>
                  <w:szCs w:val="22"/>
                  <w:shd w:val="clear" w:color="auto" w:fill="FFFFFF"/>
                </w:rPr>
                <w:t>info@europcar.lt</w:t>
              </w:r>
            </w:hyperlink>
          </w:p>
          <w:p w14:paraId="251116DA" w14:textId="77777777" w:rsidR="00713AD5" w:rsidRPr="007E0F52" w:rsidRDefault="00713AD5" w:rsidP="00713AD5">
            <w:pPr>
              <w:ind w:firstLine="190"/>
              <w:rPr>
                <w:noProof/>
              </w:rPr>
            </w:pPr>
          </w:p>
          <w:p w14:paraId="1BA65C86" w14:textId="77777777" w:rsidR="00713AD5" w:rsidRDefault="00713AD5" w:rsidP="00713AD5">
            <w:pPr>
              <w:ind w:firstLine="190"/>
              <w:rPr>
                <w:noProof/>
              </w:rPr>
            </w:pPr>
          </w:p>
          <w:p w14:paraId="5838446A" w14:textId="77777777" w:rsidR="00713AD5" w:rsidRPr="007E0F52" w:rsidRDefault="00713AD5" w:rsidP="00713AD5">
            <w:pPr>
              <w:ind w:firstLine="190"/>
              <w:rPr>
                <w:noProof/>
              </w:rPr>
            </w:pPr>
          </w:p>
          <w:p w14:paraId="01A57825" w14:textId="77777777" w:rsidR="00713AD5" w:rsidRDefault="00713AD5" w:rsidP="00713AD5">
            <w:pPr>
              <w:ind w:firstLine="190"/>
              <w:rPr>
                <w:noProof/>
              </w:rPr>
            </w:pPr>
            <w:r w:rsidRPr="007C33E9">
              <w:rPr>
                <w:noProof/>
              </w:rPr>
              <w:t>Projektų</w:t>
            </w:r>
            <w:r>
              <w:rPr>
                <w:noProof/>
              </w:rPr>
              <w:t xml:space="preserve"> </w:t>
            </w:r>
            <w:r w:rsidRPr="007C33E9">
              <w:rPr>
                <w:noProof/>
              </w:rPr>
              <w:t>vadov</w:t>
            </w:r>
            <w:r>
              <w:rPr>
                <w:noProof/>
              </w:rPr>
              <w:t>as</w:t>
            </w:r>
            <w:r w:rsidRPr="007C33E9">
              <w:rPr>
                <w:noProof/>
              </w:rPr>
              <w:t>,</w:t>
            </w:r>
            <w:r>
              <w:rPr>
                <w:noProof/>
              </w:rPr>
              <w:t xml:space="preserve"> </w:t>
            </w:r>
            <w:r w:rsidRPr="007C33E9">
              <w:rPr>
                <w:noProof/>
              </w:rPr>
              <w:t>veikian</w:t>
            </w:r>
            <w:r>
              <w:rPr>
                <w:noProof/>
              </w:rPr>
              <w:t>tis</w:t>
            </w:r>
          </w:p>
          <w:p w14:paraId="43FECA8E" w14:textId="77777777" w:rsidR="00713AD5" w:rsidRPr="007E0F52" w:rsidRDefault="00713AD5" w:rsidP="00713AD5">
            <w:pPr>
              <w:ind w:firstLine="190"/>
              <w:rPr>
                <w:noProof/>
              </w:rPr>
            </w:pPr>
            <w:r w:rsidRPr="007C33E9">
              <w:rPr>
                <w:noProof/>
              </w:rPr>
              <w:t>pagal įgaliojimą</w:t>
            </w:r>
          </w:p>
          <w:p w14:paraId="3F34181B" w14:textId="20AD7C63" w:rsidR="00713AD5" w:rsidRPr="005260D0" w:rsidRDefault="00713AD5" w:rsidP="00DF3034">
            <w:pPr>
              <w:ind w:left="171" w:hanging="12"/>
              <w:rPr>
                <w:b/>
                <w:bCs/>
                <w:noProof/>
              </w:rPr>
            </w:pPr>
            <w:r w:rsidRPr="007C33E9">
              <w:rPr>
                <w:noProof/>
              </w:rPr>
              <w:t>Tautvyd</w:t>
            </w:r>
            <w:r>
              <w:rPr>
                <w:noProof/>
              </w:rPr>
              <w:t>as</w:t>
            </w:r>
            <w:r w:rsidRPr="007C33E9">
              <w:rPr>
                <w:noProof/>
              </w:rPr>
              <w:t xml:space="preserve"> Ručinsk</w:t>
            </w:r>
            <w:r>
              <w:rPr>
                <w:noProof/>
              </w:rPr>
              <w:t>as</w:t>
            </w:r>
          </w:p>
        </w:tc>
        <w:tc>
          <w:tcPr>
            <w:tcW w:w="9922" w:type="dxa"/>
          </w:tcPr>
          <w:p w14:paraId="76DC1507" w14:textId="2CD675F9" w:rsidR="00713AD5" w:rsidRPr="005260D0" w:rsidRDefault="00713AD5" w:rsidP="00713AD5">
            <w:pPr>
              <w:ind w:hanging="12"/>
              <w:rPr>
                <w:b/>
                <w:bCs/>
                <w:noProof/>
              </w:rPr>
            </w:pPr>
            <w:r w:rsidRPr="005260D0">
              <w:rPr>
                <w:b/>
                <w:bCs/>
                <w:noProof/>
              </w:rPr>
              <w:t>PIRKĖJAS</w:t>
            </w:r>
          </w:p>
          <w:p w14:paraId="07B5C307" w14:textId="77777777" w:rsidR="00713AD5" w:rsidRPr="005260D0" w:rsidRDefault="00713AD5" w:rsidP="00713AD5">
            <w:pPr>
              <w:ind w:hanging="12"/>
              <w:rPr>
                <w:b/>
                <w:bCs/>
                <w:noProof/>
              </w:rPr>
            </w:pPr>
            <w:r w:rsidRPr="005260D0">
              <w:rPr>
                <w:b/>
                <w:bCs/>
                <w:noProof/>
              </w:rPr>
              <w:t>Techninės pagalbos  neįgaliesiems centras</w:t>
            </w:r>
          </w:p>
          <w:p w14:paraId="63079E82" w14:textId="77777777" w:rsidR="00713AD5" w:rsidRPr="005260D0" w:rsidRDefault="00713AD5" w:rsidP="00713AD5">
            <w:pPr>
              <w:ind w:hanging="12"/>
              <w:rPr>
                <w:b/>
                <w:bCs/>
                <w:noProof/>
              </w:rPr>
            </w:pPr>
            <w:r w:rsidRPr="005260D0">
              <w:rPr>
                <w:b/>
                <w:bCs/>
                <w:noProof/>
              </w:rPr>
              <w:t xml:space="preserve">prie Socialinės apsaugos ir darbo ministerijos  </w:t>
            </w:r>
          </w:p>
          <w:p w14:paraId="3658DF8E" w14:textId="77777777" w:rsidR="00713AD5" w:rsidRPr="007E0F52" w:rsidRDefault="00713AD5" w:rsidP="00713AD5">
            <w:pPr>
              <w:ind w:hanging="12"/>
              <w:rPr>
                <w:noProof/>
              </w:rPr>
            </w:pPr>
            <w:r w:rsidRPr="007E0F52">
              <w:rPr>
                <w:noProof/>
              </w:rPr>
              <w:t>Mindaugo  g. 42A-1, LT-01311 Vilnius</w:t>
            </w:r>
          </w:p>
          <w:p w14:paraId="0A852DDF" w14:textId="77777777" w:rsidR="00713AD5" w:rsidRPr="007E0F52" w:rsidRDefault="00713AD5" w:rsidP="00713AD5">
            <w:pPr>
              <w:ind w:hanging="12"/>
              <w:rPr>
                <w:noProof/>
              </w:rPr>
            </w:pPr>
            <w:r w:rsidRPr="007E0F52">
              <w:rPr>
                <w:noProof/>
              </w:rPr>
              <w:t>Įmonės kodas 190789945</w:t>
            </w:r>
          </w:p>
          <w:p w14:paraId="323D6AFA" w14:textId="77777777" w:rsidR="00713AD5" w:rsidRPr="007E0F52" w:rsidRDefault="00713AD5" w:rsidP="00713AD5">
            <w:pPr>
              <w:ind w:hanging="12"/>
              <w:rPr>
                <w:noProof/>
              </w:rPr>
            </w:pPr>
            <w:r w:rsidRPr="007E0F52">
              <w:rPr>
                <w:noProof/>
              </w:rPr>
              <w:t>AB „SWEDBANK“</w:t>
            </w:r>
          </w:p>
          <w:p w14:paraId="793DBDAD" w14:textId="77777777" w:rsidR="00713AD5" w:rsidRPr="007E0F52" w:rsidRDefault="00713AD5" w:rsidP="00713AD5">
            <w:pPr>
              <w:ind w:hanging="12"/>
              <w:rPr>
                <w:noProof/>
              </w:rPr>
            </w:pPr>
            <w:r w:rsidRPr="007E0F52">
              <w:rPr>
                <w:noProof/>
              </w:rPr>
              <w:t>Banko kodas 73000</w:t>
            </w:r>
            <w:r w:rsidRPr="007E0F52">
              <w:rPr>
                <w:noProof/>
              </w:rPr>
              <w:tab/>
            </w:r>
          </w:p>
          <w:p w14:paraId="50A29347" w14:textId="77777777" w:rsidR="00713AD5" w:rsidRPr="007E0F52" w:rsidRDefault="00713AD5" w:rsidP="00713AD5">
            <w:pPr>
              <w:ind w:hanging="12"/>
              <w:rPr>
                <w:noProof/>
              </w:rPr>
            </w:pPr>
            <w:r w:rsidRPr="007E0F52">
              <w:rPr>
                <w:noProof/>
              </w:rPr>
              <w:t>A/s  LT 767300010002458220</w:t>
            </w:r>
          </w:p>
          <w:p w14:paraId="07F8E755" w14:textId="77777777" w:rsidR="00713AD5" w:rsidRPr="007E0F52" w:rsidRDefault="00713AD5" w:rsidP="00713AD5">
            <w:pPr>
              <w:ind w:hanging="12"/>
              <w:rPr>
                <w:noProof/>
              </w:rPr>
            </w:pPr>
            <w:r w:rsidRPr="007E0F52">
              <w:rPr>
                <w:noProof/>
              </w:rPr>
              <w:t>Tel. (8 5) 273 47 96</w:t>
            </w:r>
          </w:p>
          <w:p w14:paraId="72CF67DD" w14:textId="77777777" w:rsidR="00713AD5" w:rsidRPr="00713AD5" w:rsidRDefault="00713AD5" w:rsidP="00713AD5">
            <w:pPr>
              <w:ind w:hanging="12"/>
              <w:rPr>
                <w:noProof/>
                <w:szCs w:val="24"/>
                <w:lang w:val="de-DE" w:eastAsia="lt-LT"/>
              </w:rPr>
            </w:pPr>
            <w:r>
              <w:rPr>
                <w:noProof/>
                <w:szCs w:val="24"/>
                <w:lang w:eastAsia="lt-LT"/>
              </w:rPr>
              <w:t xml:space="preserve">El.p. </w:t>
            </w:r>
            <w:hyperlink r:id="rId14" w:history="1">
              <w:r w:rsidRPr="009D34C0">
                <w:rPr>
                  <w:rStyle w:val="Hipersaitas"/>
                  <w:noProof/>
                  <w:szCs w:val="24"/>
                  <w:lang w:eastAsia="lt-LT"/>
                </w:rPr>
                <w:t>centras</w:t>
              </w:r>
              <w:r w:rsidRPr="00713AD5">
                <w:rPr>
                  <w:rStyle w:val="Hipersaitas"/>
                  <w:noProof/>
                  <w:szCs w:val="24"/>
                  <w:lang w:val="de-DE" w:eastAsia="lt-LT"/>
                </w:rPr>
                <w:t>@tpnc.lt</w:t>
              </w:r>
            </w:hyperlink>
            <w:r w:rsidRPr="00713AD5">
              <w:rPr>
                <w:noProof/>
                <w:szCs w:val="24"/>
                <w:lang w:val="de-DE" w:eastAsia="lt-LT"/>
              </w:rPr>
              <w:t xml:space="preserve">                                                             </w:t>
            </w:r>
          </w:p>
          <w:p w14:paraId="19D08E23" w14:textId="77777777" w:rsidR="00713AD5" w:rsidRDefault="00713AD5" w:rsidP="00713AD5">
            <w:pPr>
              <w:autoSpaceDN w:val="0"/>
              <w:spacing w:after="80"/>
              <w:ind w:firstLine="0"/>
              <w:textAlignment w:val="baseline"/>
              <w:rPr>
                <w:noProof/>
              </w:rPr>
            </w:pPr>
            <w:r>
              <w:rPr>
                <w:noProof/>
              </w:rPr>
              <w:t>Direktorė</w:t>
            </w:r>
          </w:p>
          <w:p w14:paraId="70E98A23" w14:textId="77777777" w:rsidR="00713AD5" w:rsidRPr="00605BA6" w:rsidRDefault="00713AD5" w:rsidP="00713AD5">
            <w:pPr>
              <w:autoSpaceDN w:val="0"/>
              <w:spacing w:after="80"/>
              <w:ind w:firstLine="0"/>
              <w:textAlignment w:val="baseline"/>
              <w:rPr>
                <w:rFonts w:eastAsia="Calibri"/>
                <w:szCs w:val="24"/>
                <w:lang w:eastAsia="en-US"/>
              </w:rPr>
            </w:pPr>
            <w:r>
              <w:rPr>
                <w:noProof/>
              </w:rPr>
              <w:t>Vilma Naujokė</w:t>
            </w:r>
          </w:p>
        </w:tc>
        <w:tc>
          <w:tcPr>
            <w:tcW w:w="9922" w:type="dxa"/>
          </w:tcPr>
          <w:p w14:paraId="4A654E1C" w14:textId="77777777" w:rsidR="00713AD5" w:rsidRPr="007E0F52" w:rsidRDefault="00713AD5" w:rsidP="00713AD5">
            <w:pPr>
              <w:rPr>
                <w:noProof/>
              </w:rPr>
            </w:pPr>
            <w:r w:rsidRPr="005260D0">
              <w:rPr>
                <w:b/>
                <w:bCs/>
                <w:noProof/>
              </w:rPr>
              <w:t>TIEKĖJAS</w:t>
            </w:r>
          </w:p>
          <w:p w14:paraId="2B726981" w14:textId="77777777" w:rsidR="00713AD5" w:rsidRPr="003D7D31" w:rsidRDefault="00713AD5" w:rsidP="00713AD5">
            <w:pPr>
              <w:rPr>
                <w:b/>
                <w:bCs/>
                <w:noProof/>
              </w:rPr>
            </w:pPr>
            <w:r w:rsidRPr="003D7D31">
              <w:rPr>
                <w:b/>
                <w:bCs/>
                <w:noProof/>
              </w:rPr>
              <w:t>Mobility Lietuva, UAB</w:t>
            </w:r>
          </w:p>
          <w:p w14:paraId="5F4651D4" w14:textId="77777777" w:rsidR="00713AD5" w:rsidRDefault="00713AD5" w:rsidP="00713AD5">
            <w:pPr>
              <w:rPr>
                <w:noProof/>
              </w:rPr>
            </w:pPr>
          </w:p>
          <w:p w14:paraId="27BE154C" w14:textId="77777777" w:rsidR="00713AD5" w:rsidRDefault="00713AD5" w:rsidP="00713AD5">
            <w:pPr>
              <w:rPr>
                <w:noProof/>
              </w:rPr>
            </w:pPr>
            <w:r w:rsidRPr="007E0F52">
              <w:rPr>
                <w:noProof/>
              </w:rPr>
              <w:t>Įmonės kodas</w:t>
            </w:r>
            <w:r>
              <w:rPr>
                <w:noProof/>
              </w:rPr>
              <w:t>: 303167185</w:t>
            </w:r>
          </w:p>
          <w:p w14:paraId="4243D1F0" w14:textId="77777777" w:rsidR="00713AD5" w:rsidRDefault="00713AD5" w:rsidP="00713AD5">
            <w:pPr>
              <w:rPr>
                <w:noProof/>
              </w:rPr>
            </w:pPr>
            <w:r>
              <w:rPr>
                <w:noProof/>
              </w:rPr>
              <w:t>PVM kodas: LT100008161610</w:t>
            </w:r>
          </w:p>
          <w:p w14:paraId="3ED9A90C" w14:textId="77777777" w:rsidR="00713AD5" w:rsidRPr="007E0F52" w:rsidRDefault="00713AD5" w:rsidP="00713AD5">
            <w:pPr>
              <w:rPr>
                <w:noProof/>
              </w:rPr>
            </w:pPr>
            <w:r>
              <w:rPr>
                <w:noProof/>
              </w:rPr>
              <w:t>A/s: LT382140030003156313</w:t>
            </w:r>
          </w:p>
          <w:p w14:paraId="3F37086D" w14:textId="77777777" w:rsidR="00713AD5" w:rsidRDefault="00713AD5" w:rsidP="00713AD5">
            <w:pPr>
              <w:rPr>
                <w:rFonts w:ascii="Verdana" w:hAnsi="Verdana"/>
                <w:color w:val="000000"/>
                <w:sz w:val="18"/>
                <w:szCs w:val="18"/>
                <w:shd w:val="clear" w:color="auto" w:fill="FFFFFF"/>
              </w:rPr>
            </w:pPr>
            <w:r>
              <w:rPr>
                <w:noProof/>
                <w:szCs w:val="24"/>
                <w:lang w:eastAsia="lt-LT"/>
              </w:rPr>
              <w:t>El.p.</w:t>
            </w:r>
            <w:r w:rsidRPr="00CD3565">
              <w:rPr>
                <w:color w:val="000000"/>
                <w:sz w:val="22"/>
                <w:szCs w:val="22"/>
                <w:shd w:val="clear" w:color="auto" w:fill="FFFFFF"/>
              </w:rPr>
              <w:t> </w:t>
            </w:r>
            <w:hyperlink r:id="rId15" w:history="1">
              <w:r w:rsidRPr="00CD3565">
                <w:rPr>
                  <w:rStyle w:val="Hipersaitas"/>
                  <w:sz w:val="22"/>
                  <w:szCs w:val="22"/>
                  <w:shd w:val="clear" w:color="auto" w:fill="FFFFFF"/>
                </w:rPr>
                <w:t>info@europcar.lt</w:t>
              </w:r>
            </w:hyperlink>
          </w:p>
          <w:p w14:paraId="3D4B19FC" w14:textId="77777777" w:rsidR="00713AD5" w:rsidRPr="007E0F52" w:rsidRDefault="00713AD5" w:rsidP="00713AD5">
            <w:pPr>
              <w:rPr>
                <w:noProof/>
              </w:rPr>
            </w:pPr>
          </w:p>
          <w:p w14:paraId="0530B0F7" w14:textId="77777777" w:rsidR="00713AD5" w:rsidRDefault="00713AD5" w:rsidP="00713AD5">
            <w:pPr>
              <w:rPr>
                <w:noProof/>
              </w:rPr>
            </w:pPr>
          </w:p>
          <w:p w14:paraId="3801B418" w14:textId="77777777" w:rsidR="00713AD5" w:rsidRPr="007E0F52" w:rsidRDefault="00713AD5" w:rsidP="00713AD5">
            <w:pPr>
              <w:rPr>
                <w:noProof/>
              </w:rPr>
            </w:pPr>
          </w:p>
          <w:p w14:paraId="3466D7AF" w14:textId="77777777" w:rsidR="00713AD5" w:rsidRDefault="00713AD5" w:rsidP="00713AD5">
            <w:pPr>
              <w:ind w:firstLine="899"/>
              <w:rPr>
                <w:noProof/>
              </w:rPr>
            </w:pPr>
            <w:r w:rsidRPr="007C33E9">
              <w:rPr>
                <w:noProof/>
              </w:rPr>
              <w:t>Projektų</w:t>
            </w:r>
            <w:r>
              <w:rPr>
                <w:noProof/>
              </w:rPr>
              <w:t xml:space="preserve"> </w:t>
            </w:r>
            <w:r w:rsidRPr="007C33E9">
              <w:rPr>
                <w:noProof/>
              </w:rPr>
              <w:t>vadov</w:t>
            </w:r>
            <w:r>
              <w:rPr>
                <w:noProof/>
              </w:rPr>
              <w:t>as</w:t>
            </w:r>
            <w:r w:rsidRPr="007C33E9">
              <w:rPr>
                <w:noProof/>
              </w:rPr>
              <w:t>,</w:t>
            </w:r>
            <w:r>
              <w:rPr>
                <w:noProof/>
              </w:rPr>
              <w:t xml:space="preserve"> </w:t>
            </w:r>
            <w:r w:rsidRPr="007C33E9">
              <w:rPr>
                <w:noProof/>
              </w:rPr>
              <w:t>veikian</w:t>
            </w:r>
            <w:r>
              <w:rPr>
                <w:noProof/>
              </w:rPr>
              <w:t>tis</w:t>
            </w:r>
          </w:p>
          <w:p w14:paraId="686D1BAE" w14:textId="77777777" w:rsidR="00713AD5" w:rsidRPr="007E0F52" w:rsidRDefault="00713AD5" w:rsidP="00713AD5">
            <w:pPr>
              <w:ind w:firstLine="899"/>
              <w:rPr>
                <w:noProof/>
              </w:rPr>
            </w:pPr>
            <w:r w:rsidRPr="007C33E9">
              <w:rPr>
                <w:noProof/>
              </w:rPr>
              <w:t>pagal įgaliojimą</w:t>
            </w:r>
          </w:p>
          <w:p w14:paraId="3CCBCA83" w14:textId="77777777" w:rsidR="00713AD5" w:rsidRPr="00605BA6" w:rsidRDefault="00713AD5" w:rsidP="00713AD5">
            <w:pPr>
              <w:rPr>
                <w:rFonts w:eastAsia="Calibri"/>
                <w:szCs w:val="24"/>
                <w:lang w:eastAsia="en-US"/>
              </w:rPr>
            </w:pPr>
            <w:r w:rsidRPr="007C33E9">
              <w:rPr>
                <w:noProof/>
              </w:rPr>
              <w:t>Tautvyd</w:t>
            </w:r>
            <w:r>
              <w:rPr>
                <w:noProof/>
              </w:rPr>
              <w:t>as</w:t>
            </w:r>
            <w:r w:rsidRPr="007C33E9">
              <w:rPr>
                <w:noProof/>
              </w:rPr>
              <w:t xml:space="preserve"> Ručinsk</w:t>
            </w:r>
            <w:r>
              <w:rPr>
                <w:noProof/>
              </w:rPr>
              <w:t>as</w:t>
            </w:r>
          </w:p>
        </w:tc>
      </w:tr>
    </w:tbl>
    <w:p w14:paraId="6FB00937" w14:textId="77777777" w:rsidR="00713AD5" w:rsidRPr="00605BA6" w:rsidRDefault="00713AD5" w:rsidP="001A00C2">
      <w:pPr>
        <w:tabs>
          <w:tab w:val="left" w:pos="142"/>
          <w:tab w:val="left" w:pos="426"/>
          <w:tab w:val="left" w:pos="567"/>
          <w:tab w:val="left" w:pos="709"/>
          <w:tab w:val="left" w:pos="993"/>
          <w:tab w:val="left" w:pos="1276"/>
        </w:tabs>
        <w:ind w:left="360" w:firstLine="0"/>
        <w:rPr>
          <w:b/>
          <w:szCs w:val="24"/>
          <w:lang w:eastAsia="en-US"/>
        </w:rPr>
      </w:pPr>
    </w:p>
    <w:sectPr w:rsidR="00713AD5" w:rsidRPr="00605BA6" w:rsidSect="000C780C">
      <w:headerReference w:type="default" r:id="rId16"/>
      <w:pgSz w:w="11906" w:h="16838"/>
      <w:pgMar w:top="0" w:right="567"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5A71" w14:textId="77777777" w:rsidR="003E72A7" w:rsidRDefault="003E72A7" w:rsidP="001F33EA">
      <w:r>
        <w:separator/>
      </w:r>
    </w:p>
  </w:endnote>
  <w:endnote w:type="continuationSeparator" w:id="0">
    <w:p w14:paraId="0DE479F5" w14:textId="77777777" w:rsidR="003E72A7" w:rsidRDefault="003E72A7" w:rsidP="001F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 Mincho Light J">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E2EC" w14:textId="77777777" w:rsidR="003E72A7" w:rsidRDefault="003E72A7" w:rsidP="001F33EA">
      <w:r>
        <w:separator/>
      </w:r>
    </w:p>
  </w:footnote>
  <w:footnote w:type="continuationSeparator" w:id="0">
    <w:p w14:paraId="0EFDD0F1" w14:textId="77777777" w:rsidR="003E72A7" w:rsidRDefault="003E72A7" w:rsidP="001F3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B46B" w14:textId="2AFEC49D" w:rsidR="005260D0" w:rsidRDefault="005260D0" w:rsidP="005260D0">
    <w:pPr>
      <w:pStyle w:val="Antrats"/>
      <w:ind w:firstLine="0"/>
    </w:pPr>
    <w:r>
      <w:rPr>
        <w:noProof/>
      </w:rPr>
      <w:drawing>
        <wp:inline distT="0" distB="0" distL="0" distR="0" wp14:anchorId="1A6A6201" wp14:editId="7AA51A99">
          <wp:extent cx="6102350" cy="600075"/>
          <wp:effectExtent l="0" t="0" r="0" b="9525"/>
          <wp:docPr id="1388677145" name="Paveikslėlis 138867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NC_brandbook_2016_FirminisB_WOR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8760" cy="600705"/>
                  </a:xfrm>
                  <a:prstGeom prst="rect">
                    <a:avLst/>
                  </a:prstGeom>
                </pic:spPr>
              </pic:pic>
            </a:graphicData>
          </a:graphic>
        </wp:inline>
      </w:drawing>
    </w:r>
  </w:p>
  <w:p w14:paraId="2A02BA08" w14:textId="65F19D5F" w:rsidR="004948AA" w:rsidRPr="004948AA" w:rsidRDefault="004948AA" w:rsidP="004948AA">
    <w:r w:rsidRPr="004948AA">
      <w:t xml:space="preserve">                                                                         </w:t>
    </w:r>
    <w:r>
      <w:t xml:space="preserve">                                       </w:t>
    </w:r>
    <w:r w:rsidRPr="004948AA">
      <w:t xml:space="preserve">   </w:t>
    </w:r>
    <w:r w:rsidRPr="004948AA">
      <w:t>Pirkimas Nr.673392</w:t>
    </w:r>
  </w:p>
  <w:p w14:paraId="6A05B754" w14:textId="77777777" w:rsidR="004948AA" w:rsidRDefault="004948AA" w:rsidP="005260D0">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567"/>
    <w:multiLevelType w:val="multilevel"/>
    <w:tmpl w:val="6BB0AC9E"/>
    <w:lvl w:ilvl="0">
      <w:start w:val="5"/>
      <w:numFmt w:val="decimal"/>
      <w:lvlText w:val="%1."/>
      <w:lvlJc w:val="left"/>
      <w:pPr>
        <w:ind w:left="4188" w:hanging="360"/>
      </w:pPr>
      <w:rPr>
        <w:rFonts w:hint="default"/>
        <w:b/>
        <w:bCs/>
      </w:rPr>
    </w:lvl>
    <w:lvl w:ilvl="1">
      <w:start w:val="8"/>
      <w:numFmt w:val="decimal"/>
      <w:isLgl/>
      <w:lvlText w:val="%1.%2."/>
      <w:lvlJc w:val="left"/>
      <w:pPr>
        <w:ind w:left="4368" w:hanging="54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1" w15:restartNumberingAfterBreak="0">
    <w:nsid w:val="0CCE7071"/>
    <w:multiLevelType w:val="multilevel"/>
    <w:tmpl w:val="026E99E0"/>
    <w:lvl w:ilvl="0">
      <w:start w:val="1"/>
      <w:numFmt w:val="decimal"/>
      <w:lvlText w:val="%1."/>
      <w:lvlJc w:val="left"/>
      <w:pPr>
        <w:ind w:left="900" w:hanging="360"/>
      </w:p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2" w15:restartNumberingAfterBreak="0">
    <w:nsid w:val="0DFF0F1D"/>
    <w:multiLevelType w:val="hybridMultilevel"/>
    <w:tmpl w:val="E716D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E90FDD"/>
    <w:multiLevelType w:val="hybridMultilevel"/>
    <w:tmpl w:val="EC38C130"/>
    <w:lvl w:ilvl="0" w:tplc="FFFFFFFF">
      <w:start w:val="1"/>
      <w:numFmt w:val="decimal"/>
      <w:lvlText w:val="%1."/>
      <w:lvlJc w:val="left"/>
      <w:pPr>
        <w:ind w:left="720" w:hanging="360"/>
      </w:pPr>
      <w:rPr>
        <w:rFonts w:hint="default"/>
        <w:b/>
        <w:u w:val="none"/>
      </w:rPr>
    </w:lvl>
    <w:lvl w:ilvl="1" w:tplc="F1BEA3D2">
      <w:start w:val="1"/>
      <w:numFmt w:val="decimal"/>
      <w:lvlText w:val="1.%2."/>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280622"/>
    <w:multiLevelType w:val="hybridMultilevel"/>
    <w:tmpl w:val="3D88041E"/>
    <w:lvl w:ilvl="0" w:tplc="EBC2F72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F64310"/>
    <w:multiLevelType w:val="hybridMultilevel"/>
    <w:tmpl w:val="05F037A8"/>
    <w:lvl w:ilvl="0" w:tplc="0427000F">
      <w:start w:val="1"/>
      <w:numFmt w:val="decimal"/>
      <w:lvlText w:val="%1."/>
      <w:lvlJc w:val="left"/>
      <w:pPr>
        <w:ind w:left="1080" w:hanging="360"/>
      </w:pPr>
      <w:rPr>
        <w:rFonts w:hint="default"/>
      </w:rPr>
    </w:lvl>
    <w:lvl w:ilvl="1" w:tplc="2EF86A08">
      <w:numFmt w:val="bullet"/>
      <w:lvlText w:val="•"/>
      <w:lvlJc w:val="left"/>
      <w:pPr>
        <w:ind w:left="2070" w:hanging="630"/>
      </w:pPr>
      <w:rPr>
        <w:rFonts w:ascii="Times" w:eastAsia="Times New Roman" w:hAnsi="Times" w:cs="Times"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1CC025F3"/>
    <w:multiLevelType w:val="hybridMultilevel"/>
    <w:tmpl w:val="25989E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E76E9A"/>
    <w:multiLevelType w:val="multilevel"/>
    <w:tmpl w:val="3676D9E4"/>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716"/>
        </w:tabs>
        <w:ind w:left="716" w:hanging="432"/>
      </w:pPr>
      <w:rPr>
        <w:rFonts w:cs="Times New Roman"/>
        <w:b w:val="0"/>
        <w:i w:val="0"/>
        <w:color w:val="auto"/>
        <w:sz w:val="24"/>
        <w:szCs w:val="24"/>
      </w:rPr>
    </w:lvl>
    <w:lvl w:ilvl="2">
      <w:start w:val="1"/>
      <w:numFmt w:val="decimal"/>
      <w:lvlText w:val="%1.%2.%3."/>
      <w:lvlJc w:val="left"/>
      <w:pPr>
        <w:tabs>
          <w:tab w:val="num" w:pos="1639"/>
        </w:tabs>
        <w:ind w:left="1639" w:hanging="504"/>
      </w:pPr>
      <w:rPr>
        <w:rFonts w:ascii="Times New Roman" w:hAnsi="Times New Roman" w:cs="Times New Roman" w:hint="default"/>
        <w:i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21A74F05"/>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9" w15:restartNumberingAfterBreak="0">
    <w:nsid w:val="24686EBA"/>
    <w:multiLevelType w:val="hybridMultilevel"/>
    <w:tmpl w:val="697053A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5929AF"/>
    <w:multiLevelType w:val="multilevel"/>
    <w:tmpl w:val="A24603BE"/>
    <w:lvl w:ilvl="0">
      <w:start w:val="6"/>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29960E16"/>
    <w:multiLevelType w:val="multilevel"/>
    <w:tmpl w:val="AA282F3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2AF708E3"/>
    <w:multiLevelType w:val="multilevel"/>
    <w:tmpl w:val="7C949FC4"/>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color w:val="auto"/>
      </w:rPr>
    </w:lvl>
    <w:lvl w:ilvl="2">
      <w:start w:val="1"/>
      <w:numFmt w:val="decimal"/>
      <w:lvlText w:val="%1.%2.%3."/>
      <w:lvlJc w:val="left"/>
      <w:pPr>
        <w:ind w:left="32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D10157"/>
    <w:multiLevelType w:val="multilevel"/>
    <w:tmpl w:val="409634CE"/>
    <w:lvl w:ilvl="0">
      <w:start w:val="1"/>
      <w:numFmt w:val="decimal"/>
      <w:lvlText w:val="%1."/>
      <w:lvlJc w:val="left"/>
      <w:pPr>
        <w:ind w:left="810" w:hanging="360"/>
      </w:p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4" w15:restartNumberingAfterBreak="0">
    <w:nsid w:val="2E367BC4"/>
    <w:multiLevelType w:val="multilevel"/>
    <w:tmpl w:val="359C0476"/>
    <w:lvl w:ilvl="0">
      <w:start w:val="1"/>
      <w:numFmt w:val="decimal"/>
      <w:lvlText w:val="%1."/>
      <w:lvlJc w:val="left"/>
      <w:pPr>
        <w:ind w:left="360" w:hanging="360"/>
      </w:pPr>
      <w:rPr>
        <w:rFonts w:hint="default"/>
      </w:rPr>
    </w:lvl>
    <w:lvl w:ilvl="1">
      <w:start w:val="1"/>
      <w:numFmt w:val="decimal"/>
      <w:lvlText w:val="%1.%2."/>
      <w:lvlJc w:val="left"/>
      <w:pPr>
        <w:ind w:left="213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8537BF"/>
    <w:multiLevelType w:val="hybridMultilevel"/>
    <w:tmpl w:val="D3A02B3C"/>
    <w:lvl w:ilvl="0" w:tplc="0427000F">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37514D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4F0282"/>
    <w:multiLevelType w:val="hybridMultilevel"/>
    <w:tmpl w:val="AC584F16"/>
    <w:lvl w:ilvl="0" w:tplc="0427000F">
      <w:start w:val="1"/>
      <w:numFmt w:val="decimal"/>
      <w:lvlText w:val="%1."/>
      <w:lvlJc w:val="left"/>
      <w:pPr>
        <w:ind w:left="1069"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3EDD734F"/>
    <w:multiLevelType w:val="hybridMultilevel"/>
    <w:tmpl w:val="A378D150"/>
    <w:lvl w:ilvl="0" w:tplc="62EECBB2">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77E55"/>
    <w:multiLevelType w:val="hybridMultilevel"/>
    <w:tmpl w:val="FF40063A"/>
    <w:lvl w:ilvl="0" w:tplc="84E85A2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2C37A9A"/>
    <w:multiLevelType w:val="hybridMultilevel"/>
    <w:tmpl w:val="983CD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81173"/>
    <w:multiLevelType w:val="hybridMultilevel"/>
    <w:tmpl w:val="983CD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5526A"/>
    <w:multiLevelType w:val="multilevel"/>
    <w:tmpl w:val="D8AC01F0"/>
    <w:lvl w:ilvl="0">
      <w:start w:val="4"/>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23" w15:restartNumberingAfterBreak="0">
    <w:nsid w:val="68D504E7"/>
    <w:multiLevelType w:val="multilevel"/>
    <w:tmpl w:val="851057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F94CFF"/>
    <w:multiLevelType w:val="hybridMultilevel"/>
    <w:tmpl w:val="185C084A"/>
    <w:lvl w:ilvl="0" w:tplc="31B40F96">
      <w:start w:val="1"/>
      <w:numFmt w:val="decimal"/>
      <w:lvlText w:val="%1."/>
      <w:lvlJc w:val="left"/>
      <w:pPr>
        <w:ind w:left="720" w:hanging="360"/>
      </w:pPr>
      <w:rPr>
        <w:rFonts w:hint="default"/>
        <w:spacing w:val="0"/>
        <w:w w:val="100"/>
        <w:position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AFF1423"/>
    <w:multiLevelType w:val="multilevel"/>
    <w:tmpl w:val="76482FF4"/>
    <w:lvl w:ilvl="0">
      <w:start w:val="1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B1C588E"/>
    <w:multiLevelType w:val="multilevel"/>
    <w:tmpl w:val="8E80706E"/>
    <w:lvl w:ilvl="0">
      <w:start w:val="5"/>
      <w:numFmt w:val="decimal"/>
      <w:lvlText w:val="%1."/>
      <w:lvlJc w:val="left"/>
      <w:pPr>
        <w:ind w:left="360" w:hanging="360"/>
      </w:pPr>
      <w:rPr>
        <w:rFonts w:hint="default"/>
        <w:b/>
      </w:rPr>
    </w:lvl>
    <w:lvl w:ilvl="1">
      <w:start w:val="1"/>
      <w:numFmt w:val="decimal"/>
      <w:lvlText w:val="%1.%2."/>
      <w:lvlJc w:val="left"/>
      <w:pPr>
        <w:ind w:left="1778"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B683FB1"/>
    <w:multiLevelType w:val="hybridMultilevel"/>
    <w:tmpl w:val="185C084A"/>
    <w:lvl w:ilvl="0" w:tplc="31B40F96">
      <w:start w:val="1"/>
      <w:numFmt w:val="decimal"/>
      <w:lvlText w:val="%1."/>
      <w:lvlJc w:val="left"/>
      <w:pPr>
        <w:ind w:left="720" w:hanging="360"/>
      </w:pPr>
      <w:rPr>
        <w:rFonts w:hint="default"/>
        <w:spacing w:val="0"/>
        <w:w w:val="100"/>
        <w:position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E554603"/>
    <w:multiLevelType w:val="hybridMultilevel"/>
    <w:tmpl w:val="51BADC0A"/>
    <w:lvl w:ilvl="0" w:tplc="E7EE165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47353796">
    <w:abstractNumId w:val="8"/>
  </w:num>
  <w:num w:numId="2" w16cid:durableId="1181120711">
    <w:abstractNumId w:val="6"/>
  </w:num>
  <w:num w:numId="3" w16cid:durableId="2118131774">
    <w:abstractNumId w:val="5"/>
  </w:num>
  <w:num w:numId="4" w16cid:durableId="246236641">
    <w:abstractNumId w:val="15"/>
    <w:lvlOverride w:ilvl="0">
      <w:startOverride w:val="1"/>
    </w:lvlOverride>
    <w:lvlOverride w:ilvl="1"/>
    <w:lvlOverride w:ilvl="2"/>
    <w:lvlOverride w:ilvl="3"/>
    <w:lvlOverride w:ilvl="4"/>
    <w:lvlOverride w:ilvl="5"/>
    <w:lvlOverride w:ilvl="6"/>
    <w:lvlOverride w:ilvl="7"/>
    <w:lvlOverride w:ilvl="8"/>
  </w:num>
  <w:num w:numId="5" w16cid:durableId="1829053057">
    <w:abstractNumId w:val="17"/>
    <w:lvlOverride w:ilvl="0">
      <w:startOverride w:val="1"/>
    </w:lvlOverride>
    <w:lvlOverride w:ilvl="1"/>
    <w:lvlOverride w:ilvl="2"/>
    <w:lvlOverride w:ilvl="3"/>
    <w:lvlOverride w:ilvl="4"/>
    <w:lvlOverride w:ilvl="5"/>
    <w:lvlOverride w:ilvl="6"/>
    <w:lvlOverride w:ilvl="7"/>
    <w:lvlOverride w:ilvl="8"/>
  </w:num>
  <w:num w:numId="6" w16cid:durableId="244150881">
    <w:abstractNumId w:val="9"/>
  </w:num>
  <w:num w:numId="7" w16cid:durableId="1237935804">
    <w:abstractNumId w:val="20"/>
  </w:num>
  <w:num w:numId="8" w16cid:durableId="1365445456">
    <w:abstractNumId w:val="21"/>
  </w:num>
  <w:num w:numId="9" w16cid:durableId="310598993">
    <w:abstractNumId w:val="13"/>
  </w:num>
  <w:num w:numId="10" w16cid:durableId="323625054">
    <w:abstractNumId w:val="2"/>
  </w:num>
  <w:num w:numId="11" w16cid:durableId="1038774827">
    <w:abstractNumId w:val="1"/>
  </w:num>
  <w:num w:numId="12" w16cid:durableId="1932354860">
    <w:abstractNumId w:val="24"/>
  </w:num>
  <w:num w:numId="13" w16cid:durableId="336662475">
    <w:abstractNumId w:val="27"/>
  </w:num>
  <w:num w:numId="14" w16cid:durableId="2035687809">
    <w:abstractNumId w:val="18"/>
  </w:num>
  <w:num w:numId="15" w16cid:durableId="1317764123">
    <w:abstractNumId w:val="0"/>
  </w:num>
  <w:num w:numId="16" w16cid:durableId="910962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280140">
    <w:abstractNumId w:val="16"/>
  </w:num>
  <w:num w:numId="18" w16cid:durableId="663053202">
    <w:abstractNumId w:val="25"/>
  </w:num>
  <w:num w:numId="19" w16cid:durableId="37559473">
    <w:abstractNumId w:val="10"/>
  </w:num>
  <w:num w:numId="20" w16cid:durableId="1964532558">
    <w:abstractNumId w:val="28"/>
  </w:num>
  <w:num w:numId="21" w16cid:durableId="777673635">
    <w:abstractNumId w:val="12"/>
  </w:num>
  <w:num w:numId="22" w16cid:durableId="282658800">
    <w:abstractNumId w:val="23"/>
  </w:num>
  <w:num w:numId="23" w16cid:durableId="1278486630">
    <w:abstractNumId w:val="14"/>
  </w:num>
  <w:num w:numId="24" w16cid:durableId="1210608845">
    <w:abstractNumId w:val="26"/>
  </w:num>
  <w:num w:numId="25" w16cid:durableId="914240401">
    <w:abstractNumId w:val="3"/>
  </w:num>
  <w:num w:numId="26" w16cid:durableId="1280457138">
    <w:abstractNumId w:val="22"/>
  </w:num>
  <w:num w:numId="27" w16cid:durableId="85153009">
    <w:abstractNumId w:val="4"/>
  </w:num>
  <w:num w:numId="28" w16cid:durableId="1352412484">
    <w:abstractNumId w:val="19"/>
  </w:num>
  <w:num w:numId="29" w16cid:durableId="1039822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99"/>
    <w:rsid w:val="000003C4"/>
    <w:rsid w:val="00003F44"/>
    <w:rsid w:val="000149BF"/>
    <w:rsid w:val="00016E97"/>
    <w:rsid w:val="00017F82"/>
    <w:rsid w:val="0002294A"/>
    <w:rsid w:val="00025CEE"/>
    <w:rsid w:val="00032177"/>
    <w:rsid w:val="000370CF"/>
    <w:rsid w:val="0004241A"/>
    <w:rsid w:val="000450DA"/>
    <w:rsid w:val="00050E73"/>
    <w:rsid w:val="00052145"/>
    <w:rsid w:val="00052338"/>
    <w:rsid w:val="00053270"/>
    <w:rsid w:val="000543CA"/>
    <w:rsid w:val="000557AF"/>
    <w:rsid w:val="00061961"/>
    <w:rsid w:val="000717CB"/>
    <w:rsid w:val="0007397D"/>
    <w:rsid w:val="00081B19"/>
    <w:rsid w:val="00081EF7"/>
    <w:rsid w:val="00085D8A"/>
    <w:rsid w:val="00086441"/>
    <w:rsid w:val="000873E8"/>
    <w:rsid w:val="00087BE0"/>
    <w:rsid w:val="00090AE2"/>
    <w:rsid w:val="00091E14"/>
    <w:rsid w:val="000A03AB"/>
    <w:rsid w:val="000A064D"/>
    <w:rsid w:val="000A083C"/>
    <w:rsid w:val="000A128D"/>
    <w:rsid w:val="000A1E63"/>
    <w:rsid w:val="000B0176"/>
    <w:rsid w:val="000B0FEE"/>
    <w:rsid w:val="000B263F"/>
    <w:rsid w:val="000B3736"/>
    <w:rsid w:val="000B4FFB"/>
    <w:rsid w:val="000B72D2"/>
    <w:rsid w:val="000C5356"/>
    <w:rsid w:val="000C780C"/>
    <w:rsid w:val="000D2167"/>
    <w:rsid w:val="000D348D"/>
    <w:rsid w:val="000D4A6E"/>
    <w:rsid w:val="000D6FF7"/>
    <w:rsid w:val="000E0A54"/>
    <w:rsid w:val="000E283C"/>
    <w:rsid w:val="000E287C"/>
    <w:rsid w:val="000E2AE9"/>
    <w:rsid w:val="000E2E95"/>
    <w:rsid w:val="000E781B"/>
    <w:rsid w:val="000E7EC3"/>
    <w:rsid w:val="000F23FB"/>
    <w:rsid w:val="000F7170"/>
    <w:rsid w:val="000F7FD2"/>
    <w:rsid w:val="001027A0"/>
    <w:rsid w:val="00105967"/>
    <w:rsid w:val="00107F57"/>
    <w:rsid w:val="001106B7"/>
    <w:rsid w:val="00110C8D"/>
    <w:rsid w:val="00111F35"/>
    <w:rsid w:val="00113AC8"/>
    <w:rsid w:val="00115364"/>
    <w:rsid w:val="0011762C"/>
    <w:rsid w:val="00121385"/>
    <w:rsid w:val="00121E44"/>
    <w:rsid w:val="0012640A"/>
    <w:rsid w:val="001264B0"/>
    <w:rsid w:val="001303D8"/>
    <w:rsid w:val="001305D3"/>
    <w:rsid w:val="00132661"/>
    <w:rsid w:val="0013407E"/>
    <w:rsid w:val="00136CFB"/>
    <w:rsid w:val="0014034F"/>
    <w:rsid w:val="00142A8D"/>
    <w:rsid w:val="00147400"/>
    <w:rsid w:val="00152027"/>
    <w:rsid w:val="001531B6"/>
    <w:rsid w:val="001544F3"/>
    <w:rsid w:val="001561A4"/>
    <w:rsid w:val="0016059E"/>
    <w:rsid w:val="00171CE8"/>
    <w:rsid w:val="00172AE4"/>
    <w:rsid w:val="00176D21"/>
    <w:rsid w:val="00177236"/>
    <w:rsid w:val="00181AC2"/>
    <w:rsid w:val="00191479"/>
    <w:rsid w:val="00191C7D"/>
    <w:rsid w:val="00193188"/>
    <w:rsid w:val="001944DF"/>
    <w:rsid w:val="0019644B"/>
    <w:rsid w:val="001A00C2"/>
    <w:rsid w:val="001A1453"/>
    <w:rsid w:val="001A32BD"/>
    <w:rsid w:val="001A4360"/>
    <w:rsid w:val="001A4B68"/>
    <w:rsid w:val="001A7160"/>
    <w:rsid w:val="001A7170"/>
    <w:rsid w:val="001B0103"/>
    <w:rsid w:val="001B05E1"/>
    <w:rsid w:val="001B4457"/>
    <w:rsid w:val="001B6BD8"/>
    <w:rsid w:val="001B7AA2"/>
    <w:rsid w:val="001C08C0"/>
    <w:rsid w:val="001C14C8"/>
    <w:rsid w:val="001C629C"/>
    <w:rsid w:val="001C6576"/>
    <w:rsid w:val="001D4285"/>
    <w:rsid w:val="001D6211"/>
    <w:rsid w:val="001D6859"/>
    <w:rsid w:val="001E0A18"/>
    <w:rsid w:val="001E10E7"/>
    <w:rsid w:val="001E1867"/>
    <w:rsid w:val="001E753B"/>
    <w:rsid w:val="001F0884"/>
    <w:rsid w:val="001F1AFE"/>
    <w:rsid w:val="001F20B3"/>
    <w:rsid w:val="001F33EA"/>
    <w:rsid w:val="001F38AF"/>
    <w:rsid w:val="001F3E03"/>
    <w:rsid w:val="00205F6E"/>
    <w:rsid w:val="00211655"/>
    <w:rsid w:val="002128F5"/>
    <w:rsid w:val="00222999"/>
    <w:rsid w:val="0022549A"/>
    <w:rsid w:val="0022740A"/>
    <w:rsid w:val="00233378"/>
    <w:rsid w:val="002343A2"/>
    <w:rsid w:val="00234FFE"/>
    <w:rsid w:val="0024014E"/>
    <w:rsid w:val="00242C31"/>
    <w:rsid w:val="00242DCA"/>
    <w:rsid w:val="00250727"/>
    <w:rsid w:val="00252EBF"/>
    <w:rsid w:val="00255C8F"/>
    <w:rsid w:val="00255EA4"/>
    <w:rsid w:val="002659F1"/>
    <w:rsid w:val="002664AC"/>
    <w:rsid w:val="00266F95"/>
    <w:rsid w:val="0026785C"/>
    <w:rsid w:val="00267905"/>
    <w:rsid w:val="002711DC"/>
    <w:rsid w:val="002724B8"/>
    <w:rsid w:val="002742D9"/>
    <w:rsid w:val="00274D97"/>
    <w:rsid w:val="0027562C"/>
    <w:rsid w:val="002813B8"/>
    <w:rsid w:val="00281F92"/>
    <w:rsid w:val="00283805"/>
    <w:rsid w:val="00283D3C"/>
    <w:rsid w:val="002842CB"/>
    <w:rsid w:val="00284452"/>
    <w:rsid w:val="002853BE"/>
    <w:rsid w:val="0028581B"/>
    <w:rsid w:val="00292D00"/>
    <w:rsid w:val="002A2280"/>
    <w:rsid w:val="002A329A"/>
    <w:rsid w:val="002B0EAD"/>
    <w:rsid w:val="002B1802"/>
    <w:rsid w:val="002B3581"/>
    <w:rsid w:val="002C301C"/>
    <w:rsid w:val="002C3AB6"/>
    <w:rsid w:val="002C3BCC"/>
    <w:rsid w:val="002D0758"/>
    <w:rsid w:val="002D0924"/>
    <w:rsid w:val="002D09BC"/>
    <w:rsid w:val="002D1A3D"/>
    <w:rsid w:val="002D2705"/>
    <w:rsid w:val="002E12B0"/>
    <w:rsid w:val="002E130F"/>
    <w:rsid w:val="002E328B"/>
    <w:rsid w:val="002E55B3"/>
    <w:rsid w:val="002E6448"/>
    <w:rsid w:val="002E7149"/>
    <w:rsid w:val="002F1AD8"/>
    <w:rsid w:val="002F3D0D"/>
    <w:rsid w:val="002F5B02"/>
    <w:rsid w:val="002F5DDB"/>
    <w:rsid w:val="002F62CE"/>
    <w:rsid w:val="002F6CA5"/>
    <w:rsid w:val="002F7E1E"/>
    <w:rsid w:val="003033D9"/>
    <w:rsid w:val="00303E50"/>
    <w:rsid w:val="0030722C"/>
    <w:rsid w:val="00307ADE"/>
    <w:rsid w:val="00307BCC"/>
    <w:rsid w:val="0032173F"/>
    <w:rsid w:val="0032239E"/>
    <w:rsid w:val="003265F1"/>
    <w:rsid w:val="00332132"/>
    <w:rsid w:val="00332314"/>
    <w:rsid w:val="00336B1C"/>
    <w:rsid w:val="00337C76"/>
    <w:rsid w:val="003410D5"/>
    <w:rsid w:val="0034164A"/>
    <w:rsid w:val="0034602C"/>
    <w:rsid w:val="003462A7"/>
    <w:rsid w:val="003510D5"/>
    <w:rsid w:val="00354E9E"/>
    <w:rsid w:val="00355370"/>
    <w:rsid w:val="00355D84"/>
    <w:rsid w:val="0035798D"/>
    <w:rsid w:val="00360AB6"/>
    <w:rsid w:val="00360CA5"/>
    <w:rsid w:val="00367C0B"/>
    <w:rsid w:val="00370DD0"/>
    <w:rsid w:val="003718F4"/>
    <w:rsid w:val="00371EDC"/>
    <w:rsid w:val="00372D8D"/>
    <w:rsid w:val="00372EDC"/>
    <w:rsid w:val="00372EEC"/>
    <w:rsid w:val="00374A27"/>
    <w:rsid w:val="00375940"/>
    <w:rsid w:val="00375ACB"/>
    <w:rsid w:val="003764EC"/>
    <w:rsid w:val="00380A72"/>
    <w:rsid w:val="003850EF"/>
    <w:rsid w:val="00387617"/>
    <w:rsid w:val="00392B83"/>
    <w:rsid w:val="00392C7C"/>
    <w:rsid w:val="00396CDE"/>
    <w:rsid w:val="003A32EF"/>
    <w:rsid w:val="003A3638"/>
    <w:rsid w:val="003A53F6"/>
    <w:rsid w:val="003A5A12"/>
    <w:rsid w:val="003B2A29"/>
    <w:rsid w:val="003B533A"/>
    <w:rsid w:val="003B59FC"/>
    <w:rsid w:val="003B6530"/>
    <w:rsid w:val="003C13B0"/>
    <w:rsid w:val="003C1826"/>
    <w:rsid w:val="003C1DA6"/>
    <w:rsid w:val="003C2FA2"/>
    <w:rsid w:val="003C4E47"/>
    <w:rsid w:val="003C52A9"/>
    <w:rsid w:val="003C7875"/>
    <w:rsid w:val="003D0C09"/>
    <w:rsid w:val="003D45DB"/>
    <w:rsid w:val="003D7339"/>
    <w:rsid w:val="003D7D31"/>
    <w:rsid w:val="003E0A35"/>
    <w:rsid w:val="003E411C"/>
    <w:rsid w:val="003E4CA7"/>
    <w:rsid w:val="003E72A7"/>
    <w:rsid w:val="003E7EA9"/>
    <w:rsid w:val="003F05B6"/>
    <w:rsid w:val="003F0B51"/>
    <w:rsid w:val="003F3F15"/>
    <w:rsid w:val="003F6074"/>
    <w:rsid w:val="00401381"/>
    <w:rsid w:val="00401DFC"/>
    <w:rsid w:val="004064E5"/>
    <w:rsid w:val="00407FB0"/>
    <w:rsid w:val="004107DA"/>
    <w:rsid w:val="004110CC"/>
    <w:rsid w:val="004124E4"/>
    <w:rsid w:val="00417D90"/>
    <w:rsid w:val="00421B3E"/>
    <w:rsid w:val="00423A31"/>
    <w:rsid w:val="00426127"/>
    <w:rsid w:val="004262EE"/>
    <w:rsid w:val="0042673D"/>
    <w:rsid w:val="004333D8"/>
    <w:rsid w:val="00433FB1"/>
    <w:rsid w:val="004377B1"/>
    <w:rsid w:val="004420DD"/>
    <w:rsid w:val="00444F87"/>
    <w:rsid w:val="00445A13"/>
    <w:rsid w:val="004460BA"/>
    <w:rsid w:val="00447032"/>
    <w:rsid w:val="0045018F"/>
    <w:rsid w:val="00457684"/>
    <w:rsid w:val="004647DE"/>
    <w:rsid w:val="00464830"/>
    <w:rsid w:val="00467DA2"/>
    <w:rsid w:val="0047136C"/>
    <w:rsid w:val="00471B90"/>
    <w:rsid w:val="004721F9"/>
    <w:rsid w:val="004737F7"/>
    <w:rsid w:val="00474172"/>
    <w:rsid w:val="00480B7D"/>
    <w:rsid w:val="00481CAF"/>
    <w:rsid w:val="004824D6"/>
    <w:rsid w:val="004874D1"/>
    <w:rsid w:val="00487CE6"/>
    <w:rsid w:val="00490320"/>
    <w:rsid w:val="004948AA"/>
    <w:rsid w:val="0049540F"/>
    <w:rsid w:val="004A2DCF"/>
    <w:rsid w:val="004A397B"/>
    <w:rsid w:val="004A6B9E"/>
    <w:rsid w:val="004B054B"/>
    <w:rsid w:val="004B261C"/>
    <w:rsid w:val="004B2967"/>
    <w:rsid w:val="004B2B68"/>
    <w:rsid w:val="004C207B"/>
    <w:rsid w:val="004C4FC9"/>
    <w:rsid w:val="004C7976"/>
    <w:rsid w:val="004D0DDA"/>
    <w:rsid w:val="004D152B"/>
    <w:rsid w:val="004D2700"/>
    <w:rsid w:val="004E0B1C"/>
    <w:rsid w:val="004E6885"/>
    <w:rsid w:val="004E7C83"/>
    <w:rsid w:val="004F5982"/>
    <w:rsid w:val="004F7C02"/>
    <w:rsid w:val="0050327D"/>
    <w:rsid w:val="00515759"/>
    <w:rsid w:val="005167FF"/>
    <w:rsid w:val="00525DB1"/>
    <w:rsid w:val="005260D0"/>
    <w:rsid w:val="00532321"/>
    <w:rsid w:val="00535BD9"/>
    <w:rsid w:val="00537CFC"/>
    <w:rsid w:val="00540866"/>
    <w:rsid w:val="005409A4"/>
    <w:rsid w:val="00541F6D"/>
    <w:rsid w:val="00547A98"/>
    <w:rsid w:val="00551119"/>
    <w:rsid w:val="005528BC"/>
    <w:rsid w:val="00555452"/>
    <w:rsid w:val="00560B7D"/>
    <w:rsid w:val="00560E78"/>
    <w:rsid w:val="00561137"/>
    <w:rsid w:val="00561ED8"/>
    <w:rsid w:val="0056717E"/>
    <w:rsid w:val="00572A2D"/>
    <w:rsid w:val="00572D5F"/>
    <w:rsid w:val="00574489"/>
    <w:rsid w:val="005753EE"/>
    <w:rsid w:val="0058164C"/>
    <w:rsid w:val="0058195E"/>
    <w:rsid w:val="00581965"/>
    <w:rsid w:val="005837EC"/>
    <w:rsid w:val="00583D70"/>
    <w:rsid w:val="00584B44"/>
    <w:rsid w:val="00587E96"/>
    <w:rsid w:val="0059097B"/>
    <w:rsid w:val="00590A97"/>
    <w:rsid w:val="005931F2"/>
    <w:rsid w:val="005A1FC6"/>
    <w:rsid w:val="005A2377"/>
    <w:rsid w:val="005B44C5"/>
    <w:rsid w:val="005B602D"/>
    <w:rsid w:val="005C0914"/>
    <w:rsid w:val="005C1558"/>
    <w:rsid w:val="005C1EF5"/>
    <w:rsid w:val="005C519F"/>
    <w:rsid w:val="005D2548"/>
    <w:rsid w:val="005D3C78"/>
    <w:rsid w:val="005D438B"/>
    <w:rsid w:val="005D4EA5"/>
    <w:rsid w:val="005D5B49"/>
    <w:rsid w:val="005D7FB7"/>
    <w:rsid w:val="005E3951"/>
    <w:rsid w:val="005E4946"/>
    <w:rsid w:val="005E5D5F"/>
    <w:rsid w:val="005E7569"/>
    <w:rsid w:val="005E78BA"/>
    <w:rsid w:val="005F0CEF"/>
    <w:rsid w:val="005F1290"/>
    <w:rsid w:val="005F13A4"/>
    <w:rsid w:val="005F3DFD"/>
    <w:rsid w:val="005F4E87"/>
    <w:rsid w:val="005F56BF"/>
    <w:rsid w:val="005F7108"/>
    <w:rsid w:val="006056E0"/>
    <w:rsid w:val="00605BA6"/>
    <w:rsid w:val="00605BE3"/>
    <w:rsid w:val="00606B21"/>
    <w:rsid w:val="006079A7"/>
    <w:rsid w:val="006103D7"/>
    <w:rsid w:val="00624280"/>
    <w:rsid w:val="00625AF4"/>
    <w:rsid w:val="00626AE9"/>
    <w:rsid w:val="00631280"/>
    <w:rsid w:val="006327BB"/>
    <w:rsid w:val="006372ED"/>
    <w:rsid w:val="006376F1"/>
    <w:rsid w:val="00650BAD"/>
    <w:rsid w:val="0065586E"/>
    <w:rsid w:val="00655FC0"/>
    <w:rsid w:val="006609BF"/>
    <w:rsid w:val="00660B8D"/>
    <w:rsid w:val="0066507F"/>
    <w:rsid w:val="006718EB"/>
    <w:rsid w:val="00671F77"/>
    <w:rsid w:val="00672189"/>
    <w:rsid w:val="00672923"/>
    <w:rsid w:val="00673FBF"/>
    <w:rsid w:val="00674B1E"/>
    <w:rsid w:val="00674B45"/>
    <w:rsid w:val="00674F61"/>
    <w:rsid w:val="00676A40"/>
    <w:rsid w:val="00677948"/>
    <w:rsid w:val="00677D03"/>
    <w:rsid w:val="00681CCC"/>
    <w:rsid w:val="00683246"/>
    <w:rsid w:val="00697300"/>
    <w:rsid w:val="006A2BE3"/>
    <w:rsid w:val="006B0BE9"/>
    <w:rsid w:val="006B1D2E"/>
    <w:rsid w:val="006B5A88"/>
    <w:rsid w:val="006B7201"/>
    <w:rsid w:val="006C1B59"/>
    <w:rsid w:val="006C4602"/>
    <w:rsid w:val="006D4BB0"/>
    <w:rsid w:val="006D5825"/>
    <w:rsid w:val="006E0355"/>
    <w:rsid w:val="006E23CC"/>
    <w:rsid w:val="006E3C2D"/>
    <w:rsid w:val="006E4E71"/>
    <w:rsid w:val="006E77D4"/>
    <w:rsid w:val="006F0A51"/>
    <w:rsid w:val="006F13D5"/>
    <w:rsid w:val="006F153B"/>
    <w:rsid w:val="006F3930"/>
    <w:rsid w:val="006F39FE"/>
    <w:rsid w:val="006F42B3"/>
    <w:rsid w:val="006F59DD"/>
    <w:rsid w:val="006F6A91"/>
    <w:rsid w:val="006F78D5"/>
    <w:rsid w:val="00700B55"/>
    <w:rsid w:val="00700E54"/>
    <w:rsid w:val="00703B49"/>
    <w:rsid w:val="00707674"/>
    <w:rsid w:val="00707EE4"/>
    <w:rsid w:val="007110DF"/>
    <w:rsid w:val="00713AD5"/>
    <w:rsid w:val="00714CB8"/>
    <w:rsid w:val="00717C9E"/>
    <w:rsid w:val="00721796"/>
    <w:rsid w:val="00722F9F"/>
    <w:rsid w:val="00726514"/>
    <w:rsid w:val="00726F2F"/>
    <w:rsid w:val="00730A0A"/>
    <w:rsid w:val="00731322"/>
    <w:rsid w:val="00743D4F"/>
    <w:rsid w:val="00744DA9"/>
    <w:rsid w:val="00746D19"/>
    <w:rsid w:val="00751C62"/>
    <w:rsid w:val="00752AFF"/>
    <w:rsid w:val="00754092"/>
    <w:rsid w:val="0075625E"/>
    <w:rsid w:val="007616EB"/>
    <w:rsid w:val="007641E8"/>
    <w:rsid w:val="007647A1"/>
    <w:rsid w:val="00765123"/>
    <w:rsid w:val="00765234"/>
    <w:rsid w:val="007663B1"/>
    <w:rsid w:val="0078295C"/>
    <w:rsid w:val="007840CB"/>
    <w:rsid w:val="00784EEA"/>
    <w:rsid w:val="00791CCE"/>
    <w:rsid w:val="0079726C"/>
    <w:rsid w:val="007A2F4B"/>
    <w:rsid w:val="007A3B90"/>
    <w:rsid w:val="007A3E4F"/>
    <w:rsid w:val="007B14CD"/>
    <w:rsid w:val="007B318E"/>
    <w:rsid w:val="007B3B0D"/>
    <w:rsid w:val="007B446C"/>
    <w:rsid w:val="007B4E11"/>
    <w:rsid w:val="007C33E9"/>
    <w:rsid w:val="007C46E6"/>
    <w:rsid w:val="007C6F11"/>
    <w:rsid w:val="007C739C"/>
    <w:rsid w:val="007C744A"/>
    <w:rsid w:val="007D1DAC"/>
    <w:rsid w:val="007D278A"/>
    <w:rsid w:val="007D32B7"/>
    <w:rsid w:val="007D5B62"/>
    <w:rsid w:val="007D6B83"/>
    <w:rsid w:val="007F01D1"/>
    <w:rsid w:val="007F0295"/>
    <w:rsid w:val="007F0B00"/>
    <w:rsid w:val="007F5B73"/>
    <w:rsid w:val="0080028F"/>
    <w:rsid w:val="008068C5"/>
    <w:rsid w:val="008136B6"/>
    <w:rsid w:val="00814351"/>
    <w:rsid w:val="008156DC"/>
    <w:rsid w:val="00815EAB"/>
    <w:rsid w:val="008162D8"/>
    <w:rsid w:val="008233C7"/>
    <w:rsid w:val="0082368A"/>
    <w:rsid w:val="0082777D"/>
    <w:rsid w:val="00827BE8"/>
    <w:rsid w:val="00833058"/>
    <w:rsid w:val="00834D31"/>
    <w:rsid w:val="00834F1E"/>
    <w:rsid w:val="00836F9D"/>
    <w:rsid w:val="008417C3"/>
    <w:rsid w:val="0084180E"/>
    <w:rsid w:val="008459CF"/>
    <w:rsid w:val="00845E0F"/>
    <w:rsid w:val="00846832"/>
    <w:rsid w:val="008541B3"/>
    <w:rsid w:val="00855342"/>
    <w:rsid w:val="0085798E"/>
    <w:rsid w:val="008602DD"/>
    <w:rsid w:val="0086119C"/>
    <w:rsid w:val="008619BF"/>
    <w:rsid w:val="0086480C"/>
    <w:rsid w:val="00870ACC"/>
    <w:rsid w:val="0087608F"/>
    <w:rsid w:val="00876FFE"/>
    <w:rsid w:val="00877F6D"/>
    <w:rsid w:val="0088314D"/>
    <w:rsid w:val="00886F48"/>
    <w:rsid w:val="00887850"/>
    <w:rsid w:val="008879C4"/>
    <w:rsid w:val="00893CF7"/>
    <w:rsid w:val="00893E3E"/>
    <w:rsid w:val="00895D7D"/>
    <w:rsid w:val="00896C23"/>
    <w:rsid w:val="00897386"/>
    <w:rsid w:val="008A0714"/>
    <w:rsid w:val="008A26BC"/>
    <w:rsid w:val="008A2894"/>
    <w:rsid w:val="008B0278"/>
    <w:rsid w:val="008B1D84"/>
    <w:rsid w:val="008B4842"/>
    <w:rsid w:val="008B50DB"/>
    <w:rsid w:val="008B5BBF"/>
    <w:rsid w:val="008B5FEB"/>
    <w:rsid w:val="008C32DF"/>
    <w:rsid w:val="008C3F97"/>
    <w:rsid w:val="008D49A5"/>
    <w:rsid w:val="008D5A13"/>
    <w:rsid w:val="008E14CE"/>
    <w:rsid w:val="008E3EDD"/>
    <w:rsid w:val="008E3EFA"/>
    <w:rsid w:val="008E7A20"/>
    <w:rsid w:val="008F1567"/>
    <w:rsid w:val="00900338"/>
    <w:rsid w:val="00906E60"/>
    <w:rsid w:val="0090799C"/>
    <w:rsid w:val="00910FF6"/>
    <w:rsid w:val="00912B18"/>
    <w:rsid w:val="00912DF1"/>
    <w:rsid w:val="00913827"/>
    <w:rsid w:val="00916DA8"/>
    <w:rsid w:val="00917980"/>
    <w:rsid w:val="00917E47"/>
    <w:rsid w:val="00920283"/>
    <w:rsid w:val="0092032F"/>
    <w:rsid w:val="009211FF"/>
    <w:rsid w:val="009227FE"/>
    <w:rsid w:val="009250AA"/>
    <w:rsid w:val="00926B00"/>
    <w:rsid w:val="0092784F"/>
    <w:rsid w:val="009302DC"/>
    <w:rsid w:val="0093117A"/>
    <w:rsid w:val="009332CE"/>
    <w:rsid w:val="00933333"/>
    <w:rsid w:val="009341AA"/>
    <w:rsid w:val="00934EB2"/>
    <w:rsid w:val="0093736D"/>
    <w:rsid w:val="00941B4F"/>
    <w:rsid w:val="00942752"/>
    <w:rsid w:val="0094401B"/>
    <w:rsid w:val="00944D7B"/>
    <w:rsid w:val="00952EED"/>
    <w:rsid w:val="00954E0E"/>
    <w:rsid w:val="009611EF"/>
    <w:rsid w:val="00964D62"/>
    <w:rsid w:val="00964FD2"/>
    <w:rsid w:val="00967274"/>
    <w:rsid w:val="00973C44"/>
    <w:rsid w:val="00973D97"/>
    <w:rsid w:val="009819AB"/>
    <w:rsid w:val="009842B1"/>
    <w:rsid w:val="009865AC"/>
    <w:rsid w:val="009868A9"/>
    <w:rsid w:val="00986AF1"/>
    <w:rsid w:val="00990446"/>
    <w:rsid w:val="00990E76"/>
    <w:rsid w:val="0099315E"/>
    <w:rsid w:val="0099480E"/>
    <w:rsid w:val="00996D77"/>
    <w:rsid w:val="00997F5F"/>
    <w:rsid w:val="009A1F81"/>
    <w:rsid w:val="009A33DD"/>
    <w:rsid w:val="009A34CD"/>
    <w:rsid w:val="009A360E"/>
    <w:rsid w:val="009A47B5"/>
    <w:rsid w:val="009B3926"/>
    <w:rsid w:val="009B4E10"/>
    <w:rsid w:val="009B6294"/>
    <w:rsid w:val="009C0F3B"/>
    <w:rsid w:val="009C7135"/>
    <w:rsid w:val="009C73A3"/>
    <w:rsid w:val="009D0E5C"/>
    <w:rsid w:val="009D399B"/>
    <w:rsid w:val="009D562B"/>
    <w:rsid w:val="009D6424"/>
    <w:rsid w:val="009E3B27"/>
    <w:rsid w:val="009E3C66"/>
    <w:rsid w:val="009E4EBA"/>
    <w:rsid w:val="009E6C08"/>
    <w:rsid w:val="009F0AA1"/>
    <w:rsid w:val="009F719A"/>
    <w:rsid w:val="009F7C3F"/>
    <w:rsid w:val="009F7F3E"/>
    <w:rsid w:val="00A004DB"/>
    <w:rsid w:val="00A00CA3"/>
    <w:rsid w:val="00A02E79"/>
    <w:rsid w:val="00A036C2"/>
    <w:rsid w:val="00A04021"/>
    <w:rsid w:val="00A06275"/>
    <w:rsid w:val="00A10107"/>
    <w:rsid w:val="00A1153C"/>
    <w:rsid w:val="00A115E4"/>
    <w:rsid w:val="00A13E69"/>
    <w:rsid w:val="00A13F1A"/>
    <w:rsid w:val="00A146A2"/>
    <w:rsid w:val="00A22B61"/>
    <w:rsid w:val="00A25E87"/>
    <w:rsid w:val="00A278C6"/>
    <w:rsid w:val="00A32923"/>
    <w:rsid w:val="00A34931"/>
    <w:rsid w:val="00A420D8"/>
    <w:rsid w:val="00A461D8"/>
    <w:rsid w:val="00A478F5"/>
    <w:rsid w:val="00A536A6"/>
    <w:rsid w:val="00A60AEF"/>
    <w:rsid w:val="00A611CD"/>
    <w:rsid w:val="00A61610"/>
    <w:rsid w:val="00A6247E"/>
    <w:rsid w:val="00A64316"/>
    <w:rsid w:val="00A65113"/>
    <w:rsid w:val="00A65569"/>
    <w:rsid w:val="00A66186"/>
    <w:rsid w:val="00A754F6"/>
    <w:rsid w:val="00A76117"/>
    <w:rsid w:val="00A8084C"/>
    <w:rsid w:val="00A837AB"/>
    <w:rsid w:val="00A83BEF"/>
    <w:rsid w:val="00A84B7C"/>
    <w:rsid w:val="00A84D76"/>
    <w:rsid w:val="00A91A87"/>
    <w:rsid w:val="00A93640"/>
    <w:rsid w:val="00AA049B"/>
    <w:rsid w:val="00AA4989"/>
    <w:rsid w:val="00AA71FA"/>
    <w:rsid w:val="00AB0D85"/>
    <w:rsid w:val="00AB3D31"/>
    <w:rsid w:val="00AB7047"/>
    <w:rsid w:val="00AC0FA0"/>
    <w:rsid w:val="00AC3080"/>
    <w:rsid w:val="00AC345B"/>
    <w:rsid w:val="00AC79BD"/>
    <w:rsid w:val="00AD309C"/>
    <w:rsid w:val="00AD57DC"/>
    <w:rsid w:val="00AD635E"/>
    <w:rsid w:val="00AD7BB3"/>
    <w:rsid w:val="00AE4C78"/>
    <w:rsid w:val="00AE4E0F"/>
    <w:rsid w:val="00AE638F"/>
    <w:rsid w:val="00AF170D"/>
    <w:rsid w:val="00AF1E91"/>
    <w:rsid w:val="00AF3298"/>
    <w:rsid w:val="00B02103"/>
    <w:rsid w:val="00B03003"/>
    <w:rsid w:val="00B04CDE"/>
    <w:rsid w:val="00B06DC9"/>
    <w:rsid w:val="00B10A63"/>
    <w:rsid w:val="00B12010"/>
    <w:rsid w:val="00B1247A"/>
    <w:rsid w:val="00B13F3A"/>
    <w:rsid w:val="00B14619"/>
    <w:rsid w:val="00B16B0A"/>
    <w:rsid w:val="00B2238D"/>
    <w:rsid w:val="00B229F5"/>
    <w:rsid w:val="00B26E5B"/>
    <w:rsid w:val="00B333F5"/>
    <w:rsid w:val="00B34976"/>
    <w:rsid w:val="00B411DA"/>
    <w:rsid w:val="00B43429"/>
    <w:rsid w:val="00B43C3A"/>
    <w:rsid w:val="00B4408C"/>
    <w:rsid w:val="00B46D0D"/>
    <w:rsid w:val="00B47F9D"/>
    <w:rsid w:val="00B50E4A"/>
    <w:rsid w:val="00B51A55"/>
    <w:rsid w:val="00B5367B"/>
    <w:rsid w:val="00B5437B"/>
    <w:rsid w:val="00B57BF2"/>
    <w:rsid w:val="00B64705"/>
    <w:rsid w:val="00B66A0B"/>
    <w:rsid w:val="00B66C41"/>
    <w:rsid w:val="00B7198D"/>
    <w:rsid w:val="00B72D58"/>
    <w:rsid w:val="00B74D6F"/>
    <w:rsid w:val="00B76B71"/>
    <w:rsid w:val="00B84058"/>
    <w:rsid w:val="00B91D02"/>
    <w:rsid w:val="00BA58BA"/>
    <w:rsid w:val="00BA634F"/>
    <w:rsid w:val="00BB444F"/>
    <w:rsid w:val="00BB4849"/>
    <w:rsid w:val="00BB5869"/>
    <w:rsid w:val="00BB7652"/>
    <w:rsid w:val="00BC10A4"/>
    <w:rsid w:val="00BC1D83"/>
    <w:rsid w:val="00BC2BE2"/>
    <w:rsid w:val="00BC3085"/>
    <w:rsid w:val="00BC5DC1"/>
    <w:rsid w:val="00BC6478"/>
    <w:rsid w:val="00BC6CCC"/>
    <w:rsid w:val="00BC729A"/>
    <w:rsid w:val="00BD0ADB"/>
    <w:rsid w:val="00BD348E"/>
    <w:rsid w:val="00BD3C75"/>
    <w:rsid w:val="00BD5285"/>
    <w:rsid w:val="00BD61F9"/>
    <w:rsid w:val="00BE1879"/>
    <w:rsid w:val="00BE1881"/>
    <w:rsid w:val="00BE512F"/>
    <w:rsid w:val="00BF0F36"/>
    <w:rsid w:val="00BF179B"/>
    <w:rsid w:val="00BF326B"/>
    <w:rsid w:val="00C012EA"/>
    <w:rsid w:val="00C02477"/>
    <w:rsid w:val="00C03A1E"/>
    <w:rsid w:val="00C226E6"/>
    <w:rsid w:val="00C238E5"/>
    <w:rsid w:val="00C266F4"/>
    <w:rsid w:val="00C3240B"/>
    <w:rsid w:val="00C37593"/>
    <w:rsid w:val="00C454E7"/>
    <w:rsid w:val="00C4662D"/>
    <w:rsid w:val="00C50055"/>
    <w:rsid w:val="00C50138"/>
    <w:rsid w:val="00C538CE"/>
    <w:rsid w:val="00C56250"/>
    <w:rsid w:val="00C6089B"/>
    <w:rsid w:val="00C608AA"/>
    <w:rsid w:val="00C60F9C"/>
    <w:rsid w:val="00C63B1A"/>
    <w:rsid w:val="00C677B3"/>
    <w:rsid w:val="00C725FF"/>
    <w:rsid w:val="00C73C4F"/>
    <w:rsid w:val="00C77320"/>
    <w:rsid w:val="00C87213"/>
    <w:rsid w:val="00C90715"/>
    <w:rsid w:val="00C91607"/>
    <w:rsid w:val="00C93D8C"/>
    <w:rsid w:val="00C941C9"/>
    <w:rsid w:val="00C94D1C"/>
    <w:rsid w:val="00C94DDD"/>
    <w:rsid w:val="00CA157B"/>
    <w:rsid w:val="00CA28E2"/>
    <w:rsid w:val="00CA42F7"/>
    <w:rsid w:val="00CA4F4C"/>
    <w:rsid w:val="00CB107B"/>
    <w:rsid w:val="00CB3906"/>
    <w:rsid w:val="00CB77CA"/>
    <w:rsid w:val="00CB7E9C"/>
    <w:rsid w:val="00CC00E5"/>
    <w:rsid w:val="00CC659C"/>
    <w:rsid w:val="00CC6A5B"/>
    <w:rsid w:val="00CC6BB2"/>
    <w:rsid w:val="00CC7A56"/>
    <w:rsid w:val="00CD0821"/>
    <w:rsid w:val="00CD0BD9"/>
    <w:rsid w:val="00CD2804"/>
    <w:rsid w:val="00CD29CA"/>
    <w:rsid w:val="00CD343F"/>
    <w:rsid w:val="00CD3565"/>
    <w:rsid w:val="00CD7EC2"/>
    <w:rsid w:val="00CE0E06"/>
    <w:rsid w:val="00CE509F"/>
    <w:rsid w:val="00CF1938"/>
    <w:rsid w:val="00CF3FAF"/>
    <w:rsid w:val="00CF4A2F"/>
    <w:rsid w:val="00CF7A97"/>
    <w:rsid w:val="00D035A3"/>
    <w:rsid w:val="00D03988"/>
    <w:rsid w:val="00D05F83"/>
    <w:rsid w:val="00D07ADB"/>
    <w:rsid w:val="00D10969"/>
    <w:rsid w:val="00D11C0F"/>
    <w:rsid w:val="00D12785"/>
    <w:rsid w:val="00D228AB"/>
    <w:rsid w:val="00D27196"/>
    <w:rsid w:val="00D357EB"/>
    <w:rsid w:val="00D37553"/>
    <w:rsid w:val="00D457A0"/>
    <w:rsid w:val="00D50019"/>
    <w:rsid w:val="00D522BD"/>
    <w:rsid w:val="00D56613"/>
    <w:rsid w:val="00D5727E"/>
    <w:rsid w:val="00D77AA2"/>
    <w:rsid w:val="00D80F5E"/>
    <w:rsid w:val="00D826DE"/>
    <w:rsid w:val="00D925DC"/>
    <w:rsid w:val="00D92F5D"/>
    <w:rsid w:val="00D937D5"/>
    <w:rsid w:val="00D94919"/>
    <w:rsid w:val="00D95595"/>
    <w:rsid w:val="00D971FB"/>
    <w:rsid w:val="00D975EE"/>
    <w:rsid w:val="00DA03BE"/>
    <w:rsid w:val="00DA0BE0"/>
    <w:rsid w:val="00DA3181"/>
    <w:rsid w:val="00DA42D5"/>
    <w:rsid w:val="00DA6FE6"/>
    <w:rsid w:val="00DB0705"/>
    <w:rsid w:val="00DB39ED"/>
    <w:rsid w:val="00DB5B77"/>
    <w:rsid w:val="00DC0BF1"/>
    <w:rsid w:val="00DC5035"/>
    <w:rsid w:val="00DC50C7"/>
    <w:rsid w:val="00DC6C07"/>
    <w:rsid w:val="00DD0D82"/>
    <w:rsid w:val="00DD4A32"/>
    <w:rsid w:val="00DE0EF2"/>
    <w:rsid w:val="00DE1BFC"/>
    <w:rsid w:val="00DF1FD1"/>
    <w:rsid w:val="00DF3034"/>
    <w:rsid w:val="00DF4173"/>
    <w:rsid w:val="00DF6091"/>
    <w:rsid w:val="00DF7924"/>
    <w:rsid w:val="00E03186"/>
    <w:rsid w:val="00E03F58"/>
    <w:rsid w:val="00E11999"/>
    <w:rsid w:val="00E122C4"/>
    <w:rsid w:val="00E12A3A"/>
    <w:rsid w:val="00E1332B"/>
    <w:rsid w:val="00E14261"/>
    <w:rsid w:val="00E244C3"/>
    <w:rsid w:val="00E2458F"/>
    <w:rsid w:val="00E25AF7"/>
    <w:rsid w:val="00E25B6E"/>
    <w:rsid w:val="00E31037"/>
    <w:rsid w:val="00E402AB"/>
    <w:rsid w:val="00E431DB"/>
    <w:rsid w:val="00E43D1D"/>
    <w:rsid w:val="00E43D68"/>
    <w:rsid w:val="00E45407"/>
    <w:rsid w:val="00E47879"/>
    <w:rsid w:val="00E54502"/>
    <w:rsid w:val="00E6065B"/>
    <w:rsid w:val="00E616FD"/>
    <w:rsid w:val="00E64588"/>
    <w:rsid w:val="00E67452"/>
    <w:rsid w:val="00E676FA"/>
    <w:rsid w:val="00E70FCD"/>
    <w:rsid w:val="00E72965"/>
    <w:rsid w:val="00E75873"/>
    <w:rsid w:val="00E765E0"/>
    <w:rsid w:val="00E77AC2"/>
    <w:rsid w:val="00E80625"/>
    <w:rsid w:val="00E810DF"/>
    <w:rsid w:val="00E8430C"/>
    <w:rsid w:val="00E86095"/>
    <w:rsid w:val="00E8705D"/>
    <w:rsid w:val="00E92F4C"/>
    <w:rsid w:val="00E930A2"/>
    <w:rsid w:val="00E95A2A"/>
    <w:rsid w:val="00E96131"/>
    <w:rsid w:val="00E961B1"/>
    <w:rsid w:val="00EA19E5"/>
    <w:rsid w:val="00EA2408"/>
    <w:rsid w:val="00EA4783"/>
    <w:rsid w:val="00EA5286"/>
    <w:rsid w:val="00EA7D02"/>
    <w:rsid w:val="00EB07EE"/>
    <w:rsid w:val="00EB333C"/>
    <w:rsid w:val="00EB38AE"/>
    <w:rsid w:val="00EB6867"/>
    <w:rsid w:val="00EB690F"/>
    <w:rsid w:val="00EC0C9E"/>
    <w:rsid w:val="00EC1CD3"/>
    <w:rsid w:val="00ED057E"/>
    <w:rsid w:val="00ED0609"/>
    <w:rsid w:val="00ED10A4"/>
    <w:rsid w:val="00ED1594"/>
    <w:rsid w:val="00ED4682"/>
    <w:rsid w:val="00ED5B24"/>
    <w:rsid w:val="00ED7211"/>
    <w:rsid w:val="00ED75D7"/>
    <w:rsid w:val="00ED79FB"/>
    <w:rsid w:val="00EE017C"/>
    <w:rsid w:val="00EE328B"/>
    <w:rsid w:val="00EF0C88"/>
    <w:rsid w:val="00EF2A58"/>
    <w:rsid w:val="00EF3E27"/>
    <w:rsid w:val="00EF5101"/>
    <w:rsid w:val="00EF77A0"/>
    <w:rsid w:val="00F006DB"/>
    <w:rsid w:val="00F00E2C"/>
    <w:rsid w:val="00F012A5"/>
    <w:rsid w:val="00F02001"/>
    <w:rsid w:val="00F040B0"/>
    <w:rsid w:val="00F05505"/>
    <w:rsid w:val="00F06F4B"/>
    <w:rsid w:val="00F07EFC"/>
    <w:rsid w:val="00F12F62"/>
    <w:rsid w:val="00F130CD"/>
    <w:rsid w:val="00F14F09"/>
    <w:rsid w:val="00F16A89"/>
    <w:rsid w:val="00F2056F"/>
    <w:rsid w:val="00F215BE"/>
    <w:rsid w:val="00F24A30"/>
    <w:rsid w:val="00F258DF"/>
    <w:rsid w:val="00F34597"/>
    <w:rsid w:val="00F367E1"/>
    <w:rsid w:val="00F4152F"/>
    <w:rsid w:val="00F431BD"/>
    <w:rsid w:val="00F51079"/>
    <w:rsid w:val="00F518CC"/>
    <w:rsid w:val="00F55612"/>
    <w:rsid w:val="00F56378"/>
    <w:rsid w:val="00F56DCB"/>
    <w:rsid w:val="00F572B7"/>
    <w:rsid w:val="00F57777"/>
    <w:rsid w:val="00F57E73"/>
    <w:rsid w:val="00F60D4A"/>
    <w:rsid w:val="00F63059"/>
    <w:rsid w:val="00F6521B"/>
    <w:rsid w:val="00F6569C"/>
    <w:rsid w:val="00F6702C"/>
    <w:rsid w:val="00F72E1A"/>
    <w:rsid w:val="00F77D40"/>
    <w:rsid w:val="00F82184"/>
    <w:rsid w:val="00F84206"/>
    <w:rsid w:val="00F8727E"/>
    <w:rsid w:val="00F874D3"/>
    <w:rsid w:val="00F87D71"/>
    <w:rsid w:val="00F92755"/>
    <w:rsid w:val="00F93BBE"/>
    <w:rsid w:val="00F9442C"/>
    <w:rsid w:val="00F94581"/>
    <w:rsid w:val="00F95AC4"/>
    <w:rsid w:val="00F95D18"/>
    <w:rsid w:val="00F968D7"/>
    <w:rsid w:val="00FA07EF"/>
    <w:rsid w:val="00FA53EB"/>
    <w:rsid w:val="00FB0ECB"/>
    <w:rsid w:val="00FB0FC7"/>
    <w:rsid w:val="00FB4CB5"/>
    <w:rsid w:val="00FB6115"/>
    <w:rsid w:val="00FC1AC0"/>
    <w:rsid w:val="00FC2902"/>
    <w:rsid w:val="00FC3C25"/>
    <w:rsid w:val="00FC5853"/>
    <w:rsid w:val="00FD5397"/>
    <w:rsid w:val="00FD7D1D"/>
    <w:rsid w:val="00FE1663"/>
    <w:rsid w:val="00FE2EBF"/>
    <w:rsid w:val="00FE4817"/>
    <w:rsid w:val="00FF005B"/>
    <w:rsid w:val="00FF1275"/>
    <w:rsid w:val="00FF4FFA"/>
    <w:rsid w:val="00FF73A3"/>
    <w:rsid w:val="00FF79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7B145"/>
  <w15:chartTrackingRefBased/>
  <w15:docId w15:val="{9AC4BE8C-9A92-485C-8CB1-4654931E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C1D83"/>
    <w:pPr>
      <w:suppressAutoHyphens/>
      <w:spacing w:after="0" w:line="240" w:lineRule="auto"/>
      <w:ind w:firstLine="851"/>
      <w:jc w:val="both"/>
    </w:pPr>
    <w:rPr>
      <w:rFonts w:ascii="Times New Roman" w:eastAsia="Times New Roman" w:hAnsi="Times New Roman" w:cs="Times New Roman"/>
      <w:sz w:val="24"/>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22999"/>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A84D7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39"/>
    <w:rsid w:val="005C1E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FF79A6"/>
    <w:rPr>
      <w:color w:val="0563C1" w:themeColor="hyperlink"/>
      <w:u w:val="single"/>
    </w:rPr>
  </w:style>
  <w:style w:type="table" w:customStyle="1" w:styleId="TableGrid2">
    <w:name w:val="Table Grid2"/>
    <w:basedOn w:val="prastojilentel"/>
    <w:next w:val="Lentelstinklelis"/>
    <w:uiPriority w:val="39"/>
    <w:rsid w:val="0072179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rastojilentel"/>
    <w:next w:val="Lentelstinklelis"/>
    <w:uiPriority w:val="39"/>
    <w:rsid w:val="00877F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rastojilentel"/>
    <w:next w:val="Lentelstinklelis"/>
    <w:rsid w:val="00E80625"/>
    <w:pPr>
      <w:spacing w:after="200" w:line="276"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rsid w:val="00934EB2"/>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rastojilentel"/>
    <w:next w:val="Lentelstinklelis"/>
    <w:rsid w:val="00952EED"/>
    <w:pPr>
      <w:spacing w:after="200" w:line="276"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rastojilentel"/>
    <w:next w:val="Lentelstinklelis"/>
    <w:rsid w:val="008E3EFA"/>
    <w:pPr>
      <w:spacing w:after="200" w:line="276"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F33EA"/>
    <w:pPr>
      <w:tabs>
        <w:tab w:val="center" w:pos="4819"/>
        <w:tab w:val="right" w:pos="9638"/>
      </w:tabs>
    </w:pPr>
  </w:style>
  <w:style w:type="character" w:customStyle="1" w:styleId="AntratsDiagrama">
    <w:name w:val="Antraštės Diagrama"/>
    <w:basedOn w:val="Numatytasispastraiposriftas"/>
    <w:link w:val="Antrats"/>
    <w:uiPriority w:val="99"/>
    <w:rsid w:val="001F33EA"/>
    <w:rPr>
      <w:rFonts w:ascii="Times New Roman" w:eastAsia="Times New Roman" w:hAnsi="Times New Roman" w:cs="Times New Roman"/>
      <w:sz w:val="24"/>
      <w:szCs w:val="20"/>
      <w:lang w:eastAsia="ar-SA"/>
    </w:rPr>
  </w:style>
  <w:style w:type="paragraph" w:styleId="Porat">
    <w:name w:val="footer"/>
    <w:basedOn w:val="prastasis"/>
    <w:link w:val="PoratDiagrama"/>
    <w:uiPriority w:val="99"/>
    <w:unhideWhenUsed/>
    <w:rsid w:val="001F33EA"/>
    <w:pPr>
      <w:tabs>
        <w:tab w:val="center" w:pos="4819"/>
        <w:tab w:val="right" w:pos="9638"/>
      </w:tabs>
    </w:pPr>
  </w:style>
  <w:style w:type="character" w:customStyle="1" w:styleId="PoratDiagrama">
    <w:name w:val="Poraštė Diagrama"/>
    <w:basedOn w:val="Numatytasispastraiposriftas"/>
    <w:link w:val="Porat"/>
    <w:uiPriority w:val="99"/>
    <w:rsid w:val="001F33EA"/>
    <w:rPr>
      <w:rFonts w:ascii="Times New Roman" w:eastAsia="Times New Roman" w:hAnsi="Times New Roman" w:cs="Times New Roman"/>
      <w:sz w:val="24"/>
      <w:szCs w:val="20"/>
      <w:lang w:eastAsia="ar-SA"/>
    </w:rPr>
  </w:style>
  <w:style w:type="table" w:customStyle="1" w:styleId="TableGrid311">
    <w:name w:val="Table Grid311"/>
    <w:basedOn w:val="prastojilentel"/>
    <w:next w:val="Lentelstinklelis"/>
    <w:rsid w:val="009302DC"/>
    <w:pPr>
      <w:spacing w:after="200" w:line="276"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82777D"/>
    <w:rPr>
      <w:color w:val="605E5C"/>
      <w:shd w:val="clear" w:color="auto" w:fill="E1DFDD"/>
    </w:rPr>
  </w:style>
  <w:style w:type="paragraph" w:styleId="Sraopastraipa">
    <w:name w:val="List Paragraph"/>
    <w:aliases w:val="List Paragraph Red,List Paragraph21,Buletai,Bullet EY,List Paragraph1,List Paragraph2,lp1,Bullet 1,Use Case List Paragraph,Numbering,ERP-List Paragraph,List Paragraph11,List Paragraph111,Paragraph,List not in Table,Lentele"/>
    <w:basedOn w:val="prastasis"/>
    <w:link w:val="SraopastraipaDiagrama"/>
    <w:uiPriority w:val="99"/>
    <w:qFormat/>
    <w:rsid w:val="0032173F"/>
    <w:pPr>
      <w:suppressAutoHyphens w:val="0"/>
      <w:spacing w:after="200" w:line="276" w:lineRule="auto"/>
      <w:ind w:left="720" w:firstLine="0"/>
      <w:contextualSpacing/>
      <w:jc w:val="left"/>
    </w:pPr>
    <w:rPr>
      <w:szCs w:val="22"/>
      <w:lang w:eastAsia="en-US"/>
    </w:rPr>
  </w:style>
  <w:style w:type="character" w:customStyle="1" w:styleId="SraopastraipaDiagrama">
    <w:name w:val="Sąrašo pastraipa Diagrama"/>
    <w:aliases w:val="List Paragraph Red Diagrama,List Paragraph21 Diagrama,Buletai Diagrama,Bullet EY Diagrama,List Paragraph1 Diagrama,List Paragraph2 Diagrama,lp1 Diagrama,Bullet 1 Diagrama,Use Case List Paragraph Diagrama,Numbering Diagrama"/>
    <w:link w:val="Sraopastraipa"/>
    <w:uiPriority w:val="99"/>
    <w:qFormat/>
    <w:locked/>
    <w:rsid w:val="0032173F"/>
    <w:rPr>
      <w:rFonts w:ascii="Times New Roman" w:eastAsia="Times New Roman" w:hAnsi="Times New Roman" w:cs="Times New Roman"/>
      <w:sz w:val="24"/>
    </w:rPr>
  </w:style>
  <w:style w:type="table" w:customStyle="1" w:styleId="Lentelstinklelis1">
    <w:name w:val="Lentelės tinklelis1"/>
    <w:basedOn w:val="prastojilentel"/>
    <w:next w:val="Lentelstinklelis"/>
    <w:rsid w:val="00081EF7"/>
    <w:pPr>
      <w:spacing w:after="200" w:line="276"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rsid w:val="00E03F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prastojilentel"/>
    <w:next w:val="Lentelstinklelis"/>
    <w:rsid w:val="00E03F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ED7211"/>
    <w:rPr>
      <w:rFonts w:ascii="Times New Roman" w:hAnsi="Times New Roman"/>
      <w:color w:val="000000"/>
      <w:spacing w:val="0"/>
      <w:w w:val="100"/>
      <w:position w:val="0"/>
      <w:sz w:val="20"/>
      <w:u w:val="none"/>
      <w:lang w:val="lt-LT" w:eastAsia="lt-LT"/>
    </w:rPr>
  </w:style>
  <w:style w:type="paragraph" w:styleId="Pagrindinistekstas">
    <w:name w:val="Body Text"/>
    <w:basedOn w:val="prastasis"/>
    <w:link w:val="PagrindinistekstasDiagrama"/>
    <w:rsid w:val="003C7875"/>
    <w:pPr>
      <w:suppressAutoHyphens w:val="0"/>
      <w:ind w:firstLine="0"/>
      <w:jc w:val="right"/>
    </w:pPr>
    <w:rPr>
      <w:lang w:val="x-none" w:eastAsia="x-none"/>
    </w:rPr>
  </w:style>
  <w:style w:type="character" w:customStyle="1" w:styleId="PagrindinistekstasDiagrama">
    <w:name w:val="Pagrindinis tekstas Diagrama"/>
    <w:basedOn w:val="Numatytasispastraiposriftas"/>
    <w:link w:val="Pagrindinistekstas"/>
    <w:rsid w:val="003C7875"/>
    <w:rPr>
      <w:rFonts w:ascii="Times New Roman" w:eastAsia="Times New Roman" w:hAnsi="Times New Roman" w:cs="Times New Roman"/>
      <w:sz w:val="24"/>
      <w:szCs w:val="20"/>
      <w:lang w:val="x-none" w:eastAsia="x-none"/>
    </w:rPr>
  </w:style>
  <w:style w:type="character" w:styleId="Komentaronuoroda">
    <w:name w:val="annotation reference"/>
    <w:basedOn w:val="Numatytasispastraiposriftas"/>
    <w:uiPriority w:val="99"/>
    <w:semiHidden/>
    <w:unhideWhenUsed/>
    <w:rsid w:val="00F130CD"/>
    <w:rPr>
      <w:sz w:val="16"/>
      <w:szCs w:val="16"/>
    </w:rPr>
  </w:style>
  <w:style w:type="paragraph" w:styleId="Komentarotekstas">
    <w:name w:val="annotation text"/>
    <w:basedOn w:val="prastasis"/>
    <w:link w:val="KomentarotekstasDiagrama"/>
    <w:uiPriority w:val="99"/>
    <w:unhideWhenUsed/>
    <w:rsid w:val="00F130CD"/>
    <w:rPr>
      <w:sz w:val="20"/>
    </w:rPr>
  </w:style>
  <w:style w:type="character" w:customStyle="1" w:styleId="KomentarotekstasDiagrama">
    <w:name w:val="Komentaro tekstas Diagrama"/>
    <w:basedOn w:val="Numatytasispastraiposriftas"/>
    <w:link w:val="Komentarotekstas"/>
    <w:uiPriority w:val="99"/>
    <w:rsid w:val="00F130CD"/>
    <w:rPr>
      <w:rFonts w:ascii="Times New Roman" w:eastAsia="Times New Roman" w:hAnsi="Times New Roman" w:cs="Times New Roman"/>
      <w:sz w:val="20"/>
      <w:szCs w:val="20"/>
      <w:lang w:eastAsia="ar-SA"/>
    </w:rPr>
  </w:style>
  <w:style w:type="paragraph" w:styleId="Komentarotema">
    <w:name w:val="annotation subject"/>
    <w:basedOn w:val="Komentarotekstas"/>
    <w:next w:val="Komentarotekstas"/>
    <w:link w:val="KomentarotemaDiagrama"/>
    <w:uiPriority w:val="99"/>
    <w:semiHidden/>
    <w:unhideWhenUsed/>
    <w:rsid w:val="00F130CD"/>
    <w:rPr>
      <w:b/>
      <w:bCs/>
    </w:rPr>
  </w:style>
  <w:style w:type="character" w:customStyle="1" w:styleId="KomentarotemaDiagrama">
    <w:name w:val="Komentaro tema Diagrama"/>
    <w:basedOn w:val="KomentarotekstasDiagrama"/>
    <w:link w:val="Komentarotema"/>
    <w:uiPriority w:val="99"/>
    <w:semiHidden/>
    <w:rsid w:val="00F130CD"/>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66294">
      <w:bodyDiv w:val="1"/>
      <w:marLeft w:val="0"/>
      <w:marRight w:val="0"/>
      <w:marTop w:val="0"/>
      <w:marBottom w:val="0"/>
      <w:divBdr>
        <w:top w:val="none" w:sz="0" w:space="0" w:color="auto"/>
        <w:left w:val="none" w:sz="0" w:space="0" w:color="auto"/>
        <w:bottom w:val="none" w:sz="0" w:space="0" w:color="auto"/>
        <w:right w:val="none" w:sz="0" w:space="0" w:color="auto"/>
      </w:divBdr>
    </w:div>
    <w:div w:id="21073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ja.martineniene@tpnc.lt" TargetMode="External"/><Relationship Id="rId13" Type="http://schemas.openxmlformats.org/officeDocument/2006/relationships/hyperlink" Target="mailto:info@europcar.l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172.30.16.50/Litlex/LL.DLL?Tekstas=1?Id=80710&amp;Zd=sutar&amp;BF=4" TargetMode="External"/><Relationship Id="rId12" Type="http://schemas.openxmlformats.org/officeDocument/2006/relationships/hyperlink" Target="mailto:centras@tpnc.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uropcar.lt" TargetMode="External"/><Relationship Id="rId5" Type="http://schemas.openxmlformats.org/officeDocument/2006/relationships/footnotes" Target="footnotes.xml"/><Relationship Id="rId15" Type="http://schemas.openxmlformats.org/officeDocument/2006/relationships/hyperlink" Target="mailto:info@europcar.lt" TargetMode="External"/><Relationship Id="rId10" Type="http://schemas.openxmlformats.org/officeDocument/2006/relationships/hyperlink" Target="mailto:centras@tpnc.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autvydas.rucinskas@europcar.lt" TargetMode="External"/><Relationship Id="rId14" Type="http://schemas.openxmlformats.org/officeDocument/2006/relationships/hyperlink" Target="mailto:centras@tpnc.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6DA14073904E59B41B0989EBE9A2F7"/>
        <w:category>
          <w:name w:val="Bendrosios nuostatos"/>
          <w:gallery w:val="placeholder"/>
        </w:category>
        <w:types>
          <w:type w:val="bbPlcHdr"/>
        </w:types>
        <w:behaviors>
          <w:behavior w:val="content"/>
        </w:behaviors>
        <w:guid w:val="{C67775B9-7E19-4A0A-93B4-2EF32C928F1A}"/>
      </w:docPartPr>
      <w:docPartBody>
        <w:p w:rsidR="003A4B6B" w:rsidRDefault="00162538" w:rsidP="00162538">
          <w:pPr>
            <w:pStyle w:val="1C6DA14073904E59B41B0989EBE9A2F7"/>
          </w:pPr>
          <w:r w:rsidRPr="003158C8">
            <w:rPr>
              <w:rStyle w:val="Vietosrezervavimoenklotekstas"/>
            </w:rPr>
            <w:t>Choose an item.</w:t>
          </w:r>
        </w:p>
      </w:docPartBody>
    </w:docPart>
    <w:docPart>
      <w:docPartPr>
        <w:name w:val="364AF3F7B26D409D89E58C622EF21D59"/>
        <w:category>
          <w:name w:val="Bendrosios nuostatos"/>
          <w:gallery w:val="placeholder"/>
        </w:category>
        <w:types>
          <w:type w:val="bbPlcHdr"/>
        </w:types>
        <w:behaviors>
          <w:behavior w:val="content"/>
        </w:behaviors>
        <w:guid w:val="{F3E0C66C-1455-4ECD-88A5-D0341C375DEA}"/>
      </w:docPartPr>
      <w:docPartBody>
        <w:p w:rsidR="003A4B6B" w:rsidRDefault="00162538" w:rsidP="00162538">
          <w:pPr>
            <w:pStyle w:val="364AF3F7B26D409D89E58C622EF21D59"/>
          </w:pPr>
          <w:r w:rsidRPr="003158C8">
            <w:rPr>
              <w:rStyle w:val="Vietosrezervavimoenklotekstas"/>
            </w:rPr>
            <w:t>Choose an item.</w:t>
          </w:r>
        </w:p>
      </w:docPartBody>
    </w:docPart>
    <w:docPart>
      <w:docPartPr>
        <w:name w:val="3B898A0967E149DD9AFDE75821EA0571"/>
        <w:category>
          <w:name w:val="Bendrosios nuostatos"/>
          <w:gallery w:val="placeholder"/>
        </w:category>
        <w:types>
          <w:type w:val="bbPlcHdr"/>
        </w:types>
        <w:behaviors>
          <w:behavior w:val="content"/>
        </w:behaviors>
        <w:guid w:val="{47997642-28E0-482B-9EC4-552D666A5F22}"/>
      </w:docPartPr>
      <w:docPartBody>
        <w:p w:rsidR="003A4B6B" w:rsidRDefault="00162538" w:rsidP="00162538">
          <w:pPr>
            <w:pStyle w:val="3B898A0967E149DD9AFDE75821EA0571"/>
          </w:pPr>
          <w:r w:rsidRPr="003158C8">
            <w:rPr>
              <w:rStyle w:val="Vietosrezervavimoenklotekstas"/>
            </w:rPr>
            <w:t>Choose an item.</w:t>
          </w:r>
        </w:p>
      </w:docPartBody>
    </w:docPart>
    <w:docPart>
      <w:docPartPr>
        <w:name w:val="E423EA1E16CE4DCB8B53AAF0A7B71C42"/>
        <w:category>
          <w:name w:val="Bendrosios nuostatos"/>
          <w:gallery w:val="placeholder"/>
        </w:category>
        <w:types>
          <w:type w:val="bbPlcHdr"/>
        </w:types>
        <w:behaviors>
          <w:behavior w:val="content"/>
        </w:behaviors>
        <w:guid w:val="{B673F3E2-B8B4-4F9F-86B2-76FA007FD12F}"/>
      </w:docPartPr>
      <w:docPartBody>
        <w:p w:rsidR="003A4B6B" w:rsidRDefault="00162538" w:rsidP="00162538">
          <w:pPr>
            <w:pStyle w:val="E423EA1E16CE4DCB8B53AAF0A7B71C42"/>
          </w:pPr>
          <w:r w:rsidRPr="003158C8">
            <w:rPr>
              <w:rStyle w:val="Vietosrezervavimoenklotekstas"/>
            </w:rPr>
            <w:t>Choose an item.</w:t>
          </w:r>
        </w:p>
      </w:docPartBody>
    </w:docPart>
    <w:docPart>
      <w:docPartPr>
        <w:name w:val="90A9870553C4407CBE914FAD888B584E"/>
        <w:category>
          <w:name w:val="Bendrosios nuostatos"/>
          <w:gallery w:val="placeholder"/>
        </w:category>
        <w:types>
          <w:type w:val="bbPlcHdr"/>
        </w:types>
        <w:behaviors>
          <w:behavior w:val="content"/>
        </w:behaviors>
        <w:guid w:val="{1EDEBB5B-D814-4426-BD43-20E41BE853E4}"/>
      </w:docPartPr>
      <w:docPartBody>
        <w:p w:rsidR="003A4B6B" w:rsidRDefault="00162538" w:rsidP="00162538">
          <w:pPr>
            <w:pStyle w:val="90A9870553C4407CBE914FAD888B584E"/>
          </w:pPr>
          <w:r w:rsidRPr="003158C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 Mincho Light J">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38"/>
    <w:rsid w:val="00162538"/>
    <w:rsid w:val="003A4B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162538"/>
    <w:rPr>
      <w:color w:val="808080"/>
    </w:rPr>
  </w:style>
  <w:style w:type="paragraph" w:customStyle="1" w:styleId="1C6DA14073904E59B41B0989EBE9A2F7">
    <w:name w:val="1C6DA14073904E59B41B0989EBE9A2F7"/>
    <w:rsid w:val="00162538"/>
  </w:style>
  <w:style w:type="paragraph" w:customStyle="1" w:styleId="364AF3F7B26D409D89E58C622EF21D59">
    <w:name w:val="364AF3F7B26D409D89E58C622EF21D59"/>
    <w:rsid w:val="00162538"/>
  </w:style>
  <w:style w:type="paragraph" w:customStyle="1" w:styleId="3B898A0967E149DD9AFDE75821EA0571">
    <w:name w:val="3B898A0967E149DD9AFDE75821EA0571"/>
    <w:rsid w:val="00162538"/>
  </w:style>
  <w:style w:type="paragraph" w:customStyle="1" w:styleId="E423EA1E16CE4DCB8B53AAF0A7B71C42">
    <w:name w:val="E423EA1E16CE4DCB8B53AAF0A7B71C42"/>
    <w:rsid w:val="00162538"/>
  </w:style>
  <w:style w:type="paragraph" w:customStyle="1" w:styleId="90A9870553C4407CBE914FAD888B584E">
    <w:name w:val="90A9870553C4407CBE914FAD888B584E"/>
    <w:rsid w:val="00162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20718</Words>
  <Characters>11810</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Sabaliauskaitė</dc:creator>
  <cp:keywords/>
  <dc:description/>
  <cp:lastModifiedBy>Livija Martinenienė</cp:lastModifiedBy>
  <cp:revision>156</cp:revision>
  <dcterms:created xsi:type="dcterms:W3CDTF">2023-07-04T07:27:00Z</dcterms:created>
  <dcterms:modified xsi:type="dcterms:W3CDTF">2023-07-11T06:16:00Z</dcterms:modified>
</cp:coreProperties>
</file>