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A763B" w14:textId="77777777" w:rsidR="006A5B09" w:rsidRPr="00F36D7F" w:rsidRDefault="006A5B09" w:rsidP="006A5B09">
      <w:pPr>
        <w:tabs>
          <w:tab w:val="left" w:pos="8137"/>
        </w:tabs>
        <w:spacing w:before="60" w:after="60"/>
        <w:ind w:firstLine="0"/>
        <w:jc w:val="center"/>
        <w:rPr>
          <w:rFonts w:eastAsia="Times New Roman" w:cs="Arial"/>
          <w:b/>
          <w:bCs/>
          <w:sz w:val="20"/>
          <w:szCs w:val="20"/>
        </w:rPr>
      </w:pPr>
      <w:bookmarkStart w:id="0" w:name="_GoBack"/>
      <w:bookmarkEnd w:id="0"/>
      <w:r w:rsidRPr="00F36D7F">
        <w:rPr>
          <w:rFonts w:eastAsia="Times New Roman" w:cs="Arial"/>
          <w:b/>
          <w:bCs/>
          <w:sz w:val="20"/>
          <w:szCs w:val="20"/>
        </w:rPr>
        <w:t>TECHNINĖ SPECIFIKACIJA</w:t>
      </w:r>
    </w:p>
    <w:p w14:paraId="0D1A7643" w14:textId="77777777" w:rsidR="006A5B09" w:rsidRPr="00F36D7F" w:rsidRDefault="006A5B09" w:rsidP="006A5B09">
      <w:pPr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567"/>
        </w:tabs>
        <w:spacing w:before="60" w:after="60"/>
        <w:ind w:left="0" w:firstLine="0"/>
        <w:rPr>
          <w:rFonts w:eastAsia="Times New Roman" w:cs="Arial"/>
          <w:b/>
          <w:sz w:val="20"/>
          <w:szCs w:val="20"/>
        </w:rPr>
      </w:pPr>
      <w:r w:rsidRPr="00F36D7F">
        <w:rPr>
          <w:rFonts w:eastAsia="Times New Roman" w:cs="Arial"/>
          <w:b/>
          <w:sz w:val="20"/>
          <w:szCs w:val="20"/>
        </w:rPr>
        <w:t>PIRKIMO OBJEKTAS</w:t>
      </w:r>
    </w:p>
    <w:p w14:paraId="0D1A7644" w14:textId="77777777" w:rsidR="006A5B09" w:rsidRDefault="006A5B09" w:rsidP="006A5B09">
      <w:pPr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contextualSpacing/>
        <w:jc w:val="both"/>
        <w:rPr>
          <w:rFonts w:eastAsia="Times New Roman" w:cs="Arial"/>
          <w:sz w:val="20"/>
          <w:szCs w:val="20"/>
        </w:rPr>
      </w:pPr>
      <w:r>
        <w:rPr>
          <w:rFonts w:eastAsia="Times New Roman" w:cs="Arial"/>
          <w:sz w:val="20"/>
          <w:szCs w:val="20"/>
        </w:rPr>
        <w:t>Dujų slėgio davikliai su nuotoliniu nuskaitymu ir jų įrengimas (prijungimas prie skirstymo sistemos, derinimas, integravimas į Pirkėjo nuotolinio duomenų surinkimo sistemą - SCADA)</w:t>
      </w:r>
      <w:r w:rsidRPr="00F36D7F">
        <w:rPr>
          <w:rFonts w:eastAsia="Times New Roman" w:cs="Arial"/>
          <w:sz w:val="20"/>
          <w:szCs w:val="20"/>
          <w:lang w:eastAsia="lt-LT"/>
        </w:rPr>
        <w:t>.</w:t>
      </w:r>
    </w:p>
    <w:p w14:paraId="0D1A7645" w14:textId="77777777" w:rsidR="006A5B09" w:rsidRPr="00F36D7F" w:rsidRDefault="006A5B09" w:rsidP="006A5B09">
      <w:pPr>
        <w:tabs>
          <w:tab w:val="left" w:pos="567"/>
        </w:tabs>
        <w:spacing w:before="60" w:after="60"/>
        <w:ind w:firstLine="0"/>
        <w:contextualSpacing/>
        <w:jc w:val="both"/>
        <w:rPr>
          <w:rFonts w:eastAsia="Times New Roman" w:cs="Arial"/>
          <w:sz w:val="20"/>
          <w:szCs w:val="20"/>
        </w:rPr>
      </w:pPr>
    </w:p>
    <w:p w14:paraId="0D1A7646" w14:textId="77777777" w:rsidR="006A5B09" w:rsidRPr="00F36D7F" w:rsidRDefault="006A5B09" w:rsidP="006A5B09">
      <w:pPr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567"/>
        </w:tabs>
        <w:spacing w:before="60" w:after="60"/>
        <w:ind w:left="0" w:firstLine="0"/>
        <w:rPr>
          <w:rFonts w:eastAsia="Times New Roman" w:cs="Arial"/>
          <w:b/>
          <w:sz w:val="20"/>
          <w:szCs w:val="20"/>
        </w:rPr>
      </w:pPr>
      <w:r w:rsidRPr="00F36D7F">
        <w:rPr>
          <w:rFonts w:eastAsia="Times New Roman" w:cs="Arial"/>
          <w:b/>
          <w:sz w:val="20"/>
          <w:szCs w:val="20"/>
        </w:rPr>
        <w:t>PIRKIMO OBJEKTO APIMTYS</w:t>
      </w:r>
    </w:p>
    <w:tbl>
      <w:tblPr>
        <w:tblW w:w="96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3969"/>
        <w:gridCol w:w="3140"/>
        <w:gridCol w:w="2010"/>
      </w:tblGrid>
      <w:tr w:rsidR="006A5B09" w:rsidRPr="00F36D7F" w14:paraId="0D1A764C" w14:textId="77777777" w:rsidTr="001E6416">
        <w:trPr>
          <w:trHeight w:val="7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7647" w14:textId="77777777" w:rsidR="006A5B09" w:rsidRPr="00F36D7F" w:rsidRDefault="006A5B09" w:rsidP="00BE5A12">
            <w:pPr>
              <w:ind w:firstLine="0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F36D7F">
              <w:rPr>
                <w:rFonts w:eastAsia="Times New Roman" w:cs="Arial"/>
                <w:b/>
                <w:sz w:val="20"/>
                <w:szCs w:val="20"/>
              </w:rPr>
              <w:t>Eil.</w:t>
            </w:r>
          </w:p>
          <w:p w14:paraId="0D1A7648" w14:textId="77777777" w:rsidR="006A5B09" w:rsidRPr="00F36D7F" w:rsidRDefault="006A5B09" w:rsidP="00BE5A12">
            <w:pPr>
              <w:ind w:firstLine="0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F36D7F">
              <w:rPr>
                <w:rFonts w:eastAsia="Times New Roman" w:cs="Arial"/>
                <w:b/>
                <w:sz w:val="20"/>
                <w:szCs w:val="20"/>
              </w:rPr>
              <w:t>Nr.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7649" w14:textId="77777777" w:rsidR="006A5B09" w:rsidRPr="00F36D7F" w:rsidRDefault="006A5B09" w:rsidP="00BE5A12">
            <w:pPr>
              <w:ind w:firstLine="0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F36D7F">
              <w:rPr>
                <w:rFonts w:eastAsia="Times New Roman" w:cs="Arial"/>
                <w:b/>
                <w:sz w:val="20"/>
                <w:szCs w:val="20"/>
              </w:rPr>
              <w:t>Pavadinimas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764A" w14:textId="77777777" w:rsidR="006A5B09" w:rsidRPr="00F36D7F" w:rsidRDefault="006A5B09" w:rsidP="00BE5A12">
            <w:pPr>
              <w:ind w:firstLine="0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 w:rsidRPr="00F36D7F">
              <w:rPr>
                <w:rFonts w:eastAsia="Times New Roman" w:cs="Arial"/>
                <w:b/>
                <w:sz w:val="20"/>
                <w:szCs w:val="20"/>
              </w:rPr>
              <w:t>Tipas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4B" w14:textId="02CDEC30" w:rsidR="006A5B09" w:rsidRPr="00F36D7F" w:rsidRDefault="00B33082" w:rsidP="00B33082">
            <w:pPr>
              <w:ind w:firstLine="0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rFonts w:eastAsia="Times New Roman" w:cs="Arial"/>
                <w:b/>
                <w:sz w:val="20"/>
                <w:szCs w:val="20"/>
              </w:rPr>
              <w:t>K</w:t>
            </w:r>
            <w:r w:rsidR="006A5B09" w:rsidRPr="00F36D7F">
              <w:rPr>
                <w:rFonts w:eastAsia="Times New Roman" w:cs="Arial"/>
                <w:b/>
                <w:sz w:val="20"/>
                <w:szCs w:val="20"/>
              </w:rPr>
              <w:t>iekis</w:t>
            </w:r>
            <w:r w:rsidR="006A5B09">
              <w:rPr>
                <w:rFonts w:eastAsia="Times New Roman" w:cs="Arial"/>
                <w:b/>
                <w:sz w:val="20"/>
                <w:szCs w:val="20"/>
              </w:rPr>
              <w:t xml:space="preserve">, </w:t>
            </w:r>
            <w:r w:rsidR="006A5B09" w:rsidRPr="00F36D7F">
              <w:rPr>
                <w:rFonts w:eastAsia="Times New Roman" w:cs="Arial"/>
                <w:b/>
                <w:sz w:val="20"/>
                <w:szCs w:val="20"/>
              </w:rPr>
              <w:t>vnt.</w:t>
            </w:r>
          </w:p>
        </w:tc>
      </w:tr>
      <w:tr w:rsidR="006A5B09" w:rsidRPr="00F36D7F" w14:paraId="0D1A7651" w14:textId="77777777" w:rsidTr="001E6416">
        <w:trPr>
          <w:trHeight w:val="62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4D" w14:textId="77777777" w:rsidR="006A5B09" w:rsidRPr="00F36D7F" w:rsidRDefault="006A5B09" w:rsidP="00BE5A12">
            <w:pPr>
              <w:ind w:firstLine="0"/>
              <w:jc w:val="both"/>
              <w:outlineLvl w:val="1"/>
              <w:rPr>
                <w:rFonts w:eastAsia="Times New Roman" w:cs="Arial"/>
                <w:bCs/>
                <w:sz w:val="20"/>
                <w:szCs w:val="20"/>
              </w:rPr>
            </w:pPr>
            <w:r w:rsidRPr="00F36D7F">
              <w:rPr>
                <w:rFonts w:eastAsia="Times New Roman" w:cs="Arial"/>
                <w:bCs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4E" w14:textId="77777777" w:rsidR="006A5B09" w:rsidRPr="00F36D7F" w:rsidRDefault="006A5B09" w:rsidP="00BE5A12">
            <w:pPr>
              <w:tabs>
                <w:tab w:val="left" w:pos="567"/>
              </w:tabs>
              <w:spacing w:before="60" w:after="60"/>
              <w:ind w:firstLine="0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Dujų slėgio daviklis su nuotoliniu nuskaitymu 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4F" w14:textId="77777777" w:rsidR="006A5B09" w:rsidRPr="00F36D7F" w:rsidRDefault="006A5B09" w:rsidP="00BE5A12">
            <w:pPr>
              <w:tabs>
                <w:tab w:val="left" w:pos="567"/>
              </w:tabs>
              <w:spacing w:before="60" w:after="60"/>
              <w:ind w:firstLine="0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Dujų slėgio daviklis sujungtas arba turintis savyje GPRS siųstuvą. GPRS siųstuvo matmenys: plotis ne didesnis kaip 80 mm, ilgis - ne didesnis kaip 300 mm., turi turėti maitinimo šaltinį (bateriją).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0" w14:textId="43B32A83" w:rsidR="006A5B09" w:rsidRPr="00F36D7F" w:rsidRDefault="00E66B23" w:rsidP="00BE5A12">
            <w:pPr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16</w:t>
            </w:r>
          </w:p>
        </w:tc>
      </w:tr>
      <w:tr w:rsidR="006A5B09" w:rsidRPr="00F36D7F" w14:paraId="0D1A7656" w14:textId="77777777" w:rsidTr="001E6416">
        <w:trPr>
          <w:trHeight w:val="62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2" w14:textId="77777777" w:rsidR="006A5B09" w:rsidRPr="00F36D7F" w:rsidRDefault="006A5B09" w:rsidP="00BE5A12">
            <w:pPr>
              <w:ind w:firstLine="0"/>
              <w:jc w:val="both"/>
              <w:outlineLvl w:val="1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rFonts w:eastAsia="Times New Roman" w:cs="Arial"/>
                <w:bCs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3" w14:textId="77777777" w:rsidR="006A5B09" w:rsidRDefault="006A5B09" w:rsidP="00BE5A12">
            <w:pPr>
              <w:tabs>
                <w:tab w:val="left" w:pos="567"/>
              </w:tabs>
              <w:spacing w:before="60" w:after="60"/>
              <w:ind w:firstLine="0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Programinė įranga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4" w14:textId="77777777" w:rsidR="006A5B09" w:rsidRDefault="006A5B09" w:rsidP="00BE5A12">
            <w:pPr>
              <w:tabs>
                <w:tab w:val="left" w:pos="567"/>
              </w:tabs>
              <w:spacing w:before="60" w:after="60"/>
              <w:ind w:firstLine="0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Esamo </w:t>
            </w:r>
            <w:r w:rsidRPr="00F36D7F">
              <w:rPr>
                <w:rFonts w:eastAsia="Times New Roman" w:cs="Arial"/>
                <w:sz w:val="20"/>
                <w:szCs w:val="20"/>
              </w:rPr>
              <w:t>AB „Energijos skirstymo operatorius</w:t>
            </w:r>
            <w:r>
              <w:rPr>
                <w:rFonts w:eastAsia="Times New Roman" w:cs="Arial"/>
                <w:sz w:val="20"/>
                <w:szCs w:val="20"/>
              </w:rPr>
              <w:t>“ vidinio  serverio programinės įrangos pritaikymas prie naujos įrangos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5" w14:textId="77777777" w:rsidR="006A5B09" w:rsidRDefault="006A5B09" w:rsidP="00BE5A12">
            <w:pPr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</w:t>
            </w:r>
          </w:p>
        </w:tc>
      </w:tr>
      <w:tr w:rsidR="006A5B09" w:rsidRPr="00F36D7F" w14:paraId="0D1A765B" w14:textId="77777777" w:rsidTr="001E6416">
        <w:trPr>
          <w:trHeight w:val="62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7" w14:textId="77777777" w:rsidR="006A5B09" w:rsidRDefault="006A5B09" w:rsidP="00BE5A12">
            <w:pPr>
              <w:ind w:firstLine="0"/>
              <w:jc w:val="both"/>
              <w:outlineLvl w:val="1"/>
              <w:rPr>
                <w:rFonts w:eastAsia="Times New Roman" w:cs="Arial"/>
                <w:bCs/>
                <w:sz w:val="20"/>
                <w:szCs w:val="20"/>
              </w:rPr>
            </w:pPr>
            <w:r>
              <w:rPr>
                <w:rFonts w:eastAsia="Times New Roman" w:cs="Arial"/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8" w14:textId="77777777" w:rsidR="006A5B09" w:rsidRDefault="006A5B09" w:rsidP="00BE5A12">
            <w:pPr>
              <w:tabs>
                <w:tab w:val="left" w:pos="567"/>
              </w:tabs>
              <w:spacing w:before="60" w:after="60"/>
              <w:ind w:firstLine="0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Derinimo darbai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9" w14:textId="77777777" w:rsidR="006A5B09" w:rsidRDefault="006A5B09" w:rsidP="00BE5A12">
            <w:pPr>
              <w:tabs>
                <w:tab w:val="left" w:pos="567"/>
              </w:tabs>
              <w:spacing w:before="60" w:after="60"/>
              <w:ind w:firstLine="0"/>
              <w:contextualSpacing/>
              <w:jc w:val="both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Sumontuotą slėgio daviklį suderinti ir prijungti prie Pirkėjo </w:t>
            </w:r>
            <w:proofErr w:type="spellStart"/>
            <w:r>
              <w:rPr>
                <w:rFonts w:eastAsia="Times New Roman" w:cs="Arial"/>
                <w:sz w:val="20"/>
                <w:szCs w:val="20"/>
              </w:rPr>
              <w:t>telemetrijos</w:t>
            </w:r>
            <w:proofErr w:type="spellEnd"/>
            <w:r>
              <w:rPr>
                <w:rFonts w:eastAsia="Times New Roman" w:cs="Arial"/>
                <w:sz w:val="20"/>
                <w:szCs w:val="20"/>
              </w:rPr>
              <w:t xml:space="preserve"> (nuotolinio nuskaitymo) sistemos.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65A" w14:textId="092255EF" w:rsidR="006A5B09" w:rsidRDefault="00E66B23" w:rsidP="00BE5A12">
            <w:pPr>
              <w:ind w:firstLine="0"/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16</w:t>
            </w:r>
          </w:p>
        </w:tc>
      </w:tr>
    </w:tbl>
    <w:p w14:paraId="0D1A765D" w14:textId="77777777" w:rsidR="006A5B09" w:rsidRPr="00F36D7F" w:rsidRDefault="006A5B09" w:rsidP="006A5B09">
      <w:pPr>
        <w:spacing w:after="200" w:line="276" w:lineRule="auto"/>
        <w:ind w:firstLine="0"/>
        <w:rPr>
          <w:rFonts w:eastAsia="Times New Roman" w:cs="Arial"/>
          <w:bCs/>
          <w:sz w:val="20"/>
          <w:szCs w:val="20"/>
        </w:rPr>
      </w:pPr>
    </w:p>
    <w:p w14:paraId="0D1A765E" w14:textId="77777777" w:rsidR="006A5B09" w:rsidRPr="00F36D7F" w:rsidRDefault="006A5B09" w:rsidP="006A5B09">
      <w:pPr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rPr>
          <w:rFonts w:eastAsia="Times New Roman" w:cs="Arial"/>
          <w:b/>
          <w:sz w:val="20"/>
          <w:szCs w:val="20"/>
        </w:rPr>
      </w:pPr>
      <w:r w:rsidRPr="00F36D7F">
        <w:rPr>
          <w:rFonts w:eastAsia="Times New Roman" w:cs="Arial"/>
          <w:b/>
          <w:sz w:val="20"/>
          <w:szCs w:val="20"/>
        </w:rPr>
        <w:t>SUTARTINIŲ ĮSIPAREIGOJIMŲ VYKDYMO VIETA</w:t>
      </w:r>
    </w:p>
    <w:p w14:paraId="0D1A765F" w14:textId="7865EB0B" w:rsidR="006A5B09" w:rsidRPr="00F36D7F" w:rsidRDefault="00A77167" w:rsidP="006A5B09">
      <w:pPr>
        <w:pBdr>
          <w:bottom w:val="single" w:sz="6" w:space="1" w:color="auto"/>
        </w:pBdr>
        <w:tabs>
          <w:tab w:val="left" w:pos="567"/>
        </w:tabs>
        <w:spacing w:before="60" w:after="60"/>
        <w:ind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 w:cs="Arial"/>
          <w:sz w:val="20"/>
          <w:szCs w:val="20"/>
        </w:rPr>
        <w:t>Pagal dujotiekio įrengimo adresą.</w:t>
      </w:r>
    </w:p>
    <w:p w14:paraId="0D1A7660" w14:textId="77777777" w:rsidR="006A5B09" w:rsidRPr="00F36D7F" w:rsidRDefault="006A5B09" w:rsidP="006A5B09">
      <w:pPr>
        <w:pBdr>
          <w:bottom w:val="single" w:sz="6" w:space="1" w:color="auto"/>
        </w:pBdr>
        <w:tabs>
          <w:tab w:val="left" w:pos="567"/>
        </w:tabs>
        <w:spacing w:before="60" w:after="60"/>
        <w:ind w:firstLine="0"/>
        <w:contextualSpacing/>
        <w:jc w:val="both"/>
        <w:rPr>
          <w:rFonts w:eastAsia="Times New Roman" w:cs="Arial"/>
          <w:sz w:val="20"/>
          <w:szCs w:val="20"/>
        </w:rPr>
      </w:pPr>
    </w:p>
    <w:p w14:paraId="0D1A7661" w14:textId="77777777" w:rsidR="006A5B09" w:rsidRPr="00F36D7F" w:rsidRDefault="006A5B09" w:rsidP="006A5B09">
      <w:pPr>
        <w:numPr>
          <w:ilvl w:val="0"/>
          <w:numId w:val="2"/>
        </w:numPr>
        <w:pBdr>
          <w:top w:val="single" w:sz="8" w:space="1" w:color="auto"/>
          <w:bottom w:val="single" w:sz="8" w:space="1" w:color="auto"/>
        </w:pBdr>
        <w:tabs>
          <w:tab w:val="left" w:pos="567"/>
        </w:tabs>
        <w:spacing w:before="60" w:after="60"/>
        <w:ind w:left="0" w:firstLine="0"/>
        <w:rPr>
          <w:rFonts w:eastAsia="Times New Roman" w:cs="Arial"/>
          <w:b/>
          <w:sz w:val="20"/>
          <w:szCs w:val="20"/>
        </w:rPr>
      </w:pPr>
      <w:r w:rsidRPr="00F36D7F">
        <w:rPr>
          <w:rFonts w:eastAsia="Times New Roman" w:cs="Arial"/>
          <w:b/>
          <w:sz w:val="20"/>
          <w:szCs w:val="20"/>
        </w:rPr>
        <w:t>REIKALAVIMAI PIRKIMO OBJEKTUI</w:t>
      </w:r>
    </w:p>
    <w:p w14:paraId="0D1A7662" w14:textId="77777777" w:rsidR="006A5B09" w:rsidRPr="00F36D7F" w:rsidRDefault="006A5B09" w:rsidP="006A5B09">
      <w:pPr>
        <w:numPr>
          <w:ilvl w:val="0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eastAsia="Times New Roman" w:cs="Arial"/>
          <w:b/>
          <w:vanish/>
          <w:sz w:val="20"/>
          <w:szCs w:val="20"/>
        </w:rPr>
      </w:pPr>
    </w:p>
    <w:p w14:paraId="0D1A7663" w14:textId="77777777" w:rsidR="006A5B09" w:rsidRPr="00F36D7F" w:rsidRDefault="006A5B09" w:rsidP="006A5B09">
      <w:pPr>
        <w:numPr>
          <w:ilvl w:val="0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eastAsia="Times New Roman" w:cs="Arial"/>
          <w:b/>
          <w:vanish/>
          <w:sz w:val="20"/>
          <w:szCs w:val="20"/>
        </w:rPr>
      </w:pPr>
    </w:p>
    <w:p w14:paraId="0D1A7664" w14:textId="77777777" w:rsidR="006A5B09" w:rsidRPr="00F36D7F" w:rsidRDefault="006A5B09" w:rsidP="006A5B09">
      <w:pPr>
        <w:numPr>
          <w:ilvl w:val="0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eastAsia="Times New Roman" w:cs="Arial"/>
          <w:b/>
          <w:vanish/>
          <w:sz w:val="20"/>
          <w:szCs w:val="20"/>
        </w:rPr>
      </w:pPr>
    </w:p>
    <w:p w14:paraId="0D1A7665" w14:textId="77777777" w:rsidR="006A5B09" w:rsidRPr="00F36D7F" w:rsidRDefault="006A5B09" w:rsidP="006A5B09">
      <w:pPr>
        <w:numPr>
          <w:ilvl w:val="0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eastAsia="Times New Roman" w:cs="Arial"/>
          <w:b/>
          <w:vanish/>
          <w:sz w:val="20"/>
          <w:szCs w:val="20"/>
        </w:rPr>
      </w:pPr>
    </w:p>
    <w:p w14:paraId="0D1A7666" w14:textId="77777777" w:rsidR="006A5B09" w:rsidRPr="00F36D7F" w:rsidRDefault="006A5B09" w:rsidP="006A5B09">
      <w:pPr>
        <w:numPr>
          <w:ilvl w:val="1"/>
          <w:numId w:val="1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rPr>
          <w:rFonts w:eastAsia="Times New Roman" w:cs="Arial"/>
          <w:b/>
          <w:sz w:val="20"/>
          <w:szCs w:val="20"/>
        </w:rPr>
      </w:pPr>
      <w:r w:rsidRPr="00F36D7F">
        <w:rPr>
          <w:rFonts w:eastAsia="Times New Roman" w:cs="Arial"/>
          <w:b/>
          <w:sz w:val="20"/>
          <w:szCs w:val="20"/>
        </w:rPr>
        <w:t>Esamos situacijos aprašymas</w:t>
      </w:r>
    </w:p>
    <w:p w14:paraId="0D1A7667" w14:textId="77777777" w:rsidR="006A5B09" w:rsidRPr="0046540F" w:rsidRDefault="006A5B09" w:rsidP="006A5B09">
      <w:pPr>
        <w:numPr>
          <w:ilvl w:val="2"/>
          <w:numId w:val="1"/>
        </w:numPr>
        <w:tabs>
          <w:tab w:val="left" w:pos="567"/>
        </w:tabs>
        <w:ind w:left="0" w:firstLine="0"/>
        <w:jc w:val="both"/>
        <w:rPr>
          <w:rFonts w:eastAsia="Times New Roman" w:cs="Arial"/>
          <w:sz w:val="20"/>
          <w:szCs w:val="20"/>
        </w:rPr>
      </w:pPr>
      <w:r w:rsidRPr="0046540F">
        <w:rPr>
          <w:rFonts w:eastAsia="Times New Roman" w:cs="Arial"/>
          <w:sz w:val="20"/>
          <w:szCs w:val="20"/>
        </w:rPr>
        <w:t>Modernizuojant esamą AB „Energijos skirstymo operatorius“ valdomą gamtinių dujų skirstymo sistemą ir įgyvendinant investicinius projektus, būtina įrengti slėgio matavimo taškus, iš anksto (</w:t>
      </w:r>
      <w:r w:rsidRPr="007A53F7">
        <w:rPr>
          <w:rFonts w:eastAsia="Times New Roman" w:cs="Arial"/>
          <w:sz w:val="20"/>
          <w:szCs w:val="20"/>
        </w:rPr>
        <w:t>projekte</w:t>
      </w:r>
      <w:r w:rsidRPr="0046540F">
        <w:rPr>
          <w:rFonts w:eastAsia="Times New Roman" w:cs="Arial"/>
          <w:sz w:val="20"/>
          <w:szCs w:val="20"/>
        </w:rPr>
        <w:t>) numatytose vietose.</w:t>
      </w:r>
    </w:p>
    <w:p w14:paraId="0D1A7668" w14:textId="77777777" w:rsidR="006A5B09" w:rsidRPr="0046540F" w:rsidRDefault="006A5B09" w:rsidP="006A5B09">
      <w:pPr>
        <w:numPr>
          <w:ilvl w:val="2"/>
          <w:numId w:val="1"/>
        </w:numPr>
        <w:tabs>
          <w:tab w:val="left" w:pos="567"/>
        </w:tabs>
        <w:ind w:left="0" w:firstLine="0"/>
        <w:jc w:val="both"/>
        <w:rPr>
          <w:rFonts w:eastAsia="Times New Roman" w:cs="Arial"/>
          <w:sz w:val="20"/>
          <w:szCs w:val="20"/>
        </w:rPr>
      </w:pPr>
      <w:r w:rsidRPr="0046540F">
        <w:rPr>
          <w:rFonts w:eastAsia="Times New Roman" w:cs="Arial"/>
          <w:sz w:val="20"/>
          <w:szCs w:val="20"/>
        </w:rPr>
        <w:t xml:space="preserve">Šie davikliai leis operatyviai </w:t>
      </w:r>
      <w:r w:rsidRPr="00444024">
        <w:rPr>
          <w:rFonts w:eastAsia="Times New Roman" w:cs="Arial"/>
          <w:sz w:val="20"/>
          <w:szCs w:val="20"/>
        </w:rPr>
        <w:t>reaguoti</w:t>
      </w:r>
      <w:r w:rsidRPr="0046540F">
        <w:rPr>
          <w:rFonts w:eastAsia="Times New Roman" w:cs="Arial"/>
          <w:sz w:val="20"/>
          <w:szCs w:val="20"/>
        </w:rPr>
        <w:t xml:space="preserve"> į avarijas, sutrikimus ar kitus įvykius (gedimus) gamtinių dujų skirstymo sistemoje, taip pat </w:t>
      </w:r>
      <w:r>
        <w:rPr>
          <w:rFonts w:eastAsia="Times New Roman" w:cs="Arial"/>
          <w:sz w:val="20"/>
          <w:szCs w:val="20"/>
        </w:rPr>
        <w:t>tinkamai valdyti ir stebėti gamtinių dujų skirstymo sistemą eksploatavimo metu</w:t>
      </w:r>
      <w:r w:rsidRPr="0046540F">
        <w:rPr>
          <w:rFonts w:eastAsia="Times New Roman" w:cs="Arial"/>
          <w:sz w:val="20"/>
          <w:szCs w:val="20"/>
        </w:rPr>
        <w:t>.</w:t>
      </w:r>
    </w:p>
    <w:p w14:paraId="0D1A7669" w14:textId="77777777" w:rsidR="006A5B09" w:rsidRPr="00F36D7F" w:rsidRDefault="006A5B09" w:rsidP="006A5B09">
      <w:pPr>
        <w:numPr>
          <w:ilvl w:val="1"/>
          <w:numId w:val="1"/>
        </w:numPr>
        <w:pBdr>
          <w:top w:val="single" w:sz="4" w:space="1" w:color="auto"/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rPr>
          <w:rFonts w:eastAsia="Times New Roman" w:cs="Arial"/>
          <w:b/>
          <w:sz w:val="20"/>
          <w:szCs w:val="20"/>
        </w:rPr>
      </w:pPr>
      <w:r w:rsidRPr="00F36D7F">
        <w:rPr>
          <w:rFonts w:eastAsia="Times New Roman" w:cs="Arial"/>
          <w:b/>
          <w:sz w:val="20"/>
          <w:szCs w:val="20"/>
        </w:rPr>
        <w:t>Pirkimo objekto aprašymas</w:t>
      </w:r>
    </w:p>
    <w:p w14:paraId="0D1A766A" w14:textId="77777777" w:rsidR="006A5B09" w:rsidRPr="00F36D7F" w:rsidRDefault="006A5B09" w:rsidP="006A5B09">
      <w:pPr>
        <w:numPr>
          <w:ilvl w:val="2"/>
          <w:numId w:val="1"/>
        </w:numPr>
        <w:tabs>
          <w:tab w:val="left" w:pos="567"/>
          <w:tab w:val="left" w:pos="709"/>
        </w:tabs>
        <w:ind w:left="0" w:firstLine="0"/>
        <w:contextualSpacing/>
        <w:jc w:val="both"/>
        <w:rPr>
          <w:rFonts w:eastAsia="Calibri" w:cs="Arial"/>
          <w:b/>
          <w:sz w:val="20"/>
          <w:szCs w:val="20"/>
        </w:rPr>
      </w:pPr>
      <w:r w:rsidRPr="00F36D7F">
        <w:rPr>
          <w:rFonts w:eastAsia="Calibri" w:cs="Arial"/>
          <w:b/>
          <w:sz w:val="20"/>
          <w:szCs w:val="20"/>
        </w:rPr>
        <w:t xml:space="preserve">Techniniai reikalavimai </w:t>
      </w:r>
      <w:r>
        <w:rPr>
          <w:rFonts w:eastAsia="Calibri" w:cs="Arial"/>
          <w:b/>
          <w:sz w:val="20"/>
          <w:szCs w:val="20"/>
        </w:rPr>
        <w:t>Prekėms</w:t>
      </w:r>
      <w:r w:rsidRPr="00F36D7F">
        <w:rPr>
          <w:rFonts w:eastAsia="Calibri" w:cs="Arial"/>
          <w:b/>
          <w:sz w:val="20"/>
          <w:szCs w:val="20"/>
        </w:rPr>
        <w:t>:</w:t>
      </w:r>
    </w:p>
    <w:p w14:paraId="5628AC0D" w14:textId="77777777" w:rsidR="009C00A7" w:rsidRDefault="006A5B09" w:rsidP="00DB1815">
      <w:pPr>
        <w:pStyle w:val="ListParagraph"/>
        <w:numPr>
          <w:ilvl w:val="3"/>
          <w:numId w:val="1"/>
        </w:numPr>
        <w:tabs>
          <w:tab w:val="left" w:pos="709"/>
        </w:tabs>
        <w:ind w:left="737"/>
        <w:jc w:val="both"/>
        <w:rPr>
          <w:rFonts w:eastAsia="Calibri" w:cs="Arial"/>
          <w:sz w:val="20"/>
          <w:szCs w:val="20"/>
        </w:rPr>
      </w:pPr>
      <w:r w:rsidRPr="009C00A7">
        <w:rPr>
          <w:rFonts w:eastAsia="Calibri" w:cs="Arial"/>
          <w:sz w:val="20"/>
          <w:szCs w:val="20"/>
        </w:rPr>
        <w:t xml:space="preserve">Prekės turi būti  pritaikytos gamtinių dujų, jų mišinio su oru ar inertinėmis dujomis slėgio matavimui vamzdyne, išmatuotų slėgio dydžių kaupimui ir siuntimui į Pirkėjo nuotolinio duomenų surinkimo sistemas (pvz. SCADA, TEMEKA ar kt. sistemos) ir, kad iš daviklio gaunamus duomenis būtų galima panaudoti ir apdoroti). </w:t>
      </w:r>
    </w:p>
    <w:p w14:paraId="178645F9" w14:textId="77777777" w:rsidR="009C00A7" w:rsidRDefault="006A5B09" w:rsidP="00DB1815">
      <w:pPr>
        <w:pStyle w:val="ListParagraph"/>
        <w:numPr>
          <w:ilvl w:val="3"/>
          <w:numId w:val="1"/>
        </w:numPr>
        <w:tabs>
          <w:tab w:val="left" w:pos="709"/>
        </w:tabs>
        <w:ind w:left="737"/>
        <w:jc w:val="both"/>
        <w:rPr>
          <w:rFonts w:eastAsia="Calibri" w:cs="Arial"/>
          <w:sz w:val="20"/>
          <w:szCs w:val="20"/>
        </w:rPr>
      </w:pPr>
      <w:r w:rsidRPr="009C00A7">
        <w:rPr>
          <w:rFonts w:eastAsia="Calibri" w:cs="Arial"/>
          <w:sz w:val="20"/>
          <w:szCs w:val="20"/>
        </w:rPr>
        <w:t>Dujų slėgio daviklis turi būti skirtas naudoti potencialiai sprogioje aplinkoje.</w:t>
      </w:r>
    </w:p>
    <w:p w14:paraId="3616124E" w14:textId="77777777" w:rsidR="009C00A7" w:rsidRDefault="006A5B09" w:rsidP="00DB1815">
      <w:pPr>
        <w:pStyle w:val="ListParagraph"/>
        <w:numPr>
          <w:ilvl w:val="3"/>
          <w:numId w:val="1"/>
        </w:numPr>
        <w:tabs>
          <w:tab w:val="left" w:pos="709"/>
        </w:tabs>
        <w:ind w:left="737"/>
        <w:jc w:val="both"/>
        <w:rPr>
          <w:rFonts w:eastAsia="Calibri" w:cs="Arial"/>
          <w:sz w:val="20"/>
          <w:szCs w:val="20"/>
        </w:rPr>
      </w:pPr>
      <w:r w:rsidRPr="009C00A7">
        <w:rPr>
          <w:rFonts w:eastAsia="Calibri" w:cs="Arial"/>
          <w:sz w:val="20"/>
          <w:szCs w:val="20"/>
        </w:rPr>
        <w:t xml:space="preserve">Prekės turi būti kompaktiškos, lengvai montuojamos ir prižiūrimos, turinčios savo maitinimo šaltinį, užtikrinantį nepertraukiamą veikimą ne trumpiau kaip 2 (dveji) metai (t. y. ne mažiau nei 730 parų). </w:t>
      </w:r>
    </w:p>
    <w:p w14:paraId="7686DEDD" w14:textId="77777777" w:rsidR="009C00A7" w:rsidRDefault="006A5B09" w:rsidP="00DB1815">
      <w:pPr>
        <w:pStyle w:val="ListParagraph"/>
        <w:numPr>
          <w:ilvl w:val="3"/>
          <w:numId w:val="1"/>
        </w:numPr>
        <w:tabs>
          <w:tab w:val="left" w:pos="709"/>
        </w:tabs>
        <w:ind w:left="737"/>
        <w:jc w:val="both"/>
        <w:rPr>
          <w:rFonts w:eastAsia="Calibri" w:cs="Arial"/>
          <w:sz w:val="20"/>
          <w:szCs w:val="20"/>
        </w:rPr>
      </w:pPr>
      <w:r w:rsidRPr="009C00A7">
        <w:rPr>
          <w:rFonts w:eastAsia="Calibri" w:cs="Arial"/>
          <w:sz w:val="20"/>
          <w:szCs w:val="20"/>
        </w:rPr>
        <w:t>Prekės turi būti paruoštos naudojimui, sukalibruotos ir su</w:t>
      </w:r>
      <w:r w:rsidRPr="009C00A7">
        <w:rPr>
          <w:rFonts w:eastAsia="Times New Roman" w:cs="Arial"/>
          <w:sz w:val="20"/>
          <w:szCs w:val="20"/>
        </w:rPr>
        <w:t xml:space="preserve">komplektuotos su visais matavimui ir duomenų perdavimui reikalingais priedais </w:t>
      </w:r>
      <w:r w:rsidRPr="009C00A7">
        <w:rPr>
          <w:rFonts w:eastAsia="Calibri" w:cs="Arial"/>
          <w:sz w:val="20"/>
          <w:szCs w:val="20"/>
        </w:rPr>
        <w:t>(slėgio jutikliu, pajungimo kabeliais, montavimo detalėmis, baterijomis, antenomis ir t.t.). Prijungimo sriegio standartai NPT ir BSPT arba lygiaverčiai.</w:t>
      </w:r>
    </w:p>
    <w:p w14:paraId="0D1A766F" w14:textId="2F20CB9B" w:rsidR="006A5B09" w:rsidRPr="009C00A7" w:rsidRDefault="006A5B09" w:rsidP="00DB1815">
      <w:pPr>
        <w:pStyle w:val="ListParagraph"/>
        <w:numPr>
          <w:ilvl w:val="3"/>
          <w:numId w:val="1"/>
        </w:numPr>
        <w:tabs>
          <w:tab w:val="left" w:pos="709"/>
        </w:tabs>
        <w:ind w:left="737"/>
        <w:jc w:val="both"/>
        <w:rPr>
          <w:rFonts w:eastAsia="Calibri" w:cs="Arial"/>
          <w:sz w:val="20"/>
          <w:szCs w:val="20"/>
        </w:rPr>
      </w:pPr>
      <w:r w:rsidRPr="009C00A7">
        <w:rPr>
          <w:rFonts w:eastAsia="Calibri" w:cs="Arial"/>
          <w:sz w:val="20"/>
          <w:szCs w:val="20"/>
        </w:rPr>
        <w:t>Prekės turi būti pritaikytos veikti esant drėgmei ar ledui.</w:t>
      </w:r>
    </w:p>
    <w:p w14:paraId="0D1A7670" w14:textId="77777777" w:rsidR="006A5B09" w:rsidRDefault="006A5B09" w:rsidP="00DB1815">
      <w:pPr>
        <w:tabs>
          <w:tab w:val="left" w:pos="709"/>
        </w:tabs>
        <w:ind w:left="737" w:firstLine="0"/>
        <w:jc w:val="both"/>
        <w:rPr>
          <w:rFonts w:eastAsia="Calibri" w:cs="Arial"/>
          <w:sz w:val="20"/>
          <w:szCs w:val="20"/>
        </w:rPr>
      </w:pPr>
    </w:p>
    <w:p w14:paraId="0D1A7671" w14:textId="77777777" w:rsidR="006A5B09" w:rsidRPr="00F36D7F" w:rsidRDefault="006A5B09" w:rsidP="006A5B09">
      <w:pPr>
        <w:tabs>
          <w:tab w:val="left" w:pos="709"/>
        </w:tabs>
        <w:ind w:firstLine="0"/>
        <w:jc w:val="both"/>
        <w:rPr>
          <w:rFonts w:eastAsia="Calibri" w:cs="Arial"/>
          <w:sz w:val="20"/>
          <w:szCs w:val="20"/>
        </w:rPr>
      </w:pPr>
    </w:p>
    <w:p w14:paraId="0D1A7672" w14:textId="77777777" w:rsidR="006A5B09" w:rsidRDefault="006A5B09" w:rsidP="006A5B09">
      <w:pPr>
        <w:tabs>
          <w:tab w:val="left" w:pos="709"/>
        </w:tabs>
        <w:ind w:firstLine="0"/>
        <w:jc w:val="both"/>
        <w:rPr>
          <w:rFonts w:eastAsia="Calibri" w:cs="Arial"/>
          <w:b/>
          <w:sz w:val="20"/>
          <w:szCs w:val="20"/>
        </w:rPr>
      </w:pPr>
    </w:p>
    <w:p w14:paraId="48D805D9" w14:textId="77777777" w:rsidR="001C5399" w:rsidRDefault="001C5399" w:rsidP="006A5B09">
      <w:pPr>
        <w:tabs>
          <w:tab w:val="left" w:pos="709"/>
        </w:tabs>
        <w:ind w:firstLine="0"/>
        <w:jc w:val="both"/>
        <w:rPr>
          <w:rFonts w:eastAsia="Calibri" w:cs="Arial"/>
          <w:b/>
          <w:sz w:val="20"/>
          <w:szCs w:val="20"/>
        </w:rPr>
      </w:pPr>
    </w:p>
    <w:p w14:paraId="22653FEF" w14:textId="77777777" w:rsidR="001C5399" w:rsidRDefault="001C5399" w:rsidP="006A5B09">
      <w:pPr>
        <w:tabs>
          <w:tab w:val="left" w:pos="709"/>
        </w:tabs>
        <w:ind w:firstLine="0"/>
        <w:jc w:val="both"/>
        <w:rPr>
          <w:rFonts w:eastAsia="Calibri" w:cs="Arial"/>
          <w:b/>
          <w:sz w:val="20"/>
          <w:szCs w:val="20"/>
        </w:rPr>
      </w:pPr>
    </w:p>
    <w:p w14:paraId="21526F18" w14:textId="77777777" w:rsidR="001C5399" w:rsidRDefault="001C5399" w:rsidP="006A5B09">
      <w:pPr>
        <w:tabs>
          <w:tab w:val="left" w:pos="709"/>
        </w:tabs>
        <w:ind w:firstLine="0"/>
        <w:jc w:val="both"/>
        <w:rPr>
          <w:rFonts w:eastAsia="Calibri" w:cs="Arial"/>
          <w:b/>
          <w:sz w:val="20"/>
          <w:szCs w:val="20"/>
        </w:rPr>
      </w:pPr>
    </w:p>
    <w:p w14:paraId="727CB931" w14:textId="77777777" w:rsidR="001C5399" w:rsidRDefault="001C5399" w:rsidP="006A5B09">
      <w:pPr>
        <w:tabs>
          <w:tab w:val="left" w:pos="709"/>
        </w:tabs>
        <w:ind w:firstLine="0"/>
        <w:jc w:val="both"/>
        <w:rPr>
          <w:rFonts w:eastAsia="Calibri" w:cs="Arial"/>
          <w:b/>
          <w:sz w:val="20"/>
          <w:szCs w:val="20"/>
        </w:rPr>
      </w:pPr>
    </w:p>
    <w:p w14:paraId="0D1A7673" w14:textId="77777777" w:rsidR="006A5B09" w:rsidRDefault="006A5B09" w:rsidP="006A5B09">
      <w:pPr>
        <w:tabs>
          <w:tab w:val="left" w:pos="709"/>
        </w:tabs>
        <w:ind w:firstLine="0"/>
        <w:jc w:val="both"/>
        <w:rPr>
          <w:rFonts w:eastAsia="Calibri" w:cs="Arial"/>
          <w:b/>
          <w:sz w:val="20"/>
          <w:szCs w:val="20"/>
        </w:rPr>
      </w:pPr>
    </w:p>
    <w:p w14:paraId="0D1A7674" w14:textId="77777777" w:rsidR="006A5B09" w:rsidRPr="00F36D7F" w:rsidRDefault="006A5B09" w:rsidP="006A5B09">
      <w:pPr>
        <w:tabs>
          <w:tab w:val="left" w:pos="709"/>
        </w:tabs>
        <w:ind w:firstLine="0"/>
        <w:jc w:val="both"/>
        <w:rPr>
          <w:rFonts w:eastAsia="Calibri" w:cs="Arial"/>
          <w:b/>
          <w:sz w:val="20"/>
          <w:szCs w:val="20"/>
        </w:rPr>
      </w:pPr>
      <w:r w:rsidRPr="00F36D7F">
        <w:rPr>
          <w:rFonts w:eastAsia="Calibri" w:cs="Arial"/>
          <w:b/>
          <w:sz w:val="20"/>
          <w:szCs w:val="20"/>
        </w:rPr>
        <w:lastRenderedPageBreak/>
        <w:t xml:space="preserve">1 paveikslėlis. </w:t>
      </w:r>
    </w:p>
    <w:p w14:paraId="0D1A7675" w14:textId="77777777" w:rsidR="006A5B09" w:rsidRDefault="006A5B09" w:rsidP="006A5B09">
      <w:pPr>
        <w:tabs>
          <w:tab w:val="left" w:pos="709"/>
        </w:tabs>
        <w:ind w:firstLine="0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Dujų slėgio daviklio su nuotoliniu nuskaitymu – įrengimo principinė schema:</w:t>
      </w:r>
    </w:p>
    <w:p w14:paraId="0D1A7676" w14:textId="77777777" w:rsidR="006A5B09" w:rsidRDefault="006A5B09" w:rsidP="006A5B09">
      <w:pPr>
        <w:tabs>
          <w:tab w:val="left" w:pos="709"/>
        </w:tabs>
        <w:ind w:firstLine="0"/>
        <w:jc w:val="center"/>
        <w:rPr>
          <w:rFonts w:eastAsia="Calibri" w:cs="Arial"/>
          <w:sz w:val="20"/>
          <w:szCs w:val="20"/>
        </w:rPr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1A7691" wp14:editId="0D1A7692">
                <wp:simplePos x="0" y="0"/>
                <wp:positionH relativeFrom="column">
                  <wp:posOffset>1362710</wp:posOffset>
                </wp:positionH>
                <wp:positionV relativeFrom="paragraph">
                  <wp:posOffset>1531537</wp:posOffset>
                </wp:positionV>
                <wp:extent cx="1176793" cy="357808"/>
                <wp:effectExtent l="0" t="0" r="4445" b="444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6793" cy="3578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1A769A" w14:textId="77777777" w:rsidR="006A5B09" w:rsidRPr="00B01079" w:rsidRDefault="006A5B09" w:rsidP="006A5B0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01079">
                              <w:rPr>
                                <w:sz w:val="20"/>
                                <w:szCs w:val="20"/>
                              </w:rPr>
                              <w:t>0-16 bar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1A7691" id="Rectangle 4" o:spid="_x0000_s1026" style="position:absolute;left:0;text-align:left;margin-left:107.3pt;margin-top:120.6pt;width:92.65pt;height:28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" fillcolor="white [3201]" stroked="f" strokeweight="1pt">
                <v:textbox>
                  <w:txbxContent>
                    <w:p w14:paraId="0D1A769A" w14:textId="77777777" w:rsidR="006A5B09" w:rsidRPr="00B01079" w:rsidRDefault="006A5B09" w:rsidP="006A5B09">
                      <w:pPr>
                        <w:rPr>
                          <w:sz w:val="20"/>
                          <w:szCs w:val="20"/>
                        </w:rPr>
                      </w:pPr>
                      <w:r w:rsidRPr="00B01079">
                        <w:rPr>
                          <w:sz w:val="20"/>
                          <w:szCs w:val="20"/>
                        </w:rPr>
                        <w:t>0-16 bar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lt-LT"/>
        </w:rPr>
        <w:drawing>
          <wp:inline distT="0" distB="0" distL="0" distR="0" wp14:anchorId="0D1A7693" wp14:editId="0D1A7694">
            <wp:extent cx="5457121" cy="5693796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62785" cy="569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A7677" w14:textId="77777777" w:rsidR="006A5B09" w:rsidRDefault="006A5B09" w:rsidP="006A5B09">
      <w:pPr>
        <w:tabs>
          <w:tab w:val="left" w:pos="709"/>
        </w:tabs>
        <w:ind w:firstLine="0"/>
        <w:jc w:val="both"/>
        <w:rPr>
          <w:rFonts w:eastAsia="Calibri" w:cs="Arial"/>
          <w:sz w:val="20"/>
          <w:szCs w:val="20"/>
        </w:rPr>
      </w:pPr>
    </w:p>
    <w:p w14:paraId="0D1A7678" w14:textId="77777777" w:rsidR="006A5B09" w:rsidRDefault="006A5B09" w:rsidP="006A5B09">
      <w:pPr>
        <w:tabs>
          <w:tab w:val="left" w:pos="709"/>
        </w:tabs>
        <w:ind w:firstLine="0"/>
        <w:jc w:val="both"/>
        <w:rPr>
          <w:rFonts w:eastAsia="Calibri" w:cs="Arial"/>
          <w:sz w:val="20"/>
          <w:szCs w:val="20"/>
        </w:rPr>
      </w:pPr>
    </w:p>
    <w:p w14:paraId="0D1A7679" w14:textId="77777777" w:rsidR="006A5B09" w:rsidRDefault="006A5B09" w:rsidP="006A5B09">
      <w:pPr>
        <w:tabs>
          <w:tab w:val="left" w:pos="709"/>
        </w:tabs>
        <w:ind w:firstLine="0"/>
        <w:jc w:val="both"/>
        <w:rPr>
          <w:rFonts w:eastAsia="Calibri" w:cs="Arial"/>
          <w:sz w:val="20"/>
          <w:szCs w:val="20"/>
        </w:rPr>
      </w:pPr>
    </w:p>
    <w:p w14:paraId="0D1A767A" w14:textId="77777777" w:rsidR="006A5B09" w:rsidRDefault="006A5B09" w:rsidP="006A5B09">
      <w:pPr>
        <w:tabs>
          <w:tab w:val="left" w:pos="709"/>
        </w:tabs>
        <w:ind w:firstLine="0"/>
        <w:jc w:val="both"/>
        <w:rPr>
          <w:rFonts w:eastAsia="Calibri" w:cs="Arial"/>
          <w:sz w:val="20"/>
          <w:szCs w:val="20"/>
        </w:rPr>
      </w:pPr>
    </w:p>
    <w:p w14:paraId="0D1A767B" w14:textId="77777777" w:rsidR="006A5B09" w:rsidRPr="00F36D7F" w:rsidRDefault="006A5B09" w:rsidP="006A5B09">
      <w:pPr>
        <w:tabs>
          <w:tab w:val="left" w:pos="709"/>
        </w:tabs>
        <w:ind w:firstLine="0"/>
        <w:jc w:val="both"/>
        <w:rPr>
          <w:rFonts w:eastAsia="Calibri" w:cs="Arial"/>
          <w:sz w:val="20"/>
          <w:szCs w:val="20"/>
        </w:rPr>
      </w:pPr>
    </w:p>
    <w:p w14:paraId="2B86BD7A" w14:textId="77777777" w:rsidR="001C5399" w:rsidRPr="001C5399" w:rsidRDefault="006A5B09" w:rsidP="001C5399">
      <w:pPr>
        <w:pStyle w:val="ListParagraph"/>
        <w:numPr>
          <w:ilvl w:val="3"/>
          <w:numId w:val="6"/>
        </w:numPr>
        <w:tabs>
          <w:tab w:val="left" w:pos="709"/>
        </w:tabs>
        <w:ind w:left="737"/>
        <w:jc w:val="both"/>
        <w:rPr>
          <w:rFonts w:eastAsia="Calibri" w:cs="Arial"/>
          <w:sz w:val="20"/>
          <w:szCs w:val="20"/>
        </w:rPr>
      </w:pPr>
      <w:r w:rsidRPr="001C5399">
        <w:rPr>
          <w:rFonts w:eastAsia="Calibri" w:cs="Arial"/>
          <w:sz w:val="20"/>
          <w:szCs w:val="20"/>
        </w:rPr>
        <w:t xml:space="preserve">Dujų slėgio matavimo diapazonas – </w:t>
      </w:r>
      <w:r w:rsidRPr="001C5399">
        <w:rPr>
          <w:rFonts w:cs="Arial"/>
          <w:sz w:val="20"/>
          <w:szCs w:val="20"/>
        </w:rPr>
        <w:t>0 – 16 bar.</w:t>
      </w:r>
    </w:p>
    <w:p w14:paraId="3EDC0EC2" w14:textId="77777777" w:rsidR="001C5399" w:rsidRPr="001C5399" w:rsidRDefault="006A5B09" w:rsidP="001C5399">
      <w:pPr>
        <w:pStyle w:val="ListParagraph"/>
        <w:numPr>
          <w:ilvl w:val="3"/>
          <w:numId w:val="6"/>
        </w:numPr>
        <w:tabs>
          <w:tab w:val="left" w:pos="709"/>
        </w:tabs>
        <w:ind w:left="737"/>
        <w:jc w:val="both"/>
        <w:rPr>
          <w:rFonts w:eastAsia="Calibri" w:cs="Arial"/>
          <w:sz w:val="20"/>
          <w:szCs w:val="20"/>
        </w:rPr>
      </w:pPr>
      <w:r w:rsidRPr="001C5399">
        <w:rPr>
          <w:rFonts w:eastAsia="Calibri" w:cs="Arial"/>
          <w:sz w:val="20"/>
          <w:szCs w:val="20"/>
        </w:rPr>
        <w:t xml:space="preserve">Matavimų darbo temperatūros diapazonas nuo </w:t>
      </w:r>
      <w:r w:rsidRPr="001C5399">
        <w:rPr>
          <w:rFonts w:cs="Arial"/>
          <w:sz w:val="20"/>
          <w:szCs w:val="20"/>
        </w:rPr>
        <w:t>-20 °C iki +40 °C.</w:t>
      </w:r>
      <w:r w:rsidR="001C5399">
        <w:rPr>
          <w:rFonts w:cs="Arial"/>
          <w:sz w:val="20"/>
          <w:szCs w:val="20"/>
        </w:rPr>
        <w:t xml:space="preserve"> </w:t>
      </w:r>
    </w:p>
    <w:p w14:paraId="3925D834" w14:textId="77777777" w:rsidR="001C5399" w:rsidRDefault="006A5B09" w:rsidP="001C5399">
      <w:pPr>
        <w:pStyle w:val="ListParagraph"/>
        <w:numPr>
          <w:ilvl w:val="3"/>
          <w:numId w:val="6"/>
        </w:numPr>
        <w:tabs>
          <w:tab w:val="left" w:pos="709"/>
        </w:tabs>
        <w:ind w:left="737"/>
        <w:jc w:val="both"/>
        <w:rPr>
          <w:rFonts w:eastAsia="Calibri" w:cs="Arial"/>
          <w:sz w:val="20"/>
          <w:szCs w:val="20"/>
        </w:rPr>
      </w:pPr>
      <w:r w:rsidRPr="001C5399">
        <w:rPr>
          <w:rFonts w:eastAsia="Calibri" w:cs="Arial"/>
          <w:sz w:val="20"/>
          <w:szCs w:val="20"/>
        </w:rPr>
        <w:t>Didžiausias darbinis slėgis iki 16 bar.</w:t>
      </w:r>
    </w:p>
    <w:p w14:paraId="577FCB9F" w14:textId="77777777" w:rsidR="001C5399" w:rsidRDefault="006A5B09" w:rsidP="001C5399">
      <w:pPr>
        <w:pStyle w:val="ListParagraph"/>
        <w:numPr>
          <w:ilvl w:val="3"/>
          <w:numId w:val="6"/>
        </w:numPr>
        <w:tabs>
          <w:tab w:val="left" w:pos="709"/>
        </w:tabs>
        <w:ind w:left="737"/>
        <w:jc w:val="both"/>
        <w:rPr>
          <w:rFonts w:eastAsia="Calibri" w:cs="Arial"/>
          <w:sz w:val="20"/>
          <w:szCs w:val="20"/>
        </w:rPr>
      </w:pPr>
      <w:r w:rsidRPr="001C5399">
        <w:rPr>
          <w:rFonts w:eastAsia="Calibri" w:cs="Arial"/>
          <w:sz w:val="20"/>
          <w:szCs w:val="20"/>
        </w:rPr>
        <w:t>Matavimo metu nuskaitytos slėgio vertės turi būti kaupiamos duomenų kaupiklyje, o užduotu intervalu perduodamos į Pirkėjo nuotolinio duomenų surinkimo sis</w:t>
      </w:r>
      <w:r w:rsidR="001C5399" w:rsidRPr="001C5399">
        <w:rPr>
          <w:rFonts w:eastAsia="Calibri" w:cs="Arial"/>
          <w:sz w:val="20"/>
          <w:szCs w:val="20"/>
        </w:rPr>
        <w:t>temą.</w:t>
      </w:r>
      <w:r w:rsidR="001C5399">
        <w:rPr>
          <w:rFonts w:eastAsia="Calibri" w:cs="Arial"/>
          <w:sz w:val="20"/>
          <w:szCs w:val="20"/>
        </w:rPr>
        <w:t xml:space="preserve"> </w:t>
      </w:r>
    </w:p>
    <w:p w14:paraId="0D1A7680" w14:textId="6A48E264" w:rsidR="006A5B09" w:rsidRPr="001C5399" w:rsidRDefault="001C5399" w:rsidP="001C5399">
      <w:pPr>
        <w:pStyle w:val="ListParagraph"/>
        <w:numPr>
          <w:ilvl w:val="3"/>
          <w:numId w:val="6"/>
        </w:numPr>
        <w:tabs>
          <w:tab w:val="left" w:pos="709"/>
        </w:tabs>
        <w:ind w:left="737"/>
        <w:jc w:val="both"/>
        <w:rPr>
          <w:rFonts w:eastAsia="Calibri" w:cs="Arial"/>
          <w:sz w:val="20"/>
          <w:szCs w:val="20"/>
        </w:rPr>
      </w:pPr>
      <w:proofErr w:type="spellStart"/>
      <w:r>
        <w:rPr>
          <w:rFonts w:eastAsia="Calibri" w:cs="Arial"/>
          <w:sz w:val="20"/>
          <w:szCs w:val="20"/>
        </w:rPr>
        <w:t>T</w:t>
      </w:r>
      <w:r w:rsidR="006A5B09" w:rsidRPr="001C5399">
        <w:rPr>
          <w:rFonts w:eastAsia="Calibri" w:cs="Arial"/>
          <w:sz w:val="20"/>
          <w:szCs w:val="20"/>
        </w:rPr>
        <w:t>elemetrijos</w:t>
      </w:r>
      <w:proofErr w:type="spellEnd"/>
      <w:r w:rsidR="006A5B09" w:rsidRPr="001C5399">
        <w:rPr>
          <w:rFonts w:eastAsia="Calibri" w:cs="Arial"/>
          <w:sz w:val="20"/>
          <w:szCs w:val="20"/>
        </w:rPr>
        <w:t xml:space="preserve"> įrenginys gali siųsti periodinius duomenis į SCADA sistemą pagal užprogramuotą (užkonfigūruotą) periodą (laiką) arba kai matuojamas signalas (pvz. slėgis) viršija nustatytą (užprogramuotą) avarinę ribą.</w:t>
      </w:r>
    </w:p>
    <w:p w14:paraId="0D1A7681" w14:textId="360B5A72" w:rsidR="006A5B09" w:rsidRPr="0097097A" w:rsidRDefault="00A77167" w:rsidP="001C5399">
      <w:pPr>
        <w:pStyle w:val="ListParagraph"/>
        <w:numPr>
          <w:ilvl w:val="2"/>
          <w:numId w:val="1"/>
        </w:numPr>
        <w:tabs>
          <w:tab w:val="left" w:pos="709"/>
        </w:tabs>
        <w:ind w:left="737" w:hanging="709"/>
        <w:jc w:val="both"/>
        <w:rPr>
          <w:rFonts w:eastAsia="Calibri" w:cs="Arial"/>
          <w:b/>
          <w:sz w:val="20"/>
          <w:szCs w:val="20"/>
          <w:u w:val="single"/>
        </w:rPr>
      </w:pPr>
      <w:r>
        <w:rPr>
          <w:rFonts w:eastAsia="Calibri" w:cs="Arial"/>
          <w:b/>
          <w:sz w:val="20"/>
          <w:szCs w:val="20"/>
          <w:u w:val="single"/>
        </w:rPr>
        <w:t>Rangovo atliekami darbai</w:t>
      </w:r>
      <w:r w:rsidR="006A5B09" w:rsidRPr="0097097A">
        <w:rPr>
          <w:rFonts w:eastAsia="Calibri" w:cs="Arial"/>
          <w:b/>
          <w:sz w:val="20"/>
          <w:szCs w:val="20"/>
          <w:u w:val="single"/>
        </w:rPr>
        <w:t>:</w:t>
      </w:r>
    </w:p>
    <w:p w14:paraId="0D1A7682" w14:textId="77777777" w:rsidR="006A5B09" w:rsidRDefault="006A5B09" w:rsidP="006A5B09">
      <w:pPr>
        <w:pStyle w:val="ListParagraph"/>
        <w:numPr>
          <w:ilvl w:val="3"/>
          <w:numId w:val="1"/>
        </w:numPr>
        <w:tabs>
          <w:tab w:val="left" w:pos="709"/>
        </w:tabs>
        <w:ind w:left="709" w:hanging="709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Įrangos prijungimas prie veikiančio dujotiekio (slėgio daviklio prijungimo atvamzdžių įrengimas);</w:t>
      </w:r>
    </w:p>
    <w:p w14:paraId="0D1A7683" w14:textId="77777777" w:rsidR="006A5B09" w:rsidRDefault="006A5B09" w:rsidP="006A5B09">
      <w:pPr>
        <w:pStyle w:val="ListParagraph"/>
        <w:numPr>
          <w:ilvl w:val="3"/>
          <w:numId w:val="1"/>
        </w:numPr>
        <w:tabs>
          <w:tab w:val="left" w:pos="709"/>
        </w:tabs>
        <w:ind w:left="709" w:hanging="709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Stulpelio įrengimas;</w:t>
      </w:r>
    </w:p>
    <w:p w14:paraId="0D1A7684" w14:textId="6C999E7A" w:rsidR="006A5B09" w:rsidRPr="0085529C" w:rsidRDefault="006A5B09" w:rsidP="006A5B09">
      <w:pPr>
        <w:pStyle w:val="ListParagraph"/>
        <w:numPr>
          <w:ilvl w:val="3"/>
          <w:numId w:val="1"/>
        </w:numPr>
        <w:ind w:left="709" w:hanging="709"/>
        <w:jc w:val="both"/>
        <w:rPr>
          <w:rFonts w:eastAsia="Calibri" w:cs="Arial"/>
          <w:sz w:val="20"/>
          <w:szCs w:val="20"/>
        </w:rPr>
      </w:pPr>
      <w:r w:rsidRPr="0085529C">
        <w:rPr>
          <w:rFonts w:eastAsia="Calibri" w:cs="Arial"/>
          <w:sz w:val="20"/>
          <w:szCs w:val="20"/>
        </w:rPr>
        <w:t xml:space="preserve">Apsauginiu </w:t>
      </w:r>
      <w:proofErr w:type="spellStart"/>
      <w:r w:rsidRPr="0085529C">
        <w:rPr>
          <w:rFonts w:eastAsia="Calibri" w:cs="Arial"/>
          <w:sz w:val="20"/>
          <w:szCs w:val="20"/>
        </w:rPr>
        <w:t>šulinėliu</w:t>
      </w:r>
      <w:proofErr w:type="spellEnd"/>
      <w:r w:rsidRPr="0085529C">
        <w:rPr>
          <w:rFonts w:eastAsia="Calibri" w:cs="Arial"/>
          <w:sz w:val="20"/>
          <w:szCs w:val="20"/>
        </w:rPr>
        <w:t xml:space="preserve">, stulpeliu ir kitomis medžiagomis prisijungimui prie dujotiekio rūpinasi </w:t>
      </w:r>
      <w:r w:rsidR="00A77167">
        <w:rPr>
          <w:rFonts w:eastAsia="Calibri" w:cs="Arial"/>
          <w:sz w:val="20"/>
          <w:szCs w:val="20"/>
        </w:rPr>
        <w:t>Rangovas</w:t>
      </w:r>
      <w:r w:rsidRPr="0085529C">
        <w:rPr>
          <w:rFonts w:eastAsia="Calibri" w:cs="Arial"/>
          <w:sz w:val="20"/>
          <w:szCs w:val="20"/>
        </w:rPr>
        <w:t>.</w:t>
      </w:r>
    </w:p>
    <w:p w14:paraId="0D1A7686" w14:textId="75B6723C" w:rsidR="006A5B09" w:rsidRDefault="006A5B09" w:rsidP="006A5B09">
      <w:pPr>
        <w:pStyle w:val="ListParagraph"/>
        <w:numPr>
          <w:ilvl w:val="3"/>
          <w:numId w:val="1"/>
        </w:numPr>
        <w:tabs>
          <w:tab w:val="left" w:pos="709"/>
        </w:tabs>
        <w:ind w:hanging="1080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pateikia slėgio daviklius;</w:t>
      </w:r>
    </w:p>
    <w:p w14:paraId="0D1A7687" w14:textId="73496500" w:rsidR="006A5B09" w:rsidRDefault="006A5B09" w:rsidP="006A5B09">
      <w:pPr>
        <w:pStyle w:val="ListParagraph"/>
        <w:numPr>
          <w:ilvl w:val="3"/>
          <w:numId w:val="1"/>
        </w:numPr>
        <w:tabs>
          <w:tab w:val="left" w:pos="709"/>
        </w:tabs>
        <w:ind w:hanging="1080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pateikia GPRS siųstuvus;</w:t>
      </w:r>
    </w:p>
    <w:p w14:paraId="27312C77" w14:textId="77777777" w:rsidR="001C5399" w:rsidRDefault="006A5B09" w:rsidP="001C5399">
      <w:pPr>
        <w:pStyle w:val="ListParagraph"/>
        <w:numPr>
          <w:ilvl w:val="3"/>
          <w:numId w:val="1"/>
        </w:numPr>
        <w:tabs>
          <w:tab w:val="left" w:pos="709"/>
        </w:tabs>
        <w:ind w:hanging="1080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lastRenderedPageBreak/>
        <w:t>atlieka GPRS siųstuvo montavimo/tvirtinimo darbus kolonėlėje;</w:t>
      </w:r>
    </w:p>
    <w:p w14:paraId="4D533A74" w14:textId="77777777" w:rsidR="001C5399" w:rsidRDefault="006A5B09" w:rsidP="001C5399">
      <w:pPr>
        <w:pStyle w:val="ListParagraph"/>
        <w:numPr>
          <w:ilvl w:val="3"/>
          <w:numId w:val="1"/>
        </w:numPr>
        <w:tabs>
          <w:tab w:val="left" w:pos="709"/>
        </w:tabs>
        <w:ind w:hanging="1080"/>
        <w:jc w:val="both"/>
        <w:rPr>
          <w:rFonts w:eastAsia="Calibri" w:cs="Arial"/>
          <w:sz w:val="20"/>
          <w:szCs w:val="20"/>
        </w:rPr>
      </w:pPr>
      <w:r w:rsidRPr="001C5399">
        <w:rPr>
          <w:rFonts w:eastAsia="Calibri" w:cs="Arial"/>
          <w:sz w:val="20"/>
          <w:szCs w:val="20"/>
        </w:rPr>
        <w:t>atlieka įrangos komponentų sujungimo tarpusavyje į sistemą darbus (GPRS siųstuvo ir slėgio daviklio sujungimo darbus).</w:t>
      </w:r>
    </w:p>
    <w:p w14:paraId="0D1A768E" w14:textId="0CF647B0" w:rsidR="00D32487" w:rsidRPr="001C5399" w:rsidRDefault="00A77167" w:rsidP="001C5399">
      <w:pPr>
        <w:pStyle w:val="ListParagraph"/>
        <w:numPr>
          <w:ilvl w:val="3"/>
          <w:numId w:val="1"/>
        </w:numPr>
        <w:tabs>
          <w:tab w:val="left" w:pos="709"/>
        </w:tabs>
        <w:ind w:hanging="1080"/>
        <w:jc w:val="both"/>
        <w:rPr>
          <w:rFonts w:eastAsia="Calibri" w:cs="Arial"/>
          <w:sz w:val="20"/>
          <w:szCs w:val="20"/>
        </w:rPr>
      </w:pPr>
      <w:r w:rsidRPr="001C5399">
        <w:rPr>
          <w:rFonts w:eastAsia="Times New Roman" w:cs="Arial"/>
          <w:sz w:val="20"/>
          <w:szCs w:val="20"/>
        </w:rPr>
        <w:t xml:space="preserve">Rangovas </w:t>
      </w:r>
      <w:r w:rsidR="00D32487" w:rsidRPr="001C5399">
        <w:rPr>
          <w:rFonts w:eastAsia="Times New Roman" w:cs="Arial"/>
          <w:sz w:val="20"/>
          <w:szCs w:val="20"/>
        </w:rPr>
        <w:t xml:space="preserve">įsipareigoja savo lėšomis pristatyti Prekes ir </w:t>
      </w:r>
      <w:r w:rsidR="00D32487" w:rsidRPr="001C5399">
        <w:rPr>
          <w:rFonts w:eastAsia="Times New Roman" w:cs="Arial"/>
          <w:b/>
          <w:sz w:val="20"/>
          <w:szCs w:val="20"/>
        </w:rPr>
        <w:t>atlikti integravimą į Pirkėjo nuotolinio duomenų surinkimo sistemą - SCADA</w:t>
      </w:r>
      <w:r w:rsidR="00D32487" w:rsidRPr="001C5399">
        <w:rPr>
          <w:rFonts w:eastAsia="Times New Roman" w:cs="Arial"/>
          <w:sz w:val="20"/>
          <w:szCs w:val="20"/>
        </w:rPr>
        <w:t xml:space="preserve"> ne ilgiau kaip per 14 (keturiolika) savaičių nuo atskiro užsakymo elektroniniu paštu pateikimo dienos. </w:t>
      </w:r>
    </w:p>
    <w:p w14:paraId="0D1A7690" w14:textId="77777777" w:rsidR="00D32487" w:rsidRDefault="00D32487" w:rsidP="006A5B09">
      <w:pPr>
        <w:ind w:firstLine="0"/>
      </w:pPr>
    </w:p>
    <w:sectPr w:rsidR="00D32487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5A5340" w14:textId="77777777" w:rsidR="00917677" w:rsidRDefault="00917677" w:rsidP="007F392C">
      <w:r>
        <w:separator/>
      </w:r>
    </w:p>
  </w:endnote>
  <w:endnote w:type="continuationSeparator" w:id="0">
    <w:p w14:paraId="79CA4997" w14:textId="77777777" w:rsidR="00917677" w:rsidRDefault="00917677" w:rsidP="007F3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50A259" w14:textId="77777777" w:rsidR="00917677" w:rsidRDefault="00917677" w:rsidP="007F392C">
      <w:r>
        <w:separator/>
      </w:r>
    </w:p>
  </w:footnote>
  <w:footnote w:type="continuationSeparator" w:id="0">
    <w:p w14:paraId="73CC5A49" w14:textId="77777777" w:rsidR="00917677" w:rsidRDefault="00917677" w:rsidP="007F39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F409F" w14:textId="5B67C31C" w:rsidR="00B33082" w:rsidRDefault="00B3308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6B4EE1A" wp14:editId="25C57D34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80374b1bba7f140401fac190" descr="{&quot;HashCode&quot;:-7030687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66390D" w14:textId="45F0000B" w:rsidR="00B33082" w:rsidRPr="00B33082" w:rsidRDefault="00B33082" w:rsidP="00B33082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B4EE1A" id="_x0000_t202" coordsize="21600,21600" o:spt="202" path="m,l,21600r21600,l21600,xe">
              <v:stroke joinstyle="miter"/>
              <v:path gradientshapeok="t" o:connecttype="rect"/>
            </v:shapetype>
            <v:shape id="MSIPCM80374b1bba7f140401fac190" o:spid="_x0000_s1027" type="#_x0000_t202" alt="{&quot;HashCode&quot;:-703068798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" o:allowincell="f" filled="f" stroked="f" strokeweight=".5pt">
              <v:textbox inset=",0,20pt,0">
                <w:txbxContent>
                  <w:p w14:paraId="0466390D" w14:textId="45F0000B" w:rsidR="00B33082" w:rsidRPr="00B33082" w:rsidRDefault="00B33082" w:rsidP="00B33082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76E97"/>
    <w:multiLevelType w:val="multilevel"/>
    <w:tmpl w:val="1410E9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5.2.1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C304C79"/>
    <w:multiLevelType w:val="hybridMultilevel"/>
    <w:tmpl w:val="066CDA30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13937"/>
    <w:multiLevelType w:val="multilevel"/>
    <w:tmpl w:val="C2C6C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5A96B88"/>
    <w:multiLevelType w:val="multilevel"/>
    <w:tmpl w:val="082A866A"/>
    <w:lvl w:ilvl="0">
      <w:start w:val="4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2" w:hanging="61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60F5709"/>
    <w:multiLevelType w:val="multilevel"/>
    <w:tmpl w:val="03760AA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5" w15:restartNumberingAfterBreak="0">
    <w:nsid w:val="7D696AA1"/>
    <w:multiLevelType w:val="multilevel"/>
    <w:tmpl w:val="35FC8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B09"/>
    <w:rsid w:val="00033A9B"/>
    <w:rsid w:val="000D7D9F"/>
    <w:rsid w:val="001C5399"/>
    <w:rsid w:val="001E6416"/>
    <w:rsid w:val="002736F3"/>
    <w:rsid w:val="00323758"/>
    <w:rsid w:val="00340B41"/>
    <w:rsid w:val="003701E3"/>
    <w:rsid w:val="00391F43"/>
    <w:rsid w:val="003C035C"/>
    <w:rsid w:val="00423CF5"/>
    <w:rsid w:val="00605826"/>
    <w:rsid w:val="00646F83"/>
    <w:rsid w:val="006A5B09"/>
    <w:rsid w:val="007A53F7"/>
    <w:rsid w:val="007E1173"/>
    <w:rsid w:val="007F392C"/>
    <w:rsid w:val="00822F2E"/>
    <w:rsid w:val="00917677"/>
    <w:rsid w:val="009C00A7"/>
    <w:rsid w:val="00A14A37"/>
    <w:rsid w:val="00A77167"/>
    <w:rsid w:val="00AE5983"/>
    <w:rsid w:val="00B33082"/>
    <w:rsid w:val="00BF7124"/>
    <w:rsid w:val="00CD5932"/>
    <w:rsid w:val="00CF5A52"/>
    <w:rsid w:val="00D32487"/>
    <w:rsid w:val="00DB1815"/>
    <w:rsid w:val="00DB760E"/>
    <w:rsid w:val="00DF7C6E"/>
    <w:rsid w:val="00E66B23"/>
    <w:rsid w:val="00EF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1A763B"/>
  <w15:chartTrackingRefBased/>
  <w15:docId w15:val="{B53982E9-C6F4-40A9-91CF-34159A7BD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5B09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A5B09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A5B09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7F392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392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7F392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92C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D32487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1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16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771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716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7167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1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167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9D3EC-B9A4-4009-B77B-021BA857E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2386</Words>
  <Characters>1361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Ugne Andriuskeviciute</dc:creator>
  <cp:keywords/>
  <dc:description/>
  <cp:lastModifiedBy>Gediminas Baronas</cp:lastModifiedBy>
  <cp:revision>6</cp:revision>
  <dcterms:created xsi:type="dcterms:W3CDTF">2019-03-04T11:59:00Z</dcterms:created>
  <dcterms:modified xsi:type="dcterms:W3CDTF">2019-05-22T14:25:00Z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Gediminas.Baronas@le.lt</vt:lpwstr>
  </property>
  <property fmtid="{D5CDD505-2E9C-101B-9397-08002B2CF9AE}" pid="5" name="MSIP_Label_320c693d-44b7-4e16-b3dd-4fcd87401cf5_SetDate">
    <vt:lpwstr>2019-05-22T14:25:40.9667171Z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7e67df88-1576-4afa-86aa-923750cd63ed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Gediminas.Baronas@le.lt</vt:lpwstr>
  </property>
  <property fmtid="{D5CDD505-2E9C-101B-9397-08002B2CF9AE}" pid="13" name="MSIP_Label_190751af-2442-49a7-b7b9-9f0bcce858c9_SetDate">
    <vt:lpwstr>2019-05-22T14:25:40.9667171Z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7e67df88-1576-4afa-86aa-923750cd63ed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