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E6AE" w14:textId="77777777" w:rsidR="00D366CC" w:rsidRPr="009D0A69" w:rsidRDefault="00D366CC" w:rsidP="0076064F">
      <w:pPr>
        <w:tabs>
          <w:tab w:val="left" w:pos="284"/>
        </w:tabs>
        <w:ind w:right="-1"/>
        <w:jc w:val="center"/>
        <w:rPr>
          <w:caps/>
          <w:sz w:val="24"/>
          <w:szCs w:val="24"/>
        </w:rPr>
      </w:pPr>
      <w:r w:rsidRPr="009D0A69">
        <w:rPr>
          <w:caps/>
          <w:noProof/>
          <w:sz w:val="24"/>
          <w:szCs w:val="24"/>
        </w:rPr>
        <w:drawing>
          <wp:inline distT="0" distB="0" distL="0" distR="0" wp14:anchorId="52AE0A84" wp14:editId="79D6413E">
            <wp:extent cx="3838575" cy="192341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923415"/>
                    </a:xfrm>
                    <a:prstGeom prst="rect">
                      <a:avLst/>
                    </a:prstGeom>
                    <a:noFill/>
                    <a:ln>
                      <a:noFill/>
                    </a:ln>
                  </pic:spPr>
                </pic:pic>
              </a:graphicData>
            </a:graphic>
          </wp:inline>
        </w:drawing>
      </w:r>
    </w:p>
    <w:p w14:paraId="1CCD612A" w14:textId="77777777" w:rsidR="00D366CC" w:rsidRPr="009D0A69" w:rsidRDefault="00D366CC" w:rsidP="0076064F">
      <w:pPr>
        <w:tabs>
          <w:tab w:val="left" w:pos="284"/>
        </w:tabs>
        <w:ind w:right="-907"/>
        <w:jc w:val="both"/>
        <w:rPr>
          <w:caps/>
          <w:sz w:val="24"/>
          <w:szCs w:val="24"/>
        </w:rPr>
      </w:pPr>
    </w:p>
    <w:p w14:paraId="1D8C58C4" w14:textId="77777777" w:rsidR="00D079D6" w:rsidRPr="009D0A69" w:rsidRDefault="00D079D6" w:rsidP="0076064F">
      <w:pPr>
        <w:tabs>
          <w:tab w:val="left" w:pos="0"/>
        </w:tabs>
        <w:ind w:right="-1"/>
        <w:jc w:val="center"/>
        <w:rPr>
          <w:b/>
          <w:caps/>
          <w:sz w:val="24"/>
          <w:szCs w:val="24"/>
          <w:lang w:eastAsia="en-US"/>
        </w:rPr>
      </w:pPr>
      <w:r w:rsidRPr="009D0A69">
        <w:rPr>
          <w:b/>
          <w:caps/>
          <w:sz w:val="24"/>
          <w:szCs w:val="24"/>
          <w:lang w:eastAsia="en-US"/>
        </w:rPr>
        <w:t>UAB „ZARASŲ VANDENYS“</w:t>
      </w:r>
    </w:p>
    <w:p w14:paraId="0E155014" w14:textId="77777777" w:rsidR="00D366CC" w:rsidRPr="009D0A69" w:rsidRDefault="00D366CC" w:rsidP="0076064F">
      <w:pPr>
        <w:tabs>
          <w:tab w:val="left" w:pos="284"/>
        </w:tabs>
        <w:ind w:right="-907"/>
        <w:jc w:val="both"/>
        <w:rPr>
          <w:caps/>
          <w:sz w:val="24"/>
          <w:szCs w:val="24"/>
        </w:rPr>
      </w:pPr>
    </w:p>
    <w:p w14:paraId="62ADD9DB" w14:textId="169FC9A6" w:rsidR="00D366CC" w:rsidRDefault="00D366CC" w:rsidP="0076064F">
      <w:pPr>
        <w:ind w:right="-999"/>
        <w:rPr>
          <w:sz w:val="24"/>
          <w:szCs w:val="24"/>
        </w:rPr>
      </w:pPr>
    </w:p>
    <w:p w14:paraId="0B07A4C6" w14:textId="77777777" w:rsidR="0076064F" w:rsidRPr="009D0A69" w:rsidRDefault="0076064F" w:rsidP="0076064F">
      <w:pPr>
        <w:ind w:right="-999"/>
        <w:rPr>
          <w:sz w:val="24"/>
          <w:szCs w:val="24"/>
        </w:rPr>
      </w:pPr>
    </w:p>
    <w:p w14:paraId="7EA5555B" w14:textId="77777777" w:rsidR="00D366CC" w:rsidRPr="009D0A69" w:rsidRDefault="00D366CC" w:rsidP="0076064F">
      <w:pPr>
        <w:jc w:val="center"/>
        <w:rPr>
          <w:b/>
          <w:bCs/>
          <w:caps/>
          <w:sz w:val="28"/>
          <w:szCs w:val="28"/>
        </w:rPr>
      </w:pPr>
    </w:p>
    <w:p w14:paraId="2C361B2A" w14:textId="77777777" w:rsidR="00D079D6" w:rsidRPr="009D0A69" w:rsidRDefault="00D079D6" w:rsidP="0076064F">
      <w:pPr>
        <w:jc w:val="center"/>
        <w:rPr>
          <w:b/>
          <w:bCs/>
          <w:caps/>
          <w:sz w:val="28"/>
          <w:szCs w:val="28"/>
        </w:rPr>
      </w:pPr>
    </w:p>
    <w:p w14:paraId="3A2D1D80" w14:textId="77777777" w:rsidR="00D366CC" w:rsidRPr="009D0A69" w:rsidRDefault="00D366CC" w:rsidP="0076064F">
      <w:pPr>
        <w:jc w:val="center"/>
        <w:rPr>
          <w:b/>
          <w:bCs/>
          <w:caps/>
          <w:sz w:val="28"/>
          <w:szCs w:val="28"/>
        </w:rPr>
      </w:pPr>
    </w:p>
    <w:p w14:paraId="6FD191DC" w14:textId="2CFFDFEA" w:rsidR="00D366CC" w:rsidRPr="009D0A69" w:rsidRDefault="004E43AC" w:rsidP="0076064F">
      <w:pPr>
        <w:jc w:val="center"/>
        <w:rPr>
          <w:i/>
          <w:sz w:val="40"/>
          <w:szCs w:val="40"/>
        </w:rPr>
      </w:pPr>
      <w:r w:rsidRPr="009D0A69">
        <w:rPr>
          <w:b/>
          <w:bCs/>
          <w:caps/>
          <w:sz w:val="40"/>
          <w:szCs w:val="40"/>
        </w:rPr>
        <w:t xml:space="preserve">NUOTEKŲ TINKLŲ </w:t>
      </w:r>
      <w:r w:rsidR="00D079D6" w:rsidRPr="009D0A69">
        <w:rPr>
          <w:b/>
          <w:bCs/>
          <w:caps/>
          <w:sz w:val="40"/>
          <w:szCs w:val="40"/>
        </w:rPr>
        <w:t>PLĖTRA DUSETŲ</w:t>
      </w:r>
      <w:r w:rsidRPr="009D0A69">
        <w:rPr>
          <w:b/>
          <w:bCs/>
          <w:caps/>
          <w:sz w:val="40"/>
          <w:szCs w:val="40"/>
        </w:rPr>
        <w:t xml:space="preserve"> MIESTE</w:t>
      </w:r>
      <w:r w:rsidR="00D366CC" w:rsidRPr="009D0A69">
        <w:rPr>
          <w:b/>
          <w:bCs/>
          <w:caps/>
          <w:sz w:val="40"/>
          <w:szCs w:val="40"/>
        </w:rPr>
        <w:t xml:space="preserve"> </w:t>
      </w:r>
    </w:p>
    <w:p w14:paraId="55D5A75F" w14:textId="6BD15869" w:rsidR="00D366CC" w:rsidRDefault="00D366CC" w:rsidP="0076064F">
      <w:pPr>
        <w:jc w:val="center"/>
        <w:rPr>
          <w:b/>
          <w:sz w:val="36"/>
          <w:szCs w:val="36"/>
        </w:rPr>
      </w:pPr>
    </w:p>
    <w:p w14:paraId="593997F3" w14:textId="77777777" w:rsidR="0076064F" w:rsidRPr="009D0A69" w:rsidRDefault="0076064F" w:rsidP="0076064F">
      <w:pPr>
        <w:jc w:val="center"/>
        <w:rPr>
          <w:b/>
          <w:sz w:val="36"/>
          <w:szCs w:val="36"/>
        </w:rPr>
      </w:pPr>
    </w:p>
    <w:p w14:paraId="739E2EFA" w14:textId="77777777" w:rsidR="00DA0DFB" w:rsidRPr="00074F2E" w:rsidRDefault="00DA0DFB" w:rsidP="0076064F">
      <w:pPr>
        <w:jc w:val="center"/>
        <w:rPr>
          <w:sz w:val="36"/>
          <w:szCs w:val="36"/>
        </w:rPr>
      </w:pPr>
      <w:bookmarkStart w:id="0" w:name="_Hlk535332542"/>
      <w:r w:rsidRPr="00074F2E">
        <w:rPr>
          <w:sz w:val="36"/>
          <w:szCs w:val="36"/>
        </w:rPr>
        <w:t>ATVIRO (SUPAPRASTINTO) KONKURSO PIRKIMO DOKUMENTAI</w:t>
      </w:r>
    </w:p>
    <w:bookmarkEnd w:id="0"/>
    <w:p w14:paraId="32BCEA6F" w14:textId="11871D06" w:rsidR="00D079D6" w:rsidRDefault="00D079D6" w:rsidP="0076064F">
      <w:pPr>
        <w:jc w:val="center"/>
        <w:rPr>
          <w:b/>
          <w:sz w:val="36"/>
          <w:szCs w:val="36"/>
        </w:rPr>
      </w:pPr>
    </w:p>
    <w:p w14:paraId="07711732" w14:textId="77777777" w:rsidR="0076064F" w:rsidRPr="009D0A69" w:rsidRDefault="0076064F" w:rsidP="0076064F">
      <w:pPr>
        <w:jc w:val="center"/>
        <w:rPr>
          <w:b/>
          <w:sz w:val="36"/>
          <w:szCs w:val="36"/>
        </w:rPr>
      </w:pPr>
    </w:p>
    <w:p w14:paraId="349F1B97" w14:textId="77777777" w:rsidR="00D366CC" w:rsidRPr="009D0A69" w:rsidRDefault="00D366CC" w:rsidP="0076064F">
      <w:pPr>
        <w:pStyle w:val="Pagrindinistekstas"/>
        <w:spacing w:after="0"/>
        <w:jc w:val="center"/>
        <w:rPr>
          <w:b/>
          <w:bCs/>
          <w:caps/>
          <w:sz w:val="36"/>
          <w:szCs w:val="36"/>
        </w:rPr>
      </w:pPr>
      <w:r w:rsidRPr="009D0A69">
        <w:rPr>
          <w:b/>
          <w:bCs/>
          <w:caps/>
          <w:sz w:val="36"/>
          <w:szCs w:val="36"/>
        </w:rPr>
        <w:t>iii SKYRIUS. UŽsakovo reikalavimai</w:t>
      </w:r>
    </w:p>
    <w:p w14:paraId="56F24533" w14:textId="77777777" w:rsidR="009B2068" w:rsidRPr="009D0A69" w:rsidRDefault="009B2068" w:rsidP="0076064F">
      <w:pPr>
        <w:jc w:val="center"/>
        <w:rPr>
          <w:b/>
          <w:sz w:val="24"/>
          <w:szCs w:val="24"/>
        </w:rPr>
      </w:pPr>
    </w:p>
    <w:p w14:paraId="27559699" w14:textId="77777777" w:rsidR="009B2068" w:rsidRPr="009D0A69" w:rsidRDefault="009B2068" w:rsidP="0076064F">
      <w:pPr>
        <w:pStyle w:val="Pagrindiniotekstotrauka2"/>
        <w:spacing w:after="0" w:line="240" w:lineRule="auto"/>
        <w:ind w:left="0" w:right="-88"/>
        <w:jc w:val="center"/>
        <w:rPr>
          <w:b/>
          <w:sz w:val="24"/>
          <w:szCs w:val="24"/>
        </w:rPr>
      </w:pPr>
    </w:p>
    <w:p w14:paraId="197F3E4E" w14:textId="77777777" w:rsidR="009B2068" w:rsidRPr="009D0A69" w:rsidRDefault="009B2068" w:rsidP="0076064F">
      <w:pPr>
        <w:pStyle w:val="Pagrindiniotekstotrauka2"/>
        <w:spacing w:after="0" w:line="240" w:lineRule="auto"/>
        <w:ind w:left="0" w:right="-88"/>
        <w:jc w:val="center"/>
        <w:rPr>
          <w:b/>
          <w:sz w:val="24"/>
          <w:szCs w:val="24"/>
        </w:rPr>
      </w:pPr>
    </w:p>
    <w:p w14:paraId="4185FE31" w14:textId="77777777" w:rsidR="009B2068" w:rsidRPr="009D0A69" w:rsidRDefault="009B2068" w:rsidP="0076064F">
      <w:pPr>
        <w:pStyle w:val="Pagrindiniotekstotrauka2"/>
        <w:spacing w:after="0" w:line="240" w:lineRule="auto"/>
        <w:ind w:left="0" w:right="-88"/>
        <w:jc w:val="center"/>
        <w:rPr>
          <w:b/>
          <w:sz w:val="24"/>
          <w:szCs w:val="24"/>
        </w:rPr>
      </w:pPr>
    </w:p>
    <w:p w14:paraId="4C757F0F" w14:textId="77777777" w:rsidR="009B2068" w:rsidRPr="009D0A69" w:rsidRDefault="009B2068" w:rsidP="0076064F">
      <w:pPr>
        <w:pStyle w:val="Pagrindiniotekstotrauka2"/>
        <w:spacing w:after="0" w:line="240" w:lineRule="auto"/>
        <w:ind w:left="0" w:right="-88"/>
        <w:jc w:val="center"/>
        <w:rPr>
          <w:b/>
          <w:sz w:val="24"/>
          <w:szCs w:val="24"/>
        </w:rPr>
      </w:pPr>
    </w:p>
    <w:p w14:paraId="52983372" w14:textId="77777777" w:rsidR="009B2068" w:rsidRPr="009D0A69" w:rsidRDefault="009B2068" w:rsidP="0076064F">
      <w:pPr>
        <w:pStyle w:val="Pagrindiniotekstotrauka2"/>
        <w:spacing w:after="0" w:line="240" w:lineRule="auto"/>
        <w:ind w:left="0" w:right="-88"/>
        <w:jc w:val="center"/>
        <w:rPr>
          <w:b/>
          <w:sz w:val="24"/>
          <w:szCs w:val="24"/>
        </w:rPr>
      </w:pPr>
    </w:p>
    <w:p w14:paraId="60029537" w14:textId="565239DB" w:rsidR="00D079D6" w:rsidRDefault="00D079D6" w:rsidP="0076064F">
      <w:pPr>
        <w:pStyle w:val="Pagrindiniotekstotrauka2"/>
        <w:spacing w:after="0" w:line="240" w:lineRule="auto"/>
        <w:ind w:left="0" w:right="-88"/>
        <w:jc w:val="center"/>
        <w:rPr>
          <w:b/>
          <w:sz w:val="24"/>
          <w:szCs w:val="24"/>
        </w:rPr>
      </w:pPr>
    </w:p>
    <w:p w14:paraId="2B827A79" w14:textId="47A14DB9" w:rsidR="0076064F" w:rsidRDefault="0076064F" w:rsidP="0076064F">
      <w:pPr>
        <w:pStyle w:val="Pagrindiniotekstotrauka2"/>
        <w:spacing w:after="0" w:line="240" w:lineRule="auto"/>
        <w:ind w:left="0" w:right="-88"/>
        <w:jc w:val="center"/>
        <w:rPr>
          <w:b/>
          <w:sz w:val="24"/>
          <w:szCs w:val="24"/>
        </w:rPr>
      </w:pPr>
    </w:p>
    <w:p w14:paraId="122F7CEA" w14:textId="42D7D428" w:rsidR="0076064F" w:rsidRDefault="0076064F" w:rsidP="0076064F">
      <w:pPr>
        <w:pStyle w:val="Pagrindiniotekstotrauka2"/>
        <w:spacing w:after="0" w:line="240" w:lineRule="auto"/>
        <w:ind w:left="0" w:right="-88"/>
        <w:jc w:val="center"/>
        <w:rPr>
          <w:b/>
          <w:sz w:val="24"/>
          <w:szCs w:val="24"/>
        </w:rPr>
      </w:pPr>
    </w:p>
    <w:p w14:paraId="6CF2D061" w14:textId="3A310EE0" w:rsidR="0076064F" w:rsidRDefault="0076064F" w:rsidP="0076064F">
      <w:pPr>
        <w:pStyle w:val="Pagrindiniotekstotrauka2"/>
        <w:spacing w:after="0" w:line="240" w:lineRule="auto"/>
        <w:ind w:left="0" w:right="-88"/>
        <w:jc w:val="center"/>
        <w:rPr>
          <w:b/>
          <w:sz w:val="24"/>
          <w:szCs w:val="24"/>
        </w:rPr>
      </w:pPr>
    </w:p>
    <w:p w14:paraId="0714881C" w14:textId="39B660C1" w:rsidR="0076064F" w:rsidRDefault="0076064F" w:rsidP="0076064F">
      <w:pPr>
        <w:pStyle w:val="Pagrindiniotekstotrauka2"/>
        <w:spacing w:after="0" w:line="240" w:lineRule="auto"/>
        <w:ind w:left="0" w:right="-88"/>
        <w:jc w:val="center"/>
        <w:rPr>
          <w:b/>
          <w:sz w:val="24"/>
          <w:szCs w:val="24"/>
        </w:rPr>
      </w:pPr>
    </w:p>
    <w:p w14:paraId="24AAAA00" w14:textId="42488C54" w:rsidR="0076064F" w:rsidRDefault="0076064F" w:rsidP="0076064F">
      <w:pPr>
        <w:pStyle w:val="Pagrindiniotekstotrauka2"/>
        <w:spacing w:after="0" w:line="240" w:lineRule="auto"/>
        <w:ind w:left="0" w:right="-88"/>
        <w:jc w:val="center"/>
        <w:rPr>
          <w:b/>
          <w:sz w:val="24"/>
          <w:szCs w:val="24"/>
        </w:rPr>
      </w:pPr>
    </w:p>
    <w:p w14:paraId="743C538B" w14:textId="495E0451" w:rsidR="0076064F" w:rsidRDefault="0076064F" w:rsidP="0076064F">
      <w:pPr>
        <w:pStyle w:val="Pagrindiniotekstotrauka2"/>
        <w:spacing w:after="0" w:line="240" w:lineRule="auto"/>
        <w:ind w:left="0" w:right="-88"/>
        <w:jc w:val="center"/>
        <w:rPr>
          <w:b/>
          <w:sz w:val="24"/>
          <w:szCs w:val="24"/>
        </w:rPr>
      </w:pPr>
    </w:p>
    <w:p w14:paraId="36D864FA" w14:textId="77777777" w:rsidR="0076064F" w:rsidRPr="009D0A69" w:rsidRDefault="0076064F" w:rsidP="0076064F">
      <w:pPr>
        <w:pStyle w:val="Pagrindiniotekstotrauka2"/>
        <w:spacing w:after="0" w:line="240" w:lineRule="auto"/>
        <w:ind w:left="0" w:right="-88"/>
        <w:jc w:val="center"/>
        <w:rPr>
          <w:b/>
          <w:sz w:val="24"/>
          <w:szCs w:val="24"/>
        </w:rPr>
      </w:pPr>
    </w:p>
    <w:p w14:paraId="5E235AC3" w14:textId="77777777" w:rsidR="00D079D6" w:rsidRPr="009D0A69" w:rsidRDefault="00D079D6" w:rsidP="0076064F">
      <w:pPr>
        <w:pStyle w:val="Pagrindiniotekstotrauka2"/>
        <w:spacing w:after="0" w:line="240" w:lineRule="auto"/>
        <w:ind w:left="0" w:right="-88"/>
        <w:jc w:val="center"/>
        <w:rPr>
          <w:b/>
          <w:sz w:val="24"/>
          <w:szCs w:val="24"/>
        </w:rPr>
      </w:pPr>
    </w:p>
    <w:p w14:paraId="0D5DC761" w14:textId="77777777" w:rsidR="00D079D6" w:rsidRPr="009D0A69" w:rsidRDefault="00D079D6" w:rsidP="0076064F">
      <w:pPr>
        <w:pStyle w:val="Pagrindiniotekstotrauka2"/>
        <w:spacing w:after="0" w:line="240" w:lineRule="auto"/>
        <w:ind w:left="0" w:right="-88"/>
        <w:jc w:val="center"/>
        <w:rPr>
          <w:b/>
          <w:sz w:val="24"/>
          <w:szCs w:val="24"/>
        </w:rPr>
      </w:pPr>
    </w:p>
    <w:p w14:paraId="61B6943A" w14:textId="77777777" w:rsidR="00D079D6" w:rsidRPr="009D0A69" w:rsidRDefault="00D079D6" w:rsidP="0076064F">
      <w:pPr>
        <w:pStyle w:val="Pagrindiniotekstotrauka2"/>
        <w:spacing w:after="0" w:line="240" w:lineRule="auto"/>
        <w:ind w:left="0" w:right="-88"/>
        <w:jc w:val="center"/>
        <w:rPr>
          <w:b/>
          <w:sz w:val="24"/>
          <w:szCs w:val="24"/>
        </w:rPr>
      </w:pPr>
    </w:p>
    <w:p w14:paraId="3461538E" w14:textId="77777777" w:rsidR="00D079D6" w:rsidRPr="009D0A69" w:rsidRDefault="00D079D6" w:rsidP="0076064F">
      <w:pPr>
        <w:pStyle w:val="Pagrindiniotekstotrauka2"/>
        <w:spacing w:after="0" w:line="240" w:lineRule="auto"/>
        <w:ind w:left="0" w:right="-88"/>
        <w:jc w:val="center"/>
        <w:rPr>
          <w:b/>
          <w:sz w:val="24"/>
          <w:szCs w:val="24"/>
        </w:rPr>
      </w:pPr>
    </w:p>
    <w:p w14:paraId="14CF4A4D" w14:textId="77777777" w:rsidR="00D079D6" w:rsidRPr="009D0A69" w:rsidRDefault="00D079D6" w:rsidP="0076064F">
      <w:pPr>
        <w:pStyle w:val="Pagrindiniotekstotrauka2"/>
        <w:spacing w:after="0" w:line="240" w:lineRule="auto"/>
        <w:ind w:left="0" w:right="-88"/>
        <w:jc w:val="center"/>
        <w:rPr>
          <w:b/>
          <w:sz w:val="24"/>
          <w:szCs w:val="24"/>
        </w:rPr>
      </w:pPr>
    </w:p>
    <w:p w14:paraId="33FA83D1" w14:textId="4671A380" w:rsidR="009B2068" w:rsidRPr="00DA0DFB" w:rsidRDefault="00BC4989" w:rsidP="0076064F">
      <w:pPr>
        <w:pStyle w:val="Pagrindiniotekstotrauka2"/>
        <w:spacing w:after="0" w:line="240" w:lineRule="auto"/>
        <w:ind w:left="0" w:right="-88"/>
        <w:jc w:val="center"/>
        <w:rPr>
          <w:sz w:val="24"/>
          <w:szCs w:val="24"/>
        </w:rPr>
      </w:pPr>
      <w:r w:rsidRPr="00DA0DFB">
        <w:rPr>
          <w:sz w:val="24"/>
          <w:szCs w:val="24"/>
        </w:rPr>
        <w:t>201</w:t>
      </w:r>
      <w:r w:rsidR="008D5613" w:rsidRPr="00DA0DFB">
        <w:rPr>
          <w:sz w:val="24"/>
          <w:szCs w:val="24"/>
        </w:rPr>
        <w:t>9</w:t>
      </w:r>
      <w:r w:rsidR="00DA0DFB" w:rsidRPr="00DA0DFB">
        <w:rPr>
          <w:sz w:val="24"/>
          <w:szCs w:val="24"/>
        </w:rPr>
        <w:t>, Zarasai</w:t>
      </w:r>
    </w:p>
    <w:p w14:paraId="2C9FB5E1" w14:textId="77777777" w:rsidR="00BC4989" w:rsidRPr="009D0A69" w:rsidRDefault="00BC4989" w:rsidP="0076064F">
      <w:pPr>
        <w:widowControl/>
        <w:autoSpaceDE/>
        <w:autoSpaceDN/>
        <w:adjustRightInd/>
        <w:rPr>
          <w:b/>
          <w:sz w:val="24"/>
          <w:szCs w:val="24"/>
        </w:rPr>
      </w:pPr>
      <w:r w:rsidRPr="009D0A69">
        <w:rPr>
          <w:b/>
          <w:sz w:val="24"/>
          <w:szCs w:val="24"/>
        </w:rPr>
        <w:br w:type="page"/>
      </w:r>
    </w:p>
    <w:p w14:paraId="5EFC0792" w14:textId="77777777" w:rsidR="00AB3C04" w:rsidRPr="009D0A69" w:rsidRDefault="002A160E" w:rsidP="009B2068">
      <w:pPr>
        <w:shd w:val="clear" w:color="auto" w:fill="FFFFFF"/>
        <w:spacing w:line="276" w:lineRule="auto"/>
        <w:ind w:left="540" w:right="22"/>
        <w:jc w:val="center"/>
        <w:rPr>
          <w:b/>
          <w:spacing w:val="2"/>
          <w:sz w:val="28"/>
          <w:szCs w:val="28"/>
        </w:rPr>
      </w:pPr>
      <w:r w:rsidRPr="009D0A69">
        <w:rPr>
          <w:b/>
          <w:spacing w:val="2"/>
          <w:sz w:val="28"/>
          <w:szCs w:val="28"/>
        </w:rPr>
        <w:lastRenderedPageBreak/>
        <w:t>TURINYS</w:t>
      </w:r>
    </w:p>
    <w:p w14:paraId="05BB468E" w14:textId="77777777" w:rsidR="00BA3C49" w:rsidRPr="009D0A69" w:rsidRDefault="00BA3C49" w:rsidP="009B2068">
      <w:pPr>
        <w:pStyle w:val="Turinys1"/>
        <w:tabs>
          <w:tab w:val="right" w:leader="dot" w:pos="9565"/>
        </w:tabs>
        <w:spacing w:line="276" w:lineRule="auto"/>
        <w:rPr>
          <w:sz w:val="24"/>
          <w:szCs w:val="24"/>
        </w:rPr>
      </w:pPr>
      <w:bookmarkStart w:id="1" w:name="_Toc444948736"/>
    </w:p>
    <w:p w14:paraId="50BE9FE5" w14:textId="77777777" w:rsidR="0044710E" w:rsidRPr="009D0A69" w:rsidRDefault="00157390">
      <w:pPr>
        <w:pStyle w:val="Turinys1"/>
        <w:tabs>
          <w:tab w:val="right" w:leader="dot" w:pos="9912"/>
        </w:tabs>
        <w:rPr>
          <w:rFonts w:asciiTheme="minorHAnsi" w:eastAsiaTheme="minorEastAsia" w:hAnsiTheme="minorHAnsi" w:cstheme="minorBidi"/>
          <w:noProof/>
          <w:sz w:val="22"/>
          <w:szCs w:val="22"/>
        </w:rPr>
      </w:pPr>
      <w:r w:rsidRPr="009D0A69">
        <w:rPr>
          <w:sz w:val="24"/>
          <w:szCs w:val="24"/>
        </w:rPr>
        <w:fldChar w:fldCharType="begin"/>
      </w:r>
      <w:r w:rsidRPr="009D0A69">
        <w:rPr>
          <w:sz w:val="24"/>
          <w:szCs w:val="24"/>
        </w:rPr>
        <w:instrText xml:space="preserve"> TOC \o "1-3" \h \z \u </w:instrText>
      </w:r>
      <w:r w:rsidRPr="009D0A69">
        <w:rPr>
          <w:sz w:val="24"/>
          <w:szCs w:val="24"/>
        </w:rPr>
        <w:fldChar w:fldCharType="separate"/>
      </w:r>
      <w:hyperlink w:anchor="_Toc534205017" w:history="1">
        <w:r w:rsidR="0044710E" w:rsidRPr="009D0A69">
          <w:rPr>
            <w:rStyle w:val="Hipersaitas"/>
            <w:noProof/>
          </w:rPr>
          <w:t>SPECIALIEJI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_Toc534205017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3C08EBEF"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018" w:history="1">
        <w:r w:rsidR="0044710E" w:rsidRPr="009D0A69">
          <w:rPr>
            <w:rStyle w:val="Hipersaitas"/>
            <w:noProof/>
          </w:rPr>
          <w:t>1.</w:t>
        </w:r>
        <w:r w:rsidR="0044710E" w:rsidRPr="009D0A69">
          <w:rPr>
            <w:rFonts w:asciiTheme="minorHAnsi" w:eastAsiaTheme="minorEastAsia" w:hAnsiTheme="minorHAnsi" w:cstheme="minorBidi"/>
            <w:noProof/>
            <w:sz w:val="22"/>
            <w:szCs w:val="22"/>
          </w:rPr>
          <w:tab/>
        </w:r>
        <w:r w:rsidR="0044710E" w:rsidRPr="009D0A69">
          <w:rPr>
            <w:rStyle w:val="Hipersaitas"/>
            <w:noProof/>
          </w:rPr>
          <w:t>ĮVADAS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_Toc534205018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3D4FFE33"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19" w:history="1">
        <w:r w:rsidR="0044710E" w:rsidRPr="009D0A69">
          <w:rPr>
            <w:rStyle w:val="Hipersaitas"/>
            <w:noProof/>
          </w:rPr>
          <w:t>1.1</w:t>
        </w:r>
        <w:r w:rsidR="0044710E" w:rsidRPr="009D0A69">
          <w:rPr>
            <w:rFonts w:asciiTheme="minorHAnsi" w:eastAsiaTheme="minorEastAsia" w:hAnsiTheme="minorHAnsi" w:cstheme="minorBidi"/>
            <w:noProof/>
            <w:sz w:val="22"/>
            <w:szCs w:val="22"/>
          </w:rPr>
          <w:tab/>
        </w:r>
        <w:r w:rsidR="0044710E" w:rsidRPr="009D0A69">
          <w:rPr>
            <w:rStyle w:val="Hipersaitas"/>
            <w:noProof/>
          </w:rPr>
          <w:t>Bendros nuorodos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_Toc534205019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40D7C437"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0" w:history="1">
        <w:r w:rsidR="0044710E" w:rsidRPr="009D0A69">
          <w:rPr>
            <w:rStyle w:val="Hipersaitas"/>
            <w:noProof/>
          </w:rPr>
          <w:t>1.2</w:t>
        </w:r>
        <w:r w:rsidR="0044710E" w:rsidRPr="009D0A69">
          <w:rPr>
            <w:rFonts w:asciiTheme="minorHAnsi" w:eastAsiaTheme="minorEastAsia" w:hAnsiTheme="minorHAnsi" w:cstheme="minorBidi"/>
            <w:noProof/>
            <w:sz w:val="22"/>
            <w:szCs w:val="22"/>
          </w:rPr>
          <w:tab/>
        </w:r>
        <w:r w:rsidR="0044710E" w:rsidRPr="009D0A69">
          <w:rPr>
            <w:rStyle w:val="Hipersaitas"/>
            <w:noProof/>
          </w:rPr>
          <w:t>Projekto vieta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_Toc534205020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308F5C15"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1" w:history="1">
        <w:r w:rsidR="0044710E" w:rsidRPr="009D0A69">
          <w:rPr>
            <w:rStyle w:val="Hipersaitas"/>
            <w:noProof/>
          </w:rPr>
          <w:t>1.3</w:t>
        </w:r>
        <w:r w:rsidR="0044710E" w:rsidRPr="009D0A69">
          <w:rPr>
            <w:rFonts w:asciiTheme="minorHAnsi" w:eastAsiaTheme="minorEastAsia" w:hAnsiTheme="minorHAnsi" w:cstheme="minorBidi"/>
            <w:noProof/>
            <w:sz w:val="22"/>
            <w:szCs w:val="22"/>
          </w:rPr>
          <w:tab/>
        </w:r>
        <w:r w:rsidR="0044710E" w:rsidRPr="009D0A69">
          <w:rPr>
            <w:rStyle w:val="Hipersaitas"/>
            <w:noProof/>
          </w:rPr>
          <w:t>Sutarties ribos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_Toc534205021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06CC4CE7"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2" w:history="1">
        <w:r w:rsidR="0044710E" w:rsidRPr="009D0A69">
          <w:rPr>
            <w:rStyle w:val="Hipersaitas"/>
            <w:noProof/>
          </w:rPr>
          <w:t>1.4</w:t>
        </w:r>
        <w:r w:rsidR="0044710E" w:rsidRPr="009D0A69">
          <w:rPr>
            <w:rFonts w:asciiTheme="minorHAnsi" w:eastAsiaTheme="minorEastAsia" w:hAnsiTheme="minorHAnsi" w:cstheme="minorBidi"/>
            <w:noProof/>
            <w:sz w:val="22"/>
            <w:szCs w:val="22"/>
          </w:rPr>
          <w:tab/>
        </w:r>
        <w:r w:rsidR="0044710E" w:rsidRPr="009D0A69">
          <w:rPr>
            <w:rStyle w:val="Hipersaitas"/>
            <w:noProof/>
          </w:rPr>
          <w:t>Galutinis naudos gavėjas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_Toc534205022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66AEE107"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3" w:history="1">
        <w:r w:rsidR="0044710E" w:rsidRPr="009D0A69">
          <w:rPr>
            <w:rStyle w:val="Hipersaitas"/>
            <w:noProof/>
          </w:rPr>
          <w:t>1.5</w:t>
        </w:r>
        <w:r w:rsidR="0044710E" w:rsidRPr="009D0A69">
          <w:rPr>
            <w:rFonts w:asciiTheme="minorHAnsi" w:eastAsiaTheme="minorEastAsia" w:hAnsiTheme="minorHAnsi" w:cstheme="minorBidi"/>
            <w:noProof/>
            <w:sz w:val="22"/>
            <w:szCs w:val="22"/>
          </w:rPr>
          <w:tab/>
        </w:r>
        <w:r w:rsidR="0044710E" w:rsidRPr="009D0A69">
          <w:rPr>
            <w:rStyle w:val="Hipersaitas"/>
            <w:noProof/>
          </w:rPr>
          <w:t>Konkrečios projekto sąlygos ir atliekami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_Toc534205023 \h </w:instrText>
        </w:r>
        <w:r w:rsidR="0044710E" w:rsidRPr="009D0A69">
          <w:rPr>
            <w:noProof/>
            <w:webHidden/>
          </w:rPr>
        </w:r>
        <w:r w:rsidR="0044710E" w:rsidRPr="009D0A69">
          <w:rPr>
            <w:noProof/>
            <w:webHidden/>
          </w:rPr>
          <w:fldChar w:fldCharType="separate"/>
        </w:r>
        <w:r w:rsidR="0044710E" w:rsidRPr="009D0A69">
          <w:rPr>
            <w:noProof/>
            <w:webHidden/>
          </w:rPr>
          <w:t>5</w:t>
        </w:r>
        <w:r w:rsidR="0044710E" w:rsidRPr="009D0A69">
          <w:rPr>
            <w:noProof/>
            <w:webHidden/>
          </w:rPr>
          <w:fldChar w:fldCharType="end"/>
        </w:r>
      </w:hyperlink>
    </w:p>
    <w:p w14:paraId="5DFBC2B3"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4" w:history="1">
        <w:r w:rsidR="0044710E" w:rsidRPr="009D0A69">
          <w:rPr>
            <w:rStyle w:val="Hipersaitas"/>
            <w:noProof/>
          </w:rPr>
          <w:t>1.6</w:t>
        </w:r>
        <w:r w:rsidR="0044710E" w:rsidRPr="009D0A69">
          <w:rPr>
            <w:rFonts w:asciiTheme="minorHAnsi" w:eastAsiaTheme="minorEastAsia" w:hAnsiTheme="minorHAnsi" w:cstheme="minorBidi"/>
            <w:noProof/>
            <w:sz w:val="22"/>
            <w:szCs w:val="22"/>
          </w:rPr>
          <w:tab/>
        </w:r>
        <w:r w:rsidR="0044710E" w:rsidRPr="009D0A69">
          <w:rPr>
            <w:rStyle w:val="Hipersaitas"/>
            <w:noProof/>
          </w:rPr>
          <w:t>Informacinis stendas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_Toc534205024 \h </w:instrText>
        </w:r>
        <w:r w:rsidR="0044710E" w:rsidRPr="009D0A69">
          <w:rPr>
            <w:noProof/>
            <w:webHidden/>
          </w:rPr>
        </w:r>
        <w:r w:rsidR="0044710E" w:rsidRPr="009D0A69">
          <w:rPr>
            <w:noProof/>
            <w:webHidden/>
          </w:rPr>
          <w:fldChar w:fldCharType="separate"/>
        </w:r>
        <w:r w:rsidR="0044710E" w:rsidRPr="009D0A69">
          <w:rPr>
            <w:noProof/>
            <w:webHidden/>
          </w:rPr>
          <w:t>6</w:t>
        </w:r>
        <w:r w:rsidR="0044710E" w:rsidRPr="009D0A69">
          <w:rPr>
            <w:noProof/>
            <w:webHidden/>
          </w:rPr>
          <w:fldChar w:fldCharType="end"/>
        </w:r>
      </w:hyperlink>
    </w:p>
    <w:p w14:paraId="1E694238"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025" w:history="1">
        <w:r w:rsidR="0044710E" w:rsidRPr="009D0A69">
          <w:rPr>
            <w:rStyle w:val="Hipersaitas"/>
            <w:noProof/>
          </w:rPr>
          <w:t>2.</w:t>
        </w:r>
        <w:r w:rsidR="0044710E" w:rsidRPr="009D0A69">
          <w:rPr>
            <w:rFonts w:asciiTheme="minorHAnsi" w:eastAsiaTheme="minorEastAsia" w:hAnsiTheme="minorHAnsi" w:cstheme="minorBidi"/>
            <w:noProof/>
            <w:sz w:val="22"/>
            <w:szCs w:val="22"/>
          </w:rPr>
          <w:tab/>
        </w:r>
        <w:r w:rsidR="0044710E" w:rsidRPr="009D0A69">
          <w:rPr>
            <w:rStyle w:val="Hipersaitas"/>
            <w:noProof/>
          </w:rPr>
          <w:t>INŽINERINIŲ TINKLŲ PROJEKTAVIMO SĄLYGOS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_Toc534205025 \h </w:instrText>
        </w:r>
        <w:r w:rsidR="0044710E" w:rsidRPr="009D0A69">
          <w:rPr>
            <w:noProof/>
            <w:webHidden/>
          </w:rPr>
        </w:r>
        <w:r w:rsidR="0044710E" w:rsidRPr="009D0A69">
          <w:rPr>
            <w:noProof/>
            <w:webHidden/>
          </w:rPr>
          <w:fldChar w:fldCharType="separate"/>
        </w:r>
        <w:r w:rsidR="0044710E" w:rsidRPr="009D0A69">
          <w:rPr>
            <w:noProof/>
            <w:webHidden/>
          </w:rPr>
          <w:t>6</w:t>
        </w:r>
        <w:r w:rsidR="0044710E" w:rsidRPr="009D0A69">
          <w:rPr>
            <w:noProof/>
            <w:webHidden/>
          </w:rPr>
          <w:fldChar w:fldCharType="end"/>
        </w:r>
      </w:hyperlink>
    </w:p>
    <w:p w14:paraId="471E151E"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6" w:history="1">
        <w:r w:rsidR="0044710E" w:rsidRPr="009D0A69">
          <w:rPr>
            <w:rStyle w:val="Hipersaitas"/>
            <w:noProof/>
          </w:rPr>
          <w:t>2.1</w:t>
        </w:r>
        <w:r w:rsidR="0044710E" w:rsidRPr="009D0A69">
          <w:rPr>
            <w:rFonts w:asciiTheme="minorHAnsi" w:eastAsiaTheme="minorEastAsia" w:hAnsiTheme="minorHAnsi" w:cstheme="minorBidi"/>
            <w:noProof/>
            <w:sz w:val="22"/>
            <w:szCs w:val="22"/>
          </w:rPr>
          <w:tab/>
        </w:r>
        <w:r w:rsidR="0044710E" w:rsidRPr="009D0A69">
          <w:rPr>
            <w:rStyle w:val="Hipersaitas"/>
            <w:noProof/>
          </w:rPr>
          <w:t>Esama ir projektuojama padėtis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_Toc534205026 \h </w:instrText>
        </w:r>
        <w:r w:rsidR="0044710E" w:rsidRPr="009D0A69">
          <w:rPr>
            <w:noProof/>
            <w:webHidden/>
          </w:rPr>
        </w:r>
        <w:r w:rsidR="0044710E" w:rsidRPr="009D0A69">
          <w:rPr>
            <w:noProof/>
            <w:webHidden/>
          </w:rPr>
          <w:fldChar w:fldCharType="separate"/>
        </w:r>
        <w:r w:rsidR="0044710E" w:rsidRPr="009D0A69">
          <w:rPr>
            <w:noProof/>
            <w:webHidden/>
          </w:rPr>
          <w:t>6</w:t>
        </w:r>
        <w:r w:rsidR="0044710E" w:rsidRPr="009D0A69">
          <w:rPr>
            <w:noProof/>
            <w:webHidden/>
          </w:rPr>
          <w:fldChar w:fldCharType="end"/>
        </w:r>
      </w:hyperlink>
    </w:p>
    <w:p w14:paraId="681CF145"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7" w:history="1">
        <w:r w:rsidR="0044710E" w:rsidRPr="009D0A69">
          <w:rPr>
            <w:rStyle w:val="Hipersaitas"/>
            <w:noProof/>
          </w:rPr>
          <w:t>2.2</w:t>
        </w:r>
        <w:r w:rsidR="0044710E" w:rsidRPr="009D0A69">
          <w:rPr>
            <w:rFonts w:asciiTheme="minorHAnsi" w:eastAsiaTheme="minorEastAsia" w:hAnsiTheme="minorHAnsi" w:cstheme="minorBidi"/>
            <w:noProof/>
            <w:sz w:val="22"/>
            <w:szCs w:val="22"/>
          </w:rPr>
          <w:tab/>
        </w:r>
        <w:r w:rsidR="0044710E" w:rsidRPr="009D0A69">
          <w:rPr>
            <w:rStyle w:val="Hipersaitas"/>
            <w:noProof/>
          </w:rPr>
          <w:t>Reikalavimai buitinių nuotekų tinklams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_Toc534205027 \h </w:instrText>
        </w:r>
        <w:r w:rsidR="0044710E" w:rsidRPr="009D0A69">
          <w:rPr>
            <w:noProof/>
            <w:webHidden/>
          </w:rPr>
        </w:r>
        <w:r w:rsidR="0044710E" w:rsidRPr="009D0A69">
          <w:rPr>
            <w:noProof/>
            <w:webHidden/>
          </w:rPr>
          <w:fldChar w:fldCharType="separate"/>
        </w:r>
        <w:r w:rsidR="0044710E" w:rsidRPr="009D0A69">
          <w:rPr>
            <w:noProof/>
            <w:webHidden/>
          </w:rPr>
          <w:t>6</w:t>
        </w:r>
        <w:r w:rsidR="0044710E" w:rsidRPr="009D0A69">
          <w:rPr>
            <w:noProof/>
            <w:webHidden/>
          </w:rPr>
          <w:fldChar w:fldCharType="end"/>
        </w:r>
      </w:hyperlink>
    </w:p>
    <w:p w14:paraId="3960C7F2"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8" w:history="1">
        <w:r w:rsidR="0044710E" w:rsidRPr="009D0A69">
          <w:rPr>
            <w:rStyle w:val="Hipersaitas"/>
            <w:noProof/>
          </w:rPr>
          <w:t>2.3</w:t>
        </w:r>
        <w:r w:rsidR="0044710E" w:rsidRPr="009D0A69">
          <w:rPr>
            <w:rFonts w:asciiTheme="minorHAnsi" w:eastAsiaTheme="minorEastAsia" w:hAnsiTheme="minorHAnsi" w:cstheme="minorBidi"/>
            <w:noProof/>
            <w:sz w:val="22"/>
            <w:szCs w:val="22"/>
          </w:rPr>
          <w:tab/>
        </w:r>
        <w:r w:rsidR="0044710E" w:rsidRPr="009D0A69">
          <w:rPr>
            <w:rStyle w:val="Hipersaitas"/>
            <w:noProof/>
          </w:rPr>
          <w:t>Reikalavimai šuliniams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_Toc534205028 \h </w:instrText>
        </w:r>
        <w:r w:rsidR="0044710E" w:rsidRPr="009D0A69">
          <w:rPr>
            <w:noProof/>
            <w:webHidden/>
          </w:rPr>
        </w:r>
        <w:r w:rsidR="0044710E" w:rsidRPr="009D0A69">
          <w:rPr>
            <w:noProof/>
            <w:webHidden/>
          </w:rPr>
          <w:fldChar w:fldCharType="separate"/>
        </w:r>
        <w:r w:rsidR="0044710E" w:rsidRPr="009D0A69">
          <w:rPr>
            <w:noProof/>
            <w:webHidden/>
          </w:rPr>
          <w:t>7</w:t>
        </w:r>
        <w:r w:rsidR="0044710E" w:rsidRPr="009D0A69">
          <w:rPr>
            <w:noProof/>
            <w:webHidden/>
          </w:rPr>
          <w:fldChar w:fldCharType="end"/>
        </w:r>
      </w:hyperlink>
    </w:p>
    <w:p w14:paraId="50E36D9F"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29" w:history="1">
        <w:r w:rsidR="0044710E" w:rsidRPr="009D0A69">
          <w:rPr>
            <w:rStyle w:val="Hipersaitas"/>
            <w:noProof/>
          </w:rPr>
          <w:t>2.4</w:t>
        </w:r>
        <w:r w:rsidR="0044710E" w:rsidRPr="009D0A69">
          <w:rPr>
            <w:rFonts w:asciiTheme="minorHAnsi" w:eastAsiaTheme="minorEastAsia" w:hAnsiTheme="minorHAnsi" w:cstheme="minorBidi"/>
            <w:noProof/>
            <w:sz w:val="22"/>
            <w:szCs w:val="22"/>
          </w:rPr>
          <w:tab/>
        </w:r>
        <w:r w:rsidR="0044710E" w:rsidRPr="009D0A69">
          <w:rPr>
            <w:rStyle w:val="Hipersaitas"/>
            <w:noProof/>
          </w:rPr>
          <w:t>Reikalavimai nuotekų siurblinėms ir kėlykloms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_Toc534205029 \h </w:instrText>
        </w:r>
        <w:r w:rsidR="0044710E" w:rsidRPr="009D0A69">
          <w:rPr>
            <w:noProof/>
            <w:webHidden/>
          </w:rPr>
        </w:r>
        <w:r w:rsidR="0044710E" w:rsidRPr="009D0A69">
          <w:rPr>
            <w:noProof/>
            <w:webHidden/>
          </w:rPr>
          <w:fldChar w:fldCharType="separate"/>
        </w:r>
        <w:r w:rsidR="0044710E" w:rsidRPr="009D0A69">
          <w:rPr>
            <w:noProof/>
            <w:webHidden/>
          </w:rPr>
          <w:t>7</w:t>
        </w:r>
        <w:r w:rsidR="0044710E" w:rsidRPr="009D0A69">
          <w:rPr>
            <w:noProof/>
            <w:webHidden/>
          </w:rPr>
          <w:fldChar w:fldCharType="end"/>
        </w:r>
      </w:hyperlink>
    </w:p>
    <w:p w14:paraId="3FF15D61"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030" w:history="1">
        <w:r w:rsidR="0044710E" w:rsidRPr="009D0A69">
          <w:rPr>
            <w:rStyle w:val="Hipersaitas"/>
            <w:noProof/>
          </w:rPr>
          <w:t>2.5</w:t>
        </w:r>
        <w:r w:rsidR="0044710E" w:rsidRPr="009D0A69">
          <w:rPr>
            <w:rFonts w:asciiTheme="minorHAnsi" w:eastAsiaTheme="minorEastAsia" w:hAnsiTheme="minorHAnsi" w:cstheme="minorBidi"/>
            <w:noProof/>
            <w:sz w:val="22"/>
            <w:szCs w:val="22"/>
          </w:rPr>
          <w:tab/>
        </w:r>
        <w:r w:rsidR="0044710E" w:rsidRPr="009D0A69">
          <w:rPr>
            <w:rStyle w:val="Hipersaitas"/>
            <w:noProof/>
          </w:rPr>
          <w:t>Statybvietė</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_Toc534205030 \h </w:instrText>
        </w:r>
        <w:r w:rsidR="0044710E" w:rsidRPr="009D0A69">
          <w:rPr>
            <w:noProof/>
            <w:webHidden/>
          </w:rPr>
        </w:r>
        <w:r w:rsidR="0044710E" w:rsidRPr="009D0A69">
          <w:rPr>
            <w:noProof/>
            <w:webHidden/>
          </w:rPr>
          <w:fldChar w:fldCharType="separate"/>
        </w:r>
        <w:r w:rsidR="0044710E" w:rsidRPr="009D0A69">
          <w:rPr>
            <w:noProof/>
            <w:webHidden/>
          </w:rPr>
          <w:t>8</w:t>
        </w:r>
        <w:r w:rsidR="0044710E" w:rsidRPr="009D0A69">
          <w:rPr>
            <w:noProof/>
            <w:webHidden/>
          </w:rPr>
          <w:fldChar w:fldCharType="end"/>
        </w:r>
      </w:hyperlink>
    </w:p>
    <w:p w14:paraId="29982C4E"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031" w:history="1">
        <w:r w:rsidR="0044710E" w:rsidRPr="009D0A69">
          <w:rPr>
            <w:rStyle w:val="Hipersaitas"/>
            <w:noProof/>
          </w:rPr>
          <w:t>2.6.1 Klimato sąlygos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_Toc534205031 \h </w:instrText>
        </w:r>
        <w:r w:rsidR="0044710E" w:rsidRPr="009D0A69">
          <w:rPr>
            <w:noProof/>
            <w:webHidden/>
          </w:rPr>
        </w:r>
        <w:r w:rsidR="0044710E" w:rsidRPr="009D0A69">
          <w:rPr>
            <w:noProof/>
            <w:webHidden/>
          </w:rPr>
          <w:fldChar w:fldCharType="separate"/>
        </w:r>
        <w:r w:rsidR="0044710E" w:rsidRPr="009D0A69">
          <w:rPr>
            <w:noProof/>
            <w:webHidden/>
          </w:rPr>
          <w:t>8</w:t>
        </w:r>
        <w:r w:rsidR="0044710E" w:rsidRPr="009D0A69">
          <w:rPr>
            <w:noProof/>
            <w:webHidden/>
          </w:rPr>
          <w:fldChar w:fldCharType="end"/>
        </w:r>
      </w:hyperlink>
    </w:p>
    <w:p w14:paraId="4DE86C8D"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032" w:history="1">
        <w:r w:rsidR="0044710E" w:rsidRPr="009D0A69">
          <w:rPr>
            <w:rStyle w:val="Hipersaitas"/>
            <w:noProof/>
          </w:rPr>
          <w:t>2.6.2. Darbų vykdymas žiemos metu</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_Toc534205032 \h </w:instrText>
        </w:r>
        <w:r w:rsidR="0044710E" w:rsidRPr="009D0A69">
          <w:rPr>
            <w:noProof/>
            <w:webHidden/>
          </w:rPr>
        </w:r>
        <w:r w:rsidR="0044710E" w:rsidRPr="009D0A69">
          <w:rPr>
            <w:noProof/>
            <w:webHidden/>
          </w:rPr>
          <w:fldChar w:fldCharType="separate"/>
        </w:r>
        <w:r w:rsidR="0044710E" w:rsidRPr="009D0A69">
          <w:rPr>
            <w:noProof/>
            <w:webHidden/>
          </w:rPr>
          <w:t>9</w:t>
        </w:r>
        <w:r w:rsidR="0044710E" w:rsidRPr="009D0A69">
          <w:rPr>
            <w:noProof/>
            <w:webHidden/>
          </w:rPr>
          <w:fldChar w:fldCharType="end"/>
        </w:r>
      </w:hyperlink>
    </w:p>
    <w:p w14:paraId="68992A3F"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033" w:history="1">
        <w:r w:rsidR="0044710E" w:rsidRPr="009D0A69">
          <w:rPr>
            <w:rStyle w:val="Hipersaitas"/>
            <w:noProof/>
          </w:rPr>
          <w:t>2.6.3. Vykdomų darbų sauga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_Toc534205033 \h </w:instrText>
        </w:r>
        <w:r w:rsidR="0044710E" w:rsidRPr="009D0A69">
          <w:rPr>
            <w:noProof/>
            <w:webHidden/>
          </w:rPr>
        </w:r>
        <w:r w:rsidR="0044710E" w:rsidRPr="009D0A69">
          <w:rPr>
            <w:noProof/>
            <w:webHidden/>
          </w:rPr>
          <w:fldChar w:fldCharType="separate"/>
        </w:r>
        <w:r w:rsidR="0044710E" w:rsidRPr="009D0A69">
          <w:rPr>
            <w:noProof/>
            <w:webHidden/>
          </w:rPr>
          <w:t>9</w:t>
        </w:r>
        <w:r w:rsidR="0044710E" w:rsidRPr="009D0A69">
          <w:rPr>
            <w:noProof/>
            <w:webHidden/>
          </w:rPr>
          <w:fldChar w:fldCharType="end"/>
        </w:r>
      </w:hyperlink>
    </w:p>
    <w:p w14:paraId="56F6A899" w14:textId="77777777" w:rsidR="0044710E" w:rsidRPr="009D0A69" w:rsidRDefault="00612195">
      <w:pPr>
        <w:pStyle w:val="Turinys1"/>
        <w:tabs>
          <w:tab w:val="right" w:leader="dot" w:pos="9912"/>
        </w:tabs>
        <w:rPr>
          <w:rFonts w:asciiTheme="minorHAnsi" w:eastAsiaTheme="minorEastAsia" w:hAnsiTheme="minorHAnsi" w:cstheme="minorBidi"/>
          <w:noProof/>
          <w:sz w:val="22"/>
          <w:szCs w:val="22"/>
        </w:rPr>
      </w:pPr>
      <w:hyperlink w:anchor="_Toc534205034" w:history="1">
        <w:r w:rsidR="0044710E" w:rsidRPr="009D0A69">
          <w:rPr>
            <w:rStyle w:val="Hipersaitas"/>
            <w:noProof/>
          </w:rPr>
          <w:t>BENDROSIOS TECHNINĖS SPECIFIKACIJOS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_Toc534205034 \h </w:instrText>
        </w:r>
        <w:r w:rsidR="0044710E" w:rsidRPr="009D0A69">
          <w:rPr>
            <w:noProof/>
            <w:webHidden/>
          </w:rPr>
        </w:r>
        <w:r w:rsidR="0044710E" w:rsidRPr="009D0A69">
          <w:rPr>
            <w:noProof/>
            <w:webHidden/>
          </w:rPr>
          <w:fldChar w:fldCharType="separate"/>
        </w:r>
        <w:r w:rsidR="0044710E" w:rsidRPr="009D0A69">
          <w:rPr>
            <w:noProof/>
            <w:webHidden/>
          </w:rPr>
          <w:t>11</w:t>
        </w:r>
        <w:r w:rsidR="0044710E" w:rsidRPr="009D0A69">
          <w:rPr>
            <w:noProof/>
            <w:webHidden/>
          </w:rPr>
          <w:fldChar w:fldCharType="end"/>
        </w:r>
      </w:hyperlink>
    </w:p>
    <w:p w14:paraId="4FAEDD22"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035" w:history="1">
        <w:r w:rsidR="0044710E" w:rsidRPr="009D0A69">
          <w:rPr>
            <w:rStyle w:val="Hipersaitas"/>
            <w:noProof/>
          </w:rPr>
          <w:t>3.</w:t>
        </w:r>
        <w:r w:rsidR="0044710E" w:rsidRPr="009D0A69">
          <w:rPr>
            <w:rFonts w:asciiTheme="minorHAnsi" w:eastAsiaTheme="minorEastAsia" w:hAnsiTheme="minorHAnsi" w:cstheme="minorBidi"/>
            <w:noProof/>
            <w:sz w:val="22"/>
            <w:szCs w:val="22"/>
          </w:rPr>
          <w:tab/>
        </w:r>
        <w:r w:rsidR="0044710E" w:rsidRPr="009D0A69">
          <w:rPr>
            <w:rStyle w:val="Hipersaitas"/>
            <w:noProof/>
          </w:rPr>
          <w:t>BENDRIEJI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_Toc534205035 \h </w:instrText>
        </w:r>
        <w:r w:rsidR="0044710E" w:rsidRPr="009D0A69">
          <w:rPr>
            <w:noProof/>
            <w:webHidden/>
          </w:rPr>
        </w:r>
        <w:r w:rsidR="0044710E" w:rsidRPr="009D0A69">
          <w:rPr>
            <w:noProof/>
            <w:webHidden/>
          </w:rPr>
          <w:fldChar w:fldCharType="separate"/>
        </w:r>
        <w:r w:rsidR="0044710E" w:rsidRPr="009D0A69">
          <w:rPr>
            <w:noProof/>
            <w:webHidden/>
          </w:rPr>
          <w:t>11</w:t>
        </w:r>
        <w:r w:rsidR="0044710E" w:rsidRPr="009D0A69">
          <w:rPr>
            <w:noProof/>
            <w:webHidden/>
          </w:rPr>
          <w:fldChar w:fldCharType="end"/>
        </w:r>
      </w:hyperlink>
    </w:p>
    <w:p w14:paraId="02663C3E"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36" w:history="1">
        <w:r w:rsidR="0044710E" w:rsidRPr="009D0A69">
          <w:rPr>
            <w:rStyle w:val="Hipersaitas"/>
            <w:noProof/>
          </w:rPr>
          <w:t>3.1.</w:t>
        </w:r>
        <w:r w:rsidR="0044710E" w:rsidRPr="009D0A69">
          <w:rPr>
            <w:rFonts w:asciiTheme="minorHAnsi" w:eastAsiaTheme="minorEastAsia" w:hAnsiTheme="minorHAnsi" w:cstheme="minorBidi"/>
            <w:noProof/>
            <w:sz w:val="22"/>
            <w:szCs w:val="22"/>
          </w:rPr>
          <w:tab/>
        </w:r>
        <w:r w:rsidR="0044710E" w:rsidRPr="009D0A69">
          <w:rPr>
            <w:rStyle w:val="Hipersaitas"/>
            <w:noProof/>
          </w:rPr>
          <w:t>Laikinasis sandėliavimas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_Toc534205036 \h </w:instrText>
        </w:r>
        <w:r w:rsidR="0044710E" w:rsidRPr="009D0A69">
          <w:rPr>
            <w:noProof/>
            <w:webHidden/>
          </w:rPr>
        </w:r>
        <w:r w:rsidR="0044710E" w:rsidRPr="009D0A69">
          <w:rPr>
            <w:noProof/>
            <w:webHidden/>
          </w:rPr>
          <w:fldChar w:fldCharType="separate"/>
        </w:r>
        <w:r w:rsidR="0044710E" w:rsidRPr="009D0A69">
          <w:rPr>
            <w:noProof/>
            <w:webHidden/>
          </w:rPr>
          <w:t>11</w:t>
        </w:r>
        <w:r w:rsidR="0044710E" w:rsidRPr="009D0A69">
          <w:rPr>
            <w:noProof/>
            <w:webHidden/>
          </w:rPr>
          <w:fldChar w:fldCharType="end"/>
        </w:r>
      </w:hyperlink>
    </w:p>
    <w:p w14:paraId="2721D6A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37" w:history="1">
        <w:r w:rsidR="0044710E" w:rsidRPr="009D0A69">
          <w:rPr>
            <w:rStyle w:val="Hipersaitas"/>
            <w:noProof/>
          </w:rPr>
          <w:t>3.2.</w:t>
        </w:r>
        <w:r w:rsidR="0044710E" w:rsidRPr="009D0A69">
          <w:rPr>
            <w:rFonts w:asciiTheme="minorHAnsi" w:eastAsiaTheme="minorEastAsia" w:hAnsiTheme="minorHAnsi" w:cstheme="minorBidi"/>
            <w:noProof/>
            <w:sz w:val="22"/>
            <w:szCs w:val="22"/>
          </w:rPr>
          <w:tab/>
        </w:r>
        <w:r w:rsidR="0044710E" w:rsidRPr="009D0A69">
          <w:rPr>
            <w:rStyle w:val="Hipersaitas"/>
            <w:noProof/>
          </w:rPr>
          <w:t>Teisė naudotis svetima žeme einančiais keliais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_Toc534205037 \h </w:instrText>
        </w:r>
        <w:r w:rsidR="0044710E" w:rsidRPr="009D0A69">
          <w:rPr>
            <w:noProof/>
            <w:webHidden/>
          </w:rPr>
        </w:r>
        <w:r w:rsidR="0044710E" w:rsidRPr="009D0A69">
          <w:rPr>
            <w:noProof/>
            <w:webHidden/>
          </w:rPr>
          <w:fldChar w:fldCharType="separate"/>
        </w:r>
        <w:r w:rsidR="0044710E" w:rsidRPr="009D0A69">
          <w:rPr>
            <w:noProof/>
            <w:webHidden/>
          </w:rPr>
          <w:t>11</w:t>
        </w:r>
        <w:r w:rsidR="0044710E" w:rsidRPr="009D0A69">
          <w:rPr>
            <w:noProof/>
            <w:webHidden/>
          </w:rPr>
          <w:fldChar w:fldCharType="end"/>
        </w:r>
      </w:hyperlink>
    </w:p>
    <w:p w14:paraId="5834FDD1"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38" w:history="1">
        <w:r w:rsidR="0044710E" w:rsidRPr="009D0A69">
          <w:rPr>
            <w:rStyle w:val="Hipersaitas"/>
            <w:noProof/>
          </w:rPr>
          <w:t>3.3.</w:t>
        </w:r>
        <w:r w:rsidR="0044710E" w:rsidRPr="009D0A69">
          <w:rPr>
            <w:rFonts w:asciiTheme="minorHAnsi" w:eastAsiaTheme="minorEastAsia" w:hAnsiTheme="minorHAnsi" w:cstheme="minorBidi"/>
            <w:noProof/>
            <w:sz w:val="22"/>
            <w:szCs w:val="22"/>
          </w:rPr>
          <w:tab/>
        </w:r>
        <w:r w:rsidR="0044710E" w:rsidRPr="009D0A69">
          <w:rPr>
            <w:rStyle w:val="Hipersaitas"/>
            <w:noProof/>
          </w:rPr>
          <w:t>Patekimas į privačios žemės sklypą</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_Toc534205038 \h </w:instrText>
        </w:r>
        <w:r w:rsidR="0044710E" w:rsidRPr="009D0A69">
          <w:rPr>
            <w:noProof/>
            <w:webHidden/>
          </w:rPr>
        </w:r>
        <w:r w:rsidR="0044710E" w:rsidRPr="009D0A69">
          <w:rPr>
            <w:noProof/>
            <w:webHidden/>
          </w:rPr>
          <w:fldChar w:fldCharType="separate"/>
        </w:r>
        <w:r w:rsidR="0044710E" w:rsidRPr="009D0A69">
          <w:rPr>
            <w:noProof/>
            <w:webHidden/>
          </w:rPr>
          <w:t>12</w:t>
        </w:r>
        <w:r w:rsidR="0044710E" w:rsidRPr="009D0A69">
          <w:rPr>
            <w:noProof/>
            <w:webHidden/>
          </w:rPr>
          <w:fldChar w:fldCharType="end"/>
        </w:r>
      </w:hyperlink>
    </w:p>
    <w:p w14:paraId="03FA2567"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39" w:history="1">
        <w:r w:rsidR="0044710E" w:rsidRPr="009D0A69">
          <w:rPr>
            <w:rStyle w:val="Hipersaitas"/>
            <w:noProof/>
          </w:rPr>
          <w:t>3.4.</w:t>
        </w:r>
        <w:r w:rsidR="0044710E" w:rsidRPr="009D0A69">
          <w:rPr>
            <w:rFonts w:asciiTheme="minorHAnsi" w:eastAsiaTheme="minorEastAsia" w:hAnsiTheme="minorHAnsi" w:cstheme="minorBidi"/>
            <w:noProof/>
            <w:sz w:val="22"/>
            <w:szCs w:val="22"/>
          </w:rPr>
          <w:tab/>
        </w:r>
        <w:r w:rsidR="0044710E" w:rsidRPr="009D0A69">
          <w:rPr>
            <w:rStyle w:val="Hipersaitas"/>
            <w:noProof/>
          </w:rPr>
          <w:t>Darbai valstybinės reikšmės keliuose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_Toc534205039 \h </w:instrText>
        </w:r>
        <w:r w:rsidR="0044710E" w:rsidRPr="009D0A69">
          <w:rPr>
            <w:noProof/>
            <w:webHidden/>
          </w:rPr>
        </w:r>
        <w:r w:rsidR="0044710E" w:rsidRPr="009D0A69">
          <w:rPr>
            <w:noProof/>
            <w:webHidden/>
          </w:rPr>
          <w:fldChar w:fldCharType="separate"/>
        </w:r>
        <w:r w:rsidR="0044710E" w:rsidRPr="009D0A69">
          <w:rPr>
            <w:noProof/>
            <w:webHidden/>
          </w:rPr>
          <w:t>12</w:t>
        </w:r>
        <w:r w:rsidR="0044710E" w:rsidRPr="009D0A69">
          <w:rPr>
            <w:noProof/>
            <w:webHidden/>
          </w:rPr>
          <w:fldChar w:fldCharType="end"/>
        </w:r>
      </w:hyperlink>
    </w:p>
    <w:p w14:paraId="2E79982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0" w:history="1">
        <w:r w:rsidR="0044710E" w:rsidRPr="009D0A69">
          <w:rPr>
            <w:rStyle w:val="Hipersaitas"/>
            <w:noProof/>
          </w:rPr>
          <w:t>3.5.</w:t>
        </w:r>
        <w:r w:rsidR="0044710E" w:rsidRPr="009D0A69">
          <w:rPr>
            <w:rFonts w:asciiTheme="minorHAnsi" w:eastAsiaTheme="minorEastAsia" w:hAnsiTheme="minorHAnsi" w:cstheme="minorBidi"/>
            <w:noProof/>
            <w:sz w:val="22"/>
            <w:szCs w:val="22"/>
          </w:rPr>
          <w:tab/>
        </w:r>
        <w:r w:rsidR="0044710E" w:rsidRPr="009D0A69">
          <w:rPr>
            <w:rStyle w:val="Hipersaitas"/>
            <w:noProof/>
          </w:rPr>
          <w:t>Statybos žurnalas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_Toc534205040 \h </w:instrText>
        </w:r>
        <w:r w:rsidR="0044710E" w:rsidRPr="009D0A69">
          <w:rPr>
            <w:noProof/>
            <w:webHidden/>
          </w:rPr>
        </w:r>
        <w:r w:rsidR="0044710E" w:rsidRPr="009D0A69">
          <w:rPr>
            <w:noProof/>
            <w:webHidden/>
          </w:rPr>
          <w:fldChar w:fldCharType="separate"/>
        </w:r>
        <w:r w:rsidR="0044710E" w:rsidRPr="009D0A69">
          <w:rPr>
            <w:noProof/>
            <w:webHidden/>
          </w:rPr>
          <w:t>12</w:t>
        </w:r>
        <w:r w:rsidR="0044710E" w:rsidRPr="009D0A69">
          <w:rPr>
            <w:noProof/>
            <w:webHidden/>
          </w:rPr>
          <w:fldChar w:fldCharType="end"/>
        </w:r>
      </w:hyperlink>
    </w:p>
    <w:p w14:paraId="09CF627F"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1" w:history="1">
        <w:r w:rsidR="0044710E" w:rsidRPr="009D0A69">
          <w:rPr>
            <w:rStyle w:val="Hipersaitas"/>
            <w:noProof/>
          </w:rPr>
          <w:t>3.6.</w:t>
        </w:r>
        <w:r w:rsidR="0044710E" w:rsidRPr="009D0A69">
          <w:rPr>
            <w:rFonts w:asciiTheme="minorHAnsi" w:eastAsiaTheme="minorEastAsia" w:hAnsiTheme="minorHAnsi" w:cstheme="minorBidi"/>
            <w:noProof/>
            <w:sz w:val="22"/>
            <w:szCs w:val="22"/>
          </w:rPr>
          <w:tab/>
        </w:r>
        <w:r w:rsidR="0044710E" w:rsidRPr="009D0A69">
          <w:rPr>
            <w:rStyle w:val="Hipersaitas"/>
            <w:noProof/>
          </w:rPr>
          <w:t>Standartai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_Toc534205041 \h </w:instrText>
        </w:r>
        <w:r w:rsidR="0044710E" w:rsidRPr="009D0A69">
          <w:rPr>
            <w:noProof/>
            <w:webHidden/>
          </w:rPr>
        </w:r>
        <w:r w:rsidR="0044710E" w:rsidRPr="009D0A69">
          <w:rPr>
            <w:noProof/>
            <w:webHidden/>
          </w:rPr>
          <w:fldChar w:fldCharType="separate"/>
        </w:r>
        <w:r w:rsidR="0044710E" w:rsidRPr="009D0A69">
          <w:rPr>
            <w:noProof/>
            <w:webHidden/>
          </w:rPr>
          <w:t>12</w:t>
        </w:r>
        <w:r w:rsidR="0044710E" w:rsidRPr="009D0A69">
          <w:rPr>
            <w:noProof/>
            <w:webHidden/>
          </w:rPr>
          <w:fldChar w:fldCharType="end"/>
        </w:r>
      </w:hyperlink>
    </w:p>
    <w:p w14:paraId="74025071"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2" w:history="1">
        <w:r w:rsidR="0044710E" w:rsidRPr="009D0A69">
          <w:rPr>
            <w:rStyle w:val="Hipersaitas"/>
            <w:noProof/>
          </w:rPr>
          <w:t>3.7.</w:t>
        </w:r>
        <w:r w:rsidR="0044710E" w:rsidRPr="009D0A69">
          <w:rPr>
            <w:rFonts w:asciiTheme="minorHAnsi" w:eastAsiaTheme="minorEastAsia" w:hAnsiTheme="minorHAnsi" w:cstheme="minorBidi"/>
            <w:noProof/>
            <w:sz w:val="22"/>
            <w:szCs w:val="22"/>
          </w:rPr>
          <w:tab/>
        </w:r>
        <w:r w:rsidR="0044710E" w:rsidRPr="009D0A69">
          <w:rPr>
            <w:rStyle w:val="Hipersaitas"/>
            <w:noProof/>
          </w:rPr>
          <w:t>Mato vienetai, lygių bei aukščių pažymos ir reperiai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_Toc534205042 \h </w:instrText>
        </w:r>
        <w:r w:rsidR="0044710E" w:rsidRPr="009D0A69">
          <w:rPr>
            <w:noProof/>
            <w:webHidden/>
          </w:rPr>
        </w:r>
        <w:r w:rsidR="0044710E" w:rsidRPr="009D0A69">
          <w:rPr>
            <w:noProof/>
            <w:webHidden/>
          </w:rPr>
          <w:fldChar w:fldCharType="separate"/>
        </w:r>
        <w:r w:rsidR="0044710E" w:rsidRPr="009D0A69">
          <w:rPr>
            <w:noProof/>
            <w:webHidden/>
          </w:rPr>
          <w:t>13</w:t>
        </w:r>
        <w:r w:rsidR="0044710E" w:rsidRPr="009D0A69">
          <w:rPr>
            <w:noProof/>
            <w:webHidden/>
          </w:rPr>
          <w:fldChar w:fldCharType="end"/>
        </w:r>
      </w:hyperlink>
    </w:p>
    <w:p w14:paraId="17D4E2A2"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3" w:history="1">
        <w:r w:rsidR="0044710E" w:rsidRPr="009D0A69">
          <w:rPr>
            <w:rStyle w:val="Hipersaitas"/>
            <w:noProof/>
          </w:rPr>
          <w:t>3.8.</w:t>
        </w:r>
        <w:r w:rsidR="0044710E" w:rsidRPr="009D0A69">
          <w:rPr>
            <w:rFonts w:asciiTheme="minorHAnsi" w:eastAsiaTheme="minorEastAsia" w:hAnsiTheme="minorHAnsi" w:cstheme="minorBidi"/>
            <w:noProof/>
            <w:sz w:val="22"/>
            <w:szCs w:val="22"/>
          </w:rPr>
          <w:tab/>
        </w:r>
        <w:r w:rsidR="0044710E" w:rsidRPr="009D0A69">
          <w:rPr>
            <w:rStyle w:val="Hipersaitas"/>
            <w:noProof/>
          </w:rPr>
          <w:t>Darbo valandos ir dienos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_Toc534205043 \h </w:instrText>
        </w:r>
        <w:r w:rsidR="0044710E" w:rsidRPr="009D0A69">
          <w:rPr>
            <w:noProof/>
            <w:webHidden/>
          </w:rPr>
        </w:r>
        <w:r w:rsidR="0044710E" w:rsidRPr="009D0A69">
          <w:rPr>
            <w:noProof/>
            <w:webHidden/>
          </w:rPr>
          <w:fldChar w:fldCharType="separate"/>
        </w:r>
        <w:r w:rsidR="0044710E" w:rsidRPr="009D0A69">
          <w:rPr>
            <w:noProof/>
            <w:webHidden/>
          </w:rPr>
          <w:t>13</w:t>
        </w:r>
        <w:r w:rsidR="0044710E" w:rsidRPr="009D0A69">
          <w:rPr>
            <w:noProof/>
            <w:webHidden/>
          </w:rPr>
          <w:fldChar w:fldCharType="end"/>
        </w:r>
      </w:hyperlink>
    </w:p>
    <w:p w14:paraId="5D0723C3"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4" w:history="1">
        <w:r w:rsidR="0044710E" w:rsidRPr="009D0A69">
          <w:rPr>
            <w:rStyle w:val="Hipersaitas"/>
            <w:noProof/>
          </w:rPr>
          <w:t>3.9.</w:t>
        </w:r>
        <w:r w:rsidR="0044710E" w:rsidRPr="009D0A69">
          <w:rPr>
            <w:rFonts w:asciiTheme="minorHAnsi" w:eastAsiaTheme="minorEastAsia" w:hAnsiTheme="minorHAnsi" w:cstheme="minorBidi"/>
            <w:noProof/>
            <w:sz w:val="22"/>
            <w:szCs w:val="22"/>
          </w:rPr>
          <w:tab/>
        </w:r>
        <w:r w:rsidR="0044710E" w:rsidRPr="009D0A69">
          <w:rPr>
            <w:rStyle w:val="Hipersaitas"/>
            <w:noProof/>
          </w:rPr>
          <w:t>Sauga darbe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_Toc534205044 \h </w:instrText>
        </w:r>
        <w:r w:rsidR="0044710E" w:rsidRPr="009D0A69">
          <w:rPr>
            <w:noProof/>
            <w:webHidden/>
          </w:rPr>
        </w:r>
        <w:r w:rsidR="0044710E" w:rsidRPr="009D0A69">
          <w:rPr>
            <w:noProof/>
            <w:webHidden/>
          </w:rPr>
          <w:fldChar w:fldCharType="separate"/>
        </w:r>
        <w:r w:rsidR="0044710E" w:rsidRPr="009D0A69">
          <w:rPr>
            <w:noProof/>
            <w:webHidden/>
          </w:rPr>
          <w:t>13</w:t>
        </w:r>
        <w:r w:rsidR="0044710E" w:rsidRPr="009D0A69">
          <w:rPr>
            <w:noProof/>
            <w:webHidden/>
          </w:rPr>
          <w:fldChar w:fldCharType="end"/>
        </w:r>
      </w:hyperlink>
    </w:p>
    <w:p w14:paraId="75F3D18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5" w:history="1">
        <w:r w:rsidR="0044710E" w:rsidRPr="009D0A69">
          <w:rPr>
            <w:rStyle w:val="Hipersaitas"/>
            <w:noProof/>
          </w:rPr>
          <w:t>3.10.</w:t>
        </w:r>
        <w:r w:rsidR="0044710E" w:rsidRPr="009D0A69">
          <w:rPr>
            <w:rFonts w:asciiTheme="minorHAnsi" w:eastAsiaTheme="minorEastAsia" w:hAnsiTheme="minorHAnsi" w:cstheme="minorBidi"/>
            <w:noProof/>
            <w:sz w:val="22"/>
            <w:szCs w:val="22"/>
          </w:rPr>
          <w:tab/>
        </w:r>
        <w:r w:rsidR="0044710E" w:rsidRPr="009D0A69">
          <w:rPr>
            <w:rStyle w:val="Hipersaitas"/>
            <w:noProof/>
          </w:rPr>
          <w:t>Medžiagų ir darbų kokybė</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_Toc534205045 \h </w:instrText>
        </w:r>
        <w:r w:rsidR="0044710E" w:rsidRPr="009D0A69">
          <w:rPr>
            <w:noProof/>
            <w:webHidden/>
          </w:rPr>
        </w:r>
        <w:r w:rsidR="0044710E" w:rsidRPr="009D0A69">
          <w:rPr>
            <w:noProof/>
            <w:webHidden/>
          </w:rPr>
          <w:fldChar w:fldCharType="separate"/>
        </w:r>
        <w:r w:rsidR="0044710E" w:rsidRPr="009D0A69">
          <w:rPr>
            <w:noProof/>
            <w:webHidden/>
          </w:rPr>
          <w:t>13</w:t>
        </w:r>
        <w:r w:rsidR="0044710E" w:rsidRPr="009D0A69">
          <w:rPr>
            <w:noProof/>
            <w:webHidden/>
          </w:rPr>
          <w:fldChar w:fldCharType="end"/>
        </w:r>
      </w:hyperlink>
    </w:p>
    <w:p w14:paraId="25BABC4E"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6" w:history="1">
        <w:r w:rsidR="0044710E" w:rsidRPr="009D0A69">
          <w:rPr>
            <w:rStyle w:val="Hipersaitas"/>
            <w:noProof/>
          </w:rPr>
          <w:t>3.11.</w:t>
        </w:r>
        <w:r w:rsidR="0044710E" w:rsidRPr="009D0A69">
          <w:rPr>
            <w:rFonts w:asciiTheme="minorHAnsi" w:eastAsiaTheme="minorEastAsia" w:hAnsiTheme="minorHAnsi" w:cstheme="minorBidi"/>
            <w:noProof/>
            <w:sz w:val="22"/>
            <w:szCs w:val="22"/>
          </w:rPr>
          <w:tab/>
        </w:r>
        <w:r w:rsidR="0044710E" w:rsidRPr="009D0A69">
          <w:rPr>
            <w:rStyle w:val="Hipersaitas"/>
            <w:noProof/>
          </w:rPr>
          <w:t>Medžiagų įpakavimas ir saugojimas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_Toc534205046 \h </w:instrText>
        </w:r>
        <w:r w:rsidR="0044710E" w:rsidRPr="009D0A69">
          <w:rPr>
            <w:noProof/>
            <w:webHidden/>
          </w:rPr>
        </w:r>
        <w:r w:rsidR="0044710E" w:rsidRPr="009D0A69">
          <w:rPr>
            <w:noProof/>
            <w:webHidden/>
          </w:rPr>
          <w:fldChar w:fldCharType="separate"/>
        </w:r>
        <w:r w:rsidR="0044710E" w:rsidRPr="009D0A69">
          <w:rPr>
            <w:noProof/>
            <w:webHidden/>
          </w:rPr>
          <w:t>14</w:t>
        </w:r>
        <w:r w:rsidR="0044710E" w:rsidRPr="009D0A69">
          <w:rPr>
            <w:noProof/>
            <w:webHidden/>
          </w:rPr>
          <w:fldChar w:fldCharType="end"/>
        </w:r>
      </w:hyperlink>
    </w:p>
    <w:p w14:paraId="07D6CB17"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7" w:history="1">
        <w:r w:rsidR="0044710E" w:rsidRPr="009D0A69">
          <w:rPr>
            <w:rStyle w:val="Hipersaitas"/>
            <w:noProof/>
          </w:rPr>
          <w:t>3.12.</w:t>
        </w:r>
        <w:r w:rsidR="0044710E" w:rsidRPr="009D0A69">
          <w:rPr>
            <w:rFonts w:asciiTheme="minorHAnsi" w:eastAsiaTheme="minorEastAsia" w:hAnsiTheme="minorHAnsi" w:cstheme="minorBidi"/>
            <w:noProof/>
            <w:sz w:val="22"/>
            <w:szCs w:val="22"/>
          </w:rPr>
          <w:tab/>
        </w:r>
        <w:r w:rsidR="0044710E" w:rsidRPr="009D0A69">
          <w:rPr>
            <w:rStyle w:val="Hipersaitas"/>
            <w:noProof/>
          </w:rPr>
          <w:t>Esami inžineriniai tinklai, objektai ir instaliacijos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_Toc534205047 \h </w:instrText>
        </w:r>
        <w:r w:rsidR="0044710E" w:rsidRPr="009D0A69">
          <w:rPr>
            <w:noProof/>
            <w:webHidden/>
          </w:rPr>
        </w:r>
        <w:r w:rsidR="0044710E" w:rsidRPr="009D0A69">
          <w:rPr>
            <w:noProof/>
            <w:webHidden/>
          </w:rPr>
          <w:fldChar w:fldCharType="separate"/>
        </w:r>
        <w:r w:rsidR="0044710E" w:rsidRPr="009D0A69">
          <w:rPr>
            <w:noProof/>
            <w:webHidden/>
          </w:rPr>
          <w:t>14</w:t>
        </w:r>
        <w:r w:rsidR="0044710E" w:rsidRPr="009D0A69">
          <w:rPr>
            <w:noProof/>
            <w:webHidden/>
          </w:rPr>
          <w:fldChar w:fldCharType="end"/>
        </w:r>
      </w:hyperlink>
    </w:p>
    <w:p w14:paraId="5639E12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8" w:history="1">
        <w:r w:rsidR="0044710E" w:rsidRPr="009D0A69">
          <w:rPr>
            <w:rStyle w:val="Hipersaitas"/>
            <w:noProof/>
          </w:rPr>
          <w:t>3.13.</w:t>
        </w:r>
        <w:r w:rsidR="0044710E" w:rsidRPr="009D0A69">
          <w:rPr>
            <w:rFonts w:asciiTheme="minorHAnsi" w:eastAsiaTheme="minorEastAsia" w:hAnsiTheme="minorHAnsi" w:cstheme="minorBidi"/>
            <w:noProof/>
            <w:sz w:val="22"/>
            <w:szCs w:val="22"/>
          </w:rPr>
          <w:tab/>
        </w:r>
        <w:r w:rsidR="0044710E" w:rsidRPr="009D0A69">
          <w:rPr>
            <w:rStyle w:val="Hipersaitas"/>
            <w:noProof/>
          </w:rPr>
          <w:t>Laikini statiniai, vandens, ir elektros tiekimas ir sanitarinė įranga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_Toc534205048 \h </w:instrText>
        </w:r>
        <w:r w:rsidR="0044710E" w:rsidRPr="009D0A69">
          <w:rPr>
            <w:noProof/>
            <w:webHidden/>
          </w:rPr>
        </w:r>
        <w:r w:rsidR="0044710E" w:rsidRPr="009D0A69">
          <w:rPr>
            <w:noProof/>
            <w:webHidden/>
          </w:rPr>
          <w:fldChar w:fldCharType="separate"/>
        </w:r>
        <w:r w:rsidR="0044710E" w:rsidRPr="009D0A69">
          <w:rPr>
            <w:noProof/>
            <w:webHidden/>
          </w:rPr>
          <w:t>15</w:t>
        </w:r>
        <w:r w:rsidR="0044710E" w:rsidRPr="009D0A69">
          <w:rPr>
            <w:noProof/>
            <w:webHidden/>
          </w:rPr>
          <w:fldChar w:fldCharType="end"/>
        </w:r>
      </w:hyperlink>
    </w:p>
    <w:p w14:paraId="057FB76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49" w:history="1">
        <w:r w:rsidR="0044710E" w:rsidRPr="009D0A69">
          <w:rPr>
            <w:rStyle w:val="Hipersaitas"/>
            <w:noProof/>
          </w:rPr>
          <w:t>3.14.</w:t>
        </w:r>
        <w:r w:rsidR="0044710E" w:rsidRPr="009D0A69">
          <w:rPr>
            <w:rFonts w:asciiTheme="minorHAnsi" w:eastAsiaTheme="minorEastAsia" w:hAnsiTheme="minorHAnsi" w:cstheme="minorBidi"/>
            <w:noProof/>
            <w:sz w:val="22"/>
            <w:szCs w:val="22"/>
          </w:rPr>
          <w:tab/>
        </w:r>
        <w:r w:rsidR="0044710E" w:rsidRPr="009D0A69">
          <w:rPr>
            <w:rStyle w:val="Hipersaitas"/>
            <w:noProof/>
          </w:rPr>
          <w:t>Ryšiai su komunalinių paslaugų įmonėmis ir savivaldybe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_Toc534205049 \h </w:instrText>
        </w:r>
        <w:r w:rsidR="0044710E" w:rsidRPr="009D0A69">
          <w:rPr>
            <w:noProof/>
            <w:webHidden/>
          </w:rPr>
        </w:r>
        <w:r w:rsidR="0044710E" w:rsidRPr="009D0A69">
          <w:rPr>
            <w:noProof/>
            <w:webHidden/>
          </w:rPr>
          <w:fldChar w:fldCharType="separate"/>
        </w:r>
        <w:r w:rsidR="0044710E" w:rsidRPr="009D0A69">
          <w:rPr>
            <w:noProof/>
            <w:webHidden/>
          </w:rPr>
          <w:t>15</w:t>
        </w:r>
        <w:r w:rsidR="0044710E" w:rsidRPr="009D0A69">
          <w:rPr>
            <w:noProof/>
            <w:webHidden/>
          </w:rPr>
          <w:fldChar w:fldCharType="end"/>
        </w:r>
      </w:hyperlink>
    </w:p>
    <w:p w14:paraId="0FAB347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0" w:history="1">
        <w:r w:rsidR="0044710E" w:rsidRPr="009D0A69">
          <w:rPr>
            <w:rStyle w:val="Hipersaitas"/>
            <w:noProof/>
          </w:rPr>
          <w:t>3.15.</w:t>
        </w:r>
        <w:r w:rsidR="0044710E" w:rsidRPr="009D0A69">
          <w:rPr>
            <w:rFonts w:asciiTheme="minorHAnsi" w:eastAsiaTheme="minorEastAsia" w:hAnsiTheme="minorHAnsi" w:cstheme="minorBidi"/>
            <w:noProof/>
            <w:sz w:val="22"/>
            <w:szCs w:val="22"/>
          </w:rPr>
          <w:tab/>
        </w:r>
        <w:r w:rsidR="0044710E" w:rsidRPr="009D0A69">
          <w:rPr>
            <w:rStyle w:val="Hipersaitas"/>
            <w:noProof/>
          </w:rPr>
          <w:t>Atsakomybė užsakant medžiagas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_Toc534205050 \h </w:instrText>
        </w:r>
        <w:r w:rsidR="0044710E" w:rsidRPr="009D0A69">
          <w:rPr>
            <w:noProof/>
            <w:webHidden/>
          </w:rPr>
        </w:r>
        <w:r w:rsidR="0044710E" w:rsidRPr="009D0A69">
          <w:rPr>
            <w:noProof/>
            <w:webHidden/>
          </w:rPr>
          <w:fldChar w:fldCharType="separate"/>
        </w:r>
        <w:r w:rsidR="0044710E" w:rsidRPr="009D0A69">
          <w:rPr>
            <w:noProof/>
            <w:webHidden/>
          </w:rPr>
          <w:t>15</w:t>
        </w:r>
        <w:r w:rsidR="0044710E" w:rsidRPr="009D0A69">
          <w:rPr>
            <w:noProof/>
            <w:webHidden/>
          </w:rPr>
          <w:fldChar w:fldCharType="end"/>
        </w:r>
      </w:hyperlink>
    </w:p>
    <w:p w14:paraId="3608C1D3"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1" w:history="1">
        <w:r w:rsidR="0044710E" w:rsidRPr="009D0A69">
          <w:rPr>
            <w:rStyle w:val="Hipersaitas"/>
            <w:noProof/>
          </w:rPr>
          <w:t>3.16.</w:t>
        </w:r>
        <w:r w:rsidR="0044710E" w:rsidRPr="009D0A69">
          <w:rPr>
            <w:rFonts w:asciiTheme="minorHAnsi" w:eastAsiaTheme="minorEastAsia" w:hAnsiTheme="minorHAnsi" w:cstheme="minorBidi"/>
            <w:noProof/>
            <w:sz w:val="22"/>
            <w:szCs w:val="22"/>
          </w:rPr>
          <w:tab/>
        </w:r>
        <w:r w:rsidR="0044710E" w:rsidRPr="009D0A69">
          <w:rPr>
            <w:rStyle w:val="Hipersaitas"/>
            <w:noProof/>
          </w:rPr>
          <w:t>Pakeistos įrangos išvežimas ir šalinimas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_Toc534205051 \h </w:instrText>
        </w:r>
        <w:r w:rsidR="0044710E" w:rsidRPr="009D0A69">
          <w:rPr>
            <w:noProof/>
            <w:webHidden/>
          </w:rPr>
        </w:r>
        <w:r w:rsidR="0044710E" w:rsidRPr="009D0A69">
          <w:rPr>
            <w:noProof/>
            <w:webHidden/>
          </w:rPr>
          <w:fldChar w:fldCharType="separate"/>
        </w:r>
        <w:r w:rsidR="0044710E" w:rsidRPr="009D0A69">
          <w:rPr>
            <w:noProof/>
            <w:webHidden/>
          </w:rPr>
          <w:t>15</w:t>
        </w:r>
        <w:r w:rsidR="0044710E" w:rsidRPr="009D0A69">
          <w:rPr>
            <w:noProof/>
            <w:webHidden/>
          </w:rPr>
          <w:fldChar w:fldCharType="end"/>
        </w:r>
      </w:hyperlink>
    </w:p>
    <w:p w14:paraId="09009A8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2" w:history="1">
        <w:r w:rsidR="0044710E" w:rsidRPr="009D0A69">
          <w:rPr>
            <w:rStyle w:val="Hipersaitas"/>
            <w:noProof/>
          </w:rPr>
          <w:t>3.17.</w:t>
        </w:r>
        <w:r w:rsidR="0044710E" w:rsidRPr="009D0A69">
          <w:rPr>
            <w:rFonts w:asciiTheme="minorHAnsi" w:eastAsiaTheme="minorEastAsia" w:hAnsiTheme="minorHAnsi" w:cstheme="minorBidi"/>
            <w:noProof/>
            <w:sz w:val="22"/>
            <w:szCs w:val="22"/>
          </w:rPr>
          <w:tab/>
        </w:r>
        <w:r w:rsidR="0044710E" w:rsidRPr="009D0A69">
          <w:rPr>
            <w:rStyle w:val="Hipersaitas"/>
            <w:noProof/>
          </w:rPr>
          <w:t>Higienos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_Toc534205052 \h </w:instrText>
        </w:r>
        <w:r w:rsidR="0044710E" w:rsidRPr="009D0A69">
          <w:rPr>
            <w:noProof/>
            <w:webHidden/>
          </w:rPr>
        </w:r>
        <w:r w:rsidR="0044710E" w:rsidRPr="009D0A69">
          <w:rPr>
            <w:noProof/>
            <w:webHidden/>
          </w:rPr>
          <w:fldChar w:fldCharType="separate"/>
        </w:r>
        <w:r w:rsidR="0044710E" w:rsidRPr="009D0A69">
          <w:rPr>
            <w:noProof/>
            <w:webHidden/>
          </w:rPr>
          <w:t>15</w:t>
        </w:r>
        <w:r w:rsidR="0044710E" w:rsidRPr="009D0A69">
          <w:rPr>
            <w:noProof/>
            <w:webHidden/>
          </w:rPr>
          <w:fldChar w:fldCharType="end"/>
        </w:r>
      </w:hyperlink>
    </w:p>
    <w:p w14:paraId="77346BC7"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3" w:history="1">
        <w:r w:rsidR="0044710E" w:rsidRPr="009D0A69">
          <w:rPr>
            <w:rStyle w:val="Hipersaitas"/>
            <w:noProof/>
          </w:rPr>
          <w:t>3.18.</w:t>
        </w:r>
        <w:r w:rsidR="0044710E" w:rsidRPr="009D0A69">
          <w:rPr>
            <w:rFonts w:asciiTheme="minorHAnsi" w:eastAsiaTheme="minorEastAsia" w:hAnsiTheme="minorHAnsi" w:cstheme="minorBidi"/>
            <w:noProof/>
            <w:sz w:val="22"/>
            <w:szCs w:val="22"/>
          </w:rPr>
          <w:tab/>
        </w:r>
        <w:r w:rsidR="0044710E" w:rsidRPr="009D0A69">
          <w:rPr>
            <w:rStyle w:val="Hipersaitas"/>
            <w:noProof/>
          </w:rPr>
          <w:t>Reikalavimai aplinkos apsaugai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_Toc534205053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3117A97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4" w:history="1">
        <w:r w:rsidR="0044710E" w:rsidRPr="009D0A69">
          <w:rPr>
            <w:rStyle w:val="Hipersaitas"/>
            <w:noProof/>
          </w:rPr>
          <w:t>3.19.</w:t>
        </w:r>
        <w:r w:rsidR="0044710E" w:rsidRPr="009D0A69">
          <w:rPr>
            <w:rFonts w:asciiTheme="minorHAnsi" w:eastAsiaTheme="minorEastAsia" w:hAnsiTheme="minorHAnsi" w:cstheme="minorBidi"/>
            <w:noProof/>
            <w:sz w:val="22"/>
            <w:szCs w:val="22"/>
          </w:rPr>
          <w:tab/>
        </w:r>
        <w:r w:rsidR="0044710E" w:rsidRPr="009D0A69">
          <w:rPr>
            <w:rStyle w:val="Hipersaitas"/>
            <w:noProof/>
          </w:rPr>
          <w:t>Transporto organizavimas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_Toc534205054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73CD94A5"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5" w:history="1">
        <w:r w:rsidR="0044710E" w:rsidRPr="009D0A69">
          <w:rPr>
            <w:rStyle w:val="Hipersaitas"/>
            <w:noProof/>
          </w:rPr>
          <w:t>3.20.</w:t>
        </w:r>
        <w:r w:rsidR="0044710E" w:rsidRPr="009D0A69">
          <w:rPr>
            <w:rFonts w:asciiTheme="minorHAnsi" w:eastAsiaTheme="minorEastAsia" w:hAnsiTheme="minorHAnsi" w:cstheme="minorBidi"/>
            <w:noProof/>
            <w:sz w:val="22"/>
            <w:szCs w:val="22"/>
          </w:rPr>
          <w:tab/>
        </w:r>
        <w:r w:rsidR="0044710E" w:rsidRPr="009D0A69">
          <w:rPr>
            <w:rStyle w:val="Hipersaitas"/>
            <w:noProof/>
          </w:rPr>
          <w:t>Nepatogumai vietos gyventojams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_Toc534205055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30CC6A4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6" w:history="1">
        <w:r w:rsidR="0044710E" w:rsidRPr="009D0A69">
          <w:rPr>
            <w:rStyle w:val="Hipersaitas"/>
            <w:noProof/>
          </w:rPr>
          <w:t>3.21.</w:t>
        </w:r>
        <w:r w:rsidR="0044710E" w:rsidRPr="009D0A69">
          <w:rPr>
            <w:rFonts w:asciiTheme="minorHAnsi" w:eastAsiaTheme="minorEastAsia" w:hAnsiTheme="minorHAnsi" w:cstheme="minorBidi"/>
            <w:noProof/>
            <w:sz w:val="22"/>
            <w:szCs w:val="22"/>
          </w:rPr>
          <w:tab/>
        </w:r>
        <w:r w:rsidR="0044710E" w:rsidRPr="009D0A69">
          <w:rPr>
            <w:rStyle w:val="Hipersaitas"/>
            <w:noProof/>
          </w:rPr>
          <w:t>Išpildomieji brėžiniai ir kadastriniai tyrinėjimai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_Toc534205056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2D16658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7" w:history="1">
        <w:r w:rsidR="0044710E" w:rsidRPr="009D0A69">
          <w:rPr>
            <w:rStyle w:val="Hipersaitas"/>
            <w:noProof/>
          </w:rPr>
          <w:t>3.22.</w:t>
        </w:r>
        <w:r w:rsidR="0044710E" w:rsidRPr="009D0A69">
          <w:rPr>
            <w:rFonts w:asciiTheme="minorHAnsi" w:eastAsiaTheme="minorEastAsia" w:hAnsiTheme="minorHAnsi" w:cstheme="minorBidi"/>
            <w:noProof/>
            <w:sz w:val="22"/>
            <w:szCs w:val="22"/>
          </w:rPr>
          <w:tab/>
        </w:r>
        <w:r w:rsidR="0044710E" w:rsidRPr="009D0A69">
          <w:rPr>
            <w:rStyle w:val="Hipersaitas"/>
            <w:noProof/>
          </w:rPr>
          <w:t>Kokybės užtikrinimas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_Toc534205057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4F420BA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8" w:history="1">
        <w:r w:rsidR="0044710E" w:rsidRPr="009D0A69">
          <w:rPr>
            <w:rStyle w:val="Hipersaitas"/>
            <w:noProof/>
          </w:rPr>
          <w:t>3.23.</w:t>
        </w:r>
        <w:r w:rsidR="0044710E" w:rsidRPr="009D0A69">
          <w:rPr>
            <w:rFonts w:asciiTheme="minorHAnsi" w:eastAsiaTheme="minorEastAsia" w:hAnsiTheme="minorHAnsi" w:cstheme="minorBidi"/>
            <w:noProof/>
            <w:sz w:val="22"/>
            <w:szCs w:val="22"/>
          </w:rPr>
          <w:tab/>
        </w:r>
        <w:r w:rsidR="0044710E" w:rsidRPr="009D0A69">
          <w:rPr>
            <w:rStyle w:val="Hipersaitas"/>
            <w:noProof/>
          </w:rPr>
          <w:t>Mokymai užsakovo darbuotojams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_Toc534205058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33C5685F"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59" w:history="1">
        <w:r w:rsidR="0044710E" w:rsidRPr="009D0A69">
          <w:rPr>
            <w:rStyle w:val="Hipersaitas"/>
            <w:noProof/>
          </w:rPr>
          <w:t>3.24.</w:t>
        </w:r>
        <w:r w:rsidR="0044710E" w:rsidRPr="009D0A69">
          <w:rPr>
            <w:rFonts w:asciiTheme="minorHAnsi" w:eastAsiaTheme="minorEastAsia" w:hAnsiTheme="minorHAnsi" w:cstheme="minorBidi"/>
            <w:noProof/>
            <w:sz w:val="22"/>
            <w:szCs w:val="22"/>
          </w:rPr>
          <w:tab/>
        </w:r>
        <w:r w:rsidR="0044710E" w:rsidRPr="009D0A69">
          <w:rPr>
            <w:rStyle w:val="Hipersaitas"/>
            <w:noProof/>
          </w:rPr>
          <w:t>Eksploatacijos ir priežiūros instrukcijos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_Toc534205059 \h </w:instrText>
        </w:r>
        <w:r w:rsidR="0044710E" w:rsidRPr="009D0A69">
          <w:rPr>
            <w:noProof/>
            <w:webHidden/>
          </w:rPr>
        </w:r>
        <w:r w:rsidR="0044710E" w:rsidRPr="009D0A69">
          <w:rPr>
            <w:noProof/>
            <w:webHidden/>
          </w:rPr>
          <w:fldChar w:fldCharType="separate"/>
        </w:r>
        <w:r w:rsidR="0044710E" w:rsidRPr="009D0A69">
          <w:rPr>
            <w:noProof/>
            <w:webHidden/>
          </w:rPr>
          <w:t>16</w:t>
        </w:r>
        <w:r w:rsidR="0044710E" w:rsidRPr="009D0A69">
          <w:rPr>
            <w:noProof/>
            <w:webHidden/>
          </w:rPr>
          <w:fldChar w:fldCharType="end"/>
        </w:r>
      </w:hyperlink>
    </w:p>
    <w:p w14:paraId="3741DD87"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060" w:history="1">
        <w:r w:rsidR="0044710E" w:rsidRPr="009D0A69">
          <w:rPr>
            <w:rStyle w:val="Hipersaitas"/>
            <w:noProof/>
          </w:rPr>
          <w:t>4.</w:t>
        </w:r>
        <w:r w:rsidR="0044710E" w:rsidRPr="009D0A69">
          <w:rPr>
            <w:rFonts w:asciiTheme="minorHAnsi" w:eastAsiaTheme="minorEastAsia" w:hAnsiTheme="minorHAnsi" w:cstheme="minorBidi"/>
            <w:noProof/>
            <w:sz w:val="22"/>
            <w:szCs w:val="22"/>
          </w:rPr>
          <w:tab/>
        </w:r>
        <w:r w:rsidR="0044710E" w:rsidRPr="009D0A69">
          <w:rPr>
            <w:rStyle w:val="Hipersaitas"/>
            <w:noProof/>
          </w:rPr>
          <w:t>NUOTEKŲ ŠALINIMO DALIS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_Toc534205060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74DC55C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61" w:history="1">
        <w:r w:rsidR="0044710E" w:rsidRPr="009D0A69">
          <w:rPr>
            <w:rStyle w:val="Hipersaitas"/>
            <w:noProof/>
          </w:rPr>
          <w:t>4.1.</w:t>
        </w:r>
        <w:r w:rsidR="0044710E" w:rsidRPr="009D0A69">
          <w:rPr>
            <w:rFonts w:asciiTheme="minorHAnsi" w:eastAsiaTheme="minorEastAsia" w:hAnsiTheme="minorHAnsi" w:cstheme="minorBidi"/>
            <w:noProof/>
            <w:sz w:val="22"/>
            <w:szCs w:val="22"/>
          </w:rPr>
          <w:tab/>
        </w:r>
        <w:r w:rsidR="0044710E" w:rsidRPr="009D0A69">
          <w:rPr>
            <w:rStyle w:val="Hipersaitas"/>
            <w:noProof/>
          </w:rPr>
          <w:t>Bendroji dalis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_Toc534205061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43D406BE" w14:textId="77777777" w:rsidR="0044710E" w:rsidRPr="009D0A69" w:rsidRDefault="00612195">
      <w:pPr>
        <w:pStyle w:val="Turinys2"/>
        <w:tabs>
          <w:tab w:val="left" w:pos="1200"/>
          <w:tab w:val="right" w:leader="dot" w:pos="9912"/>
        </w:tabs>
        <w:rPr>
          <w:rFonts w:asciiTheme="minorHAnsi" w:eastAsiaTheme="minorEastAsia" w:hAnsiTheme="minorHAnsi" w:cstheme="minorBidi"/>
          <w:noProof/>
          <w:sz w:val="22"/>
          <w:szCs w:val="22"/>
        </w:rPr>
      </w:pPr>
      <w:hyperlink w:anchor="_Toc534205062" w:history="1">
        <w:r w:rsidR="0044710E" w:rsidRPr="009D0A69">
          <w:rPr>
            <w:rStyle w:val="Hipersaitas"/>
            <w:noProof/>
          </w:rPr>
          <w:t>4.1.1.</w:t>
        </w:r>
        <w:r w:rsidR="0044710E" w:rsidRPr="009D0A69">
          <w:rPr>
            <w:rFonts w:asciiTheme="minorHAnsi" w:eastAsiaTheme="minorEastAsia" w:hAnsiTheme="minorHAnsi" w:cstheme="minorBidi"/>
            <w:noProof/>
            <w:sz w:val="22"/>
            <w:szCs w:val="22"/>
          </w:rPr>
          <w:tab/>
        </w:r>
        <w:r w:rsidR="0044710E" w:rsidRPr="009D0A69">
          <w:rPr>
            <w:rStyle w:val="Hipersaitas"/>
            <w:noProof/>
          </w:rPr>
          <w:t>Darbų kokybė</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_Toc534205062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38137147" w14:textId="77777777" w:rsidR="0044710E" w:rsidRPr="009D0A69" w:rsidRDefault="00612195">
      <w:pPr>
        <w:pStyle w:val="Turinys2"/>
        <w:tabs>
          <w:tab w:val="left" w:pos="1200"/>
          <w:tab w:val="right" w:leader="dot" w:pos="9912"/>
        </w:tabs>
        <w:rPr>
          <w:rFonts w:asciiTheme="minorHAnsi" w:eastAsiaTheme="minorEastAsia" w:hAnsiTheme="minorHAnsi" w:cstheme="minorBidi"/>
          <w:noProof/>
          <w:sz w:val="22"/>
          <w:szCs w:val="22"/>
        </w:rPr>
      </w:pPr>
      <w:hyperlink w:anchor="_Toc534205063" w:history="1">
        <w:r w:rsidR="0044710E" w:rsidRPr="009D0A69">
          <w:rPr>
            <w:rStyle w:val="Hipersaitas"/>
            <w:noProof/>
          </w:rPr>
          <w:t>4.1.2.</w:t>
        </w:r>
        <w:r w:rsidR="0044710E" w:rsidRPr="009D0A69">
          <w:rPr>
            <w:rFonts w:asciiTheme="minorHAnsi" w:eastAsiaTheme="minorEastAsia" w:hAnsiTheme="minorHAnsi" w:cstheme="minorBidi"/>
            <w:noProof/>
            <w:sz w:val="22"/>
            <w:szCs w:val="22"/>
          </w:rPr>
          <w:tab/>
        </w:r>
        <w:r w:rsidR="0044710E" w:rsidRPr="009D0A69">
          <w:rPr>
            <w:rStyle w:val="Hipersaitas"/>
            <w:noProof/>
          </w:rPr>
          <w:t>Triukšmo ir vibracijos slopinimas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_Toc534205063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5CED8ADB" w14:textId="77777777" w:rsidR="0044710E" w:rsidRPr="009D0A69" w:rsidRDefault="00612195">
      <w:pPr>
        <w:pStyle w:val="Turinys2"/>
        <w:tabs>
          <w:tab w:val="left" w:pos="1200"/>
          <w:tab w:val="right" w:leader="dot" w:pos="9912"/>
        </w:tabs>
        <w:rPr>
          <w:rFonts w:asciiTheme="minorHAnsi" w:eastAsiaTheme="minorEastAsia" w:hAnsiTheme="minorHAnsi" w:cstheme="minorBidi"/>
          <w:noProof/>
          <w:sz w:val="22"/>
          <w:szCs w:val="22"/>
        </w:rPr>
      </w:pPr>
      <w:hyperlink w:anchor="_Toc534205064" w:history="1">
        <w:r w:rsidR="0044710E" w:rsidRPr="009D0A69">
          <w:rPr>
            <w:rStyle w:val="Hipersaitas"/>
            <w:noProof/>
          </w:rPr>
          <w:t>4.1.3.</w:t>
        </w:r>
        <w:r w:rsidR="0044710E" w:rsidRPr="009D0A69">
          <w:rPr>
            <w:rFonts w:asciiTheme="minorHAnsi" w:eastAsiaTheme="minorEastAsia" w:hAnsiTheme="minorHAnsi" w:cstheme="minorBidi"/>
            <w:noProof/>
            <w:sz w:val="22"/>
            <w:szCs w:val="22"/>
          </w:rPr>
          <w:tab/>
        </w:r>
        <w:r w:rsidR="0044710E" w:rsidRPr="009D0A69">
          <w:rPr>
            <w:rStyle w:val="Hipersaitas"/>
            <w:noProof/>
          </w:rPr>
          <w:t>Darbų sauga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_Toc534205064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1FF4DA23" w14:textId="77777777" w:rsidR="0044710E" w:rsidRPr="009D0A69" w:rsidRDefault="00612195">
      <w:pPr>
        <w:pStyle w:val="Turinys2"/>
        <w:tabs>
          <w:tab w:val="left" w:pos="1200"/>
          <w:tab w:val="right" w:leader="dot" w:pos="9912"/>
        </w:tabs>
        <w:rPr>
          <w:rFonts w:asciiTheme="minorHAnsi" w:eastAsiaTheme="minorEastAsia" w:hAnsiTheme="minorHAnsi" w:cstheme="minorBidi"/>
          <w:noProof/>
          <w:sz w:val="22"/>
          <w:szCs w:val="22"/>
        </w:rPr>
      </w:pPr>
      <w:hyperlink w:anchor="_Toc534205065" w:history="1">
        <w:r w:rsidR="0044710E" w:rsidRPr="009D0A69">
          <w:rPr>
            <w:rStyle w:val="Hipersaitas"/>
            <w:noProof/>
          </w:rPr>
          <w:t>4.1.4.</w:t>
        </w:r>
        <w:r w:rsidR="0044710E" w:rsidRPr="009D0A69">
          <w:rPr>
            <w:rFonts w:asciiTheme="minorHAnsi" w:eastAsiaTheme="minorEastAsia" w:hAnsiTheme="minorHAnsi" w:cstheme="minorBidi"/>
            <w:noProof/>
            <w:sz w:val="22"/>
            <w:szCs w:val="22"/>
          </w:rPr>
          <w:tab/>
        </w:r>
        <w:r w:rsidR="0044710E" w:rsidRPr="009D0A69">
          <w:rPr>
            <w:rStyle w:val="Hipersaitas"/>
            <w:noProof/>
          </w:rPr>
          <w:t>Medžiagos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_Toc534205065 \h </w:instrText>
        </w:r>
        <w:r w:rsidR="0044710E" w:rsidRPr="009D0A69">
          <w:rPr>
            <w:noProof/>
            <w:webHidden/>
          </w:rPr>
        </w:r>
        <w:r w:rsidR="0044710E" w:rsidRPr="009D0A69">
          <w:rPr>
            <w:noProof/>
            <w:webHidden/>
          </w:rPr>
          <w:fldChar w:fldCharType="separate"/>
        </w:r>
        <w:r w:rsidR="0044710E" w:rsidRPr="009D0A69">
          <w:rPr>
            <w:noProof/>
            <w:webHidden/>
          </w:rPr>
          <w:t>17</w:t>
        </w:r>
        <w:r w:rsidR="0044710E" w:rsidRPr="009D0A69">
          <w:rPr>
            <w:noProof/>
            <w:webHidden/>
          </w:rPr>
          <w:fldChar w:fldCharType="end"/>
        </w:r>
      </w:hyperlink>
    </w:p>
    <w:p w14:paraId="0F613DBF"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66" w:history="1">
        <w:r w:rsidR="0044710E" w:rsidRPr="009D0A69">
          <w:rPr>
            <w:rStyle w:val="Hipersaitas"/>
            <w:noProof/>
          </w:rPr>
          <w:t>4.2.</w:t>
        </w:r>
        <w:r w:rsidR="0044710E" w:rsidRPr="009D0A69">
          <w:rPr>
            <w:rFonts w:asciiTheme="minorHAnsi" w:eastAsiaTheme="minorEastAsia" w:hAnsiTheme="minorHAnsi" w:cstheme="minorBidi"/>
            <w:noProof/>
            <w:sz w:val="22"/>
            <w:szCs w:val="22"/>
          </w:rPr>
          <w:tab/>
        </w:r>
        <w:r w:rsidR="0044710E" w:rsidRPr="009D0A69">
          <w:rPr>
            <w:rStyle w:val="Hipersaitas"/>
            <w:noProof/>
          </w:rPr>
          <w:t>Plastikiniai vamzdžiai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_Toc534205066 \h </w:instrText>
        </w:r>
        <w:r w:rsidR="0044710E" w:rsidRPr="009D0A69">
          <w:rPr>
            <w:noProof/>
            <w:webHidden/>
          </w:rPr>
        </w:r>
        <w:r w:rsidR="0044710E" w:rsidRPr="009D0A69">
          <w:rPr>
            <w:noProof/>
            <w:webHidden/>
          </w:rPr>
          <w:fldChar w:fldCharType="separate"/>
        </w:r>
        <w:r w:rsidR="0044710E" w:rsidRPr="009D0A69">
          <w:rPr>
            <w:noProof/>
            <w:webHidden/>
          </w:rPr>
          <w:t>18</w:t>
        </w:r>
        <w:r w:rsidR="0044710E" w:rsidRPr="009D0A69">
          <w:rPr>
            <w:noProof/>
            <w:webHidden/>
          </w:rPr>
          <w:fldChar w:fldCharType="end"/>
        </w:r>
      </w:hyperlink>
    </w:p>
    <w:p w14:paraId="208A7160"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67" w:history="1">
        <w:r w:rsidR="0044710E" w:rsidRPr="009D0A69">
          <w:rPr>
            <w:rStyle w:val="Hipersaitas"/>
            <w:noProof/>
          </w:rPr>
          <w:t>4.3.</w:t>
        </w:r>
        <w:r w:rsidR="0044710E" w:rsidRPr="009D0A69">
          <w:rPr>
            <w:rFonts w:asciiTheme="minorHAnsi" w:eastAsiaTheme="minorEastAsia" w:hAnsiTheme="minorHAnsi" w:cstheme="minorBidi"/>
            <w:noProof/>
            <w:sz w:val="22"/>
            <w:szCs w:val="22"/>
          </w:rPr>
          <w:tab/>
        </w:r>
        <w:r w:rsidR="0044710E" w:rsidRPr="009D0A69">
          <w:rPr>
            <w:rStyle w:val="Hipersaitas"/>
            <w:noProof/>
          </w:rPr>
          <w:t>Nerūdijančio plieno vamzdžiai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_Toc534205067 \h </w:instrText>
        </w:r>
        <w:r w:rsidR="0044710E" w:rsidRPr="009D0A69">
          <w:rPr>
            <w:noProof/>
            <w:webHidden/>
          </w:rPr>
        </w:r>
        <w:r w:rsidR="0044710E" w:rsidRPr="009D0A69">
          <w:rPr>
            <w:noProof/>
            <w:webHidden/>
          </w:rPr>
          <w:fldChar w:fldCharType="separate"/>
        </w:r>
        <w:r w:rsidR="0044710E" w:rsidRPr="009D0A69">
          <w:rPr>
            <w:noProof/>
            <w:webHidden/>
          </w:rPr>
          <w:t>20</w:t>
        </w:r>
        <w:r w:rsidR="0044710E" w:rsidRPr="009D0A69">
          <w:rPr>
            <w:noProof/>
            <w:webHidden/>
          </w:rPr>
          <w:fldChar w:fldCharType="end"/>
        </w:r>
      </w:hyperlink>
    </w:p>
    <w:p w14:paraId="7A2C310F"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68" w:history="1">
        <w:r w:rsidR="0044710E" w:rsidRPr="009D0A69">
          <w:rPr>
            <w:rStyle w:val="Hipersaitas"/>
            <w:noProof/>
          </w:rPr>
          <w:t>4.4.</w:t>
        </w:r>
        <w:r w:rsidR="0044710E" w:rsidRPr="009D0A69">
          <w:rPr>
            <w:rFonts w:asciiTheme="minorHAnsi" w:eastAsiaTheme="minorEastAsia" w:hAnsiTheme="minorHAnsi" w:cstheme="minorBidi"/>
            <w:noProof/>
            <w:sz w:val="22"/>
            <w:szCs w:val="22"/>
          </w:rPr>
          <w:tab/>
        </w:r>
        <w:r w:rsidR="0044710E" w:rsidRPr="009D0A69">
          <w:rPr>
            <w:rStyle w:val="Hipersaitas"/>
            <w:noProof/>
          </w:rPr>
          <w:t>Kalaus ketaus fasoninės dalys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_Toc534205068 \h </w:instrText>
        </w:r>
        <w:r w:rsidR="0044710E" w:rsidRPr="009D0A69">
          <w:rPr>
            <w:noProof/>
            <w:webHidden/>
          </w:rPr>
        </w:r>
        <w:r w:rsidR="0044710E" w:rsidRPr="009D0A69">
          <w:rPr>
            <w:noProof/>
            <w:webHidden/>
          </w:rPr>
          <w:fldChar w:fldCharType="separate"/>
        </w:r>
        <w:r w:rsidR="0044710E" w:rsidRPr="009D0A69">
          <w:rPr>
            <w:noProof/>
            <w:webHidden/>
          </w:rPr>
          <w:t>20</w:t>
        </w:r>
        <w:r w:rsidR="0044710E" w:rsidRPr="009D0A69">
          <w:rPr>
            <w:noProof/>
            <w:webHidden/>
          </w:rPr>
          <w:fldChar w:fldCharType="end"/>
        </w:r>
      </w:hyperlink>
    </w:p>
    <w:p w14:paraId="0C630DB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69" w:history="1">
        <w:r w:rsidR="0044710E" w:rsidRPr="009D0A69">
          <w:rPr>
            <w:rStyle w:val="Hipersaitas"/>
            <w:noProof/>
          </w:rPr>
          <w:t>4.5.</w:t>
        </w:r>
        <w:r w:rsidR="0044710E" w:rsidRPr="009D0A69">
          <w:rPr>
            <w:rFonts w:asciiTheme="minorHAnsi" w:eastAsiaTheme="minorEastAsia" w:hAnsiTheme="minorHAnsi" w:cstheme="minorBidi"/>
            <w:noProof/>
            <w:sz w:val="22"/>
            <w:szCs w:val="22"/>
          </w:rPr>
          <w:tab/>
        </w:r>
        <w:r w:rsidR="0044710E" w:rsidRPr="009D0A69">
          <w:rPr>
            <w:rStyle w:val="Hipersaitas"/>
            <w:noProof/>
          </w:rPr>
          <w:t>Varžtai, veržlės ir poveržlės.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_Toc534205069 \h </w:instrText>
        </w:r>
        <w:r w:rsidR="0044710E" w:rsidRPr="009D0A69">
          <w:rPr>
            <w:noProof/>
            <w:webHidden/>
          </w:rPr>
        </w:r>
        <w:r w:rsidR="0044710E" w:rsidRPr="009D0A69">
          <w:rPr>
            <w:noProof/>
            <w:webHidden/>
          </w:rPr>
          <w:fldChar w:fldCharType="separate"/>
        </w:r>
        <w:r w:rsidR="0044710E" w:rsidRPr="009D0A69">
          <w:rPr>
            <w:noProof/>
            <w:webHidden/>
          </w:rPr>
          <w:t>20</w:t>
        </w:r>
        <w:r w:rsidR="0044710E" w:rsidRPr="009D0A69">
          <w:rPr>
            <w:noProof/>
            <w:webHidden/>
          </w:rPr>
          <w:fldChar w:fldCharType="end"/>
        </w:r>
      </w:hyperlink>
    </w:p>
    <w:p w14:paraId="4F11729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0" w:history="1">
        <w:r w:rsidR="0044710E" w:rsidRPr="009D0A69">
          <w:rPr>
            <w:rStyle w:val="Hipersaitas"/>
            <w:noProof/>
          </w:rPr>
          <w:t>4.6.</w:t>
        </w:r>
        <w:r w:rsidR="0044710E" w:rsidRPr="009D0A69">
          <w:rPr>
            <w:rFonts w:asciiTheme="minorHAnsi" w:eastAsiaTheme="minorEastAsia" w:hAnsiTheme="minorHAnsi" w:cstheme="minorBidi"/>
            <w:noProof/>
            <w:sz w:val="22"/>
            <w:szCs w:val="22"/>
          </w:rPr>
          <w:tab/>
        </w:r>
        <w:r w:rsidR="0044710E" w:rsidRPr="009D0A69">
          <w:rPr>
            <w:rStyle w:val="Hipersaitas"/>
            <w:noProof/>
          </w:rPr>
          <w:t>Armatūra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_Toc534205070 \h </w:instrText>
        </w:r>
        <w:r w:rsidR="0044710E" w:rsidRPr="009D0A69">
          <w:rPr>
            <w:noProof/>
            <w:webHidden/>
          </w:rPr>
        </w:r>
        <w:r w:rsidR="0044710E" w:rsidRPr="009D0A69">
          <w:rPr>
            <w:noProof/>
            <w:webHidden/>
          </w:rPr>
          <w:fldChar w:fldCharType="separate"/>
        </w:r>
        <w:r w:rsidR="0044710E" w:rsidRPr="009D0A69">
          <w:rPr>
            <w:noProof/>
            <w:webHidden/>
          </w:rPr>
          <w:t>21</w:t>
        </w:r>
        <w:r w:rsidR="0044710E" w:rsidRPr="009D0A69">
          <w:rPr>
            <w:noProof/>
            <w:webHidden/>
          </w:rPr>
          <w:fldChar w:fldCharType="end"/>
        </w:r>
      </w:hyperlink>
    </w:p>
    <w:p w14:paraId="6B667155"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1" w:history="1">
        <w:r w:rsidR="0044710E" w:rsidRPr="009D0A69">
          <w:rPr>
            <w:rStyle w:val="Hipersaitas"/>
            <w:noProof/>
          </w:rPr>
          <w:t>4.6.1.</w:t>
        </w:r>
        <w:r w:rsidR="0044710E" w:rsidRPr="009D0A69">
          <w:rPr>
            <w:rFonts w:asciiTheme="minorHAnsi" w:eastAsiaTheme="minorEastAsia" w:hAnsiTheme="minorHAnsi" w:cstheme="minorBidi"/>
            <w:noProof/>
            <w:sz w:val="22"/>
            <w:szCs w:val="22"/>
          </w:rPr>
          <w:tab/>
        </w:r>
        <w:r w:rsidR="0044710E" w:rsidRPr="009D0A69">
          <w:rPr>
            <w:rStyle w:val="Hipersaitas"/>
            <w:noProof/>
          </w:rPr>
          <w:t>Bendroji dalis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_Toc534205071 \h </w:instrText>
        </w:r>
        <w:r w:rsidR="0044710E" w:rsidRPr="009D0A69">
          <w:rPr>
            <w:noProof/>
            <w:webHidden/>
          </w:rPr>
        </w:r>
        <w:r w:rsidR="0044710E" w:rsidRPr="009D0A69">
          <w:rPr>
            <w:noProof/>
            <w:webHidden/>
          </w:rPr>
          <w:fldChar w:fldCharType="separate"/>
        </w:r>
        <w:r w:rsidR="0044710E" w:rsidRPr="009D0A69">
          <w:rPr>
            <w:noProof/>
            <w:webHidden/>
          </w:rPr>
          <w:t>21</w:t>
        </w:r>
        <w:r w:rsidR="0044710E" w:rsidRPr="009D0A69">
          <w:rPr>
            <w:noProof/>
            <w:webHidden/>
          </w:rPr>
          <w:fldChar w:fldCharType="end"/>
        </w:r>
      </w:hyperlink>
    </w:p>
    <w:p w14:paraId="5416BF97"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2" w:history="1">
        <w:r w:rsidR="0044710E" w:rsidRPr="009D0A69">
          <w:rPr>
            <w:rStyle w:val="Hipersaitas"/>
            <w:noProof/>
          </w:rPr>
          <w:t>4.6.2.</w:t>
        </w:r>
        <w:r w:rsidR="0044710E" w:rsidRPr="009D0A69">
          <w:rPr>
            <w:rFonts w:asciiTheme="minorHAnsi" w:eastAsiaTheme="minorEastAsia" w:hAnsiTheme="minorHAnsi" w:cstheme="minorBidi"/>
            <w:noProof/>
            <w:sz w:val="22"/>
            <w:szCs w:val="22"/>
          </w:rPr>
          <w:tab/>
        </w:r>
        <w:r w:rsidR="0044710E" w:rsidRPr="009D0A69">
          <w:rPr>
            <w:rStyle w:val="Hipersaitas"/>
            <w:noProof/>
          </w:rPr>
          <w:t>Sklendės ir uždoriai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_Toc534205072 \h </w:instrText>
        </w:r>
        <w:r w:rsidR="0044710E" w:rsidRPr="009D0A69">
          <w:rPr>
            <w:noProof/>
            <w:webHidden/>
          </w:rPr>
        </w:r>
        <w:r w:rsidR="0044710E" w:rsidRPr="009D0A69">
          <w:rPr>
            <w:noProof/>
            <w:webHidden/>
          </w:rPr>
          <w:fldChar w:fldCharType="separate"/>
        </w:r>
        <w:r w:rsidR="0044710E" w:rsidRPr="009D0A69">
          <w:rPr>
            <w:noProof/>
            <w:webHidden/>
          </w:rPr>
          <w:t>21</w:t>
        </w:r>
        <w:r w:rsidR="0044710E" w:rsidRPr="009D0A69">
          <w:rPr>
            <w:noProof/>
            <w:webHidden/>
          </w:rPr>
          <w:fldChar w:fldCharType="end"/>
        </w:r>
      </w:hyperlink>
    </w:p>
    <w:p w14:paraId="07C0EB7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3" w:history="1">
        <w:r w:rsidR="0044710E" w:rsidRPr="009D0A69">
          <w:rPr>
            <w:rStyle w:val="Hipersaitas"/>
            <w:noProof/>
          </w:rPr>
          <w:t>4.6.3.</w:t>
        </w:r>
        <w:r w:rsidR="0044710E" w:rsidRPr="009D0A69">
          <w:rPr>
            <w:rFonts w:asciiTheme="minorHAnsi" w:eastAsiaTheme="minorEastAsia" w:hAnsiTheme="minorHAnsi" w:cstheme="minorBidi"/>
            <w:noProof/>
            <w:sz w:val="22"/>
            <w:szCs w:val="22"/>
          </w:rPr>
          <w:tab/>
        </w:r>
        <w:r w:rsidR="0044710E" w:rsidRPr="009D0A69">
          <w:rPr>
            <w:rStyle w:val="Hipersaitas"/>
            <w:noProof/>
          </w:rPr>
          <w:t>Automatinis oro išleidimo vožtuvas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_Toc534205073 \h </w:instrText>
        </w:r>
        <w:r w:rsidR="0044710E" w:rsidRPr="009D0A69">
          <w:rPr>
            <w:noProof/>
            <w:webHidden/>
          </w:rPr>
        </w:r>
        <w:r w:rsidR="0044710E" w:rsidRPr="009D0A69">
          <w:rPr>
            <w:noProof/>
            <w:webHidden/>
          </w:rPr>
          <w:fldChar w:fldCharType="separate"/>
        </w:r>
        <w:r w:rsidR="0044710E" w:rsidRPr="009D0A69">
          <w:rPr>
            <w:noProof/>
            <w:webHidden/>
          </w:rPr>
          <w:t>22</w:t>
        </w:r>
        <w:r w:rsidR="0044710E" w:rsidRPr="009D0A69">
          <w:rPr>
            <w:noProof/>
            <w:webHidden/>
          </w:rPr>
          <w:fldChar w:fldCharType="end"/>
        </w:r>
      </w:hyperlink>
    </w:p>
    <w:p w14:paraId="0F16AF8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4" w:history="1">
        <w:r w:rsidR="0044710E" w:rsidRPr="009D0A69">
          <w:rPr>
            <w:rStyle w:val="Hipersaitas"/>
            <w:noProof/>
          </w:rPr>
          <w:t>4.6.4.</w:t>
        </w:r>
        <w:r w:rsidR="0044710E" w:rsidRPr="009D0A69">
          <w:rPr>
            <w:rFonts w:asciiTheme="minorHAnsi" w:eastAsiaTheme="minorEastAsia" w:hAnsiTheme="minorHAnsi" w:cstheme="minorBidi"/>
            <w:noProof/>
            <w:sz w:val="22"/>
            <w:szCs w:val="22"/>
          </w:rPr>
          <w:tab/>
        </w:r>
        <w:r w:rsidR="0044710E" w:rsidRPr="009D0A69">
          <w:rPr>
            <w:rStyle w:val="Hipersaitas"/>
            <w:noProof/>
          </w:rPr>
          <w:t>Atbuliniai vožtuvai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_Toc534205074 \h </w:instrText>
        </w:r>
        <w:r w:rsidR="0044710E" w:rsidRPr="009D0A69">
          <w:rPr>
            <w:noProof/>
            <w:webHidden/>
          </w:rPr>
        </w:r>
        <w:r w:rsidR="0044710E" w:rsidRPr="009D0A69">
          <w:rPr>
            <w:noProof/>
            <w:webHidden/>
          </w:rPr>
          <w:fldChar w:fldCharType="separate"/>
        </w:r>
        <w:r w:rsidR="0044710E" w:rsidRPr="009D0A69">
          <w:rPr>
            <w:noProof/>
            <w:webHidden/>
          </w:rPr>
          <w:t>23</w:t>
        </w:r>
        <w:r w:rsidR="0044710E" w:rsidRPr="009D0A69">
          <w:rPr>
            <w:noProof/>
            <w:webHidden/>
          </w:rPr>
          <w:fldChar w:fldCharType="end"/>
        </w:r>
      </w:hyperlink>
    </w:p>
    <w:p w14:paraId="74592383"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5" w:history="1">
        <w:r w:rsidR="0044710E" w:rsidRPr="009D0A69">
          <w:rPr>
            <w:rStyle w:val="Hipersaitas"/>
            <w:noProof/>
          </w:rPr>
          <w:t>4.6.5.</w:t>
        </w:r>
        <w:r w:rsidR="0044710E" w:rsidRPr="009D0A69">
          <w:rPr>
            <w:rFonts w:asciiTheme="minorHAnsi" w:eastAsiaTheme="minorEastAsia" w:hAnsiTheme="minorHAnsi" w:cstheme="minorBidi"/>
            <w:noProof/>
            <w:sz w:val="22"/>
            <w:szCs w:val="22"/>
          </w:rPr>
          <w:tab/>
        </w:r>
        <w:r w:rsidR="0044710E" w:rsidRPr="009D0A69">
          <w:rPr>
            <w:rStyle w:val="Hipersaitas"/>
            <w:noProof/>
          </w:rPr>
          <w:t>Apsauginiai dėklai projektuojamiems vamzdžiams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_Toc534205075 \h </w:instrText>
        </w:r>
        <w:r w:rsidR="0044710E" w:rsidRPr="009D0A69">
          <w:rPr>
            <w:noProof/>
            <w:webHidden/>
          </w:rPr>
        </w:r>
        <w:r w:rsidR="0044710E" w:rsidRPr="009D0A69">
          <w:rPr>
            <w:noProof/>
            <w:webHidden/>
          </w:rPr>
          <w:fldChar w:fldCharType="separate"/>
        </w:r>
        <w:r w:rsidR="0044710E" w:rsidRPr="009D0A69">
          <w:rPr>
            <w:noProof/>
            <w:webHidden/>
          </w:rPr>
          <w:t>23</w:t>
        </w:r>
        <w:r w:rsidR="0044710E" w:rsidRPr="009D0A69">
          <w:rPr>
            <w:noProof/>
            <w:webHidden/>
          </w:rPr>
          <w:fldChar w:fldCharType="end"/>
        </w:r>
      </w:hyperlink>
    </w:p>
    <w:p w14:paraId="1AB44563"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6" w:history="1">
        <w:r w:rsidR="0044710E" w:rsidRPr="009D0A69">
          <w:rPr>
            <w:rStyle w:val="Hipersaitas"/>
            <w:noProof/>
          </w:rPr>
          <w:t>4.6.6.</w:t>
        </w:r>
        <w:r w:rsidR="0044710E" w:rsidRPr="009D0A69">
          <w:rPr>
            <w:rFonts w:asciiTheme="minorHAnsi" w:eastAsiaTheme="minorEastAsia" w:hAnsiTheme="minorHAnsi" w:cstheme="minorBidi"/>
            <w:noProof/>
            <w:sz w:val="22"/>
            <w:szCs w:val="22"/>
          </w:rPr>
          <w:tab/>
        </w:r>
        <w:r w:rsidR="0044710E" w:rsidRPr="009D0A69">
          <w:rPr>
            <w:rStyle w:val="Hipersaitas"/>
            <w:noProof/>
          </w:rPr>
          <w:t>Flanšiniai sujungimai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_Toc534205076 \h </w:instrText>
        </w:r>
        <w:r w:rsidR="0044710E" w:rsidRPr="009D0A69">
          <w:rPr>
            <w:noProof/>
            <w:webHidden/>
          </w:rPr>
        </w:r>
        <w:r w:rsidR="0044710E" w:rsidRPr="009D0A69">
          <w:rPr>
            <w:noProof/>
            <w:webHidden/>
          </w:rPr>
          <w:fldChar w:fldCharType="separate"/>
        </w:r>
        <w:r w:rsidR="0044710E" w:rsidRPr="009D0A69">
          <w:rPr>
            <w:noProof/>
            <w:webHidden/>
          </w:rPr>
          <w:t>23</w:t>
        </w:r>
        <w:r w:rsidR="0044710E" w:rsidRPr="009D0A69">
          <w:rPr>
            <w:noProof/>
            <w:webHidden/>
          </w:rPr>
          <w:fldChar w:fldCharType="end"/>
        </w:r>
      </w:hyperlink>
    </w:p>
    <w:p w14:paraId="10D6B6E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7" w:history="1">
        <w:r w:rsidR="0044710E" w:rsidRPr="009D0A69">
          <w:rPr>
            <w:rStyle w:val="Hipersaitas"/>
            <w:noProof/>
          </w:rPr>
          <w:t>4.6.7.</w:t>
        </w:r>
        <w:r w:rsidR="0044710E" w:rsidRPr="009D0A69">
          <w:rPr>
            <w:rFonts w:asciiTheme="minorHAnsi" w:eastAsiaTheme="minorEastAsia" w:hAnsiTheme="minorHAnsi" w:cstheme="minorBidi"/>
            <w:noProof/>
            <w:sz w:val="22"/>
            <w:szCs w:val="22"/>
          </w:rPr>
          <w:tab/>
        </w:r>
        <w:r w:rsidR="0044710E" w:rsidRPr="009D0A69">
          <w:rPr>
            <w:rStyle w:val="Hipersaitas"/>
            <w:noProof/>
          </w:rPr>
          <w:t>Universalūs sujungimai (adapteriai)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_Toc534205077 \h </w:instrText>
        </w:r>
        <w:r w:rsidR="0044710E" w:rsidRPr="009D0A69">
          <w:rPr>
            <w:noProof/>
            <w:webHidden/>
          </w:rPr>
        </w:r>
        <w:r w:rsidR="0044710E" w:rsidRPr="009D0A69">
          <w:rPr>
            <w:noProof/>
            <w:webHidden/>
          </w:rPr>
          <w:fldChar w:fldCharType="separate"/>
        </w:r>
        <w:r w:rsidR="0044710E" w:rsidRPr="009D0A69">
          <w:rPr>
            <w:noProof/>
            <w:webHidden/>
          </w:rPr>
          <w:t>24</w:t>
        </w:r>
        <w:r w:rsidR="0044710E" w:rsidRPr="009D0A69">
          <w:rPr>
            <w:noProof/>
            <w:webHidden/>
          </w:rPr>
          <w:fldChar w:fldCharType="end"/>
        </w:r>
      </w:hyperlink>
    </w:p>
    <w:p w14:paraId="18340195"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8" w:history="1">
        <w:r w:rsidR="0044710E" w:rsidRPr="009D0A69">
          <w:rPr>
            <w:rStyle w:val="Hipersaitas"/>
            <w:noProof/>
          </w:rPr>
          <w:t>4.6.8.</w:t>
        </w:r>
        <w:r w:rsidR="0044710E" w:rsidRPr="009D0A69">
          <w:rPr>
            <w:rFonts w:asciiTheme="minorHAnsi" w:eastAsiaTheme="minorEastAsia" w:hAnsiTheme="minorHAnsi" w:cstheme="minorBidi"/>
            <w:noProof/>
            <w:sz w:val="22"/>
            <w:szCs w:val="22"/>
          </w:rPr>
          <w:tab/>
        </w:r>
        <w:r w:rsidR="0044710E" w:rsidRPr="009D0A69">
          <w:rPr>
            <w:rStyle w:val="Hipersaitas"/>
            <w:noProof/>
          </w:rPr>
          <w:t>Vamzdžių transportavimas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_Toc534205078 \h </w:instrText>
        </w:r>
        <w:r w:rsidR="0044710E" w:rsidRPr="009D0A69">
          <w:rPr>
            <w:noProof/>
            <w:webHidden/>
          </w:rPr>
        </w:r>
        <w:r w:rsidR="0044710E" w:rsidRPr="009D0A69">
          <w:rPr>
            <w:noProof/>
            <w:webHidden/>
          </w:rPr>
          <w:fldChar w:fldCharType="separate"/>
        </w:r>
        <w:r w:rsidR="0044710E" w:rsidRPr="009D0A69">
          <w:rPr>
            <w:noProof/>
            <w:webHidden/>
          </w:rPr>
          <w:t>24</w:t>
        </w:r>
        <w:r w:rsidR="0044710E" w:rsidRPr="009D0A69">
          <w:rPr>
            <w:noProof/>
            <w:webHidden/>
          </w:rPr>
          <w:fldChar w:fldCharType="end"/>
        </w:r>
      </w:hyperlink>
    </w:p>
    <w:p w14:paraId="1E2D6B0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79" w:history="1">
        <w:r w:rsidR="0044710E" w:rsidRPr="009D0A69">
          <w:rPr>
            <w:rStyle w:val="Hipersaitas"/>
            <w:noProof/>
          </w:rPr>
          <w:t>4.6.9.</w:t>
        </w:r>
        <w:r w:rsidR="0044710E" w:rsidRPr="009D0A69">
          <w:rPr>
            <w:rFonts w:asciiTheme="minorHAnsi" w:eastAsiaTheme="minorEastAsia" w:hAnsiTheme="minorHAnsi" w:cstheme="minorBidi"/>
            <w:noProof/>
            <w:sz w:val="22"/>
            <w:szCs w:val="22"/>
          </w:rPr>
          <w:tab/>
        </w:r>
        <w:r w:rsidR="0044710E" w:rsidRPr="009D0A69">
          <w:rPr>
            <w:rStyle w:val="Hipersaitas"/>
            <w:noProof/>
          </w:rPr>
          <w:t>Vamzdžių sandėliavimas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_Toc534205079 \h </w:instrText>
        </w:r>
        <w:r w:rsidR="0044710E" w:rsidRPr="009D0A69">
          <w:rPr>
            <w:noProof/>
            <w:webHidden/>
          </w:rPr>
        </w:r>
        <w:r w:rsidR="0044710E" w:rsidRPr="009D0A69">
          <w:rPr>
            <w:noProof/>
            <w:webHidden/>
          </w:rPr>
          <w:fldChar w:fldCharType="separate"/>
        </w:r>
        <w:r w:rsidR="0044710E" w:rsidRPr="009D0A69">
          <w:rPr>
            <w:noProof/>
            <w:webHidden/>
          </w:rPr>
          <w:t>24</w:t>
        </w:r>
        <w:r w:rsidR="0044710E" w:rsidRPr="009D0A69">
          <w:rPr>
            <w:noProof/>
            <w:webHidden/>
          </w:rPr>
          <w:fldChar w:fldCharType="end"/>
        </w:r>
      </w:hyperlink>
    </w:p>
    <w:p w14:paraId="4F7094D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80" w:history="1">
        <w:r w:rsidR="0044710E" w:rsidRPr="009D0A69">
          <w:rPr>
            <w:rStyle w:val="Hipersaitas"/>
            <w:noProof/>
          </w:rPr>
          <w:t>4.6.10.</w:t>
        </w:r>
        <w:r w:rsidR="0044710E" w:rsidRPr="009D0A69">
          <w:rPr>
            <w:rFonts w:asciiTheme="minorHAnsi" w:eastAsiaTheme="minorEastAsia" w:hAnsiTheme="minorHAnsi" w:cstheme="minorBidi"/>
            <w:noProof/>
            <w:sz w:val="22"/>
            <w:szCs w:val="22"/>
          </w:rPr>
          <w:tab/>
        </w:r>
        <w:r w:rsidR="0044710E" w:rsidRPr="009D0A69">
          <w:rPr>
            <w:rStyle w:val="Hipersaitas"/>
            <w:noProof/>
          </w:rPr>
          <w:t>Vamzdžių jungimas - bendrieji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_Toc534205080 \h </w:instrText>
        </w:r>
        <w:r w:rsidR="0044710E" w:rsidRPr="009D0A69">
          <w:rPr>
            <w:noProof/>
            <w:webHidden/>
          </w:rPr>
        </w:r>
        <w:r w:rsidR="0044710E" w:rsidRPr="009D0A69">
          <w:rPr>
            <w:noProof/>
            <w:webHidden/>
          </w:rPr>
          <w:fldChar w:fldCharType="separate"/>
        </w:r>
        <w:r w:rsidR="0044710E" w:rsidRPr="009D0A69">
          <w:rPr>
            <w:noProof/>
            <w:webHidden/>
          </w:rPr>
          <w:t>24</w:t>
        </w:r>
        <w:r w:rsidR="0044710E" w:rsidRPr="009D0A69">
          <w:rPr>
            <w:noProof/>
            <w:webHidden/>
          </w:rPr>
          <w:fldChar w:fldCharType="end"/>
        </w:r>
      </w:hyperlink>
    </w:p>
    <w:p w14:paraId="2D0B8C2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81" w:history="1">
        <w:r w:rsidR="0044710E" w:rsidRPr="009D0A69">
          <w:rPr>
            <w:rStyle w:val="Hipersaitas"/>
            <w:noProof/>
          </w:rPr>
          <w:t>4.6.11.</w:t>
        </w:r>
        <w:r w:rsidR="0044710E" w:rsidRPr="009D0A69">
          <w:rPr>
            <w:rFonts w:asciiTheme="minorHAnsi" w:eastAsiaTheme="minorEastAsia" w:hAnsiTheme="minorHAnsi" w:cstheme="minorBidi"/>
            <w:noProof/>
            <w:sz w:val="22"/>
            <w:szCs w:val="22"/>
          </w:rPr>
          <w:tab/>
        </w:r>
        <w:r w:rsidR="0044710E" w:rsidRPr="009D0A69">
          <w:rPr>
            <w:rStyle w:val="Hipersaitas"/>
            <w:noProof/>
          </w:rPr>
          <w:t>Vamzdžių tiesimo darbai klojimas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_Toc534205081 \h </w:instrText>
        </w:r>
        <w:r w:rsidR="0044710E" w:rsidRPr="009D0A69">
          <w:rPr>
            <w:noProof/>
            <w:webHidden/>
          </w:rPr>
        </w:r>
        <w:r w:rsidR="0044710E" w:rsidRPr="009D0A69">
          <w:rPr>
            <w:noProof/>
            <w:webHidden/>
          </w:rPr>
          <w:fldChar w:fldCharType="separate"/>
        </w:r>
        <w:r w:rsidR="0044710E" w:rsidRPr="009D0A69">
          <w:rPr>
            <w:noProof/>
            <w:webHidden/>
          </w:rPr>
          <w:t>25</w:t>
        </w:r>
        <w:r w:rsidR="0044710E" w:rsidRPr="009D0A69">
          <w:rPr>
            <w:noProof/>
            <w:webHidden/>
          </w:rPr>
          <w:fldChar w:fldCharType="end"/>
        </w:r>
      </w:hyperlink>
    </w:p>
    <w:p w14:paraId="2F0D3C11"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82" w:history="1">
        <w:r w:rsidR="0044710E" w:rsidRPr="009D0A69">
          <w:rPr>
            <w:rStyle w:val="Hipersaitas"/>
            <w:noProof/>
          </w:rPr>
          <w:t>4.6.11.1.</w:t>
        </w:r>
        <w:r w:rsidR="0044710E" w:rsidRPr="009D0A69">
          <w:rPr>
            <w:rFonts w:asciiTheme="minorHAnsi" w:eastAsiaTheme="minorEastAsia" w:hAnsiTheme="minorHAnsi" w:cstheme="minorBidi"/>
            <w:noProof/>
            <w:sz w:val="22"/>
            <w:szCs w:val="22"/>
          </w:rPr>
          <w:tab/>
        </w:r>
        <w:r w:rsidR="0044710E" w:rsidRPr="009D0A69">
          <w:rPr>
            <w:rStyle w:val="Hipersaitas"/>
            <w:noProof/>
          </w:rPr>
          <w:t>Bendrosios nuostatos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_Toc534205082 \h </w:instrText>
        </w:r>
        <w:r w:rsidR="0044710E" w:rsidRPr="009D0A69">
          <w:rPr>
            <w:noProof/>
            <w:webHidden/>
          </w:rPr>
        </w:r>
        <w:r w:rsidR="0044710E" w:rsidRPr="009D0A69">
          <w:rPr>
            <w:noProof/>
            <w:webHidden/>
          </w:rPr>
          <w:fldChar w:fldCharType="separate"/>
        </w:r>
        <w:r w:rsidR="0044710E" w:rsidRPr="009D0A69">
          <w:rPr>
            <w:noProof/>
            <w:webHidden/>
          </w:rPr>
          <w:t>25</w:t>
        </w:r>
        <w:r w:rsidR="0044710E" w:rsidRPr="009D0A69">
          <w:rPr>
            <w:noProof/>
            <w:webHidden/>
          </w:rPr>
          <w:fldChar w:fldCharType="end"/>
        </w:r>
      </w:hyperlink>
    </w:p>
    <w:p w14:paraId="29C627FA"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83" w:history="1">
        <w:r w:rsidR="0044710E" w:rsidRPr="009D0A69">
          <w:rPr>
            <w:rStyle w:val="Hipersaitas"/>
            <w:noProof/>
          </w:rPr>
          <w:t>4.6.11.2.</w:t>
        </w:r>
        <w:r w:rsidR="0044710E" w:rsidRPr="009D0A69">
          <w:rPr>
            <w:rFonts w:asciiTheme="minorHAnsi" w:eastAsiaTheme="minorEastAsia" w:hAnsiTheme="minorHAnsi" w:cstheme="minorBidi"/>
            <w:noProof/>
            <w:sz w:val="22"/>
            <w:szCs w:val="22"/>
          </w:rPr>
          <w:tab/>
        </w:r>
        <w:r w:rsidR="0044710E" w:rsidRPr="009D0A69">
          <w:rPr>
            <w:rStyle w:val="Hipersaitas"/>
            <w:noProof/>
          </w:rPr>
          <w:t>Kasimo darbai vamzdžiams tranšėjose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_Toc534205083 \h </w:instrText>
        </w:r>
        <w:r w:rsidR="0044710E" w:rsidRPr="009D0A69">
          <w:rPr>
            <w:noProof/>
            <w:webHidden/>
          </w:rPr>
        </w:r>
        <w:r w:rsidR="0044710E" w:rsidRPr="009D0A69">
          <w:rPr>
            <w:noProof/>
            <w:webHidden/>
          </w:rPr>
          <w:fldChar w:fldCharType="separate"/>
        </w:r>
        <w:r w:rsidR="0044710E" w:rsidRPr="009D0A69">
          <w:rPr>
            <w:noProof/>
            <w:webHidden/>
          </w:rPr>
          <w:t>25</w:t>
        </w:r>
        <w:r w:rsidR="0044710E" w:rsidRPr="009D0A69">
          <w:rPr>
            <w:noProof/>
            <w:webHidden/>
          </w:rPr>
          <w:fldChar w:fldCharType="end"/>
        </w:r>
      </w:hyperlink>
    </w:p>
    <w:p w14:paraId="31F86675"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84" w:history="1">
        <w:r w:rsidR="0044710E" w:rsidRPr="009D0A69">
          <w:rPr>
            <w:rStyle w:val="Hipersaitas"/>
            <w:noProof/>
          </w:rPr>
          <w:t>4.6.11.3.</w:t>
        </w:r>
        <w:r w:rsidR="0044710E" w:rsidRPr="009D0A69">
          <w:rPr>
            <w:rFonts w:asciiTheme="minorHAnsi" w:eastAsiaTheme="minorEastAsia" w:hAnsiTheme="minorHAnsi" w:cstheme="minorBidi"/>
            <w:noProof/>
            <w:sz w:val="22"/>
            <w:szCs w:val="22"/>
          </w:rPr>
          <w:tab/>
        </w:r>
        <w:r w:rsidR="0044710E" w:rsidRPr="009D0A69">
          <w:rPr>
            <w:rStyle w:val="Hipersaitas"/>
            <w:noProof/>
          </w:rPr>
          <w:t>Pagrindai ir pamatai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_Toc534205084 \h </w:instrText>
        </w:r>
        <w:r w:rsidR="0044710E" w:rsidRPr="009D0A69">
          <w:rPr>
            <w:noProof/>
            <w:webHidden/>
          </w:rPr>
        </w:r>
        <w:r w:rsidR="0044710E" w:rsidRPr="009D0A69">
          <w:rPr>
            <w:noProof/>
            <w:webHidden/>
          </w:rPr>
          <w:fldChar w:fldCharType="separate"/>
        </w:r>
        <w:r w:rsidR="0044710E" w:rsidRPr="009D0A69">
          <w:rPr>
            <w:noProof/>
            <w:webHidden/>
          </w:rPr>
          <w:t>26</w:t>
        </w:r>
        <w:r w:rsidR="0044710E" w:rsidRPr="009D0A69">
          <w:rPr>
            <w:noProof/>
            <w:webHidden/>
          </w:rPr>
          <w:fldChar w:fldCharType="end"/>
        </w:r>
      </w:hyperlink>
    </w:p>
    <w:p w14:paraId="217F58AB"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85" w:history="1">
        <w:r w:rsidR="0044710E" w:rsidRPr="009D0A69">
          <w:rPr>
            <w:rStyle w:val="Hipersaitas"/>
            <w:noProof/>
          </w:rPr>
          <w:t>4.6.11.4.</w:t>
        </w:r>
        <w:r w:rsidR="0044710E" w:rsidRPr="009D0A69">
          <w:rPr>
            <w:rFonts w:asciiTheme="minorHAnsi" w:eastAsiaTheme="minorEastAsia" w:hAnsiTheme="minorHAnsi" w:cstheme="minorBidi"/>
            <w:noProof/>
            <w:sz w:val="22"/>
            <w:szCs w:val="22"/>
          </w:rPr>
          <w:tab/>
        </w:r>
        <w:r w:rsidR="0044710E" w:rsidRPr="009D0A69">
          <w:rPr>
            <w:rStyle w:val="Hipersaitas"/>
            <w:noProof/>
          </w:rPr>
          <w:t>Sujungimas ir pjovimas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_Toc534205085 \h </w:instrText>
        </w:r>
        <w:r w:rsidR="0044710E" w:rsidRPr="009D0A69">
          <w:rPr>
            <w:noProof/>
            <w:webHidden/>
          </w:rPr>
        </w:r>
        <w:r w:rsidR="0044710E" w:rsidRPr="009D0A69">
          <w:rPr>
            <w:noProof/>
            <w:webHidden/>
          </w:rPr>
          <w:fldChar w:fldCharType="separate"/>
        </w:r>
        <w:r w:rsidR="0044710E" w:rsidRPr="009D0A69">
          <w:rPr>
            <w:noProof/>
            <w:webHidden/>
          </w:rPr>
          <w:t>26</w:t>
        </w:r>
        <w:r w:rsidR="0044710E" w:rsidRPr="009D0A69">
          <w:rPr>
            <w:noProof/>
            <w:webHidden/>
          </w:rPr>
          <w:fldChar w:fldCharType="end"/>
        </w:r>
      </w:hyperlink>
    </w:p>
    <w:p w14:paraId="2D795A82"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86" w:history="1">
        <w:r w:rsidR="0044710E" w:rsidRPr="009D0A69">
          <w:rPr>
            <w:rStyle w:val="Hipersaitas"/>
            <w:noProof/>
          </w:rPr>
          <w:t>4.6.11.5.</w:t>
        </w:r>
        <w:r w:rsidR="0044710E" w:rsidRPr="009D0A69">
          <w:rPr>
            <w:rFonts w:asciiTheme="minorHAnsi" w:eastAsiaTheme="minorEastAsia" w:hAnsiTheme="minorHAnsi" w:cstheme="minorBidi"/>
            <w:noProof/>
            <w:sz w:val="22"/>
            <w:szCs w:val="22"/>
          </w:rPr>
          <w:tab/>
        </w:r>
        <w:r w:rsidR="0044710E" w:rsidRPr="009D0A69">
          <w:rPr>
            <w:rStyle w:val="Hipersaitas"/>
            <w:noProof/>
          </w:rPr>
          <w:t>Nukreipėjai ir alkūnės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_Toc534205086 \h </w:instrText>
        </w:r>
        <w:r w:rsidR="0044710E" w:rsidRPr="009D0A69">
          <w:rPr>
            <w:noProof/>
            <w:webHidden/>
          </w:rPr>
        </w:r>
        <w:r w:rsidR="0044710E" w:rsidRPr="009D0A69">
          <w:rPr>
            <w:noProof/>
            <w:webHidden/>
          </w:rPr>
          <w:fldChar w:fldCharType="separate"/>
        </w:r>
        <w:r w:rsidR="0044710E" w:rsidRPr="009D0A69">
          <w:rPr>
            <w:noProof/>
            <w:webHidden/>
          </w:rPr>
          <w:t>27</w:t>
        </w:r>
        <w:r w:rsidR="0044710E" w:rsidRPr="009D0A69">
          <w:rPr>
            <w:noProof/>
            <w:webHidden/>
          </w:rPr>
          <w:fldChar w:fldCharType="end"/>
        </w:r>
      </w:hyperlink>
    </w:p>
    <w:p w14:paraId="23920485"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87" w:history="1">
        <w:r w:rsidR="0044710E" w:rsidRPr="009D0A69">
          <w:rPr>
            <w:rStyle w:val="Hipersaitas"/>
            <w:noProof/>
          </w:rPr>
          <w:t>4.6.12.</w:t>
        </w:r>
        <w:r w:rsidR="0044710E" w:rsidRPr="009D0A69">
          <w:rPr>
            <w:rFonts w:asciiTheme="minorHAnsi" w:eastAsiaTheme="minorEastAsia" w:hAnsiTheme="minorHAnsi" w:cstheme="minorBidi"/>
            <w:noProof/>
            <w:sz w:val="22"/>
            <w:szCs w:val="22"/>
          </w:rPr>
          <w:tab/>
        </w:r>
        <w:r w:rsidR="0044710E" w:rsidRPr="009D0A69">
          <w:rPr>
            <w:rStyle w:val="Hipersaitas"/>
            <w:noProof/>
          </w:rPr>
          <w:t>Apsauga ir užkasimas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_Toc534205087 \h </w:instrText>
        </w:r>
        <w:r w:rsidR="0044710E" w:rsidRPr="009D0A69">
          <w:rPr>
            <w:noProof/>
            <w:webHidden/>
          </w:rPr>
        </w:r>
        <w:r w:rsidR="0044710E" w:rsidRPr="009D0A69">
          <w:rPr>
            <w:noProof/>
            <w:webHidden/>
          </w:rPr>
          <w:fldChar w:fldCharType="separate"/>
        </w:r>
        <w:r w:rsidR="0044710E" w:rsidRPr="009D0A69">
          <w:rPr>
            <w:noProof/>
            <w:webHidden/>
          </w:rPr>
          <w:t>27</w:t>
        </w:r>
        <w:r w:rsidR="0044710E" w:rsidRPr="009D0A69">
          <w:rPr>
            <w:noProof/>
            <w:webHidden/>
          </w:rPr>
          <w:fldChar w:fldCharType="end"/>
        </w:r>
      </w:hyperlink>
    </w:p>
    <w:p w14:paraId="33C42D3F"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88" w:history="1">
        <w:r w:rsidR="0044710E" w:rsidRPr="009D0A69">
          <w:rPr>
            <w:rStyle w:val="Hipersaitas"/>
            <w:noProof/>
          </w:rPr>
          <w:t>4.6.13.</w:t>
        </w:r>
        <w:r w:rsidR="0044710E" w:rsidRPr="009D0A69">
          <w:rPr>
            <w:rFonts w:asciiTheme="minorHAnsi" w:eastAsiaTheme="minorEastAsia" w:hAnsiTheme="minorHAnsi" w:cstheme="minorBidi"/>
            <w:noProof/>
            <w:sz w:val="22"/>
            <w:szCs w:val="22"/>
          </w:rPr>
          <w:tab/>
        </w:r>
        <w:r w:rsidR="0044710E" w:rsidRPr="009D0A69">
          <w:rPr>
            <w:rStyle w:val="Hipersaitas"/>
            <w:noProof/>
          </w:rPr>
          <w:t>Baigiamieji bandymai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_Toc534205088 \h </w:instrText>
        </w:r>
        <w:r w:rsidR="0044710E" w:rsidRPr="009D0A69">
          <w:rPr>
            <w:noProof/>
            <w:webHidden/>
          </w:rPr>
        </w:r>
        <w:r w:rsidR="0044710E" w:rsidRPr="009D0A69">
          <w:rPr>
            <w:noProof/>
            <w:webHidden/>
          </w:rPr>
          <w:fldChar w:fldCharType="separate"/>
        </w:r>
        <w:r w:rsidR="0044710E" w:rsidRPr="009D0A69">
          <w:rPr>
            <w:noProof/>
            <w:webHidden/>
          </w:rPr>
          <w:t>28</w:t>
        </w:r>
        <w:r w:rsidR="0044710E" w:rsidRPr="009D0A69">
          <w:rPr>
            <w:noProof/>
            <w:webHidden/>
          </w:rPr>
          <w:fldChar w:fldCharType="end"/>
        </w:r>
      </w:hyperlink>
    </w:p>
    <w:p w14:paraId="080895F1"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89" w:history="1">
        <w:r w:rsidR="0044710E" w:rsidRPr="009D0A69">
          <w:rPr>
            <w:rStyle w:val="Hipersaitas"/>
            <w:noProof/>
          </w:rPr>
          <w:t>4.6.14.</w:t>
        </w:r>
        <w:r w:rsidR="0044710E" w:rsidRPr="009D0A69">
          <w:rPr>
            <w:rFonts w:asciiTheme="minorHAnsi" w:eastAsiaTheme="minorEastAsia" w:hAnsiTheme="minorHAnsi" w:cstheme="minorBidi"/>
            <w:noProof/>
            <w:sz w:val="22"/>
            <w:szCs w:val="22"/>
          </w:rPr>
          <w:tab/>
        </w:r>
        <w:r w:rsidR="0044710E" w:rsidRPr="009D0A69">
          <w:rPr>
            <w:rStyle w:val="Hipersaitas"/>
            <w:noProof/>
          </w:rPr>
          <w:t>Slėginių tinklų išbandymas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_Toc534205089 \h </w:instrText>
        </w:r>
        <w:r w:rsidR="0044710E" w:rsidRPr="009D0A69">
          <w:rPr>
            <w:noProof/>
            <w:webHidden/>
          </w:rPr>
        </w:r>
        <w:r w:rsidR="0044710E" w:rsidRPr="009D0A69">
          <w:rPr>
            <w:noProof/>
            <w:webHidden/>
          </w:rPr>
          <w:fldChar w:fldCharType="separate"/>
        </w:r>
        <w:r w:rsidR="0044710E" w:rsidRPr="009D0A69">
          <w:rPr>
            <w:noProof/>
            <w:webHidden/>
          </w:rPr>
          <w:t>28</w:t>
        </w:r>
        <w:r w:rsidR="0044710E" w:rsidRPr="009D0A69">
          <w:rPr>
            <w:noProof/>
            <w:webHidden/>
          </w:rPr>
          <w:fldChar w:fldCharType="end"/>
        </w:r>
      </w:hyperlink>
    </w:p>
    <w:p w14:paraId="4C6D000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0" w:history="1">
        <w:r w:rsidR="0044710E" w:rsidRPr="009D0A69">
          <w:rPr>
            <w:rStyle w:val="Hipersaitas"/>
            <w:noProof/>
          </w:rPr>
          <w:t>4.6.15.</w:t>
        </w:r>
        <w:r w:rsidR="0044710E" w:rsidRPr="009D0A69">
          <w:rPr>
            <w:rFonts w:asciiTheme="minorHAnsi" w:eastAsiaTheme="minorEastAsia" w:hAnsiTheme="minorHAnsi" w:cstheme="minorBidi"/>
            <w:noProof/>
            <w:sz w:val="22"/>
            <w:szCs w:val="22"/>
          </w:rPr>
          <w:tab/>
        </w:r>
        <w:r w:rsidR="0044710E" w:rsidRPr="009D0A69">
          <w:rPr>
            <w:rStyle w:val="Hipersaitas"/>
            <w:noProof/>
          </w:rPr>
          <w:t>Neslėginių tinklų išbandymas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_Toc534205090 \h </w:instrText>
        </w:r>
        <w:r w:rsidR="0044710E" w:rsidRPr="009D0A69">
          <w:rPr>
            <w:noProof/>
            <w:webHidden/>
          </w:rPr>
        </w:r>
        <w:r w:rsidR="0044710E" w:rsidRPr="009D0A69">
          <w:rPr>
            <w:noProof/>
            <w:webHidden/>
          </w:rPr>
          <w:fldChar w:fldCharType="separate"/>
        </w:r>
        <w:r w:rsidR="0044710E" w:rsidRPr="009D0A69">
          <w:rPr>
            <w:noProof/>
            <w:webHidden/>
          </w:rPr>
          <w:t>28</w:t>
        </w:r>
        <w:r w:rsidR="0044710E" w:rsidRPr="009D0A69">
          <w:rPr>
            <w:noProof/>
            <w:webHidden/>
          </w:rPr>
          <w:fldChar w:fldCharType="end"/>
        </w:r>
      </w:hyperlink>
    </w:p>
    <w:p w14:paraId="0CA7500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1" w:history="1">
        <w:r w:rsidR="0044710E" w:rsidRPr="009D0A69">
          <w:rPr>
            <w:rStyle w:val="Hipersaitas"/>
            <w:noProof/>
          </w:rPr>
          <w:t>4.6.16.</w:t>
        </w:r>
        <w:r w:rsidR="0044710E" w:rsidRPr="009D0A69">
          <w:rPr>
            <w:rFonts w:asciiTheme="minorHAnsi" w:eastAsiaTheme="minorEastAsia" w:hAnsiTheme="minorHAnsi" w:cstheme="minorBidi"/>
            <w:noProof/>
            <w:sz w:val="22"/>
            <w:szCs w:val="22"/>
          </w:rPr>
          <w:tab/>
        </w:r>
        <w:r w:rsidR="0044710E" w:rsidRPr="009D0A69">
          <w:rPr>
            <w:rStyle w:val="Hipersaitas"/>
            <w:noProof/>
          </w:rPr>
          <w:t>Nuotekų vamzdyno patikrinimas TV diagnostika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_Toc534205091 \h </w:instrText>
        </w:r>
        <w:r w:rsidR="0044710E" w:rsidRPr="009D0A69">
          <w:rPr>
            <w:noProof/>
            <w:webHidden/>
          </w:rPr>
        </w:r>
        <w:r w:rsidR="0044710E" w:rsidRPr="009D0A69">
          <w:rPr>
            <w:noProof/>
            <w:webHidden/>
          </w:rPr>
          <w:fldChar w:fldCharType="separate"/>
        </w:r>
        <w:r w:rsidR="0044710E" w:rsidRPr="009D0A69">
          <w:rPr>
            <w:noProof/>
            <w:webHidden/>
          </w:rPr>
          <w:t>29</w:t>
        </w:r>
        <w:r w:rsidR="0044710E" w:rsidRPr="009D0A69">
          <w:rPr>
            <w:noProof/>
            <w:webHidden/>
          </w:rPr>
          <w:fldChar w:fldCharType="end"/>
        </w:r>
      </w:hyperlink>
    </w:p>
    <w:p w14:paraId="09B618E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2" w:history="1">
        <w:r w:rsidR="0044710E" w:rsidRPr="009D0A69">
          <w:rPr>
            <w:rStyle w:val="Hipersaitas"/>
            <w:noProof/>
          </w:rPr>
          <w:t>4.6.17.</w:t>
        </w:r>
        <w:r w:rsidR="0044710E" w:rsidRPr="009D0A69">
          <w:rPr>
            <w:rFonts w:asciiTheme="minorHAnsi" w:eastAsiaTheme="minorEastAsia" w:hAnsiTheme="minorHAnsi" w:cstheme="minorBidi"/>
            <w:noProof/>
            <w:sz w:val="22"/>
            <w:szCs w:val="22"/>
          </w:rPr>
          <w:tab/>
        </w:r>
        <w:r w:rsidR="0044710E" w:rsidRPr="009D0A69">
          <w:rPr>
            <w:rStyle w:val="Hipersaitas"/>
            <w:noProof/>
          </w:rPr>
          <w:t>Raktai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_Toc534205092 \h </w:instrText>
        </w:r>
        <w:r w:rsidR="0044710E" w:rsidRPr="009D0A69">
          <w:rPr>
            <w:noProof/>
            <w:webHidden/>
          </w:rPr>
        </w:r>
        <w:r w:rsidR="0044710E" w:rsidRPr="009D0A69">
          <w:rPr>
            <w:noProof/>
            <w:webHidden/>
          </w:rPr>
          <w:fldChar w:fldCharType="separate"/>
        </w:r>
        <w:r w:rsidR="0044710E" w:rsidRPr="009D0A69">
          <w:rPr>
            <w:noProof/>
            <w:webHidden/>
          </w:rPr>
          <w:t>29</w:t>
        </w:r>
        <w:r w:rsidR="0044710E" w:rsidRPr="009D0A69">
          <w:rPr>
            <w:noProof/>
            <w:webHidden/>
          </w:rPr>
          <w:fldChar w:fldCharType="end"/>
        </w:r>
      </w:hyperlink>
    </w:p>
    <w:p w14:paraId="29E703A8"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3" w:history="1">
        <w:r w:rsidR="0044710E" w:rsidRPr="009D0A69">
          <w:rPr>
            <w:rStyle w:val="Hipersaitas"/>
            <w:noProof/>
          </w:rPr>
          <w:t>4.6.18.</w:t>
        </w:r>
        <w:r w:rsidR="0044710E" w:rsidRPr="009D0A69">
          <w:rPr>
            <w:rFonts w:asciiTheme="minorHAnsi" w:eastAsiaTheme="minorEastAsia" w:hAnsiTheme="minorHAnsi" w:cstheme="minorBidi"/>
            <w:noProof/>
            <w:sz w:val="22"/>
            <w:szCs w:val="22"/>
          </w:rPr>
          <w:tab/>
        </w:r>
        <w:r w:rsidR="0044710E" w:rsidRPr="009D0A69">
          <w:rPr>
            <w:rStyle w:val="Hipersaitas"/>
            <w:noProof/>
          </w:rPr>
          <w:t>Požeminių komunikacijų žymėjimo ženklai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_Toc534205093 \h </w:instrText>
        </w:r>
        <w:r w:rsidR="0044710E" w:rsidRPr="009D0A69">
          <w:rPr>
            <w:noProof/>
            <w:webHidden/>
          </w:rPr>
        </w:r>
        <w:r w:rsidR="0044710E" w:rsidRPr="009D0A69">
          <w:rPr>
            <w:noProof/>
            <w:webHidden/>
          </w:rPr>
          <w:fldChar w:fldCharType="separate"/>
        </w:r>
        <w:r w:rsidR="0044710E" w:rsidRPr="009D0A69">
          <w:rPr>
            <w:noProof/>
            <w:webHidden/>
          </w:rPr>
          <w:t>29</w:t>
        </w:r>
        <w:r w:rsidR="0044710E" w:rsidRPr="009D0A69">
          <w:rPr>
            <w:noProof/>
            <w:webHidden/>
          </w:rPr>
          <w:fldChar w:fldCharType="end"/>
        </w:r>
      </w:hyperlink>
    </w:p>
    <w:p w14:paraId="1E84096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4" w:history="1">
        <w:r w:rsidR="0044710E" w:rsidRPr="009D0A69">
          <w:rPr>
            <w:rStyle w:val="Hipersaitas"/>
            <w:noProof/>
          </w:rPr>
          <w:t>4.6.19.</w:t>
        </w:r>
        <w:r w:rsidR="0044710E" w:rsidRPr="009D0A69">
          <w:rPr>
            <w:rFonts w:asciiTheme="minorHAnsi" w:eastAsiaTheme="minorEastAsia" w:hAnsiTheme="minorHAnsi" w:cstheme="minorBidi"/>
            <w:noProof/>
            <w:sz w:val="22"/>
            <w:szCs w:val="22"/>
          </w:rPr>
          <w:tab/>
        </w:r>
        <w:r w:rsidR="0044710E" w:rsidRPr="009D0A69">
          <w:rPr>
            <w:rStyle w:val="Hipersaitas"/>
            <w:noProof/>
          </w:rPr>
          <w:t>Šuliniai,  kameros, dangčiai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_Toc534205094 \h </w:instrText>
        </w:r>
        <w:r w:rsidR="0044710E" w:rsidRPr="009D0A69">
          <w:rPr>
            <w:noProof/>
            <w:webHidden/>
          </w:rPr>
        </w:r>
        <w:r w:rsidR="0044710E" w:rsidRPr="009D0A69">
          <w:rPr>
            <w:noProof/>
            <w:webHidden/>
          </w:rPr>
          <w:fldChar w:fldCharType="separate"/>
        </w:r>
        <w:r w:rsidR="0044710E" w:rsidRPr="009D0A69">
          <w:rPr>
            <w:noProof/>
            <w:webHidden/>
          </w:rPr>
          <w:t>30</w:t>
        </w:r>
        <w:r w:rsidR="0044710E" w:rsidRPr="009D0A69">
          <w:rPr>
            <w:noProof/>
            <w:webHidden/>
          </w:rPr>
          <w:fldChar w:fldCharType="end"/>
        </w:r>
      </w:hyperlink>
    </w:p>
    <w:p w14:paraId="4A6A08F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5" w:history="1">
        <w:r w:rsidR="0044710E" w:rsidRPr="009D0A69">
          <w:rPr>
            <w:rStyle w:val="Hipersaitas"/>
            <w:noProof/>
          </w:rPr>
          <w:t>4.6.20.</w:t>
        </w:r>
        <w:r w:rsidR="0044710E" w:rsidRPr="009D0A69">
          <w:rPr>
            <w:rFonts w:asciiTheme="minorHAnsi" w:eastAsiaTheme="minorEastAsia" w:hAnsiTheme="minorHAnsi" w:cstheme="minorBidi"/>
            <w:noProof/>
            <w:sz w:val="22"/>
            <w:szCs w:val="22"/>
          </w:rPr>
          <w:tab/>
        </w:r>
        <w:r w:rsidR="0044710E" w:rsidRPr="009D0A69">
          <w:rPr>
            <w:rStyle w:val="Hipersaitas"/>
            <w:noProof/>
          </w:rPr>
          <w:t>Leistinasis nukrypimas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_Toc534205095 \h </w:instrText>
        </w:r>
        <w:r w:rsidR="0044710E" w:rsidRPr="009D0A69">
          <w:rPr>
            <w:noProof/>
            <w:webHidden/>
          </w:rPr>
        </w:r>
        <w:r w:rsidR="0044710E" w:rsidRPr="009D0A69">
          <w:rPr>
            <w:noProof/>
            <w:webHidden/>
          </w:rPr>
          <w:fldChar w:fldCharType="separate"/>
        </w:r>
        <w:r w:rsidR="0044710E" w:rsidRPr="009D0A69">
          <w:rPr>
            <w:noProof/>
            <w:webHidden/>
          </w:rPr>
          <w:t>32</w:t>
        </w:r>
        <w:r w:rsidR="0044710E" w:rsidRPr="009D0A69">
          <w:rPr>
            <w:noProof/>
            <w:webHidden/>
          </w:rPr>
          <w:fldChar w:fldCharType="end"/>
        </w:r>
      </w:hyperlink>
    </w:p>
    <w:p w14:paraId="60E7B7D0"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6" w:history="1">
        <w:r w:rsidR="0044710E" w:rsidRPr="009D0A69">
          <w:rPr>
            <w:rStyle w:val="Hipersaitas"/>
            <w:noProof/>
          </w:rPr>
          <w:t>4.6.21.</w:t>
        </w:r>
        <w:r w:rsidR="0044710E" w:rsidRPr="009D0A69">
          <w:rPr>
            <w:rFonts w:asciiTheme="minorHAnsi" w:eastAsiaTheme="minorEastAsia" w:hAnsiTheme="minorHAnsi" w:cstheme="minorBidi"/>
            <w:noProof/>
            <w:sz w:val="22"/>
            <w:szCs w:val="22"/>
          </w:rPr>
          <w:tab/>
        </w:r>
        <w:r w:rsidR="0044710E" w:rsidRPr="009D0A69">
          <w:rPr>
            <w:rStyle w:val="Hipersaitas"/>
            <w:noProof/>
          </w:rPr>
          <w:t>Masyvieji ramsčiai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_Toc534205096 \h </w:instrText>
        </w:r>
        <w:r w:rsidR="0044710E" w:rsidRPr="009D0A69">
          <w:rPr>
            <w:noProof/>
            <w:webHidden/>
          </w:rPr>
        </w:r>
        <w:r w:rsidR="0044710E" w:rsidRPr="009D0A69">
          <w:rPr>
            <w:noProof/>
            <w:webHidden/>
          </w:rPr>
          <w:fldChar w:fldCharType="separate"/>
        </w:r>
        <w:r w:rsidR="0044710E" w:rsidRPr="009D0A69">
          <w:rPr>
            <w:noProof/>
            <w:webHidden/>
          </w:rPr>
          <w:t>32</w:t>
        </w:r>
        <w:r w:rsidR="0044710E" w:rsidRPr="009D0A69">
          <w:rPr>
            <w:noProof/>
            <w:webHidden/>
          </w:rPr>
          <w:fldChar w:fldCharType="end"/>
        </w:r>
      </w:hyperlink>
    </w:p>
    <w:p w14:paraId="3483819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097" w:history="1">
        <w:r w:rsidR="0044710E" w:rsidRPr="009D0A69">
          <w:rPr>
            <w:rStyle w:val="Hipersaitas"/>
            <w:noProof/>
          </w:rPr>
          <w:t>4.6.22.</w:t>
        </w:r>
        <w:r w:rsidR="0044710E" w:rsidRPr="009D0A69">
          <w:rPr>
            <w:rFonts w:asciiTheme="minorHAnsi" w:eastAsiaTheme="minorEastAsia" w:hAnsiTheme="minorHAnsi" w:cstheme="minorBidi"/>
            <w:noProof/>
            <w:sz w:val="22"/>
            <w:szCs w:val="22"/>
          </w:rPr>
          <w:tab/>
        </w:r>
        <w:r w:rsidR="0044710E" w:rsidRPr="009D0A69">
          <w:rPr>
            <w:rStyle w:val="Hipersaitas"/>
            <w:noProof/>
          </w:rPr>
          <w:t>Valymas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_Toc534205097 \h </w:instrText>
        </w:r>
        <w:r w:rsidR="0044710E" w:rsidRPr="009D0A69">
          <w:rPr>
            <w:noProof/>
            <w:webHidden/>
          </w:rPr>
        </w:r>
        <w:r w:rsidR="0044710E" w:rsidRPr="009D0A69">
          <w:rPr>
            <w:noProof/>
            <w:webHidden/>
          </w:rPr>
          <w:fldChar w:fldCharType="separate"/>
        </w:r>
        <w:r w:rsidR="0044710E" w:rsidRPr="009D0A69">
          <w:rPr>
            <w:noProof/>
            <w:webHidden/>
          </w:rPr>
          <w:t>32</w:t>
        </w:r>
        <w:r w:rsidR="0044710E" w:rsidRPr="009D0A69">
          <w:rPr>
            <w:noProof/>
            <w:webHidden/>
          </w:rPr>
          <w:fldChar w:fldCharType="end"/>
        </w:r>
      </w:hyperlink>
    </w:p>
    <w:p w14:paraId="340FBF06"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98" w:history="1">
        <w:r w:rsidR="0044710E" w:rsidRPr="009D0A69">
          <w:rPr>
            <w:rStyle w:val="Hipersaitas"/>
            <w:noProof/>
          </w:rPr>
          <w:t>4.6.22.1.</w:t>
        </w:r>
        <w:r w:rsidR="0044710E" w:rsidRPr="009D0A69">
          <w:rPr>
            <w:rFonts w:asciiTheme="minorHAnsi" w:eastAsiaTheme="minorEastAsia" w:hAnsiTheme="minorHAnsi" w:cstheme="minorBidi"/>
            <w:noProof/>
            <w:sz w:val="22"/>
            <w:szCs w:val="22"/>
          </w:rPr>
          <w:tab/>
        </w:r>
        <w:r w:rsidR="0044710E" w:rsidRPr="009D0A69">
          <w:rPr>
            <w:rStyle w:val="Hipersaitas"/>
            <w:noProof/>
          </w:rPr>
          <w:t>Nauji vamzdžiai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_Toc534205098 \h </w:instrText>
        </w:r>
        <w:r w:rsidR="0044710E" w:rsidRPr="009D0A69">
          <w:rPr>
            <w:noProof/>
            <w:webHidden/>
          </w:rPr>
        </w:r>
        <w:r w:rsidR="0044710E" w:rsidRPr="009D0A69">
          <w:rPr>
            <w:noProof/>
            <w:webHidden/>
          </w:rPr>
          <w:fldChar w:fldCharType="separate"/>
        </w:r>
        <w:r w:rsidR="0044710E" w:rsidRPr="009D0A69">
          <w:rPr>
            <w:noProof/>
            <w:webHidden/>
          </w:rPr>
          <w:t>32</w:t>
        </w:r>
        <w:r w:rsidR="0044710E" w:rsidRPr="009D0A69">
          <w:rPr>
            <w:noProof/>
            <w:webHidden/>
          </w:rPr>
          <w:fldChar w:fldCharType="end"/>
        </w:r>
      </w:hyperlink>
    </w:p>
    <w:p w14:paraId="5B2006FF" w14:textId="77777777" w:rsidR="0044710E" w:rsidRPr="009D0A69" w:rsidRDefault="00612195">
      <w:pPr>
        <w:pStyle w:val="Turinys3"/>
        <w:tabs>
          <w:tab w:val="left" w:pos="1440"/>
          <w:tab w:val="right" w:leader="dot" w:pos="9912"/>
        </w:tabs>
        <w:rPr>
          <w:rFonts w:asciiTheme="minorHAnsi" w:eastAsiaTheme="minorEastAsia" w:hAnsiTheme="minorHAnsi" w:cstheme="minorBidi"/>
          <w:noProof/>
          <w:sz w:val="22"/>
          <w:szCs w:val="22"/>
        </w:rPr>
      </w:pPr>
      <w:hyperlink w:anchor="_Toc534205099" w:history="1">
        <w:r w:rsidR="0044710E" w:rsidRPr="009D0A69">
          <w:rPr>
            <w:rStyle w:val="Hipersaitas"/>
            <w:noProof/>
          </w:rPr>
          <w:t>4.6.22.2.</w:t>
        </w:r>
        <w:r w:rsidR="0044710E" w:rsidRPr="009D0A69">
          <w:rPr>
            <w:rFonts w:asciiTheme="minorHAnsi" w:eastAsiaTheme="minorEastAsia" w:hAnsiTheme="minorHAnsi" w:cstheme="minorBidi"/>
            <w:noProof/>
            <w:sz w:val="22"/>
            <w:szCs w:val="22"/>
          </w:rPr>
          <w:tab/>
        </w:r>
        <w:r w:rsidR="0044710E" w:rsidRPr="009D0A69">
          <w:rPr>
            <w:rStyle w:val="Hipersaitas"/>
            <w:noProof/>
          </w:rPr>
          <w:t>Esami vamzdynai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_Toc534205099 \h </w:instrText>
        </w:r>
        <w:r w:rsidR="0044710E" w:rsidRPr="009D0A69">
          <w:rPr>
            <w:noProof/>
            <w:webHidden/>
          </w:rPr>
        </w:r>
        <w:r w:rsidR="0044710E" w:rsidRPr="009D0A69">
          <w:rPr>
            <w:noProof/>
            <w:webHidden/>
          </w:rPr>
          <w:fldChar w:fldCharType="separate"/>
        </w:r>
        <w:r w:rsidR="0044710E" w:rsidRPr="009D0A69">
          <w:rPr>
            <w:noProof/>
            <w:webHidden/>
          </w:rPr>
          <w:t>32</w:t>
        </w:r>
        <w:r w:rsidR="0044710E" w:rsidRPr="009D0A69">
          <w:rPr>
            <w:noProof/>
            <w:webHidden/>
          </w:rPr>
          <w:fldChar w:fldCharType="end"/>
        </w:r>
      </w:hyperlink>
    </w:p>
    <w:p w14:paraId="76B938DA"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100" w:history="1">
        <w:r w:rsidR="0044710E" w:rsidRPr="009D0A69">
          <w:rPr>
            <w:rStyle w:val="Hipersaitas"/>
            <w:noProof/>
          </w:rPr>
          <w:t>5.</w:t>
        </w:r>
        <w:r w:rsidR="0044710E" w:rsidRPr="009D0A69">
          <w:rPr>
            <w:rFonts w:asciiTheme="minorHAnsi" w:eastAsiaTheme="minorEastAsia" w:hAnsiTheme="minorHAnsi" w:cstheme="minorBidi"/>
            <w:noProof/>
            <w:sz w:val="22"/>
            <w:szCs w:val="22"/>
          </w:rPr>
          <w:tab/>
        </w:r>
        <w:r w:rsidR="0044710E" w:rsidRPr="009D0A69">
          <w:rPr>
            <w:rStyle w:val="Hipersaitas"/>
            <w:noProof/>
          </w:rPr>
          <w:t>STATYBINĖ DALIS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_Toc534205100 \h </w:instrText>
        </w:r>
        <w:r w:rsidR="0044710E" w:rsidRPr="009D0A69">
          <w:rPr>
            <w:noProof/>
            <w:webHidden/>
          </w:rPr>
        </w:r>
        <w:r w:rsidR="0044710E" w:rsidRPr="009D0A69">
          <w:rPr>
            <w:noProof/>
            <w:webHidden/>
          </w:rPr>
          <w:fldChar w:fldCharType="separate"/>
        </w:r>
        <w:r w:rsidR="0044710E" w:rsidRPr="009D0A69">
          <w:rPr>
            <w:noProof/>
            <w:webHidden/>
          </w:rPr>
          <w:t>33</w:t>
        </w:r>
        <w:r w:rsidR="0044710E" w:rsidRPr="009D0A69">
          <w:rPr>
            <w:noProof/>
            <w:webHidden/>
          </w:rPr>
          <w:fldChar w:fldCharType="end"/>
        </w:r>
      </w:hyperlink>
    </w:p>
    <w:p w14:paraId="3AC709B1"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01" w:history="1">
        <w:r w:rsidR="0044710E" w:rsidRPr="009D0A69">
          <w:rPr>
            <w:rStyle w:val="Hipersaitas"/>
            <w:noProof/>
          </w:rPr>
          <w:t>5.1</w:t>
        </w:r>
        <w:r w:rsidR="0044710E" w:rsidRPr="009D0A69">
          <w:rPr>
            <w:rFonts w:asciiTheme="minorHAnsi" w:eastAsiaTheme="minorEastAsia" w:hAnsiTheme="minorHAnsi" w:cstheme="minorBidi"/>
            <w:noProof/>
            <w:sz w:val="22"/>
            <w:szCs w:val="22"/>
          </w:rPr>
          <w:tab/>
        </w:r>
        <w:r w:rsidR="0044710E" w:rsidRPr="009D0A69">
          <w:rPr>
            <w:rStyle w:val="Hipersaitas"/>
            <w:noProof/>
          </w:rPr>
          <w:t>Bendrieji statybos darbų vykdymo nuostatai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_Toc534205101 \h </w:instrText>
        </w:r>
        <w:r w:rsidR="0044710E" w:rsidRPr="009D0A69">
          <w:rPr>
            <w:noProof/>
            <w:webHidden/>
          </w:rPr>
        </w:r>
        <w:r w:rsidR="0044710E" w:rsidRPr="009D0A69">
          <w:rPr>
            <w:noProof/>
            <w:webHidden/>
          </w:rPr>
          <w:fldChar w:fldCharType="separate"/>
        </w:r>
        <w:r w:rsidR="0044710E" w:rsidRPr="009D0A69">
          <w:rPr>
            <w:noProof/>
            <w:webHidden/>
          </w:rPr>
          <w:t>33</w:t>
        </w:r>
        <w:r w:rsidR="0044710E" w:rsidRPr="009D0A69">
          <w:rPr>
            <w:noProof/>
            <w:webHidden/>
          </w:rPr>
          <w:fldChar w:fldCharType="end"/>
        </w:r>
      </w:hyperlink>
    </w:p>
    <w:p w14:paraId="00CBA6F1"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02" w:history="1">
        <w:r w:rsidR="0044710E" w:rsidRPr="009D0A69">
          <w:rPr>
            <w:rStyle w:val="Hipersaitas"/>
            <w:noProof/>
          </w:rPr>
          <w:t>5.2.</w:t>
        </w:r>
        <w:r w:rsidR="0044710E" w:rsidRPr="009D0A69">
          <w:rPr>
            <w:rFonts w:asciiTheme="minorHAnsi" w:eastAsiaTheme="minorEastAsia" w:hAnsiTheme="minorHAnsi" w:cstheme="minorBidi"/>
            <w:noProof/>
            <w:sz w:val="22"/>
            <w:szCs w:val="22"/>
          </w:rPr>
          <w:tab/>
        </w:r>
        <w:r w:rsidR="0044710E" w:rsidRPr="009D0A69">
          <w:rPr>
            <w:rStyle w:val="Hipersaitas"/>
            <w:noProof/>
          </w:rPr>
          <w:t>Reikalavimų struktūra, nuorodos, prioritetai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_Toc534205102 \h </w:instrText>
        </w:r>
        <w:r w:rsidR="0044710E" w:rsidRPr="009D0A69">
          <w:rPr>
            <w:noProof/>
            <w:webHidden/>
          </w:rPr>
        </w:r>
        <w:r w:rsidR="0044710E" w:rsidRPr="009D0A69">
          <w:rPr>
            <w:noProof/>
            <w:webHidden/>
          </w:rPr>
          <w:fldChar w:fldCharType="separate"/>
        </w:r>
        <w:r w:rsidR="0044710E" w:rsidRPr="009D0A69">
          <w:rPr>
            <w:noProof/>
            <w:webHidden/>
          </w:rPr>
          <w:t>33</w:t>
        </w:r>
        <w:r w:rsidR="0044710E" w:rsidRPr="009D0A69">
          <w:rPr>
            <w:noProof/>
            <w:webHidden/>
          </w:rPr>
          <w:fldChar w:fldCharType="end"/>
        </w:r>
      </w:hyperlink>
    </w:p>
    <w:p w14:paraId="1FD024A6"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03" w:history="1">
        <w:r w:rsidR="0044710E" w:rsidRPr="009D0A69">
          <w:rPr>
            <w:rStyle w:val="Hipersaitas"/>
            <w:noProof/>
          </w:rPr>
          <w:t>5.3.</w:t>
        </w:r>
        <w:r w:rsidR="0044710E" w:rsidRPr="009D0A69">
          <w:rPr>
            <w:rFonts w:asciiTheme="minorHAnsi" w:eastAsiaTheme="minorEastAsia" w:hAnsiTheme="minorHAnsi" w:cstheme="minorBidi"/>
            <w:noProof/>
            <w:sz w:val="22"/>
            <w:szCs w:val="22"/>
          </w:rPr>
          <w:tab/>
        </w:r>
        <w:r w:rsidR="0044710E" w:rsidRPr="009D0A69">
          <w:rPr>
            <w:rStyle w:val="Hipersaitas"/>
            <w:noProof/>
          </w:rPr>
          <w:t>Statybos darbų organizavimas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_Toc534205103 \h </w:instrText>
        </w:r>
        <w:r w:rsidR="0044710E" w:rsidRPr="009D0A69">
          <w:rPr>
            <w:noProof/>
            <w:webHidden/>
          </w:rPr>
        </w:r>
        <w:r w:rsidR="0044710E" w:rsidRPr="009D0A69">
          <w:rPr>
            <w:noProof/>
            <w:webHidden/>
          </w:rPr>
          <w:fldChar w:fldCharType="separate"/>
        </w:r>
        <w:r w:rsidR="0044710E" w:rsidRPr="009D0A69">
          <w:rPr>
            <w:noProof/>
            <w:webHidden/>
          </w:rPr>
          <w:t>34</w:t>
        </w:r>
        <w:r w:rsidR="0044710E" w:rsidRPr="009D0A69">
          <w:rPr>
            <w:noProof/>
            <w:webHidden/>
          </w:rPr>
          <w:fldChar w:fldCharType="end"/>
        </w:r>
      </w:hyperlink>
    </w:p>
    <w:p w14:paraId="0F1AB785"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04" w:history="1">
        <w:r w:rsidR="0044710E" w:rsidRPr="009D0A69">
          <w:rPr>
            <w:rStyle w:val="Hipersaitas"/>
            <w:noProof/>
          </w:rPr>
          <w:t>5.4.</w:t>
        </w:r>
        <w:r w:rsidR="0044710E" w:rsidRPr="009D0A69">
          <w:rPr>
            <w:rFonts w:asciiTheme="minorHAnsi" w:eastAsiaTheme="minorEastAsia" w:hAnsiTheme="minorHAnsi" w:cstheme="minorBidi"/>
            <w:noProof/>
            <w:sz w:val="22"/>
            <w:szCs w:val="22"/>
          </w:rPr>
          <w:tab/>
        </w:r>
        <w:r w:rsidR="0044710E" w:rsidRPr="009D0A69">
          <w:rPr>
            <w:rStyle w:val="Hipersaitas"/>
            <w:noProof/>
          </w:rPr>
          <w:t>Medžiagos ir gaminiai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_Toc534205104 \h </w:instrText>
        </w:r>
        <w:r w:rsidR="0044710E" w:rsidRPr="009D0A69">
          <w:rPr>
            <w:noProof/>
            <w:webHidden/>
          </w:rPr>
        </w:r>
        <w:r w:rsidR="0044710E" w:rsidRPr="009D0A69">
          <w:rPr>
            <w:noProof/>
            <w:webHidden/>
          </w:rPr>
          <w:fldChar w:fldCharType="separate"/>
        </w:r>
        <w:r w:rsidR="0044710E" w:rsidRPr="009D0A69">
          <w:rPr>
            <w:noProof/>
            <w:webHidden/>
          </w:rPr>
          <w:t>34</w:t>
        </w:r>
        <w:r w:rsidR="0044710E" w:rsidRPr="009D0A69">
          <w:rPr>
            <w:noProof/>
            <w:webHidden/>
          </w:rPr>
          <w:fldChar w:fldCharType="end"/>
        </w:r>
      </w:hyperlink>
    </w:p>
    <w:p w14:paraId="0EFF25A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05" w:history="1">
        <w:r w:rsidR="0044710E" w:rsidRPr="009D0A69">
          <w:rPr>
            <w:rStyle w:val="Hipersaitas"/>
            <w:noProof/>
          </w:rPr>
          <w:t>5.5.</w:t>
        </w:r>
        <w:r w:rsidR="0044710E" w:rsidRPr="009D0A69">
          <w:rPr>
            <w:rFonts w:asciiTheme="minorHAnsi" w:eastAsiaTheme="minorEastAsia" w:hAnsiTheme="minorHAnsi" w:cstheme="minorBidi"/>
            <w:noProof/>
            <w:sz w:val="22"/>
            <w:szCs w:val="22"/>
          </w:rPr>
          <w:tab/>
        </w:r>
        <w:r w:rsidR="0044710E" w:rsidRPr="009D0A69">
          <w:rPr>
            <w:rStyle w:val="Hipersaitas"/>
            <w:noProof/>
          </w:rPr>
          <w:t>Statybos įranga ir statybos metodai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_Toc534205105 \h </w:instrText>
        </w:r>
        <w:r w:rsidR="0044710E" w:rsidRPr="009D0A69">
          <w:rPr>
            <w:noProof/>
            <w:webHidden/>
          </w:rPr>
        </w:r>
        <w:r w:rsidR="0044710E" w:rsidRPr="009D0A69">
          <w:rPr>
            <w:noProof/>
            <w:webHidden/>
          </w:rPr>
          <w:fldChar w:fldCharType="separate"/>
        </w:r>
        <w:r w:rsidR="0044710E" w:rsidRPr="009D0A69">
          <w:rPr>
            <w:noProof/>
            <w:webHidden/>
          </w:rPr>
          <w:t>35</w:t>
        </w:r>
        <w:r w:rsidR="0044710E" w:rsidRPr="009D0A69">
          <w:rPr>
            <w:noProof/>
            <w:webHidden/>
          </w:rPr>
          <w:fldChar w:fldCharType="end"/>
        </w:r>
      </w:hyperlink>
    </w:p>
    <w:p w14:paraId="6D550A17"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06" w:history="1">
        <w:r w:rsidR="0044710E" w:rsidRPr="009D0A69">
          <w:rPr>
            <w:rStyle w:val="Hipersaitas"/>
            <w:noProof/>
          </w:rPr>
          <w:t>5.6.</w:t>
        </w:r>
        <w:r w:rsidR="0044710E" w:rsidRPr="009D0A69">
          <w:rPr>
            <w:rFonts w:asciiTheme="minorHAnsi" w:eastAsiaTheme="minorEastAsia" w:hAnsiTheme="minorHAnsi" w:cstheme="minorBidi"/>
            <w:noProof/>
            <w:sz w:val="22"/>
            <w:szCs w:val="22"/>
          </w:rPr>
          <w:tab/>
        </w:r>
        <w:r w:rsidR="0044710E" w:rsidRPr="009D0A69">
          <w:rPr>
            <w:rStyle w:val="Hipersaitas"/>
            <w:noProof/>
          </w:rPr>
          <w:t>Matavimai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_Toc534205106 \h </w:instrText>
        </w:r>
        <w:r w:rsidR="0044710E" w:rsidRPr="009D0A69">
          <w:rPr>
            <w:noProof/>
            <w:webHidden/>
          </w:rPr>
        </w:r>
        <w:r w:rsidR="0044710E" w:rsidRPr="009D0A69">
          <w:rPr>
            <w:noProof/>
            <w:webHidden/>
          </w:rPr>
          <w:fldChar w:fldCharType="separate"/>
        </w:r>
        <w:r w:rsidR="0044710E" w:rsidRPr="009D0A69">
          <w:rPr>
            <w:noProof/>
            <w:webHidden/>
          </w:rPr>
          <w:t>35</w:t>
        </w:r>
        <w:r w:rsidR="0044710E" w:rsidRPr="009D0A69">
          <w:rPr>
            <w:noProof/>
            <w:webHidden/>
          </w:rPr>
          <w:fldChar w:fldCharType="end"/>
        </w:r>
      </w:hyperlink>
    </w:p>
    <w:p w14:paraId="72710B4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07" w:history="1">
        <w:r w:rsidR="0044710E" w:rsidRPr="009D0A69">
          <w:rPr>
            <w:rStyle w:val="Hipersaitas"/>
            <w:noProof/>
          </w:rPr>
          <w:t>5.7.</w:t>
        </w:r>
        <w:r w:rsidR="0044710E" w:rsidRPr="009D0A69">
          <w:rPr>
            <w:rFonts w:asciiTheme="minorHAnsi" w:eastAsiaTheme="minorEastAsia" w:hAnsiTheme="minorHAnsi" w:cstheme="minorBidi"/>
            <w:noProof/>
            <w:sz w:val="22"/>
            <w:szCs w:val="22"/>
          </w:rPr>
          <w:tab/>
        </w:r>
        <w:r w:rsidR="0044710E" w:rsidRPr="009D0A69">
          <w:rPr>
            <w:rStyle w:val="Hipersaitas"/>
            <w:noProof/>
          </w:rPr>
          <w:t>Statybos ir montavimo darbų vykdymas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_Toc534205107 \h </w:instrText>
        </w:r>
        <w:r w:rsidR="0044710E" w:rsidRPr="009D0A69">
          <w:rPr>
            <w:noProof/>
            <w:webHidden/>
          </w:rPr>
        </w:r>
        <w:r w:rsidR="0044710E" w:rsidRPr="009D0A69">
          <w:rPr>
            <w:noProof/>
            <w:webHidden/>
          </w:rPr>
          <w:fldChar w:fldCharType="separate"/>
        </w:r>
        <w:r w:rsidR="0044710E" w:rsidRPr="009D0A69">
          <w:rPr>
            <w:noProof/>
            <w:webHidden/>
          </w:rPr>
          <w:t>35</w:t>
        </w:r>
        <w:r w:rsidR="0044710E" w:rsidRPr="009D0A69">
          <w:rPr>
            <w:noProof/>
            <w:webHidden/>
          </w:rPr>
          <w:fldChar w:fldCharType="end"/>
        </w:r>
      </w:hyperlink>
    </w:p>
    <w:p w14:paraId="75CB83A1"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08" w:history="1">
        <w:r w:rsidR="0044710E" w:rsidRPr="009D0A69">
          <w:rPr>
            <w:rStyle w:val="Hipersaitas"/>
            <w:noProof/>
          </w:rPr>
          <w:t>5.8.</w:t>
        </w:r>
        <w:r w:rsidR="0044710E" w:rsidRPr="009D0A69">
          <w:rPr>
            <w:rFonts w:asciiTheme="minorHAnsi" w:eastAsiaTheme="minorEastAsia" w:hAnsiTheme="minorHAnsi" w:cstheme="minorBidi"/>
            <w:noProof/>
            <w:sz w:val="22"/>
            <w:szCs w:val="22"/>
          </w:rPr>
          <w:tab/>
        </w:r>
        <w:r w:rsidR="0044710E" w:rsidRPr="009D0A69">
          <w:rPr>
            <w:rStyle w:val="Hipersaitas"/>
            <w:noProof/>
          </w:rPr>
          <w:t>Darbų koordinavimas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_Toc534205108 \h </w:instrText>
        </w:r>
        <w:r w:rsidR="0044710E" w:rsidRPr="009D0A69">
          <w:rPr>
            <w:noProof/>
            <w:webHidden/>
          </w:rPr>
        </w:r>
        <w:r w:rsidR="0044710E" w:rsidRPr="009D0A69">
          <w:rPr>
            <w:noProof/>
            <w:webHidden/>
          </w:rPr>
          <w:fldChar w:fldCharType="separate"/>
        </w:r>
        <w:r w:rsidR="0044710E" w:rsidRPr="009D0A69">
          <w:rPr>
            <w:noProof/>
            <w:webHidden/>
          </w:rPr>
          <w:t>35</w:t>
        </w:r>
        <w:r w:rsidR="0044710E" w:rsidRPr="009D0A69">
          <w:rPr>
            <w:noProof/>
            <w:webHidden/>
          </w:rPr>
          <w:fldChar w:fldCharType="end"/>
        </w:r>
      </w:hyperlink>
    </w:p>
    <w:p w14:paraId="1B859EA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09" w:history="1">
        <w:r w:rsidR="0044710E" w:rsidRPr="009D0A69">
          <w:rPr>
            <w:rStyle w:val="Hipersaitas"/>
            <w:noProof/>
          </w:rPr>
          <w:t>5.9.</w:t>
        </w:r>
        <w:r w:rsidR="0044710E" w:rsidRPr="009D0A69">
          <w:rPr>
            <w:rFonts w:asciiTheme="minorHAnsi" w:eastAsiaTheme="minorEastAsia" w:hAnsiTheme="minorHAnsi" w:cstheme="minorBidi"/>
            <w:noProof/>
            <w:sz w:val="22"/>
            <w:szCs w:val="22"/>
          </w:rPr>
          <w:tab/>
        </w:r>
        <w:r w:rsidR="0044710E" w:rsidRPr="009D0A69">
          <w:rPr>
            <w:rStyle w:val="Hipersaitas"/>
            <w:noProof/>
          </w:rPr>
          <w:t>Bandymai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_Toc534205109 \h </w:instrText>
        </w:r>
        <w:r w:rsidR="0044710E" w:rsidRPr="009D0A69">
          <w:rPr>
            <w:noProof/>
            <w:webHidden/>
          </w:rPr>
        </w:r>
        <w:r w:rsidR="0044710E" w:rsidRPr="009D0A69">
          <w:rPr>
            <w:noProof/>
            <w:webHidden/>
          </w:rPr>
          <w:fldChar w:fldCharType="separate"/>
        </w:r>
        <w:r w:rsidR="0044710E" w:rsidRPr="009D0A69">
          <w:rPr>
            <w:noProof/>
            <w:webHidden/>
          </w:rPr>
          <w:t>36</w:t>
        </w:r>
        <w:r w:rsidR="0044710E" w:rsidRPr="009D0A69">
          <w:rPr>
            <w:noProof/>
            <w:webHidden/>
          </w:rPr>
          <w:fldChar w:fldCharType="end"/>
        </w:r>
      </w:hyperlink>
    </w:p>
    <w:p w14:paraId="7024BE3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0" w:history="1">
        <w:r w:rsidR="0044710E" w:rsidRPr="009D0A69">
          <w:rPr>
            <w:rStyle w:val="Hipersaitas"/>
            <w:noProof/>
          </w:rPr>
          <w:t>5.10.</w:t>
        </w:r>
        <w:r w:rsidR="0044710E" w:rsidRPr="009D0A69">
          <w:rPr>
            <w:rFonts w:asciiTheme="minorHAnsi" w:eastAsiaTheme="minorEastAsia" w:hAnsiTheme="minorHAnsi" w:cstheme="minorBidi"/>
            <w:noProof/>
            <w:sz w:val="22"/>
            <w:szCs w:val="22"/>
          </w:rPr>
          <w:tab/>
        </w:r>
        <w:r w:rsidR="0044710E" w:rsidRPr="009D0A69">
          <w:rPr>
            <w:rStyle w:val="Hipersaitas"/>
            <w:noProof/>
          </w:rPr>
          <w:t>Paslėpti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_Toc534205110 \h </w:instrText>
        </w:r>
        <w:r w:rsidR="0044710E" w:rsidRPr="009D0A69">
          <w:rPr>
            <w:noProof/>
            <w:webHidden/>
          </w:rPr>
        </w:r>
        <w:r w:rsidR="0044710E" w:rsidRPr="009D0A69">
          <w:rPr>
            <w:noProof/>
            <w:webHidden/>
          </w:rPr>
          <w:fldChar w:fldCharType="separate"/>
        </w:r>
        <w:r w:rsidR="0044710E" w:rsidRPr="009D0A69">
          <w:rPr>
            <w:noProof/>
            <w:webHidden/>
          </w:rPr>
          <w:t>36</w:t>
        </w:r>
        <w:r w:rsidR="0044710E" w:rsidRPr="009D0A69">
          <w:rPr>
            <w:noProof/>
            <w:webHidden/>
          </w:rPr>
          <w:fldChar w:fldCharType="end"/>
        </w:r>
      </w:hyperlink>
    </w:p>
    <w:p w14:paraId="4CA32C3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1" w:history="1">
        <w:r w:rsidR="0044710E" w:rsidRPr="009D0A69">
          <w:rPr>
            <w:rStyle w:val="Hipersaitas"/>
            <w:noProof/>
          </w:rPr>
          <w:t>5.11.</w:t>
        </w:r>
        <w:r w:rsidR="0044710E" w:rsidRPr="009D0A69">
          <w:rPr>
            <w:rFonts w:asciiTheme="minorHAnsi" w:eastAsiaTheme="minorEastAsia" w:hAnsiTheme="minorHAnsi" w:cstheme="minorBidi"/>
            <w:noProof/>
            <w:sz w:val="22"/>
            <w:szCs w:val="22"/>
          </w:rPr>
          <w:tab/>
        </w:r>
        <w:r w:rsidR="0044710E" w:rsidRPr="009D0A69">
          <w:rPr>
            <w:rStyle w:val="Hipersaitas"/>
            <w:noProof/>
          </w:rPr>
          <w:t>Apsauga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_Toc534205111 \h </w:instrText>
        </w:r>
        <w:r w:rsidR="0044710E" w:rsidRPr="009D0A69">
          <w:rPr>
            <w:noProof/>
            <w:webHidden/>
          </w:rPr>
        </w:r>
        <w:r w:rsidR="0044710E" w:rsidRPr="009D0A69">
          <w:rPr>
            <w:noProof/>
            <w:webHidden/>
          </w:rPr>
          <w:fldChar w:fldCharType="separate"/>
        </w:r>
        <w:r w:rsidR="0044710E" w:rsidRPr="009D0A69">
          <w:rPr>
            <w:noProof/>
            <w:webHidden/>
          </w:rPr>
          <w:t>36</w:t>
        </w:r>
        <w:r w:rsidR="0044710E" w:rsidRPr="009D0A69">
          <w:rPr>
            <w:noProof/>
            <w:webHidden/>
          </w:rPr>
          <w:fldChar w:fldCharType="end"/>
        </w:r>
      </w:hyperlink>
    </w:p>
    <w:p w14:paraId="2AE4E03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2" w:history="1">
        <w:r w:rsidR="0044710E" w:rsidRPr="009D0A69">
          <w:rPr>
            <w:rStyle w:val="Hipersaitas"/>
            <w:noProof/>
          </w:rPr>
          <w:t>5.12.</w:t>
        </w:r>
        <w:r w:rsidR="0044710E" w:rsidRPr="009D0A69">
          <w:rPr>
            <w:rFonts w:asciiTheme="minorHAnsi" w:eastAsiaTheme="minorEastAsia" w:hAnsiTheme="minorHAnsi" w:cstheme="minorBidi"/>
            <w:noProof/>
            <w:sz w:val="22"/>
            <w:szCs w:val="22"/>
          </w:rPr>
          <w:tab/>
        </w:r>
        <w:r w:rsidR="0044710E" w:rsidRPr="009D0A69">
          <w:rPr>
            <w:rStyle w:val="Hipersaitas"/>
            <w:noProof/>
          </w:rPr>
          <w:t>Pridavimas eksploatacijai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_Toc534205112 \h </w:instrText>
        </w:r>
        <w:r w:rsidR="0044710E" w:rsidRPr="009D0A69">
          <w:rPr>
            <w:noProof/>
            <w:webHidden/>
          </w:rPr>
        </w:r>
        <w:r w:rsidR="0044710E" w:rsidRPr="009D0A69">
          <w:rPr>
            <w:noProof/>
            <w:webHidden/>
          </w:rPr>
          <w:fldChar w:fldCharType="separate"/>
        </w:r>
        <w:r w:rsidR="0044710E" w:rsidRPr="009D0A69">
          <w:rPr>
            <w:noProof/>
            <w:webHidden/>
          </w:rPr>
          <w:t>37</w:t>
        </w:r>
        <w:r w:rsidR="0044710E" w:rsidRPr="009D0A69">
          <w:rPr>
            <w:noProof/>
            <w:webHidden/>
          </w:rPr>
          <w:fldChar w:fldCharType="end"/>
        </w:r>
      </w:hyperlink>
    </w:p>
    <w:p w14:paraId="297AD02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3" w:history="1">
        <w:r w:rsidR="0044710E" w:rsidRPr="009D0A69">
          <w:rPr>
            <w:rStyle w:val="Hipersaitas"/>
            <w:noProof/>
          </w:rPr>
          <w:t>5.13.</w:t>
        </w:r>
        <w:r w:rsidR="0044710E" w:rsidRPr="009D0A69">
          <w:rPr>
            <w:rFonts w:asciiTheme="minorHAnsi" w:eastAsiaTheme="minorEastAsia" w:hAnsiTheme="minorHAnsi" w:cstheme="minorBidi"/>
            <w:noProof/>
            <w:sz w:val="22"/>
            <w:szCs w:val="22"/>
          </w:rPr>
          <w:tab/>
        </w:r>
        <w:r w:rsidR="0044710E" w:rsidRPr="009D0A69">
          <w:rPr>
            <w:rStyle w:val="Hipersaitas"/>
            <w:noProof/>
          </w:rPr>
          <w:t>Statybos užbaigimas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_Toc534205113 \h </w:instrText>
        </w:r>
        <w:r w:rsidR="0044710E" w:rsidRPr="009D0A69">
          <w:rPr>
            <w:noProof/>
            <w:webHidden/>
          </w:rPr>
        </w:r>
        <w:r w:rsidR="0044710E" w:rsidRPr="009D0A69">
          <w:rPr>
            <w:noProof/>
            <w:webHidden/>
          </w:rPr>
          <w:fldChar w:fldCharType="separate"/>
        </w:r>
        <w:r w:rsidR="0044710E" w:rsidRPr="009D0A69">
          <w:rPr>
            <w:noProof/>
            <w:webHidden/>
          </w:rPr>
          <w:t>37</w:t>
        </w:r>
        <w:r w:rsidR="0044710E" w:rsidRPr="009D0A69">
          <w:rPr>
            <w:noProof/>
            <w:webHidden/>
          </w:rPr>
          <w:fldChar w:fldCharType="end"/>
        </w:r>
      </w:hyperlink>
    </w:p>
    <w:p w14:paraId="67908C7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4" w:history="1">
        <w:r w:rsidR="0044710E" w:rsidRPr="009D0A69">
          <w:rPr>
            <w:rStyle w:val="Hipersaitas"/>
            <w:noProof/>
          </w:rPr>
          <w:t>5.14.</w:t>
        </w:r>
        <w:r w:rsidR="0044710E" w:rsidRPr="009D0A69">
          <w:rPr>
            <w:rFonts w:asciiTheme="minorHAnsi" w:eastAsiaTheme="minorEastAsia" w:hAnsiTheme="minorHAnsi" w:cstheme="minorBidi"/>
            <w:noProof/>
            <w:sz w:val="22"/>
            <w:szCs w:val="22"/>
          </w:rPr>
          <w:tab/>
        </w:r>
        <w:r w:rsidR="0044710E" w:rsidRPr="009D0A69">
          <w:rPr>
            <w:rStyle w:val="Hipersaitas"/>
            <w:noProof/>
          </w:rPr>
          <w:t>Garantija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_Toc534205114 \h </w:instrText>
        </w:r>
        <w:r w:rsidR="0044710E" w:rsidRPr="009D0A69">
          <w:rPr>
            <w:noProof/>
            <w:webHidden/>
          </w:rPr>
        </w:r>
        <w:r w:rsidR="0044710E" w:rsidRPr="009D0A69">
          <w:rPr>
            <w:noProof/>
            <w:webHidden/>
          </w:rPr>
          <w:fldChar w:fldCharType="separate"/>
        </w:r>
        <w:r w:rsidR="0044710E" w:rsidRPr="009D0A69">
          <w:rPr>
            <w:noProof/>
            <w:webHidden/>
          </w:rPr>
          <w:t>37</w:t>
        </w:r>
        <w:r w:rsidR="0044710E" w:rsidRPr="009D0A69">
          <w:rPr>
            <w:noProof/>
            <w:webHidden/>
          </w:rPr>
          <w:fldChar w:fldCharType="end"/>
        </w:r>
      </w:hyperlink>
    </w:p>
    <w:p w14:paraId="2F6A57DA"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5" w:history="1">
        <w:r w:rsidR="0044710E" w:rsidRPr="009D0A69">
          <w:rPr>
            <w:rStyle w:val="Hipersaitas"/>
            <w:noProof/>
          </w:rPr>
          <w:t>5.15.</w:t>
        </w:r>
        <w:r w:rsidR="0044710E" w:rsidRPr="009D0A69">
          <w:rPr>
            <w:rFonts w:asciiTheme="minorHAnsi" w:eastAsiaTheme="minorEastAsia" w:hAnsiTheme="minorHAnsi" w:cstheme="minorBidi"/>
            <w:noProof/>
            <w:sz w:val="22"/>
            <w:szCs w:val="22"/>
          </w:rPr>
          <w:tab/>
        </w:r>
        <w:r w:rsidR="0044710E" w:rsidRPr="009D0A69">
          <w:rPr>
            <w:rStyle w:val="Hipersaitas"/>
            <w:noProof/>
          </w:rPr>
          <w:t>Pranešimas apie žemės darbų pradžią</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_Toc534205115 \h </w:instrText>
        </w:r>
        <w:r w:rsidR="0044710E" w:rsidRPr="009D0A69">
          <w:rPr>
            <w:noProof/>
            <w:webHidden/>
          </w:rPr>
        </w:r>
        <w:r w:rsidR="0044710E" w:rsidRPr="009D0A69">
          <w:rPr>
            <w:noProof/>
            <w:webHidden/>
          </w:rPr>
          <w:fldChar w:fldCharType="separate"/>
        </w:r>
        <w:r w:rsidR="0044710E" w:rsidRPr="009D0A69">
          <w:rPr>
            <w:noProof/>
            <w:webHidden/>
          </w:rPr>
          <w:t>37</w:t>
        </w:r>
        <w:r w:rsidR="0044710E" w:rsidRPr="009D0A69">
          <w:rPr>
            <w:noProof/>
            <w:webHidden/>
          </w:rPr>
          <w:fldChar w:fldCharType="end"/>
        </w:r>
      </w:hyperlink>
    </w:p>
    <w:p w14:paraId="1DB901C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6" w:history="1">
        <w:r w:rsidR="0044710E" w:rsidRPr="009D0A69">
          <w:rPr>
            <w:rStyle w:val="Hipersaitas"/>
            <w:noProof/>
          </w:rPr>
          <w:t>5.15.1.</w:t>
        </w:r>
        <w:r w:rsidR="0044710E" w:rsidRPr="009D0A69">
          <w:rPr>
            <w:rFonts w:asciiTheme="minorHAnsi" w:eastAsiaTheme="minorEastAsia" w:hAnsiTheme="minorHAnsi" w:cstheme="minorBidi"/>
            <w:noProof/>
            <w:sz w:val="22"/>
            <w:szCs w:val="22"/>
          </w:rPr>
          <w:tab/>
        </w:r>
        <w:r w:rsidR="0044710E" w:rsidRPr="009D0A69">
          <w:rPr>
            <w:rStyle w:val="Hipersaitas"/>
            <w:noProof/>
          </w:rPr>
          <w:t>Žemės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_Toc534205116 \h </w:instrText>
        </w:r>
        <w:r w:rsidR="0044710E" w:rsidRPr="009D0A69">
          <w:rPr>
            <w:noProof/>
            <w:webHidden/>
          </w:rPr>
        </w:r>
        <w:r w:rsidR="0044710E" w:rsidRPr="009D0A69">
          <w:rPr>
            <w:noProof/>
            <w:webHidden/>
          </w:rPr>
          <w:fldChar w:fldCharType="separate"/>
        </w:r>
        <w:r w:rsidR="0044710E" w:rsidRPr="009D0A69">
          <w:rPr>
            <w:noProof/>
            <w:webHidden/>
          </w:rPr>
          <w:t>38</w:t>
        </w:r>
        <w:r w:rsidR="0044710E" w:rsidRPr="009D0A69">
          <w:rPr>
            <w:noProof/>
            <w:webHidden/>
          </w:rPr>
          <w:fldChar w:fldCharType="end"/>
        </w:r>
      </w:hyperlink>
    </w:p>
    <w:p w14:paraId="5D857F30"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7" w:history="1">
        <w:r w:rsidR="0044710E" w:rsidRPr="009D0A69">
          <w:rPr>
            <w:rStyle w:val="Hipersaitas"/>
            <w:noProof/>
          </w:rPr>
          <w:t>5.15.2.</w:t>
        </w:r>
        <w:r w:rsidR="0044710E" w:rsidRPr="009D0A69">
          <w:rPr>
            <w:rFonts w:asciiTheme="minorHAnsi" w:eastAsiaTheme="minorEastAsia" w:hAnsiTheme="minorHAnsi" w:cstheme="minorBidi"/>
            <w:noProof/>
            <w:sz w:val="22"/>
            <w:szCs w:val="22"/>
          </w:rPr>
          <w:tab/>
        </w:r>
        <w:r w:rsidR="0044710E" w:rsidRPr="009D0A69">
          <w:rPr>
            <w:rStyle w:val="Hipersaitas"/>
            <w:noProof/>
          </w:rPr>
          <w:t>Paviršių atstatymas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_Toc534205117 \h </w:instrText>
        </w:r>
        <w:r w:rsidR="0044710E" w:rsidRPr="009D0A69">
          <w:rPr>
            <w:noProof/>
            <w:webHidden/>
          </w:rPr>
        </w:r>
        <w:r w:rsidR="0044710E" w:rsidRPr="009D0A69">
          <w:rPr>
            <w:noProof/>
            <w:webHidden/>
          </w:rPr>
          <w:fldChar w:fldCharType="separate"/>
        </w:r>
        <w:r w:rsidR="0044710E" w:rsidRPr="009D0A69">
          <w:rPr>
            <w:noProof/>
            <w:webHidden/>
          </w:rPr>
          <w:t>41</w:t>
        </w:r>
        <w:r w:rsidR="0044710E" w:rsidRPr="009D0A69">
          <w:rPr>
            <w:noProof/>
            <w:webHidden/>
          </w:rPr>
          <w:fldChar w:fldCharType="end"/>
        </w:r>
      </w:hyperlink>
    </w:p>
    <w:p w14:paraId="656D3D1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8" w:history="1">
        <w:r w:rsidR="0044710E" w:rsidRPr="009D0A69">
          <w:rPr>
            <w:rStyle w:val="Hipersaitas"/>
            <w:noProof/>
          </w:rPr>
          <w:t>5.15.3.</w:t>
        </w:r>
        <w:r w:rsidR="0044710E" w:rsidRPr="009D0A69">
          <w:rPr>
            <w:rFonts w:asciiTheme="minorHAnsi" w:eastAsiaTheme="minorEastAsia" w:hAnsiTheme="minorHAnsi" w:cstheme="minorBidi"/>
            <w:noProof/>
            <w:sz w:val="22"/>
            <w:szCs w:val="22"/>
          </w:rPr>
          <w:tab/>
        </w:r>
        <w:r w:rsidR="0044710E" w:rsidRPr="009D0A69">
          <w:rPr>
            <w:rStyle w:val="Hipersaitas"/>
            <w:noProof/>
          </w:rPr>
          <w:t>Betono ir gelžbetonio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_Toc534205118 \h </w:instrText>
        </w:r>
        <w:r w:rsidR="0044710E" w:rsidRPr="009D0A69">
          <w:rPr>
            <w:noProof/>
            <w:webHidden/>
          </w:rPr>
        </w:r>
        <w:r w:rsidR="0044710E" w:rsidRPr="009D0A69">
          <w:rPr>
            <w:noProof/>
            <w:webHidden/>
          </w:rPr>
          <w:fldChar w:fldCharType="separate"/>
        </w:r>
        <w:r w:rsidR="0044710E" w:rsidRPr="009D0A69">
          <w:rPr>
            <w:noProof/>
            <w:webHidden/>
          </w:rPr>
          <w:t>41</w:t>
        </w:r>
        <w:r w:rsidR="0044710E" w:rsidRPr="009D0A69">
          <w:rPr>
            <w:noProof/>
            <w:webHidden/>
          </w:rPr>
          <w:fldChar w:fldCharType="end"/>
        </w:r>
      </w:hyperlink>
    </w:p>
    <w:p w14:paraId="2ACE51DC"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19" w:history="1">
        <w:r w:rsidR="0044710E" w:rsidRPr="009D0A69">
          <w:rPr>
            <w:rStyle w:val="Hipersaitas"/>
            <w:noProof/>
          </w:rPr>
          <w:t>5.15.4.</w:t>
        </w:r>
        <w:r w:rsidR="0044710E" w:rsidRPr="009D0A69">
          <w:rPr>
            <w:rFonts w:asciiTheme="minorHAnsi" w:eastAsiaTheme="minorEastAsia" w:hAnsiTheme="minorHAnsi" w:cstheme="minorBidi"/>
            <w:noProof/>
            <w:sz w:val="22"/>
            <w:szCs w:val="22"/>
          </w:rPr>
          <w:tab/>
        </w:r>
        <w:r w:rsidR="0044710E" w:rsidRPr="009D0A69">
          <w:rPr>
            <w:rStyle w:val="Hipersaitas"/>
            <w:noProof/>
          </w:rPr>
          <w:t>Hidroizoliacija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_Toc534205119 \h </w:instrText>
        </w:r>
        <w:r w:rsidR="0044710E" w:rsidRPr="009D0A69">
          <w:rPr>
            <w:noProof/>
            <w:webHidden/>
          </w:rPr>
        </w:r>
        <w:r w:rsidR="0044710E" w:rsidRPr="009D0A69">
          <w:rPr>
            <w:noProof/>
            <w:webHidden/>
          </w:rPr>
          <w:fldChar w:fldCharType="separate"/>
        </w:r>
        <w:r w:rsidR="0044710E" w:rsidRPr="009D0A69">
          <w:rPr>
            <w:noProof/>
            <w:webHidden/>
          </w:rPr>
          <w:t>42</w:t>
        </w:r>
        <w:r w:rsidR="0044710E" w:rsidRPr="009D0A69">
          <w:rPr>
            <w:noProof/>
            <w:webHidden/>
          </w:rPr>
          <w:fldChar w:fldCharType="end"/>
        </w:r>
      </w:hyperlink>
    </w:p>
    <w:p w14:paraId="482733F9"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120" w:history="1">
        <w:r w:rsidR="0044710E" w:rsidRPr="009D0A69">
          <w:rPr>
            <w:rStyle w:val="Hipersaitas"/>
            <w:noProof/>
          </w:rPr>
          <w:t>6.</w:t>
        </w:r>
        <w:r w:rsidR="0044710E" w:rsidRPr="009D0A69">
          <w:rPr>
            <w:rFonts w:asciiTheme="minorHAnsi" w:eastAsiaTheme="minorEastAsia" w:hAnsiTheme="minorHAnsi" w:cstheme="minorBidi"/>
            <w:noProof/>
            <w:sz w:val="22"/>
            <w:szCs w:val="22"/>
          </w:rPr>
          <w:tab/>
        </w:r>
        <w:r w:rsidR="0044710E" w:rsidRPr="009D0A69">
          <w:rPr>
            <w:rStyle w:val="Hipersaitas"/>
            <w:noProof/>
          </w:rPr>
          <w:t>KELIAI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_Toc534205120 \h </w:instrText>
        </w:r>
        <w:r w:rsidR="0044710E" w:rsidRPr="009D0A69">
          <w:rPr>
            <w:noProof/>
            <w:webHidden/>
          </w:rPr>
        </w:r>
        <w:r w:rsidR="0044710E" w:rsidRPr="009D0A69">
          <w:rPr>
            <w:noProof/>
            <w:webHidden/>
          </w:rPr>
          <w:fldChar w:fldCharType="separate"/>
        </w:r>
        <w:r w:rsidR="0044710E" w:rsidRPr="009D0A69">
          <w:rPr>
            <w:noProof/>
            <w:webHidden/>
          </w:rPr>
          <w:t>44</w:t>
        </w:r>
        <w:r w:rsidR="0044710E" w:rsidRPr="009D0A69">
          <w:rPr>
            <w:noProof/>
            <w:webHidden/>
          </w:rPr>
          <w:fldChar w:fldCharType="end"/>
        </w:r>
      </w:hyperlink>
    </w:p>
    <w:p w14:paraId="2301A323"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21" w:history="1">
        <w:r w:rsidR="0044710E" w:rsidRPr="009D0A69">
          <w:rPr>
            <w:rStyle w:val="Hipersaitas"/>
            <w:noProof/>
          </w:rPr>
          <w:t>6.1</w:t>
        </w:r>
        <w:r w:rsidR="0044710E" w:rsidRPr="009D0A69">
          <w:rPr>
            <w:rFonts w:asciiTheme="minorHAnsi" w:eastAsiaTheme="minorEastAsia" w:hAnsiTheme="minorHAnsi" w:cstheme="minorBidi"/>
            <w:noProof/>
            <w:sz w:val="22"/>
            <w:szCs w:val="22"/>
          </w:rPr>
          <w:tab/>
        </w:r>
        <w:r w:rsidR="0044710E" w:rsidRPr="009D0A69">
          <w:rPr>
            <w:rStyle w:val="Hipersaitas"/>
            <w:noProof/>
          </w:rPr>
          <w:t>Bendroji dalis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_Toc534205121 \h </w:instrText>
        </w:r>
        <w:r w:rsidR="0044710E" w:rsidRPr="009D0A69">
          <w:rPr>
            <w:noProof/>
            <w:webHidden/>
          </w:rPr>
        </w:r>
        <w:r w:rsidR="0044710E" w:rsidRPr="009D0A69">
          <w:rPr>
            <w:noProof/>
            <w:webHidden/>
          </w:rPr>
          <w:fldChar w:fldCharType="separate"/>
        </w:r>
        <w:r w:rsidR="0044710E" w:rsidRPr="009D0A69">
          <w:rPr>
            <w:noProof/>
            <w:webHidden/>
          </w:rPr>
          <w:t>44</w:t>
        </w:r>
        <w:r w:rsidR="0044710E" w:rsidRPr="009D0A69">
          <w:rPr>
            <w:noProof/>
            <w:webHidden/>
          </w:rPr>
          <w:fldChar w:fldCharType="end"/>
        </w:r>
      </w:hyperlink>
    </w:p>
    <w:p w14:paraId="10DC3ABA"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22" w:history="1">
        <w:r w:rsidR="0044710E" w:rsidRPr="009D0A69">
          <w:rPr>
            <w:rStyle w:val="Hipersaitas"/>
            <w:noProof/>
          </w:rPr>
          <w:t>6.2</w:t>
        </w:r>
        <w:r w:rsidR="0044710E" w:rsidRPr="009D0A69">
          <w:rPr>
            <w:rFonts w:asciiTheme="minorHAnsi" w:eastAsiaTheme="minorEastAsia" w:hAnsiTheme="minorHAnsi" w:cstheme="minorBidi"/>
            <w:noProof/>
            <w:sz w:val="22"/>
            <w:szCs w:val="22"/>
          </w:rPr>
          <w:tab/>
        </w:r>
        <w:r w:rsidR="0044710E" w:rsidRPr="009D0A69">
          <w:rPr>
            <w:rStyle w:val="Hipersaitas"/>
            <w:noProof/>
          </w:rPr>
          <w:t>Žemės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_Toc534205122 \h </w:instrText>
        </w:r>
        <w:r w:rsidR="0044710E" w:rsidRPr="009D0A69">
          <w:rPr>
            <w:noProof/>
            <w:webHidden/>
          </w:rPr>
        </w:r>
        <w:r w:rsidR="0044710E" w:rsidRPr="009D0A69">
          <w:rPr>
            <w:noProof/>
            <w:webHidden/>
          </w:rPr>
          <w:fldChar w:fldCharType="separate"/>
        </w:r>
        <w:r w:rsidR="0044710E" w:rsidRPr="009D0A69">
          <w:rPr>
            <w:noProof/>
            <w:webHidden/>
          </w:rPr>
          <w:t>44</w:t>
        </w:r>
        <w:r w:rsidR="0044710E" w:rsidRPr="009D0A69">
          <w:rPr>
            <w:noProof/>
            <w:webHidden/>
          </w:rPr>
          <w:fldChar w:fldCharType="end"/>
        </w:r>
      </w:hyperlink>
    </w:p>
    <w:p w14:paraId="6BC5B035"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23" w:history="1">
        <w:r w:rsidR="0044710E" w:rsidRPr="009D0A69">
          <w:rPr>
            <w:rStyle w:val="Hipersaitas"/>
            <w:noProof/>
          </w:rPr>
          <w:t>6.3</w:t>
        </w:r>
        <w:r w:rsidR="0044710E" w:rsidRPr="009D0A69">
          <w:rPr>
            <w:rFonts w:asciiTheme="minorHAnsi" w:eastAsiaTheme="minorEastAsia" w:hAnsiTheme="minorHAnsi" w:cstheme="minorBidi"/>
            <w:noProof/>
            <w:sz w:val="22"/>
            <w:szCs w:val="22"/>
          </w:rPr>
          <w:tab/>
        </w:r>
        <w:r w:rsidR="0044710E" w:rsidRPr="009D0A69">
          <w:rPr>
            <w:rStyle w:val="Hipersaitas"/>
            <w:noProof/>
          </w:rPr>
          <w:t>Kelkraščiai, grioviai ir pakraščiai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_Toc534205123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1A05DBC4"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24" w:history="1">
        <w:r w:rsidR="0044710E" w:rsidRPr="009D0A69">
          <w:rPr>
            <w:rStyle w:val="Hipersaitas"/>
            <w:noProof/>
          </w:rPr>
          <w:t>6.4</w:t>
        </w:r>
        <w:r w:rsidR="0044710E" w:rsidRPr="009D0A69">
          <w:rPr>
            <w:rFonts w:asciiTheme="minorHAnsi" w:eastAsiaTheme="minorEastAsia" w:hAnsiTheme="minorHAnsi" w:cstheme="minorBidi"/>
            <w:noProof/>
            <w:sz w:val="22"/>
            <w:szCs w:val="22"/>
          </w:rPr>
          <w:tab/>
        </w:r>
        <w:r w:rsidR="0044710E" w:rsidRPr="009D0A69">
          <w:rPr>
            <w:rStyle w:val="Hipersaitas"/>
            <w:noProof/>
          </w:rPr>
          <w:t>Dangų įrengimas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_Toc534205124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6DCCA114"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25" w:history="1">
        <w:r w:rsidR="0044710E" w:rsidRPr="009D0A69">
          <w:rPr>
            <w:rStyle w:val="Hipersaitas"/>
            <w:noProof/>
          </w:rPr>
          <w:t>6.4.1  Asfaltbetonio danga (III-V klasės dangos konstrukcija)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_Toc534205125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5E4C62EA"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26" w:history="1">
        <w:r w:rsidR="0044710E" w:rsidRPr="009D0A69">
          <w:rPr>
            <w:rStyle w:val="Hipersaitas"/>
            <w:noProof/>
          </w:rPr>
          <w:t>6.4.2  Asfaltbetonio dangos rekonstravimas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_Toc534205126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337BA584"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27" w:history="1">
        <w:r w:rsidR="0044710E" w:rsidRPr="009D0A69">
          <w:rPr>
            <w:rStyle w:val="Hipersaitas"/>
            <w:noProof/>
          </w:rPr>
          <w:t>6.4.3  Asfaltbetonio dangų sujungimas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_Toc534205127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2989921F"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28" w:history="1">
        <w:r w:rsidR="0044710E" w:rsidRPr="009D0A69">
          <w:rPr>
            <w:rStyle w:val="Hipersaitas"/>
            <w:noProof/>
          </w:rPr>
          <w:t>6.4.4  Betono plytelių danga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_Toc534205128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1DB76896"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29" w:history="1">
        <w:r w:rsidR="0044710E" w:rsidRPr="009D0A69">
          <w:rPr>
            <w:rStyle w:val="Hipersaitas"/>
            <w:noProof/>
          </w:rPr>
          <w:t>6.4.5  Žvyruotų kelio dangų sluoksniai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_Toc534205129 \h </w:instrText>
        </w:r>
        <w:r w:rsidR="0044710E" w:rsidRPr="009D0A69">
          <w:rPr>
            <w:noProof/>
            <w:webHidden/>
          </w:rPr>
        </w:r>
        <w:r w:rsidR="0044710E" w:rsidRPr="009D0A69">
          <w:rPr>
            <w:noProof/>
            <w:webHidden/>
          </w:rPr>
          <w:fldChar w:fldCharType="separate"/>
        </w:r>
        <w:r w:rsidR="0044710E" w:rsidRPr="009D0A69">
          <w:rPr>
            <w:noProof/>
            <w:webHidden/>
          </w:rPr>
          <w:t>45</w:t>
        </w:r>
        <w:r w:rsidR="0044710E" w:rsidRPr="009D0A69">
          <w:rPr>
            <w:noProof/>
            <w:webHidden/>
          </w:rPr>
          <w:fldChar w:fldCharType="end"/>
        </w:r>
      </w:hyperlink>
    </w:p>
    <w:p w14:paraId="2033F43F"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30" w:history="1">
        <w:r w:rsidR="0044710E" w:rsidRPr="009D0A69">
          <w:rPr>
            <w:rStyle w:val="Hipersaitas"/>
            <w:noProof/>
          </w:rPr>
          <w:t>6.5</w:t>
        </w:r>
        <w:r w:rsidR="0044710E" w:rsidRPr="009D0A69">
          <w:rPr>
            <w:rFonts w:asciiTheme="minorHAnsi" w:eastAsiaTheme="minorEastAsia" w:hAnsiTheme="minorHAnsi" w:cstheme="minorBidi"/>
            <w:noProof/>
            <w:sz w:val="22"/>
            <w:szCs w:val="22"/>
          </w:rPr>
          <w:tab/>
        </w:r>
        <w:r w:rsidR="0044710E" w:rsidRPr="009D0A69">
          <w:rPr>
            <w:rStyle w:val="Hipersaitas"/>
            <w:noProof/>
          </w:rPr>
          <w:t>Vejos įrengimas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_Toc534205130 \h </w:instrText>
        </w:r>
        <w:r w:rsidR="0044710E" w:rsidRPr="009D0A69">
          <w:rPr>
            <w:noProof/>
            <w:webHidden/>
          </w:rPr>
        </w:r>
        <w:r w:rsidR="0044710E" w:rsidRPr="009D0A69">
          <w:rPr>
            <w:noProof/>
            <w:webHidden/>
          </w:rPr>
          <w:fldChar w:fldCharType="separate"/>
        </w:r>
        <w:r w:rsidR="0044710E" w:rsidRPr="009D0A69">
          <w:rPr>
            <w:noProof/>
            <w:webHidden/>
          </w:rPr>
          <w:t>46</w:t>
        </w:r>
        <w:r w:rsidR="0044710E" w:rsidRPr="009D0A69">
          <w:rPr>
            <w:noProof/>
            <w:webHidden/>
          </w:rPr>
          <w:fldChar w:fldCharType="end"/>
        </w:r>
      </w:hyperlink>
    </w:p>
    <w:p w14:paraId="042DDFBE"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131" w:history="1">
        <w:r w:rsidR="0044710E" w:rsidRPr="009D0A69">
          <w:rPr>
            <w:rStyle w:val="Hipersaitas"/>
            <w:noProof/>
          </w:rPr>
          <w:t>7.</w:t>
        </w:r>
        <w:r w:rsidR="0044710E" w:rsidRPr="009D0A69">
          <w:rPr>
            <w:rFonts w:asciiTheme="minorHAnsi" w:eastAsiaTheme="minorEastAsia" w:hAnsiTheme="minorHAnsi" w:cstheme="minorBidi"/>
            <w:noProof/>
            <w:sz w:val="22"/>
            <w:szCs w:val="22"/>
          </w:rPr>
          <w:tab/>
        </w:r>
        <w:r w:rsidR="0044710E" w:rsidRPr="009D0A69">
          <w:rPr>
            <w:rStyle w:val="Hipersaitas"/>
            <w:noProof/>
          </w:rPr>
          <w:t>ELEKTROS IR AUTOMATIKOS DARBAI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_Toc534205131 \h </w:instrText>
        </w:r>
        <w:r w:rsidR="0044710E" w:rsidRPr="009D0A69">
          <w:rPr>
            <w:noProof/>
            <w:webHidden/>
          </w:rPr>
        </w:r>
        <w:r w:rsidR="0044710E" w:rsidRPr="009D0A69">
          <w:rPr>
            <w:noProof/>
            <w:webHidden/>
          </w:rPr>
          <w:fldChar w:fldCharType="separate"/>
        </w:r>
        <w:r w:rsidR="0044710E" w:rsidRPr="009D0A69">
          <w:rPr>
            <w:noProof/>
            <w:webHidden/>
          </w:rPr>
          <w:t>47</w:t>
        </w:r>
        <w:r w:rsidR="0044710E" w:rsidRPr="009D0A69">
          <w:rPr>
            <w:noProof/>
            <w:webHidden/>
          </w:rPr>
          <w:fldChar w:fldCharType="end"/>
        </w:r>
      </w:hyperlink>
    </w:p>
    <w:p w14:paraId="6EED411B"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32" w:history="1">
        <w:r w:rsidR="0044710E" w:rsidRPr="009D0A69">
          <w:rPr>
            <w:rStyle w:val="Hipersaitas"/>
            <w:noProof/>
          </w:rPr>
          <w:t>7.1</w:t>
        </w:r>
        <w:r w:rsidR="0044710E" w:rsidRPr="009D0A69">
          <w:rPr>
            <w:rFonts w:asciiTheme="minorHAnsi" w:eastAsiaTheme="minorEastAsia" w:hAnsiTheme="minorHAnsi" w:cstheme="minorBidi"/>
            <w:noProof/>
            <w:sz w:val="22"/>
            <w:szCs w:val="22"/>
          </w:rPr>
          <w:tab/>
        </w:r>
        <w:r w:rsidR="0044710E" w:rsidRPr="009D0A69">
          <w:rPr>
            <w:rStyle w:val="Hipersaitas"/>
            <w:noProof/>
          </w:rPr>
          <w:t>Bendrosios specifikacijos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_Toc534205132 \h </w:instrText>
        </w:r>
        <w:r w:rsidR="0044710E" w:rsidRPr="009D0A69">
          <w:rPr>
            <w:noProof/>
            <w:webHidden/>
          </w:rPr>
        </w:r>
        <w:r w:rsidR="0044710E" w:rsidRPr="009D0A69">
          <w:rPr>
            <w:noProof/>
            <w:webHidden/>
          </w:rPr>
          <w:fldChar w:fldCharType="separate"/>
        </w:r>
        <w:r w:rsidR="0044710E" w:rsidRPr="009D0A69">
          <w:rPr>
            <w:noProof/>
            <w:webHidden/>
          </w:rPr>
          <w:t>47</w:t>
        </w:r>
        <w:r w:rsidR="0044710E" w:rsidRPr="009D0A69">
          <w:rPr>
            <w:noProof/>
            <w:webHidden/>
          </w:rPr>
          <w:fldChar w:fldCharType="end"/>
        </w:r>
      </w:hyperlink>
    </w:p>
    <w:p w14:paraId="1EE794C8"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33" w:history="1">
        <w:r w:rsidR="0044710E" w:rsidRPr="009D0A69">
          <w:rPr>
            <w:rStyle w:val="Hipersaitas"/>
            <w:noProof/>
          </w:rPr>
          <w:t>7.2</w:t>
        </w:r>
        <w:r w:rsidR="0044710E" w:rsidRPr="009D0A69">
          <w:rPr>
            <w:rFonts w:asciiTheme="minorHAnsi" w:eastAsiaTheme="minorEastAsia" w:hAnsiTheme="minorHAnsi" w:cstheme="minorBidi"/>
            <w:noProof/>
            <w:sz w:val="22"/>
            <w:szCs w:val="22"/>
          </w:rPr>
          <w:tab/>
        </w:r>
        <w:r w:rsidR="0044710E" w:rsidRPr="009D0A69">
          <w:rPr>
            <w:rStyle w:val="Hipersaitas"/>
            <w:noProof/>
          </w:rPr>
          <w:t>Lauko elektros tinklai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_Toc534205133 \h </w:instrText>
        </w:r>
        <w:r w:rsidR="0044710E" w:rsidRPr="009D0A69">
          <w:rPr>
            <w:noProof/>
            <w:webHidden/>
          </w:rPr>
        </w:r>
        <w:r w:rsidR="0044710E" w:rsidRPr="009D0A69">
          <w:rPr>
            <w:noProof/>
            <w:webHidden/>
          </w:rPr>
          <w:fldChar w:fldCharType="separate"/>
        </w:r>
        <w:r w:rsidR="0044710E" w:rsidRPr="009D0A69">
          <w:rPr>
            <w:noProof/>
            <w:webHidden/>
          </w:rPr>
          <w:t>47</w:t>
        </w:r>
        <w:r w:rsidR="0044710E" w:rsidRPr="009D0A69">
          <w:rPr>
            <w:noProof/>
            <w:webHidden/>
          </w:rPr>
          <w:fldChar w:fldCharType="end"/>
        </w:r>
      </w:hyperlink>
    </w:p>
    <w:p w14:paraId="35438CC1"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34" w:history="1">
        <w:r w:rsidR="0044710E" w:rsidRPr="009D0A69">
          <w:rPr>
            <w:rStyle w:val="Hipersaitas"/>
            <w:noProof/>
          </w:rPr>
          <w:t>7.3</w:t>
        </w:r>
        <w:r w:rsidR="0044710E" w:rsidRPr="009D0A69">
          <w:rPr>
            <w:rFonts w:asciiTheme="minorHAnsi" w:eastAsiaTheme="minorEastAsia" w:hAnsiTheme="minorHAnsi" w:cstheme="minorBidi"/>
            <w:noProof/>
            <w:sz w:val="22"/>
            <w:szCs w:val="22"/>
          </w:rPr>
          <w:tab/>
        </w:r>
        <w:r w:rsidR="0044710E" w:rsidRPr="009D0A69">
          <w:rPr>
            <w:rStyle w:val="Hipersaitas"/>
            <w:noProof/>
          </w:rPr>
          <w:t>Montažinės medžiagos ir gaminiai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_Toc534205134 \h </w:instrText>
        </w:r>
        <w:r w:rsidR="0044710E" w:rsidRPr="009D0A69">
          <w:rPr>
            <w:noProof/>
            <w:webHidden/>
          </w:rPr>
        </w:r>
        <w:r w:rsidR="0044710E" w:rsidRPr="009D0A69">
          <w:rPr>
            <w:noProof/>
            <w:webHidden/>
          </w:rPr>
          <w:fldChar w:fldCharType="separate"/>
        </w:r>
        <w:r w:rsidR="0044710E" w:rsidRPr="009D0A69">
          <w:rPr>
            <w:noProof/>
            <w:webHidden/>
          </w:rPr>
          <w:t>48</w:t>
        </w:r>
        <w:r w:rsidR="0044710E" w:rsidRPr="009D0A69">
          <w:rPr>
            <w:noProof/>
            <w:webHidden/>
          </w:rPr>
          <w:fldChar w:fldCharType="end"/>
        </w:r>
      </w:hyperlink>
    </w:p>
    <w:p w14:paraId="7B7BA89E"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35" w:history="1">
        <w:r w:rsidR="0044710E" w:rsidRPr="009D0A69">
          <w:rPr>
            <w:rStyle w:val="Hipersaitas"/>
            <w:noProof/>
          </w:rPr>
          <w:t>7.3.1</w:t>
        </w:r>
        <w:r w:rsidR="0044710E" w:rsidRPr="009D0A69">
          <w:rPr>
            <w:rFonts w:asciiTheme="minorHAnsi" w:eastAsiaTheme="minorEastAsia" w:hAnsiTheme="minorHAnsi" w:cstheme="minorBidi"/>
            <w:noProof/>
            <w:sz w:val="22"/>
            <w:szCs w:val="22"/>
          </w:rPr>
          <w:tab/>
        </w:r>
        <w:r w:rsidR="0044710E" w:rsidRPr="009D0A69">
          <w:rPr>
            <w:rStyle w:val="Hipersaitas"/>
            <w:noProof/>
          </w:rPr>
          <w:t>Žemos įtampos paskirstymo ir apskaitos įranga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_Toc534205135 \h </w:instrText>
        </w:r>
        <w:r w:rsidR="0044710E" w:rsidRPr="009D0A69">
          <w:rPr>
            <w:noProof/>
            <w:webHidden/>
          </w:rPr>
        </w:r>
        <w:r w:rsidR="0044710E" w:rsidRPr="009D0A69">
          <w:rPr>
            <w:noProof/>
            <w:webHidden/>
          </w:rPr>
          <w:fldChar w:fldCharType="separate"/>
        </w:r>
        <w:r w:rsidR="0044710E" w:rsidRPr="009D0A69">
          <w:rPr>
            <w:noProof/>
            <w:webHidden/>
          </w:rPr>
          <w:t>48</w:t>
        </w:r>
        <w:r w:rsidR="0044710E" w:rsidRPr="009D0A69">
          <w:rPr>
            <w:noProof/>
            <w:webHidden/>
          </w:rPr>
          <w:fldChar w:fldCharType="end"/>
        </w:r>
      </w:hyperlink>
    </w:p>
    <w:p w14:paraId="5200B3CD"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36" w:history="1">
        <w:r w:rsidR="0044710E" w:rsidRPr="009D0A69">
          <w:rPr>
            <w:rStyle w:val="Hipersaitas"/>
            <w:noProof/>
          </w:rPr>
          <w:t>7.3.2</w:t>
        </w:r>
        <w:r w:rsidR="0044710E" w:rsidRPr="009D0A69">
          <w:rPr>
            <w:rFonts w:asciiTheme="minorHAnsi" w:eastAsiaTheme="minorEastAsia" w:hAnsiTheme="minorHAnsi" w:cstheme="minorBidi"/>
            <w:noProof/>
            <w:sz w:val="22"/>
            <w:szCs w:val="22"/>
          </w:rPr>
          <w:tab/>
        </w:r>
        <w:r w:rsidR="0044710E" w:rsidRPr="009D0A69">
          <w:rPr>
            <w:rStyle w:val="Hipersaitas"/>
            <w:noProof/>
          </w:rPr>
          <w:t>Montažas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_Toc534205136 \h </w:instrText>
        </w:r>
        <w:r w:rsidR="0044710E" w:rsidRPr="009D0A69">
          <w:rPr>
            <w:noProof/>
            <w:webHidden/>
          </w:rPr>
        </w:r>
        <w:r w:rsidR="0044710E" w:rsidRPr="009D0A69">
          <w:rPr>
            <w:noProof/>
            <w:webHidden/>
          </w:rPr>
          <w:fldChar w:fldCharType="separate"/>
        </w:r>
        <w:r w:rsidR="0044710E" w:rsidRPr="009D0A69">
          <w:rPr>
            <w:noProof/>
            <w:webHidden/>
          </w:rPr>
          <w:t>50</w:t>
        </w:r>
        <w:r w:rsidR="0044710E" w:rsidRPr="009D0A69">
          <w:rPr>
            <w:noProof/>
            <w:webHidden/>
          </w:rPr>
          <w:fldChar w:fldCharType="end"/>
        </w:r>
      </w:hyperlink>
    </w:p>
    <w:p w14:paraId="7FFEA9CB"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37" w:history="1">
        <w:r w:rsidR="0044710E" w:rsidRPr="009D0A69">
          <w:rPr>
            <w:rStyle w:val="Hipersaitas"/>
            <w:noProof/>
          </w:rPr>
          <w:t>7.4</w:t>
        </w:r>
        <w:r w:rsidR="0044710E" w:rsidRPr="009D0A69">
          <w:rPr>
            <w:rFonts w:asciiTheme="minorHAnsi" w:eastAsiaTheme="minorEastAsia" w:hAnsiTheme="minorHAnsi" w:cstheme="minorBidi"/>
            <w:noProof/>
            <w:sz w:val="22"/>
            <w:szCs w:val="22"/>
          </w:rPr>
          <w:tab/>
        </w:r>
        <w:r w:rsidR="0044710E" w:rsidRPr="009D0A69">
          <w:rPr>
            <w:rStyle w:val="Hipersaitas"/>
            <w:noProof/>
          </w:rPr>
          <w:t>Elektros tiekimas siurblinėms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_Toc534205137 \h </w:instrText>
        </w:r>
        <w:r w:rsidR="0044710E" w:rsidRPr="009D0A69">
          <w:rPr>
            <w:noProof/>
            <w:webHidden/>
          </w:rPr>
        </w:r>
        <w:r w:rsidR="0044710E" w:rsidRPr="009D0A69">
          <w:rPr>
            <w:noProof/>
            <w:webHidden/>
          </w:rPr>
          <w:fldChar w:fldCharType="separate"/>
        </w:r>
        <w:r w:rsidR="0044710E" w:rsidRPr="009D0A69">
          <w:rPr>
            <w:noProof/>
            <w:webHidden/>
          </w:rPr>
          <w:t>53</w:t>
        </w:r>
        <w:r w:rsidR="0044710E" w:rsidRPr="009D0A69">
          <w:rPr>
            <w:noProof/>
            <w:webHidden/>
          </w:rPr>
          <w:fldChar w:fldCharType="end"/>
        </w:r>
      </w:hyperlink>
    </w:p>
    <w:p w14:paraId="67C4C748"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38" w:history="1">
        <w:r w:rsidR="0044710E" w:rsidRPr="009D0A69">
          <w:rPr>
            <w:rStyle w:val="Hipersaitas"/>
            <w:noProof/>
          </w:rPr>
          <w:t>7.4.1</w:t>
        </w:r>
        <w:r w:rsidR="0044710E" w:rsidRPr="009D0A69">
          <w:rPr>
            <w:rFonts w:asciiTheme="minorHAnsi" w:eastAsiaTheme="minorEastAsia" w:hAnsiTheme="minorHAnsi" w:cstheme="minorBidi"/>
            <w:noProof/>
            <w:sz w:val="22"/>
            <w:szCs w:val="22"/>
          </w:rPr>
          <w:tab/>
        </w:r>
        <w:r w:rsidR="0044710E" w:rsidRPr="009D0A69">
          <w:rPr>
            <w:rStyle w:val="Hipersaitas"/>
            <w:noProof/>
          </w:rPr>
          <w:t>Bendrieji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_Toc534205138 \h </w:instrText>
        </w:r>
        <w:r w:rsidR="0044710E" w:rsidRPr="009D0A69">
          <w:rPr>
            <w:noProof/>
            <w:webHidden/>
          </w:rPr>
        </w:r>
        <w:r w:rsidR="0044710E" w:rsidRPr="009D0A69">
          <w:rPr>
            <w:noProof/>
            <w:webHidden/>
          </w:rPr>
          <w:fldChar w:fldCharType="separate"/>
        </w:r>
        <w:r w:rsidR="0044710E" w:rsidRPr="009D0A69">
          <w:rPr>
            <w:noProof/>
            <w:webHidden/>
          </w:rPr>
          <w:t>53</w:t>
        </w:r>
        <w:r w:rsidR="0044710E" w:rsidRPr="009D0A69">
          <w:rPr>
            <w:noProof/>
            <w:webHidden/>
          </w:rPr>
          <w:fldChar w:fldCharType="end"/>
        </w:r>
      </w:hyperlink>
    </w:p>
    <w:p w14:paraId="031DFCC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39" w:history="1">
        <w:r w:rsidR="0044710E" w:rsidRPr="009D0A69">
          <w:rPr>
            <w:rStyle w:val="Hipersaitas"/>
            <w:noProof/>
          </w:rPr>
          <w:t>7.4.2</w:t>
        </w:r>
        <w:r w:rsidR="0044710E" w:rsidRPr="009D0A69">
          <w:rPr>
            <w:rFonts w:asciiTheme="minorHAnsi" w:eastAsiaTheme="minorEastAsia" w:hAnsiTheme="minorHAnsi" w:cstheme="minorBidi"/>
            <w:noProof/>
            <w:sz w:val="22"/>
            <w:szCs w:val="22"/>
          </w:rPr>
          <w:tab/>
        </w:r>
        <w:r w:rsidR="0044710E" w:rsidRPr="009D0A69">
          <w:rPr>
            <w:rStyle w:val="Hipersaitas"/>
            <w:noProof/>
          </w:rPr>
          <w:t>Sąlygos statybos aikštelėje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_Toc534205139 \h </w:instrText>
        </w:r>
        <w:r w:rsidR="0044710E" w:rsidRPr="009D0A69">
          <w:rPr>
            <w:noProof/>
            <w:webHidden/>
          </w:rPr>
        </w:r>
        <w:r w:rsidR="0044710E" w:rsidRPr="009D0A69">
          <w:rPr>
            <w:noProof/>
            <w:webHidden/>
          </w:rPr>
          <w:fldChar w:fldCharType="separate"/>
        </w:r>
        <w:r w:rsidR="0044710E" w:rsidRPr="009D0A69">
          <w:rPr>
            <w:noProof/>
            <w:webHidden/>
          </w:rPr>
          <w:t>54</w:t>
        </w:r>
        <w:r w:rsidR="0044710E" w:rsidRPr="009D0A69">
          <w:rPr>
            <w:noProof/>
            <w:webHidden/>
          </w:rPr>
          <w:fldChar w:fldCharType="end"/>
        </w:r>
      </w:hyperlink>
    </w:p>
    <w:p w14:paraId="30776684"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40" w:history="1">
        <w:r w:rsidR="0044710E" w:rsidRPr="009D0A69">
          <w:rPr>
            <w:rStyle w:val="Hipersaitas"/>
            <w:noProof/>
          </w:rPr>
          <w:t>7.4.3</w:t>
        </w:r>
        <w:r w:rsidR="0044710E" w:rsidRPr="009D0A69">
          <w:rPr>
            <w:rFonts w:asciiTheme="minorHAnsi" w:eastAsiaTheme="minorEastAsia" w:hAnsiTheme="minorHAnsi" w:cstheme="minorBidi"/>
            <w:noProof/>
            <w:sz w:val="22"/>
            <w:szCs w:val="22"/>
          </w:rPr>
          <w:tab/>
        </w:r>
        <w:r w:rsidR="0044710E" w:rsidRPr="009D0A69">
          <w:rPr>
            <w:rStyle w:val="Hipersaitas"/>
            <w:noProof/>
          </w:rPr>
          <w:t>Brėžiniai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_Toc534205140 \h </w:instrText>
        </w:r>
        <w:r w:rsidR="0044710E" w:rsidRPr="009D0A69">
          <w:rPr>
            <w:noProof/>
            <w:webHidden/>
          </w:rPr>
        </w:r>
        <w:r w:rsidR="0044710E" w:rsidRPr="009D0A69">
          <w:rPr>
            <w:noProof/>
            <w:webHidden/>
          </w:rPr>
          <w:fldChar w:fldCharType="separate"/>
        </w:r>
        <w:r w:rsidR="0044710E" w:rsidRPr="009D0A69">
          <w:rPr>
            <w:noProof/>
            <w:webHidden/>
          </w:rPr>
          <w:t>54</w:t>
        </w:r>
        <w:r w:rsidR="0044710E" w:rsidRPr="009D0A69">
          <w:rPr>
            <w:noProof/>
            <w:webHidden/>
          </w:rPr>
          <w:fldChar w:fldCharType="end"/>
        </w:r>
      </w:hyperlink>
    </w:p>
    <w:p w14:paraId="6FA491F8"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41" w:history="1">
        <w:r w:rsidR="0044710E" w:rsidRPr="009D0A69">
          <w:rPr>
            <w:rStyle w:val="Hipersaitas"/>
            <w:noProof/>
          </w:rPr>
          <w:t>7.4.4</w:t>
        </w:r>
        <w:r w:rsidR="0044710E" w:rsidRPr="009D0A69">
          <w:rPr>
            <w:rFonts w:asciiTheme="minorHAnsi" w:eastAsiaTheme="minorEastAsia" w:hAnsiTheme="minorHAnsi" w:cstheme="minorBidi"/>
            <w:noProof/>
            <w:sz w:val="22"/>
            <w:szCs w:val="22"/>
          </w:rPr>
          <w:tab/>
        </w:r>
        <w:r w:rsidR="0044710E" w:rsidRPr="009D0A69">
          <w:rPr>
            <w:rStyle w:val="Hipersaitas"/>
            <w:noProof/>
          </w:rPr>
          <w:t>Elektros skydai ir aparatūra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_Toc534205141 \h </w:instrText>
        </w:r>
        <w:r w:rsidR="0044710E" w:rsidRPr="009D0A69">
          <w:rPr>
            <w:noProof/>
            <w:webHidden/>
          </w:rPr>
        </w:r>
        <w:r w:rsidR="0044710E" w:rsidRPr="009D0A69">
          <w:rPr>
            <w:noProof/>
            <w:webHidden/>
          </w:rPr>
          <w:fldChar w:fldCharType="separate"/>
        </w:r>
        <w:r w:rsidR="0044710E" w:rsidRPr="009D0A69">
          <w:rPr>
            <w:noProof/>
            <w:webHidden/>
          </w:rPr>
          <w:t>54</w:t>
        </w:r>
        <w:r w:rsidR="0044710E" w:rsidRPr="009D0A69">
          <w:rPr>
            <w:noProof/>
            <w:webHidden/>
          </w:rPr>
          <w:fldChar w:fldCharType="end"/>
        </w:r>
      </w:hyperlink>
    </w:p>
    <w:p w14:paraId="1780DAE5" w14:textId="77777777" w:rsidR="0044710E" w:rsidRPr="009D0A69" w:rsidRDefault="00612195">
      <w:pPr>
        <w:pStyle w:val="Turinys1"/>
        <w:tabs>
          <w:tab w:val="left" w:pos="400"/>
          <w:tab w:val="right" w:leader="dot" w:pos="9912"/>
        </w:tabs>
        <w:rPr>
          <w:rFonts w:asciiTheme="minorHAnsi" w:eastAsiaTheme="minorEastAsia" w:hAnsiTheme="minorHAnsi" w:cstheme="minorBidi"/>
          <w:noProof/>
          <w:sz w:val="22"/>
          <w:szCs w:val="22"/>
        </w:rPr>
      </w:pPr>
      <w:hyperlink w:anchor="_Toc534205142" w:history="1">
        <w:r w:rsidR="0044710E" w:rsidRPr="009D0A69">
          <w:rPr>
            <w:rStyle w:val="Hipersaitas"/>
            <w:caps/>
            <w:noProof/>
          </w:rPr>
          <w:t>8.</w:t>
        </w:r>
        <w:r w:rsidR="0044710E" w:rsidRPr="009D0A69">
          <w:rPr>
            <w:rFonts w:asciiTheme="minorHAnsi" w:eastAsiaTheme="minorEastAsia" w:hAnsiTheme="minorHAnsi" w:cstheme="minorBidi"/>
            <w:noProof/>
            <w:sz w:val="22"/>
            <w:szCs w:val="22"/>
          </w:rPr>
          <w:tab/>
        </w:r>
        <w:r w:rsidR="0044710E" w:rsidRPr="009D0A69">
          <w:rPr>
            <w:rStyle w:val="Hipersaitas"/>
            <w:caps/>
            <w:noProof/>
          </w:rPr>
          <w:t>Automatika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_Toc534205142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455A4A26"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43" w:history="1">
        <w:r w:rsidR="0044710E" w:rsidRPr="009D0A69">
          <w:rPr>
            <w:rStyle w:val="Hipersaitas"/>
            <w:noProof/>
          </w:rPr>
          <w:t>8.1</w:t>
        </w:r>
        <w:r w:rsidR="0044710E" w:rsidRPr="009D0A69">
          <w:rPr>
            <w:rFonts w:asciiTheme="minorHAnsi" w:eastAsiaTheme="minorEastAsia" w:hAnsiTheme="minorHAnsi" w:cstheme="minorBidi"/>
            <w:noProof/>
            <w:sz w:val="22"/>
            <w:szCs w:val="22"/>
          </w:rPr>
          <w:tab/>
        </w:r>
        <w:r w:rsidR="0044710E" w:rsidRPr="009D0A69">
          <w:rPr>
            <w:rStyle w:val="Hipersaitas"/>
            <w:noProof/>
          </w:rPr>
          <w:t>Bendrieji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_Toc534205143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33DB6E2B"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44" w:history="1">
        <w:r w:rsidR="0044710E" w:rsidRPr="009D0A69">
          <w:rPr>
            <w:rStyle w:val="Hipersaitas"/>
            <w:noProof/>
          </w:rPr>
          <w:t>8.1.1</w:t>
        </w:r>
        <w:r w:rsidR="0044710E" w:rsidRPr="009D0A69">
          <w:rPr>
            <w:rFonts w:asciiTheme="minorHAnsi" w:eastAsiaTheme="minorEastAsia" w:hAnsiTheme="minorHAnsi" w:cstheme="minorBidi"/>
            <w:noProof/>
            <w:sz w:val="22"/>
            <w:szCs w:val="22"/>
          </w:rPr>
          <w:tab/>
        </w:r>
        <w:r w:rsidR="0044710E" w:rsidRPr="009D0A69">
          <w:rPr>
            <w:rStyle w:val="Hipersaitas"/>
            <w:noProof/>
          </w:rPr>
          <w:t>Normos ir standartai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_Toc534205144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041E43B6"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45" w:history="1">
        <w:r w:rsidR="0044710E" w:rsidRPr="009D0A69">
          <w:rPr>
            <w:rStyle w:val="Hipersaitas"/>
            <w:noProof/>
          </w:rPr>
          <w:t>8.1.2</w:t>
        </w:r>
        <w:r w:rsidR="0044710E" w:rsidRPr="009D0A69">
          <w:rPr>
            <w:rFonts w:asciiTheme="minorHAnsi" w:eastAsiaTheme="minorEastAsia" w:hAnsiTheme="minorHAnsi" w:cstheme="minorBidi"/>
            <w:noProof/>
            <w:sz w:val="22"/>
            <w:szCs w:val="22"/>
          </w:rPr>
          <w:tab/>
        </w:r>
        <w:r w:rsidR="0044710E" w:rsidRPr="009D0A69">
          <w:rPr>
            <w:rStyle w:val="Hipersaitas"/>
            <w:noProof/>
          </w:rPr>
          <w:t>Prietaisų montažas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_Toc534205145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181859A9" w14:textId="77777777" w:rsidR="0044710E" w:rsidRPr="009D0A69" w:rsidRDefault="00612195">
      <w:pPr>
        <w:pStyle w:val="Turinys3"/>
        <w:tabs>
          <w:tab w:val="left" w:pos="1200"/>
          <w:tab w:val="right" w:leader="dot" w:pos="9912"/>
        </w:tabs>
        <w:rPr>
          <w:rFonts w:asciiTheme="minorHAnsi" w:eastAsiaTheme="minorEastAsia" w:hAnsiTheme="minorHAnsi" w:cstheme="minorBidi"/>
          <w:noProof/>
          <w:sz w:val="22"/>
          <w:szCs w:val="22"/>
        </w:rPr>
      </w:pPr>
      <w:hyperlink w:anchor="_Toc534205146" w:history="1">
        <w:r w:rsidR="0044710E" w:rsidRPr="009D0A69">
          <w:rPr>
            <w:rStyle w:val="Hipersaitas"/>
            <w:noProof/>
          </w:rPr>
          <w:t>8.1.3</w:t>
        </w:r>
        <w:r w:rsidR="0044710E" w:rsidRPr="009D0A69">
          <w:rPr>
            <w:rFonts w:asciiTheme="minorHAnsi" w:eastAsiaTheme="minorEastAsia" w:hAnsiTheme="minorHAnsi" w:cstheme="minorBidi"/>
            <w:noProof/>
            <w:sz w:val="22"/>
            <w:szCs w:val="22"/>
          </w:rPr>
          <w:tab/>
        </w:r>
        <w:r w:rsidR="0044710E" w:rsidRPr="009D0A69">
          <w:rPr>
            <w:rStyle w:val="Hipersaitas"/>
            <w:noProof/>
          </w:rPr>
          <w:t>Išplėtimo galimybė</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_Toc534205146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7934793D"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47" w:history="1">
        <w:r w:rsidR="0044710E" w:rsidRPr="009D0A69">
          <w:rPr>
            <w:rStyle w:val="Hipersaitas"/>
            <w:noProof/>
          </w:rPr>
          <w:t>8.2</w:t>
        </w:r>
        <w:r w:rsidR="0044710E" w:rsidRPr="009D0A69">
          <w:rPr>
            <w:rFonts w:asciiTheme="minorHAnsi" w:eastAsiaTheme="minorEastAsia" w:hAnsiTheme="minorHAnsi" w:cstheme="minorBidi"/>
            <w:noProof/>
            <w:sz w:val="22"/>
            <w:szCs w:val="22"/>
          </w:rPr>
          <w:tab/>
        </w:r>
        <w:r w:rsidR="0044710E" w:rsidRPr="009D0A69">
          <w:rPr>
            <w:rStyle w:val="Hipersaitas"/>
            <w:noProof/>
          </w:rPr>
          <w:t>SCADA sistema</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_Toc534205147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6D1C18FC"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48" w:history="1">
        <w:r w:rsidR="0044710E" w:rsidRPr="009D0A69">
          <w:rPr>
            <w:rStyle w:val="Hipersaitas"/>
            <w:noProof/>
          </w:rPr>
          <w:t>8.2.1 Bendri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_Toc534205148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69F77740"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49" w:history="1">
        <w:r w:rsidR="0044710E" w:rsidRPr="009D0A69">
          <w:rPr>
            <w:rStyle w:val="Hipersaitas"/>
            <w:noProof/>
          </w:rPr>
          <w:t>8.2.2  Veikimo saugumas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_Toc534205149 \h </w:instrText>
        </w:r>
        <w:r w:rsidR="0044710E" w:rsidRPr="009D0A69">
          <w:rPr>
            <w:noProof/>
            <w:webHidden/>
          </w:rPr>
        </w:r>
        <w:r w:rsidR="0044710E" w:rsidRPr="009D0A69">
          <w:rPr>
            <w:noProof/>
            <w:webHidden/>
          </w:rPr>
          <w:fldChar w:fldCharType="separate"/>
        </w:r>
        <w:r w:rsidR="0044710E" w:rsidRPr="009D0A69">
          <w:rPr>
            <w:noProof/>
            <w:webHidden/>
          </w:rPr>
          <w:t>64</w:t>
        </w:r>
        <w:r w:rsidR="0044710E" w:rsidRPr="009D0A69">
          <w:rPr>
            <w:noProof/>
            <w:webHidden/>
          </w:rPr>
          <w:fldChar w:fldCharType="end"/>
        </w:r>
      </w:hyperlink>
    </w:p>
    <w:p w14:paraId="55A6CE41"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50" w:history="1">
        <w:r w:rsidR="0044710E" w:rsidRPr="009D0A69">
          <w:rPr>
            <w:rStyle w:val="Hipersaitas"/>
            <w:noProof/>
          </w:rPr>
          <w:t>8.3</w:t>
        </w:r>
        <w:r w:rsidR="0044710E" w:rsidRPr="009D0A69">
          <w:rPr>
            <w:rFonts w:asciiTheme="minorHAnsi" w:eastAsiaTheme="minorEastAsia" w:hAnsiTheme="minorHAnsi" w:cstheme="minorBidi"/>
            <w:noProof/>
            <w:sz w:val="22"/>
            <w:szCs w:val="22"/>
          </w:rPr>
          <w:tab/>
        </w:r>
        <w:r w:rsidR="0044710E" w:rsidRPr="009D0A69">
          <w:rPr>
            <w:rStyle w:val="Hipersaitas"/>
            <w:noProof/>
          </w:rPr>
          <w:t>Maitinimo šaltinio rezervo modulis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_Toc534205150 \h </w:instrText>
        </w:r>
        <w:r w:rsidR="0044710E" w:rsidRPr="009D0A69">
          <w:rPr>
            <w:noProof/>
            <w:webHidden/>
          </w:rPr>
        </w:r>
        <w:r w:rsidR="0044710E" w:rsidRPr="009D0A69">
          <w:rPr>
            <w:noProof/>
            <w:webHidden/>
          </w:rPr>
          <w:fldChar w:fldCharType="separate"/>
        </w:r>
        <w:r w:rsidR="0044710E" w:rsidRPr="009D0A69">
          <w:rPr>
            <w:noProof/>
            <w:webHidden/>
          </w:rPr>
          <w:t>65</w:t>
        </w:r>
        <w:r w:rsidR="0044710E" w:rsidRPr="009D0A69">
          <w:rPr>
            <w:noProof/>
            <w:webHidden/>
          </w:rPr>
          <w:fldChar w:fldCharType="end"/>
        </w:r>
      </w:hyperlink>
    </w:p>
    <w:p w14:paraId="7B43850D"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1" w:history="1">
        <w:r w:rsidR="0044710E" w:rsidRPr="009D0A69">
          <w:rPr>
            <w:rStyle w:val="Hipersaitas"/>
            <w:noProof/>
          </w:rPr>
          <w:t>8.3.1  Autorizacijos lygiai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_Toc534205151 \h </w:instrText>
        </w:r>
        <w:r w:rsidR="0044710E" w:rsidRPr="009D0A69">
          <w:rPr>
            <w:noProof/>
            <w:webHidden/>
          </w:rPr>
        </w:r>
        <w:r w:rsidR="0044710E" w:rsidRPr="009D0A69">
          <w:rPr>
            <w:noProof/>
            <w:webHidden/>
          </w:rPr>
          <w:fldChar w:fldCharType="separate"/>
        </w:r>
        <w:r w:rsidR="0044710E" w:rsidRPr="009D0A69">
          <w:rPr>
            <w:noProof/>
            <w:webHidden/>
          </w:rPr>
          <w:t>66</w:t>
        </w:r>
        <w:r w:rsidR="0044710E" w:rsidRPr="009D0A69">
          <w:rPr>
            <w:noProof/>
            <w:webHidden/>
          </w:rPr>
          <w:fldChar w:fldCharType="end"/>
        </w:r>
      </w:hyperlink>
    </w:p>
    <w:p w14:paraId="68544413"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2" w:history="1">
        <w:r w:rsidR="0044710E" w:rsidRPr="009D0A69">
          <w:rPr>
            <w:rStyle w:val="Hipersaitas"/>
            <w:noProof/>
          </w:rPr>
          <w:t>8.3.2  Išplėtimo galimybės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_Toc534205152 \h </w:instrText>
        </w:r>
        <w:r w:rsidR="0044710E" w:rsidRPr="009D0A69">
          <w:rPr>
            <w:noProof/>
            <w:webHidden/>
          </w:rPr>
        </w:r>
        <w:r w:rsidR="0044710E" w:rsidRPr="009D0A69">
          <w:rPr>
            <w:noProof/>
            <w:webHidden/>
          </w:rPr>
          <w:fldChar w:fldCharType="separate"/>
        </w:r>
        <w:r w:rsidR="0044710E" w:rsidRPr="009D0A69">
          <w:rPr>
            <w:noProof/>
            <w:webHidden/>
          </w:rPr>
          <w:t>66</w:t>
        </w:r>
        <w:r w:rsidR="0044710E" w:rsidRPr="009D0A69">
          <w:rPr>
            <w:noProof/>
            <w:webHidden/>
          </w:rPr>
          <w:fldChar w:fldCharType="end"/>
        </w:r>
      </w:hyperlink>
    </w:p>
    <w:p w14:paraId="03C46C97"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3" w:history="1">
        <w:r w:rsidR="0044710E" w:rsidRPr="009D0A69">
          <w:rPr>
            <w:rStyle w:val="Hipersaitas"/>
            <w:noProof/>
          </w:rPr>
          <w:t>8.3.3  Loginis programuojamas valdiklis (PLV)</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_Toc534205153 \h </w:instrText>
        </w:r>
        <w:r w:rsidR="0044710E" w:rsidRPr="009D0A69">
          <w:rPr>
            <w:noProof/>
            <w:webHidden/>
          </w:rPr>
        </w:r>
        <w:r w:rsidR="0044710E" w:rsidRPr="009D0A69">
          <w:rPr>
            <w:noProof/>
            <w:webHidden/>
          </w:rPr>
          <w:fldChar w:fldCharType="separate"/>
        </w:r>
        <w:r w:rsidR="0044710E" w:rsidRPr="009D0A69">
          <w:rPr>
            <w:noProof/>
            <w:webHidden/>
          </w:rPr>
          <w:t>66</w:t>
        </w:r>
        <w:r w:rsidR="0044710E" w:rsidRPr="009D0A69">
          <w:rPr>
            <w:noProof/>
            <w:webHidden/>
          </w:rPr>
          <w:fldChar w:fldCharType="end"/>
        </w:r>
      </w:hyperlink>
    </w:p>
    <w:p w14:paraId="21868E9C"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4" w:history="1">
        <w:r w:rsidR="0044710E" w:rsidRPr="009D0A69">
          <w:rPr>
            <w:rStyle w:val="Hipersaitas"/>
            <w:noProof/>
          </w:rPr>
          <w:t>8.3.4  PLV, programinės įrangos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_Toc534205154 \h </w:instrText>
        </w:r>
        <w:r w:rsidR="0044710E" w:rsidRPr="009D0A69">
          <w:rPr>
            <w:noProof/>
            <w:webHidden/>
          </w:rPr>
        </w:r>
        <w:r w:rsidR="0044710E" w:rsidRPr="009D0A69">
          <w:rPr>
            <w:noProof/>
            <w:webHidden/>
          </w:rPr>
          <w:fldChar w:fldCharType="separate"/>
        </w:r>
        <w:r w:rsidR="0044710E" w:rsidRPr="009D0A69">
          <w:rPr>
            <w:noProof/>
            <w:webHidden/>
          </w:rPr>
          <w:t>68</w:t>
        </w:r>
        <w:r w:rsidR="0044710E" w:rsidRPr="009D0A69">
          <w:rPr>
            <w:noProof/>
            <w:webHidden/>
          </w:rPr>
          <w:fldChar w:fldCharType="end"/>
        </w:r>
      </w:hyperlink>
    </w:p>
    <w:p w14:paraId="4219C187"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5" w:history="1">
        <w:r w:rsidR="0044710E" w:rsidRPr="009D0A69">
          <w:rPr>
            <w:rStyle w:val="Hipersaitas"/>
            <w:noProof/>
          </w:rPr>
          <w:t>8.3.5  Operatoriaus Pulteliai (OP) , programinės įrangos reikalavimai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_Toc534205155 \h </w:instrText>
        </w:r>
        <w:r w:rsidR="0044710E" w:rsidRPr="009D0A69">
          <w:rPr>
            <w:noProof/>
            <w:webHidden/>
          </w:rPr>
        </w:r>
        <w:r w:rsidR="0044710E" w:rsidRPr="009D0A69">
          <w:rPr>
            <w:noProof/>
            <w:webHidden/>
          </w:rPr>
          <w:fldChar w:fldCharType="separate"/>
        </w:r>
        <w:r w:rsidR="0044710E" w:rsidRPr="009D0A69">
          <w:rPr>
            <w:noProof/>
            <w:webHidden/>
          </w:rPr>
          <w:t>69</w:t>
        </w:r>
        <w:r w:rsidR="0044710E" w:rsidRPr="009D0A69">
          <w:rPr>
            <w:noProof/>
            <w:webHidden/>
          </w:rPr>
          <w:fldChar w:fldCharType="end"/>
        </w:r>
      </w:hyperlink>
    </w:p>
    <w:p w14:paraId="71221D20"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6" w:history="1">
        <w:r w:rsidR="0044710E" w:rsidRPr="009D0A69">
          <w:rPr>
            <w:rStyle w:val="Hipersaitas"/>
            <w:noProof/>
          </w:rPr>
          <w:t>8.3.6 Apsaugos automatai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_Toc534205156 \h </w:instrText>
        </w:r>
        <w:r w:rsidR="0044710E" w:rsidRPr="009D0A69">
          <w:rPr>
            <w:noProof/>
            <w:webHidden/>
          </w:rPr>
        </w:r>
        <w:r w:rsidR="0044710E" w:rsidRPr="009D0A69">
          <w:rPr>
            <w:noProof/>
            <w:webHidden/>
          </w:rPr>
          <w:fldChar w:fldCharType="separate"/>
        </w:r>
        <w:r w:rsidR="0044710E" w:rsidRPr="009D0A69">
          <w:rPr>
            <w:noProof/>
            <w:webHidden/>
          </w:rPr>
          <w:t>70</w:t>
        </w:r>
        <w:r w:rsidR="0044710E" w:rsidRPr="009D0A69">
          <w:rPr>
            <w:noProof/>
            <w:webHidden/>
          </w:rPr>
          <w:fldChar w:fldCharType="end"/>
        </w:r>
      </w:hyperlink>
    </w:p>
    <w:p w14:paraId="44C44099"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7" w:history="1">
        <w:r w:rsidR="0044710E" w:rsidRPr="009D0A69">
          <w:rPr>
            <w:rStyle w:val="Hipersaitas"/>
            <w:noProof/>
          </w:rPr>
          <w:t>8.3.7  Kontaktoriai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_Toc534205157 \h </w:instrText>
        </w:r>
        <w:r w:rsidR="0044710E" w:rsidRPr="009D0A69">
          <w:rPr>
            <w:noProof/>
            <w:webHidden/>
          </w:rPr>
        </w:r>
        <w:r w:rsidR="0044710E" w:rsidRPr="009D0A69">
          <w:rPr>
            <w:noProof/>
            <w:webHidden/>
          </w:rPr>
          <w:fldChar w:fldCharType="separate"/>
        </w:r>
        <w:r w:rsidR="0044710E" w:rsidRPr="009D0A69">
          <w:rPr>
            <w:noProof/>
            <w:webHidden/>
          </w:rPr>
          <w:t>70</w:t>
        </w:r>
        <w:r w:rsidR="0044710E" w:rsidRPr="009D0A69">
          <w:rPr>
            <w:noProof/>
            <w:webHidden/>
          </w:rPr>
          <w:fldChar w:fldCharType="end"/>
        </w:r>
      </w:hyperlink>
    </w:p>
    <w:p w14:paraId="37EEFDAE"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8" w:history="1">
        <w:r w:rsidR="0044710E" w:rsidRPr="009D0A69">
          <w:rPr>
            <w:rStyle w:val="Hipersaitas"/>
            <w:noProof/>
          </w:rPr>
          <w:t>8.3.8  Minkšto paleidimo įrenginiai 7.5...315 kW</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_Toc534205158 \h </w:instrText>
        </w:r>
        <w:r w:rsidR="0044710E" w:rsidRPr="009D0A69">
          <w:rPr>
            <w:noProof/>
            <w:webHidden/>
          </w:rPr>
        </w:r>
        <w:r w:rsidR="0044710E" w:rsidRPr="009D0A69">
          <w:rPr>
            <w:noProof/>
            <w:webHidden/>
          </w:rPr>
          <w:fldChar w:fldCharType="separate"/>
        </w:r>
        <w:r w:rsidR="0044710E" w:rsidRPr="009D0A69">
          <w:rPr>
            <w:noProof/>
            <w:webHidden/>
          </w:rPr>
          <w:t>70</w:t>
        </w:r>
        <w:r w:rsidR="0044710E" w:rsidRPr="009D0A69">
          <w:rPr>
            <w:noProof/>
            <w:webHidden/>
          </w:rPr>
          <w:fldChar w:fldCharType="end"/>
        </w:r>
      </w:hyperlink>
    </w:p>
    <w:p w14:paraId="6686DCB7"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59" w:history="1">
        <w:r w:rsidR="0044710E" w:rsidRPr="009D0A69">
          <w:rPr>
            <w:rStyle w:val="Hipersaitas"/>
            <w:noProof/>
          </w:rPr>
          <w:t>8.3.9  Saugumo jungikliai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_Toc534205159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5ECE56E2"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0" w:history="1">
        <w:r w:rsidR="0044710E" w:rsidRPr="009D0A69">
          <w:rPr>
            <w:rStyle w:val="Hipersaitas"/>
            <w:noProof/>
          </w:rPr>
          <w:t>8.3.10  Termistorių relės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_Toc534205160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2CE8065A"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1" w:history="1">
        <w:r w:rsidR="0044710E" w:rsidRPr="009D0A69">
          <w:rPr>
            <w:rStyle w:val="Hipersaitas"/>
            <w:noProof/>
          </w:rPr>
          <w:t>8.3.11  Tarpinės relės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_Toc534205161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5C4873E6"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2" w:history="1">
        <w:r w:rsidR="0044710E" w:rsidRPr="009D0A69">
          <w:rPr>
            <w:rStyle w:val="Hipersaitas"/>
            <w:noProof/>
          </w:rPr>
          <w:t>8.3.12  Įtampos kontrolės relės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_Toc534205162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62932A26"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3" w:history="1">
        <w:r w:rsidR="0044710E" w:rsidRPr="009D0A69">
          <w:rPr>
            <w:rStyle w:val="Hipersaitas"/>
            <w:noProof/>
          </w:rPr>
          <w:t>8.3.13  Nuotekų lygio matavimas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_Toc534205163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42C4EDB7"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4" w:history="1">
        <w:r w:rsidR="0044710E" w:rsidRPr="009D0A69">
          <w:rPr>
            <w:rStyle w:val="Hipersaitas"/>
            <w:noProof/>
          </w:rPr>
          <w:t>8.3.14  Durų kontaktas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_Toc534205164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17E04D44"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5" w:history="1">
        <w:r w:rsidR="0044710E" w:rsidRPr="009D0A69">
          <w:rPr>
            <w:rStyle w:val="Hipersaitas"/>
            <w:noProof/>
          </w:rPr>
          <w:t>8.3.15  Įrenginių montažas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_Toc534205165 \h </w:instrText>
        </w:r>
        <w:r w:rsidR="0044710E" w:rsidRPr="009D0A69">
          <w:rPr>
            <w:noProof/>
            <w:webHidden/>
          </w:rPr>
        </w:r>
        <w:r w:rsidR="0044710E" w:rsidRPr="009D0A69">
          <w:rPr>
            <w:noProof/>
            <w:webHidden/>
          </w:rPr>
          <w:fldChar w:fldCharType="separate"/>
        </w:r>
        <w:r w:rsidR="0044710E" w:rsidRPr="009D0A69">
          <w:rPr>
            <w:noProof/>
            <w:webHidden/>
          </w:rPr>
          <w:t>72</w:t>
        </w:r>
        <w:r w:rsidR="0044710E" w:rsidRPr="009D0A69">
          <w:rPr>
            <w:noProof/>
            <w:webHidden/>
          </w:rPr>
          <w:fldChar w:fldCharType="end"/>
        </w:r>
      </w:hyperlink>
    </w:p>
    <w:p w14:paraId="1300DDA2"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6" w:history="1">
        <w:r w:rsidR="0044710E" w:rsidRPr="009D0A69">
          <w:rPr>
            <w:rStyle w:val="Hipersaitas"/>
            <w:noProof/>
          </w:rPr>
          <w:t>8.3.16  Kabeliai ir sujungimai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_Toc534205166 \h </w:instrText>
        </w:r>
        <w:r w:rsidR="0044710E" w:rsidRPr="009D0A69">
          <w:rPr>
            <w:noProof/>
            <w:webHidden/>
          </w:rPr>
        </w:r>
        <w:r w:rsidR="0044710E" w:rsidRPr="009D0A69">
          <w:rPr>
            <w:noProof/>
            <w:webHidden/>
          </w:rPr>
          <w:fldChar w:fldCharType="separate"/>
        </w:r>
        <w:r w:rsidR="0044710E" w:rsidRPr="009D0A69">
          <w:rPr>
            <w:noProof/>
            <w:webHidden/>
          </w:rPr>
          <w:t>73</w:t>
        </w:r>
        <w:r w:rsidR="0044710E" w:rsidRPr="009D0A69">
          <w:rPr>
            <w:noProof/>
            <w:webHidden/>
          </w:rPr>
          <w:fldChar w:fldCharType="end"/>
        </w:r>
      </w:hyperlink>
    </w:p>
    <w:p w14:paraId="23433E9C"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7" w:history="1">
        <w:r w:rsidR="0044710E" w:rsidRPr="009D0A69">
          <w:rPr>
            <w:rStyle w:val="Hipersaitas"/>
            <w:noProof/>
          </w:rPr>
          <w:t>8.3.17  Kabelių loveliai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_Toc534205167 \h </w:instrText>
        </w:r>
        <w:r w:rsidR="0044710E" w:rsidRPr="009D0A69">
          <w:rPr>
            <w:noProof/>
            <w:webHidden/>
          </w:rPr>
        </w:r>
        <w:r w:rsidR="0044710E" w:rsidRPr="009D0A69">
          <w:rPr>
            <w:noProof/>
            <w:webHidden/>
          </w:rPr>
          <w:fldChar w:fldCharType="separate"/>
        </w:r>
        <w:r w:rsidR="0044710E" w:rsidRPr="009D0A69">
          <w:rPr>
            <w:noProof/>
            <w:webHidden/>
          </w:rPr>
          <w:t>73</w:t>
        </w:r>
        <w:r w:rsidR="0044710E" w:rsidRPr="009D0A69">
          <w:rPr>
            <w:noProof/>
            <w:webHidden/>
          </w:rPr>
          <w:fldChar w:fldCharType="end"/>
        </w:r>
      </w:hyperlink>
    </w:p>
    <w:p w14:paraId="65C5A755"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68" w:history="1">
        <w:r w:rsidR="0044710E" w:rsidRPr="009D0A69">
          <w:rPr>
            <w:rStyle w:val="Hipersaitas"/>
            <w:noProof/>
          </w:rPr>
          <w:t>8.3.18  Sujungimų dėžutės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_Toc534205168 \h </w:instrText>
        </w:r>
        <w:r w:rsidR="0044710E" w:rsidRPr="009D0A69">
          <w:rPr>
            <w:noProof/>
            <w:webHidden/>
          </w:rPr>
        </w:r>
        <w:r w:rsidR="0044710E" w:rsidRPr="009D0A69">
          <w:rPr>
            <w:noProof/>
            <w:webHidden/>
          </w:rPr>
          <w:fldChar w:fldCharType="separate"/>
        </w:r>
        <w:r w:rsidR="0044710E" w:rsidRPr="009D0A69">
          <w:rPr>
            <w:noProof/>
            <w:webHidden/>
          </w:rPr>
          <w:t>73</w:t>
        </w:r>
        <w:r w:rsidR="0044710E" w:rsidRPr="009D0A69">
          <w:rPr>
            <w:noProof/>
            <w:webHidden/>
          </w:rPr>
          <w:fldChar w:fldCharType="end"/>
        </w:r>
      </w:hyperlink>
    </w:p>
    <w:p w14:paraId="6AB15EB7"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69" w:history="1">
        <w:r w:rsidR="0044710E" w:rsidRPr="009D0A69">
          <w:rPr>
            <w:rStyle w:val="Hipersaitas"/>
            <w:noProof/>
          </w:rPr>
          <w:t>8.4</w:t>
        </w:r>
        <w:r w:rsidR="0044710E" w:rsidRPr="009D0A69">
          <w:rPr>
            <w:rFonts w:asciiTheme="minorHAnsi" w:eastAsiaTheme="minorEastAsia" w:hAnsiTheme="minorHAnsi" w:cstheme="minorBidi"/>
            <w:noProof/>
            <w:sz w:val="22"/>
            <w:szCs w:val="22"/>
          </w:rPr>
          <w:tab/>
        </w:r>
        <w:r w:rsidR="0044710E" w:rsidRPr="009D0A69">
          <w:rPr>
            <w:rStyle w:val="Hipersaitas"/>
            <w:noProof/>
          </w:rPr>
          <w:t>Žymėjimas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_Toc534205169 \h </w:instrText>
        </w:r>
        <w:r w:rsidR="0044710E" w:rsidRPr="009D0A69">
          <w:rPr>
            <w:noProof/>
            <w:webHidden/>
          </w:rPr>
        </w:r>
        <w:r w:rsidR="0044710E" w:rsidRPr="009D0A69">
          <w:rPr>
            <w:noProof/>
            <w:webHidden/>
          </w:rPr>
          <w:fldChar w:fldCharType="separate"/>
        </w:r>
        <w:r w:rsidR="0044710E" w:rsidRPr="009D0A69">
          <w:rPr>
            <w:noProof/>
            <w:webHidden/>
          </w:rPr>
          <w:t>73</w:t>
        </w:r>
        <w:r w:rsidR="0044710E" w:rsidRPr="009D0A69">
          <w:rPr>
            <w:noProof/>
            <w:webHidden/>
          </w:rPr>
          <w:fldChar w:fldCharType="end"/>
        </w:r>
      </w:hyperlink>
    </w:p>
    <w:p w14:paraId="318B6F78"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70" w:history="1">
        <w:r w:rsidR="0044710E" w:rsidRPr="009D0A69">
          <w:rPr>
            <w:rStyle w:val="Hipersaitas"/>
            <w:noProof/>
          </w:rPr>
          <w:t>8.5</w:t>
        </w:r>
        <w:r w:rsidR="0044710E" w:rsidRPr="009D0A69">
          <w:rPr>
            <w:rFonts w:asciiTheme="minorHAnsi" w:eastAsiaTheme="minorEastAsia" w:hAnsiTheme="minorHAnsi" w:cstheme="minorBidi"/>
            <w:noProof/>
            <w:sz w:val="22"/>
            <w:szCs w:val="22"/>
          </w:rPr>
          <w:tab/>
        </w:r>
        <w:r w:rsidR="0044710E" w:rsidRPr="009D0A69">
          <w:rPr>
            <w:rStyle w:val="Hipersaitas"/>
            <w:noProof/>
          </w:rPr>
          <w:t>Įrenginių žymėjimas valdymo ir el. jėgos skyduose</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_Toc534205170 \h </w:instrText>
        </w:r>
        <w:r w:rsidR="0044710E" w:rsidRPr="009D0A69">
          <w:rPr>
            <w:noProof/>
            <w:webHidden/>
          </w:rPr>
        </w:r>
        <w:r w:rsidR="0044710E" w:rsidRPr="009D0A69">
          <w:rPr>
            <w:noProof/>
            <w:webHidden/>
          </w:rPr>
          <w:fldChar w:fldCharType="separate"/>
        </w:r>
        <w:r w:rsidR="0044710E" w:rsidRPr="009D0A69">
          <w:rPr>
            <w:noProof/>
            <w:webHidden/>
          </w:rPr>
          <w:t>74</w:t>
        </w:r>
        <w:r w:rsidR="0044710E" w:rsidRPr="009D0A69">
          <w:rPr>
            <w:noProof/>
            <w:webHidden/>
          </w:rPr>
          <w:fldChar w:fldCharType="end"/>
        </w:r>
      </w:hyperlink>
    </w:p>
    <w:p w14:paraId="4D401207"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71" w:history="1">
        <w:r w:rsidR="0044710E" w:rsidRPr="009D0A69">
          <w:rPr>
            <w:rStyle w:val="Hipersaitas"/>
            <w:noProof/>
          </w:rPr>
          <w:t>8.5.1 Laidų ir kabelių žymėjimas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_Toc534205171 \h </w:instrText>
        </w:r>
        <w:r w:rsidR="0044710E" w:rsidRPr="009D0A69">
          <w:rPr>
            <w:noProof/>
            <w:webHidden/>
          </w:rPr>
        </w:r>
        <w:r w:rsidR="0044710E" w:rsidRPr="009D0A69">
          <w:rPr>
            <w:noProof/>
            <w:webHidden/>
          </w:rPr>
          <w:fldChar w:fldCharType="separate"/>
        </w:r>
        <w:r w:rsidR="0044710E" w:rsidRPr="009D0A69">
          <w:rPr>
            <w:noProof/>
            <w:webHidden/>
          </w:rPr>
          <w:t>74</w:t>
        </w:r>
        <w:r w:rsidR="0044710E" w:rsidRPr="009D0A69">
          <w:rPr>
            <w:noProof/>
            <w:webHidden/>
          </w:rPr>
          <w:fldChar w:fldCharType="end"/>
        </w:r>
      </w:hyperlink>
    </w:p>
    <w:p w14:paraId="2E0082AA" w14:textId="77777777" w:rsidR="0044710E" w:rsidRPr="009D0A69" w:rsidRDefault="00612195">
      <w:pPr>
        <w:pStyle w:val="Turinys3"/>
        <w:tabs>
          <w:tab w:val="right" w:leader="dot" w:pos="9912"/>
        </w:tabs>
        <w:rPr>
          <w:rFonts w:asciiTheme="minorHAnsi" w:eastAsiaTheme="minorEastAsia" w:hAnsiTheme="minorHAnsi" w:cstheme="minorBidi"/>
          <w:noProof/>
          <w:sz w:val="22"/>
          <w:szCs w:val="22"/>
        </w:rPr>
      </w:pPr>
      <w:hyperlink w:anchor="_Toc534205172" w:history="1">
        <w:r w:rsidR="0044710E" w:rsidRPr="009D0A69">
          <w:rPr>
            <w:rStyle w:val="Hipersaitas"/>
            <w:noProof/>
          </w:rPr>
          <w:t>8.5.2 SCADA žymėjimas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_Toc534205172 \h </w:instrText>
        </w:r>
        <w:r w:rsidR="0044710E" w:rsidRPr="009D0A69">
          <w:rPr>
            <w:noProof/>
            <w:webHidden/>
          </w:rPr>
        </w:r>
        <w:r w:rsidR="0044710E" w:rsidRPr="009D0A69">
          <w:rPr>
            <w:noProof/>
            <w:webHidden/>
          </w:rPr>
          <w:fldChar w:fldCharType="separate"/>
        </w:r>
        <w:r w:rsidR="0044710E" w:rsidRPr="009D0A69">
          <w:rPr>
            <w:noProof/>
            <w:webHidden/>
          </w:rPr>
          <w:t>74</w:t>
        </w:r>
        <w:r w:rsidR="0044710E" w:rsidRPr="009D0A69">
          <w:rPr>
            <w:noProof/>
            <w:webHidden/>
          </w:rPr>
          <w:fldChar w:fldCharType="end"/>
        </w:r>
      </w:hyperlink>
    </w:p>
    <w:p w14:paraId="64A191B7"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73" w:history="1">
        <w:r w:rsidR="0044710E" w:rsidRPr="009D0A69">
          <w:rPr>
            <w:rStyle w:val="Hipersaitas"/>
            <w:noProof/>
          </w:rPr>
          <w:t>8.6</w:t>
        </w:r>
        <w:r w:rsidR="0044710E" w:rsidRPr="009D0A69">
          <w:rPr>
            <w:rFonts w:asciiTheme="minorHAnsi" w:eastAsiaTheme="minorEastAsia" w:hAnsiTheme="minorHAnsi" w:cstheme="minorBidi"/>
            <w:noProof/>
            <w:sz w:val="22"/>
            <w:szCs w:val="22"/>
          </w:rPr>
          <w:tab/>
        </w:r>
        <w:r w:rsidR="0044710E" w:rsidRPr="009D0A69">
          <w:rPr>
            <w:rStyle w:val="Hipersaitas"/>
            <w:noProof/>
          </w:rPr>
          <w:t>Bandymai</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_Toc534205173 \h </w:instrText>
        </w:r>
        <w:r w:rsidR="0044710E" w:rsidRPr="009D0A69">
          <w:rPr>
            <w:noProof/>
            <w:webHidden/>
          </w:rPr>
        </w:r>
        <w:r w:rsidR="0044710E" w:rsidRPr="009D0A69">
          <w:rPr>
            <w:noProof/>
            <w:webHidden/>
          </w:rPr>
          <w:fldChar w:fldCharType="separate"/>
        </w:r>
        <w:r w:rsidR="0044710E" w:rsidRPr="009D0A69">
          <w:rPr>
            <w:noProof/>
            <w:webHidden/>
          </w:rPr>
          <w:t>74</w:t>
        </w:r>
        <w:r w:rsidR="0044710E" w:rsidRPr="009D0A69">
          <w:rPr>
            <w:noProof/>
            <w:webHidden/>
          </w:rPr>
          <w:fldChar w:fldCharType="end"/>
        </w:r>
      </w:hyperlink>
    </w:p>
    <w:p w14:paraId="25601125" w14:textId="77777777" w:rsidR="0044710E" w:rsidRPr="009D0A69" w:rsidRDefault="00612195">
      <w:pPr>
        <w:pStyle w:val="Turinys2"/>
        <w:tabs>
          <w:tab w:val="left" w:pos="800"/>
          <w:tab w:val="right" w:leader="dot" w:pos="9912"/>
        </w:tabs>
        <w:rPr>
          <w:rFonts w:asciiTheme="minorHAnsi" w:eastAsiaTheme="minorEastAsia" w:hAnsiTheme="minorHAnsi" w:cstheme="minorBidi"/>
          <w:noProof/>
          <w:sz w:val="22"/>
          <w:szCs w:val="22"/>
        </w:rPr>
      </w:pPr>
      <w:hyperlink w:anchor="_Toc534205174" w:history="1">
        <w:r w:rsidR="0044710E" w:rsidRPr="009D0A69">
          <w:rPr>
            <w:rStyle w:val="Hipersaitas"/>
            <w:noProof/>
          </w:rPr>
          <w:t>8.7</w:t>
        </w:r>
        <w:r w:rsidR="0044710E" w:rsidRPr="009D0A69">
          <w:rPr>
            <w:rFonts w:asciiTheme="minorHAnsi" w:eastAsiaTheme="minorEastAsia" w:hAnsiTheme="minorHAnsi" w:cstheme="minorBidi"/>
            <w:noProof/>
            <w:sz w:val="22"/>
            <w:szCs w:val="22"/>
          </w:rPr>
          <w:tab/>
        </w:r>
        <w:r w:rsidR="0044710E" w:rsidRPr="009D0A69">
          <w:rPr>
            <w:rStyle w:val="Hipersaitas"/>
            <w:noProof/>
          </w:rPr>
          <w:t>Personalo apmokymas</w:t>
        </w:r>
        <w:r w:rsidR="0044710E" w:rsidRPr="009D0A69">
          <w:rPr>
            <w:noProof/>
            <w:webHidden/>
          </w:rPr>
          <w:tab/>
        </w:r>
        <w:r w:rsidR="0044710E" w:rsidRPr="009D0A69">
          <w:rPr>
            <w:noProof/>
            <w:webHidden/>
          </w:rPr>
          <w:fldChar w:fldCharType="begin"/>
        </w:r>
        <w:r w:rsidR="0044710E" w:rsidRPr="009D0A69">
          <w:rPr>
            <w:noProof/>
            <w:webHidden/>
          </w:rPr>
          <w:instrText xml:space="preserve"> PAGEREF _Toc534205174 \h </w:instrText>
        </w:r>
        <w:r w:rsidR="0044710E" w:rsidRPr="009D0A69">
          <w:rPr>
            <w:noProof/>
            <w:webHidden/>
          </w:rPr>
        </w:r>
        <w:r w:rsidR="0044710E" w:rsidRPr="009D0A69">
          <w:rPr>
            <w:noProof/>
            <w:webHidden/>
          </w:rPr>
          <w:fldChar w:fldCharType="separate"/>
        </w:r>
        <w:r w:rsidR="0044710E" w:rsidRPr="009D0A69">
          <w:rPr>
            <w:noProof/>
            <w:webHidden/>
          </w:rPr>
          <w:t>74</w:t>
        </w:r>
        <w:r w:rsidR="0044710E" w:rsidRPr="009D0A69">
          <w:rPr>
            <w:noProof/>
            <w:webHidden/>
          </w:rPr>
          <w:fldChar w:fldCharType="end"/>
        </w:r>
      </w:hyperlink>
    </w:p>
    <w:p w14:paraId="4AB4F1C6" w14:textId="77777777" w:rsidR="0036575E" w:rsidRPr="009D0A69" w:rsidRDefault="00157390" w:rsidP="009B2068">
      <w:pPr>
        <w:spacing w:line="276" w:lineRule="auto"/>
        <w:rPr>
          <w:b/>
          <w:bCs/>
          <w:noProof/>
          <w:sz w:val="24"/>
          <w:szCs w:val="24"/>
        </w:rPr>
      </w:pPr>
      <w:r w:rsidRPr="009D0A69">
        <w:rPr>
          <w:b/>
          <w:bCs/>
          <w:noProof/>
          <w:sz w:val="24"/>
          <w:szCs w:val="24"/>
        </w:rPr>
        <w:fldChar w:fldCharType="end"/>
      </w:r>
    </w:p>
    <w:p w14:paraId="1AAC1FF5" w14:textId="77777777" w:rsidR="00BA3C49" w:rsidRPr="009D0A69" w:rsidRDefault="00BA3C49" w:rsidP="009B2068">
      <w:pPr>
        <w:spacing w:line="276" w:lineRule="auto"/>
        <w:rPr>
          <w:b/>
          <w:bCs/>
          <w:noProof/>
          <w:sz w:val="24"/>
          <w:szCs w:val="24"/>
        </w:rPr>
      </w:pPr>
    </w:p>
    <w:p w14:paraId="5852CA7A" w14:textId="77777777" w:rsidR="00BA3C49" w:rsidRPr="009D0A69" w:rsidRDefault="00BA3C49" w:rsidP="009B2068">
      <w:pPr>
        <w:spacing w:line="276" w:lineRule="auto"/>
        <w:rPr>
          <w:b/>
          <w:bCs/>
          <w:noProof/>
          <w:sz w:val="24"/>
          <w:szCs w:val="24"/>
        </w:rPr>
      </w:pPr>
    </w:p>
    <w:p w14:paraId="7B2E874E" w14:textId="77777777" w:rsidR="00BA3C49" w:rsidRPr="009D0A69" w:rsidRDefault="00BA3C49" w:rsidP="009B2068">
      <w:pPr>
        <w:spacing w:line="276" w:lineRule="auto"/>
        <w:rPr>
          <w:b/>
          <w:bCs/>
          <w:noProof/>
          <w:sz w:val="24"/>
          <w:szCs w:val="24"/>
        </w:rPr>
      </w:pPr>
    </w:p>
    <w:p w14:paraId="4309A523" w14:textId="77777777" w:rsidR="00BA3C49" w:rsidRPr="009D0A69" w:rsidRDefault="00BA3C49" w:rsidP="009B2068">
      <w:pPr>
        <w:spacing w:line="276" w:lineRule="auto"/>
        <w:rPr>
          <w:sz w:val="24"/>
          <w:szCs w:val="24"/>
        </w:rPr>
      </w:pPr>
      <w:r w:rsidRPr="009D0A69">
        <w:rPr>
          <w:b/>
          <w:bCs/>
          <w:noProof/>
          <w:sz w:val="24"/>
          <w:szCs w:val="24"/>
        </w:rPr>
        <w:br w:type="page"/>
      </w:r>
    </w:p>
    <w:p w14:paraId="6410F579" w14:textId="77777777" w:rsidR="00396AAE" w:rsidRPr="009D0A69" w:rsidRDefault="004D66FB" w:rsidP="00F74A11">
      <w:pPr>
        <w:pStyle w:val="Antrat1"/>
        <w:numPr>
          <w:ilvl w:val="0"/>
          <w:numId w:val="0"/>
        </w:numPr>
        <w:spacing w:line="276" w:lineRule="auto"/>
        <w:jc w:val="center"/>
        <w:rPr>
          <w:szCs w:val="28"/>
        </w:rPr>
      </w:pPr>
      <w:bookmarkStart w:id="2" w:name="_Toc534205017"/>
      <w:r w:rsidRPr="009D0A69">
        <w:rPr>
          <w:szCs w:val="28"/>
        </w:rPr>
        <w:t>SPECIALIEJI REIKALAVIMAI</w:t>
      </w:r>
      <w:bookmarkEnd w:id="1"/>
      <w:bookmarkEnd w:id="2"/>
    </w:p>
    <w:p w14:paraId="79A600EA" w14:textId="6BA93FCB" w:rsidR="006079E2" w:rsidRPr="009D0A69" w:rsidRDefault="00256146" w:rsidP="001F7296">
      <w:pPr>
        <w:pStyle w:val="Antrat1"/>
        <w:numPr>
          <w:ilvl w:val="0"/>
          <w:numId w:val="18"/>
        </w:numPr>
        <w:tabs>
          <w:tab w:val="clear" w:pos="1358"/>
          <w:tab w:val="num" w:pos="840"/>
        </w:tabs>
        <w:spacing w:line="276" w:lineRule="auto"/>
        <w:ind w:left="840" w:hanging="840"/>
        <w:rPr>
          <w:szCs w:val="28"/>
        </w:rPr>
      </w:pPr>
      <w:bookmarkStart w:id="3" w:name="_Toc340420092"/>
      <w:bookmarkStart w:id="4" w:name="_Toc340422680"/>
      <w:bookmarkStart w:id="5" w:name="_Toc444948737"/>
      <w:bookmarkStart w:id="6" w:name="_Toc534205018"/>
      <w:r w:rsidRPr="009D0A69">
        <w:rPr>
          <w:szCs w:val="28"/>
        </w:rPr>
        <w:t>ĮVADAS</w:t>
      </w:r>
      <w:bookmarkEnd w:id="3"/>
      <w:bookmarkEnd w:id="4"/>
      <w:bookmarkEnd w:id="5"/>
      <w:bookmarkEnd w:id="6"/>
    </w:p>
    <w:p w14:paraId="707E08AA" w14:textId="77777777" w:rsidR="006079E2" w:rsidRPr="009D0A69" w:rsidRDefault="00DB7CC6" w:rsidP="00405839">
      <w:pPr>
        <w:pStyle w:val="Antrat2"/>
      </w:pPr>
      <w:bookmarkStart w:id="7" w:name="_Toc444948738"/>
      <w:bookmarkStart w:id="8" w:name="_Toc534205019"/>
      <w:r w:rsidRPr="009D0A69">
        <w:t>Bendros nuorodos</w:t>
      </w:r>
      <w:bookmarkEnd w:id="7"/>
      <w:bookmarkEnd w:id="8"/>
    </w:p>
    <w:p w14:paraId="2E1F651C" w14:textId="77777777" w:rsidR="006079E2" w:rsidRPr="009D0A69" w:rsidRDefault="006079E2" w:rsidP="007E049C">
      <w:pPr>
        <w:spacing w:line="276" w:lineRule="auto"/>
        <w:ind w:firstLine="720"/>
        <w:jc w:val="both"/>
        <w:rPr>
          <w:sz w:val="24"/>
          <w:szCs w:val="24"/>
          <w:lang w:eastAsia="en-US"/>
        </w:rPr>
      </w:pPr>
      <w:r w:rsidRPr="009D0A69">
        <w:rPr>
          <w:sz w:val="24"/>
          <w:szCs w:val="24"/>
          <w:lang w:eastAsia="en-US"/>
        </w:rPr>
        <w:t>Šiame skyriuje kartu su užsakovo reikalavimais ir techninėmis specifikacijomis įtrauktos šios darbų sritys:</w:t>
      </w:r>
    </w:p>
    <w:p w14:paraId="0576A6B0" w14:textId="77777777" w:rsidR="006079E2" w:rsidRPr="009D0A69" w:rsidRDefault="005A5741" w:rsidP="001F7296">
      <w:pPr>
        <w:pStyle w:val="Sraopastraipa"/>
        <w:numPr>
          <w:ilvl w:val="0"/>
          <w:numId w:val="25"/>
        </w:numPr>
        <w:spacing w:line="276" w:lineRule="auto"/>
        <w:jc w:val="both"/>
        <w:rPr>
          <w:sz w:val="24"/>
          <w:szCs w:val="24"/>
          <w:lang w:eastAsia="en-US"/>
        </w:rPr>
      </w:pPr>
      <w:r w:rsidRPr="009D0A69">
        <w:rPr>
          <w:sz w:val="24"/>
          <w:szCs w:val="24"/>
          <w:lang w:eastAsia="en-US"/>
        </w:rPr>
        <w:t>Statinio projekto</w:t>
      </w:r>
      <w:r w:rsidR="006079E2" w:rsidRPr="009D0A69">
        <w:rPr>
          <w:sz w:val="24"/>
          <w:szCs w:val="24"/>
          <w:lang w:eastAsia="en-US"/>
        </w:rPr>
        <w:t xml:space="preserve"> parengimas</w:t>
      </w:r>
      <w:r w:rsidR="004E39B0" w:rsidRPr="009D0A69">
        <w:rPr>
          <w:sz w:val="24"/>
          <w:szCs w:val="24"/>
          <w:lang w:eastAsia="en-US"/>
        </w:rPr>
        <w:t xml:space="preserve"> ir projekto vykdymo priežiūra</w:t>
      </w:r>
      <w:r w:rsidR="00F74A11" w:rsidRPr="009D0A69">
        <w:rPr>
          <w:sz w:val="24"/>
          <w:szCs w:val="24"/>
          <w:lang w:eastAsia="en-US"/>
        </w:rPr>
        <w:t>;</w:t>
      </w:r>
    </w:p>
    <w:p w14:paraId="0EF61F57" w14:textId="5C3DAE3E" w:rsidR="006079E2" w:rsidRPr="009D0A69" w:rsidRDefault="005A5741" w:rsidP="009B2068">
      <w:pPr>
        <w:pStyle w:val="Sraopastraipa"/>
        <w:numPr>
          <w:ilvl w:val="0"/>
          <w:numId w:val="25"/>
        </w:numPr>
        <w:spacing w:line="276" w:lineRule="auto"/>
        <w:jc w:val="both"/>
        <w:rPr>
          <w:sz w:val="24"/>
          <w:szCs w:val="24"/>
          <w:lang w:eastAsia="en-US"/>
        </w:rPr>
      </w:pPr>
      <w:r w:rsidRPr="009D0A69">
        <w:rPr>
          <w:sz w:val="24"/>
          <w:szCs w:val="24"/>
          <w:lang w:eastAsia="en-US"/>
        </w:rPr>
        <w:t xml:space="preserve">Nuotekų tinklų </w:t>
      </w:r>
      <w:r w:rsidR="009471A3" w:rsidRPr="009D0A69">
        <w:rPr>
          <w:sz w:val="24"/>
          <w:szCs w:val="24"/>
          <w:lang w:eastAsia="en-US"/>
        </w:rPr>
        <w:t>statyba</w:t>
      </w:r>
      <w:r w:rsidR="00D55051" w:rsidRPr="009D0A69">
        <w:rPr>
          <w:sz w:val="24"/>
          <w:szCs w:val="24"/>
          <w:lang w:eastAsia="en-US"/>
        </w:rPr>
        <w:t xml:space="preserve"> </w:t>
      </w:r>
      <w:r w:rsidR="00D079D6" w:rsidRPr="009D0A69">
        <w:rPr>
          <w:sz w:val="24"/>
          <w:szCs w:val="24"/>
          <w:lang w:eastAsia="en-US"/>
        </w:rPr>
        <w:t>(</w:t>
      </w:r>
      <w:r w:rsidR="00D55051" w:rsidRPr="009D0A69">
        <w:rPr>
          <w:sz w:val="24"/>
          <w:szCs w:val="24"/>
          <w:lang w:eastAsia="en-US"/>
        </w:rPr>
        <w:t>įskaitant nuotekų siurblines</w:t>
      </w:r>
      <w:r w:rsidR="00D079D6" w:rsidRPr="009D0A69">
        <w:rPr>
          <w:sz w:val="24"/>
          <w:szCs w:val="24"/>
          <w:lang w:eastAsia="en-US"/>
        </w:rPr>
        <w:t xml:space="preserve"> ir el. dalies įrengimą).</w:t>
      </w:r>
    </w:p>
    <w:p w14:paraId="4A19D643" w14:textId="77777777" w:rsidR="00D079D6" w:rsidRPr="009D0A69" w:rsidRDefault="00D079D6" w:rsidP="00D079D6">
      <w:pPr>
        <w:pStyle w:val="Sraopastraipa"/>
        <w:spacing w:line="276" w:lineRule="auto"/>
        <w:ind w:left="1080"/>
        <w:jc w:val="both"/>
        <w:rPr>
          <w:sz w:val="24"/>
          <w:szCs w:val="24"/>
          <w:lang w:eastAsia="en-US"/>
        </w:rPr>
      </w:pPr>
    </w:p>
    <w:p w14:paraId="131D0268" w14:textId="77777777" w:rsidR="006079E2" w:rsidRPr="009D0A69" w:rsidRDefault="006079E2" w:rsidP="009B2068">
      <w:pPr>
        <w:spacing w:line="276" w:lineRule="auto"/>
        <w:ind w:firstLine="720"/>
        <w:jc w:val="both"/>
        <w:rPr>
          <w:sz w:val="24"/>
          <w:szCs w:val="24"/>
          <w:lang w:eastAsia="en-US"/>
        </w:rPr>
      </w:pPr>
      <w:r w:rsidRPr="009D0A69">
        <w:rPr>
          <w:sz w:val="24"/>
          <w:szCs w:val="24"/>
          <w:lang w:eastAsia="en-US"/>
        </w:rPr>
        <w:t>Šių Techninių specifikacijų tikslas - nustatyti pagrindinius techninius reikalavimus, keliamus projektui, jo apimčiai, naudojamoms medžiagoms, atliekamų darbų kokybei ir paslaugoms. Jose konkrečiai nurodyti reikalaujami atlikti darbai.</w:t>
      </w:r>
    </w:p>
    <w:p w14:paraId="038F7164" w14:textId="039AA025" w:rsidR="00D079D6" w:rsidRPr="009D0A69" w:rsidRDefault="006079E2" w:rsidP="009B2068">
      <w:pPr>
        <w:spacing w:line="276" w:lineRule="auto"/>
        <w:ind w:firstLine="720"/>
        <w:jc w:val="both"/>
        <w:rPr>
          <w:sz w:val="24"/>
          <w:szCs w:val="24"/>
          <w:lang w:eastAsia="en-US"/>
        </w:rPr>
      </w:pPr>
      <w:r w:rsidRPr="009D0A69">
        <w:rPr>
          <w:sz w:val="24"/>
          <w:szCs w:val="24"/>
          <w:u w:val="single"/>
          <w:lang w:eastAsia="en-US"/>
        </w:rPr>
        <w:t>Konkurse nugalėjęs Rangovas turės pats parengti</w:t>
      </w:r>
      <w:r w:rsidR="001D1D14" w:rsidRPr="009D0A69">
        <w:rPr>
          <w:sz w:val="24"/>
          <w:szCs w:val="24"/>
          <w:u w:val="single"/>
          <w:lang w:eastAsia="en-US"/>
        </w:rPr>
        <w:t xml:space="preserve"> nuotekų tinklų </w:t>
      </w:r>
      <w:r w:rsidR="00636F07" w:rsidRPr="009D0A69">
        <w:rPr>
          <w:sz w:val="24"/>
          <w:szCs w:val="24"/>
          <w:u w:val="single"/>
          <w:lang w:eastAsia="en-US"/>
        </w:rPr>
        <w:t>statybos</w:t>
      </w:r>
      <w:r w:rsidRPr="009D0A69">
        <w:rPr>
          <w:sz w:val="24"/>
          <w:szCs w:val="24"/>
          <w:u w:val="single"/>
          <w:lang w:eastAsia="en-US"/>
        </w:rPr>
        <w:t xml:space="preserve"> projektą.</w:t>
      </w:r>
    </w:p>
    <w:p w14:paraId="5AF2134A" w14:textId="524303A5" w:rsidR="006079E2" w:rsidRPr="009D0A69" w:rsidRDefault="006079E2" w:rsidP="009B2068">
      <w:pPr>
        <w:spacing w:line="276" w:lineRule="auto"/>
        <w:ind w:firstLine="720"/>
        <w:jc w:val="both"/>
        <w:rPr>
          <w:sz w:val="24"/>
          <w:szCs w:val="24"/>
          <w:lang w:eastAsia="en-US"/>
        </w:rPr>
      </w:pPr>
      <w:r w:rsidRPr="009D0A69">
        <w:rPr>
          <w:sz w:val="24"/>
          <w:szCs w:val="24"/>
          <w:lang w:eastAsia="en-US"/>
        </w:rPr>
        <w:t xml:space="preserve">Konkurso dalyviai ruošdami savo konkursinį pasiūlymą gali naudotis </w:t>
      </w:r>
      <w:r w:rsidR="007E049C" w:rsidRPr="009D0A69">
        <w:rPr>
          <w:sz w:val="24"/>
          <w:szCs w:val="24"/>
          <w:lang w:eastAsia="en-US"/>
        </w:rPr>
        <w:t xml:space="preserve">Pirkimo dokumentuose </w:t>
      </w:r>
      <w:r w:rsidR="00CD7718" w:rsidRPr="009D0A69">
        <w:rPr>
          <w:sz w:val="24"/>
          <w:szCs w:val="24"/>
          <w:lang w:eastAsia="en-US"/>
        </w:rPr>
        <w:t>pateikta</w:t>
      </w:r>
      <w:r w:rsidR="007E049C" w:rsidRPr="009D0A69">
        <w:rPr>
          <w:sz w:val="24"/>
          <w:szCs w:val="24"/>
          <w:lang w:eastAsia="en-US"/>
        </w:rPr>
        <w:t xml:space="preserve"> ti</w:t>
      </w:r>
      <w:r w:rsidR="008C3F1F" w:rsidRPr="009D0A69">
        <w:rPr>
          <w:sz w:val="24"/>
          <w:szCs w:val="24"/>
          <w:lang w:eastAsia="en-US"/>
        </w:rPr>
        <w:t>nklų sche</w:t>
      </w:r>
      <w:r w:rsidR="00CD7718" w:rsidRPr="009D0A69">
        <w:rPr>
          <w:sz w:val="24"/>
          <w:szCs w:val="24"/>
          <w:lang w:eastAsia="en-US"/>
        </w:rPr>
        <w:t>ma</w:t>
      </w:r>
      <w:r w:rsidRPr="009D0A69">
        <w:rPr>
          <w:sz w:val="24"/>
          <w:szCs w:val="24"/>
          <w:lang w:eastAsia="en-US"/>
        </w:rPr>
        <w:t xml:space="preserve"> (V skyrius). </w:t>
      </w:r>
      <w:r w:rsidR="006E014D" w:rsidRPr="009D0A69">
        <w:rPr>
          <w:sz w:val="24"/>
          <w:szCs w:val="24"/>
          <w:lang w:eastAsia="en-US"/>
        </w:rPr>
        <w:t>Tinklų ilgiai pateikti orientaciniai ir turi būti Rangovo patikslinti.</w:t>
      </w:r>
      <w:r w:rsidRPr="009D0A69">
        <w:rPr>
          <w:sz w:val="24"/>
          <w:szCs w:val="24"/>
          <w:lang w:eastAsia="en-US"/>
        </w:rPr>
        <w:t xml:space="preserve"> Rengiant </w:t>
      </w:r>
      <w:r w:rsidR="009B2068" w:rsidRPr="009D0A69">
        <w:rPr>
          <w:sz w:val="24"/>
          <w:szCs w:val="24"/>
          <w:lang w:eastAsia="en-US"/>
        </w:rPr>
        <w:t xml:space="preserve">statinio </w:t>
      </w:r>
      <w:r w:rsidRPr="009D0A69">
        <w:rPr>
          <w:sz w:val="24"/>
          <w:szCs w:val="24"/>
          <w:lang w:eastAsia="en-US"/>
        </w:rPr>
        <w:t xml:space="preserve">projektą būtina vadovautis </w:t>
      </w:r>
      <w:r w:rsidR="001D1D14" w:rsidRPr="009D0A69">
        <w:rPr>
          <w:sz w:val="24"/>
          <w:szCs w:val="24"/>
          <w:lang w:eastAsia="en-US"/>
        </w:rPr>
        <w:t>prisijungimo</w:t>
      </w:r>
      <w:r w:rsidRPr="009D0A69">
        <w:rPr>
          <w:sz w:val="24"/>
          <w:szCs w:val="24"/>
          <w:lang w:eastAsia="en-US"/>
        </w:rPr>
        <w:t xml:space="preserve"> sąlygomis bei šiomis techninėmis specifikacijomis.</w:t>
      </w:r>
      <w:r w:rsidR="00DB7CC6" w:rsidRPr="009D0A69">
        <w:rPr>
          <w:sz w:val="24"/>
          <w:szCs w:val="24"/>
          <w:lang w:eastAsia="en-US"/>
        </w:rPr>
        <w:t xml:space="preserve"> Rangovas turi atlikti visus reikalingus </w:t>
      </w:r>
      <w:r w:rsidR="007E049C" w:rsidRPr="009D0A69">
        <w:rPr>
          <w:sz w:val="24"/>
          <w:szCs w:val="24"/>
          <w:lang w:eastAsia="en-US"/>
        </w:rPr>
        <w:t>topografinius bei</w:t>
      </w:r>
      <w:r w:rsidR="001D1D14" w:rsidRPr="009D0A69">
        <w:rPr>
          <w:sz w:val="24"/>
          <w:szCs w:val="24"/>
          <w:lang w:eastAsia="en-US"/>
        </w:rPr>
        <w:t xml:space="preserve"> geo</w:t>
      </w:r>
      <w:r w:rsidR="009B5827" w:rsidRPr="009D0A69">
        <w:rPr>
          <w:sz w:val="24"/>
          <w:szCs w:val="24"/>
          <w:lang w:eastAsia="en-US"/>
        </w:rPr>
        <w:t>log</w:t>
      </w:r>
      <w:r w:rsidR="00193D67" w:rsidRPr="009D0A69">
        <w:rPr>
          <w:sz w:val="24"/>
          <w:szCs w:val="24"/>
          <w:lang w:eastAsia="en-US"/>
        </w:rPr>
        <w:t>inius</w:t>
      </w:r>
      <w:r w:rsidR="00DB7CC6" w:rsidRPr="009D0A69">
        <w:rPr>
          <w:sz w:val="24"/>
          <w:szCs w:val="24"/>
          <w:lang w:eastAsia="en-US"/>
        </w:rPr>
        <w:t xml:space="preserve"> tyrinėjimus</w:t>
      </w:r>
      <w:r w:rsidR="007E049C" w:rsidRPr="009D0A69">
        <w:rPr>
          <w:sz w:val="24"/>
          <w:szCs w:val="24"/>
          <w:lang w:eastAsia="en-US"/>
        </w:rPr>
        <w:t>,</w:t>
      </w:r>
      <w:r w:rsidR="00DB7CC6" w:rsidRPr="009D0A69">
        <w:rPr>
          <w:sz w:val="24"/>
          <w:szCs w:val="24"/>
          <w:lang w:eastAsia="en-US"/>
        </w:rPr>
        <w:t xml:space="preserve"> kurie reikalingi parengti projektą ir jį tinkamai įgyvendinti.</w:t>
      </w:r>
    </w:p>
    <w:p w14:paraId="13DAF0FA" w14:textId="77777777" w:rsidR="001E2A86" w:rsidRPr="009D0A69" w:rsidRDefault="001E2A86" w:rsidP="009B2068">
      <w:pPr>
        <w:spacing w:line="276" w:lineRule="auto"/>
        <w:ind w:firstLine="720"/>
        <w:jc w:val="both"/>
        <w:rPr>
          <w:sz w:val="24"/>
          <w:szCs w:val="24"/>
          <w:lang w:eastAsia="en-US"/>
        </w:rPr>
      </w:pPr>
      <w:r w:rsidRPr="009D0A69">
        <w:rPr>
          <w:sz w:val="24"/>
          <w:szCs w:val="24"/>
          <w:lang w:eastAsia="en-US"/>
        </w:rPr>
        <w:t>Jei yra nesutapimų ar prieštaravimų tarp specialiųjų</w:t>
      </w:r>
      <w:r w:rsidR="00B269F8" w:rsidRPr="009D0A69">
        <w:rPr>
          <w:sz w:val="24"/>
          <w:szCs w:val="24"/>
          <w:lang w:eastAsia="en-US"/>
        </w:rPr>
        <w:t xml:space="preserve"> reikalavimų</w:t>
      </w:r>
      <w:r w:rsidRPr="009D0A69">
        <w:rPr>
          <w:sz w:val="24"/>
          <w:szCs w:val="24"/>
          <w:lang w:eastAsia="en-US"/>
        </w:rPr>
        <w:t xml:space="preserve"> ir bendrųjų techninių specifikacijų</w:t>
      </w:r>
      <w:r w:rsidR="00B269F8" w:rsidRPr="009D0A69">
        <w:rPr>
          <w:sz w:val="24"/>
          <w:szCs w:val="24"/>
          <w:lang w:eastAsia="en-US"/>
        </w:rPr>
        <w:t>, turi būti vadovaujamasi specialiaisiais reikalavimais.</w:t>
      </w:r>
    </w:p>
    <w:p w14:paraId="515B5A4C" w14:textId="77558AC5" w:rsidR="009746C5" w:rsidRPr="009D0A69" w:rsidRDefault="009746C5" w:rsidP="009B2068">
      <w:pPr>
        <w:spacing w:line="276" w:lineRule="auto"/>
        <w:ind w:firstLine="720"/>
        <w:jc w:val="both"/>
        <w:rPr>
          <w:sz w:val="24"/>
          <w:szCs w:val="24"/>
          <w:lang w:eastAsia="en-US"/>
        </w:rPr>
      </w:pPr>
      <w:r w:rsidRPr="009D0A69">
        <w:rPr>
          <w:sz w:val="24"/>
          <w:szCs w:val="24"/>
          <w:lang w:eastAsia="en-US"/>
        </w:rPr>
        <w:t>Jeigu Užsakovo reikalavimuose yra nuorodų į standartus, kitus techninius reikalavimus, konkrečius modelius, prekės ženklus ir pan. – tai reikia suprasti, kad kiekviena tokia nuoroda pateikta kartu su žodžiais „arba lygiavertis“.</w:t>
      </w:r>
    </w:p>
    <w:p w14:paraId="38A3E748" w14:textId="77777777" w:rsidR="003A4A91" w:rsidRPr="009D0A69" w:rsidRDefault="003A4A91" w:rsidP="009B2068">
      <w:pPr>
        <w:spacing w:line="276" w:lineRule="auto"/>
        <w:ind w:firstLine="720"/>
        <w:jc w:val="both"/>
        <w:rPr>
          <w:sz w:val="24"/>
          <w:szCs w:val="24"/>
          <w:lang w:eastAsia="en-US"/>
        </w:rPr>
      </w:pPr>
    </w:p>
    <w:p w14:paraId="02EC8E8D" w14:textId="77777777" w:rsidR="006079E2" w:rsidRPr="009D0A69" w:rsidRDefault="006079E2" w:rsidP="00405839">
      <w:pPr>
        <w:pStyle w:val="Antrat2"/>
      </w:pPr>
      <w:bookmarkStart w:id="9" w:name="_Toc340420094"/>
      <w:bookmarkStart w:id="10" w:name="_Toc340422682"/>
      <w:bookmarkStart w:id="11" w:name="_Toc444948739"/>
      <w:bookmarkStart w:id="12" w:name="_Toc534205020"/>
      <w:r w:rsidRPr="009D0A69">
        <w:t>Projekto vieta</w:t>
      </w:r>
      <w:bookmarkEnd w:id="9"/>
      <w:bookmarkEnd w:id="10"/>
      <w:bookmarkEnd w:id="11"/>
      <w:bookmarkEnd w:id="12"/>
    </w:p>
    <w:p w14:paraId="48255F16" w14:textId="6D026352" w:rsidR="003A4A91" w:rsidRPr="009D0A69" w:rsidRDefault="00344073" w:rsidP="007E049C">
      <w:pPr>
        <w:tabs>
          <w:tab w:val="left" w:pos="720"/>
        </w:tabs>
        <w:spacing w:line="276" w:lineRule="auto"/>
        <w:ind w:firstLine="720"/>
        <w:jc w:val="both"/>
        <w:rPr>
          <w:sz w:val="24"/>
          <w:szCs w:val="24"/>
        </w:rPr>
      </w:pPr>
      <w:r w:rsidRPr="009D0A69">
        <w:rPr>
          <w:sz w:val="24"/>
          <w:szCs w:val="24"/>
          <w:lang w:eastAsia="en-US"/>
        </w:rPr>
        <w:t xml:space="preserve">Projektas bus vykdomas </w:t>
      </w:r>
      <w:bookmarkStart w:id="13" w:name="_Hlk535830490"/>
      <w:r w:rsidR="00CD7718" w:rsidRPr="009D0A69">
        <w:rPr>
          <w:sz w:val="24"/>
          <w:szCs w:val="24"/>
          <w:lang w:eastAsia="en-US"/>
        </w:rPr>
        <w:t xml:space="preserve">A. </w:t>
      </w:r>
      <w:proofErr w:type="spellStart"/>
      <w:r w:rsidR="00CD7718" w:rsidRPr="009D0A69">
        <w:rPr>
          <w:sz w:val="24"/>
          <w:szCs w:val="24"/>
          <w:lang w:eastAsia="en-US"/>
        </w:rPr>
        <w:t>Vienažindžio</w:t>
      </w:r>
      <w:proofErr w:type="spellEnd"/>
      <w:r w:rsidR="00CD7718" w:rsidRPr="009D0A69">
        <w:rPr>
          <w:sz w:val="24"/>
          <w:szCs w:val="24"/>
          <w:lang w:eastAsia="en-US"/>
        </w:rPr>
        <w:t xml:space="preserve"> g., Dusetų</w:t>
      </w:r>
      <w:r w:rsidR="007E049C" w:rsidRPr="009D0A69">
        <w:rPr>
          <w:sz w:val="24"/>
          <w:szCs w:val="24"/>
          <w:lang w:eastAsia="en-US"/>
        </w:rPr>
        <w:t xml:space="preserve"> mieste</w:t>
      </w:r>
      <w:bookmarkEnd w:id="13"/>
      <w:r w:rsidR="00CD7718" w:rsidRPr="009D0A69">
        <w:rPr>
          <w:sz w:val="24"/>
          <w:szCs w:val="24"/>
          <w:lang w:eastAsia="en-US"/>
        </w:rPr>
        <w:t>.</w:t>
      </w:r>
    </w:p>
    <w:p w14:paraId="47BD0613" w14:textId="77777777" w:rsidR="009B2068" w:rsidRPr="009D0A69" w:rsidRDefault="009B2068" w:rsidP="009B2068">
      <w:pPr>
        <w:tabs>
          <w:tab w:val="left" w:pos="720"/>
        </w:tabs>
        <w:spacing w:line="276" w:lineRule="auto"/>
        <w:ind w:firstLine="720"/>
        <w:jc w:val="both"/>
        <w:rPr>
          <w:bCs/>
          <w:sz w:val="24"/>
          <w:szCs w:val="24"/>
          <w:lang w:eastAsia="en-US"/>
        </w:rPr>
      </w:pPr>
    </w:p>
    <w:p w14:paraId="399EDC79" w14:textId="77777777" w:rsidR="006079E2" w:rsidRPr="009D0A69" w:rsidRDefault="006079E2" w:rsidP="00405839">
      <w:pPr>
        <w:pStyle w:val="Antrat2"/>
      </w:pPr>
      <w:bookmarkStart w:id="14" w:name="_Toc340420096"/>
      <w:bookmarkStart w:id="15" w:name="_Toc340422684"/>
      <w:bookmarkStart w:id="16" w:name="_Toc444948740"/>
      <w:bookmarkStart w:id="17" w:name="_Toc534205021"/>
      <w:r w:rsidRPr="009D0A69">
        <w:t>Sutarties ribos</w:t>
      </w:r>
      <w:bookmarkEnd w:id="14"/>
      <w:bookmarkEnd w:id="15"/>
      <w:bookmarkEnd w:id="16"/>
      <w:bookmarkEnd w:id="17"/>
    </w:p>
    <w:p w14:paraId="1E7CD212" w14:textId="76FA6E42" w:rsidR="00254E63" w:rsidRPr="009D0A69" w:rsidRDefault="00254E63" w:rsidP="009B2068">
      <w:pPr>
        <w:tabs>
          <w:tab w:val="left" w:pos="720"/>
        </w:tabs>
        <w:spacing w:line="276" w:lineRule="auto"/>
        <w:ind w:firstLine="720"/>
        <w:jc w:val="both"/>
        <w:rPr>
          <w:bCs/>
          <w:sz w:val="24"/>
          <w:szCs w:val="24"/>
          <w:lang w:eastAsia="en-US"/>
        </w:rPr>
      </w:pPr>
      <w:r w:rsidRPr="009D0A69">
        <w:rPr>
          <w:bCs/>
          <w:sz w:val="24"/>
          <w:szCs w:val="24"/>
          <w:lang w:eastAsia="en-US"/>
        </w:rPr>
        <w:t>Rangovas atsako už</w:t>
      </w:r>
      <w:r w:rsidR="00DC684F" w:rsidRPr="009D0A69">
        <w:rPr>
          <w:bCs/>
          <w:sz w:val="24"/>
          <w:szCs w:val="24"/>
          <w:lang w:eastAsia="en-US"/>
        </w:rPr>
        <w:t xml:space="preserve"> STR 1.04</w:t>
      </w:r>
      <w:r w:rsidR="00740D72" w:rsidRPr="009D0A69">
        <w:rPr>
          <w:bCs/>
          <w:sz w:val="24"/>
          <w:szCs w:val="24"/>
          <w:lang w:eastAsia="en-US"/>
        </w:rPr>
        <w:t>.0</w:t>
      </w:r>
      <w:r w:rsidR="00DC684F" w:rsidRPr="009D0A69">
        <w:rPr>
          <w:bCs/>
          <w:sz w:val="24"/>
          <w:szCs w:val="24"/>
          <w:lang w:eastAsia="en-US"/>
        </w:rPr>
        <w:t>4:2017</w:t>
      </w:r>
      <w:r w:rsidR="0019582D" w:rsidRPr="009D0A69">
        <w:rPr>
          <w:bCs/>
          <w:sz w:val="24"/>
          <w:szCs w:val="24"/>
          <w:lang w:eastAsia="en-US"/>
        </w:rPr>
        <w:t xml:space="preserve"> ,,Statinio projektavimas</w:t>
      </w:r>
      <w:r w:rsidR="00DC684F" w:rsidRPr="009D0A69">
        <w:rPr>
          <w:bCs/>
          <w:sz w:val="24"/>
          <w:szCs w:val="24"/>
          <w:lang w:eastAsia="en-US"/>
        </w:rPr>
        <w:t>, projekto ekspertizė</w:t>
      </w:r>
      <w:r w:rsidR="0019582D" w:rsidRPr="009D0A69">
        <w:rPr>
          <w:bCs/>
          <w:sz w:val="24"/>
          <w:szCs w:val="24"/>
          <w:lang w:eastAsia="en-US"/>
        </w:rPr>
        <w:t>“</w:t>
      </w:r>
      <w:r w:rsidR="00740D72" w:rsidRPr="009D0A69">
        <w:rPr>
          <w:bCs/>
          <w:sz w:val="24"/>
          <w:szCs w:val="24"/>
          <w:lang w:eastAsia="en-US"/>
        </w:rPr>
        <w:t xml:space="preserve"> nustatytos apimties</w:t>
      </w:r>
      <w:r w:rsidRPr="009D0A69">
        <w:rPr>
          <w:bCs/>
          <w:sz w:val="24"/>
          <w:szCs w:val="24"/>
          <w:lang w:eastAsia="en-US"/>
        </w:rPr>
        <w:t xml:space="preserve"> projekto parengimą, </w:t>
      </w:r>
      <w:r w:rsidR="0019582D" w:rsidRPr="009D0A69">
        <w:rPr>
          <w:bCs/>
          <w:sz w:val="24"/>
          <w:szCs w:val="24"/>
          <w:lang w:eastAsia="en-US"/>
        </w:rPr>
        <w:t xml:space="preserve">nuotekų tinklų </w:t>
      </w:r>
      <w:r w:rsidR="00B643D2" w:rsidRPr="009D0A69">
        <w:rPr>
          <w:bCs/>
          <w:sz w:val="24"/>
          <w:szCs w:val="24"/>
          <w:lang w:eastAsia="en-US"/>
        </w:rPr>
        <w:t>statybą</w:t>
      </w:r>
      <w:r w:rsidRPr="009D0A69">
        <w:rPr>
          <w:bCs/>
          <w:sz w:val="24"/>
          <w:szCs w:val="24"/>
          <w:lang w:eastAsia="en-US"/>
        </w:rPr>
        <w:t>, išbandymą ir pridavimą tinklus eksploatuosiančiai įmonei.</w:t>
      </w:r>
    </w:p>
    <w:p w14:paraId="3593B449" w14:textId="10E0027B" w:rsidR="00254E63" w:rsidRPr="009D0A69" w:rsidRDefault="00254E63" w:rsidP="009B2068">
      <w:pPr>
        <w:tabs>
          <w:tab w:val="left" w:pos="720"/>
        </w:tabs>
        <w:spacing w:line="276" w:lineRule="auto"/>
        <w:ind w:firstLine="720"/>
        <w:jc w:val="both"/>
        <w:rPr>
          <w:bCs/>
          <w:sz w:val="24"/>
          <w:szCs w:val="24"/>
          <w:lang w:eastAsia="en-US"/>
        </w:rPr>
      </w:pPr>
      <w:r w:rsidRPr="009D0A69">
        <w:rPr>
          <w:bCs/>
          <w:sz w:val="24"/>
          <w:szCs w:val="24"/>
          <w:lang w:eastAsia="en-US"/>
        </w:rPr>
        <w:t xml:space="preserve">Projektas apima užsakovo reikalavimuose nurodytas </w:t>
      </w:r>
      <w:r w:rsidR="00550BF1" w:rsidRPr="009D0A69">
        <w:rPr>
          <w:bCs/>
          <w:sz w:val="24"/>
          <w:szCs w:val="24"/>
          <w:lang w:eastAsia="en-US"/>
        </w:rPr>
        <w:t xml:space="preserve">ir schemose pažymėtas </w:t>
      </w:r>
      <w:r w:rsidRPr="009D0A69">
        <w:rPr>
          <w:bCs/>
          <w:sz w:val="24"/>
          <w:szCs w:val="24"/>
          <w:lang w:eastAsia="en-US"/>
        </w:rPr>
        <w:t>gatvių</w:t>
      </w:r>
      <w:r w:rsidR="00CD7718" w:rsidRPr="009D0A69">
        <w:rPr>
          <w:bCs/>
          <w:sz w:val="24"/>
          <w:szCs w:val="24"/>
          <w:lang w:eastAsia="en-US"/>
        </w:rPr>
        <w:t xml:space="preserve"> ir kelių</w:t>
      </w:r>
      <w:r w:rsidRPr="009D0A69">
        <w:rPr>
          <w:bCs/>
          <w:sz w:val="24"/>
          <w:szCs w:val="24"/>
          <w:lang w:eastAsia="en-US"/>
        </w:rPr>
        <w:t xml:space="preserve"> teritorijas</w:t>
      </w:r>
      <w:r w:rsidR="00550BF1" w:rsidRPr="009D0A69">
        <w:rPr>
          <w:bCs/>
          <w:sz w:val="24"/>
          <w:szCs w:val="24"/>
          <w:lang w:eastAsia="en-US"/>
        </w:rPr>
        <w:t>.</w:t>
      </w:r>
      <w:r w:rsidR="00DC60BE" w:rsidRPr="009D0A69">
        <w:rPr>
          <w:bCs/>
          <w:sz w:val="24"/>
          <w:szCs w:val="24"/>
          <w:lang w:eastAsia="en-US"/>
        </w:rPr>
        <w:t xml:space="preserve"> Rangovas privalo patikslinti tinklų ilgius ir įskaičiuoti jų įrengimą į pasiūlymo kainą, vadovaujantis nurodytu numatytų prijungti namų valdų (vartotojų) skaičiumi.</w:t>
      </w:r>
    </w:p>
    <w:p w14:paraId="7E7833C0" w14:textId="77777777" w:rsidR="00041D13" w:rsidRPr="009D0A69" w:rsidRDefault="00041D13" w:rsidP="009B2068">
      <w:pPr>
        <w:tabs>
          <w:tab w:val="left" w:pos="720"/>
        </w:tabs>
        <w:spacing w:line="276" w:lineRule="auto"/>
        <w:ind w:firstLine="720"/>
        <w:jc w:val="both"/>
        <w:rPr>
          <w:bCs/>
          <w:sz w:val="24"/>
          <w:szCs w:val="24"/>
          <w:lang w:eastAsia="en-US"/>
        </w:rPr>
      </w:pPr>
    </w:p>
    <w:p w14:paraId="646647C8" w14:textId="77777777" w:rsidR="006079E2" w:rsidRPr="009D0A69" w:rsidRDefault="006079E2" w:rsidP="00405839">
      <w:pPr>
        <w:pStyle w:val="Antrat2"/>
      </w:pPr>
      <w:bookmarkStart w:id="18" w:name="_Toc340420097"/>
      <w:bookmarkStart w:id="19" w:name="_Toc340422685"/>
      <w:bookmarkStart w:id="20" w:name="_Toc348099166"/>
      <w:bookmarkStart w:id="21" w:name="_Toc444948741"/>
      <w:bookmarkStart w:id="22" w:name="_Toc534205022"/>
      <w:r w:rsidRPr="009D0A69">
        <w:t>Galutinis naudos gavėjas</w:t>
      </w:r>
      <w:bookmarkEnd w:id="18"/>
      <w:bookmarkEnd w:id="19"/>
      <w:bookmarkEnd w:id="20"/>
      <w:bookmarkEnd w:id="21"/>
      <w:bookmarkEnd w:id="22"/>
    </w:p>
    <w:p w14:paraId="42DCA763" w14:textId="4EF848EF" w:rsidR="006079E2" w:rsidRPr="009D0A69" w:rsidRDefault="006079E2" w:rsidP="009B2068">
      <w:pPr>
        <w:spacing w:line="276" w:lineRule="auto"/>
        <w:ind w:firstLine="720"/>
        <w:jc w:val="both"/>
        <w:rPr>
          <w:sz w:val="24"/>
          <w:szCs w:val="24"/>
          <w:lang w:eastAsia="en-US"/>
        </w:rPr>
      </w:pPr>
      <w:r w:rsidRPr="009D0A69">
        <w:rPr>
          <w:sz w:val="24"/>
          <w:szCs w:val="24"/>
          <w:lang w:eastAsia="en-US"/>
        </w:rPr>
        <w:t>Ga</w:t>
      </w:r>
      <w:r w:rsidR="000F22EF" w:rsidRPr="009D0A69">
        <w:rPr>
          <w:sz w:val="24"/>
          <w:szCs w:val="24"/>
          <w:lang w:eastAsia="en-US"/>
        </w:rPr>
        <w:t>lutinis naudos gavėjas yra UAB „</w:t>
      </w:r>
      <w:r w:rsidR="00CD7718" w:rsidRPr="009D0A69">
        <w:rPr>
          <w:sz w:val="24"/>
          <w:szCs w:val="24"/>
          <w:lang w:eastAsia="en-US"/>
        </w:rPr>
        <w:t>Zarasų vandenys</w:t>
      </w:r>
      <w:r w:rsidR="000F22EF" w:rsidRPr="009D0A69">
        <w:rPr>
          <w:sz w:val="24"/>
          <w:szCs w:val="24"/>
          <w:lang w:eastAsia="en-US"/>
        </w:rPr>
        <w:t>“</w:t>
      </w:r>
      <w:r w:rsidRPr="009D0A69">
        <w:rPr>
          <w:sz w:val="24"/>
          <w:szCs w:val="24"/>
          <w:lang w:eastAsia="en-US"/>
        </w:rPr>
        <w:t>.</w:t>
      </w:r>
    </w:p>
    <w:p w14:paraId="260E51BD" w14:textId="77777777" w:rsidR="00041D13" w:rsidRPr="009D0A69" w:rsidRDefault="00041D13" w:rsidP="009B2068">
      <w:pPr>
        <w:spacing w:line="276" w:lineRule="auto"/>
        <w:ind w:firstLine="720"/>
        <w:jc w:val="both"/>
        <w:rPr>
          <w:sz w:val="24"/>
          <w:szCs w:val="24"/>
          <w:lang w:eastAsia="en-US"/>
        </w:rPr>
      </w:pPr>
    </w:p>
    <w:p w14:paraId="0E629229" w14:textId="77777777" w:rsidR="00AA6A5D" w:rsidRPr="009D0A69" w:rsidRDefault="00AA6A5D" w:rsidP="009B2068">
      <w:pPr>
        <w:spacing w:line="276" w:lineRule="auto"/>
        <w:ind w:firstLine="720"/>
        <w:jc w:val="both"/>
        <w:rPr>
          <w:sz w:val="24"/>
          <w:szCs w:val="24"/>
          <w:lang w:eastAsia="en-US"/>
        </w:rPr>
      </w:pPr>
    </w:p>
    <w:p w14:paraId="768DE1D8" w14:textId="77777777" w:rsidR="006079E2" w:rsidRPr="009D0A69" w:rsidRDefault="006079E2" w:rsidP="00405839">
      <w:pPr>
        <w:pStyle w:val="Antrat2"/>
      </w:pPr>
      <w:bookmarkStart w:id="23" w:name="_Toc340420098"/>
      <w:bookmarkStart w:id="24" w:name="_Toc340422686"/>
      <w:bookmarkStart w:id="25" w:name="_Toc348099167"/>
      <w:bookmarkStart w:id="26" w:name="_Toc444948742"/>
      <w:bookmarkStart w:id="27" w:name="_Toc534205023"/>
      <w:r w:rsidRPr="009D0A69">
        <w:t>Konkrečios projekto sąlygos ir atliekami darbai</w:t>
      </w:r>
      <w:bookmarkEnd w:id="23"/>
      <w:bookmarkEnd w:id="24"/>
      <w:bookmarkEnd w:id="25"/>
      <w:bookmarkEnd w:id="26"/>
      <w:bookmarkEnd w:id="27"/>
    </w:p>
    <w:p w14:paraId="3C1E0917" w14:textId="77777777" w:rsidR="006079E2" w:rsidRPr="009D0A69" w:rsidRDefault="006079E2" w:rsidP="009B2068">
      <w:pPr>
        <w:spacing w:line="276" w:lineRule="auto"/>
        <w:ind w:firstLine="720"/>
        <w:jc w:val="both"/>
        <w:rPr>
          <w:b/>
          <w:sz w:val="24"/>
          <w:szCs w:val="24"/>
          <w:lang w:eastAsia="en-US"/>
        </w:rPr>
      </w:pPr>
      <w:r w:rsidRPr="009D0A69">
        <w:rPr>
          <w:b/>
          <w:sz w:val="24"/>
          <w:szCs w:val="24"/>
          <w:lang w:eastAsia="en-US"/>
        </w:rPr>
        <w:t>Rangovas privalo:</w:t>
      </w:r>
    </w:p>
    <w:p w14:paraId="674F874D" w14:textId="77777777"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Atlikti inžinerinius topografinius ir geologinius tyrimus ir pateikti ataskaitas.</w:t>
      </w:r>
    </w:p>
    <w:p w14:paraId="71068DE7" w14:textId="6271FBA0"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 xml:space="preserve">Parengti </w:t>
      </w:r>
      <w:r w:rsidR="003E4B34" w:rsidRPr="009D0A69">
        <w:rPr>
          <w:sz w:val="24"/>
          <w:szCs w:val="24"/>
          <w:lang w:eastAsia="en-US"/>
        </w:rPr>
        <w:t>nuotekų šalinimo tinklų ir nuotekų siurblinių statybos projektą, įskaitant ir ESO dalies elektros tiekimo kabelių siurblinei nuo prisijungimo vietos iki komercinės apskaitos spintų (KAS) pagal išduotas sąlygas. Tinklų statybą nuo prisijungimo vietos iki KAS atlieka ESO. Projekte numatyti prijungti tinklų schemose nurodytus vartotojus</w:t>
      </w:r>
      <w:r w:rsidRPr="009D0A69">
        <w:rPr>
          <w:sz w:val="24"/>
          <w:szCs w:val="24"/>
          <w:lang w:eastAsia="en-US"/>
        </w:rPr>
        <w:t>.</w:t>
      </w:r>
    </w:p>
    <w:p w14:paraId="237EDD91" w14:textId="77777777"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Pateikti statybos projektą Užsakovo parinktai ekspertizės įmonei ir taisyti privalomas ekspertizės pastabas. Ekspertizę perka ir apmoka Užsakovas (Statytojas).</w:t>
      </w:r>
    </w:p>
    <w:p w14:paraId="5506C6E3" w14:textId="77777777"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Parengtą, suderintą ir patvirtintą projektą pateikti Užsakovui statybos leidimui gauti, operatyviai taisyti institucijų pastabas dėl statybą leidžiančio dokumento gavimo.</w:t>
      </w:r>
    </w:p>
    <w:p w14:paraId="0008C9B0" w14:textId="77777777"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 xml:space="preserve">Atstatyti esamų gatvių (kuriose vykdyti darbai), pravažiavimų, kelkraščių dangas bei </w:t>
      </w:r>
      <w:proofErr w:type="spellStart"/>
      <w:r w:rsidRPr="009D0A69">
        <w:rPr>
          <w:sz w:val="24"/>
          <w:szCs w:val="24"/>
          <w:lang w:eastAsia="en-US"/>
        </w:rPr>
        <w:t>gerbūvį</w:t>
      </w:r>
      <w:proofErr w:type="spellEnd"/>
      <w:r w:rsidRPr="009D0A69">
        <w:rPr>
          <w:sz w:val="24"/>
          <w:szCs w:val="24"/>
          <w:lang w:eastAsia="en-US"/>
        </w:rPr>
        <w:t xml:space="preserve"> iki neprastesnės būklės nei prieš darbų pradžią.</w:t>
      </w:r>
    </w:p>
    <w:p w14:paraId="6C2E0288" w14:textId="652C7729"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Parengti nutiestų tinklų geodezines nuotraukas, išpildomuosius brėžinius, kadastro bylas</w:t>
      </w:r>
      <w:r w:rsidR="003E4B34" w:rsidRPr="009D0A69">
        <w:rPr>
          <w:sz w:val="24"/>
          <w:szCs w:val="24"/>
          <w:lang w:eastAsia="en-US"/>
        </w:rPr>
        <w:t xml:space="preserve"> </w:t>
      </w:r>
      <w:proofErr w:type="spellStart"/>
      <w:r w:rsidR="003E4B34" w:rsidRPr="009D0A69">
        <w:rPr>
          <w:sz w:val="24"/>
          <w:szCs w:val="24"/>
          <w:lang w:eastAsia="en-US"/>
        </w:rPr>
        <w:t>bylas</w:t>
      </w:r>
      <w:proofErr w:type="spellEnd"/>
      <w:r w:rsidR="003E4B34" w:rsidRPr="009D0A69">
        <w:rPr>
          <w:sz w:val="24"/>
          <w:szCs w:val="24"/>
          <w:lang w:eastAsia="en-US"/>
        </w:rPr>
        <w:t xml:space="preserve"> ir atlikti jų patikrinimą</w:t>
      </w:r>
      <w:r w:rsidRPr="009D0A69">
        <w:rPr>
          <w:sz w:val="24"/>
          <w:szCs w:val="24"/>
          <w:lang w:eastAsia="en-US"/>
        </w:rPr>
        <w:t>, atlikti tinklų išbandymus, tinklų televizinę diagnostiką.</w:t>
      </w:r>
    </w:p>
    <w:p w14:paraId="3C2411F2" w14:textId="2946B668" w:rsidR="00041D13" w:rsidRPr="009D0A69" w:rsidRDefault="00041D13" w:rsidP="001F7296">
      <w:pPr>
        <w:widowControl/>
        <w:numPr>
          <w:ilvl w:val="0"/>
          <w:numId w:val="17"/>
        </w:numPr>
        <w:tabs>
          <w:tab w:val="clear" w:pos="1440"/>
          <w:tab w:val="num" w:pos="720"/>
        </w:tabs>
        <w:ind w:left="720" w:hanging="240"/>
        <w:jc w:val="both"/>
        <w:rPr>
          <w:sz w:val="24"/>
          <w:szCs w:val="24"/>
          <w:lang w:eastAsia="en-US"/>
        </w:rPr>
      </w:pPr>
      <w:r w:rsidRPr="009D0A69">
        <w:rPr>
          <w:sz w:val="24"/>
          <w:szCs w:val="24"/>
          <w:lang w:eastAsia="en-US"/>
        </w:rPr>
        <w:t>Gauti</w:t>
      </w:r>
      <w:r w:rsidR="003E2194" w:rsidRPr="009D0A69">
        <w:rPr>
          <w:sz w:val="24"/>
          <w:szCs w:val="24"/>
          <w:lang w:eastAsia="en-US"/>
        </w:rPr>
        <w:t xml:space="preserve"> statybos užbaigimo </w:t>
      </w:r>
      <w:r w:rsidR="00DC60BE" w:rsidRPr="009D0A69">
        <w:rPr>
          <w:sz w:val="24"/>
          <w:szCs w:val="24"/>
          <w:lang w:eastAsia="en-US"/>
        </w:rPr>
        <w:t>deklaraciją /</w:t>
      </w:r>
      <w:r w:rsidRPr="009D0A69">
        <w:rPr>
          <w:sz w:val="24"/>
          <w:szCs w:val="24"/>
          <w:lang w:eastAsia="en-US"/>
        </w:rPr>
        <w:t>aktą.</w:t>
      </w:r>
    </w:p>
    <w:p w14:paraId="4ED13FD0" w14:textId="77777777" w:rsidR="00E706F4" w:rsidRPr="009D0A69" w:rsidRDefault="00E706F4" w:rsidP="009B2068">
      <w:pPr>
        <w:tabs>
          <w:tab w:val="left" w:pos="720"/>
        </w:tabs>
        <w:spacing w:line="276" w:lineRule="auto"/>
        <w:ind w:firstLine="720"/>
        <w:jc w:val="both"/>
        <w:rPr>
          <w:bCs/>
          <w:sz w:val="24"/>
          <w:szCs w:val="24"/>
          <w:lang w:eastAsia="en-US"/>
        </w:rPr>
      </w:pPr>
    </w:p>
    <w:p w14:paraId="4C89F2AB" w14:textId="77777777" w:rsidR="00041D13" w:rsidRPr="009D0A69" w:rsidRDefault="00041D13" w:rsidP="00041D13">
      <w:pPr>
        <w:tabs>
          <w:tab w:val="left" w:pos="720"/>
        </w:tabs>
        <w:ind w:firstLine="720"/>
        <w:jc w:val="both"/>
        <w:rPr>
          <w:bCs/>
          <w:sz w:val="24"/>
          <w:szCs w:val="24"/>
          <w:lang w:eastAsia="en-US"/>
        </w:rPr>
      </w:pPr>
      <w:bookmarkStart w:id="28" w:name="_Toc444948743"/>
      <w:r w:rsidRPr="009D0A69">
        <w:rPr>
          <w:bCs/>
          <w:sz w:val="24"/>
          <w:szCs w:val="24"/>
          <w:lang w:eastAsia="en-US"/>
        </w:rPr>
        <w:t xml:space="preserve">Atlikus visus būtinus tyrimus ir gavus visas technines sąlygas, projektavimo metu, suderinus su Užsakovu bei inžinerinius tinklus eksploatuojančiomis organizacijomis, Rangovas </w:t>
      </w:r>
      <w:r w:rsidRPr="009D0A69">
        <w:rPr>
          <w:bCs/>
          <w:i/>
          <w:sz w:val="24"/>
          <w:szCs w:val="24"/>
          <w:lang w:eastAsia="en-US"/>
        </w:rPr>
        <w:t>gali patikslinti tinklų trasas, jų ilgius bei įrengti reikiamą skaičių nuotekų siurblinių</w:t>
      </w:r>
      <w:r w:rsidRPr="009D0A69">
        <w:rPr>
          <w:bCs/>
          <w:sz w:val="24"/>
          <w:szCs w:val="24"/>
          <w:lang w:eastAsia="en-US"/>
        </w:rPr>
        <w:t>.</w:t>
      </w:r>
    </w:p>
    <w:p w14:paraId="632F575F" w14:textId="77777777" w:rsidR="00041D13" w:rsidRPr="009D0A69" w:rsidRDefault="00041D13" w:rsidP="00041D13">
      <w:pPr>
        <w:tabs>
          <w:tab w:val="left" w:pos="720"/>
        </w:tabs>
        <w:ind w:firstLine="720"/>
        <w:jc w:val="both"/>
        <w:rPr>
          <w:bCs/>
          <w:sz w:val="24"/>
          <w:szCs w:val="24"/>
          <w:lang w:eastAsia="en-US"/>
        </w:rPr>
      </w:pPr>
    </w:p>
    <w:p w14:paraId="2A37BBC4" w14:textId="77777777" w:rsidR="008B03D3" w:rsidRPr="009D0A69" w:rsidRDefault="008B03D3" w:rsidP="00405839">
      <w:pPr>
        <w:pStyle w:val="Antrat2"/>
      </w:pPr>
      <w:bookmarkStart w:id="29" w:name="_Toc534205024"/>
      <w:r w:rsidRPr="009D0A69">
        <w:t>Informacinis stendas</w:t>
      </w:r>
      <w:bookmarkEnd w:id="28"/>
      <w:bookmarkEnd w:id="29"/>
      <w:r w:rsidRPr="009D0A69">
        <w:t xml:space="preserve"> </w:t>
      </w:r>
    </w:p>
    <w:p w14:paraId="372B2964" w14:textId="77777777" w:rsidR="008B03D3" w:rsidRPr="009D0A69" w:rsidRDefault="004C6031" w:rsidP="009B2068">
      <w:pPr>
        <w:tabs>
          <w:tab w:val="left" w:pos="720"/>
        </w:tabs>
        <w:spacing w:line="276" w:lineRule="auto"/>
        <w:ind w:firstLine="720"/>
        <w:jc w:val="both"/>
        <w:rPr>
          <w:sz w:val="24"/>
          <w:szCs w:val="24"/>
        </w:rPr>
      </w:pPr>
      <w:r w:rsidRPr="009D0A69">
        <w:rPr>
          <w:sz w:val="24"/>
          <w:szCs w:val="24"/>
        </w:rPr>
        <w:t xml:space="preserve">Rangovas turės įrengti pagaminti, sumontuoti/išmontuoti ir statybos metu prižiūrėti informacinius ir nuolatinius aiškinamuosius stendus. Stendai turi būti parengti vadovaujantis 2014-2020 m. struktūrinės paramos gairėmis ir kitais reikalavimais, kurie numatyti internete adresu </w:t>
      </w:r>
      <w:hyperlink r:id="rId9" w:history="1">
        <w:r w:rsidRPr="009D0A69">
          <w:rPr>
            <w:rStyle w:val="Hipersaitas"/>
            <w:color w:val="auto"/>
            <w:sz w:val="24"/>
            <w:szCs w:val="24"/>
          </w:rPr>
          <w:t>http://www.esinvesticijos.lt/lt/2014-2020_ES_fondu_zenklas</w:t>
        </w:r>
      </w:hyperlink>
      <w:r w:rsidRPr="009D0A69">
        <w:rPr>
          <w:sz w:val="24"/>
          <w:szCs w:val="24"/>
        </w:rPr>
        <w:t>“.</w:t>
      </w:r>
    </w:p>
    <w:p w14:paraId="0DDFBD58" w14:textId="77777777" w:rsidR="000F22EF" w:rsidRPr="009D0A69" w:rsidRDefault="000F22EF" w:rsidP="009B2068">
      <w:pPr>
        <w:tabs>
          <w:tab w:val="left" w:pos="720"/>
        </w:tabs>
        <w:spacing w:line="276" w:lineRule="auto"/>
        <w:ind w:firstLine="720"/>
        <w:jc w:val="both"/>
        <w:rPr>
          <w:bCs/>
          <w:sz w:val="24"/>
          <w:szCs w:val="24"/>
          <w:lang w:eastAsia="en-US"/>
        </w:rPr>
      </w:pPr>
    </w:p>
    <w:p w14:paraId="1FC20DB3" w14:textId="77777777" w:rsidR="00256146" w:rsidRPr="009D0A69" w:rsidRDefault="00256146" w:rsidP="009B2068">
      <w:pPr>
        <w:tabs>
          <w:tab w:val="left" w:pos="720"/>
        </w:tabs>
        <w:spacing w:line="276" w:lineRule="auto"/>
        <w:ind w:firstLine="720"/>
        <w:jc w:val="both"/>
        <w:rPr>
          <w:bCs/>
          <w:sz w:val="24"/>
          <w:szCs w:val="24"/>
          <w:lang w:eastAsia="en-US"/>
        </w:rPr>
      </w:pPr>
    </w:p>
    <w:p w14:paraId="5B6F8E8B" w14:textId="6F801567" w:rsidR="006079E2" w:rsidRPr="009D0A69" w:rsidRDefault="00256146" w:rsidP="001F7296">
      <w:pPr>
        <w:pStyle w:val="Antrat1"/>
        <w:numPr>
          <w:ilvl w:val="0"/>
          <w:numId w:val="18"/>
        </w:numPr>
        <w:tabs>
          <w:tab w:val="clear" w:pos="1358"/>
          <w:tab w:val="num" w:pos="840"/>
        </w:tabs>
        <w:spacing w:line="276" w:lineRule="auto"/>
        <w:ind w:left="840" w:hanging="840"/>
        <w:rPr>
          <w:szCs w:val="28"/>
        </w:rPr>
      </w:pPr>
      <w:bookmarkStart w:id="30" w:name="_Toc340420099"/>
      <w:bookmarkStart w:id="31" w:name="_Toc340422687"/>
      <w:bookmarkStart w:id="32" w:name="_Toc444948744"/>
      <w:bookmarkStart w:id="33" w:name="_Toc534205025"/>
      <w:r w:rsidRPr="009D0A69">
        <w:rPr>
          <w:szCs w:val="28"/>
        </w:rPr>
        <w:t>INŽINERINIŲ TINKLŲ PROJEKTAVIMO SĄLYGOS</w:t>
      </w:r>
      <w:bookmarkEnd w:id="30"/>
      <w:bookmarkEnd w:id="31"/>
      <w:bookmarkEnd w:id="32"/>
      <w:bookmarkEnd w:id="33"/>
    </w:p>
    <w:p w14:paraId="61BC3F77" w14:textId="77777777" w:rsidR="006079E2" w:rsidRPr="009D0A69" w:rsidRDefault="0060575D" w:rsidP="00405839">
      <w:pPr>
        <w:pStyle w:val="Antrat2"/>
      </w:pPr>
      <w:bookmarkStart w:id="34" w:name="_Toc340420100"/>
      <w:bookmarkStart w:id="35" w:name="_Toc340422688"/>
      <w:bookmarkStart w:id="36" w:name="_Toc444948745"/>
      <w:bookmarkStart w:id="37" w:name="_Toc534205026"/>
      <w:r w:rsidRPr="009D0A69">
        <w:t>E</w:t>
      </w:r>
      <w:r w:rsidR="00532540" w:rsidRPr="009D0A69">
        <w:t>sama ir projektuojama</w:t>
      </w:r>
      <w:r w:rsidR="006079E2" w:rsidRPr="009D0A69">
        <w:t xml:space="preserve"> padėt</w:t>
      </w:r>
      <w:bookmarkEnd w:id="34"/>
      <w:bookmarkEnd w:id="35"/>
      <w:r w:rsidR="00532540" w:rsidRPr="009D0A69">
        <w:t>is</w:t>
      </w:r>
      <w:bookmarkEnd w:id="36"/>
      <w:bookmarkEnd w:id="37"/>
    </w:p>
    <w:p w14:paraId="0DDB9153" w14:textId="21BD304C" w:rsidR="00100CD9" w:rsidRPr="009D0A69" w:rsidRDefault="00100CD9" w:rsidP="00B756E7">
      <w:pPr>
        <w:pStyle w:val="prastasiniatinklio"/>
        <w:spacing w:before="0" w:beforeAutospacing="0" w:after="0" w:line="276" w:lineRule="auto"/>
        <w:ind w:firstLine="709"/>
        <w:jc w:val="both"/>
      </w:pPr>
      <w:r w:rsidRPr="009D0A69">
        <w:t xml:space="preserve">Dalyje </w:t>
      </w:r>
      <w:r w:rsidR="000446AD" w:rsidRPr="009D0A69">
        <w:t>Dusetų</w:t>
      </w:r>
      <w:r w:rsidR="00403574" w:rsidRPr="009D0A69">
        <w:t xml:space="preserve"> m.</w:t>
      </w:r>
      <w:r w:rsidRPr="009D0A69">
        <w:t xml:space="preserve"> yra esami nuotekų tinklai. Siekiant užtikrinti gyventojų aprūpinimą nuotekų surinkimu </w:t>
      </w:r>
      <w:r w:rsidR="00403574" w:rsidRPr="009D0A69">
        <w:t xml:space="preserve">tinklų plėtra </w:t>
      </w:r>
      <w:r w:rsidRPr="009D0A69">
        <w:t xml:space="preserve">vykdoma </w:t>
      </w:r>
      <w:r w:rsidR="000446AD" w:rsidRPr="009D0A69">
        <w:t xml:space="preserve">A. </w:t>
      </w:r>
      <w:proofErr w:type="spellStart"/>
      <w:r w:rsidR="000446AD" w:rsidRPr="009D0A69">
        <w:t>Vienažindžio</w:t>
      </w:r>
      <w:proofErr w:type="spellEnd"/>
      <w:r w:rsidR="000446AD" w:rsidRPr="009D0A69">
        <w:t xml:space="preserve"> g., kur </w:t>
      </w:r>
      <w:proofErr w:type="spellStart"/>
      <w:r w:rsidR="000446AD" w:rsidRPr="009D0A69">
        <w:t>šiuometu</w:t>
      </w:r>
      <w:proofErr w:type="spellEnd"/>
      <w:r w:rsidR="000446AD" w:rsidRPr="009D0A69">
        <w:t xml:space="preserve"> nėra</w:t>
      </w:r>
      <w:r w:rsidRPr="009D0A69">
        <w:t xml:space="preserve"> nuotekų tinklų.</w:t>
      </w:r>
    </w:p>
    <w:p w14:paraId="3FBC11BF" w14:textId="77777777" w:rsidR="000446AD" w:rsidRPr="009D0A69" w:rsidRDefault="000446AD" w:rsidP="008D03E1">
      <w:pPr>
        <w:pStyle w:val="prastasiniatinklio"/>
        <w:spacing w:before="0" w:beforeAutospacing="0" w:after="0" w:line="276" w:lineRule="auto"/>
        <w:ind w:firstLine="709"/>
        <w:jc w:val="both"/>
      </w:pPr>
      <w:r w:rsidRPr="009D0A69">
        <w:t>Planuojami nuotekų tinklai patenka į Sartų regioninį parką. Dalis tinklų patenka į „</w:t>
      </w:r>
      <w:proofErr w:type="spellStart"/>
      <w:r w:rsidRPr="009D0A69">
        <w:t>Natura</w:t>
      </w:r>
      <w:proofErr w:type="spellEnd"/>
      <w:r w:rsidRPr="009D0A69">
        <w:t xml:space="preserve"> 2000 teritoriją“ (PAST). Sartų ir Gražutės </w:t>
      </w:r>
      <w:proofErr w:type="spellStart"/>
      <w:r w:rsidRPr="009D0A69">
        <w:t>regininių</w:t>
      </w:r>
      <w:proofErr w:type="spellEnd"/>
      <w:r w:rsidRPr="009D0A69">
        <w:t xml:space="preserve"> parkų direkcijos išvada dėl planuojamos ūkinės veiklos įgyvendinimo įsteigtoms ar potencialioms „</w:t>
      </w:r>
      <w:proofErr w:type="spellStart"/>
      <w:r w:rsidRPr="009D0A69">
        <w:t>Natura</w:t>
      </w:r>
      <w:proofErr w:type="spellEnd"/>
      <w:r w:rsidRPr="009D0A69">
        <w:t xml:space="preserve"> 2000“ teritorijoms </w:t>
      </w:r>
      <w:proofErr w:type="spellStart"/>
      <w:r w:rsidRPr="009D0A69">
        <w:t>reiškingumo</w:t>
      </w:r>
      <w:proofErr w:type="spellEnd"/>
      <w:r w:rsidRPr="009D0A69">
        <w:t xml:space="preserve"> pateikta V skyriuje.</w:t>
      </w:r>
    </w:p>
    <w:p w14:paraId="71F28EBA" w14:textId="35EFBF77" w:rsidR="000446AD" w:rsidRPr="009D0A69" w:rsidRDefault="000446AD" w:rsidP="008D03E1">
      <w:pPr>
        <w:pStyle w:val="prastasiniatinklio"/>
        <w:spacing w:before="0" w:beforeAutospacing="0" w:after="0" w:line="276" w:lineRule="auto"/>
        <w:ind w:firstLine="709"/>
        <w:jc w:val="both"/>
      </w:pPr>
      <w:r w:rsidRPr="009D0A69">
        <w:t xml:space="preserve">Dusetų mieste planuojami nuotekų tinklai nepatenka į kultūros paveldo teritorijas, kultūros paveldo vietoves ir jų apsaugos zonas. </w:t>
      </w:r>
    </w:p>
    <w:p w14:paraId="417003ED" w14:textId="68D3FF0E" w:rsidR="008D03E1" w:rsidRPr="009D0A69" w:rsidRDefault="000446AD" w:rsidP="008D03E1">
      <w:pPr>
        <w:pStyle w:val="prastasiniatinklio"/>
        <w:spacing w:before="0" w:beforeAutospacing="0" w:after="0" w:line="276" w:lineRule="auto"/>
        <w:ind w:firstLine="709"/>
        <w:jc w:val="both"/>
      </w:pPr>
      <w:bookmarkStart w:id="38" w:name="_Hlk535831189"/>
      <w:r w:rsidRPr="009D0A69">
        <w:t xml:space="preserve">Dusetų m. numatoma pakloti apie 1,884 km (iš jų 0,966 km savitakinių ir 0,440 km slėginių) nuotekų tinklų. Numatoma įrengti 3 buitinių nuotekų siurblines ir vieną nuotekų </w:t>
      </w:r>
      <w:proofErr w:type="spellStart"/>
      <w:r w:rsidRPr="009D0A69">
        <w:t>kėlyklą</w:t>
      </w:r>
      <w:bookmarkEnd w:id="38"/>
      <w:proofErr w:type="spellEnd"/>
      <w:r w:rsidRPr="009D0A69">
        <w:t>.</w:t>
      </w:r>
    </w:p>
    <w:p w14:paraId="4641864F" w14:textId="387CF747" w:rsidR="0056076D" w:rsidRPr="009D0A69" w:rsidRDefault="0056076D" w:rsidP="0056076D">
      <w:pPr>
        <w:pStyle w:val="prastasiniatinklio"/>
        <w:spacing w:before="0" w:beforeAutospacing="0" w:after="0" w:line="276" w:lineRule="auto"/>
        <w:ind w:firstLine="709"/>
        <w:jc w:val="both"/>
      </w:pPr>
      <w:r w:rsidRPr="009D0A69">
        <w:t>Tinklai klojami šalia krašto kelio Nr. 178, kertant jį turi būti klojami uždaru būdu. Gatvės uždarymas ir eismo ribojimas bei darbo duobių gatvių viršutinės asfalto dangos atstatymas derinamas su Lietuvos automobilių kelių direkcija.</w:t>
      </w:r>
    </w:p>
    <w:p w14:paraId="0FC40491" w14:textId="2385042F" w:rsidR="0056076D" w:rsidRPr="009D0A69" w:rsidRDefault="0056076D" w:rsidP="0056076D">
      <w:pPr>
        <w:pStyle w:val="prastasiniatinklio"/>
        <w:spacing w:before="0" w:beforeAutospacing="0" w:after="0" w:line="276" w:lineRule="auto"/>
        <w:ind w:firstLine="709"/>
        <w:jc w:val="both"/>
      </w:pPr>
      <w:r w:rsidRPr="009D0A69">
        <w:t>Tinklų statybos būdą pasirenka Rangovas, įvertinęs techninius Užsakovo reikalavimus ir esamas sąlygas.</w:t>
      </w:r>
    </w:p>
    <w:p w14:paraId="597D6A75" w14:textId="77777777" w:rsidR="00041D13" w:rsidRPr="009D0A69" w:rsidRDefault="00041D13" w:rsidP="00B756E7">
      <w:pPr>
        <w:spacing w:line="276" w:lineRule="auto"/>
        <w:ind w:firstLine="720"/>
        <w:jc w:val="both"/>
        <w:rPr>
          <w:sz w:val="24"/>
          <w:szCs w:val="24"/>
        </w:rPr>
      </w:pPr>
    </w:p>
    <w:p w14:paraId="6E7D574A" w14:textId="10B731A7" w:rsidR="00824DAA" w:rsidRPr="009D0A69" w:rsidRDefault="001D2467" w:rsidP="00B756E7">
      <w:pPr>
        <w:pStyle w:val="Antrat2"/>
        <w:rPr>
          <w:szCs w:val="24"/>
        </w:rPr>
      </w:pPr>
      <w:bookmarkStart w:id="39" w:name="_Toc534205027"/>
      <w:r w:rsidRPr="009D0A69">
        <w:rPr>
          <w:szCs w:val="24"/>
        </w:rPr>
        <w:t>Reikalavimai b</w:t>
      </w:r>
      <w:r w:rsidR="00636172" w:rsidRPr="009D0A69">
        <w:rPr>
          <w:szCs w:val="24"/>
        </w:rPr>
        <w:t xml:space="preserve">uitinių </w:t>
      </w:r>
      <w:r w:rsidRPr="009D0A69">
        <w:rPr>
          <w:szCs w:val="24"/>
        </w:rPr>
        <w:t>nuotekų tinklams</w:t>
      </w:r>
      <w:bookmarkEnd w:id="39"/>
    </w:p>
    <w:p w14:paraId="645898EA" w14:textId="4E50B6F1" w:rsidR="000C0146" w:rsidRPr="009D0A69" w:rsidRDefault="000C0146" w:rsidP="000C0146">
      <w:pPr>
        <w:pStyle w:val="prastasiniatinklio"/>
        <w:spacing w:before="0" w:beforeAutospacing="0" w:after="0" w:line="276" w:lineRule="auto"/>
        <w:ind w:firstLine="709"/>
        <w:jc w:val="both"/>
      </w:pPr>
      <w:r w:rsidRPr="009D0A69">
        <w:t xml:space="preserve">Savitakiniai nuotekų tinklai gatvėse turi būti iš PVC vamzdžių DN200 mm, SN4 klasės, klojamų iki 5 m gylyje ir SN8 klasės – virš 5 m gylio. Jei tinklai klojami uždaru būdu, jie turi būti DN200 mm, PE100 </w:t>
      </w:r>
      <w:proofErr w:type="spellStart"/>
      <w:r w:rsidRPr="009D0A69">
        <w:t>daugiasluosknių</w:t>
      </w:r>
      <w:proofErr w:type="spellEnd"/>
      <w:r w:rsidRPr="009D0A69">
        <w:t xml:space="preserve"> vamzdžių PN10 klasės. Slėginiai nuotekų tinklai turi būti iš DN63 mm ir DN90 mm PE80 vamzdžių PN10 klasės.</w:t>
      </w:r>
    </w:p>
    <w:p w14:paraId="35EF3D26" w14:textId="77777777" w:rsidR="000C0146" w:rsidRPr="009D0A69" w:rsidRDefault="000C0146" w:rsidP="000C0146">
      <w:pPr>
        <w:pStyle w:val="prastasiniatinklio"/>
        <w:spacing w:before="0" w:beforeAutospacing="0" w:after="0" w:line="276" w:lineRule="auto"/>
        <w:ind w:firstLine="709"/>
        <w:jc w:val="both"/>
      </w:pPr>
      <w:r w:rsidRPr="009D0A69">
        <w:t>Jei vamzdžiai klojami mažesniame nei 1 m gylyje, reikalingas sustiprinimas virš vamzdžio apkrovos išsklaidymui. Vamzdžiai turi turėti kilmės sertifikatus ir atitikti standartus.</w:t>
      </w:r>
    </w:p>
    <w:p w14:paraId="3609A31D" w14:textId="77777777" w:rsidR="000C0146" w:rsidRPr="009D0A69" w:rsidRDefault="000C0146" w:rsidP="000C0146">
      <w:pPr>
        <w:pStyle w:val="prastasiniatinklio"/>
        <w:spacing w:before="0" w:beforeAutospacing="0" w:after="0" w:line="276" w:lineRule="auto"/>
        <w:ind w:firstLine="709"/>
        <w:jc w:val="both"/>
      </w:pPr>
      <w:r w:rsidRPr="009D0A69">
        <w:t>Tinklai turi būti klojami normatyviniais nuolydžiais (STR 2.07.01:2003).</w:t>
      </w:r>
    </w:p>
    <w:p w14:paraId="1AB9E034" w14:textId="3A1A8179" w:rsidR="000C0146" w:rsidRPr="009D0A69" w:rsidRDefault="000C0146" w:rsidP="000C0146">
      <w:pPr>
        <w:pStyle w:val="prastasiniatinklio"/>
        <w:spacing w:before="0" w:beforeAutospacing="0" w:after="0" w:line="276" w:lineRule="auto"/>
        <w:ind w:firstLine="709"/>
        <w:jc w:val="both"/>
        <w:rPr>
          <w:bCs/>
          <w:lang w:eastAsia="en-US"/>
        </w:rPr>
      </w:pPr>
      <w:r w:rsidRPr="009D0A69">
        <w:t xml:space="preserve">Vartotojų prisijungimui į gatvės tinklus iki sklypų ribų turi būti išvadai iš PVC vamzdžių DN160 mm, SN4 klasės, klojamų iki 5 m gylyje ir SN8 klasės – virš 5 m gylio. Jei išvadai klojami uždaru būdu, jie turi būti DN160 mm, PE100 vamzdžių PN10 klasės. Išvadų gale ties sklypo riba numatomi plastikiniai šuliniai DN315 mm. Ties namais, kuriuose yra keli vartotojai turi būti statomi g/b d1000 mm šuliniai. </w:t>
      </w:r>
      <w:r w:rsidRPr="009D0A69">
        <w:rPr>
          <w:bCs/>
          <w:lang w:eastAsia="en-US"/>
        </w:rPr>
        <w:t xml:space="preserve">Atšakos jungiamos prie gatvės tinklo prie šulinių su kritimo stovais, kai kritimo aukštis &gt; 0,3 m. </w:t>
      </w:r>
      <w:r w:rsidR="003E4B34" w:rsidRPr="009D0A69">
        <w:rPr>
          <w:bCs/>
          <w:lang w:eastAsia="en-US"/>
        </w:rPr>
        <w:t>Atšakų gylis ties vartotojo prisijungimo šuliniu turi būti ne mažesnis kaip 2,0 m, nebent to neleidžia gatvės nuotekų tinklas. Atšakų įrengimo vietos turi būti tikslinamos projekto rengimo metu.</w:t>
      </w:r>
    </w:p>
    <w:p w14:paraId="2AC34DE1" w14:textId="67DAE4A9" w:rsidR="000C0146" w:rsidRPr="009D0A69" w:rsidRDefault="000C0146" w:rsidP="000C0146">
      <w:pPr>
        <w:pStyle w:val="prastasiniatinklio"/>
        <w:spacing w:before="0" w:beforeAutospacing="0" w:after="0" w:line="276" w:lineRule="auto"/>
        <w:ind w:firstLine="709"/>
        <w:jc w:val="both"/>
      </w:pPr>
      <w:r w:rsidRPr="009D0A69">
        <w:t>Gatvės tinkle apžiūros žuliniai turi būti g/b d1000. Apžiūros šuliniai virš 3,0 m turi būti tik iš gelžbetonio ir d1500 mm.</w:t>
      </w:r>
    </w:p>
    <w:p w14:paraId="51813199" w14:textId="218F6903" w:rsidR="000C0146" w:rsidRPr="009D0A69" w:rsidRDefault="000C0146" w:rsidP="000C0146">
      <w:pPr>
        <w:tabs>
          <w:tab w:val="left" w:pos="720"/>
        </w:tabs>
        <w:ind w:firstLine="720"/>
        <w:jc w:val="both"/>
        <w:rPr>
          <w:sz w:val="24"/>
          <w:szCs w:val="24"/>
        </w:rPr>
      </w:pPr>
      <w:r w:rsidRPr="009D0A69">
        <w:rPr>
          <w:sz w:val="24"/>
          <w:szCs w:val="24"/>
        </w:rPr>
        <w:t>Važiuojamoje gatvės dalyje šulinių dangčiai sunkaus tipo, plaukiojantys.</w:t>
      </w:r>
    </w:p>
    <w:p w14:paraId="01BACE2C" w14:textId="77777777" w:rsidR="000C0146" w:rsidRPr="009D0A69" w:rsidRDefault="000C0146" w:rsidP="000C0146">
      <w:pPr>
        <w:spacing w:line="276" w:lineRule="auto"/>
        <w:ind w:firstLine="720"/>
        <w:jc w:val="both"/>
        <w:rPr>
          <w:sz w:val="24"/>
          <w:szCs w:val="24"/>
        </w:rPr>
      </w:pPr>
      <w:r w:rsidRPr="009D0A69">
        <w:rPr>
          <w:sz w:val="24"/>
          <w:szCs w:val="24"/>
        </w:rPr>
        <w:t>Pastačius nuotekų tinklus, turi būti atliktas jų išbandymas ir praplovimas bei TV diagnostika.</w:t>
      </w:r>
    </w:p>
    <w:p w14:paraId="34277E0F" w14:textId="77777777" w:rsidR="00403574" w:rsidRPr="009D0A69" w:rsidRDefault="00403574" w:rsidP="00B756E7">
      <w:pPr>
        <w:spacing w:line="276" w:lineRule="auto"/>
        <w:ind w:firstLine="720"/>
        <w:rPr>
          <w:b/>
          <w:i/>
          <w:caps/>
          <w:sz w:val="24"/>
          <w:szCs w:val="24"/>
        </w:rPr>
      </w:pPr>
      <w:bookmarkStart w:id="40" w:name="_Toc363733653"/>
      <w:r w:rsidRPr="009D0A69">
        <w:rPr>
          <w:b/>
          <w:i/>
          <w:sz w:val="24"/>
          <w:szCs w:val="24"/>
        </w:rPr>
        <w:t>PVC</w:t>
      </w:r>
      <w:bookmarkEnd w:id="40"/>
      <w:r w:rsidRPr="009D0A69">
        <w:rPr>
          <w:b/>
          <w:i/>
          <w:sz w:val="24"/>
          <w:szCs w:val="24"/>
        </w:rPr>
        <w:t xml:space="preserve"> vamzdžiai</w:t>
      </w:r>
    </w:p>
    <w:p w14:paraId="6A1BC3F0" w14:textId="77777777" w:rsidR="00403574" w:rsidRPr="009D0A69" w:rsidRDefault="00403574" w:rsidP="00B756E7">
      <w:pPr>
        <w:pStyle w:val="Style8"/>
        <w:widowControl/>
        <w:spacing w:before="19" w:line="276" w:lineRule="auto"/>
        <w:ind w:firstLine="720"/>
      </w:pPr>
      <w:proofErr w:type="spellStart"/>
      <w:r w:rsidRPr="009D0A69">
        <w:rPr>
          <w:rStyle w:val="FontStyle28"/>
          <w:b w:val="0"/>
          <w:i w:val="0"/>
          <w:sz w:val="24"/>
          <w:szCs w:val="24"/>
          <w:lang w:eastAsia="en-US"/>
        </w:rPr>
        <w:t>Polivinilchlorido</w:t>
      </w:r>
      <w:proofErr w:type="spellEnd"/>
      <w:r w:rsidRPr="009D0A69">
        <w:rPr>
          <w:rStyle w:val="FontStyle28"/>
          <w:b w:val="0"/>
          <w:i w:val="0"/>
          <w:sz w:val="24"/>
          <w:szCs w:val="24"/>
          <w:lang w:eastAsia="en-US"/>
        </w:rPr>
        <w:t xml:space="preserve"> (PVC) vamzdžiai</w:t>
      </w:r>
      <w:r w:rsidRPr="009D0A69">
        <w:rPr>
          <w:rStyle w:val="FontStyle28"/>
          <w:sz w:val="24"/>
          <w:szCs w:val="24"/>
          <w:lang w:eastAsia="en-US"/>
        </w:rPr>
        <w:t xml:space="preserve"> </w:t>
      </w:r>
      <w:r w:rsidRPr="009D0A69">
        <w:rPr>
          <w:rStyle w:val="FontStyle26"/>
          <w:sz w:val="24"/>
          <w:szCs w:val="24"/>
          <w:lang w:eastAsia="en-US"/>
        </w:rPr>
        <w:t xml:space="preserve">naudojami jų klojimui atviru (tranšėjiniu) būdu. Vamzdžiai turi būti klojami pagal gamintojo rekomendacijas. </w:t>
      </w:r>
      <w:r w:rsidRPr="009D0A69">
        <w:rPr>
          <w:rStyle w:val="FontStyle26"/>
          <w:sz w:val="24"/>
          <w:szCs w:val="24"/>
        </w:rPr>
        <w:t xml:space="preserve">Jei nėra jokių kitų faktorių, įtakojančių pasirenkant savitakinių PVC vamzdžių klasę, turi būti naudojami ne žemesnės kaip 4 </w:t>
      </w:r>
      <w:proofErr w:type="spellStart"/>
      <w:r w:rsidRPr="009D0A69">
        <w:rPr>
          <w:rStyle w:val="FontStyle26"/>
          <w:sz w:val="24"/>
          <w:szCs w:val="24"/>
        </w:rPr>
        <w:t>kN</w:t>
      </w:r>
      <w:proofErr w:type="spellEnd"/>
      <w:r w:rsidRPr="009D0A69">
        <w:rPr>
          <w:rStyle w:val="FontStyle26"/>
          <w:sz w:val="24"/>
          <w:szCs w:val="24"/>
        </w:rPr>
        <w:t>/m</w:t>
      </w:r>
      <w:r w:rsidRPr="009D0A69">
        <w:rPr>
          <w:rStyle w:val="FontStyle26"/>
          <w:sz w:val="24"/>
          <w:szCs w:val="24"/>
          <w:vertAlign w:val="superscript"/>
        </w:rPr>
        <w:t>2</w:t>
      </w:r>
      <w:r w:rsidRPr="009D0A69">
        <w:rPr>
          <w:rStyle w:val="FontStyle26"/>
          <w:sz w:val="24"/>
          <w:szCs w:val="24"/>
        </w:rPr>
        <w:t xml:space="preserve"> stiprumo klasės vamzdžiai. Vamzdžiai ir sujungiamosios vamzdyno dalys turi atitikti LST EN 1401-1, LST EN 681-1 (arba lygiaverčių) standartų reikalavimus. </w:t>
      </w:r>
      <w:r w:rsidRPr="009D0A69">
        <w:t xml:space="preserve">Guminės tarpinės pagamintos iš NBR arba SBR gumos, </w:t>
      </w:r>
      <w:r w:rsidRPr="009D0A69">
        <w:rPr>
          <w:rStyle w:val="FontStyle26"/>
          <w:sz w:val="24"/>
          <w:szCs w:val="24"/>
        </w:rPr>
        <w:t>turi atitikti</w:t>
      </w:r>
      <w:r w:rsidRPr="009D0A69">
        <w:t xml:space="preserve"> LST EN 681-1 standartą. Vamzdžiai sertifikuoti pagal kokybės tarptautinį standartą ISO 9000.</w:t>
      </w:r>
    </w:p>
    <w:p w14:paraId="4638BAC2" w14:textId="68BBC914" w:rsidR="00403574" w:rsidRPr="009D0A69" w:rsidRDefault="00403574" w:rsidP="00B756E7">
      <w:pPr>
        <w:pStyle w:val="Style8"/>
        <w:widowControl/>
        <w:spacing w:before="19" w:line="276" w:lineRule="auto"/>
        <w:ind w:firstLine="720"/>
      </w:pPr>
      <w:r w:rsidRPr="009D0A69">
        <w:t xml:space="preserve">Atsparūs smūgiams pagal ISO 3127 standartą. Vamzdžiai atsparūs agresyvioms medžiagoms, esančioms nuotekose. Vamzdžiai ir fasoninės dalys tiekiami siuntomis su kokybę liudijančiais dokumentais, atitikties sertifikatais. Vamzdžiai sujungiami tos paties medžiagos kaip ir vamzdis standartinėmis jungtimis, nebent kitaip nurodyta gamintojo montavimo taisyklėse. </w:t>
      </w:r>
      <w:r w:rsidRPr="009D0A69">
        <w:rPr>
          <w:rFonts w:eastAsia="Calibri"/>
        </w:rPr>
        <w:t xml:space="preserve">PVC vamzdžiai turi būti </w:t>
      </w:r>
      <w:proofErr w:type="spellStart"/>
      <w:r w:rsidRPr="009D0A69">
        <w:rPr>
          <w:rFonts w:eastAsia="Calibri"/>
        </w:rPr>
        <w:t>gamykliškai</w:t>
      </w:r>
      <w:proofErr w:type="spellEnd"/>
      <w:r w:rsidRPr="009D0A69">
        <w:rPr>
          <w:rFonts w:eastAsia="Calibri"/>
        </w:rPr>
        <w:t xml:space="preserve"> identifikuojami iš vidinės pusės (gamintojas, diametras, sienutės storis, medžiaga, standumo klasė).</w:t>
      </w:r>
      <w:r w:rsidR="000C0146" w:rsidRPr="009D0A69">
        <w:rPr>
          <w:rFonts w:eastAsia="Calibri"/>
        </w:rPr>
        <w:t xml:space="preserve"> </w:t>
      </w:r>
      <w:r w:rsidR="000C0146" w:rsidRPr="009D0A69">
        <w:t>Vamzdžiai turi būti įrengiami laikantis gamintojo nurodymų.</w:t>
      </w:r>
    </w:p>
    <w:p w14:paraId="7D5A0E08" w14:textId="77777777" w:rsidR="00403574" w:rsidRPr="009D0A69" w:rsidRDefault="00403574" w:rsidP="00B756E7">
      <w:pPr>
        <w:spacing w:line="276" w:lineRule="auto"/>
        <w:ind w:firstLine="720"/>
        <w:rPr>
          <w:b/>
          <w:i/>
          <w:sz w:val="24"/>
          <w:szCs w:val="24"/>
        </w:rPr>
      </w:pPr>
      <w:bookmarkStart w:id="41" w:name="_Toc363733654"/>
      <w:r w:rsidRPr="009D0A69">
        <w:rPr>
          <w:b/>
          <w:i/>
          <w:sz w:val="24"/>
          <w:szCs w:val="24"/>
        </w:rPr>
        <w:t>PE vamzd</w:t>
      </w:r>
      <w:bookmarkEnd w:id="41"/>
      <w:r w:rsidRPr="009D0A69">
        <w:rPr>
          <w:b/>
          <w:i/>
          <w:sz w:val="24"/>
          <w:szCs w:val="24"/>
        </w:rPr>
        <w:t>žiai</w:t>
      </w:r>
    </w:p>
    <w:p w14:paraId="7E54B253" w14:textId="76842C8C" w:rsidR="00200A9C" w:rsidRPr="009D0A69" w:rsidRDefault="00403574" w:rsidP="000C0146">
      <w:pPr>
        <w:spacing w:line="276" w:lineRule="auto"/>
        <w:ind w:firstLine="720"/>
        <w:jc w:val="both"/>
        <w:rPr>
          <w:sz w:val="24"/>
          <w:szCs w:val="24"/>
          <w:lang w:eastAsia="en-US"/>
        </w:rPr>
      </w:pPr>
      <w:r w:rsidRPr="009D0A69">
        <w:rPr>
          <w:sz w:val="24"/>
          <w:szCs w:val="24"/>
        </w:rPr>
        <w:t xml:space="preserve">Vamzdžiai turi turėti kilmės sertifikatus ir atitikti LST EN 12201 ar lygiavertį standartą. Vamzdžio tipas parenkamas priklausomai nuo vamzdyno įrengimo metodo. Vamzdžiai turi būti įrengiami laikantis gamintojo nurodymų. </w:t>
      </w:r>
      <w:bookmarkStart w:id="42" w:name="_GoBack"/>
      <w:bookmarkEnd w:id="42"/>
    </w:p>
    <w:p w14:paraId="124A1676" w14:textId="77777777" w:rsidR="00B756E7" w:rsidRPr="009D0A69" w:rsidRDefault="00B756E7" w:rsidP="00B756E7">
      <w:pPr>
        <w:spacing w:line="276" w:lineRule="auto"/>
        <w:ind w:firstLine="720"/>
        <w:jc w:val="both"/>
        <w:rPr>
          <w:sz w:val="24"/>
          <w:szCs w:val="24"/>
          <w:lang w:eastAsia="en-US"/>
        </w:rPr>
      </w:pPr>
    </w:p>
    <w:p w14:paraId="3F4C6D88" w14:textId="77777777" w:rsidR="00B756E7" w:rsidRPr="009D0A69" w:rsidRDefault="00B756E7" w:rsidP="00B756E7">
      <w:pPr>
        <w:pStyle w:val="Antrat2"/>
        <w:rPr>
          <w:szCs w:val="24"/>
        </w:rPr>
      </w:pPr>
      <w:bookmarkStart w:id="43" w:name="_Toc516041573"/>
      <w:bookmarkStart w:id="44" w:name="_Toc519184391"/>
      <w:bookmarkStart w:id="45" w:name="_Toc534205028"/>
      <w:r w:rsidRPr="009D0A69">
        <w:rPr>
          <w:szCs w:val="24"/>
        </w:rPr>
        <w:t>Reikalavimai šuliniams</w:t>
      </w:r>
      <w:bookmarkEnd w:id="43"/>
      <w:bookmarkEnd w:id="44"/>
      <w:bookmarkEnd w:id="45"/>
    </w:p>
    <w:p w14:paraId="7212CAE0" w14:textId="77777777" w:rsidR="00B756E7" w:rsidRPr="009D0A69" w:rsidRDefault="00B756E7" w:rsidP="0027422F">
      <w:pPr>
        <w:spacing w:line="276" w:lineRule="auto"/>
        <w:ind w:firstLine="720"/>
        <w:jc w:val="both"/>
        <w:rPr>
          <w:sz w:val="24"/>
          <w:szCs w:val="24"/>
        </w:rPr>
      </w:pPr>
      <w:r w:rsidRPr="009D0A69">
        <w:rPr>
          <w:sz w:val="24"/>
          <w:szCs w:val="24"/>
        </w:rPr>
        <w:t>Šuliniai, statomi iš surenkamų gelžbetonio elementų, turi atitikti LST EN 1917, STR 2.07.01:2003 reikalavimus. Jei nenurodyta kitaip, jie turi būti tiekiami kartu su gelžbetonine perdengimo plokšte, kaliojo ketaus dangčiu ir ketiniu jo rėmu. Dangčiai, turi atitikti LST EN 124 reikalavimus.</w:t>
      </w:r>
    </w:p>
    <w:p w14:paraId="55FDF6B9" w14:textId="77777777" w:rsidR="00B756E7" w:rsidRPr="009D0A69" w:rsidRDefault="00B756E7" w:rsidP="0027422F">
      <w:pPr>
        <w:spacing w:line="276" w:lineRule="auto"/>
        <w:ind w:firstLine="720"/>
        <w:jc w:val="both"/>
        <w:rPr>
          <w:sz w:val="24"/>
          <w:szCs w:val="24"/>
        </w:rPr>
      </w:pPr>
      <w:r w:rsidRPr="009D0A69">
        <w:rPr>
          <w:sz w:val="24"/>
          <w:szCs w:val="24"/>
        </w:rPr>
        <w:t>Nusileidimui į šulinį turi būti įrengtos metalinės lipynės. Jos turi atitikti LTS EN 124 reikalavimus. Jų dydis ir stiprumas turi būti toks, kad galima būtų patekti į šulinį. Didžiausias vertikalus atstumas tarp pakopų - 350 mm vertikalioje padėtyje.</w:t>
      </w:r>
    </w:p>
    <w:p w14:paraId="0AEF0116" w14:textId="77777777" w:rsidR="00B756E7" w:rsidRPr="009D0A69" w:rsidRDefault="00B756E7" w:rsidP="0027422F">
      <w:pPr>
        <w:spacing w:line="276" w:lineRule="auto"/>
        <w:ind w:firstLine="720"/>
        <w:jc w:val="both"/>
        <w:rPr>
          <w:sz w:val="24"/>
          <w:szCs w:val="24"/>
        </w:rPr>
      </w:pPr>
      <w:r w:rsidRPr="009D0A69">
        <w:rPr>
          <w:sz w:val="24"/>
          <w:szCs w:val="24"/>
        </w:rPr>
        <w:t>Šulinių žymėjimui turi būti įrengtos rodyklės.</w:t>
      </w:r>
    </w:p>
    <w:p w14:paraId="0E094F5C" w14:textId="77777777" w:rsidR="007F16B2" w:rsidRPr="009D0A69" w:rsidRDefault="007F16B2" w:rsidP="0027422F">
      <w:pPr>
        <w:spacing w:line="276" w:lineRule="auto"/>
        <w:ind w:firstLine="720"/>
        <w:jc w:val="both"/>
        <w:rPr>
          <w:sz w:val="24"/>
          <w:szCs w:val="24"/>
        </w:rPr>
      </w:pPr>
    </w:p>
    <w:p w14:paraId="16362FE7" w14:textId="7A32CDE3" w:rsidR="00C94680" w:rsidRPr="009D0A69" w:rsidRDefault="00C94680" w:rsidP="0027422F">
      <w:pPr>
        <w:pStyle w:val="Antrat2"/>
      </w:pPr>
      <w:bookmarkStart w:id="46" w:name="_Toc534205029"/>
      <w:r w:rsidRPr="009D0A69">
        <w:t>Reikalavimai nuotekų siurblinėms</w:t>
      </w:r>
      <w:r w:rsidR="000C0146" w:rsidRPr="009D0A69">
        <w:t xml:space="preserve"> ir </w:t>
      </w:r>
      <w:proofErr w:type="spellStart"/>
      <w:r w:rsidR="000C0146" w:rsidRPr="009D0A69">
        <w:t>kėlykloms</w:t>
      </w:r>
      <w:bookmarkEnd w:id="46"/>
      <w:proofErr w:type="spellEnd"/>
    </w:p>
    <w:p w14:paraId="37D85C3A" w14:textId="0E325690" w:rsidR="00041D13" w:rsidRPr="009D0A69" w:rsidRDefault="00041D13" w:rsidP="0027422F">
      <w:pPr>
        <w:spacing w:line="276" w:lineRule="auto"/>
        <w:jc w:val="both"/>
        <w:rPr>
          <w:b/>
          <w:i/>
          <w:sz w:val="24"/>
          <w:szCs w:val="24"/>
        </w:rPr>
      </w:pPr>
      <w:bookmarkStart w:id="47" w:name="_Toc142218494"/>
      <w:bookmarkStart w:id="48" w:name="_Toc340420103"/>
      <w:bookmarkStart w:id="49" w:name="_Toc340422694"/>
      <w:bookmarkStart w:id="50" w:name="_Toc444948750"/>
      <w:r w:rsidRPr="009D0A69">
        <w:rPr>
          <w:b/>
          <w:i/>
          <w:sz w:val="24"/>
          <w:szCs w:val="24"/>
        </w:rPr>
        <w:t>Bendrieji duomenys</w:t>
      </w:r>
    </w:p>
    <w:bookmarkEnd w:id="47"/>
    <w:p w14:paraId="461380B1" w14:textId="6B8CD25A" w:rsidR="000C0146" w:rsidRPr="009D0A69" w:rsidRDefault="000C0146" w:rsidP="000C0146">
      <w:pPr>
        <w:spacing w:line="276" w:lineRule="auto"/>
        <w:ind w:firstLine="720"/>
        <w:jc w:val="both"/>
        <w:rPr>
          <w:sz w:val="24"/>
          <w:szCs w:val="24"/>
        </w:rPr>
      </w:pPr>
      <w:r w:rsidRPr="009D0A69">
        <w:rPr>
          <w:sz w:val="24"/>
          <w:szCs w:val="24"/>
        </w:rPr>
        <w:t xml:space="preserve">Buitinių nuotekų siurblinės ir </w:t>
      </w:r>
      <w:proofErr w:type="spellStart"/>
      <w:r w:rsidRPr="009D0A69">
        <w:rPr>
          <w:sz w:val="24"/>
          <w:szCs w:val="24"/>
        </w:rPr>
        <w:t>kėlykla</w:t>
      </w:r>
      <w:proofErr w:type="spellEnd"/>
      <w:r w:rsidRPr="009D0A69">
        <w:rPr>
          <w:sz w:val="24"/>
          <w:szCs w:val="24"/>
        </w:rPr>
        <w:t xml:space="preserve"> numatomos su dviem galinčiais dirbti po vieną ar abu kartu panardinamais siurbliais. Nuotekų siurblinės ir </w:t>
      </w:r>
      <w:proofErr w:type="spellStart"/>
      <w:r w:rsidRPr="009D0A69">
        <w:rPr>
          <w:sz w:val="24"/>
          <w:szCs w:val="24"/>
        </w:rPr>
        <w:t>kėlykla</w:t>
      </w:r>
      <w:proofErr w:type="spellEnd"/>
      <w:r w:rsidRPr="009D0A69">
        <w:rPr>
          <w:sz w:val="24"/>
          <w:szCs w:val="24"/>
        </w:rPr>
        <w:t xml:space="preserve"> turi būti pilnai sukomplektuotos su visa reikiama įranga ir parengta saugiam eksploatavimui, įskaitant nuotekų </w:t>
      </w:r>
      <w:proofErr w:type="spellStart"/>
      <w:r w:rsidRPr="009D0A69">
        <w:rPr>
          <w:sz w:val="24"/>
          <w:szCs w:val="24"/>
        </w:rPr>
        <w:t>debitmatį</w:t>
      </w:r>
      <w:proofErr w:type="spellEnd"/>
      <w:r w:rsidRPr="009D0A69">
        <w:rPr>
          <w:sz w:val="24"/>
          <w:szCs w:val="24"/>
        </w:rPr>
        <w:t xml:space="preserve"> (tik siurblinėms). Siurblinės ir </w:t>
      </w:r>
      <w:proofErr w:type="spellStart"/>
      <w:r w:rsidRPr="009D0A69">
        <w:rPr>
          <w:sz w:val="24"/>
          <w:szCs w:val="24"/>
        </w:rPr>
        <w:t>kėlykla</w:t>
      </w:r>
      <w:proofErr w:type="spellEnd"/>
      <w:r w:rsidRPr="009D0A69">
        <w:rPr>
          <w:sz w:val="24"/>
          <w:szCs w:val="24"/>
        </w:rPr>
        <w:t xml:space="preserve"> turi būti sukomplektuotos ir kiek įmanoma pilniau surinktos gamykloje. Statybos vietoje siurblinės ir </w:t>
      </w:r>
      <w:proofErr w:type="spellStart"/>
      <w:r w:rsidRPr="009D0A69">
        <w:rPr>
          <w:sz w:val="24"/>
          <w:szCs w:val="24"/>
        </w:rPr>
        <w:t>kėlykla</w:t>
      </w:r>
      <w:proofErr w:type="spellEnd"/>
      <w:r w:rsidRPr="009D0A69">
        <w:rPr>
          <w:sz w:val="24"/>
          <w:szCs w:val="24"/>
        </w:rPr>
        <w:t xml:space="preserve"> turi būti tik sujungtos su nuotakyno, elektros, valdymo tinklais, bei jų sistemomis. Siurblinių ir </w:t>
      </w:r>
      <w:proofErr w:type="spellStart"/>
      <w:r w:rsidRPr="009D0A69">
        <w:rPr>
          <w:sz w:val="24"/>
          <w:szCs w:val="24"/>
        </w:rPr>
        <w:t>kėlyklos</w:t>
      </w:r>
      <w:proofErr w:type="spellEnd"/>
      <w:r w:rsidRPr="009D0A69">
        <w:rPr>
          <w:sz w:val="24"/>
          <w:szCs w:val="24"/>
        </w:rPr>
        <w:t xml:space="preserve"> rezervuaro landos uždarymui, turi būti numatytas užrakinamas dangtis.</w:t>
      </w:r>
    </w:p>
    <w:p w14:paraId="753CEA2D" w14:textId="77777777" w:rsidR="000C0146" w:rsidRPr="009D0A69" w:rsidRDefault="000C0146" w:rsidP="000C0146">
      <w:pPr>
        <w:spacing w:line="276" w:lineRule="auto"/>
        <w:ind w:firstLine="720"/>
        <w:jc w:val="both"/>
        <w:rPr>
          <w:sz w:val="24"/>
          <w:szCs w:val="24"/>
        </w:rPr>
      </w:pPr>
      <w:r w:rsidRPr="009D0A69">
        <w:rPr>
          <w:sz w:val="24"/>
          <w:szCs w:val="24"/>
        </w:rPr>
        <w:t xml:space="preserve">Siurblinių ir </w:t>
      </w:r>
      <w:proofErr w:type="spellStart"/>
      <w:r w:rsidRPr="009D0A69">
        <w:rPr>
          <w:sz w:val="24"/>
          <w:szCs w:val="24"/>
        </w:rPr>
        <w:t>kėlyklos</w:t>
      </w:r>
      <w:proofErr w:type="spellEnd"/>
      <w:r w:rsidRPr="009D0A69">
        <w:rPr>
          <w:sz w:val="24"/>
          <w:szCs w:val="24"/>
        </w:rPr>
        <w:t xml:space="preserve"> užrakinamas dangtis žaliuose plotuose gali būti pagamintas iš polietileno ar </w:t>
      </w:r>
      <w:proofErr w:type="spellStart"/>
      <w:r w:rsidRPr="009D0A69">
        <w:rPr>
          <w:sz w:val="24"/>
          <w:szCs w:val="24"/>
        </w:rPr>
        <w:t>stikloplasčio</w:t>
      </w:r>
      <w:proofErr w:type="spellEnd"/>
      <w:r w:rsidRPr="009D0A69">
        <w:rPr>
          <w:sz w:val="24"/>
          <w:szCs w:val="24"/>
        </w:rPr>
        <w:t xml:space="preserve">, o važiuojamoje dalyje ar šaligatvių zonoje – iš kalaus ketaus. Abiem atvejais siurblinių ir </w:t>
      </w:r>
      <w:proofErr w:type="spellStart"/>
      <w:r w:rsidRPr="009D0A69">
        <w:rPr>
          <w:sz w:val="24"/>
          <w:szCs w:val="24"/>
        </w:rPr>
        <w:t>kėlyklos</w:t>
      </w:r>
      <w:proofErr w:type="spellEnd"/>
      <w:r w:rsidRPr="009D0A69">
        <w:rPr>
          <w:sz w:val="24"/>
          <w:szCs w:val="24"/>
        </w:rPr>
        <w:t xml:space="preserve"> dangtis turi būti apšiltintas, fiksuojamas atidarytoje padėtyje, su grotelėmis po viršutiniu dangčiu apsaugai nuo atsitiktinio įkritimo. Jei reikia, siurblinių ir </w:t>
      </w:r>
      <w:proofErr w:type="spellStart"/>
      <w:r w:rsidRPr="009D0A69">
        <w:rPr>
          <w:sz w:val="24"/>
          <w:szCs w:val="24"/>
        </w:rPr>
        <w:t>kėlyklos</w:t>
      </w:r>
      <w:proofErr w:type="spellEnd"/>
      <w:r w:rsidRPr="009D0A69">
        <w:rPr>
          <w:sz w:val="24"/>
          <w:szCs w:val="24"/>
        </w:rPr>
        <w:t xml:space="preserve"> korpusas papildomai gali būti montuojamas gelžbetoninėse apsauginėse konstrukcijose. </w:t>
      </w:r>
    </w:p>
    <w:p w14:paraId="3CF0C56C" w14:textId="77777777" w:rsidR="000C0146" w:rsidRPr="009D0A69" w:rsidRDefault="000C0146" w:rsidP="000C0146">
      <w:pPr>
        <w:spacing w:line="276" w:lineRule="auto"/>
        <w:ind w:firstLine="720"/>
        <w:jc w:val="both"/>
        <w:rPr>
          <w:sz w:val="24"/>
          <w:szCs w:val="24"/>
        </w:rPr>
      </w:pPr>
      <w:r w:rsidRPr="009D0A69">
        <w:rPr>
          <w:sz w:val="24"/>
          <w:szCs w:val="24"/>
        </w:rPr>
        <w:t xml:space="preserve">Prie nuotekų siurblinių ir nuotekų </w:t>
      </w:r>
      <w:proofErr w:type="spellStart"/>
      <w:r w:rsidRPr="009D0A69">
        <w:rPr>
          <w:sz w:val="24"/>
          <w:szCs w:val="24"/>
        </w:rPr>
        <w:t>kėlyklos</w:t>
      </w:r>
      <w:proofErr w:type="spellEnd"/>
      <w:r w:rsidRPr="009D0A69">
        <w:rPr>
          <w:sz w:val="24"/>
          <w:szCs w:val="24"/>
        </w:rPr>
        <w:t>, kurios nėra važiuojamojoje dalyje turi būti įrengtas apšvietimas. Numatomas nevažiuojamoje dalyje ar takų vietoje planuojamų siurblinių aptvėrimas 1,80 m aukščio tvora, kuri turi būti sudaryta iš metalinių žalios spalvos, cinkuotų ir milteliniu dažymu padengtų stulpelių ir tarp jų montuojamų tvoros segmentų. Tvoros segmentai turi būti iš metalinių žalios spalvos, cinkuotų ir milteliniu dažymu padengtų strypų 5 mm storio. Įrengti dvivėrius rakinamus vartus iš tos pačios medžiagos.</w:t>
      </w:r>
    </w:p>
    <w:p w14:paraId="7BD28A7C" w14:textId="77777777" w:rsidR="000C0146" w:rsidRPr="009D0A69" w:rsidRDefault="000C0146" w:rsidP="000C0146">
      <w:pPr>
        <w:spacing w:line="276" w:lineRule="auto"/>
        <w:ind w:firstLine="720"/>
        <w:jc w:val="both"/>
        <w:rPr>
          <w:sz w:val="24"/>
          <w:szCs w:val="24"/>
        </w:rPr>
      </w:pPr>
      <w:r w:rsidRPr="009D0A69">
        <w:rPr>
          <w:sz w:val="24"/>
          <w:szCs w:val="24"/>
        </w:rPr>
        <w:t xml:space="preserve">Kiekvienai nuotekų siurblinei ir </w:t>
      </w:r>
      <w:proofErr w:type="spellStart"/>
      <w:r w:rsidRPr="009D0A69">
        <w:rPr>
          <w:sz w:val="24"/>
          <w:szCs w:val="24"/>
        </w:rPr>
        <w:t>kėlyklai</w:t>
      </w:r>
      <w:proofErr w:type="spellEnd"/>
      <w:r w:rsidRPr="009D0A69">
        <w:rPr>
          <w:sz w:val="24"/>
          <w:szCs w:val="24"/>
        </w:rPr>
        <w:t xml:space="preserve"> turi būti įvertintas galimas gruntinio vandens ir lietaus vandens patekimas į esamus savitakinius nuotekų tinklus. Siurblinių ir </w:t>
      </w:r>
      <w:proofErr w:type="spellStart"/>
      <w:r w:rsidRPr="009D0A69">
        <w:rPr>
          <w:sz w:val="24"/>
          <w:szCs w:val="24"/>
        </w:rPr>
        <w:t>kėlyklos</w:t>
      </w:r>
      <w:proofErr w:type="spellEnd"/>
      <w:r w:rsidRPr="009D0A69">
        <w:rPr>
          <w:sz w:val="24"/>
          <w:szCs w:val="24"/>
        </w:rPr>
        <w:t xml:space="preserve"> nuogrindos ir privažiavimai iš skaldos-žvyro dangos.</w:t>
      </w:r>
    </w:p>
    <w:p w14:paraId="5717B779" w14:textId="77777777" w:rsidR="000C0146" w:rsidRPr="009D0A69" w:rsidRDefault="000C0146" w:rsidP="000C0146">
      <w:pPr>
        <w:spacing w:line="360" w:lineRule="auto"/>
        <w:ind w:firstLine="709"/>
        <w:jc w:val="both"/>
        <w:rPr>
          <w:b/>
          <w:i/>
          <w:sz w:val="24"/>
          <w:szCs w:val="24"/>
        </w:rPr>
      </w:pPr>
      <w:r w:rsidRPr="009D0A69">
        <w:rPr>
          <w:b/>
          <w:i/>
          <w:sz w:val="24"/>
          <w:szCs w:val="24"/>
        </w:rPr>
        <w:t xml:space="preserve">Siurblinių ir </w:t>
      </w:r>
      <w:proofErr w:type="spellStart"/>
      <w:r w:rsidRPr="009D0A69">
        <w:rPr>
          <w:b/>
          <w:i/>
          <w:sz w:val="24"/>
          <w:szCs w:val="24"/>
        </w:rPr>
        <w:t>kėlyklos</w:t>
      </w:r>
      <w:proofErr w:type="spellEnd"/>
      <w:r w:rsidRPr="009D0A69">
        <w:rPr>
          <w:b/>
          <w:i/>
          <w:sz w:val="24"/>
          <w:szCs w:val="24"/>
        </w:rPr>
        <w:t xml:space="preserve"> korpusas–rezervuaras</w:t>
      </w:r>
    </w:p>
    <w:p w14:paraId="43E683AF" w14:textId="5BB31EEF" w:rsidR="000C0146" w:rsidRPr="009D0A69" w:rsidRDefault="00256146" w:rsidP="000C0146">
      <w:pPr>
        <w:spacing w:line="276" w:lineRule="auto"/>
        <w:ind w:firstLine="720"/>
        <w:jc w:val="both"/>
        <w:rPr>
          <w:sz w:val="24"/>
          <w:szCs w:val="24"/>
        </w:rPr>
      </w:pPr>
      <w:r w:rsidRPr="009D0A69">
        <w:rPr>
          <w:sz w:val="24"/>
          <w:szCs w:val="24"/>
        </w:rPr>
        <w:t>S</w:t>
      </w:r>
      <w:r w:rsidR="000C0146" w:rsidRPr="009D0A69">
        <w:rPr>
          <w:sz w:val="24"/>
          <w:szCs w:val="24"/>
        </w:rPr>
        <w:t xml:space="preserve">iurblinių ir </w:t>
      </w:r>
      <w:proofErr w:type="spellStart"/>
      <w:r w:rsidR="000C0146" w:rsidRPr="009D0A69">
        <w:rPr>
          <w:sz w:val="24"/>
          <w:szCs w:val="24"/>
        </w:rPr>
        <w:t>kėlyklos</w:t>
      </w:r>
      <w:proofErr w:type="spellEnd"/>
      <w:r w:rsidRPr="009D0A69">
        <w:rPr>
          <w:sz w:val="24"/>
          <w:szCs w:val="24"/>
        </w:rPr>
        <w:t xml:space="preserve"> korpusai turi</w:t>
      </w:r>
      <w:r w:rsidR="000C0146" w:rsidRPr="009D0A69">
        <w:rPr>
          <w:sz w:val="24"/>
          <w:szCs w:val="24"/>
        </w:rPr>
        <w:t xml:space="preserve"> </w:t>
      </w:r>
      <w:r w:rsidRPr="009D0A69">
        <w:rPr>
          <w:sz w:val="24"/>
          <w:szCs w:val="24"/>
        </w:rPr>
        <w:t>būti</w:t>
      </w:r>
      <w:r w:rsidR="000C0146" w:rsidRPr="009D0A69">
        <w:rPr>
          <w:sz w:val="24"/>
          <w:szCs w:val="24"/>
        </w:rPr>
        <w:t xml:space="preserve"> pagamintas iš polietileno ar </w:t>
      </w:r>
      <w:proofErr w:type="spellStart"/>
      <w:r w:rsidR="000C0146" w:rsidRPr="009D0A69">
        <w:rPr>
          <w:sz w:val="24"/>
          <w:szCs w:val="24"/>
        </w:rPr>
        <w:t>stikloplasčio</w:t>
      </w:r>
      <w:proofErr w:type="spellEnd"/>
      <w:r w:rsidR="000C0146" w:rsidRPr="009D0A69">
        <w:rPr>
          <w:sz w:val="24"/>
          <w:szCs w:val="24"/>
        </w:rPr>
        <w:t xml:space="preserve">. Siurblinių ir </w:t>
      </w:r>
      <w:proofErr w:type="spellStart"/>
      <w:r w:rsidR="000C0146" w:rsidRPr="009D0A69">
        <w:rPr>
          <w:sz w:val="24"/>
          <w:szCs w:val="24"/>
        </w:rPr>
        <w:t>kėlyklos</w:t>
      </w:r>
      <w:proofErr w:type="spellEnd"/>
      <w:r w:rsidR="000C0146" w:rsidRPr="009D0A69">
        <w:rPr>
          <w:sz w:val="24"/>
          <w:szCs w:val="24"/>
        </w:rPr>
        <w:t xml:space="preserve"> rezervuare turi būti sumontuoti slėginiai vamzdynai, nešmenų krepšys (tik siurblinėms) iš nerūdijančio plieno AISI 304 (EN 1.4301) arba aukštesnės markės, atbuliniai vožtuvai, sklendės, vamzdyno praplovimo antgaliai, lipynės (tik siurblinėms), peilinė sklendė su prailginimo velenu (arba šulinyje prieš siurblinę/</w:t>
      </w:r>
      <w:proofErr w:type="spellStart"/>
      <w:r w:rsidR="000C0146" w:rsidRPr="009D0A69">
        <w:rPr>
          <w:sz w:val="24"/>
          <w:szCs w:val="24"/>
        </w:rPr>
        <w:t>kėlyklą</w:t>
      </w:r>
      <w:proofErr w:type="spellEnd"/>
      <w:r w:rsidR="000C0146" w:rsidRPr="009D0A69">
        <w:rPr>
          <w:sz w:val="24"/>
          <w:szCs w:val="24"/>
        </w:rPr>
        <w:t xml:space="preserve">) ir kt. reikiama įranga saugiam siurblinių ir </w:t>
      </w:r>
      <w:proofErr w:type="spellStart"/>
      <w:r w:rsidR="000C0146" w:rsidRPr="009D0A69">
        <w:rPr>
          <w:sz w:val="24"/>
          <w:szCs w:val="24"/>
        </w:rPr>
        <w:t>kėlyklos</w:t>
      </w:r>
      <w:proofErr w:type="spellEnd"/>
      <w:r w:rsidR="000C0146" w:rsidRPr="009D0A69">
        <w:rPr>
          <w:sz w:val="24"/>
          <w:szCs w:val="24"/>
        </w:rPr>
        <w:t xml:space="preserve"> eksploatavimui.</w:t>
      </w:r>
    </w:p>
    <w:p w14:paraId="7D56AB89" w14:textId="77777777" w:rsidR="000C0146" w:rsidRPr="009D0A69" w:rsidRDefault="000C0146" w:rsidP="000C0146">
      <w:pPr>
        <w:spacing w:line="276" w:lineRule="auto"/>
        <w:ind w:firstLine="720"/>
        <w:jc w:val="both"/>
        <w:rPr>
          <w:sz w:val="24"/>
          <w:szCs w:val="24"/>
        </w:rPr>
      </w:pPr>
      <w:r w:rsidRPr="009D0A69">
        <w:rPr>
          <w:sz w:val="24"/>
          <w:szCs w:val="24"/>
        </w:rPr>
        <w:t xml:space="preserve">Siurblinių ir </w:t>
      </w:r>
      <w:proofErr w:type="spellStart"/>
      <w:r w:rsidRPr="009D0A69">
        <w:rPr>
          <w:sz w:val="24"/>
          <w:szCs w:val="24"/>
        </w:rPr>
        <w:t>kėlyklos</w:t>
      </w:r>
      <w:proofErr w:type="spellEnd"/>
      <w:r w:rsidRPr="009D0A69">
        <w:rPr>
          <w:sz w:val="24"/>
          <w:szCs w:val="24"/>
        </w:rPr>
        <w:t xml:space="preserve"> rezervuaras turi būti sandarus, aprūpintas moviniais antgaliais pritekėjimo vamzdynui, ventiliacijos stovui, elektros kabeliams, valdymo kabeliams, slėginiam vamzdynui prijungti (pravesti). Siurblinių ir </w:t>
      </w:r>
      <w:proofErr w:type="spellStart"/>
      <w:r w:rsidRPr="009D0A69">
        <w:rPr>
          <w:sz w:val="24"/>
          <w:szCs w:val="24"/>
        </w:rPr>
        <w:t>kėlyklos</w:t>
      </w:r>
      <w:proofErr w:type="spellEnd"/>
      <w:r w:rsidRPr="009D0A69">
        <w:rPr>
          <w:sz w:val="24"/>
          <w:szCs w:val="24"/>
        </w:rPr>
        <w:t xml:space="preserve"> darbinis (naudingas) rezervuaro tūris turi garantuoti ne trumpesnį kaip 5 minučių vieno siurblio darbo laiką.</w:t>
      </w:r>
    </w:p>
    <w:p w14:paraId="00FF943E" w14:textId="77777777" w:rsidR="000C0146" w:rsidRPr="009D0A69" w:rsidRDefault="000C0146" w:rsidP="000C0146">
      <w:pPr>
        <w:spacing w:line="276" w:lineRule="auto"/>
        <w:ind w:firstLine="720"/>
        <w:jc w:val="both"/>
        <w:rPr>
          <w:sz w:val="24"/>
          <w:szCs w:val="24"/>
        </w:rPr>
      </w:pPr>
      <w:r w:rsidRPr="009D0A69">
        <w:rPr>
          <w:sz w:val="24"/>
          <w:szCs w:val="24"/>
        </w:rPr>
        <w:t xml:space="preserve">Siurblinių ir </w:t>
      </w:r>
      <w:proofErr w:type="spellStart"/>
      <w:r w:rsidRPr="009D0A69">
        <w:rPr>
          <w:sz w:val="24"/>
          <w:szCs w:val="24"/>
        </w:rPr>
        <w:t>kėlyklos</w:t>
      </w:r>
      <w:proofErr w:type="spellEnd"/>
      <w:r w:rsidRPr="009D0A69">
        <w:rPr>
          <w:sz w:val="24"/>
          <w:szCs w:val="24"/>
        </w:rPr>
        <w:t xml:space="preserve"> rezervuaro landoje turi būti rakinamas dangtis. Slėginio vamzdžio skersmuo DN ≥63 mm, pritekėjimo vamzdžio skersmuo DN ≥200 mm (</w:t>
      </w:r>
      <w:proofErr w:type="spellStart"/>
      <w:r w:rsidRPr="009D0A69">
        <w:rPr>
          <w:sz w:val="24"/>
          <w:szCs w:val="24"/>
        </w:rPr>
        <w:t>kėlyklai</w:t>
      </w:r>
      <w:proofErr w:type="spellEnd"/>
      <w:r w:rsidRPr="009D0A69">
        <w:rPr>
          <w:sz w:val="24"/>
          <w:szCs w:val="24"/>
        </w:rPr>
        <w:t xml:space="preserve"> DN ≥160 mm).</w:t>
      </w:r>
    </w:p>
    <w:p w14:paraId="67E6D088" w14:textId="77777777" w:rsidR="000C0146" w:rsidRPr="009D0A69" w:rsidRDefault="000C0146" w:rsidP="000C0146">
      <w:pPr>
        <w:spacing w:line="360" w:lineRule="auto"/>
        <w:ind w:firstLine="709"/>
        <w:jc w:val="both"/>
        <w:rPr>
          <w:b/>
          <w:i/>
          <w:sz w:val="24"/>
          <w:szCs w:val="24"/>
        </w:rPr>
      </w:pPr>
      <w:r w:rsidRPr="009D0A69">
        <w:rPr>
          <w:b/>
          <w:i/>
          <w:sz w:val="24"/>
          <w:szCs w:val="24"/>
        </w:rPr>
        <w:t>Reikalavimai siurblio konstrukcijai</w:t>
      </w:r>
    </w:p>
    <w:p w14:paraId="1CDAF296" w14:textId="22F90FA4" w:rsidR="000C0146" w:rsidRPr="009D0A69" w:rsidRDefault="000C0146" w:rsidP="000C0146">
      <w:pPr>
        <w:spacing w:line="276" w:lineRule="auto"/>
        <w:ind w:firstLine="720"/>
        <w:jc w:val="both"/>
        <w:rPr>
          <w:sz w:val="24"/>
          <w:szCs w:val="24"/>
        </w:rPr>
      </w:pPr>
      <w:r w:rsidRPr="009D0A69">
        <w:rPr>
          <w:sz w:val="24"/>
          <w:szCs w:val="24"/>
        </w:rPr>
        <w:t xml:space="preserve">Siurblinių siurblių darbo ratas </w:t>
      </w:r>
      <w:r w:rsidR="00256146" w:rsidRPr="009D0A69">
        <w:rPr>
          <w:sz w:val="24"/>
          <w:szCs w:val="24"/>
        </w:rPr>
        <w:t>turi būti</w:t>
      </w:r>
      <w:r w:rsidRPr="009D0A69">
        <w:rPr>
          <w:sz w:val="24"/>
          <w:szCs w:val="24"/>
        </w:rPr>
        <w:t xml:space="preserve"> kanalinis, savaime nusivalantis, variklis trifazis, apsaugos klasė IP68. </w:t>
      </w:r>
      <w:proofErr w:type="spellStart"/>
      <w:r w:rsidRPr="009D0A69">
        <w:rPr>
          <w:sz w:val="24"/>
          <w:szCs w:val="24"/>
        </w:rPr>
        <w:t>Kėlyklos</w:t>
      </w:r>
      <w:proofErr w:type="spellEnd"/>
      <w:r w:rsidRPr="009D0A69">
        <w:rPr>
          <w:sz w:val="24"/>
          <w:szCs w:val="24"/>
        </w:rPr>
        <w:t xml:space="preserve"> siurblių darbo ratas </w:t>
      </w:r>
      <w:r w:rsidR="00256146" w:rsidRPr="009D0A69">
        <w:rPr>
          <w:sz w:val="24"/>
          <w:szCs w:val="24"/>
        </w:rPr>
        <w:t xml:space="preserve">turi būti </w:t>
      </w:r>
      <w:r w:rsidRPr="009D0A69">
        <w:rPr>
          <w:sz w:val="24"/>
          <w:szCs w:val="24"/>
        </w:rPr>
        <w:t xml:space="preserve">su smulkintuvu, variklis trifazis, apsaugos klasė IP68. Siurblių korpusas ketaus, velenas nerūdijančio plieno, sukimosi greitis iki 2900 </w:t>
      </w:r>
      <w:proofErr w:type="spellStart"/>
      <w:r w:rsidRPr="009D0A69">
        <w:rPr>
          <w:sz w:val="24"/>
          <w:szCs w:val="24"/>
        </w:rPr>
        <w:t>aps</w:t>
      </w:r>
      <w:proofErr w:type="spellEnd"/>
      <w:r w:rsidRPr="009D0A69">
        <w:rPr>
          <w:sz w:val="24"/>
          <w:szCs w:val="24"/>
        </w:rPr>
        <w:t>/min.</w:t>
      </w:r>
    </w:p>
    <w:p w14:paraId="16992921" w14:textId="77777777" w:rsidR="000C0146" w:rsidRPr="009D0A69" w:rsidRDefault="000C0146" w:rsidP="000C0146">
      <w:pPr>
        <w:spacing w:line="360" w:lineRule="auto"/>
        <w:ind w:firstLine="709"/>
        <w:jc w:val="both"/>
        <w:rPr>
          <w:b/>
          <w:i/>
          <w:sz w:val="24"/>
          <w:szCs w:val="24"/>
        </w:rPr>
      </w:pPr>
      <w:r w:rsidRPr="009D0A69">
        <w:rPr>
          <w:b/>
          <w:i/>
          <w:sz w:val="24"/>
          <w:szCs w:val="24"/>
        </w:rPr>
        <w:t>Automatika ir valdymas</w:t>
      </w:r>
    </w:p>
    <w:p w14:paraId="403AB4CB" w14:textId="73432DFD" w:rsidR="008D4F70" w:rsidRPr="009D0A69" w:rsidRDefault="000C0146" w:rsidP="000C0146">
      <w:pPr>
        <w:spacing w:line="276" w:lineRule="auto"/>
        <w:ind w:firstLine="720"/>
        <w:jc w:val="both"/>
        <w:rPr>
          <w:sz w:val="24"/>
          <w:szCs w:val="24"/>
        </w:rPr>
      </w:pPr>
      <w:r w:rsidRPr="009D0A69">
        <w:rPr>
          <w:sz w:val="24"/>
          <w:szCs w:val="24"/>
        </w:rPr>
        <w:t xml:space="preserve">Duomenys apie nuotekų siurblinių ir </w:t>
      </w:r>
      <w:proofErr w:type="spellStart"/>
      <w:r w:rsidRPr="009D0A69">
        <w:rPr>
          <w:sz w:val="24"/>
          <w:szCs w:val="24"/>
        </w:rPr>
        <w:t>kėlyklos</w:t>
      </w:r>
      <w:proofErr w:type="spellEnd"/>
      <w:r w:rsidRPr="009D0A69">
        <w:rPr>
          <w:sz w:val="24"/>
          <w:szCs w:val="24"/>
        </w:rPr>
        <w:t xml:space="preserve"> siurblių darbą (veikia/neveikia/gedimas), avarinį nuotekų lygį bei nuotekų debitą bei įsilaužimą į nuotekų siurblinę/</w:t>
      </w:r>
      <w:proofErr w:type="spellStart"/>
      <w:r w:rsidRPr="009D0A69">
        <w:rPr>
          <w:sz w:val="24"/>
          <w:szCs w:val="24"/>
        </w:rPr>
        <w:t>kėlyklą</w:t>
      </w:r>
      <w:proofErr w:type="spellEnd"/>
      <w:r w:rsidRPr="009D0A69">
        <w:rPr>
          <w:sz w:val="24"/>
          <w:szCs w:val="24"/>
        </w:rPr>
        <w:t xml:space="preserve"> turi būti perduodami į UAB „Zarasų </w:t>
      </w:r>
      <w:proofErr w:type="spellStart"/>
      <w:r w:rsidRPr="009D0A69">
        <w:rPr>
          <w:sz w:val="24"/>
          <w:szCs w:val="24"/>
        </w:rPr>
        <w:t>vendenys</w:t>
      </w:r>
      <w:proofErr w:type="spellEnd"/>
      <w:r w:rsidRPr="009D0A69">
        <w:rPr>
          <w:sz w:val="24"/>
          <w:szCs w:val="24"/>
        </w:rPr>
        <w:t xml:space="preserve">“ dispečerinę ir saugomi personaliniame kompiuteryje. Duomenys </w:t>
      </w:r>
      <w:r w:rsidR="00256146" w:rsidRPr="009D0A69">
        <w:rPr>
          <w:sz w:val="24"/>
          <w:szCs w:val="24"/>
        </w:rPr>
        <w:t>turi būti</w:t>
      </w:r>
      <w:r w:rsidRPr="009D0A69">
        <w:rPr>
          <w:sz w:val="24"/>
          <w:szCs w:val="24"/>
        </w:rPr>
        <w:t xml:space="preserve"> perduoti GSM (mobiliojo telefono) tinklo pagalba. </w:t>
      </w:r>
      <w:r w:rsidR="00256146" w:rsidRPr="009D0A69">
        <w:rPr>
          <w:sz w:val="24"/>
          <w:szCs w:val="24"/>
        </w:rPr>
        <w:t>I</w:t>
      </w:r>
      <w:r w:rsidRPr="009D0A69">
        <w:rPr>
          <w:sz w:val="24"/>
          <w:szCs w:val="24"/>
        </w:rPr>
        <w:t xml:space="preserve">š dispečerinės </w:t>
      </w:r>
      <w:r w:rsidR="00256146" w:rsidRPr="009D0A69">
        <w:rPr>
          <w:sz w:val="24"/>
          <w:szCs w:val="24"/>
        </w:rPr>
        <w:t>turi būti</w:t>
      </w:r>
      <w:r w:rsidRPr="009D0A69">
        <w:rPr>
          <w:sz w:val="24"/>
          <w:szCs w:val="24"/>
        </w:rPr>
        <w:t xml:space="preserve"> galima tik stebėti nuotekų siurblinių ir </w:t>
      </w:r>
      <w:proofErr w:type="spellStart"/>
      <w:r w:rsidRPr="009D0A69">
        <w:rPr>
          <w:sz w:val="24"/>
          <w:szCs w:val="24"/>
        </w:rPr>
        <w:t>kėlyklos</w:t>
      </w:r>
      <w:proofErr w:type="spellEnd"/>
      <w:r w:rsidRPr="009D0A69">
        <w:rPr>
          <w:sz w:val="24"/>
          <w:szCs w:val="24"/>
        </w:rPr>
        <w:t xml:space="preserve"> darbo procesą ir perrašyti eksploatacinius duomenis. Tačiau siurblių valdymas </w:t>
      </w:r>
      <w:r w:rsidR="00256146" w:rsidRPr="009D0A69">
        <w:rPr>
          <w:sz w:val="24"/>
          <w:szCs w:val="24"/>
        </w:rPr>
        <w:t>turi būti</w:t>
      </w:r>
      <w:r w:rsidRPr="009D0A69">
        <w:rPr>
          <w:sz w:val="24"/>
          <w:szCs w:val="24"/>
        </w:rPr>
        <w:t xml:space="preserve"> </w:t>
      </w:r>
      <w:proofErr w:type="spellStart"/>
      <w:r w:rsidRPr="009D0A69">
        <w:rPr>
          <w:sz w:val="24"/>
          <w:szCs w:val="24"/>
        </w:rPr>
        <w:t>būti</w:t>
      </w:r>
      <w:proofErr w:type="spellEnd"/>
      <w:r w:rsidRPr="009D0A69">
        <w:rPr>
          <w:sz w:val="24"/>
          <w:szCs w:val="24"/>
        </w:rPr>
        <w:t xml:space="preserve"> atliekamas tik pačiose siurblinėse ir </w:t>
      </w:r>
      <w:proofErr w:type="spellStart"/>
      <w:r w:rsidRPr="009D0A69">
        <w:rPr>
          <w:sz w:val="24"/>
          <w:szCs w:val="24"/>
        </w:rPr>
        <w:t>kėlykloje</w:t>
      </w:r>
      <w:proofErr w:type="spellEnd"/>
      <w:r w:rsidRPr="009D0A69">
        <w:rPr>
          <w:sz w:val="24"/>
          <w:szCs w:val="24"/>
        </w:rPr>
        <w:t>. Turi būti numatyti nepertraukiamos srovės šaltiniai prie visų informacijos perdavimo šaltinių ir dispečerinėje.</w:t>
      </w:r>
    </w:p>
    <w:p w14:paraId="5AC73FB7" w14:textId="77777777" w:rsidR="00B86C57" w:rsidRPr="009D0A69" w:rsidRDefault="00B86C57" w:rsidP="00041D13">
      <w:pPr>
        <w:pStyle w:val="Sraassunumeriais2"/>
        <w:tabs>
          <w:tab w:val="clear" w:pos="1358"/>
        </w:tabs>
        <w:spacing w:line="276" w:lineRule="auto"/>
        <w:ind w:left="0" w:firstLine="709"/>
        <w:jc w:val="both"/>
        <w:rPr>
          <w:sz w:val="24"/>
          <w:szCs w:val="24"/>
          <w:lang w:eastAsia="en-US"/>
        </w:rPr>
      </w:pPr>
    </w:p>
    <w:p w14:paraId="28E43922" w14:textId="77777777" w:rsidR="004B2978" w:rsidRPr="009D0A69" w:rsidRDefault="004B2978" w:rsidP="00405839">
      <w:pPr>
        <w:pStyle w:val="Antrat2"/>
      </w:pPr>
      <w:bookmarkStart w:id="51" w:name="_Toc534205030"/>
      <w:r w:rsidRPr="009D0A69">
        <w:t>Statybvietė</w:t>
      </w:r>
      <w:bookmarkEnd w:id="48"/>
      <w:bookmarkEnd w:id="49"/>
      <w:bookmarkEnd w:id="50"/>
      <w:bookmarkEnd w:id="51"/>
    </w:p>
    <w:p w14:paraId="5670852C" w14:textId="77777777" w:rsidR="004B2978" w:rsidRPr="009D0A69" w:rsidRDefault="00B86C57" w:rsidP="009B2068">
      <w:pPr>
        <w:pStyle w:val="Antrat3"/>
        <w:widowControl/>
        <w:shd w:val="clear" w:color="auto" w:fill="auto"/>
        <w:autoSpaceDE/>
        <w:autoSpaceDN/>
        <w:adjustRightInd/>
        <w:spacing w:before="0" w:line="276" w:lineRule="auto"/>
        <w:rPr>
          <w:color w:val="auto"/>
          <w:szCs w:val="24"/>
        </w:rPr>
      </w:pPr>
      <w:bookmarkStart w:id="52" w:name="_Toc340420105"/>
      <w:bookmarkStart w:id="53" w:name="_Toc340422696"/>
      <w:bookmarkStart w:id="54" w:name="_Toc444948751"/>
      <w:bookmarkStart w:id="55" w:name="_Toc534205031"/>
      <w:r w:rsidRPr="009D0A69">
        <w:rPr>
          <w:color w:val="auto"/>
          <w:szCs w:val="24"/>
        </w:rPr>
        <w:t>2.6</w:t>
      </w:r>
      <w:r w:rsidR="00041D13" w:rsidRPr="009D0A69">
        <w:rPr>
          <w:color w:val="auto"/>
          <w:szCs w:val="24"/>
        </w:rPr>
        <w:t xml:space="preserve">.1 </w:t>
      </w:r>
      <w:r w:rsidR="004B2978" w:rsidRPr="009D0A69">
        <w:rPr>
          <w:color w:val="auto"/>
          <w:szCs w:val="24"/>
        </w:rPr>
        <w:t>Klimato sąlygos</w:t>
      </w:r>
      <w:bookmarkEnd w:id="52"/>
      <w:bookmarkEnd w:id="53"/>
      <w:bookmarkEnd w:id="54"/>
      <w:bookmarkEnd w:id="55"/>
    </w:p>
    <w:p w14:paraId="016634FD" w14:textId="0ABFF984" w:rsidR="00090261" w:rsidRPr="009D0A69" w:rsidRDefault="00256146" w:rsidP="009B2068">
      <w:pPr>
        <w:spacing w:line="276" w:lineRule="auto"/>
        <w:ind w:firstLine="902"/>
        <w:jc w:val="both"/>
        <w:rPr>
          <w:sz w:val="24"/>
          <w:szCs w:val="24"/>
        </w:rPr>
      </w:pPr>
      <w:r w:rsidRPr="009D0A69">
        <w:rPr>
          <w:bCs/>
          <w:sz w:val="24"/>
          <w:szCs w:val="24"/>
          <w:lang w:eastAsia="en-US"/>
        </w:rPr>
        <w:t>Klimatinės sąlygos Zarasų rajono savivaldybėje pagal RSN 156-94 Statybinė klimatologija (arčiausia stotis Dūkštų): vidutinė metinė oro temperatūra 5,5</w:t>
      </w:r>
      <w:r w:rsidRPr="009D0A69">
        <w:rPr>
          <w:bCs/>
          <w:sz w:val="24"/>
          <w:szCs w:val="24"/>
          <w:vertAlign w:val="superscript"/>
          <w:lang w:eastAsia="en-US"/>
        </w:rPr>
        <w:t>o</w:t>
      </w:r>
      <w:r w:rsidRPr="009D0A69">
        <w:rPr>
          <w:bCs/>
          <w:sz w:val="24"/>
          <w:szCs w:val="24"/>
          <w:lang w:eastAsia="en-US"/>
        </w:rPr>
        <w:t>C, maksimali oro temperatūra 33,4</w:t>
      </w:r>
      <w:r w:rsidRPr="009D0A69">
        <w:rPr>
          <w:bCs/>
          <w:sz w:val="24"/>
          <w:szCs w:val="24"/>
          <w:vertAlign w:val="superscript"/>
          <w:lang w:eastAsia="en-US"/>
        </w:rPr>
        <w:t>o</w:t>
      </w:r>
      <w:r w:rsidRPr="009D0A69">
        <w:rPr>
          <w:bCs/>
          <w:sz w:val="24"/>
          <w:szCs w:val="24"/>
          <w:lang w:eastAsia="en-US"/>
        </w:rPr>
        <w:t>C, minimali oro temperatūra -42,9</w:t>
      </w:r>
      <w:r w:rsidRPr="009D0A69">
        <w:rPr>
          <w:bCs/>
          <w:sz w:val="24"/>
          <w:szCs w:val="24"/>
          <w:vertAlign w:val="superscript"/>
          <w:lang w:eastAsia="en-US"/>
        </w:rPr>
        <w:t>o</w:t>
      </w:r>
      <w:r w:rsidRPr="009D0A69">
        <w:rPr>
          <w:bCs/>
          <w:sz w:val="24"/>
          <w:szCs w:val="24"/>
          <w:lang w:eastAsia="en-US"/>
        </w:rPr>
        <w:t>C, metinis vidutinis santykinis oro drėgnumas – 81%, vidutinis metinis vėjo greitis – 3,1 m/s, maksimalus vėjo greitis – 20 m/s, vidutinis metinis kritulių kiekis 592 mm, maksimalus paros kritulių kiekis 52,4 mm, vidutinis sniego dangos storis per žiemą 26 cm, maksimalus sniego dangos storis per žiemą 46 cm, maksimalus dirvožemio įšalimo gylis (cm), galimas vieną kartą per 10 metų – 90 cm, maksimalus dirvožemio įšalimo gylis (cm), galimas vieną kartą per 50 metų – 125 cm.</w:t>
      </w:r>
    </w:p>
    <w:p w14:paraId="490B8B80" w14:textId="77777777" w:rsidR="007F16B2" w:rsidRPr="009D0A69" w:rsidRDefault="007F16B2" w:rsidP="009B2068">
      <w:pPr>
        <w:pStyle w:val="Antrat3"/>
        <w:widowControl/>
        <w:shd w:val="clear" w:color="auto" w:fill="auto"/>
        <w:autoSpaceDE/>
        <w:autoSpaceDN/>
        <w:adjustRightInd/>
        <w:spacing w:before="0" w:line="276" w:lineRule="auto"/>
        <w:rPr>
          <w:color w:val="auto"/>
          <w:szCs w:val="24"/>
        </w:rPr>
      </w:pPr>
      <w:bookmarkStart w:id="56" w:name="_Toc444948752"/>
    </w:p>
    <w:p w14:paraId="5AF3932D" w14:textId="77777777" w:rsidR="0078057A" w:rsidRPr="009D0A69" w:rsidRDefault="00B86C57" w:rsidP="009B2068">
      <w:pPr>
        <w:pStyle w:val="Antrat3"/>
        <w:widowControl/>
        <w:shd w:val="clear" w:color="auto" w:fill="auto"/>
        <w:autoSpaceDE/>
        <w:autoSpaceDN/>
        <w:adjustRightInd/>
        <w:spacing w:before="0" w:line="276" w:lineRule="auto"/>
        <w:rPr>
          <w:color w:val="auto"/>
          <w:szCs w:val="24"/>
        </w:rPr>
      </w:pPr>
      <w:bookmarkStart w:id="57" w:name="_Toc534205032"/>
      <w:r w:rsidRPr="009D0A69">
        <w:rPr>
          <w:color w:val="auto"/>
          <w:szCs w:val="24"/>
        </w:rPr>
        <w:t>2.6</w:t>
      </w:r>
      <w:r w:rsidR="00FA531D" w:rsidRPr="009D0A69">
        <w:rPr>
          <w:color w:val="auto"/>
          <w:szCs w:val="24"/>
        </w:rPr>
        <w:t xml:space="preserve">.2. </w:t>
      </w:r>
      <w:r w:rsidR="0078057A" w:rsidRPr="009D0A69">
        <w:rPr>
          <w:color w:val="auto"/>
          <w:szCs w:val="24"/>
        </w:rPr>
        <w:t xml:space="preserve">Darbų </w:t>
      </w:r>
      <w:r w:rsidR="004B2978" w:rsidRPr="009D0A69">
        <w:rPr>
          <w:color w:val="auto"/>
          <w:szCs w:val="24"/>
        </w:rPr>
        <w:t xml:space="preserve">vykdymas </w:t>
      </w:r>
      <w:r w:rsidR="0078057A" w:rsidRPr="009D0A69">
        <w:rPr>
          <w:color w:val="auto"/>
          <w:szCs w:val="24"/>
        </w:rPr>
        <w:t>žiemos metu</w:t>
      </w:r>
      <w:bookmarkEnd w:id="56"/>
      <w:bookmarkEnd w:id="57"/>
    </w:p>
    <w:p w14:paraId="4D621D4F" w14:textId="77777777" w:rsidR="0078057A" w:rsidRPr="009D0A69" w:rsidRDefault="00200A9C" w:rsidP="009B2068">
      <w:pPr>
        <w:spacing w:line="276" w:lineRule="auto"/>
        <w:ind w:firstLine="540"/>
        <w:jc w:val="both"/>
        <w:rPr>
          <w:sz w:val="24"/>
          <w:szCs w:val="24"/>
        </w:rPr>
      </w:pPr>
      <w:r w:rsidRPr="009D0A69">
        <w:rPr>
          <w:sz w:val="24"/>
          <w:szCs w:val="24"/>
        </w:rPr>
        <w:t>Visoj</w:t>
      </w:r>
      <w:r w:rsidR="0078057A" w:rsidRPr="009D0A69">
        <w:rPr>
          <w:sz w:val="24"/>
          <w:szCs w:val="24"/>
        </w:rPr>
        <w:t>e statybos teritorijose šaltuoju metų periodu visi statybos darbai turi būti sustabdyti arba pristabdyti jei kokybiškas darbų atlikimas tokiomis sąlygomis yra neįmanomas. (Tikslus darbų sustabdymo laikas bus nustatytas Rangovo. Inžinierius gali rekomenduoti Rangovui, kad darbus galima sustabdyti be jokio finansinio atlygio). Visos tranšėjos turi būti užkastos iki šio laikotarpio. Žiemos periodo metu statybvietėse negali būti palikta statybinių ar pagalbinių medžiagų, iškasto grunto, statybinės įrangos/ar laikinų statybinių konstrukcijų Tuo atveju jei Rangovas vis tik paliktų žiemos periodui ką nors iš išvardintų dalykų, Užsakovas turi teisę juos iš statybvietės patraukti pats arba Rangovo sąskaita, be jokio formalaus Rangovo įspėjimo. Jei tokio patraukimo metu kokia nors Rangovui priklausanti įranga ar medžiagos patiria nuostolių, šie nuostoliai yra vienapusiškai Rangovo išlaidos.</w:t>
      </w:r>
    </w:p>
    <w:p w14:paraId="2BDF7643" w14:textId="77777777" w:rsidR="0037507D" w:rsidRPr="009D0A69" w:rsidRDefault="0037507D" w:rsidP="009B2068">
      <w:pPr>
        <w:spacing w:line="276" w:lineRule="auto"/>
        <w:ind w:firstLine="540"/>
        <w:jc w:val="both"/>
        <w:rPr>
          <w:sz w:val="24"/>
          <w:szCs w:val="24"/>
        </w:rPr>
      </w:pPr>
    </w:p>
    <w:p w14:paraId="480B321F" w14:textId="77777777" w:rsidR="006F762B" w:rsidRPr="009D0A69" w:rsidRDefault="00AF3344" w:rsidP="009B2068">
      <w:pPr>
        <w:pStyle w:val="Antrat3"/>
        <w:widowControl/>
        <w:shd w:val="clear" w:color="auto" w:fill="auto"/>
        <w:autoSpaceDE/>
        <w:autoSpaceDN/>
        <w:adjustRightInd/>
        <w:spacing w:before="0" w:line="276" w:lineRule="auto"/>
        <w:rPr>
          <w:color w:val="auto"/>
          <w:szCs w:val="24"/>
        </w:rPr>
      </w:pPr>
      <w:bookmarkStart w:id="58" w:name="_Toc444948753"/>
      <w:bookmarkStart w:id="59" w:name="_Toc534205033"/>
      <w:r w:rsidRPr="009D0A69">
        <w:rPr>
          <w:color w:val="auto"/>
          <w:szCs w:val="24"/>
        </w:rPr>
        <w:t>2.</w:t>
      </w:r>
      <w:r w:rsidR="00B86C57" w:rsidRPr="009D0A69">
        <w:rPr>
          <w:color w:val="auto"/>
          <w:szCs w:val="24"/>
        </w:rPr>
        <w:t>6</w:t>
      </w:r>
      <w:r w:rsidR="00FA531D" w:rsidRPr="009D0A69">
        <w:rPr>
          <w:color w:val="auto"/>
          <w:szCs w:val="24"/>
        </w:rPr>
        <w:t>.3.</w:t>
      </w:r>
      <w:r w:rsidRPr="009D0A69">
        <w:rPr>
          <w:color w:val="auto"/>
          <w:szCs w:val="24"/>
        </w:rPr>
        <w:t xml:space="preserve"> </w:t>
      </w:r>
      <w:r w:rsidR="006F762B" w:rsidRPr="009D0A69">
        <w:rPr>
          <w:color w:val="auto"/>
          <w:szCs w:val="24"/>
        </w:rPr>
        <w:t>Vykdomų darbų sauga</w:t>
      </w:r>
      <w:bookmarkEnd w:id="58"/>
      <w:bookmarkEnd w:id="59"/>
    </w:p>
    <w:p w14:paraId="708EA19B" w14:textId="77777777" w:rsidR="00A475AE" w:rsidRPr="009D0A69" w:rsidRDefault="00A475AE" w:rsidP="009B2068">
      <w:pPr>
        <w:spacing w:line="276" w:lineRule="auto"/>
        <w:ind w:firstLine="540"/>
        <w:jc w:val="both"/>
        <w:rPr>
          <w:sz w:val="24"/>
          <w:szCs w:val="24"/>
        </w:rPr>
      </w:pPr>
      <w:r w:rsidRPr="009D0A69">
        <w:rPr>
          <w:sz w:val="24"/>
          <w:szCs w:val="24"/>
        </w:rPr>
        <w:t>Rangovas yra atsakingas už visas saugaus darbo priemones. Nuo pat darbų pradžios iki jų pabaigos Rangovas turi vadovautis, laikytis ir užtikrinti saugaus darbo sąlygas, kad neįvyktų nelaimingas atsitikimas.</w:t>
      </w:r>
    </w:p>
    <w:p w14:paraId="2ADAA90D" w14:textId="77777777" w:rsidR="00A475AE" w:rsidRPr="009D0A69" w:rsidRDefault="00A475AE" w:rsidP="009B2068">
      <w:pPr>
        <w:spacing w:line="276" w:lineRule="auto"/>
        <w:ind w:firstLine="540"/>
        <w:jc w:val="both"/>
        <w:rPr>
          <w:sz w:val="24"/>
          <w:szCs w:val="24"/>
        </w:rPr>
      </w:pPr>
      <w:r w:rsidRPr="009D0A69">
        <w:rPr>
          <w:sz w:val="24"/>
          <w:szCs w:val="24"/>
        </w:rPr>
        <w:t xml:space="preserve">Rangovas turi įgyvendinti saugaus darbo principus savo vykdomiems darbams. Visi Rangovo dirbantieji turi būti tinkamai apmokyti vykdyti jiems paskirtus statybos darbus prisilaikant visų saugaus darbo reikalavimų ir nesukeliant pavojaus savo ir kitų </w:t>
      </w:r>
      <w:r w:rsidR="00482F63" w:rsidRPr="009D0A69">
        <w:rPr>
          <w:sz w:val="24"/>
          <w:szCs w:val="24"/>
        </w:rPr>
        <w:t>darbuotojų</w:t>
      </w:r>
      <w:r w:rsidRPr="009D0A69">
        <w:rPr>
          <w:sz w:val="24"/>
          <w:szCs w:val="24"/>
        </w:rPr>
        <w:t xml:space="preserve"> sveikatai. Darbuotojai, kurie yra naujai samdomi į statybos aikštelę turi būti tinkamai instruktuoti dėl saugumo priemonių, galimų potencialių pavojų, statybos darbų specifikos, pirmosios pagalbos veiksmų ir priešgaisrinės saugos reikalavimų. Rangovas turi pildyti saugaus darbo instruktavimo žurnalą ir visi dirbantieji objekte ar statybos aikštelėje turi pasirašyti šiame žurnale, kad jie yra išklausę saugaus darbo instruktažą. Rangovas turi paruošti saugaus darbo reikalavimus </w:t>
      </w:r>
      <w:r w:rsidR="00482F63" w:rsidRPr="009D0A69">
        <w:rPr>
          <w:sz w:val="24"/>
          <w:szCs w:val="24"/>
        </w:rPr>
        <w:t>darbuotojams objekte ir juos išdalinti vi</w:t>
      </w:r>
      <w:r w:rsidRPr="009D0A69">
        <w:rPr>
          <w:sz w:val="24"/>
          <w:szCs w:val="24"/>
        </w:rPr>
        <w:t>siems dirbantiems jame.</w:t>
      </w:r>
    </w:p>
    <w:p w14:paraId="21942760" w14:textId="77777777" w:rsidR="00A475AE" w:rsidRPr="009D0A69" w:rsidRDefault="00A475AE" w:rsidP="009B2068">
      <w:pPr>
        <w:spacing w:line="276" w:lineRule="auto"/>
        <w:ind w:firstLine="540"/>
        <w:jc w:val="both"/>
        <w:rPr>
          <w:sz w:val="24"/>
          <w:szCs w:val="24"/>
        </w:rPr>
      </w:pPr>
      <w:r w:rsidRPr="009D0A69">
        <w:rPr>
          <w:sz w:val="24"/>
          <w:szCs w:val="24"/>
        </w:rPr>
        <w:t>Rangovas turi vykdyti visus saugaus darbo r</w:t>
      </w:r>
      <w:r w:rsidR="00BB7722" w:rsidRPr="009D0A69">
        <w:rPr>
          <w:sz w:val="24"/>
          <w:szCs w:val="24"/>
        </w:rPr>
        <w:t>eikalavimus numatytus Lietuvos R</w:t>
      </w:r>
      <w:r w:rsidRPr="009D0A69">
        <w:rPr>
          <w:sz w:val="24"/>
          <w:szCs w:val="24"/>
        </w:rPr>
        <w:t>espublikos norminiuose aktuose bei įstatymuose.</w:t>
      </w:r>
    </w:p>
    <w:p w14:paraId="4BB74493" w14:textId="77777777" w:rsidR="00A475AE" w:rsidRPr="009D0A69" w:rsidRDefault="00A475AE" w:rsidP="009B2068">
      <w:pPr>
        <w:spacing w:line="276" w:lineRule="auto"/>
        <w:ind w:firstLine="540"/>
        <w:jc w:val="both"/>
        <w:rPr>
          <w:sz w:val="24"/>
          <w:szCs w:val="24"/>
        </w:rPr>
      </w:pPr>
      <w:r w:rsidRPr="009D0A69">
        <w:rPr>
          <w:sz w:val="24"/>
          <w:szCs w:val="24"/>
        </w:rPr>
        <w:t>Rangovas taip pat turi laikytis visų užsakovo saugaus darbo sistemos reikalavimų ir taip pat kitų organizacijų kurių objektuose yra vykdomi darbai.</w:t>
      </w:r>
    </w:p>
    <w:p w14:paraId="50CE85CE" w14:textId="77777777" w:rsidR="00A475AE" w:rsidRPr="009D0A69" w:rsidRDefault="00A475AE" w:rsidP="009B2068">
      <w:pPr>
        <w:spacing w:line="276" w:lineRule="auto"/>
        <w:ind w:firstLine="540"/>
        <w:jc w:val="both"/>
        <w:rPr>
          <w:sz w:val="24"/>
          <w:szCs w:val="24"/>
        </w:rPr>
      </w:pPr>
      <w:r w:rsidRPr="009D0A69">
        <w:rPr>
          <w:sz w:val="24"/>
          <w:szCs w:val="24"/>
        </w:rPr>
        <w:t>Saugaus darbo taisyklių įgyvendinimas turi būti grindžiamas reguliariais darbuotojų mokymais.</w:t>
      </w:r>
    </w:p>
    <w:p w14:paraId="1DF017D7" w14:textId="77777777" w:rsidR="00A475AE" w:rsidRPr="009D0A69" w:rsidRDefault="00A475AE" w:rsidP="009B2068">
      <w:pPr>
        <w:spacing w:line="276" w:lineRule="auto"/>
        <w:ind w:firstLine="540"/>
        <w:jc w:val="both"/>
        <w:rPr>
          <w:sz w:val="24"/>
          <w:szCs w:val="24"/>
        </w:rPr>
      </w:pPr>
      <w:r w:rsidRPr="009D0A69">
        <w:rPr>
          <w:sz w:val="24"/>
          <w:szCs w:val="24"/>
        </w:rPr>
        <w:t xml:space="preserve">Rangovas turi paskirti asmenį atsakingą už saugaus darbo reikalavimų vykdymą statybos metu. Šis asmuo turi būti gerai susipažinęs su Rangovo saugaus darbo politika, vadybinėmis saugaus darbo instrukcijomis, reikalavimais, įstatymais ir norminiais dokumentais, reglamentuojančiais </w:t>
      </w:r>
      <w:r w:rsidR="001A7E21" w:rsidRPr="009D0A69">
        <w:rPr>
          <w:sz w:val="24"/>
          <w:szCs w:val="24"/>
        </w:rPr>
        <w:t>saug</w:t>
      </w:r>
      <w:r w:rsidRPr="009D0A69">
        <w:rPr>
          <w:sz w:val="24"/>
          <w:szCs w:val="24"/>
        </w:rPr>
        <w:t xml:space="preserve">ų darbą, sveikatos priežiūrą ir </w:t>
      </w:r>
      <w:proofErr w:type="spellStart"/>
      <w:r w:rsidRPr="009D0A69">
        <w:rPr>
          <w:sz w:val="24"/>
          <w:szCs w:val="24"/>
        </w:rPr>
        <w:t>gerbūvį</w:t>
      </w:r>
      <w:proofErr w:type="spellEnd"/>
      <w:r w:rsidRPr="009D0A69">
        <w:rPr>
          <w:sz w:val="24"/>
          <w:szCs w:val="24"/>
        </w:rPr>
        <w:t xml:space="preserve">. Saugaus darbo bei sveikatos priežiūros reikalavimų vykdymas yra kiekvieno vadovo ir </w:t>
      </w:r>
      <w:r w:rsidR="001A7E21" w:rsidRPr="009D0A69">
        <w:rPr>
          <w:sz w:val="24"/>
          <w:szCs w:val="24"/>
        </w:rPr>
        <w:t>darbuotojo</w:t>
      </w:r>
      <w:r w:rsidRPr="009D0A69">
        <w:rPr>
          <w:sz w:val="24"/>
          <w:szCs w:val="24"/>
        </w:rPr>
        <w:t xml:space="preserve"> atsakomybė.</w:t>
      </w:r>
    </w:p>
    <w:p w14:paraId="1ECF4B14" w14:textId="77777777" w:rsidR="00A475AE" w:rsidRPr="009D0A69" w:rsidRDefault="00A475AE" w:rsidP="009B2068">
      <w:pPr>
        <w:spacing w:line="276" w:lineRule="auto"/>
        <w:ind w:firstLine="540"/>
        <w:jc w:val="both"/>
        <w:rPr>
          <w:sz w:val="24"/>
          <w:szCs w:val="24"/>
        </w:rPr>
      </w:pPr>
      <w:r w:rsidRPr="009D0A69">
        <w:rPr>
          <w:sz w:val="24"/>
          <w:szCs w:val="24"/>
        </w:rPr>
        <w:t>Statybos aikštelėje Rangovas turi organizuoti:</w:t>
      </w:r>
    </w:p>
    <w:p w14:paraId="11800C0B" w14:textId="77777777" w:rsidR="00A475AE" w:rsidRPr="009D0A69" w:rsidRDefault="00A475AE" w:rsidP="001F7296">
      <w:pPr>
        <w:numPr>
          <w:ilvl w:val="1"/>
          <w:numId w:val="9"/>
        </w:numPr>
        <w:spacing w:line="276" w:lineRule="auto"/>
        <w:jc w:val="both"/>
        <w:rPr>
          <w:sz w:val="24"/>
          <w:szCs w:val="24"/>
        </w:rPr>
      </w:pPr>
      <w:proofErr w:type="spellStart"/>
      <w:r w:rsidRPr="009D0A69">
        <w:rPr>
          <w:sz w:val="24"/>
          <w:szCs w:val="24"/>
        </w:rPr>
        <w:t>Gerbūvio</w:t>
      </w:r>
      <w:proofErr w:type="spellEnd"/>
      <w:r w:rsidRPr="009D0A69">
        <w:rPr>
          <w:sz w:val="24"/>
          <w:szCs w:val="24"/>
        </w:rPr>
        <w:t xml:space="preserve"> ir pirmosios pagalbos priemones, gerai apmokytą personalą, kuris gali suteikti pirmąją pagalbą tiek ant žemės tiek ir požeme, priklausomai nuo darbų specifikos.</w:t>
      </w:r>
    </w:p>
    <w:p w14:paraId="785ACA4C" w14:textId="77777777" w:rsidR="00A475AE" w:rsidRPr="009D0A69" w:rsidRDefault="00A475AE" w:rsidP="001F7296">
      <w:pPr>
        <w:numPr>
          <w:ilvl w:val="1"/>
          <w:numId w:val="9"/>
        </w:numPr>
        <w:spacing w:line="276" w:lineRule="auto"/>
        <w:jc w:val="both"/>
        <w:rPr>
          <w:sz w:val="24"/>
          <w:szCs w:val="24"/>
        </w:rPr>
      </w:pPr>
      <w:r w:rsidRPr="009D0A69">
        <w:rPr>
          <w:sz w:val="24"/>
          <w:szCs w:val="24"/>
        </w:rPr>
        <w:t xml:space="preserve">Gelbėjimo ir evakuacijos įrangą bei apmokytą personalą jais naudotis. Kurios pagalba bus suteikiama pagalba </w:t>
      </w:r>
      <w:r w:rsidR="001A7E21" w:rsidRPr="009D0A69">
        <w:rPr>
          <w:sz w:val="24"/>
          <w:szCs w:val="24"/>
        </w:rPr>
        <w:t>darbuotojams</w:t>
      </w:r>
      <w:r w:rsidRPr="009D0A69">
        <w:rPr>
          <w:sz w:val="24"/>
          <w:szCs w:val="24"/>
        </w:rPr>
        <w:t xml:space="preserve"> dirbantiems gylyje.</w:t>
      </w:r>
    </w:p>
    <w:p w14:paraId="4E0FD0AD" w14:textId="77777777" w:rsidR="00A475AE" w:rsidRPr="009D0A69" w:rsidRDefault="00A475AE" w:rsidP="001F7296">
      <w:pPr>
        <w:numPr>
          <w:ilvl w:val="1"/>
          <w:numId w:val="9"/>
        </w:numPr>
        <w:spacing w:line="276" w:lineRule="auto"/>
        <w:jc w:val="both"/>
        <w:rPr>
          <w:sz w:val="24"/>
          <w:szCs w:val="24"/>
        </w:rPr>
      </w:pPr>
      <w:r w:rsidRPr="009D0A69">
        <w:rPr>
          <w:sz w:val="24"/>
          <w:szCs w:val="24"/>
        </w:rPr>
        <w:t>Visą reikalingą įrangą, saugumo tvoreles, užrašus ir panašiai žmonių apsaugai nuo nelaimingų atsitikimų objekte.</w:t>
      </w:r>
    </w:p>
    <w:p w14:paraId="4FC55B7B" w14:textId="77777777" w:rsidR="00A475AE" w:rsidRPr="009D0A69" w:rsidRDefault="00A475AE" w:rsidP="001F7296">
      <w:pPr>
        <w:numPr>
          <w:ilvl w:val="1"/>
          <w:numId w:val="9"/>
        </w:numPr>
        <w:spacing w:line="276" w:lineRule="auto"/>
        <w:jc w:val="both"/>
        <w:rPr>
          <w:sz w:val="24"/>
          <w:szCs w:val="24"/>
        </w:rPr>
      </w:pPr>
      <w:r w:rsidRPr="009D0A69">
        <w:rPr>
          <w:sz w:val="24"/>
          <w:szCs w:val="24"/>
        </w:rPr>
        <w:t>Tinkamas priešgaisrines priemones.</w:t>
      </w:r>
    </w:p>
    <w:p w14:paraId="61536755" w14:textId="77777777" w:rsidR="00A475AE" w:rsidRPr="009D0A69" w:rsidRDefault="00A475AE" w:rsidP="001F7296">
      <w:pPr>
        <w:numPr>
          <w:ilvl w:val="1"/>
          <w:numId w:val="9"/>
        </w:numPr>
        <w:spacing w:line="276" w:lineRule="auto"/>
        <w:jc w:val="both"/>
        <w:rPr>
          <w:sz w:val="24"/>
          <w:szCs w:val="24"/>
        </w:rPr>
      </w:pPr>
      <w:r w:rsidRPr="009D0A69">
        <w:rPr>
          <w:sz w:val="24"/>
          <w:szCs w:val="24"/>
        </w:rPr>
        <w:t>Visiems dirbantiems gylyje kvėpavimo kaukes ir deguonies balionus.</w:t>
      </w:r>
    </w:p>
    <w:p w14:paraId="57B00610" w14:textId="77777777" w:rsidR="00A475AE" w:rsidRPr="009D0A69" w:rsidRDefault="001A7E21" w:rsidP="001F7296">
      <w:pPr>
        <w:numPr>
          <w:ilvl w:val="1"/>
          <w:numId w:val="9"/>
        </w:numPr>
        <w:spacing w:line="276" w:lineRule="auto"/>
        <w:jc w:val="both"/>
        <w:rPr>
          <w:sz w:val="24"/>
          <w:szCs w:val="24"/>
        </w:rPr>
      </w:pPr>
      <w:r w:rsidRPr="009D0A69">
        <w:rPr>
          <w:sz w:val="24"/>
          <w:szCs w:val="24"/>
        </w:rPr>
        <w:t>Kompetentingą</w:t>
      </w:r>
      <w:r w:rsidR="00A475AE" w:rsidRPr="009D0A69">
        <w:rPr>
          <w:sz w:val="24"/>
          <w:szCs w:val="24"/>
        </w:rPr>
        <w:t xml:space="preserve"> asmenį atsakingą už saugaus darbo reikalavimų vykdymą statybos metu. Šis asmuo turi būti gerai susipažinęs su Rangovo saugaus darbo politika, vadybinėmis saugaus darbo instrukcijomis, reikalavimais, įstatymais ir norminiais dokume</w:t>
      </w:r>
      <w:r w:rsidRPr="009D0A69">
        <w:rPr>
          <w:sz w:val="24"/>
          <w:szCs w:val="24"/>
        </w:rPr>
        <w:t>ntais, reglamentuojančiais saug</w:t>
      </w:r>
      <w:r w:rsidR="00A475AE" w:rsidRPr="009D0A69">
        <w:rPr>
          <w:sz w:val="24"/>
          <w:szCs w:val="24"/>
        </w:rPr>
        <w:t xml:space="preserve">ų darbą, sveikatos priežiūrą ir </w:t>
      </w:r>
      <w:proofErr w:type="spellStart"/>
      <w:r w:rsidR="00A475AE" w:rsidRPr="009D0A69">
        <w:rPr>
          <w:sz w:val="24"/>
          <w:szCs w:val="24"/>
        </w:rPr>
        <w:t>gerbūvį</w:t>
      </w:r>
      <w:proofErr w:type="spellEnd"/>
      <w:r w:rsidR="00A475AE" w:rsidRPr="009D0A69">
        <w:rPr>
          <w:sz w:val="24"/>
          <w:szCs w:val="24"/>
        </w:rPr>
        <w:t xml:space="preserve">. Saugaus darbo bei sveikatos priežiūros reikalavimų vykdymas yra kiekvieno vadovo ir </w:t>
      </w:r>
      <w:r w:rsidRPr="009D0A69">
        <w:rPr>
          <w:sz w:val="24"/>
          <w:szCs w:val="24"/>
        </w:rPr>
        <w:t>darbuotojo</w:t>
      </w:r>
      <w:r w:rsidR="00A475AE" w:rsidRPr="009D0A69">
        <w:rPr>
          <w:sz w:val="24"/>
          <w:szCs w:val="24"/>
        </w:rPr>
        <w:t xml:space="preserve"> atsakomybė.</w:t>
      </w:r>
    </w:p>
    <w:p w14:paraId="16E57A04" w14:textId="77777777" w:rsidR="00A475AE" w:rsidRPr="009D0A69" w:rsidRDefault="00A475AE" w:rsidP="001F7296">
      <w:pPr>
        <w:numPr>
          <w:ilvl w:val="1"/>
          <w:numId w:val="9"/>
        </w:numPr>
        <w:spacing w:line="276" w:lineRule="auto"/>
        <w:jc w:val="both"/>
        <w:rPr>
          <w:sz w:val="24"/>
          <w:szCs w:val="24"/>
        </w:rPr>
      </w:pPr>
      <w:r w:rsidRPr="009D0A69">
        <w:rPr>
          <w:sz w:val="24"/>
          <w:szCs w:val="24"/>
        </w:rPr>
        <w:t xml:space="preserve">Priklausomai nuo vietinių saugaus darbo reikalavimų, statybos darbų apimties ir statybos darbų sudėtingumo, atsakingas </w:t>
      </w:r>
      <w:r w:rsidR="001A7E21" w:rsidRPr="009D0A69">
        <w:rPr>
          <w:sz w:val="24"/>
          <w:szCs w:val="24"/>
        </w:rPr>
        <w:t>kompetentingas</w:t>
      </w:r>
      <w:r w:rsidRPr="009D0A69">
        <w:rPr>
          <w:sz w:val="24"/>
          <w:szCs w:val="24"/>
        </w:rPr>
        <w:t xml:space="preserve"> asmuo, paminėtas (6) gali būti vizituojantis objektą. Jis turi atvykti į objektą pradėjus darbus ir tam tikrais intervalais, kai keičiamas darbų profilis, bet ne ilgesniais, kaip 1 mėnuo.</w:t>
      </w:r>
    </w:p>
    <w:p w14:paraId="7C86BBFF" w14:textId="77777777" w:rsidR="00A475AE" w:rsidRPr="009D0A69" w:rsidRDefault="00A475AE" w:rsidP="009B2068">
      <w:pPr>
        <w:spacing w:line="276" w:lineRule="auto"/>
        <w:ind w:firstLine="540"/>
        <w:jc w:val="both"/>
        <w:rPr>
          <w:sz w:val="24"/>
          <w:szCs w:val="24"/>
        </w:rPr>
      </w:pPr>
      <w:r w:rsidRPr="009D0A69">
        <w:rPr>
          <w:sz w:val="24"/>
          <w:szCs w:val="24"/>
        </w:rPr>
        <w:t>Projekto vadovui turi būti perduota visa informacija susijusi su saugaus darbo reikalavimais. Toks informavimas neatleidžia Rangovo nuo atsakomybės vykdyti visus įsipareigojimus pagal šią sutartį.</w:t>
      </w:r>
    </w:p>
    <w:p w14:paraId="57E72FF4" w14:textId="77777777" w:rsidR="00A475AE" w:rsidRPr="009D0A69" w:rsidRDefault="00A475AE" w:rsidP="009B2068">
      <w:pPr>
        <w:spacing w:line="276" w:lineRule="auto"/>
        <w:ind w:firstLine="540"/>
        <w:jc w:val="both"/>
        <w:rPr>
          <w:sz w:val="24"/>
          <w:szCs w:val="24"/>
        </w:rPr>
      </w:pPr>
      <w:r w:rsidRPr="009D0A69">
        <w:rPr>
          <w:sz w:val="24"/>
          <w:szCs w:val="24"/>
        </w:rPr>
        <w:t>Rangovas turi užtikrinti, kad:</w:t>
      </w:r>
    </w:p>
    <w:p w14:paraId="5B278978" w14:textId="77777777" w:rsidR="00A475AE" w:rsidRPr="009D0A69" w:rsidRDefault="00A475AE" w:rsidP="001F7296">
      <w:pPr>
        <w:numPr>
          <w:ilvl w:val="0"/>
          <w:numId w:val="10"/>
        </w:numPr>
        <w:spacing w:line="276" w:lineRule="auto"/>
        <w:jc w:val="both"/>
        <w:rPr>
          <w:sz w:val="24"/>
          <w:szCs w:val="24"/>
        </w:rPr>
      </w:pPr>
      <w:r w:rsidRPr="009D0A69">
        <w:rPr>
          <w:sz w:val="24"/>
          <w:szCs w:val="24"/>
        </w:rPr>
        <w:t>Visa įranga yra tvarkinga.</w:t>
      </w:r>
    </w:p>
    <w:p w14:paraId="16D194AB" w14:textId="77777777" w:rsidR="00A475AE" w:rsidRPr="009D0A69" w:rsidRDefault="00A475AE" w:rsidP="001F7296">
      <w:pPr>
        <w:numPr>
          <w:ilvl w:val="0"/>
          <w:numId w:val="10"/>
        </w:numPr>
        <w:spacing w:line="276" w:lineRule="auto"/>
        <w:jc w:val="both"/>
        <w:rPr>
          <w:sz w:val="24"/>
          <w:szCs w:val="24"/>
        </w:rPr>
      </w:pPr>
      <w:r w:rsidRPr="009D0A69">
        <w:rPr>
          <w:sz w:val="24"/>
          <w:szCs w:val="24"/>
        </w:rPr>
        <w:t>Statybos aikštelė yra tinkamai aptverta nuo praeivių ir vaikų.</w:t>
      </w:r>
    </w:p>
    <w:p w14:paraId="01410FF5" w14:textId="77777777" w:rsidR="00A475AE" w:rsidRPr="009D0A69" w:rsidRDefault="00A475AE" w:rsidP="001F7296">
      <w:pPr>
        <w:numPr>
          <w:ilvl w:val="0"/>
          <w:numId w:val="10"/>
        </w:numPr>
        <w:spacing w:line="276" w:lineRule="auto"/>
        <w:jc w:val="both"/>
        <w:rPr>
          <w:sz w:val="24"/>
          <w:szCs w:val="24"/>
        </w:rPr>
      </w:pPr>
      <w:r w:rsidRPr="009D0A69">
        <w:rPr>
          <w:sz w:val="24"/>
          <w:szCs w:val="24"/>
        </w:rPr>
        <w:t>Apšvietimas požeminėse konstrukcijose ir tuneliuose turi atitikti Lietuvos respublikos reikalavimus ir atitinkamus standartus. Avarinis apšvietimas taip pat turi būti užtikrintas. Statybos aikštelės apšvietimas nakties metu turi būti tinkamas.</w:t>
      </w:r>
    </w:p>
    <w:p w14:paraId="380DE772" w14:textId="77777777" w:rsidR="00A475AE" w:rsidRPr="009D0A69" w:rsidRDefault="00A475AE" w:rsidP="009B2068">
      <w:pPr>
        <w:spacing w:line="276" w:lineRule="auto"/>
        <w:ind w:firstLine="540"/>
        <w:jc w:val="both"/>
        <w:rPr>
          <w:sz w:val="24"/>
          <w:szCs w:val="24"/>
        </w:rPr>
      </w:pPr>
      <w:r w:rsidRPr="009D0A69">
        <w:rPr>
          <w:sz w:val="24"/>
          <w:szCs w:val="24"/>
        </w:rPr>
        <w:t xml:space="preserve">Turi būti organizuotas ryšys tarp statybos aikštelėje dirbančių žmonių ir jų vadovų. </w:t>
      </w:r>
    </w:p>
    <w:p w14:paraId="0874D829" w14:textId="77777777" w:rsidR="00A475AE" w:rsidRPr="009D0A69" w:rsidRDefault="00A475AE" w:rsidP="009B2068">
      <w:pPr>
        <w:spacing w:line="276" w:lineRule="auto"/>
        <w:ind w:firstLine="540"/>
        <w:jc w:val="both"/>
        <w:rPr>
          <w:sz w:val="24"/>
          <w:szCs w:val="24"/>
        </w:rPr>
      </w:pPr>
      <w:r w:rsidRPr="009D0A69">
        <w:rPr>
          <w:sz w:val="24"/>
          <w:szCs w:val="24"/>
        </w:rPr>
        <w:t>Statybos aikštelės lankytojai turi būti tinkamai instruktuoti dėl saugumo priemonių, galimų potencialių pavojų, statybos darbų specifikos, pirmosios pagalbos veiksmų ir priešgaisrinės saugos reikalavimų.</w:t>
      </w:r>
    </w:p>
    <w:p w14:paraId="05955060" w14:textId="77777777" w:rsidR="00A475AE" w:rsidRPr="009D0A69" w:rsidRDefault="00A475AE" w:rsidP="009B2068">
      <w:pPr>
        <w:spacing w:line="276" w:lineRule="auto"/>
        <w:ind w:firstLine="540"/>
        <w:jc w:val="both"/>
        <w:rPr>
          <w:sz w:val="24"/>
          <w:szCs w:val="24"/>
        </w:rPr>
      </w:pPr>
      <w:r w:rsidRPr="009D0A69">
        <w:rPr>
          <w:sz w:val="24"/>
          <w:szCs w:val="24"/>
        </w:rPr>
        <w:t xml:space="preserve">Tinkamas aptvėrimas, laikinas įtvirtinimas, iškasų ir tranšėjų kraštų sutvirtinimas bei kiti laikini darbai užtikrinantys saugų darbą turi būti įskaičiuoti į Rangovo finansinį </w:t>
      </w:r>
      <w:r w:rsidR="00482F63" w:rsidRPr="009D0A69">
        <w:rPr>
          <w:sz w:val="24"/>
          <w:szCs w:val="24"/>
        </w:rPr>
        <w:t>pasiūlymą</w:t>
      </w:r>
      <w:r w:rsidRPr="009D0A69">
        <w:rPr>
          <w:sz w:val="24"/>
          <w:szCs w:val="24"/>
        </w:rPr>
        <w:t>. Jei atsitiks taip, kad žemės darbų metu atsiras nuošliaužų, visas pasekmes dėl papildomų darbų Rangovas turės dengti savo lėšomis.</w:t>
      </w:r>
    </w:p>
    <w:p w14:paraId="4C391E2F" w14:textId="77777777" w:rsidR="00B035FA" w:rsidRPr="009D0A69" w:rsidRDefault="00B035FA" w:rsidP="009B2068">
      <w:pPr>
        <w:spacing w:line="276" w:lineRule="auto"/>
        <w:ind w:firstLine="540"/>
        <w:jc w:val="both"/>
        <w:rPr>
          <w:sz w:val="24"/>
          <w:szCs w:val="24"/>
        </w:rPr>
      </w:pPr>
      <w:r w:rsidRPr="009D0A69">
        <w:rPr>
          <w:sz w:val="24"/>
          <w:szCs w:val="24"/>
        </w:rPr>
        <w:t>Rangovas turi pasirūpinti reikiamu priėjimu ar privažiavimu prie statybos darbų aikštelės. Visuose esamuose keliuose, asfaltuotuose, grįstuose trinkelėmis ir ne, yra priimtinas normalus nusidėvėjimas, sukeltas eismo statybvietėje. Rangovas privalo pasirūpinti, kad vikšriniai įrengimai nesugadintų asfaltuotų, grįstų kelių. Visa su tuo susijusi žala ištaisoma Rangovo sąskaita.</w:t>
      </w:r>
    </w:p>
    <w:p w14:paraId="4647CA77" w14:textId="77777777" w:rsidR="00B035FA" w:rsidRPr="009D0A69" w:rsidRDefault="00B035FA" w:rsidP="009B2068">
      <w:pPr>
        <w:spacing w:line="276" w:lineRule="auto"/>
        <w:ind w:firstLine="540"/>
        <w:jc w:val="both"/>
        <w:rPr>
          <w:sz w:val="24"/>
          <w:szCs w:val="24"/>
        </w:rPr>
      </w:pPr>
    </w:p>
    <w:p w14:paraId="4B2F0575" w14:textId="77777777" w:rsidR="00A1116A" w:rsidRPr="009D0A69" w:rsidRDefault="00482F63" w:rsidP="00F74A11">
      <w:pPr>
        <w:pStyle w:val="Antrat1"/>
        <w:numPr>
          <w:ilvl w:val="0"/>
          <w:numId w:val="0"/>
        </w:numPr>
        <w:spacing w:line="276" w:lineRule="auto"/>
        <w:jc w:val="center"/>
        <w:rPr>
          <w:szCs w:val="28"/>
        </w:rPr>
      </w:pPr>
      <w:r w:rsidRPr="009D0A69">
        <w:rPr>
          <w:sz w:val="24"/>
        </w:rPr>
        <w:br w:type="page"/>
      </w:r>
      <w:bookmarkStart w:id="60" w:name="_Toc444948754"/>
      <w:bookmarkStart w:id="61" w:name="_Toc534205034"/>
      <w:r w:rsidR="00A1116A" w:rsidRPr="009D0A69">
        <w:rPr>
          <w:szCs w:val="28"/>
        </w:rPr>
        <w:t>BENDROSIOS TECHNINĖS SPECIFIKACIJOS</w:t>
      </w:r>
      <w:bookmarkEnd w:id="60"/>
      <w:bookmarkEnd w:id="61"/>
    </w:p>
    <w:p w14:paraId="65F12541" w14:textId="77777777" w:rsidR="00041D13" w:rsidRPr="009D0A69" w:rsidRDefault="00041D13" w:rsidP="00041D13">
      <w:pPr>
        <w:rPr>
          <w:lang w:eastAsia="en-US"/>
        </w:rPr>
      </w:pPr>
    </w:p>
    <w:p w14:paraId="6F2F20F4" w14:textId="12E3D054" w:rsidR="00A1116A" w:rsidRPr="009D0A69" w:rsidRDefault="00256146" w:rsidP="001F7296">
      <w:pPr>
        <w:pStyle w:val="Antrat1"/>
        <w:numPr>
          <w:ilvl w:val="0"/>
          <w:numId w:val="18"/>
        </w:numPr>
        <w:tabs>
          <w:tab w:val="clear" w:pos="1358"/>
          <w:tab w:val="num" w:pos="840"/>
        </w:tabs>
        <w:spacing w:line="276" w:lineRule="auto"/>
        <w:ind w:left="840" w:hanging="840"/>
        <w:rPr>
          <w:szCs w:val="28"/>
        </w:rPr>
      </w:pPr>
      <w:bookmarkStart w:id="62" w:name="_Toc444948755"/>
      <w:bookmarkStart w:id="63" w:name="_Toc534205035"/>
      <w:r w:rsidRPr="009D0A69">
        <w:rPr>
          <w:szCs w:val="28"/>
        </w:rPr>
        <w:t>BENDRIEJI REIKALAVIMAI</w:t>
      </w:r>
      <w:bookmarkEnd w:id="62"/>
      <w:bookmarkEnd w:id="63"/>
    </w:p>
    <w:p w14:paraId="7E101185" w14:textId="77777777" w:rsidR="0061161B" w:rsidRPr="009D0A69" w:rsidRDefault="0061161B" w:rsidP="009B2068">
      <w:pPr>
        <w:spacing w:line="276" w:lineRule="auto"/>
        <w:ind w:firstLine="539"/>
        <w:jc w:val="both"/>
        <w:rPr>
          <w:sz w:val="24"/>
          <w:szCs w:val="24"/>
        </w:rPr>
      </w:pPr>
      <w:r w:rsidRPr="009D0A69">
        <w:rPr>
          <w:sz w:val="24"/>
          <w:szCs w:val="24"/>
        </w:rPr>
        <w:t>Rengiant projektą ir vykdant statybą būtina vadovautis Lietuvos Respublikoje galiojančiais įstatymais, vyriausybės nutarimais, statybiniais organizaciniais techniniais reglamentais, statybos normomis, ministerijų taisyklėmis, įsakymais, nurodymais</w:t>
      </w:r>
      <w:r w:rsidR="00775123" w:rsidRPr="009D0A69">
        <w:rPr>
          <w:sz w:val="24"/>
          <w:szCs w:val="24"/>
        </w:rPr>
        <w:t>, rekomendacijomis, standartais</w:t>
      </w:r>
      <w:r w:rsidRPr="009D0A69">
        <w:rPr>
          <w:sz w:val="24"/>
          <w:szCs w:val="24"/>
        </w:rPr>
        <w:t>:</w:t>
      </w:r>
    </w:p>
    <w:p w14:paraId="497D1646" w14:textId="77777777" w:rsidR="0061161B" w:rsidRPr="009D0A69" w:rsidRDefault="004D601A" w:rsidP="009B2068">
      <w:pPr>
        <w:spacing w:line="276" w:lineRule="auto"/>
        <w:ind w:firstLine="539"/>
        <w:jc w:val="both"/>
        <w:rPr>
          <w:sz w:val="24"/>
          <w:szCs w:val="24"/>
        </w:rPr>
      </w:pPr>
      <w:r w:rsidRPr="009D0A69">
        <w:rPr>
          <w:sz w:val="24"/>
          <w:szCs w:val="24"/>
        </w:rPr>
        <w:t>Projektą rengti pagal STR 1.04</w:t>
      </w:r>
      <w:r w:rsidR="0061161B" w:rsidRPr="009D0A69">
        <w:rPr>
          <w:sz w:val="24"/>
          <w:szCs w:val="24"/>
        </w:rPr>
        <w:t>.0</w:t>
      </w:r>
      <w:r w:rsidRPr="009D0A69">
        <w:rPr>
          <w:sz w:val="24"/>
          <w:szCs w:val="24"/>
        </w:rPr>
        <w:t>4:2017</w:t>
      </w:r>
      <w:r w:rsidR="0055579C" w:rsidRPr="009D0A69">
        <w:rPr>
          <w:sz w:val="24"/>
          <w:szCs w:val="24"/>
        </w:rPr>
        <w:t xml:space="preserve"> ,,Statinio projektavimas</w:t>
      </w:r>
      <w:r w:rsidRPr="009D0A69">
        <w:rPr>
          <w:sz w:val="24"/>
          <w:szCs w:val="24"/>
        </w:rPr>
        <w:t>, projekto ekspertizė</w:t>
      </w:r>
      <w:r w:rsidR="0055579C" w:rsidRPr="009D0A69">
        <w:rPr>
          <w:sz w:val="24"/>
          <w:szCs w:val="24"/>
        </w:rPr>
        <w:t>“.</w:t>
      </w:r>
      <w:r w:rsidR="0061161B" w:rsidRPr="009D0A69">
        <w:rPr>
          <w:sz w:val="24"/>
          <w:szCs w:val="24"/>
        </w:rPr>
        <w:t xml:space="preserve"> </w:t>
      </w:r>
    </w:p>
    <w:p w14:paraId="5ECC581D" w14:textId="77777777" w:rsidR="0061161B" w:rsidRPr="009D0A69" w:rsidRDefault="0061161B" w:rsidP="009B2068">
      <w:pPr>
        <w:spacing w:line="276" w:lineRule="auto"/>
        <w:ind w:firstLine="539"/>
        <w:jc w:val="both"/>
        <w:rPr>
          <w:sz w:val="24"/>
          <w:szCs w:val="24"/>
        </w:rPr>
      </w:pPr>
      <w:r w:rsidRPr="009D0A69">
        <w:rPr>
          <w:sz w:val="24"/>
          <w:szCs w:val="24"/>
        </w:rPr>
        <w:t xml:space="preserve">Statybą leidžiančių dokumentų išdavimo procedūros </w:t>
      </w:r>
      <w:r w:rsidR="004D601A" w:rsidRPr="009D0A69">
        <w:rPr>
          <w:sz w:val="24"/>
          <w:szCs w:val="24"/>
        </w:rPr>
        <w:t>ir statybos užbaigimas vykdomas pagal STR 1.05.01:2017</w:t>
      </w:r>
      <w:r w:rsidRPr="009D0A69">
        <w:rPr>
          <w:sz w:val="24"/>
          <w:szCs w:val="24"/>
        </w:rPr>
        <w:t xml:space="preserve"> ,</w:t>
      </w:r>
      <w:r w:rsidR="0055579C" w:rsidRPr="009D0A69">
        <w:rPr>
          <w:sz w:val="24"/>
          <w:szCs w:val="24"/>
        </w:rPr>
        <w:t>,</w:t>
      </w:r>
      <w:r w:rsidR="004D601A" w:rsidRPr="009D0A69">
        <w:rPr>
          <w:sz w:val="24"/>
          <w:szCs w:val="24"/>
        </w:rPr>
        <w:t>Statybą leidžiantys dokumentai. Statybos užbaigimas. Statybos sustabdymas. Savavališkos statybos padarinių šalinimas. Statybos pagal neteisėtai išduotą statybą leidžiantį dokumentą padarinių šalinimas</w:t>
      </w:r>
      <w:r w:rsidR="0055579C" w:rsidRPr="009D0A69">
        <w:rPr>
          <w:sz w:val="24"/>
          <w:szCs w:val="24"/>
        </w:rPr>
        <w:t>“</w:t>
      </w:r>
      <w:r w:rsidRPr="009D0A69">
        <w:rPr>
          <w:sz w:val="24"/>
          <w:szCs w:val="24"/>
        </w:rPr>
        <w:t>.</w:t>
      </w:r>
    </w:p>
    <w:p w14:paraId="605D44D2" w14:textId="77777777" w:rsidR="00601B14" w:rsidRPr="009D0A69" w:rsidRDefault="00601B14" w:rsidP="00601B14">
      <w:pPr>
        <w:spacing w:line="276" w:lineRule="auto"/>
        <w:ind w:firstLine="539"/>
        <w:jc w:val="both"/>
        <w:rPr>
          <w:sz w:val="24"/>
          <w:szCs w:val="24"/>
        </w:rPr>
      </w:pPr>
      <w:r w:rsidRPr="009D0A69">
        <w:rPr>
          <w:sz w:val="24"/>
          <w:szCs w:val="24"/>
        </w:rPr>
        <w:t xml:space="preserve">Statybą vykdyti vadovaujantis STR 1.06.01:2016 ,,Statybos darbai. Statinio statybos priežiūra“ ir STR 2.07.01:2003 ,,Vandentiekis ir nuotekų </w:t>
      </w:r>
      <w:proofErr w:type="spellStart"/>
      <w:r w:rsidRPr="009D0A69">
        <w:rPr>
          <w:sz w:val="24"/>
          <w:szCs w:val="24"/>
        </w:rPr>
        <w:t>šalintuvas</w:t>
      </w:r>
      <w:proofErr w:type="spellEnd"/>
      <w:r w:rsidRPr="009D0A69">
        <w:rPr>
          <w:sz w:val="24"/>
          <w:szCs w:val="24"/>
        </w:rPr>
        <w:t>. Pastato inžinierinės sistemos. Lauko inžinieriniai tinklai“.</w:t>
      </w:r>
    </w:p>
    <w:p w14:paraId="752628E4" w14:textId="77777777" w:rsidR="00601B14" w:rsidRPr="009D0A69" w:rsidRDefault="00601B14" w:rsidP="00601B14">
      <w:pPr>
        <w:spacing w:line="276" w:lineRule="auto"/>
        <w:ind w:firstLine="539"/>
        <w:jc w:val="both"/>
        <w:rPr>
          <w:sz w:val="24"/>
          <w:szCs w:val="24"/>
        </w:rPr>
      </w:pPr>
      <w:r w:rsidRPr="009D0A69">
        <w:rPr>
          <w:sz w:val="24"/>
          <w:szCs w:val="24"/>
        </w:rPr>
        <w:t>Projekto vykdymo priežiūrą vykdyti pagal STR 1.06.01:2016 ,,Statybos darbai. Statinio statybos priežiūra“</w:t>
      </w:r>
    </w:p>
    <w:p w14:paraId="53FBB5A7" w14:textId="77777777" w:rsidR="001618FE" w:rsidRPr="009D0A69" w:rsidRDefault="001618FE" w:rsidP="009B2068">
      <w:pPr>
        <w:spacing w:line="276" w:lineRule="auto"/>
        <w:ind w:firstLine="539"/>
        <w:jc w:val="both"/>
        <w:rPr>
          <w:sz w:val="24"/>
          <w:szCs w:val="24"/>
        </w:rPr>
      </w:pPr>
      <w:r w:rsidRPr="009D0A69">
        <w:rPr>
          <w:sz w:val="24"/>
          <w:szCs w:val="24"/>
        </w:rPr>
        <w:t>Rangovas privalo pildyti Statybos darbų žurnalą, atlikdamas jame tikslius įrašus, kuriuose būtų aprašoma statybos darbų eiga. Žurnalo pildymas turi atitikti Aplinkos ministerijos patvirtintų teisės aktų reikalavimus.</w:t>
      </w:r>
    </w:p>
    <w:p w14:paraId="7A74A733" w14:textId="77777777" w:rsidR="00A1116A" w:rsidRPr="009D0A69" w:rsidRDefault="00A1116A" w:rsidP="009B2068">
      <w:pPr>
        <w:pStyle w:val="Pagrindiniotekstotrauka"/>
        <w:spacing w:after="0" w:line="276" w:lineRule="auto"/>
        <w:ind w:left="0" w:firstLine="539"/>
        <w:jc w:val="both"/>
        <w:rPr>
          <w:sz w:val="24"/>
          <w:szCs w:val="24"/>
        </w:rPr>
      </w:pPr>
      <w:r w:rsidRPr="009D0A69">
        <w:rPr>
          <w:sz w:val="24"/>
          <w:szCs w:val="24"/>
        </w:rPr>
        <w:t xml:space="preserve">Darbai, kuriuos reikia atlikti, yra apibūdinti </w:t>
      </w:r>
      <w:r w:rsidR="00063A73" w:rsidRPr="009D0A69">
        <w:rPr>
          <w:sz w:val="24"/>
          <w:szCs w:val="24"/>
        </w:rPr>
        <w:t xml:space="preserve">visoje pirkimo dokumentacijoje </w:t>
      </w:r>
      <w:r w:rsidRPr="009D0A69">
        <w:rPr>
          <w:sz w:val="24"/>
          <w:szCs w:val="24"/>
        </w:rPr>
        <w:t xml:space="preserve">ir yra laikoma, kad Rangovo </w:t>
      </w:r>
      <w:r w:rsidR="003A4A91" w:rsidRPr="009D0A69">
        <w:rPr>
          <w:sz w:val="24"/>
          <w:szCs w:val="24"/>
        </w:rPr>
        <w:t>pasiūlymo žiniaraščiuose</w:t>
      </w:r>
      <w:r w:rsidRPr="009D0A69">
        <w:rPr>
          <w:sz w:val="24"/>
          <w:szCs w:val="24"/>
        </w:rPr>
        <w:t xml:space="preserve"> įrašyti įkainiai apima visus </w:t>
      </w:r>
      <w:r w:rsidR="00063A73" w:rsidRPr="009D0A69">
        <w:rPr>
          <w:sz w:val="24"/>
          <w:szCs w:val="24"/>
        </w:rPr>
        <w:t>pirkimo dokumentuose</w:t>
      </w:r>
      <w:r w:rsidRPr="009D0A69">
        <w:rPr>
          <w:sz w:val="24"/>
          <w:szCs w:val="24"/>
        </w:rPr>
        <w:t xml:space="preserve"> išdėstytus reikalavimus. Jokie kiti mokėjimai neleidžiami. Darbai atliekami pagal </w:t>
      </w:r>
      <w:r w:rsidR="00063A73" w:rsidRPr="009D0A69">
        <w:rPr>
          <w:sz w:val="24"/>
          <w:szCs w:val="24"/>
        </w:rPr>
        <w:t>pirkimo dokumentuose</w:t>
      </w:r>
      <w:r w:rsidRPr="009D0A69">
        <w:rPr>
          <w:sz w:val="24"/>
          <w:szCs w:val="24"/>
        </w:rPr>
        <w:t xml:space="preserve"> </w:t>
      </w:r>
      <w:r w:rsidR="00063A73" w:rsidRPr="009D0A69">
        <w:rPr>
          <w:sz w:val="24"/>
          <w:szCs w:val="24"/>
        </w:rPr>
        <w:t>keliamus</w:t>
      </w:r>
      <w:r w:rsidRPr="009D0A69">
        <w:rPr>
          <w:sz w:val="24"/>
          <w:szCs w:val="24"/>
        </w:rPr>
        <w:t xml:space="preserve"> reikalavimus.</w:t>
      </w:r>
    </w:p>
    <w:p w14:paraId="683F4011" w14:textId="77777777" w:rsidR="00B9780C" w:rsidRPr="009D0A69" w:rsidRDefault="00B9780C" w:rsidP="009B2068">
      <w:pPr>
        <w:pStyle w:val="Pagrindiniotekstotrauka"/>
        <w:spacing w:after="0" w:line="276" w:lineRule="auto"/>
        <w:ind w:left="0" w:firstLine="539"/>
        <w:jc w:val="both"/>
        <w:rPr>
          <w:sz w:val="24"/>
          <w:szCs w:val="24"/>
        </w:rPr>
      </w:pPr>
      <w:r w:rsidRPr="009D0A69">
        <w:rPr>
          <w:sz w:val="24"/>
          <w:szCs w:val="24"/>
        </w:rPr>
        <w:t>Žemiau pateikiami nurodymai, informacija ir techniniai, projektavimo, išdėstymo, sumontavimo, iškrovimo ir išbandymo reikalavimai turi būti vykdomi iki tokio laipsnio iki kurio jie yra tikslingi. Reikalavimai nustatyti šiame skyriuje yra taikomi visiems skyriams.</w:t>
      </w:r>
    </w:p>
    <w:p w14:paraId="5D89C5C8" w14:textId="77777777" w:rsidR="00B9780C" w:rsidRPr="009D0A69" w:rsidRDefault="00B9780C" w:rsidP="009B2068">
      <w:pPr>
        <w:pStyle w:val="Pagrindiniotekstotrauka"/>
        <w:spacing w:after="0" w:line="276" w:lineRule="auto"/>
        <w:ind w:left="0" w:firstLine="539"/>
        <w:jc w:val="both"/>
        <w:rPr>
          <w:sz w:val="24"/>
          <w:szCs w:val="24"/>
        </w:rPr>
      </w:pPr>
      <w:r w:rsidRPr="009D0A69">
        <w:rPr>
          <w:sz w:val="24"/>
          <w:szCs w:val="24"/>
        </w:rPr>
        <w:t>Kontrakto dokumentai yra vientisi ir tai kas reikalaujama vienoje jų dalyje yra taikoma ir visoms kitoms kontrakto dalims. Kontrakto dokumentai apima visus darbus reikalingus kontrakto užduočių įgyvendinimui ir tarpusavio darbų specifikos sąsajai sustiprinti. Medžiagų ir darbų kokybiniai reikalavimai turi atitikti jiems taikomų standartų reikalavimus tiek jų įsig</w:t>
      </w:r>
      <w:r w:rsidR="00DD3543" w:rsidRPr="009D0A69">
        <w:rPr>
          <w:sz w:val="24"/>
          <w:szCs w:val="24"/>
        </w:rPr>
        <w:t>ijimui tiek ir darbų įvykdymui.</w:t>
      </w:r>
    </w:p>
    <w:p w14:paraId="0975824B" w14:textId="77777777" w:rsidR="00D11BC8" w:rsidRPr="009D0A69" w:rsidRDefault="00D11BC8" w:rsidP="009B2068">
      <w:pPr>
        <w:pStyle w:val="Pagrindiniotekstotrauka"/>
        <w:spacing w:after="0" w:line="276" w:lineRule="auto"/>
        <w:ind w:left="0" w:firstLine="539"/>
        <w:jc w:val="both"/>
        <w:rPr>
          <w:sz w:val="24"/>
          <w:szCs w:val="24"/>
        </w:rPr>
      </w:pPr>
    </w:p>
    <w:p w14:paraId="7C143BA7" w14:textId="77777777" w:rsidR="00036920" w:rsidRPr="009D0A69" w:rsidRDefault="00036920" w:rsidP="001F7296">
      <w:pPr>
        <w:pStyle w:val="Antrat3"/>
        <w:numPr>
          <w:ilvl w:val="1"/>
          <w:numId w:val="22"/>
        </w:numPr>
        <w:spacing w:before="0" w:line="276" w:lineRule="auto"/>
        <w:rPr>
          <w:color w:val="auto"/>
          <w:szCs w:val="24"/>
        </w:rPr>
      </w:pPr>
      <w:bookmarkStart w:id="64" w:name="_Toc444948757"/>
      <w:bookmarkStart w:id="65" w:name="_Toc534205036"/>
      <w:r w:rsidRPr="009D0A69">
        <w:rPr>
          <w:color w:val="auto"/>
          <w:szCs w:val="24"/>
        </w:rPr>
        <w:t>Laikinasis sandėliavimas</w:t>
      </w:r>
      <w:bookmarkEnd w:id="64"/>
      <w:bookmarkEnd w:id="65"/>
    </w:p>
    <w:p w14:paraId="2F416FA7" w14:textId="77777777" w:rsidR="00036920" w:rsidRPr="009D0A69" w:rsidRDefault="00036920" w:rsidP="009B2068">
      <w:pPr>
        <w:spacing w:line="276" w:lineRule="auto"/>
        <w:ind w:firstLine="539"/>
        <w:jc w:val="both"/>
        <w:rPr>
          <w:sz w:val="24"/>
          <w:szCs w:val="24"/>
        </w:rPr>
      </w:pPr>
      <w:r w:rsidRPr="009D0A69">
        <w:rPr>
          <w:sz w:val="24"/>
          <w:szCs w:val="24"/>
        </w:rPr>
        <w:t xml:space="preserve">Rangovas turi pasirūpinti vamzdžių, medžiagų ir įrangos laikinuoju sandėliavimu. Rangovas turi valyti ir </w:t>
      </w:r>
      <w:r w:rsidR="00217686" w:rsidRPr="009D0A69">
        <w:rPr>
          <w:sz w:val="24"/>
          <w:szCs w:val="24"/>
        </w:rPr>
        <w:t xml:space="preserve">prižiūrėti ir </w:t>
      </w:r>
      <w:r w:rsidRPr="009D0A69">
        <w:rPr>
          <w:sz w:val="24"/>
          <w:szCs w:val="24"/>
        </w:rPr>
        <w:t>taisyti visus valstybinius</w:t>
      </w:r>
      <w:r w:rsidR="00217686" w:rsidRPr="009D0A69">
        <w:rPr>
          <w:sz w:val="24"/>
          <w:szCs w:val="24"/>
        </w:rPr>
        <w:t xml:space="preserve"> ir vietinius</w:t>
      </w:r>
      <w:r w:rsidRPr="009D0A69">
        <w:rPr>
          <w:sz w:val="24"/>
          <w:szCs w:val="24"/>
        </w:rPr>
        <w:t xml:space="preserve"> kelius, privažiavimo kelius, saugyklų ar kitas teritorijas, kurias naudoja atliekant darbus, tada, kai tai tampa būtina arba Inžinieriaus nurodymu.</w:t>
      </w:r>
    </w:p>
    <w:p w14:paraId="7C65286A" w14:textId="77777777" w:rsidR="00036920" w:rsidRPr="009D0A69" w:rsidRDefault="00036920" w:rsidP="009B2068">
      <w:pPr>
        <w:spacing w:line="276" w:lineRule="auto"/>
        <w:ind w:firstLine="539"/>
        <w:jc w:val="both"/>
        <w:rPr>
          <w:sz w:val="24"/>
          <w:szCs w:val="24"/>
        </w:rPr>
      </w:pPr>
      <w:r w:rsidRPr="009D0A69">
        <w:rPr>
          <w:sz w:val="24"/>
          <w:szCs w:val="24"/>
        </w:rPr>
        <w:t>Jei Rangovui yra būtina pasinaudoti kuriais nors objektais ar laikinai užimti žemę už statybvietės ribų, jis pats tariasi su žemės savininku/nuomininku. Prieš aptverdamas teritoriją darbams Rangovas kreipiasi į savivaldybę ar kitas įstaigas ir gretimų teritorijų, valdų, gyvenamųjų namų ir pan. savininkus/nuomininkus. Prieš sudarydamas sutartį Rangovas turi gauti Inžinieriaus ir Užsakovo sutikimą, tada jis patvirtina sutartį laišku savininkui/nuomininkui. Sutartyje turi būti aiškiai nurodyta, kad ji sudaroma su Rangovu, o ne su Užsakovu. Kiekvienos sutarties kopija pateikiama Užsakovui.</w:t>
      </w:r>
    </w:p>
    <w:p w14:paraId="4FCC670A" w14:textId="77777777" w:rsidR="006112E6" w:rsidRPr="009D0A69" w:rsidRDefault="006112E6" w:rsidP="009B2068">
      <w:pPr>
        <w:spacing w:line="276" w:lineRule="auto"/>
        <w:ind w:firstLine="539"/>
        <w:jc w:val="both"/>
        <w:rPr>
          <w:sz w:val="24"/>
          <w:szCs w:val="24"/>
        </w:rPr>
      </w:pPr>
    </w:p>
    <w:p w14:paraId="6F99C046" w14:textId="77777777" w:rsidR="00EE5514" w:rsidRPr="009D0A69" w:rsidRDefault="00EE5514" w:rsidP="001F7296">
      <w:pPr>
        <w:pStyle w:val="Antrat3"/>
        <w:numPr>
          <w:ilvl w:val="1"/>
          <w:numId w:val="21"/>
        </w:numPr>
        <w:spacing w:before="0" w:line="276" w:lineRule="auto"/>
        <w:rPr>
          <w:color w:val="auto"/>
          <w:szCs w:val="24"/>
        </w:rPr>
      </w:pPr>
      <w:bookmarkStart w:id="66" w:name="_Toc444948758"/>
      <w:bookmarkStart w:id="67" w:name="_Toc534205037"/>
      <w:r w:rsidRPr="009D0A69">
        <w:rPr>
          <w:color w:val="auto"/>
          <w:szCs w:val="24"/>
        </w:rPr>
        <w:t>Teisė naudotis svetima žeme einančiais keliais</w:t>
      </w:r>
      <w:bookmarkEnd w:id="66"/>
      <w:bookmarkEnd w:id="67"/>
    </w:p>
    <w:p w14:paraId="4F7CFB26" w14:textId="498658F3" w:rsidR="009F5AC5" w:rsidRPr="009D0A69" w:rsidRDefault="009F5AC5" w:rsidP="0037507D">
      <w:pPr>
        <w:spacing w:line="276" w:lineRule="auto"/>
        <w:ind w:firstLine="540"/>
        <w:jc w:val="both"/>
        <w:rPr>
          <w:sz w:val="24"/>
          <w:szCs w:val="24"/>
        </w:rPr>
      </w:pPr>
      <w:r w:rsidRPr="009D0A69">
        <w:rPr>
          <w:sz w:val="24"/>
          <w:szCs w:val="24"/>
        </w:rPr>
        <w:t>Statinio projektas</w:t>
      </w:r>
      <w:r w:rsidR="006112E6" w:rsidRPr="009D0A69">
        <w:rPr>
          <w:sz w:val="24"/>
          <w:szCs w:val="24"/>
        </w:rPr>
        <w:t xml:space="preserve"> turi užtikrinti</w:t>
      </w:r>
      <w:r w:rsidRPr="009D0A69">
        <w:rPr>
          <w:sz w:val="24"/>
          <w:szCs w:val="24"/>
        </w:rPr>
        <w:t>, kad trečiųjų asmenų gyvenimo ir veiklos sąlygos, kurias jie turėjo iki statybos pradžios, bus keičiamos tik pagal normatyvinių statybos dokumentų nuostatas.</w:t>
      </w:r>
    </w:p>
    <w:p w14:paraId="08BBCE6E" w14:textId="2DF12103" w:rsidR="00EE5514" w:rsidRPr="009D0A69" w:rsidRDefault="0082651E" w:rsidP="001F7296">
      <w:pPr>
        <w:pStyle w:val="Antrat3"/>
        <w:numPr>
          <w:ilvl w:val="1"/>
          <w:numId w:val="21"/>
        </w:numPr>
        <w:spacing w:before="0" w:line="276" w:lineRule="auto"/>
        <w:rPr>
          <w:color w:val="auto"/>
          <w:szCs w:val="24"/>
        </w:rPr>
      </w:pPr>
      <w:bookmarkStart w:id="68" w:name="_Toc444948759"/>
      <w:bookmarkStart w:id="69" w:name="_Toc534205038"/>
      <w:r w:rsidRPr="009D0A69">
        <w:rPr>
          <w:color w:val="auto"/>
          <w:szCs w:val="24"/>
        </w:rPr>
        <w:t>Patekimas į privačios žemės sklypą</w:t>
      </w:r>
      <w:bookmarkEnd w:id="68"/>
      <w:bookmarkEnd w:id="69"/>
    </w:p>
    <w:p w14:paraId="27EAFB79" w14:textId="77777777" w:rsidR="00512276" w:rsidRPr="009D0A69" w:rsidRDefault="00512276" w:rsidP="009B2068">
      <w:pPr>
        <w:spacing w:line="276" w:lineRule="auto"/>
        <w:ind w:firstLine="539"/>
        <w:jc w:val="both"/>
        <w:rPr>
          <w:sz w:val="24"/>
          <w:szCs w:val="24"/>
        </w:rPr>
      </w:pPr>
      <w:r w:rsidRPr="009D0A69">
        <w:rPr>
          <w:sz w:val="24"/>
          <w:szCs w:val="24"/>
        </w:rPr>
        <w:t>Rangovas turi pasitikslinti sklypų ribas, vietas prieš pradėdamas darbus. Jeigu klojami tinklai patektų į privačius sklypus, Rangovas turi pasirūpinti visais leidimais dėl teisėtų patekimų į privačias vietas.</w:t>
      </w:r>
    </w:p>
    <w:p w14:paraId="7CBE1C8E" w14:textId="77777777" w:rsidR="00512276" w:rsidRPr="009D0A69" w:rsidRDefault="00512276" w:rsidP="009B2068">
      <w:pPr>
        <w:spacing w:line="276" w:lineRule="auto"/>
        <w:ind w:firstLine="539"/>
        <w:jc w:val="both"/>
        <w:rPr>
          <w:sz w:val="24"/>
          <w:szCs w:val="24"/>
        </w:rPr>
      </w:pPr>
      <w:r w:rsidRPr="009D0A69">
        <w:rPr>
          <w:sz w:val="24"/>
          <w:szCs w:val="24"/>
        </w:rPr>
        <w:t xml:space="preserve">Prieš pradėdamas darbus Rangovas turi detaliai užfiksuoti privačios žemės būklę. Rangovas neprivalo mokėti savininkui kompensacijos, jei baigus darbus žemė buvo atstatyta į pirminę būklę ir jei, Inžinieriaus- Statinio statybos techninės priežiūros vadovo nuomone, Rangovas nepadarė jokios žalos – nei tyčinės, nei dėl aplaidumo. Baigęs darbus, Rangovas turi atstatyti žemę į ankstesnę būklę. Rangovas turi planuoti darbus taip, kad būtų kuo mažiau pakenkta. </w:t>
      </w:r>
    </w:p>
    <w:p w14:paraId="245A7E5B" w14:textId="77777777" w:rsidR="00512276" w:rsidRPr="009D0A69" w:rsidRDefault="00512276" w:rsidP="009B2068">
      <w:pPr>
        <w:spacing w:line="276" w:lineRule="auto"/>
        <w:ind w:firstLine="539"/>
        <w:jc w:val="both"/>
        <w:rPr>
          <w:sz w:val="24"/>
          <w:szCs w:val="24"/>
        </w:rPr>
      </w:pPr>
      <w:r w:rsidRPr="009D0A69">
        <w:rPr>
          <w:sz w:val="24"/>
          <w:szCs w:val="24"/>
        </w:rPr>
        <w:t>Statybos darbams reikalingas sklypas turi būti kiek įmanoma mažesnis. Prieš pradedant statyti, sklypo klausimas suderinamas su Statinio statybos techninės priežiūros vadovu (žemia</w:t>
      </w:r>
      <w:r w:rsidR="001B75BC" w:rsidRPr="009D0A69">
        <w:rPr>
          <w:sz w:val="24"/>
          <w:szCs w:val="24"/>
        </w:rPr>
        <w:t>u tekste bus minima Inžinierius</w:t>
      </w:r>
      <w:r w:rsidRPr="009D0A69">
        <w:rPr>
          <w:sz w:val="24"/>
          <w:szCs w:val="24"/>
        </w:rPr>
        <w:t xml:space="preserve"> pagal FIDIC) ir vietos valdžia.</w:t>
      </w:r>
    </w:p>
    <w:p w14:paraId="3EAE2BD2" w14:textId="77777777" w:rsidR="00D11BC8" w:rsidRPr="009D0A69" w:rsidRDefault="00D11BC8" w:rsidP="009B2068">
      <w:pPr>
        <w:spacing w:line="276" w:lineRule="auto"/>
        <w:ind w:firstLine="539"/>
        <w:jc w:val="both"/>
        <w:rPr>
          <w:sz w:val="24"/>
          <w:szCs w:val="24"/>
        </w:rPr>
      </w:pPr>
    </w:p>
    <w:p w14:paraId="3AD3EB0F" w14:textId="77777777" w:rsidR="007A7D5F" w:rsidRPr="009D0A69" w:rsidRDefault="007A7D5F" w:rsidP="001F7296">
      <w:pPr>
        <w:pStyle w:val="Antrat3"/>
        <w:numPr>
          <w:ilvl w:val="1"/>
          <w:numId w:val="21"/>
        </w:numPr>
        <w:spacing w:before="0" w:line="276" w:lineRule="auto"/>
        <w:rPr>
          <w:color w:val="auto"/>
          <w:szCs w:val="24"/>
        </w:rPr>
      </w:pPr>
      <w:bookmarkStart w:id="70" w:name="_Toc444948760"/>
      <w:bookmarkStart w:id="71" w:name="_Toc534205039"/>
      <w:r w:rsidRPr="009D0A69">
        <w:rPr>
          <w:color w:val="auto"/>
          <w:szCs w:val="24"/>
        </w:rPr>
        <w:t xml:space="preserve">Darbai </w:t>
      </w:r>
      <w:r w:rsidR="003F49F8" w:rsidRPr="009D0A69">
        <w:rPr>
          <w:color w:val="auto"/>
          <w:szCs w:val="24"/>
        </w:rPr>
        <w:t xml:space="preserve">valstybinės </w:t>
      </w:r>
      <w:r w:rsidR="00956663" w:rsidRPr="009D0A69">
        <w:rPr>
          <w:color w:val="auto"/>
          <w:szCs w:val="24"/>
        </w:rPr>
        <w:t>reikšmės keliuose</w:t>
      </w:r>
      <w:bookmarkEnd w:id="70"/>
      <w:bookmarkEnd w:id="71"/>
    </w:p>
    <w:p w14:paraId="6EED7B22" w14:textId="77777777" w:rsidR="00BA31CF" w:rsidRPr="009D0A69" w:rsidRDefault="007A7D5F" w:rsidP="009B2068">
      <w:pPr>
        <w:spacing w:line="276" w:lineRule="auto"/>
        <w:ind w:firstLine="539"/>
        <w:jc w:val="both"/>
        <w:rPr>
          <w:sz w:val="24"/>
          <w:szCs w:val="24"/>
        </w:rPr>
      </w:pPr>
      <w:r w:rsidRPr="009D0A69">
        <w:rPr>
          <w:sz w:val="24"/>
          <w:szCs w:val="24"/>
        </w:rPr>
        <w:t xml:space="preserve">Rangovas turi laikytis visų Lietuvos įstatymų ir normų reikalavimų, taikomų darbams </w:t>
      </w:r>
      <w:r w:rsidR="00BA31CF" w:rsidRPr="009D0A69">
        <w:rPr>
          <w:sz w:val="24"/>
          <w:szCs w:val="24"/>
        </w:rPr>
        <w:t xml:space="preserve">valstybinės </w:t>
      </w:r>
      <w:r w:rsidR="00956663" w:rsidRPr="009D0A69">
        <w:rPr>
          <w:sz w:val="24"/>
          <w:szCs w:val="24"/>
        </w:rPr>
        <w:t>reikšmės keliuose</w:t>
      </w:r>
      <w:r w:rsidRPr="009D0A69">
        <w:rPr>
          <w:sz w:val="24"/>
          <w:szCs w:val="24"/>
        </w:rPr>
        <w:t>, kelio ženklų statymui, eismo nukreipimui, pėsčiųjų apsaugai ir eismo saugumo kontrolės sistemoms.</w:t>
      </w:r>
      <w:r w:rsidR="00BA31CF" w:rsidRPr="009D0A69">
        <w:rPr>
          <w:sz w:val="24"/>
          <w:szCs w:val="24"/>
        </w:rPr>
        <w:t xml:space="preserve"> </w:t>
      </w:r>
    </w:p>
    <w:p w14:paraId="2799BBA4" w14:textId="77777777" w:rsidR="007A7D5F" w:rsidRPr="009D0A69" w:rsidRDefault="00BA31CF" w:rsidP="009B2068">
      <w:pPr>
        <w:spacing w:line="276" w:lineRule="auto"/>
        <w:ind w:firstLine="539"/>
        <w:jc w:val="both"/>
        <w:rPr>
          <w:sz w:val="24"/>
          <w:szCs w:val="24"/>
        </w:rPr>
      </w:pPr>
      <w:r w:rsidRPr="009D0A69">
        <w:rPr>
          <w:sz w:val="24"/>
          <w:szCs w:val="24"/>
        </w:rPr>
        <w:t xml:space="preserve">Leidimą vykdyti darbus gauti iš </w:t>
      </w:r>
      <w:r w:rsidR="00695127" w:rsidRPr="009D0A69">
        <w:rPr>
          <w:sz w:val="24"/>
          <w:szCs w:val="24"/>
        </w:rPr>
        <w:t>Lietuvos automobilių kelių direkcijos prie susisiekimo ministerijos</w:t>
      </w:r>
      <w:r w:rsidRPr="009D0A69">
        <w:rPr>
          <w:sz w:val="24"/>
          <w:szCs w:val="24"/>
        </w:rPr>
        <w:t>.</w:t>
      </w:r>
    </w:p>
    <w:p w14:paraId="4FC058D2" w14:textId="77777777" w:rsidR="007A7D5F" w:rsidRPr="009D0A69" w:rsidRDefault="007A7D5F" w:rsidP="009B2068">
      <w:pPr>
        <w:spacing w:line="276" w:lineRule="auto"/>
        <w:ind w:firstLine="539"/>
        <w:jc w:val="both"/>
        <w:rPr>
          <w:sz w:val="24"/>
          <w:szCs w:val="24"/>
        </w:rPr>
      </w:pPr>
      <w:r w:rsidRPr="009D0A69">
        <w:rPr>
          <w:sz w:val="24"/>
          <w:szCs w:val="24"/>
        </w:rPr>
        <w:t xml:space="preserve">Rangovas privalo susitarti dėl reikiamo transporto ar pėsčiųjų eismo nukreipimo su savivaldybe ar </w:t>
      </w:r>
      <w:r w:rsidR="003F49F8" w:rsidRPr="009D0A69">
        <w:rPr>
          <w:sz w:val="24"/>
          <w:szCs w:val="24"/>
        </w:rPr>
        <w:t>kelių direkcija</w:t>
      </w:r>
      <w:r w:rsidRPr="009D0A69">
        <w:rPr>
          <w:sz w:val="24"/>
          <w:szCs w:val="24"/>
        </w:rPr>
        <w:t>. Rangovas turi numatyti pakankamai laiko užtikrinti visų įstatyminių reikalavimų ir tvarkos laikymąsi bei reikia</w:t>
      </w:r>
      <w:r w:rsidR="00210728" w:rsidRPr="009D0A69">
        <w:rPr>
          <w:sz w:val="24"/>
          <w:szCs w:val="24"/>
        </w:rPr>
        <w:t>mų leidimų gavimą neuždelsiant d</w:t>
      </w:r>
      <w:r w:rsidRPr="009D0A69">
        <w:rPr>
          <w:sz w:val="24"/>
          <w:szCs w:val="24"/>
        </w:rPr>
        <w:t xml:space="preserve">arbų. Visus reikiamus eismo nukreipimo </w:t>
      </w:r>
      <w:r w:rsidR="00FB3AA7" w:rsidRPr="009D0A69">
        <w:rPr>
          <w:sz w:val="24"/>
          <w:szCs w:val="24"/>
        </w:rPr>
        <w:t>ženklus turi pateikti Rangovas.</w:t>
      </w:r>
    </w:p>
    <w:p w14:paraId="211C4CC1" w14:textId="77777777" w:rsidR="00D11BC8" w:rsidRPr="009D0A69" w:rsidRDefault="00D11BC8" w:rsidP="009B2068">
      <w:pPr>
        <w:spacing w:line="276" w:lineRule="auto"/>
        <w:ind w:firstLine="539"/>
        <w:jc w:val="both"/>
        <w:rPr>
          <w:sz w:val="24"/>
          <w:szCs w:val="24"/>
        </w:rPr>
      </w:pPr>
    </w:p>
    <w:p w14:paraId="55B94122" w14:textId="77777777" w:rsidR="00E96C2D" w:rsidRPr="009D0A69" w:rsidRDefault="009F5AC5" w:rsidP="001F7296">
      <w:pPr>
        <w:pStyle w:val="Antrat3"/>
        <w:numPr>
          <w:ilvl w:val="1"/>
          <w:numId w:val="21"/>
        </w:numPr>
        <w:spacing w:before="0" w:line="276" w:lineRule="auto"/>
        <w:rPr>
          <w:color w:val="auto"/>
          <w:szCs w:val="24"/>
        </w:rPr>
      </w:pPr>
      <w:bookmarkStart w:id="72" w:name="_Toc444948761"/>
      <w:bookmarkStart w:id="73" w:name="_Toc534205040"/>
      <w:r w:rsidRPr="009D0A69">
        <w:rPr>
          <w:color w:val="auto"/>
          <w:szCs w:val="24"/>
        </w:rPr>
        <w:t>Statybos žurnalas</w:t>
      </w:r>
      <w:bookmarkEnd w:id="72"/>
      <w:bookmarkEnd w:id="73"/>
    </w:p>
    <w:p w14:paraId="3F0497F5" w14:textId="77777777" w:rsidR="00BA31CF" w:rsidRPr="009D0A69" w:rsidRDefault="00BA581F" w:rsidP="009B2068">
      <w:pPr>
        <w:spacing w:line="276" w:lineRule="auto"/>
        <w:ind w:firstLine="539"/>
        <w:jc w:val="both"/>
        <w:rPr>
          <w:sz w:val="24"/>
          <w:szCs w:val="24"/>
        </w:rPr>
      </w:pPr>
      <w:r w:rsidRPr="009D0A69">
        <w:rPr>
          <w:sz w:val="24"/>
          <w:szCs w:val="24"/>
        </w:rPr>
        <w:t xml:space="preserve">Rangovas kas dieną turi registruoti atliekamus darbus </w:t>
      </w:r>
      <w:r w:rsidR="009F5AC5" w:rsidRPr="009D0A69">
        <w:rPr>
          <w:sz w:val="24"/>
          <w:szCs w:val="24"/>
        </w:rPr>
        <w:t xml:space="preserve">statybos žurnale </w:t>
      </w:r>
      <w:r w:rsidRPr="009D0A69">
        <w:rPr>
          <w:sz w:val="24"/>
          <w:szCs w:val="24"/>
        </w:rPr>
        <w:t xml:space="preserve">nurodydamas vietą, oro sąlygas, darbo pobūdį, naudojamus darbuotojus bei įrengimus. </w:t>
      </w:r>
      <w:r w:rsidR="00BA31CF" w:rsidRPr="009D0A69">
        <w:rPr>
          <w:sz w:val="24"/>
          <w:szCs w:val="24"/>
        </w:rPr>
        <w:t>Rangovas privalo pildyti statybos žurnalą.</w:t>
      </w:r>
    </w:p>
    <w:p w14:paraId="2E466D58" w14:textId="77777777" w:rsidR="00BA581F" w:rsidRPr="009D0A69" w:rsidRDefault="00BA581F" w:rsidP="009B2068">
      <w:pPr>
        <w:spacing w:line="276" w:lineRule="auto"/>
        <w:ind w:firstLine="539"/>
        <w:jc w:val="both"/>
        <w:rPr>
          <w:sz w:val="24"/>
          <w:szCs w:val="24"/>
        </w:rPr>
      </w:pPr>
      <w:r w:rsidRPr="009D0A69">
        <w:rPr>
          <w:sz w:val="24"/>
          <w:szCs w:val="24"/>
        </w:rPr>
        <w:t xml:space="preserve">Apie visas ypatingas aplinkybes Inžinierius informuojamas </w:t>
      </w:r>
      <w:r w:rsidR="00DD3543" w:rsidRPr="009D0A69">
        <w:rPr>
          <w:sz w:val="24"/>
          <w:szCs w:val="24"/>
        </w:rPr>
        <w:t xml:space="preserve">nedelsiant žodžiu ir raštu ne </w:t>
      </w:r>
      <w:r w:rsidR="009F5AC5" w:rsidRPr="009D0A69">
        <w:rPr>
          <w:sz w:val="24"/>
          <w:szCs w:val="24"/>
        </w:rPr>
        <w:t xml:space="preserve">vėliau kaip </w:t>
      </w:r>
      <w:r w:rsidRPr="009D0A69">
        <w:rPr>
          <w:sz w:val="24"/>
          <w:szCs w:val="24"/>
        </w:rPr>
        <w:t>kitą dieną.</w:t>
      </w:r>
    </w:p>
    <w:p w14:paraId="5EDD8C8D" w14:textId="77777777" w:rsidR="00D11BC8" w:rsidRPr="009D0A69" w:rsidRDefault="00D11BC8" w:rsidP="009B2068">
      <w:pPr>
        <w:spacing w:line="276" w:lineRule="auto"/>
        <w:ind w:firstLine="539"/>
        <w:jc w:val="both"/>
        <w:rPr>
          <w:sz w:val="24"/>
          <w:szCs w:val="24"/>
        </w:rPr>
      </w:pPr>
    </w:p>
    <w:p w14:paraId="7465F747" w14:textId="77777777" w:rsidR="00B50357" w:rsidRPr="009D0A69" w:rsidRDefault="00B50357" w:rsidP="001F7296">
      <w:pPr>
        <w:pStyle w:val="Antrat3"/>
        <w:numPr>
          <w:ilvl w:val="1"/>
          <w:numId w:val="21"/>
        </w:numPr>
        <w:spacing w:before="0" w:line="276" w:lineRule="auto"/>
        <w:rPr>
          <w:color w:val="auto"/>
          <w:szCs w:val="24"/>
        </w:rPr>
      </w:pPr>
      <w:bookmarkStart w:id="74" w:name="_Toc444948762"/>
      <w:bookmarkStart w:id="75" w:name="_Toc534205041"/>
      <w:r w:rsidRPr="009D0A69">
        <w:rPr>
          <w:color w:val="auto"/>
          <w:szCs w:val="24"/>
        </w:rPr>
        <w:t>Standartai</w:t>
      </w:r>
      <w:bookmarkEnd w:id="74"/>
      <w:bookmarkEnd w:id="75"/>
    </w:p>
    <w:p w14:paraId="06CC5AE1" w14:textId="77777777" w:rsidR="00B50357" w:rsidRPr="009D0A69" w:rsidRDefault="00B50357" w:rsidP="009B2068">
      <w:pPr>
        <w:spacing w:line="276" w:lineRule="auto"/>
        <w:ind w:firstLine="539"/>
        <w:jc w:val="both"/>
        <w:rPr>
          <w:sz w:val="24"/>
          <w:szCs w:val="24"/>
        </w:rPr>
      </w:pPr>
      <w:r w:rsidRPr="009D0A69">
        <w:rPr>
          <w:sz w:val="24"/>
          <w:szCs w:val="24"/>
        </w:rPr>
        <w:t>Įrengimai, medžiagos ir darbo kokybė turi atitikti atitinkamų LST, EN ir ISO standartų reikalavimus ar kitus Rangovo siūlomus tolygius standartus, galiojančius bet kurioje Europos Sąjungos valstybėje narėje (DIN ir kt.), gavus Inžinieriaus patvirtinimą.</w:t>
      </w:r>
    </w:p>
    <w:p w14:paraId="68C7156B" w14:textId="77777777" w:rsidR="00AA38B4" w:rsidRPr="009D0A69" w:rsidRDefault="00B50357" w:rsidP="009B2068">
      <w:pPr>
        <w:spacing w:line="276" w:lineRule="auto"/>
        <w:ind w:firstLine="539"/>
        <w:jc w:val="both"/>
        <w:rPr>
          <w:sz w:val="24"/>
          <w:szCs w:val="24"/>
        </w:rPr>
      </w:pPr>
      <w:r w:rsidRPr="009D0A69">
        <w:rPr>
          <w:sz w:val="24"/>
          <w:szCs w:val="24"/>
        </w:rPr>
        <w:t>Ten, kur Lietuvos nacionaliniai reglamentai, techniniai standartai, statybos ir aplinkos normos yra griežtesnės nei konkretūs šiose specifikacijose nurodyti standartai, pirmenybė suteikiam</w:t>
      </w:r>
      <w:r w:rsidR="00AA38B4" w:rsidRPr="009D0A69">
        <w:rPr>
          <w:sz w:val="24"/>
          <w:szCs w:val="24"/>
        </w:rPr>
        <w:t xml:space="preserve">a Lietuvos standartui ar normai, kurias sudaro STR (Lietuvos statybos techniniai reglamentai), LST (Lietuvos standartas) normos ir nurodymai. Paminėtos normos apima visus medžiagų kokybės, jų sustatymo ir kokybės sąlygų aspektus, kurių reikalaujama atliekant statybos darbus. </w:t>
      </w:r>
    </w:p>
    <w:p w14:paraId="388DA61A" w14:textId="77777777" w:rsidR="00AA38B4" w:rsidRPr="009D0A69" w:rsidRDefault="00AA38B4" w:rsidP="009B2068">
      <w:pPr>
        <w:spacing w:line="276" w:lineRule="auto"/>
        <w:ind w:firstLine="539"/>
        <w:jc w:val="both"/>
        <w:rPr>
          <w:sz w:val="24"/>
          <w:szCs w:val="24"/>
        </w:rPr>
      </w:pPr>
      <w:r w:rsidRPr="009D0A69">
        <w:rPr>
          <w:sz w:val="24"/>
          <w:szCs w:val="24"/>
        </w:rPr>
        <w:t>Jei Tiekėjas siūlo medžiagas, prekes, gaminius ir darbus pagal aukščiau nepaminėtas normas, Rangovas turi gauti Inžinieriaus patvirtinimą. Patvirtinimui Rangovas Inžinieriui, gavus atitinkamą jo prašymą, pateikia (užsieninio) standarto, patvirtinančio atitinkamų medžiagų, darbų ir pan. kokybę, kopiją arba tiekėjo išduotą dokumentą, kuris patvirtina, kad šių medžiagų savybės atitinka LST nuostatas vietinėms medžiagoms.</w:t>
      </w:r>
    </w:p>
    <w:p w14:paraId="2D2A136E" w14:textId="77777777" w:rsidR="00B50357" w:rsidRPr="009D0A69" w:rsidRDefault="00B50357" w:rsidP="009B2068">
      <w:pPr>
        <w:spacing w:line="276" w:lineRule="auto"/>
        <w:ind w:firstLine="539"/>
        <w:jc w:val="both"/>
        <w:rPr>
          <w:sz w:val="24"/>
          <w:szCs w:val="24"/>
        </w:rPr>
      </w:pPr>
      <w:r w:rsidRPr="009D0A69">
        <w:rPr>
          <w:sz w:val="24"/>
          <w:szCs w:val="24"/>
        </w:rPr>
        <w:t>Inžinieriui prašant Rangovas pateikia visų darbams taikomų standartų kopijas, kurios turi būti saugomos Inžinieriaus patalpose statybvietėje.</w:t>
      </w:r>
    </w:p>
    <w:p w14:paraId="42383096" w14:textId="77777777" w:rsidR="00B50357" w:rsidRPr="009D0A69" w:rsidRDefault="00B50357" w:rsidP="009B2068">
      <w:pPr>
        <w:spacing w:line="276" w:lineRule="auto"/>
        <w:ind w:firstLine="539"/>
        <w:jc w:val="both"/>
        <w:rPr>
          <w:sz w:val="24"/>
          <w:szCs w:val="24"/>
        </w:rPr>
      </w:pPr>
      <w:r w:rsidRPr="009D0A69">
        <w:rPr>
          <w:sz w:val="24"/>
          <w:szCs w:val="24"/>
        </w:rPr>
        <w:t>Visi neatitikimai tarp taikomų standartų ir šių specifikacijų reikalavimų turi būti pateikti Inžinieriui, kad būtų išaiškinti prieš darbų vykdymo pradžią. Nurodyti standartiniai reikalavimai yra minimalūs. Rangovas gali pasiūlyti aukštesnių standartų medžiagas.</w:t>
      </w:r>
    </w:p>
    <w:p w14:paraId="00ACCB3B" w14:textId="77777777" w:rsidR="00B50357" w:rsidRPr="009D0A69" w:rsidRDefault="00B50357" w:rsidP="009B2068">
      <w:pPr>
        <w:spacing w:line="276" w:lineRule="auto"/>
        <w:ind w:firstLine="539"/>
        <w:jc w:val="both"/>
        <w:rPr>
          <w:sz w:val="24"/>
          <w:szCs w:val="24"/>
        </w:rPr>
      </w:pPr>
      <w:r w:rsidRPr="009D0A69">
        <w:rPr>
          <w:sz w:val="24"/>
          <w:szCs w:val="24"/>
        </w:rPr>
        <w:t>Visos medžiagos ir įrengimai, kurios perkamos pagal kiekių sąrašą, turi būti gamintojo, galinčio užtikrinti kokybę pagal LST EN ISO 9001 standarto reikalavimus.</w:t>
      </w:r>
    </w:p>
    <w:p w14:paraId="7FFD36A6" w14:textId="77777777" w:rsidR="00B50357" w:rsidRPr="009D0A69" w:rsidRDefault="00B50357" w:rsidP="009B2068">
      <w:pPr>
        <w:spacing w:line="276" w:lineRule="auto"/>
        <w:ind w:firstLine="539"/>
        <w:jc w:val="both"/>
        <w:rPr>
          <w:sz w:val="24"/>
          <w:szCs w:val="24"/>
        </w:rPr>
      </w:pPr>
      <w:r w:rsidRPr="009D0A69">
        <w:rPr>
          <w:sz w:val="24"/>
          <w:szCs w:val="24"/>
        </w:rPr>
        <w:t>Rangovas turi atkreipti dėmesį į šiuos konkrečius standartus:</w:t>
      </w:r>
      <w:r w:rsidR="00261847" w:rsidRPr="009D0A69">
        <w:rPr>
          <w:sz w:val="24"/>
          <w:szCs w:val="24"/>
        </w:rPr>
        <w:t xml:space="preserve"> </w:t>
      </w:r>
      <w:r w:rsidRPr="009D0A69">
        <w:rPr>
          <w:sz w:val="24"/>
          <w:szCs w:val="24"/>
        </w:rPr>
        <w:t>LST EN ISO 9001, LST EN ISO 14001, LST ISO-4435, LST EN 1401, LST ISO-4427, LST EN 752</w:t>
      </w:r>
      <w:r w:rsidR="002A7F33" w:rsidRPr="009D0A69">
        <w:rPr>
          <w:sz w:val="24"/>
          <w:szCs w:val="24"/>
        </w:rPr>
        <w:t>-1</w:t>
      </w:r>
      <w:r w:rsidR="00261847" w:rsidRPr="009D0A69">
        <w:rPr>
          <w:sz w:val="24"/>
          <w:szCs w:val="24"/>
        </w:rPr>
        <w:t xml:space="preserve"> </w:t>
      </w:r>
      <w:r w:rsidR="0060455D" w:rsidRPr="009D0A69">
        <w:rPr>
          <w:sz w:val="24"/>
          <w:szCs w:val="24"/>
        </w:rPr>
        <w:t>ir kitus šiose Specifikacijose</w:t>
      </w:r>
      <w:r w:rsidRPr="009D0A69">
        <w:rPr>
          <w:sz w:val="24"/>
          <w:szCs w:val="24"/>
        </w:rPr>
        <w:t xml:space="preserve"> nurodytus standartus.</w:t>
      </w:r>
    </w:p>
    <w:p w14:paraId="3026828E" w14:textId="77777777" w:rsidR="00D11BC8" w:rsidRPr="009D0A69" w:rsidRDefault="00D11BC8" w:rsidP="009B2068">
      <w:pPr>
        <w:spacing w:line="276" w:lineRule="auto"/>
        <w:ind w:firstLine="539"/>
        <w:jc w:val="both"/>
        <w:rPr>
          <w:sz w:val="24"/>
          <w:szCs w:val="24"/>
        </w:rPr>
      </w:pPr>
    </w:p>
    <w:p w14:paraId="506B5787" w14:textId="77777777" w:rsidR="00242B5D" w:rsidRPr="009D0A69" w:rsidRDefault="00242B5D" w:rsidP="001F7296">
      <w:pPr>
        <w:pStyle w:val="Antrat3"/>
        <w:numPr>
          <w:ilvl w:val="1"/>
          <w:numId w:val="21"/>
        </w:numPr>
        <w:spacing w:before="0" w:line="276" w:lineRule="auto"/>
        <w:rPr>
          <w:color w:val="auto"/>
          <w:szCs w:val="24"/>
        </w:rPr>
      </w:pPr>
      <w:bookmarkStart w:id="76" w:name="_Toc444948763"/>
      <w:bookmarkStart w:id="77" w:name="_Toc534205042"/>
      <w:r w:rsidRPr="009D0A69">
        <w:rPr>
          <w:color w:val="auto"/>
          <w:szCs w:val="24"/>
        </w:rPr>
        <w:t>Mato vienetai, lygių bei aukščių pažymos ir reperiai</w:t>
      </w:r>
      <w:bookmarkEnd w:id="76"/>
      <w:bookmarkEnd w:id="77"/>
    </w:p>
    <w:p w14:paraId="4109BCFF" w14:textId="77777777" w:rsidR="00242B5D" w:rsidRPr="009D0A69" w:rsidRDefault="00210728" w:rsidP="009B2068">
      <w:pPr>
        <w:spacing w:line="276" w:lineRule="auto"/>
        <w:ind w:firstLine="540"/>
        <w:jc w:val="both"/>
        <w:rPr>
          <w:sz w:val="24"/>
          <w:szCs w:val="24"/>
        </w:rPr>
      </w:pPr>
      <w:r w:rsidRPr="009D0A69">
        <w:rPr>
          <w:sz w:val="24"/>
          <w:szCs w:val="24"/>
        </w:rPr>
        <w:t>Šiose s</w:t>
      </w:r>
      <w:r w:rsidR="0060455D" w:rsidRPr="009D0A69">
        <w:rPr>
          <w:sz w:val="24"/>
          <w:szCs w:val="24"/>
        </w:rPr>
        <w:t>pecifikacijose</w:t>
      </w:r>
      <w:r w:rsidR="00242B5D" w:rsidRPr="009D0A69">
        <w:rPr>
          <w:sz w:val="24"/>
          <w:szCs w:val="24"/>
        </w:rPr>
        <w:t xml:space="preserve"> naudojama metrinė matų sistema. Prieš užsakydamas medžiagas, Rangovas turi patikrinti brėžiniuose nurodytas lygių bei aukščių pažymas ir reperius. Visi padariniai, atsirandantys dėl šių nuostatų nesilaikymo, apmokami Rangovo sąskaita.</w:t>
      </w:r>
    </w:p>
    <w:p w14:paraId="2DA44C25" w14:textId="77777777" w:rsidR="00D11BC8" w:rsidRPr="009D0A69" w:rsidRDefault="00D11BC8" w:rsidP="009B2068">
      <w:pPr>
        <w:spacing w:line="276" w:lineRule="auto"/>
        <w:ind w:firstLine="540"/>
        <w:jc w:val="both"/>
        <w:rPr>
          <w:sz w:val="24"/>
          <w:szCs w:val="24"/>
        </w:rPr>
      </w:pPr>
    </w:p>
    <w:p w14:paraId="1309E230" w14:textId="77777777" w:rsidR="00242B5D" w:rsidRPr="009D0A69" w:rsidRDefault="00242B5D" w:rsidP="001F7296">
      <w:pPr>
        <w:pStyle w:val="Antrat3"/>
        <w:numPr>
          <w:ilvl w:val="1"/>
          <w:numId w:val="21"/>
        </w:numPr>
        <w:spacing w:before="0" w:line="276" w:lineRule="auto"/>
        <w:rPr>
          <w:color w:val="auto"/>
          <w:szCs w:val="24"/>
        </w:rPr>
      </w:pPr>
      <w:bookmarkStart w:id="78" w:name="_Toc444948764"/>
      <w:bookmarkStart w:id="79" w:name="_Toc534205043"/>
      <w:r w:rsidRPr="009D0A69">
        <w:rPr>
          <w:color w:val="auto"/>
          <w:szCs w:val="24"/>
        </w:rPr>
        <w:t>Darbo valandos ir dienos</w:t>
      </w:r>
      <w:bookmarkEnd w:id="78"/>
      <w:bookmarkEnd w:id="79"/>
    </w:p>
    <w:p w14:paraId="7D370E7F" w14:textId="77777777" w:rsidR="00242B5D" w:rsidRPr="009D0A69" w:rsidRDefault="00242B5D" w:rsidP="009B2068">
      <w:pPr>
        <w:spacing w:line="276" w:lineRule="auto"/>
        <w:ind w:firstLine="540"/>
        <w:jc w:val="both"/>
        <w:rPr>
          <w:sz w:val="24"/>
          <w:szCs w:val="24"/>
        </w:rPr>
      </w:pPr>
      <w:r w:rsidRPr="009D0A69">
        <w:rPr>
          <w:sz w:val="24"/>
          <w:szCs w:val="24"/>
        </w:rPr>
        <w:t>Įprastinis darbo laikas yra 8 valandos per dieną nuo pirmadienio iki penktadienio. Valstybinės šventės laikomos nedarbo dienomis. Rangovas padengia visas išlaidas, susijusias su nukrypimu nuo įprastinio darbo laiko, įskaitant ir ilgesnes priežiūros valandas. Norint dirbti savaitgaliais ir darbo dienomis turi būti pateiktas prašymas Inžinieriui. Prireikus leidimas dirbti savaitgalį gali būti atšauktas.</w:t>
      </w:r>
    </w:p>
    <w:p w14:paraId="44340DC8" w14:textId="77777777" w:rsidR="00D11BC8" w:rsidRPr="009D0A69" w:rsidRDefault="00D11BC8" w:rsidP="009B2068">
      <w:pPr>
        <w:spacing w:line="276" w:lineRule="auto"/>
        <w:ind w:firstLine="540"/>
        <w:jc w:val="both"/>
        <w:rPr>
          <w:sz w:val="24"/>
          <w:szCs w:val="24"/>
        </w:rPr>
      </w:pPr>
    </w:p>
    <w:p w14:paraId="1C017E03" w14:textId="77777777" w:rsidR="00851CD9" w:rsidRPr="009D0A69" w:rsidRDefault="00851CD9" w:rsidP="001F7296">
      <w:pPr>
        <w:pStyle w:val="Antrat3"/>
        <w:numPr>
          <w:ilvl w:val="1"/>
          <w:numId w:val="21"/>
        </w:numPr>
        <w:spacing w:before="0" w:line="276" w:lineRule="auto"/>
        <w:rPr>
          <w:color w:val="auto"/>
          <w:szCs w:val="24"/>
        </w:rPr>
      </w:pPr>
      <w:bookmarkStart w:id="80" w:name="_Toc444948765"/>
      <w:bookmarkStart w:id="81" w:name="_Toc534205044"/>
      <w:r w:rsidRPr="009D0A69">
        <w:rPr>
          <w:color w:val="auto"/>
          <w:szCs w:val="24"/>
        </w:rPr>
        <w:t>Sauga darbe</w:t>
      </w:r>
      <w:bookmarkEnd w:id="80"/>
      <w:bookmarkEnd w:id="81"/>
    </w:p>
    <w:p w14:paraId="004BF017" w14:textId="77777777" w:rsidR="006F762B" w:rsidRPr="009D0A69" w:rsidRDefault="006F762B" w:rsidP="009B2068">
      <w:pPr>
        <w:spacing w:line="276" w:lineRule="auto"/>
        <w:ind w:firstLine="539"/>
        <w:jc w:val="both"/>
        <w:rPr>
          <w:sz w:val="24"/>
          <w:szCs w:val="24"/>
        </w:rPr>
      </w:pPr>
      <w:r w:rsidRPr="009D0A69">
        <w:rPr>
          <w:sz w:val="24"/>
          <w:szCs w:val="24"/>
        </w:rPr>
        <w:t>Rangovas yra atsakingas už visas saugaus darbo priemones. Nuo pat pradžių iki jų pabaigos. Rangovas turi vadovautis, laikytis ir užtikrinti saugaus darbo sąlygas, kad neįvyktų nelaimingas atsitikimas.</w:t>
      </w:r>
    </w:p>
    <w:p w14:paraId="7C466244" w14:textId="77777777" w:rsidR="00851CD9" w:rsidRPr="009D0A69" w:rsidRDefault="00851CD9" w:rsidP="009B2068">
      <w:pPr>
        <w:spacing w:line="276" w:lineRule="auto"/>
        <w:ind w:firstLine="539"/>
        <w:jc w:val="both"/>
        <w:rPr>
          <w:sz w:val="24"/>
          <w:szCs w:val="24"/>
        </w:rPr>
      </w:pPr>
      <w:r w:rsidRPr="009D0A69">
        <w:rPr>
          <w:sz w:val="24"/>
          <w:szCs w:val="24"/>
        </w:rPr>
        <w:t>R</w:t>
      </w:r>
      <w:r w:rsidR="00210728" w:rsidRPr="009D0A69">
        <w:rPr>
          <w:sz w:val="24"/>
          <w:szCs w:val="24"/>
        </w:rPr>
        <w:t>angovas turi įrengti laikinus ap</w:t>
      </w:r>
      <w:r w:rsidRPr="009D0A69">
        <w:rPr>
          <w:sz w:val="24"/>
          <w:szCs w:val="24"/>
        </w:rPr>
        <w:t xml:space="preserve">tvėrimus statybos aikštelėje, kad užtikrinti saugų jo naudojamos statybos aikštelės dalies atskyrimą nuo </w:t>
      </w:r>
      <w:r w:rsidR="00210728" w:rsidRPr="009D0A69">
        <w:rPr>
          <w:sz w:val="24"/>
          <w:szCs w:val="24"/>
        </w:rPr>
        <w:t>U</w:t>
      </w:r>
      <w:r w:rsidRPr="009D0A69">
        <w:rPr>
          <w:sz w:val="24"/>
          <w:szCs w:val="24"/>
        </w:rPr>
        <w:t>žsakovo naudojamos teritorijos eksploatuojant esamus įrenginius. Tai turi būti suderinta ir susitarta su Užsakovu.</w:t>
      </w:r>
    </w:p>
    <w:p w14:paraId="3334C896" w14:textId="77777777" w:rsidR="00851CD9" w:rsidRPr="009D0A69" w:rsidRDefault="00851CD9" w:rsidP="009B2068">
      <w:pPr>
        <w:spacing w:line="276" w:lineRule="auto"/>
        <w:ind w:firstLine="539"/>
        <w:jc w:val="both"/>
        <w:rPr>
          <w:sz w:val="24"/>
          <w:szCs w:val="24"/>
        </w:rPr>
      </w:pPr>
      <w:r w:rsidRPr="009D0A69">
        <w:rPr>
          <w:sz w:val="24"/>
          <w:szCs w:val="24"/>
        </w:rPr>
        <w:t>Užsakovas yra atsakingas už savo personalo saugumą, kuris eksploatuoja esamus įrenginius. Tačiau tai neatleidžia rangovo nuo atsakomybės užtikrinti visų asmenų, turinčių teisę būti statybos aikštelėje, saugumą.</w:t>
      </w:r>
    </w:p>
    <w:p w14:paraId="0AFFEA5A" w14:textId="77777777" w:rsidR="00851CD9" w:rsidRPr="009D0A69" w:rsidRDefault="00851CD9" w:rsidP="009B2068">
      <w:pPr>
        <w:spacing w:line="276" w:lineRule="auto"/>
        <w:ind w:firstLine="539"/>
        <w:jc w:val="both"/>
        <w:rPr>
          <w:sz w:val="24"/>
          <w:szCs w:val="24"/>
        </w:rPr>
      </w:pPr>
      <w:r w:rsidRPr="009D0A69">
        <w:rPr>
          <w:sz w:val="24"/>
          <w:szCs w:val="24"/>
        </w:rPr>
        <w:t>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įstatymai.</w:t>
      </w:r>
    </w:p>
    <w:p w14:paraId="16CE3997" w14:textId="77777777" w:rsidR="00D11BC8" w:rsidRPr="009D0A69" w:rsidRDefault="00D11BC8" w:rsidP="009B2068">
      <w:pPr>
        <w:spacing w:line="276" w:lineRule="auto"/>
        <w:ind w:firstLine="539"/>
        <w:jc w:val="both"/>
        <w:rPr>
          <w:sz w:val="24"/>
          <w:szCs w:val="24"/>
        </w:rPr>
      </w:pPr>
    </w:p>
    <w:p w14:paraId="008426DB" w14:textId="77777777" w:rsidR="00B14DC4" w:rsidRPr="009D0A69" w:rsidRDefault="00DF7019" w:rsidP="001F7296">
      <w:pPr>
        <w:pStyle w:val="Antrat3"/>
        <w:numPr>
          <w:ilvl w:val="1"/>
          <w:numId w:val="21"/>
        </w:numPr>
        <w:spacing w:before="0" w:line="276" w:lineRule="auto"/>
        <w:rPr>
          <w:color w:val="auto"/>
          <w:szCs w:val="24"/>
        </w:rPr>
      </w:pPr>
      <w:bookmarkStart w:id="82" w:name="_Toc444948766"/>
      <w:bookmarkStart w:id="83" w:name="_Toc534205045"/>
      <w:r w:rsidRPr="009D0A69">
        <w:rPr>
          <w:color w:val="auto"/>
          <w:szCs w:val="24"/>
        </w:rPr>
        <w:t>Medžiagų</w:t>
      </w:r>
      <w:r w:rsidR="00B14DC4" w:rsidRPr="009D0A69">
        <w:rPr>
          <w:color w:val="auto"/>
          <w:szCs w:val="24"/>
        </w:rPr>
        <w:t xml:space="preserve"> ir darbų kokybė</w:t>
      </w:r>
      <w:bookmarkEnd w:id="82"/>
      <w:bookmarkEnd w:id="83"/>
    </w:p>
    <w:p w14:paraId="68D36098" w14:textId="77777777" w:rsidR="00D7185E" w:rsidRPr="009D0A69" w:rsidRDefault="00D7185E" w:rsidP="009B2068">
      <w:pPr>
        <w:spacing w:line="276" w:lineRule="auto"/>
        <w:ind w:firstLine="540"/>
        <w:jc w:val="both"/>
        <w:rPr>
          <w:sz w:val="24"/>
          <w:szCs w:val="24"/>
        </w:rPr>
      </w:pPr>
      <w:r w:rsidRPr="009D0A69">
        <w:rPr>
          <w:sz w:val="24"/>
          <w:szCs w:val="24"/>
        </w:rPr>
        <w:t xml:space="preserve">Visos naudojamos medžiagos turi būti geriausios kokybės, tinkamos numatytai paskirčiai ir atitikti nacionalinius bei tarptautinius standartus. Jeigu nenumatyta kitaip sutartyje ar techniniuose reikalavimuose, visur, kur duodama nuoroda į darbuose naudojamų medžiagų ir įrengimų atitikimą atskiriems standartams ir normoms, turi būti naudojami paskutiniai standartų ir normų leidimai arba jų pakeitimai. Medžiagos ir įrengimai turi ilgai tarnauti, reikalauti minimalios priežiūros ir turi būti gautos iš pripažintų tiekėjų/gamintojų. </w:t>
      </w:r>
    </w:p>
    <w:p w14:paraId="102D9A8A" w14:textId="77777777" w:rsidR="00D7185E" w:rsidRPr="009D0A69" w:rsidRDefault="00D7185E" w:rsidP="009B2068">
      <w:pPr>
        <w:spacing w:line="276" w:lineRule="auto"/>
        <w:ind w:firstLine="540"/>
        <w:jc w:val="both"/>
        <w:rPr>
          <w:sz w:val="24"/>
          <w:szCs w:val="24"/>
        </w:rPr>
      </w:pPr>
      <w:r w:rsidRPr="009D0A69">
        <w:rPr>
          <w:sz w:val="24"/>
          <w:szCs w:val="24"/>
        </w:rPr>
        <w:t xml:space="preserve">Naudojamos medžiagos turi būti atsparios korozijai ar reikiamai apdorotos užtikrinant pakankamą apsaugą. Jos turi būti be toksinių priemaišų, neskatinti mikrobiologinio augimo. </w:t>
      </w:r>
    </w:p>
    <w:p w14:paraId="408E4D9D" w14:textId="77777777" w:rsidR="00D7185E" w:rsidRPr="009D0A69" w:rsidRDefault="00D7185E" w:rsidP="009B2068">
      <w:pPr>
        <w:spacing w:line="276" w:lineRule="auto"/>
        <w:ind w:firstLine="540"/>
        <w:jc w:val="both"/>
        <w:rPr>
          <w:sz w:val="24"/>
          <w:szCs w:val="24"/>
        </w:rPr>
      </w:pPr>
      <w:r w:rsidRPr="009D0A69">
        <w:rPr>
          <w:sz w:val="24"/>
          <w:szCs w:val="24"/>
        </w:rPr>
        <w:t>Visos įrangos pagaminimo kokybė ir apdaila turi būti aukščiausio lygio. Defektai ar klaidos negali būti taisomi remontu, lopymu ar suvirinimu.</w:t>
      </w:r>
    </w:p>
    <w:p w14:paraId="2E4463B1" w14:textId="77777777" w:rsidR="00D7185E" w:rsidRPr="009D0A69" w:rsidRDefault="00D7185E" w:rsidP="009B2068">
      <w:pPr>
        <w:spacing w:line="276" w:lineRule="auto"/>
        <w:ind w:firstLine="540"/>
        <w:jc w:val="both"/>
        <w:rPr>
          <w:sz w:val="24"/>
          <w:szCs w:val="24"/>
        </w:rPr>
      </w:pPr>
      <w:r w:rsidRPr="009D0A69">
        <w:rPr>
          <w:sz w:val="24"/>
          <w:szCs w:val="24"/>
        </w:rPr>
        <w:t>Rangovas turi garantuoti, kad visi įrengimai būtų tinkamos konstrukcijos, be defektų, teisingai surinkti ir sumontuoti, pagaminti iš kokybiškų medžiagų ir neturėtų pratekėjimų, lūžimų ar kitų gedimų. Naudojamos medžiagos turi būti tinkamos darbo sąlygoms.</w:t>
      </w:r>
    </w:p>
    <w:p w14:paraId="10B1471C" w14:textId="77777777" w:rsidR="00D7185E" w:rsidRPr="009D0A69" w:rsidRDefault="00D7185E" w:rsidP="009B2068">
      <w:pPr>
        <w:spacing w:line="276" w:lineRule="auto"/>
        <w:ind w:firstLine="540"/>
        <w:jc w:val="both"/>
        <w:rPr>
          <w:sz w:val="24"/>
          <w:szCs w:val="24"/>
        </w:rPr>
      </w:pPr>
      <w:r w:rsidRPr="009D0A69">
        <w:rPr>
          <w:sz w:val="24"/>
          <w:szCs w:val="24"/>
        </w:rPr>
        <w:t xml:space="preserve">Visi įrengimai turi būti suprojektuoti, pagaminti ir surinkti pagal patvirtintus gamintojo nurodymus, Inžinieriaus patvirtinti, skirti ilgalaikiam tarnavimui ir reikalaujantys minimalios techninės priežiūros. Atskiros dalys turi turėti standartinius matmenis, kad remonto metu būtų galima jas greitai pakeisti į naujas atsarginės dalis. </w:t>
      </w:r>
    </w:p>
    <w:p w14:paraId="7C01AD6C" w14:textId="77777777" w:rsidR="00D7185E" w:rsidRPr="009D0A69" w:rsidRDefault="00D7185E" w:rsidP="009B2068">
      <w:pPr>
        <w:spacing w:line="276" w:lineRule="auto"/>
        <w:ind w:firstLine="540"/>
        <w:jc w:val="both"/>
        <w:rPr>
          <w:sz w:val="24"/>
          <w:szCs w:val="24"/>
        </w:rPr>
      </w:pPr>
      <w:r w:rsidRPr="009D0A69">
        <w:rPr>
          <w:sz w:val="24"/>
          <w:szCs w:val="24"/>
        </w:rPr>
        <w:t>Mechaniniai įrengimai turi būti nauji ir prieš pristatymą niekada nenaudoti, išskyrus laiką, reikalingą bandymams.</w:t>
      </w:r>
    </w:p>
    <w:p w14:paraId="67670789" w14:textId="77777777" w:rsidR="00D7185E" w:rsidRPr="009D0A69" w:rsidRDefault="00D7185E" w:rsidP="009B2068">
      <w:pPr>
        <w:spacing w:line="276" w:lineRule="auto"/>
        <w:ind w:firstLine="540"/>
        <w:jc w:val="both"/>
        <w:rPr>
          <w:sz w:val="24"/>
          <w:szCs w:val="24"/>
        </w:rPr>
      </w:pPr>
      <w:r w:rsidRPr="009D0A69">
        <w:rPr>
          <w:sz w:val="24"/>
          <w:szCs w:val="24"/>
        </w:rPr>
        <w:t>Įrengimų pasirinkimo ir montavimo metu ypatingas dėmesys turi būti skirtas šiems dalykams:</w:t>
      </w:r>
    </w:p>
    <w:p w14:paraId="769903FC" w14:textId="77777777" w:rsidR="00D7185E" w:rsidRPr="009D0A69" w:rsidRDefault="00D7185E" w:rsidP="001F7296">
      <w:pPr>
        <w:numPr>
          <w:ilvl w:val="0"/>
          <w:numId w:val="2"/>
        </w:numPr>
        <w:tabs>
          <w:tab w:val="clear" w:pos="1620"/>
          <w:tab w:val="num" w:pos="1440"/>
        </w:tabs>
        <w:spacing w:line="276" w:lineRule="auto"/>
        <w:ind w:left="1440" w:hanging="540"/>
        <w:rPr>
          <w:sz w:val="24"/>
          <w:szCs w:val="24"/>
        </w:rPr>
      </w:pPr>
      <w:r w:rsidRPr="009D0A69">
        <w:rPr>
          <w:sz w:val="24"/>
          <w:szCs w:val="24"/>
        </w:rPr>
        <w:t>Visos dalys ir medžiagos turi būti:</w:t>
      </w:r>
      <w:r w:rsidRPr="009D0A69">
        <w:rPr>
          <w:sz w:val="24"/>
          <w:szCs w:val="24"/>
        </w:rPr>
        <w:br/>
        <w:t>- standartiniai gaminiai;</w:t>
      </w:r>
      <w:r w:rsidRPr="009D0A69">
        <w:rPr>
          <w:sz w:val="24"/>
          <w:szCs w:val="24"/>
        </w:rPr>
        <w:br/>
        <w:t>- lengvai pakeičiamos;</w:t>
      </w:r>
      <w:r w:rsidRPr="009D0A69">
        <w:rPr>
          <w:sz w:val="24"/>
          <w:szCs w:val="24"/>
        </w:rPr>
        <w:br/>
        <w:t>- naujos ir be defektų;</w:t>
      </w:r>
    </w:p>
    <w:p w14:paraId="673AC5FE" w14:textId="77777777" w:rsidR="00D7185E" w:rsidRPr="009D0A69" w:rsidRDefault="00D7185E" w:rsidP="001F7296">
      <w:pPr>
        <w:numPr>
          <w:ilvl w:val="0"/>
          <w:numId w:val="2"/>
        </w:numPr>
        <w:tabs>
          <w:tab w:val="clear" w:pos="1620"/>
          <w:tab w:val="num" w:pos="1440"/>
        </w:tabs>
        <w:spacing w:line="276" w:lineRule="auto"/>
        <w:ind w:hanging="720"/>
        <w:jc w:val="both"/>
        <w:rPr>
          <w:sz w:val="24"/>
          <w:szCs w:val="24"/>
        </w:rPr>
      </w:pPr>
      <w:r w:rsidRPr="009D0A69">
        <w:rPr>
          <w:sz w:val="24"/>
          <w:szCs w:val="24"/>
        </w:rPr>
        <w:t>Saugus eksploatavimas ir lengvas techninis aptarnavimas;</w:t>
      </w:r>
    </w:p>
    <w:p w14:paraId="54CA8D65" w14:textId="77777777" w:rsidR="00D7185E" w:rsidRPr="009D0A69" w:rsidRDefault="00D7185E" w:rsidP="001F7296">
      <w:pPr>
        <w:numPr>
          <w:ilvl w:val="0"/>
          <w:numId w:val="2"/>
        </w:numPr>
        <w:tabs>
          <w:tab w:val="clear" w:pos="1620"/>
          <w:tab w:val="num" w:pos="1440"/>
        </w:tabs>
        <w:spacing w:line="276" w:lineRule="auto"/>
        <w:ind w:hanging="720"/>
        <w:jc w:val="both"/>
        <w:rPr>
          <w:sz w:val="24"/>
          <w:szCs w:val="24"/>
        </w:rPr>
      </w:pPr>
      <w:r w:rsidRPr="009D0A69">
        <w:rPr>
          <w:sz w:val="24"/>
          <w:szCs w:val="24"/>
        </w:rPr>
        <w:t>Dalys patikrintos ir patikimos;</w:t>
      </w:r>
    </w:p>
    <w:p w14:paraId="799F39A6" w14:textId="77777777" w:rsidR="00D7185E" w:rsidRPr="009D0A69" w:rsidRDefault="00D7185E" w:rsidP="001F7296">
      <w:pPr>
        <w:numPr>
          <w:ilvl w:val="0"/>
          <w:numId w:val="2"/>
        </w:numPr>
        <w:tabs>
          <w:tab w:val="clear" w:pos="1620"/>
          <w:tab w:val="num" w:pos="1440"/>
        </w:tabs>
        <w:spacing w:line="276" w:lineRule="auto"/>
        <w:ind w:hanging="720"/>
        <w:jc w:val="both"/>
        <w:rPr>
          <w:sz w:val="24"/>
          <w:szCs w:val="24"/>
        </w:rPr>
      </w:pPr>
      <w:r w:rsidRPr="009D0A69">
        <w:rPr>
          <w:sz w:val="24"/>
          <w:szCs w:val="24"/>
        </w:rPr>
        <w:t xml:space="preserve">Garantuotas aptarnavimas. </w:t>
      </w:r>
    </w:p>
    <w:p w14:paraId="6C738CF6" w14:textId="77777777" w:rsidR="00D7185E" w:rsidRPr="009D0A69" w:rsidRDefault="00D7185E" w:rsidP="009B2068">
      <w:pPr>
        <w:spacing w:line="276" w:lineRule="auto"/>
        <w:ind w:firstLine="540"/>
        <w:jc w:val="both"/>
        <w:rPr>
          <w:sz w:val="24"/>
          <w:szCs w:val="24"/>
        </w:rPr>
      </w:pPr>
      <w:r w:rsidRPr="009D0A69">
        <w:rPr>
          <w:sz w:val="24"/>
          <w:szCs w:val="24"/>
        </w:rPr>
        <w:t>Pasiūlytų įrengimų ir medžiagų pakeitimas po Sutarties pasirašymo galimas tik gavus raštišką Inžinieriaus</w:t>
      </w:r>
      <w:r w:rsidR="00217686" w:rsidRPr="009D0A69">
        <w:rPr>
          <w:sz w:val="24"/>
          <w:szCs w:val="24"/>
        </w:rPr>
        <w:t xml:space="preserve"> </w:t>
      </w:r>
      <w:r w:rsidRPr="009D0A69">
        <w:rPr>
          <w:sz w:val="24"/>
          <w:szCs w:val="24"/>
        </w:rPr>
        <w:t xml:space="preserve"> sutikimą</w:t>
      </w:r>
      <w:r w:rsidR="00217686" w:rsidRPr="009D0A69">
        <w:rPr>
          <w:sz w:val="24"/>
          <w:szCs w:val="24"/>
        </w:rPr>
        <w:t xml:space="preserve"> ir Užsakovo suderinimą.</w:t>
      </w:r>
    </w:p>
    <w:p w14:paraId="27F3BCB8" w14:textId="77777777" w:rsidR="00D7185E" w:rsidRPr="009D0A69" w:rsidRDefault="00D7185E" w:rsidP="009B2068">
      <w:pPr>
        <w:spacing w:line="276" w:lineRule="auto"/>
        <w:ind w:firstLine="540"/>
        <w:jc w:val="both"/>
        <w:rPr>
          <w:sz w:val="24"/>
          <w:szCs w:val="24"/>
        </w:rPr>
      </w:pPr>
      <w:r w:rsidRPr="009D0A69">
        <w:rPr>
          <w:sz w:val="24"/>
          <w:szCs w:val="24"/>
        </w:rPr>
        <w:t xml:space="preserve">Visi įrengimai, atliekantys tą patį darbą, turi būti vienodo tipo ir visiškai pakeičiami. </w:t>
      </w:r>
    </w:p>
    <w:p w14:paraId="4C9BA25B" w14:textId="77777777" w:rsidR="00D7185E" w:rsidRPr="009D0A69" w:rsidRDefault="00D7185E" w:rsidP="009B2068">
      <w:pPr>
        <w:spacing w:line="276" w:lineRule="auto"/>
        <w:ind w:firstLine="540"/>
        <w:jc w:val="both"/>
        <w:rPr>
          <w:sz w:val="24"/>
          <w:szCs w:val="24"/>
        </w:rPr>
      </w:pPr>
      <w:r w:rsidRPr="009D0A69">
        <w:rPr>
          <w:sz w:val="24"/>
          <w:szCs w:val="24"/>
        </w:rPr>
        <w:t xml:space="preserve">Įrengimų pasirinkimo metu turi būti kruopščiai išnagrinėta ar </w:t>
      </w:r>
      <w:r w:rsidR="00217686" w:rsidRPr="009D0A69">
        <w:rPr>
          <w:sz w:val="24"/>
          <w:szCs w:val="24"/>
        </w:rPr>
        <w:t xml:space="preserve">bus </w:t>
      </w:r>
      <w:r w:rsidRPr="009D0A69">
        <w:rPr>
          <w:sz w:val="24"/>
          <w:szCs w:val="24"/>
        </w:rPr>
        <w:t>galima  įsigyti atsargines dalis.</w:t>
      </w:r>
    </w:p>
    <w:p w14:paraId="09B049CA" w14:textId="77777777" w:rsidR="00D7185E" w:rsidRPr="009D0A69" w:rsidRDefault="00D7185E" w:rsidP="009B2068">
      <w:pPr>
        <w:spacing w:line="276" w:lineRule="auto"/>
        <w:ind w:firstLine="540"/>
        <w:jc w:val="both"/>
        <w:rPr>
          <w:sz w:val="24"/>
          <w:szCs w:val="24"/>
        </w:rPr>
      </w:pPr>
      <w:r w:rsidRPr="009D0A69">
        <w:rPr>
          <w:sz w:val="24"/>
          <w:szCs w:val="24"/>
        </w:rPr>
        <w:t xml:space="preserve">Pagrindinių įrengimų atsarginės dalys turi būti lengvai </w:t>
      </w:r>
      <w:r w:rsidR="0057375C" w:rsidRPr="009D0A69">
        <w:rPr>
          <w:sz w:val="24"/>
          <w:szCs w:val="24"/>
        </w:rPr>
        <w:t>įsigyjamos</w:t>
      </w:r>
      <w:r w:rsidRPr="009D0A69">
        <w:rPr>
          <w:sz w:val="24"/>
          <w:szCs w:val="24"/>
        </w:rPr>
        <w:t xml:space="preserve"> Lietuvoje. Turi būti pasirinkti tokie įrengimų ir medžiagų tiekėjai, kurie turi gerai organizuotą </w:t>
      </w:r>
      <w:r w:rsidR="0057375C" w:rsidRPr="009D0A69">
        <w:rPr>
          <w:sz w:val="24"/>
          <w:szCs w:val="24"/>
        </w:rPr>
        <w:t xml:space="preserve">serviso ir prekybos </w:t>
      </w:r>
      <w:r w:rsidRPr="009D0A69">
        <w:rPr>
          <w:sz w:val="24"/>
          <w:szCs w:val="24"/>
        </w:rPr>
        <w:t>tinklą Lietuvoje.</w:t>
      </w:r>
    </w:p>
    <w:p w14:paraId="4B0B7DDC" w14:textId="77777777" w:rsidR="00D11BC8" w:rsidRPr="009D0A69" w:rsidRDefault="00D11BC8" w:rsidP="009B2068">
      <w:pPr>
        <w:spacing w:line="276" w:lineRule="auto"/>
        <w:ind w:firstLine="540"/>
        <w:jc w:val="both"/>
        <w:rPr>
          <w:sz w:val="24"/>
          <w:szCs w:val="24"/>
        </w:rPr>
      </w:pPr>
    </w:p>
    <w:p w14:paraId="12E83299" w14:textId="77777777" w:rsidR="00352EF6" w:rsidRPr="009D0A69" w:rsidRDefault="00352EF6" w:rsidP="001F7296">
      <w:pPr>
        <w:pStyle w:val="Antrat3"/>
        <w:numPr>
          <w:ilvl w:val="1"/>
          <w:numId w:val="21"/>
        </w:numPr>
        <w:spacing w:before="0" w:line="276" w:lineRule="auto"/>
        <w:rPr>
          <w:color w:val="auto"/>
          <w:szCs w:val="24"/>
        </w:rPr>
      </w:pPr>
      <w:bookmarkStart w:id="84" w:name="_Toc444948767"/>
      <w:bookmarkStart w:id="85" w:name="_Toc534205046"/>
      <w:r w:rsidRPr="009D0A69">
        <w:rPr>
          <w:color w:val="auto"/>
          <w:szCs w:val="24"/>
        </w:rPr>
        <w:t>Medžiagų įpakavimas ir saugojimas</w:t>
      </w:r>
      <w:bookmarkEnd w:id="84"/>
      <w:bookmarkEnd w:id="85"/>
    </w:p>
    <w:p w14:paraId="70E9CA9B" w14:textId="77777777" w:rsidR="00352EF6" w:rsidRPr="009D0A69" w:rsidRDefault="00352EF6" w:rsidP="009B2068">
      <w:pPr>
        <w:spacing w:line="276" w:lineRule="auto"/>
        <w:ind w:firstLine="540"/>
        <w:jc w:val="both"/>
        <w:rPr>
          <w:sz w:val="24"/>
          <w:szCs w:val="24"/>
        </w:rPr>
      </w:pPr>
      <w:r w:rsidRPr="009D0A69">
        <w:rPr>
          <w:sz w:val="24"/>
          <w:szCs w:val="24"/>
        </w:rPr>
        <w:t xml:space="preserve">Visos pristatomos medžiagos ir įrengimai turi būti supakuotos ir pažymėtos pagal tarptautinius standartus, taikomos eksportui iš šalies gamintojos. Rangovas sandėliuoja medžiagas ir įrengimus taip, kad išvengtų jų būklės pablogėjimo ar sugadinimo. Ypatingą dėmesį reikia atkreipti į PVC vamzdžius ir PVC armatūrą siekiant apsaugoti juos nuo tiesioginės saulės šviesos ir žemos temperatūros. Turi būti laikomasi gamintojų nurodymų. Sugadintos medžiagos </w:t>
      </w:r>
      <w:r w:rsidR="00B73D11" w:rsidRPr="009D0A69">
        <w:rPr>
          <w:sz w:val="24"/>
          <w:szCs w:val="24"/>
        </w:rPr>
        <w:t>turi būti ke</w:t>
      </w:r>
      <w:r w:rsidR="00210728" w:rsidRPr="009D0A69">
        <w:rPr>
          <w:sz w:val="24"/>
          <w:szCs w:val="24"/>
        </w:rPr>
        <w:t>ičiamos naujomis, kokybiškomis.</w:t>
      </w:r>
    </w:p>
    <w:p w14:paraId="540E90E5" w14:textId="77777777" w:rsidR="00210728" w:rsidRPr="009D0A69" w:rsidRDefault="00210728" w:rsidP="009B2068">
      <w:pPr>
        <w:spacing w:line="276" w:lineRule="auto"/>
        <w:ind w:firstLine="540"/>
        <w:jc w:val="both"/>
        <w:rPr>
          <w:sz w:val="24"/>
          <w:szCs w:val="24"/>
        </w:rPr>
      </w:pPr>
    </w:p>
    <w:p w14:paraId="4DD9934F" w14:textId="77777777" w:rsidR="0008207C" w:rsidRPr="009D0A69" w:rsidRDefault="0008207C" w:rsidP="001F7296">
      <w:pPr>
        <w:pStyle w:val="Antrat3"/>
        <w:numPr>
          <w:ilvl w:val="1"/>
          <w:numId w:val="21"/>
        </w:numPr>
        <w:spacing w:before="0" w:line="276" w:lineRule="auto"/>
        <w:rPr>
          <w:color w:val="auto"/>
          <w:szCs w:val="24"/>
        </w:rPr>
      </w:pPr>
      <w:bookmarkStart w:id="86" w:name="_Toc444948768"/>
      <w:bookmarkStart w:id="87" w:name="_Toc534205047"/>
      <w:r w:rsidRPr="009D0A69">
        <w:rPr>
          <w:color w:val="auto"/>
          <w:szCs w:val="24"/>
        </w:rPr>
        <w:t>Esami inžineriniai tinklai, objektai ir instaliacijos</w:t>
      </w:r>
      <w:bookmarkEnd w:id="86"/>
      <w:bookmarkEnd w:id="87"/>
    </w:p>
    <w:p w14:paraId="2EF509AE" w14:textId="77777777" w:rsidR="0008207C" w:rsidRPr="009D0A69" w:rsidRDefault="0008207C" w:rsidP="009B2068">
      <w:pPr>
        <w:spacing w:line="276" w:lineRule="auto"/>
        <w:ind w:firstLine="539"/>
        <w:jc w:val="both"/>
        <w:rPr>
          <w:sz w:val="24"/>
          <w:szCs w:val="24"/>
        </w:rPr>
      </w:pPr>
      <w:r w:rsidRPr="009D0A69">
        <w:rPr>
          <w:sz w:val="24"/>
          <w:szCs w:val="24"/>
        </w:rPr>
        <w:t>Rangovas turi susipažinti su esamų inžinerinių tinklų, kuriuos gali paveikti jo atliekami darbai, išdėstymu, ir yra atsakingas už savo ar subrangovų sukeltą šių tinklų pažeidimą. Tai taikoma telefono, vandens tiekimo, nuotekų, elektros, šildymo</w:t>
      </w:r>
      <w:r w:rsidR="00BA31CF" w:rsidRPr="009D0A69">
        <w:rPr>
          <w:sz w:val="24"/>
          <w:szCs w:val="24"/>
        </w:rPr>
        <w:t>, duj</w:t>
      </w:r>
      <w:r w:rsidR="008D73AC" w:rsidRPr="009D0A69">
        <w:rPr>
          <w:sz w:val="24"/>
          <w:szCs w:val="24"/>
        </w:rPr>
        <w:t>otiekio i</w:t>
      </w:r>
      <w:r w:rsidRPr="009D0A69">
        <w:rPr>
          <w:sz w:val="24"/>
          <w:szCs w:val="24"/>
        </w:rPr>
        <w:t>r kt. linijoms.</w:t>
      </w:r>
    </w:p>
    <w:p w14:paraId="098112BC" w14:textId="57927DE2" w:rsidR="00595932" w:rsidRPr="009D0A69" w:rsidRDefault="0008207C" w:rsidP="009B2068">
      <w:pPr>
        <w:spacing w:line="276" w:lineRule="auto"/>
        <w:ind w:firstLine="539"/>
        <w:jc w:val="both"/>
        <w:rPr>
          <w:sz w:val="24"/>
          <w:szCs w:val="24"/>
        </w:rPr>
      </w:pPr>
      <w:r w:rsidRPr="009D0A69">
        <w:rPr>
          <w:sz w:val="24"/>
          <w:szCs w:val="24"/>
        </w:rPr>
        <w:t xml:space="preserve">Jei reikėtų atlikti pakeitimus esamuose inžineriniuose tinkluose, Rangovas nedelsdamas turi informuoti Inžinierių ir </w:t>
      </w:r>
      <w:r w:rsidR="00362C60" w:rsidRPr="009D0A69">
        <w:rPr>
          <w:sz w:val="24"/>
          <w:szCs w:val="24"/>
        </w:rPr>
        <w:t>UAB</w:t>
      </w:r>
      <w:r w:rsidR="00315FBE" w:rsidRPr="009D0A69">
        <w:rPr>
          <w:sz w:val="24"/>
          <w:szCs w:val="24"/>
        </w:rPr>
        <w:t xml:space="preserve"> </w:t>
      </w:r>
      <w:r w:rsidR="00401C92" w:rsidRPr="009D0A69">
        <w:rPr>
          <w:sz w:val="24"/>
          <w:szCs w:val="24"/>
        </w:rPr>
        <w:t>„</w:t>
      </w:r>
      <w:r w:rsidR="00CD7718" w:rsidRPr="009D0A69">
        <w:rPr>
          <w:sz w:val="24"/>
          <w:szCs w:val="24"/>
        </w:rPr>
        <w:t>Zarasų vandenys</w:t>
      </w:r>
      <w:r w:rsidR="00401C92" w:rsidRPr="009D0A69">
        <w:rPr>
          <w:sz w:val="24"/>
          <w:szCs w:val="24"/>
        </w:rPr>
        <w:t>“</w:t>
      </w:r>
      <w:r w:rsidRPr="009D0A69">
        <w:rPr>
          <w:sz w:val="24"/>
          <w:szCs w:val="24"/>
        </w:rPr>
        <w:t xml:space="preserve">. Visi pakeitimai turi būti iš anksto suderinti su Inžinieriumi ir susijusia valdžios įstaiga. </w:t>
      </w:r>
    </w:p>
    <w:p w14:paraId="37B86474" w14:textId="77777777" w:rsidR="0008207C" w:rsidRPr="009D0A69" w:rsidRDefault="0008207C" w:rsidP="009B2068">
      <w:pPr>
        <w:spacing w:line="276" w:lineRule="auto"/>
        <w:ind w:firstLine="539"/>
        <w:jc w:val="both"/>
        <w:rPr>
          <w:sz w:val="24"/>
          <w:szCs w:val="24"/>
        </w:rPr>
      </w:pPr>
      <w:r w:rsidRPr="009D0A69">
        <w:rPr>
          <w:sz w:val="24"/>
          <w:szCs w:val="24"/>
        </w:rPr>
        <w:t>Už laikinus pakeitimus, būtinus įrangai ir medžiagoms sumontuoti pagal šią Sutartį, taip pat tais atve</w:t>
      </w:r>
      <w:r w:rsidR="00595932" w:rsidRPr="009D0A69">
        <w:rPr>
          <w:sz w:val="24"/>
          <w:szCs w:val="24"/>
        </w:rPr>
        <w:t>jais, kai patyręs R</w:t>
      </w:r>
      <w:r w:rsidRPr="009D0A69">
        <w:rPr>
          <w:sz w:val="24"/>
          <w:szCs w:val="24"/>
        </w:rPr>
        <w:t>angovas turėjo numatyti, kad laikini pakeitimai bus reikalingi, nemokama. Rangovas turi įsigyti reikiamą draudimą nuo galimos žalos esamiems inžineriniams tinklams.</w:t>
      </w:r>
    </w:p>
    <w:p w14:paraId="36C8B358" w14:textId="77777777" w:rsidR="0037507D" w:rsidRPr="009D0A69" w:rsidRDefault="0037507D" w:rsidP="009B2068">
      <w:pPr>
        <w:spacing w:line="276" w:lineRule="auto"/>
        <w:ind w:firstLine="539"/>
        <w:jc w:val="both"/>
        <w:rPr>
          <w:sz w:val="24"/>
          <w:szCs w:val="24"/>
        </w:rPr>
      </w:pPr>
    </w:p>
    <w:p w14:paraId="37F28BC9" w14:textId="77777777" w:rsidR="00D70C0A" w:rsidRPr="009D0A69" w:rsidRDefault="00EA1422" w:rsidP="001F7296">
      <w:pPr>
        <w:pStyle w:val="Antrat3"/>
        <w:numPr>
          <w:ilvl w:val="1"/>
          <w:numId w:val="21"/>
        </w:numPr>
        <w:spacing w:before="0" w:line="276" w:lineRule="auto"/>
        <w:rPr>
          <w:color w:val="auto"/>
          <w:szCs w:val="24"/>
        </w:rPr>
      </w:pPr>
      <w:bookmarkStart w:id="88" w:name="_Toc444948769"/>
      <w:bookmarkStart w:id="89" w:name="_Toc534205048"/>
      <w:r w:rsidRPr="009D0A69">
        <w:rPr>
          <w:color w:val="auto"/>
          <w:szCs w:val="24"/>
        </w:rPr>
        <w:t>Laikini statiniai, v</w:t>
      </w:r>
      <w:r w:rsidR="00D70C0A" w:rsidRPr="009D0A69">
        <w:rPr>
          <w:color w:val="auto"/>
          <w:szCs w:val="24"/>
        </w:rPr>
        <w:t>and</w:t>
      </w:r>
      <w:r w:rsidRPr="009D0A69">
        <w:rPr>
          <w:color w:val="auto"/>
          <w:szCs w:val="24"/>
        </w:rPr>
        <w:t>ens,</w:t>
      </w:r>
      <w:r w:rsidR="00D70C0A" w:rsidRPr="009D0A69">
        <w:rPr>
          <w:color w:val="auto"/>
          <w:szCs w:val="24"/>
        </w:rPr>
        <w:t xml:space="preserve"> ir elektros </w:t>
      </w:r>
      <w:r w:rsidRPr="009D0A69">
        <w:rPr>
          <w:color w:val="auto"/>
          <w:szCs w:val="24"/>
        </w:rPr>
        <w:t>tiekimas ir sanitarinė įranga</w:t>
      </w:r>
      <w:bookmarkEnd w:id="88"/>
      <w:bookmarkEnd w:id="89"/>
    </w:p>
    <w:p w14:paraId="6EE96918" w14:textId="77777777" w:rsidR="001B6946" w:rsidRPr="009D0A69" w:rsidRDefault="001B6946" w:rsidP="009B2068">
      <w:pPr>
        <w:spacing w:line="276" w:lineRule="auto"/>
        <w:ind w:firstLine="540"/>
        <w:jc w:val="both"/>
        <w:rPr>
          <w:sz w:val="24"/>
          <w:szCs w:val="24"/>
        </w:rPr>
      </w:pPr>
      <w:r w:rsidRPr="009D0A69">
        <w:rPr>
          <w:sz w:val="24"/>
          <w:szCs w:val="24"/>
        </w:rPr>
        <w:t>Rangovas pateikia visą laikiną įrangą, kaip nurodyta žemiau. Rangovas turi koordinuoti ir įrengti visus laikinuosius statinius pagal savivaldybės administracijos arba vand</w:t>
      </w:r>
      <w:r w:rsidR="00401C92" w:rsidRPr="009D0A69">
        <w:rPr>
          <w:sz w:val="24"/>
          <w:szCs w:val="24"/>
        </w:rPr>
        <w:t>ens tiekimo įmonės</w:t>
      </w:r>
      <w:r w:rsidRPr="009D0A69">
        <w:rPr>
          <w:sz w:val="24"/>
          <w:szCs w:val="24"/>
        </w:rPr>
        <w:t xml:space="preserve"> reikalavimus, taip pat pagal visų įstatymų normas ir taisykles.</w:t>
      </w:r>
    </w:p>
    <w:p w14:paraId="0B71BE13" w14:textId="77777777" w:rsidR="00D70C0A" w:rsidRPr="009D0A69" w:rsidRDefault="00401C92" w:rsidP="009B2068">
      <w:pPr>
        <w:spacing w:line="276" w:lineRule="auto"/>
        <w:ind w:firstLine="539"/>
        <w:jc w:val="both"/>
        <w:rPr>
          <w:sz w:val="24"/>
          <w:szCs w:val="24"/>
        </w:rPr>
      </w:pPr>
      <w:r w:rsidRPr="009D0A69">
        <w:rPr>
          <w:sz w:val="24"/>
          <w:szCs w:val="24"/>
        </w:rPr>
        <w:t>R</w:t>
      </w:r>
      <w:r w:rsidR="00D70C0A" w:rsidRPr="009D0A69">
        <w:rPr>
          <w:sz w:val="24"/>
          <w:szCs w:val="24"/>
        </w:rPr>
        <w:t>angovas turi įsigyti ir apmokėti visus leidimus, susijusius su laikinu elektros energijos, vandens tiekimu, reikalingu statybos poreikiams.</w:t>
      </w:r>
    </w:p>
    <w:p w14:paraId="25959839" w14:textId="77777777" w:rsidR="00D70C0A" w:rsidRPr="009D0A69" w:rsidRDefault="00D70C0A" w:rsidP="009B2068">
      <w:pPr>
        <w:spacing w:line="276" w:lineRule="auto"/>
        <w:ind w:firstLine="539"/>
        <w:jc w:val="both"/>
        <w:rPr>
          <w:sz w:val="24"/>
          <w:szCs w:val="24"/>
        </w:rPr>
      </w:pPr>
      <w:r w:rsidRPr="009D0A69">
        <w:rPr>
          <w:sz w:val="24"/>
          <w:szCs w:val="24"/>
        </w:rPr>
        <w:t>Laikinų elektros įrenginių medžiagos, įranga ir instaliavimas turi atitikti elektros energiją tiekiančios įmonės išduotas technines sąlygas.</w:t>
      </w:r>
    </w:p>
    <w:p w14:paraId="76FD9AD2" w14:textId="77777777" w:rsidR="00D70C0A" w:rsidRPr="009D0A69" w:rsidRDefault="009E747A" w:rsidP="009B2068">
      <w:pPr>
        <w:spacing w:line="276" w:lineRule="auto"/>
        <w:ind w:firstLine="539"/>
        <w:jc w:val="both"/>
        <w:rPr>
          <w:sz w:val="24"/>
          <w:szCs w:val="24"/>
        </w:rPr>
      </w:pPr>
      <w:r w:rsidRPr="009D0A69">
        <w:rPr>
          <w:sz w:val="24"/>
          <w:szCs w:val="24"/>
        </w:rPr>
        <w:t>Visas išlaidas susijusias su laikinais statiniais, įskaitant jų montavimą, aptarnavimą, perkėlimą ir pa</w:t>
      </w:r>
      <w:r w:rsidR="00ED4D5F" w:rsidRPr="009D0A69">
        <w:rPr>
          <w:sz w:val="24"/>
          <w:szCs w:val="24"/>
        </w:rPr>
        <w:t>šalinimą turi padengti Rangovas</w:t>
      </w:r>
      <w:r w:rsidRPr="009D0A69">
        <w:rPr>
          <w:sz w:val="24"/>
          <w:szCs w:val="24"/>
        </w:rPr>
        <w:t xml:space="preserve">. </w:t>
      </w:r>
      <w:r w:rsidR="00D70C0A" w:rsidRPr="009D0A69">
        <w:rPr>
          <w:sz w:val="24"/>
          <w:szCs w:val="24"/>
        </w:rPr>
        <w:t>Rangovas kiekvieną mėnesį turi sumokėti už sunaudotą elektros energiją, vandenį ir kitas komunalines paslaugas pagal tuo metu galiojančius tarifus.</w:t>
      </w:r>
    </w:p>
    <w:p w14:paraId="7A295B81" w14:textId="77777777" w:rsidR="00D70C0A" w:rsidRPr="009D0A69" w:rsidRDefault="00D70C0A" w:rsidP="009B2068">
      <w:pPr>
        <w:spacing w:line="276" w:lineRule="auto"/>
        <w:ind w:firstLine="539"/>
        <w:jc w:val="both"/>
        <w:rPr>
          <w:sz w:val="24"/>
          <w:szCs w:val="24"/>
        </w:rPr>
      </w:pPr>
      <w:r w:rsidRPr="009D0A69">
        <w:rPr>
          <w:sz w:val="24"/>
          <w:szCs w:val="24"/>
        </w:rPr>
        <w:t>Vanduo, reikalingas esamų vamzdžių ir talpų išbandymui, įskaitant naujų vamzdžių ir talpų išbandymą, yra Rangovo išlaidos. Taip pat Rangovas turi pasirūpinti cisternomis ir gabenimu. Jei pirmasis naujų statinių išbandymas nepavyksta, Rangovas privalo padengti tolesnių bandymų išlaidas.</w:t>
      </w:r>
    </w:p>
    <w:p w14:paraId="1FA84F63" w14:textId="77777777" w:rsidR="00D11BC8" w:rsidRPr="009D0A69" w:rsidRDefault="00D11BC8" w:rsidP="009B2068">
      <w:pPr>
        <w:spacing w:line="276" w:lineRule="auto"/>
        <w:ind w:firstLine="539"/>
        <w:jc w:val="both"/>
        <w:rPr>
          <w:sz w:val="24"/>
          <w:szCs w:val="24"/>
        </w:rPr>
      </w:pPr>
    </w:p>
    <w:p w14:paraId="16FA559F" w14:textId="77777777" w:rsidR="001F71DC" w:rsidRPr="009D0A69" w:rsidRDefault="001F71DC" w:rsidP="001F7296">
      <w:pPr>
        <w:pStyle w:val="Antrat3"/>
        <w:numPr>
          <w:ilvl w:val="1"/>
          <w:numId w:val="21"/>
        </w:numPr>
        <w:spacing w:before="0" w:line="276" w:lineRule="auto"/>
        <w:rPr>
          <w:color w:val="auto"/>
          <w:szCs w:val="24"/>
        </w:rPr>
      </w:pPr>
      <w:bookmarkStart w:id="90" w:name="_Toc444948770"/>
      <w:bookmarkStart w:id="91" w:name="_Toc534205049"/>
      <w:r w:rsidRPr="009D0A69">
        <w:rPr>
          <w:color w:val="auto"/>
          <w:szCs w:val="24"/>
        </w:rPr>
        <w:t>Ryšiai su komunalinių paslaugų įmonėmis ir savivaldybe</w:t>
      </w:r>
      <w:bookmarkEnd w:id="90"/>
      <w:bookmarkEnd w:id="91"/>
    </w:p>
    <w:p w14:paraId="1CB36146" w14:textId="77777777" w:rsidR="009E747A" w:rsidRPr="009D0A69" w:rsidRDefault="009E747A" w:rsidP="009B2068">
      <w:pPr>
        <w:spacing w:line="276" w:lineRule="auto"/>
        <w:ind w:firstLine="539"/>
        <w:jc w:val="both"/>
        <w:rPr>
          <w:sz w:val="24"/>
          <w:szCs w:val="24"/>
        </w:rPr>
      </w:pPr>
      <w:r w:rsidRPr="009D0A69">
        <w:rPr>
          <w:sz w:val="24"/>
          <w:szCs w:val="24"/>
        </w:rPr>
        <w:t xml:space="preserve">Planuodamas savo darbą Rangovas turi numatyti realius terminus </w:t>
      </w:r>
      <w:r w:rsidR="00ED4D5F" w:rsidRPr="009D0A69">
        <w:rPr>
          <w:sz w:val="24"/>
          <w:szCs w:val="24"/>
        </w:rPr>
        <w:t>statinio</w:t>
      </w:r>
      <w:r w:rsidRPr="009D0A69">
        <w:rPr>
          <w:sz w:val="24"/>
          <w:szCs w:val="24"/>
        </w:rPr>
        <w:t xml:space="preserve"> projekto parengimui, ekspertizei ir išpildomųjų brėžinių pateikimui.</w:t>
      </w:r>
    </w:p>
    <w:p w14:paraId="28A769DC" w14:textId="77777777" w:rsidR="001F71DC" w:rsidRPr="009D0A69" w:rsidRDefault="001F71DC" w:rsidP="009B2068">
      <w:pPr>
        <w:spacing w:line="276" w:lineRule="auto"/>
        <w:ind w:firstLine="539"/>
        <w:jc w:val="both"/>
        <w:rPr>
          <w:sz w:val="24"/>
          <w:szCs w:val="24"/>
        </w:rPr>
      </w:pPr>
      <w:r w:rsidRPr="009D0A69">
        <w:rPr>
          <w:sz w:val="24"/>
          <w:szCs w:val="24"/>
        </w:rPr>
        <w:t>Visi darbai turi būti atliekami glaudžiai bendradarbiaujant su komunalinių paslaugų įmonėmis, per kurias iš savivaldybės turi būti gauti reikiami patekimo į sklypus ir statybos leidimai, taip pat leidimai sutrukdyti transporto eismą.</w:t>
      </w:r>
    </w:p>
    <w:p w14:paraId="3994F5F0" w14:textId="32EAE0AD" w:rsidR="001F71DC" w:rsidRPr="009D0A69" w:rsidRDefault="001F71DC" w:rsidP="009B2068">
      <w:pPr>
        <w:spacing w:line="276" w:lineRule="auto"/>
        <w:ind w:firstLine="539"/>
        <w:jc w:val="both"/>
        <w:rPr>
          <w:sz w:val="24"/>
          <w:szCs w:val="24"/>
        </w:rPr>
      </w:pPr>
      <w:r w:rsidRPr="009D0A69">
        <w:rPr>
          <w:sz w:val="24"/>
          <w:szCs w:val="24"/>
        </w:rPr>
        <w:t>Esamų nuotekų linijų ir naujų vamzdynų sujungimo klausimai derinami atskirai</w:t>
      </w:r>
      <w:r w:rsidR="00F52760" w:rsidRPr="009D0A69">
        <w:rPr>
          <w:sz w:val="24"/>
          <w:szCs w:val="24"/>
        </w:rPr>
        <w:t xml:space="preserve"> su Užsakovu ar tinklų savininku</w:t>
      </w:r>
      <w:r w:rsidR="000F15AD" w:rsidRPr="009D0A69">
        <w:rPr>
          <w:sz w:val="24"/>
          <w:szCs w:val="24"/>
        </w:rPr>
        <w:t>.</w:t>
      </w:r>
    </w:p>
    <w:p w14:paraId="22ABC9F0" w14:textId="77777777" w:rsidR="00D11BC8" w:rsidRPr="009D0A69" w:rsidRDefault="00D11BC8" w:rsidP="009B2068">
      <w:pPr>
        <w:spacing w:line="276" w:lineRule="auto"/>
        <w:ind w:firstLine="539"/>
        <w:jc w:val="both"/>
        <w:rPr>
          <w:sz w:val="24"/>
          <w:szCs w:val="24"/>
        </w:rPr>
      </w:pPr>
    </w:p>
    <w:p w14:paraId="336EB62F" w14:textId="77777777" w:rsidR="00F77BD8" w:rsidRPr="009D0A69" w:rsidRDefault="00F77BD8" w:rsidP="001F7296">
      <w:pPr>
        <w:pStyle w:val="Antrat3"/>
        <w:numPr>
          <w:ilvl w:val="1"/>
          <w:numId w:val="21"/>
        </w:numPr>
        <w:spacing w:before="0" w:line="276" w:lineRule="auto"/>
        <w:rPr>
          <w:color w:val="auto"/>
          <w:szCs w:val="24"/>
        </w:rPr>
      </w:pPr>
      <w:bookmarkStart w:id="92" w:name="_Toc444948771"/>
      <w:bookmarkStart w:id="93" w:name="_Toc534205050"/>
      <w:r w:rsidRPr="009D0A69">
        <w:rPr>
          <w:color w:val="auto"/>
          <w:szCs w:val="24"/>
        </w:rPr>
        <w:t>Atsakomybė užsakant medžiagas</w:t>
      </w:r>
      <w:bookmarkEnd w:id="92"/>
      <w:bookmarkEnd w:id="93"/>
    </w:p>
    <w:p w14:paraId="394FF32E" w14:textId="77777777" w:rsidR="00F77BD8" w:rsidRPr="009D0A69" w:rsidRDefault="00F77BD8" w:rsidP="009B2068">
      <w:pPr>
        <w:spacing w:line="276" w:lineRule="auto"/>
        <w:ind w:firstLine="539"/>
        <w:jc w:val="both"/>
        <w:rPr>
          <w:sz w:val="24"/>
          <w:szCs w:val="24"/>
        </w:rPr>
      </w:pPr>
      <w:r w:rsidRPr="009D0A69">
        <w:rPr>
          <w:sz w:val="24"/>
          <w:szCs w:val="24"/>
        </w:rPr>
        <w:t xml:space="preserve">Rangovas yra atsakingas už medžiagų, gaminių ir pavyzdžių (kurių patikrinimo gali būti pareikalauta gerokai prieš darbų pradžią) užsakymą ir pristatymą. Visas sąnaudas, susijusias su aplaidumu ir delsimu užsakyti pakankamai iš anksto, padengia Rangovas. </w:t>
      </w:r>
    </w:p>
    <w:p w14:paraId="4B30F7D6" w14:textId="77777777" w:rsidR="00F77BD8" w:rsidRPr="009D0A69" w:rsidRDefault="00F77BD8" w:rsidP="009B2068">
      <w:pPr>
        <w:spacing w:line="276" w:lineRule="auto"/>
        <w:ind w:firstLine="539"/>
        <w:jc w:val="both"/>
        <w:rPr>
          <w:sz w:val="24"/>
          <w:szCs w:val="24"/>
        </w:rPr>
      </w:pPr>
      <w:r w:rsidRPr="009D0A69">
        <w:rPr>
          <w:sz w:val="24"/>
          <w:szCs w:val="24"/>
        </w:rPr>
        <w:t>Rangovas turi pateikti Inžinieriui patvirtinti medžiagų, kurios bus įtrauktos į Darbus, pavyzdžius. Šie pavyzdžiai pristatomi į Inžinieriaus patalpas ir laikomi jose. Darbams panaudotos medžiagos turi būti ne prastesnės kokybės, nei patvirtinti pavyzdžiai.</w:t>
      </w:r>
    </w:p>
    <w:p w14:paraId="30A0BB90" w14:textId="77777777" w:rsidR="00D11BC8" w:rsidRPr="009D0A69" w:rsidRDefault="00D11BC8" w:rsidP="009B2068">
      <w:pPr>
        <w:spacing w:line="276" w:lineRule="auto"/>
        <w:ind w:firstLine="539"/>
        <w:jc w:val="both"/>
        <w:rPr>
          <w:sz w:val="24"/>
          <w:szCs w:val="24"/>
        </w:rPr>
      </w:pPr>
    </w:p>
    <w:p w14:paraId="21484F97" w14:textId="77777777" w:rsidR="00960A71" w:rsidRPr="009D0A69" w:rsidRDefault="00960A71" w:rsidP="001F7296">
      <w:pPr>
        <w:pStyle w:val="Antrat3"/>
        <w:numPr>
          <w:ilvl w:val="1"/>
          <w:numId w:val="21"/>
        </w:numPr>
        <w:spacing w:before="0" w:line="276" w:lineRule="auto"/>
        <w:rPr>
          <w:color w:val="auto"/>
          <w:szCs w:val="24"/>
        </w:rPr>
      </w:pPr>
      <w:bookmarkStart w:id="94" w:name="_Toc90192023"/>
      <w:bookmarkStart w:id="95" w:name="_Toc111989256"/>
      <w:bookmarkStart w:id="96" w:name="_Toc444948772"/>
      <w:bookmarkStart w:id="97" w:name="_Toc534205051"/>
      <w:r w:rsidRPr="009D0A69">
        <w:rPr>
          <w:color w:val="auto"/>
          <w:szCs w:val="24"/>
        </w:rPr>
        <w:t>Pakeistos įrangos išvežimas ir šalinimas</w:t>
      </w:r>
      <w:bookmarkEnd w:id="94"/>
      <w:bookmarkEnd w:id="95"/>
      <w:bookmarkEnd w:id="96"/>
      <w:bookmarkEnd w:id="97"/>
    </w:p>
    <w:p w14:paraId="6E222A3F" w14:textId="77777777" w:rsidR="00960A71" w:rsidRPr="009D0A69" w:rsidRDefault="00171294" w:rsidP="009B2068">
      <w:pPr>
        <w:spacing w:line="276" w:lineRule="auto"/>
        <w:ind w:firstLine="540"/>
        <w:jc w:val="both"/>
        <w:rPr>
          <w:sz w:val="24"/>
          <w:szCs w:val="24"/>
        </w:rPr>
      </w:pPr>
      <w:r w:rsidRPr="009D0A69">
        <w:rPr>
          <w:sz w:val="24"/>
          <w:szCs w:val="24"/>
        </w:rPr>
        <w:t xml:space="preserve">Išmontuojama įranga ir įrengimai yra Užsakovo nuosavybė. </w:t>
      </w:r>
      <w:r w:rsidR="00960A71" w:rsidRPr="009D0A69">
        <w:rPr>
          <w:sz w:val="24"/>
          <w:szCs w:val="24"/>
        </w:rPr>
        <w:t xml:space="preserve">Prieš pašalindamas </w:t>
      </w:r>
      <w:r w:rsidR="00795F5C" w:rsidRPr="009D0A69">
        <w:rPr>
          <w:sz w:val="24"/>
          <w:szCs w:val="24"/>
        </w:rPr>
        <w:t xml:space="preserve">iš statybos aikštelės </w:t>
      </w:r>
      <w:r w:rsidR="00960A71" w:rsidRPr="009D0A69">
        <w:rPr>
          <w:sz w:val="24"/>
          <w:szCs w:val="24"/>
        </w:rPr>
        <w:t xml:space="preserve">esamą įrangą, pvz., vamzdžius ir fasonines dalis ar kt., Rangovas turi informuoti </w:t>
      </w:r>
      <w:r w:rsidR="00795F5C" w:rsidRPr="009D0A69">
        <w:rPr>
          <w:sz w:val="24"/>
          <w:szCs w:val="24"/>
        </w:rPr>
        <w:t xml:space="preserve">Užsakovą arba </w:t>
      </w:r>
      <w:r w:rsidR="00960A71" w:rsidRPr="009D0A69">
        <w:rPr>
          <w:sz w:val="24"/>
          <w:szCs w:val="24"/>
        </w:rPr>
        <w:t xml:space="preserve">susijusią komunalinių paslaugų įmonę ir gauti leidimą. Įmonė per 24 valandas turi nurodyti Rangovui, ką daryti su įranga – šalinti ar </w:t>
      </w:r>
      <w:r w:rsidR="00795F5C" w:rsidRPr="009D0A69">
        <w:rPr>
          <w:sz w:val="24"/>
          <w:szCs w:val="24"/>
        </w:rPr>
        <w:t xml:space="preserve">pristatyti </w:t>
      </w:r>
      <w:r w:rsidR="00960A71" w:rsidRPr="009D0A69">
        <w:rPr>
          <w:sz w:val="24"/>
          <w:szCs w:val="24"/>
        </w:rPr>
        <w:t>saugoti įmonės patalpose ar kur kitur.</w:t>
      </w:r>
    </w:p>
    <w:p w14:paraId="2FBB9D49" w14:textId="77777777" w:rsidR="00D11BC8" w:rsidRPr="009D0A69" w:rsidRDefault="00D11BC8" w:rsidP="009B2068">
      <w:pPr>
        <w:spacing w:line="276" w:lineRule="auto"/>
        <w:ind w:firstLine="540"/>
        <w:jc w:val="both"/>
        <w:rPr>
          <w:sz w:val="24"/>
          <w:szCs w:val="24"/>
        </w:rPr>
      </w:pPr>
    </w:p>
    <w:p w14:paraId="4B8DD0A9" w14:textId="77777777" w:rsidR="005540E6" w:rsidRPr="009D0A69" w:rsidRDefault="005540E6" w:rsidP="001F7296">
      <w:pPr>
        <w:pStyle w:val="Antrat3"/>
        <w:numPr>
          <w:ilvl w:val="1"/>
          <w:numId w:val="21"/>
        </w:numPr>
        <w:spacing w:before="0" w:line="276" w:lineRule="auto"/>
        <w:rPr>
          <w:color w:val="auto"/>
          <w:szCs w:val="24"/>
        </w:rPr>
      </w:pPr>
      <w:bookmarkStart w:id="98" w:name="_Toc90192024"/>
      <w:bookmarkStart w:id="99" w:name="_Toc111989257"/>
      <w:bookmarkStart w:id="100" w:name="_Toc444948773"/>
      <w:bookmarkStart w:id="101" w:name="_Toc534205052"/>
      <w:r w:rsidRPr="009D0A69">
        <w:rPr>
          <w:color w:val="auto"/>
          <w:szCs w:val="24"/>
        </w:rPr>
        <w:t>Higienos reikalavimai</w:t>
      </w:r>
      <w:bookmarkEnd w:id="98"/>
      <w:bookmarkEnd w:id="99"/>
      <w:bookmarkEnd w:id="100"/>
      <w:bookmarkEnd w:id="101"/>
    </w:p>
    <w:p w14:paraId="1A8AC6C1" w14:textId="77777777" w:rsidR="00C66F13" w:rsidRPr="009D0A69" w:rsidRDefault="00C66F13" w:rsidP="009B2068">
      <w:pPr>
        <w:spacing w:line="276" w:lineRule="auto"/>
        <w:ind w:firstLine="540"/>
        <w:jc w:val="both"/>
        <w:rPr>
          <w:sz w:val="24"/>
          <w:szCs w:val="24"/>
        </w:rPr>
      </w:pPr>
      <w:r w:rsidRPr="009D0A69">
        <w:rPr>
          <w:sz w:val="24"/>
          <w:szCs w:val="24"/>
        </w:rPr>
        <w:t>Rangovas turi užtikrinti, kad visos darbo vietos būtų rūpestingai prižiūrimos ir atitiktų šalies įstatymų bei normų nustatytus higienos reikalavimus. Šiuo tikslu Rangovas turi pateikti ir reguliariai valyti reikiamus įrenginius. Rangovas, suderinęs su Inžinieriumi, turi pasirūpinti reikiamu atliekų šalinimu.</w:t>
      </w:r>
    </w:p>
    <w:p w14:paraId="58F7880B" w14:textId="77777777" w:rsidR="00D11BC8" w:rsidRPr="009D0A69" w:rsidRDefault="00D11BC8" w:rsidP="009B2068">
      <w:pPr>
        <w:spacing w:line="276" w:lineRule="auto"/>
        <w:ind w:firstLine="540"/>
        <w:jc w:val="both"/>
        <w:rPr>
          <w:sz w:val="24"/>
          <w:szCs w:val="24"/>
        </w:rPr>
      </w:pPr>
    </w:p>
    <w:p w14:paraId="2B2AF519" w14:textId="77777777" w:rsidR="004123FD" w:rsidRPr="009D0A69" w:rsidRDefault="004123FD" w:rsidP="001F7296">
      <w:pPr>
        <w:pStyle w:val="Antrat3"/>
        <w:numPr>
          <w:ilvl w:val="1"/>
          <w:numId w:val="21"/>
        </w:numPr>
        <w:spacing w:before="0" w:line="276" w:lineRule="auto"/>
        <w:rPr>
          <w:color w:val="auto"/>
          <w:szCs w:val="24"/>
        </w:rPr>
      </w:pPr>
      <w:bookmarkStart w:id="102" w:name="_Toc111989258"/>
      <w:bookmarkStart w:id="103" w:name="_Toc444948774"/>
      <w:bookmarkStart w:id="104" w:name="_Toc534205053"/>
      <w:r w:rsidRPr="009D0A69">
        <w:rPr>
          <w:color w:val="auto"/>
          <w:szCs w:val="24"/>
        </w:rPr>
        <w:t>Reikalavimai aplinkos apsaugai</w:t>
      </w:r>
      <w:bookmarkEnd w:id="102"/>
      <w:bookmarkEnd w:id="103"/>
      <w:bookmarkEnd w:id="104"/>
    </w:p>
    <w:p w14:paraId="2A099786" w14:textId="77777777" w:rsidR="004123FD" w:rsidRPr="009D0A69" w:rsidRDefault="004123FD" w:rsidP="009B2068">
      <w:pPr>
        <w:spacing w:line="276" w:lineRule="auto"/>
        <w:ind w:firstLine="540"/>
        <w:jc w:val="both"/>
        <w:rPr>
          <w:sz w:val="24"/>
          <w:szCs w:val="24"/>
        </w:rPr>
      </w:pPr>
      <w:r w:rsidRPr="009D0A69">
        <w:rPr>
          <w:sz w:val="24"/>
          <w:szCs w:val="24"/>
        </w:rPr>
        <w:t>Visų statybos etapų metu Rangovas privalo laikytis visų Lietuvoje galiojančių įstatymų, taisyklių, ir tiesiogiai susijusių reikalavimų, bei atsižvelgti į visas priemones, projekto valdymą ir administravimą, kurie reikalingi užtikrinti aplinkosauginius reikalavimus.</w:t>
      </w:r>
    </w:p>
    <w:p w14:paraId="4D06C88B" w14:textId="77777777" w:rsidR="004123FD" w:rsidRPr="009D0A69" w:rsidRDefault="004123FD" w:rsidP="009B2068">
      <w:pPr>
        <w:spacing w:line="276" w:lineRule="auto"/>
        <w:ind w:firstLine="540"/>
        <w:jc w:val="both"/>
        <w:rPr>
          <w:sz w:val="24"/>
          <w:szCs w:val="24"/>
        </w:rPr>
      </w:pPr>
      <w:r w:rsidRPr="009D0A69">
        <w:rPr>
          <w:sz w:val="24"/>
          <w:szCs w:val="24"/>
        </w:rPr>
        <w:t xml:space="preserve">Rangovas bus atsakingas už tinkamą </w:t>
      </w:r>
      <w:r w:rsidR="00171294" w:rsidRPr="009D0A69">
        <w:rPr>
          <w:sz w:val="24"/>
          <w:szCs w:val="24"/>
        </w:rPr>
        <w:t xml:space="preserve">statybos atliekų ir </w:t>
      </w:r>
      <w:r w:rsidRPr="009D0A69">
        <w:rPr>
          <w:sz w:val="24"/>
          <w:szCs w:val="24"/>
        </w:rPr>
        <w:t>nuotekų tvarkymą visose savo darbų vykdymo vietose ir turi tiksliai laikytis valdžios institucijų reikalavimų.</w:t>
      </w:r>
    </w:p>
    <w:p w14:paraId="184866AC" w14:textId="77777777" w:rsidR="00D11BC8" w:rsidRPr="009D0A69" w:rsidRDefault="00D11BC8" w:rsidP="009B2068">
      <w:pPr>
        <w:spacing w:line="276" w:lineRule="auto"/>
        <w:ind w:firstLine="540"/>
        <w:jc w:val="both"/>
        <w:rPr>
          <w:sz w:val="24"/>
          <w:szCs w:val="24"/>
        </w:rPr>
      </w:pPr>
    </w:p>
    <w:p w14:paraId="2C9796B9" w14:textId="77777777" w:rsidR="005C3632" w:rsidRPr="009D0A69" w:rsidRDefault="00E95302" w:rsidP="001F7296">
      <w:pPr>
        <w:pStyle w:val="Antrat3"/>
        <w:numPr>
          <w:ilvl w:val="1"/>
          <w:numId w:val="21"/>
        </w:numPr>
        <w:spacing w:before="0" w:line="276" w:lineRule="auto"/>
        <w:rPr>
          <w:color w:val="auto"/>
          <w:szCs w:val="24"/>
        </w:rPr>
      </w:pPr>
      <w:bookmarkStart w:id="105" w:name="_Toc90192025"/>
      <w:bookmarkStart w:id="106" w:name="_Toc111989259"/>
      <w:bookmarkStart w:id="107" w:name="_Toc444948775"/>
      <w:bookmarkStart w:id="108" w:name="_Toc534205054"/>
      <w:r w:rsidRPr="009D0A69">
        <w:rPr>
          <w:color w:val="auto"/>
          <w:szCs w:val="24"/>
        </w:rPr>
        <w:t>Transporto organizavimas</w:t>
      </w:r>
      <w:bookmarkEnd w:id="105"/>
      <w:bookmarkEnd w:id="106"/>
      <w:bookmarkEnd w:id="107"/>
      <w:bookmarkEnd w:id="108"/>
    </w:p>
    <w:p w14:paraId="4E7E0090" w14:textId="77777777" w:rsidR="00E95302" w:rsidRPr="009D0A69" w:rsidRDefault="00E95302" w:rsidP="009B2068">
      <w:pPr>
        <w:spacing w:line="276" w:lineRule="auto"/>
        <w:ind w:firstLine="540"/>
        <w:jc w:val="both"/>
        <w:rPr>
          <w:sz w:val="24"/>
          <w:szCs w:val="24"/>
        </w:rPr>
      </w:pPr>
      <w:r w:rsidRPr="009D0A69">
        <w:rPr>
          <w:sz w:val="24"/>
          <w:szCs w:val="24"/>
        </w:rPr>
        <w:t xml:space="preserve">Vykdant darbus rangovas turės užtikrinti saugų eismą viso projekto metu ir derintis eismo uždarymą, ribojimą su kelių policija. </w:t>
      </w:r>
    </w:p>
    <w:p w14:paraId="52E8677B" w14:textId="77777777" w:rsidR="00E95302" w:rsidRPr="009D0A69" w:rsidRDefault="00E95302" w:rsidP="009B2068">
      <w:pPr>
        <w:spacing w:line="276" w:lineRule="auto"/>
        <w:ind w:firstLine="540"/>
        <w:jc w:val="both"/>
        <w:rPr>
          <w:sz w:val="24"/>
          <w:szCs w:val="24"/>
        </w:rPr>
      </w:pPr>
      <w:r w:rsidRPr="009D0A69">
        <w:rPr>
          <w:sz w:val="24"/>
          <w:szCs w:val="24"/>
        </w:rPr>
        <w:t>Rangovas turės naudoti ir savo sąskaita įrengti kelių ženklinimą nurodanti, kad vyksta statybos darbai kelio zonoje. Ženklinimas turi atitikti Lietuvos respublikoje galiojančius reikalavimus kelio ženklams ir jų reikšmėms.</w:t>
      </w:r>
    </w:p>
    <w:p w14:paraId="38D6CB5A" w14:textId="77777777" w:rsidR="00D11BC8" w:rsidRPr="009D0A69" w:rsidRDefault="00D11BC8" w:rsidP="009B2068">
      <w:pPr>
        <w:spacing w:line="276" w:lineRule="auto"/>
        <w:ind w:firstLine="540"/>
        <w:jc w:val="both"/>
        <w:rPr>
          <w:sz w:val="24"/>
          <w:szCs w:val="24"/>
        </w:rPr>
      </w:pPr>
    </w:p>
    <w:p w14:paraId="2344043A" w14:textId="77777777" w:rsidR="00E95302" w:rsidRPr="009D0A69" w:rsidRDefault="00E95302" w:rsidP="001F7296">
      <w:pPr>
        <w:pStyle w:val="Antrat3"/>
        <w:numPr>
          <w:ilvl w:val="1"/>
          <w:numId w:val="21"/>
        </w:numPr>
        <w:spacing w:before="0" w:line="276" w:lineRule="auto"/>
        <w:rPr>
          <w:color w:val="auto"/>
          <w:szCs w:val="24"/>
        </w:rPr>
      </w:pPr>
      <w:bookmarkStart w:id="109" w:name="_Toc444948776"/>
      <w:bookmarkStart w:id="110" w:name="_Toc534205055"/>
      <w:r w:rsidRPr="009D0A69">
        <w:rPr>
          <w:color w:val="auto"/>
          <w:szCs w:val="24"/>
        </w:rPr>
        <w:t>Nepatogumai vietos gyventojams</w:t>
      </w:r>
      <w:bookmarkEnd w:id="109"/>
      <w:bookmarkEnd w:id="110"/>
      <w:r w:rsidRPr="009D0A69">
        <w:rPr>
          <w:color w:val="auto"/>
          <w:szCs w:val="24"/>
        </w:rPr>
        <w:t xml:space="preserve"> </w:t>
      </w:r>
    </w:p>
    <w:p w14:paraId="0362F852" w14:textId="77777777" w:rsidR="005C3632" w:rsidRPr="009D0A69" w:rsidRDefault="005C3632" w:rsidP="009B2068">
      <w:pPr>
        <w:spacing w:line="276" w:lineRule="auto"/>
        <w:ind w:firstLine="540"/>
        <w:jc w:val="both"/>
        <w:rPr>
          <w:sz w:val="24"/>
          <w:szCs w:val="24"/>
        </w:rPr>
      </w:pPr>
      <w:r w:rsidRPr="009D0A69">
        <w:rPr>
          <w:sz w:val="24"/>
          <w:szCs w:val="24"/>
        </w:rPr>
        <w:t>Rangovas turi imtis visų reikiamų priemonių, kad jo įrangos, transporto priemonių, darbuotojų ir veiklos sukelti nepatogumai gyventojams būtų kuo mažesni. Rangovas neturi sukelti žalos medžiams, esantiems darbų teri</w:t>
      </w:r>
      <w:r w:rsidR="00D465C1" w:rsidRPr="009D0A69">
        <w:rPr>
          <w:sz w:val="24"/>
          <w:szCs w:val="24"/>
        </w:rPr>
        <w:t>torijoje ar greta jos</w:t>
      </w:r>
      <w:r w:rsidRPr="009D0A69">
        <w:rPr>
          <w:sz w:val="24"/>
          <w:szCs w:val="24"/>
        </w:rPr>
        <w:t>. Rangovo veikla neturi sukelti potvynių ar aplinkos taršos.</w:t>
      </w:r>
    </w:p>
    <w:p w14:paraId="06DD0DB3" w14:textId="77777777" w:rsidR="00D11BC8" w:rsidRPr="009D0A69" w:rsidRDefault="00D11BC8" w:rsidP="009B2068">
      <w:pPr>
        <w:spacing w:line="276" w:lineRule="auto"/>
        <w:ind w:firstLine="540"/>
        <w:jc w:val="both"/>
        <w:rPr>
          <w:sz w:val="24"/>
          <w:szCs w:val="24"/>
        </w:rPr>
      </w:pPr>
    </w:p>
    <w:p w14:paraId="6963506F" w14:textId="77777777" w:rsidR="00633A1C" w:rsidRPr="009D0A69" w:rsidRDefault="00633A1C" w:rsidP="001F7296">
      <w:pPr>
        <w:pStyle w:val="Antrat3"/>
        <w:numPr>
          <w:ilvl w:val="1"/>
          <w:numId w:val="21"/>
        </w:numPr>
        <w:spacing w:before="0" w:line="276" w:lineRule="auto"/>
        <w:rPr>
          <w:color w:val="auto"/>
          <w:szCs w:val="24"/>
        </w:rPr>
      </w:pPr>
      <w:bookmarkStart w:id="111" w:name="_Toc90192028"/>
      <w:bookmarkStart w:id="112" w:name="_Toc111989260"/>
      <w:bookmarkStart w:id="113" w:name="_Toc444948777"/>
      <w:bookmarkStart w:id="114" w:name="_Toc534205056"/>
      <w:r w:rsidRPr="009D0A69">
        <w:rPr>
          <w:color w:val="auto"/>
          <w:szCs w:val="24"/>
        </w:rPr>
        <w:t>Išpildomieji brėžiniai</w:t>
      </w:r>
      <w:bookmarkEnd w:id="111"/>
      <w:r w:rsidRPr="009D0A69">
        <w:rPr>
          <w:color w:val="auto"/>
          <w:szCs w:val="24"/>
        </w:rPr>
        <w:t xml:space="preserve"> ir kadastriniai tyrinėjimai</w:t>
      </w:r>
      <w:bookmarkEnd w:id="112"/>
      <w:bookmarkEnd w:id="113"/>
      <w:bookmarkEnd w:id="114"/>
      <w:r w:rsidRPr="009D0A69">
        <w:rPr>
          <w:color w:val="auto"/>
          <w:szCs w:val="24"/>
        </w:rPr>
        <w:t xml:space="preserve">  </w:t>
      </w:r>
    </w:p>
    <w:p w14:paraId="2211AC4F" w14:textId="77777777" w:rsidR="00633A1C" w:rsidRPr="009D0A69" w:rsidRDefault="00633A1C" w:rsidP="009B2068">
      <w:pPr>
        <w:spacing w:line="276" w:lineRule="auto"/>
        <w:ind w:firstLine="540"/>
        <w:jc w:val="both"/>
        <w:rPr>
          <w:sz w:val="24"/>
          <w:szCs w:val="24"/>
        </w:rPr>
      </w:pPr>
      <w:r w:rsidRPr="009D0A69">
        <w:rPr>
          <w:sz w:val="24"/>
          <w:szCs w:val="24"/>
        </w:rPr>
        <w:t>Rangovas turi registruoti visus atliekamus darbus. Rangovas turi parengti reikiamo mastelio vamzdynų ir inžinierinių statinių brėžinius (pvz., 1:500 vamzdynams, 1:50 šuliniams), kad vėliau eksploatuojanti įmonė galėtų prižiūrėti naujus vamzdynus bei įrenginius. Išpildymo brėžiniuose turi būti nurodyti skersmenys, medžiagos ir esamų nuotekų vamzdžių gylis ties sujungimais. Brėžiniai turi būti atlikti pagal Geodezijos ir kartografijos techninį reglamentą GKTR 2.01.01:1999. Išpildymo brėžiniai turi būti patvirtinti Inžinieriaus.</w:t>
      </w:r>
    </w:p>
    <w:p w14:paraId="1B0C2174" w14:textId="77777777" w:rsidR="00633A1C" w:rsidRPr="009D0A69" w:rsidRDefault="00081A23" w:rsidP="009B2068">
      <w:pPr>
        <w:spacing w:line="276" w:lineRule="auto"/>
        <w:ind w:firstLine="540"/>
        <w:jc w:val="both"/>
        <w:rPr>
          <w:sz w:val="24"/>
          <w:szCs w:val="24"/>
        </w:rPr>
      </w:pPr>
      <w:r w:rsidRPr="009D0A69">
        <w:rPr>
          <w:sz w:val="24"/>
          <w:szCs w:val="24"/>
        </w:rPr>
        <w:t xml:space="preserve">Baigęs visus darbus </w:t>
      </w:r>
      <w:r w:rsidR="00633A1C" w:rsidRPr="009D0A69">
        <w:rPr>
          <w:sz w:val="24"/>
          <w:szCs w:val="24"/>
        </w:rPr>
        <w:t>Rangovas turi pa</w:t>
      </w:r>
      <w:r w:rsidRPr="009D0A69">
        <w:rPr>
          <w:sz w:val="24"/>
          <w:szCs w:val="24"/>
        </w:rPr>
        <w:t xml:space="preserve">teikti išpildomuosius brėžinius, juos pasirašo, patvirtindamas, kad Darbai buvo atlikti taip kaip parodyta </w:t>
      </w:r>
      <w:r w:rsidR="00633A1C" w:rsidRPr="009D0A69">
        <w:rPr>
          <w:sz w:val="24"/>
          <w:szCs w:val="24"/>
        </w:rPr>
        <w:t>ir dokumentaciją Užsakovui.</w:t>
      </w:r>
      <w:r w:rsidRPr="009D0A69">
        <w:rPr>
          <w:sz w:val="24"/>
          <w:szCs w:val="24"/>
        </w:rPr>
        <w:t xml:space="preserve"> Inžinieriui turi būti pateiktos kopijos tvirtinimui. Gavęs Užsakovo patvirtinimą, Rangovas turi pateikti brėžinių 3 komplektus </w:t>
      </w:r>
      <w:proofErr w:type="spellStart"/>
      <w:r w:rsidRPr="009D0A69">
        <w:rPr>
          <w:sz w:val="24"/>
          <w:szCs w:val="24"/>
        </w:rPr>
        <w:t>pdf</w:t>
      </w:r>
      <w:proofErr w:type="spellEnd"/>
      <w:r w:rsidRPr="009D0A69">
        <w:rPr>
          <w:sz w:val="24"/>
          <w:szCs w:val="24"/>
        </w:rPr>
        <w:t>., jpg. a</w:t>
      </w:r>
      <w:r w:rsidR="00D465C1" w:rsidRPr="009D0A69">
        <w:rPr>
          <w:sz w:val="24"/>
          <w:szCs w:val="24"/>
        </w:rPr>
        <w:t>r</w:t>
      </w:r>
      <w:r w:rsidRPr="009D0A69">
        <w:rPr>
          <w:sz w:val="24"/>
          <w:szCs w:val="24"/>
        </w:rPr>
        <w:t xml:space="preserve"> </w:t>
      </w:r>
      <w:proofErr w:type="spellStart"/>
      <w:r w:rsidRPr="009D0A69">
        <w:rPr>
          <w:sz w:val="24"/>
          <w:szCs w:val="24"/>
        </w:rPr>
        <w:t>tif</w:t>
      </w:r>
      <w:proofErr w:type="spellEnd"/>
      <w:r w:rsidRPr="009D0A69">
        <w:rPr>
          <w:sz w:val="24"/>
          <w:szCs w:val="24"/>
        </w:rPr>
        <w:t>.</w:t>
      </w:r>
      <w:r w:rsidR="00633A1C" w:rsidRPr="009D0A69">
        <w:rPr>
          <w:sz w:val="24"/>
          <w:szCs w:val="24"/>
        </w:rPr>
        <w:t xml:space="preserve"> </w:t>
      </w:r>
      <w:r w:rsidRPr="009D0A69">
        <w:rPr>
          <w:sz w:val="24"/>
          <w:szCs w:val="24"/>
        </w:rPr>
        <w:t xml:space="preserve">skaitmeniniais failais su išpildymo brėžiniais. </w:t>
      </w:r>
      <w:r w:rsidR="00633A1C" w:rsidRPr="009D0A69">
        <w:rPr>
          <w:sz w:val="24"/>
          <w:szCs w:val="24"/>
        </w:rPr>
        <w:t>Rangovas turi būti atsakingas už kadastrinių tyrinėjimų dokumentacijos pateikimą iš atitinkamų institucijų. Šie dokumentai turės būti pateikti Užsakovui trimis (3) kopijomis.</w:t>
      </w:r>
    </w:p>
    <w:p w14:paraId="3B6C0EF2" w14:textId="77777777" w:rsidR="00D11BC8" w:rsidRPr="009D0A69" w:rsidRDefault="00D11BC8" w:rsidP="009B2068">
      <w:pPr>
        <w:spacing w:line="276" w:lineRule="auto"/>
        <w:ind w:firstLine="540"/>
        <w:jc w:val="both"/>
        <w:rPr>
          <w:sz w:val="24"/>
          <w:szCs w:val="24"/>
        </w:rPr>
      </w:pPr>
    </w:p>
    <w:p w14:paraId="3B862F68" w14:textId="77777777" w:rsidR="009C0738" w:rsidRPr="009D0A69" w:rsidRDefault="009C0738" w:rsidP="001F7296">
      <w:pPr>
        <w:pStyle w:val="Antrat3"/>
        <w:numPr>
          <w:ilvl w:val="1"/>
          <w:numId w:val="21"/>
        </w:numPr>
        <w:spacing w:before="0" w:line="276" w:lineRule="auto"/>
        <w:rPr>
          <w:color w:val="auto"/>
          <w:szCs w:val="24"/>
        </w:rPr>
      </w:pPr>
      <w:bookmarkStart w:id="115" w:name="_Toc111989262"/>
      <w:bookmarkStart w:id="116" w:name="_Toc444948778"/>
      <w:bookmarkStart w:id="117" w:name="_Toc534205057"/>
      <w:r w:rsidRPr="009D0A69">
        <w:rPr>
          <w:color w:val="auto"/>
          <w:szCs w:val="24"/>
        </w:rPr>
        <w:t>Kokybės užtikrinimas</w:t>
      </w:r>
      <w:bookmarkEnd w:id="115"/>
      <w:bookmarkEnd w:id="116"/>
      <w:bookmarkEnd w:id="117"/>
      <w:r w:rsidRPr="009D0A69">
        <w:rPr>
          <w:color w:val="auto"/>
          <w:szCs w:val="24"/>
        </w:rPr>
        <w:t xml:space="preserve"> </w:t>
      </w:r>
    </w:p>
    <w:p w14:paraId="25D58C4A" w14:textId="77777777" w:rsidR="000422D0" w:rsidRPr="009D0A69" w:rsidRDefault="000422D0" w:rsidP="009B2068">
      <w:pPr>
        <w:widowControl/>
        <w:autoSpaceDE/>
        <w:autoSpaceDN/>
        <w:adjustRightInd/>
        <w:spacing w:line="276" w:lineRule="auto"/>
        <w:ind w:firstLine="540"/>
        <w:jc w:val="both"/>
        <w:rPr>
          <w:sz w:val="24"/>
          <w:szCs w:val="24"/>
        </w:rPr>
      </w:pPr>
      <w:r w:rsidRPr="009D0A69">
        <w:rPr>
          <w:sz w:val="24"/>
          <w:szCs w:val="24"/>
        </w:rPr>
        <w:t>Rangovas turi pateikti savo Kokybės užtikrinimo sistemos aprašymą</w:t>
      </w:r>
      <w:r w:rsidR="00795F5C" w:rsidRPr="009D0A69">
        <w:rPr>
          <w:sz w:val="24"/>
          <w:szCs w:val="24"/>
        </w:rPr>
        <w:t xml:space="preserve"> kaip nurodyta  konkrečiose </w:t>
      </w:r>
      <w:r w:rsidRPr="009D0A69">
        <w:rPr>
          <w:sz w:val="24"/>
          <w:szCs w:val="24"/>
        </w:rPr>
        <w:t xml:space="preserve"> </w:t>
      </w:r>
      <w:r w:rsidR="00795F5C" w:rsidRPr="009D0A69">
        <w:rPr>
          <w:sz w:val="24"/>
          <w:szCs w:val="24"/>
        </w:rPr>
        <w:t>sutarties sąlygose.</w:t>
      </w:r>
    </w:p>
    <w:p w14:paraId="0C73AEC1" w14:textId="77777777" w:rsidR="00D11BC8" w:rsidRPr="009D0A69" w:rsidRDefault="00D11BC8" w:rsidP="009B2068">
      <w:pPr>
        <w:widowControl/>
        <w:autoSpaceDE/>
        <w:autoSpaceDN/>
        <w:adjustRightInd/>
        <w:spacing w:line="276" w:lineRule="auto"/>
        <w:ind w:firstLine="540"/>
        <w:jc w:val="both"/>
        <w:rPr>
          <w:sz w:val="24"/>
          <w:szCs w:val="24"/>
        </w:rPr>
      </w:pPr>
    </w:p>
    <w:p w14:paraId="4D03DA9C" w14:textId="77777777" w:rsidR="000D48F5" w:rsidRPr="009D0A69" w:rsidRDefault="00ED23F5" w:rsidP="001F7296">
      <w:pPr>
        <w:pStyle w:val="Antrat3"/>
        <w:numPr>
          <w:ilvl w:val="1"/>
          <w:numId w:val="21"/>
        </w:numPr>
        <w:spacing w:before="0" w:line="276" w:lineRule="auto"/>
        <w:rPr>
          <w:color w:val="auto"/>
          <w:szCs w:val="24"/>
        </w:rPr>
      </w:pPr>
      <w:bookmarkStart w:id="118" w:name="_Toc444948779"/>
      <w:bookmarkStart w:id="119" w:name="_Toc534205058"/>
      <w:r w:rsidRPr="009D0A69">
        <w:rPr>
          <w:color w:val="auto"/>
          <w:szCs w:val="24"/>
        </w:rPr>
        <w:t>M</w:t>
      </w:r>
      <w:r w:rsidR="000D48F5" w:rsidRPr="009D0A69">
        <w:rPr>
          <w:color w:val="auto"/>
          <w:szCs w:val="24"/>
        </w:rPr>
        <w:t>okymai užsakovo darbuotojams</w:t>
      </w:r>
      <w:bookmarkEnd w:id="118"/>
      <w:bookmarkEnd w:id="119"/>
    </w:p>
    <w:p w14:paraId="27E66ADD" w14:textId="77777777" w:rsidR="000D48F5" w:rsidRPr="009D0A69" w:rsidRDefault="000D48F5" w:rsidP="009B2068">
      <w:pPr>
        <w:spacing w:line="276" w:lineRule="auto"/>
        <w:ind w:firstLine="902"/>
        <w:jc w:val="both"/>
        <w:rPr>
          <w:sz w:val="24"/>
          <w:szCs w:val="24"/>
        </w:rPr>
      </w:pPr>
      <w:r w:rsidRPr="009D0A69">
        <w:rPr>
          <w:sz w:val="24"/>
          <w:szCs w:val="24"/>
        </w:rPr>
        <w:t>Rangovas turi savo sąskaita pravesti mokymus (kursus) Užsakovo darbuotojams</w:t>
      </w:r>
      <w:r w:rsidR="00613239" w:rsidRPr="009D0A69">
        <w:rPr>
          <w:sz w:val="24"/>
          <w:szCs w:val="24"/>
        </w:rPr>
        <w:t xml:space="preserve"> (bent trims asmenims)</w:t>
      </w:r>
      <w:r w:rsidRPr="009D0A69">
        <w:rPr>
          <w:sz w:val="24"/>
          <w:szCs w:val="24"/>
        </w:rPr>
        <w:t>, kaip eksploatuoti ir tinkamai prižiūrėti pastatytą objektą ir jame sumontuotą įrangą.</w:t>
      </w:r>
    </w:p>
    <w:p w14:paraId="4D9E721B" w14:textId="77777777" w:rsidR="00D11BC8" w:rsidRPr="009D0A69" w:rsidRDefault="00D11BC8" w:rsidP="009B2068">
      <w:pPr>
        <w:spacing w:line="276" w:lineRule="auto"/>
        <w:ind w:firstLine="902"/>
        <w:jc w:val="both"/>
        <w:rPr>
          <w:sz w:val="24"/>
          <w:szCs w:val="24"/>
        </w:rPr>
      </w:pPr>
    </w:p>
    <w:p w14:paraId="528C5D22" w14:textId="77777777" w:rsidR="000D48F5" w:rsidRPr="009D0A69" w:rsidRDefault="00ED23F5" w:rsidP="001F7296">
      <w:pPr>
        <w:pStyle w:val="Antrat3"/>
        <w:numPr>
          <w:ilvl w:val="1"/>
          <w:numId w:val="21"/>
        </w:numPr>
        <w:spacing w:before="0" w:line="276" w:lineRule="auto"/>
        <w:rPr>
          <w:color w:val="auto"/>
          <w:szCs w:val="24"/>
        </w:rPr>
      </w:pPr>
      <w:bookmarkStart w:id="120" w:name="_Toc444948780"/>
      <w:bookmarkStart w:id="121" w:name="_Toc534205059"/>
      <w:r w:rsidRPr="009D0A69">
        <w:rPr>
          <w:color w:val="auto"/>
          <w:szCs w:val="24"/>
        </w:rPr>
        <w:t>E</w:t>
      </w:r>
      <w:r w:rsidR="000D48F5" w:rsidRPr="009D0A69">
        <w:rPr>
          <w:color w:val="auto"/>
          <w:szCs w:val="24"/>
        </w:rPr>
        <w:t>ksploatacijos ir priežiūros instrukcijos</w:t>
      </w:r>
      <w:bookmarkEnd w:id="120"/>
      <w:bookmarkEnd w:id="121"/>
    </w:p>
    <w:p w14:paraId="6DDDCDB2" w14:textId="77777777" w:rsidR="00D56423" w:rsidRPr="009D0A69" w:rsidRDefault="000D48F5" w:rsidP="009B2068">
      <w:pPr>
        <w:spacing w:line="276" w:lineRule="auto"/>
        <w:ind w:firstLine="902"/>
        <w:jc w:val="both"/>
        <w:rPr>
          <w:sz w:val="24"/>
          <w:szCs w:val="24"/>
        </w:rPr>
      </w:pPr>
      <w:r w:rsidRPr="009D0A69">
        <w:rPr>
          <w:sz w:val="24"/>
          <w:szCs w:val="24"/>
        </w:rPr>
        <w:t>Rangovas turi pateikti Užsakovui tris (3) kopijas Eksploatacijos ir Priežiūros instrukcijų lietuvių kalba. Instrukcijose turi būti aprašyta visa mechaninė ir elektrinė įranga, tiekta arba įrengta pagal šią sutartį.</w:t>
      </w:r>
    </w:p>
    <w:p w14:paraId="71291887" w14:textId="4113CB59" w:rsidR="00D56423" w:rsidRPr="009D0A69" w:rsidRDefault="00822259" w:rsidP="001F7296">
      <w:pPr>
        <w:pStyle w:val="Antrat1"/>
        <w:numPr>
          <w:ilvl w:val="0"/>
          <w:numId w:val="18"/>
        </w:numPr>
        <w:tabs>
          <w:tab w:val="clear" w:pos="1358"/>
          <w:tab w:val="num" w:pos="840"/>
        </w:tabs>
        <w:spacing w:line="276" w:lineRule="auto"/>
        <w:ind w:left="840" w:hanging="840"/>
        <w:rPr>
          <w:szCs w:val="28"/>
        </w:rPr>
      </w:pPr>
      <w:r w:rsidRPr="009D0A69">
        <w:rPr>
          <w:sz w:val="24"/>
        </w:rPr>
        <w:br w:type="page"/>
      </w:r>
      <w:bookmarkStart w:id="122" w:name="_Toc444948781"/>
      <w:bookmarkStart w:id="123" w:name="_Toc534205060"/>
      <w:r w:rsidR="00256146" w:rsidRPr="009D0A69">
        <w:rPr>
          <w:szCs w:val="28"/>
        </w:rPr>
        <w:t>NUOTEKŲ ŠALINIMO DALIS</w:t>
      </w:r>
      <w:bookmarkEnd w:id="122"/>
      <w:bookmarkEnd w:id="123"/>
    </w:p>
    <w:p w14:paraId="509EDE6A" w14:textId="77777777" w:rsidR="00D56423" w:rsidRPr="009D0A69" w:rsidRDefault="00B36E69" w:rsidP="001F7296">
      <w:pPr>
        <w:pStyle w:val="Antrat3"/>
        <w:numPr>
          <w:ilvl w:val="1"/>
          <w:numId w:val="23"/>
        </w:numPr>
        <w:spacing w:before="0" w:line="276" w:lineRule="auto"/>
        <w:rPr>
          <w:color w:val="auto"/>
          <w:szCs w:val="24"/>
        </w:rPr>
      </w:pPr>
      <w:bookmarkStart w:id="124" w:name="_Toc444948782"/>
      <w:bookmarkStart w:id="125" w:name="_Toc534205061"/>
      <w:r w:rsidRPr="009D0A69">
        <w:rPr>
          <w:color w:val="auto"/>
          <w:szCs w:val="24"/>
        </w:rPr>
        <w:t>Bendroji dalis</w:t>
      </w:r>
      <w:bookmarkEnd w:id="124"/>
      <w:bookmarkEnd w:id="125"/>
    </w:p>
    <w:p w14:paraId="79C76D95" w14:textId="38608EF3" w:rsidR="008D73AC" w:rsidRPr="009D0A69" w:rsidRDefault="008D73AC" w:rsidP="009B2068">
      <w:pPr>
        <w:spacing w:line="276" w:lineRule="auto"/>
        <w:ind w:firstLine="540"/>
        <w:jc w:val="both"/>
        <w:rPr>
          <w:sz w:val="24"/>
          <w:szCs w:val="24"/>
        </w:rPr>
      </w:pPr>
      <w:r w:rsidRPr="009D0A69">
        <w:rPr>
          <w:sz w:val="24"/>
          <w:szCs w:val="24"/>
        </w:rPr>
        <w:t xml:space="preserve">Šios techninės </w:t>
      </w:r>
      <w:r w:rsidR="008A7A7F" w:rsidRPr="009D0A69">
        <w:rPr>
          <w:sz w:val="24"/>
          <w:szCs w:val="24"/>
        </w:rPr>
        <w:t xml:space="preserve">specifikacijos </w:t>
      </w:r>
      <w:r w:rsidRPr="009D0A69">
        <w:rPr>
          <w:sz w:val="24"/>
          <w:szCs w:val="24"/>
        </w:rPr>
        <w:t xml:space="preserve">apima požeminių vamzdžių </w:t>
      </w:r>
      <w:r w:rsidR="008A7A7F" w:rsidRPr="009D0A69">
        <w:rPr>
          <w:sz w:val="24"/>
          <w:szCs w:val="24"/>
        </w:rPr>
        <w:t>apskritai</w:t>
      </w:r>
      <w:r w:rsidR="00315E95" w:rsidRPr="009D0A69">
        <w:rPr>
          <w:sz w:val="24"/>
          <w:szCs w:val="24"/>
        </w:rPr>
        <w:t xml:space="preserve">, </w:t>
      </w:r>
      <w:r w:rsidR="008A7A7F" w:rsidRPr="009D0A69">
        <w:rPr>
          <w:sz w:val="24"/>
          <w:szCs w:val="24"/>
        </w:rPr>
        <w:t>nuotekų vamzdynų paruošimą, gamybą, tiekimą bei past</w:t>
      </w:r>
      <w:r w:rsidR="00822259" w:rsidRPr="009D0A69">
        <w:rPr>
          <w:sz w:val="24"/>
          <w:szCs w:val="24"/>
        </w:rPr>
        <w:t>atymą apimant, visus kasybos, užpildymo, paruošimo ir sumontavimo, visų medžiagų išbandymo ir pagalbinius bei susijusius darbus, kaip parodyta brėžiniuose ar aprašyta techninėse specifikacijose.</w:t>
      </w:r>
    </w:p>
    <w:p w14:paraId="72C3EE9A" w14:textId="4844BEA2" w:rsidR="00822259" w:rsidRPr="009D0A69" w:rsidRDefault="004C22DE" w:rsidP="009B2068">
      <w:pPr>
        <w:spacing w:line="276" w:lineRule="auto"/>
        <w:ind w:firstLine="540"/>
        <w:jc w:val="both"/>
        <w:rPr>
          <w:sz w:val="24"/>
          <w:szCs w:val="24"/>
        </w:rPr>
      </w:pPr>
      <w:r w:rsidRPr="009D0A69">
        <w:rPr>
          <w:sz w:val="24"/>
          <w:szCs w:val="24"/>
        </w:rPr>
        <w:t xml:space="preserve">Visi toliau minimi nuotekų vamzdžiai bus priskiriami prie ūkio </w:t>
      </w:r>
      <w:r w:rsidR="00BB1FAF" w:rsidRPr="009D0A69">
        <w:rPr>
          <w:sz w:val="24"/>
          <w:szCs w:val="24"/>
        </w:rPr>
        <w:t>buitinių nuotekų nuotakyno darbų. Visoms kitoms terpėms aprašytos sąlygos gali būti atitinkamai pritaikytos.</w:t>
      </w:r>
    </w:p>
    <w:p w14:paraId="61A5855A" w14:textId="77777777" w:rsidR="00BB1FAF" w:rsidRPr="009D0A69" w:rsidRDefault="000368A3" w:rsidP="009B2068">
      <w:pPr>
        <w:spacing w:line="276" w:lineRule="auto"/>
        <w:ind w:firstLine="540"/>
        <w:jc w:val="both"/>
        <w:rPr>
          <w:sz w:val="24"/>
          <w:szCs w:val="24"/>
        </w:rPr>
      </w:pPr>
      <w:r w:rsidRPr="009D0A69">
        <w:rPr>
          <w:sz w:val="24"/>
          <w:szCs w:val="24"/>
        </w:rPr>
        <w:t>Darbų apimtyje numatomi tokie darbai: pristatymas iki objekto, siuntos pilnumo patikrinimas, surinkimas, prijungimas, pirmas užpildymas, patikrinant sumontuotų vamzdynų bei armatūros</w:t>
      </w:r>
      <w:r w:rsidR="00107A04" w:rsidRPr="009D0A69">
        <w:rPr>
          <w:sz w:val="24"/>
          <w:szCs w:val="24"/>
        </w:rPr>
        <w:t xml:space="preserve"> veikimą bei išbandymas.</w:t>
      </w:r>
    </w:p>
    <w:p w14:paraId="25F9ADD5" w14:textId="77777777" w:rsidR="000368A3" w:rsidRPr="009D0A69" w:rsidRDefault="000368A3" w:rsidP="009B2068">
      <w:pPr>
        <w:spacing w:line="276" w:lineRule="auto"/>
        <w:ind w:firstLine="540"/>
        <w:jc w:val="both"/>
        <w:rPr>
          <w:sz w:val="24"/>
          <w:szCs w:val="24"/>
        </w:rPr>
      </w:pPr>
      <w:r w:rsidRPr="009D0A69">
        <w:rPr>
          <w:sz w:val="24"/>
          <w:szCs w:val="24"/>
        </w:rPr>
        <w:t>Statybos darbų rangovas turi griežtai laikytis visų specifikacijų ir darbus atlikti kvalifikuotai ir racionaliai naudojant modernius statybos metodus. Rangovas turi griežtai vadovautis įrenginių gamintojų ir tiekėjų įrangos montavimo instrukcijomis.</w:t>
      </w:r>
    </w:p>
    <w:p w14:paraId="768E7993" w14:textId="77777777" w:rsidR="000E1290" w:rsidRPr="009D0A69" w:rsidRDefault="000E1290" w:rsidP="009B2068">
      <w:pPr>
        <w:spacing w:line="276" w:lineRule="auto"/>
        <w:ind w:firstLine="540"/>
        <w:jc w:val="both"/>
        <w:rPr>
          <w:sz w:val="24"/>
          <w:szCs w:val="24"/>
        </w:rPr>
      </w:pPr>
    </w:p>
    <w:p w14:paraId="52DAFB41" w14:textId="77777777" w:rsidR="00777DA4" w:rsidRPr="009D0A69" w:rsidRDefault="00777DA4" w:rsidP="001F7296">
      <w:pPr>
        <w:pStyle w:val="Antrat2"/>
        <w:numPr>
          <w:ilvl w:val="2"/>
          <w:numId w:val="23"/>
        </w:numPr>
      </w:pPr>
      <w:bookmarkStart w:id="126" w:name="_Toc165091662"/>
      <w:bookmarkStart w:id="127" w:name="_Toc173061134"/>
      <w:bookmarkStart w:id="128" w:name="_Toc173120474"/>
      <w:bookmarkStart w:id="129" w:name="_Toc173120659"/>
      <w:bookmarkStart w:id="130" w:name="_Toc173722048"/>
      <w:bookmarkStart w:id="131" w:name="_Toc173808972"/>
      <w:bookmarkStart w:id="132" w:name="_Toc173811088"/>
      <w:bookmarkStart w:id="133" w:name="_Toc444948783"/>
      <w:bookmarkStart w:id="134" w:name="_Toc534205062"/>
      <w:r w:rsidRPr="009D0A69">
        <w:t>Darbų kokybė</w:t>
      </w:r>
      <w:bookmarkEnd w:id="126"/>
      <w:bookmarkEnd w:id="127"/>
      <w:bookmarkEnd w:id="128"/>
      <w:bookmarkEnd w:id="129"/>
      <w:bookmarkEnd w:id="130"/>
      <w:bookmarkEnd w:id="131"/>
      <w:bookmarkEnd w:id="132"/>
      <w:bookmarkEnd w:id="133"/>
      <w:bookmarkEnd w:id="134"/>
    </w:p>
    <w:p w14:paraId="35E5DA62" w14:textId="77777777" w:rsidR="00590C7C" w:rsidRPr="009D0A69" w:rsidRDefault="00590C7C" w:rsidP="009B2068">
      <w:pPr>
        <w:spacing w:line="276" w:lineRule="auto"/>
        <w:ind w:firstLine="540"/>
        <w:jc w:val="both"/>
        <w:rPr>
          <w:sz w:val="24"/>
          <w:szCs w:val="24"/>
        </w:rPr>
      </w:pPr>
      <w:r w:rsidRPr="009D0A69">
        <w:rPr>
          <w:sz w:val="24"/>
          <w:szCs w:val="24"/>
        </w:rPr>
        <w:t>Prieš pradedant statybos darbus Rangovas turi parengti detalius mechanikos darbų projektus pagal Lietuvoje galiojančius reikalavimus.</w:t>
      </w:r>
    </w:p>
    <w:p w14:paraId="4DF7BF69" w14:textId="77777777" w:rsidR="00590C7C" w:rsidRPr="009D0A69" w:rsidRDefault="00590C7C" w:rsidP="009B2068">
      <w:pPr>
        <w:spacing w:line="276" w:lineRule="auto"/>
        <w:ind w:firstLine="540"/>
        <w:jc w:val="both"/>
        <w:rPr>
          <w:sz w:val="24"/>
          <w:szCs w:val="24"/>
        </w:rPr>
      </w:pPr>
      <w:r w:rsidRPr="009D0A69">
        <w:rPr>
          <w:sz w:val="24"/>
          <w:szCs w:val="24"/>
        </w:rPr>
        <w:t>Projektas, įrengimai, medžiagos ir darbo kokybė turi atitikti atitinkamų LST, EN ir ISO standartų reikalavimus, arba jei nė vienas iš jų nėra taikytinas, geriausios nusistovėjusios tvarkos standartus.</w:t>
      </w:r>
    </w:p>
    <w:p w14:paraId="347708DF" w14:textId="77777777" w:rsidR="00590C7C" w:rsidRPr="009D0A69" w:rsidRDefault="00590C7C" w:rsidP="009B2068">
      <w:pPr>
        <w:spacing w:line="276" w:lineRule="auto"/>
        <w:ind w:firstLine="540"/>
        <w:jc w:val="both"/>
        <w:rPr>
          <w:sz w:val="24"/>
          <w:szCs w:val="24"/>
        </w:rPr>
      </w:pPr>
      <w:r w:rsidRPr="009D0A69">
        <w:rPr>
          <w:sz w:val="24"/>
          <w:szCs w:val="24"/>
        </w:rPr>
        <w:t>Ten, kur Lietuvos nacionaliniai reglamentai, techniniai standartai, statybos ir aplinkos normos yra griežtesnės nei konkretūs šiose specifikacijose nurodyti standartai, pirmenybė suteikiama Lietuvos standartui ar normai.</w:t>
      </w:r>
    </w:p>
    <w:p w14:paraId="559C11CD" w14:textId="77777777" w:rsidR="00777DA4" w:rsidRPr="009D0A69" w:rsidRDefault="00777DA4" w:rsidP="009B2068">
      <w:pPr>
        <w:spacing w:line="276" w:lineRule="auto"/>
        <w:ind w:firstLine="540"/>
        <w:jc w:val="both"/>
        <w:rPr>
          <w:sz w:val="24"/>
          <w:szCs w:val="24"/>
        </w:rPr>
      </w:pPr>
      <w:r w:rsidRPr="009D0A69">
        <w:rPr>
          <w:sz w:val="24"/>
          <w:szCs w:val="24"/>
        </w:rPr>
        <w:t>Darbus turi vykdyti darbuotojai turintys aukštą tos srities kvalifikaciją ir atestuoti Lietuvoje nustatyta tvarka.</w:t>
      </w:r>
    </w:p>
    <w:p w14:paraId="5F63C78D" w14:textId="77777777" w:rsidR="00777DA4" w:rsidRPr="009D0A69" w:rsidRDefault="00777DA4" w:rsidP="009B2068">
      <w:pPr>
        <w:spacing w:line="276" w:lineRule="auto"/>
        <w:ind w:firstLine="540"/>
        <w:jc w:val="both"/>
        <w:rPr>
          <w:sz w:val="24"/>
          <w:szCs w:val="24"/>
        </w:rPr>
      </w:pPr>
      <w:r w:rsidRPr="009D0A69">
        <w:rPr>
          <w:sz w:val="24"/>
          <w:szCs w:val="24"/>
        </w:rPr>
        <w:t>Visi vamzdynai ir fasoninės dalys turi būti pagaminti kokybiškai ir neviršyti leistinų nuokrypių bei bendrai priimtų standartų.</w:t>
      </w:r>
    </w:p>
    <w:p w14:paraId="11EB6383" w14:textId="77777777" w:rsidR="000E1290" w:rsidRPr="009D0A69" w:rsidRDefault="000E1290" w:rsidP="009B2068">
      <w:pPr>
        <w:spacing w:line="276" w:lineRule="auto"/>
        <w:ind w:firstLine="540"/>
        <w:jc w:val="both"/>
        <w:rPr>
          <w:sz w:val="24"/>
          <w:szCs w:val="24"/>
        </w:rPr>
      </w:pPr>
    </w:p>
    <w:p w14:paraId="0E5552AA" w14:textId="77777777" w:rsidR="00777DA4" w:rsidRPr="009D0A69" w:rsidRDefault="00777DA4" w:rsidP="001F7296">
      <w:pPr>
        <w:pStyle w:val="Antrat2"/>
        <w:numPr>
          <w:ilvl w:val="2"/>
          <w:numId w:val="23"/>
        </w:numPr>
      </w:pPr>
      <w:bookmarkStart w:id="135" w:name="_Toc165091663"/>
      <w:bookmarkStart w:id="136" w:name="_Toc173061135"/>
      <w:bookmarkStart w:id="137" w:name="_Toc173120475"/>
      <w:bookmarkStart w:id="138" w:name="_Toc173120660"/>
      <w:bookmarkStart w:id="139" w:name="_Toc173722049"/>
      <w:bookmarkStart w:id="140" w:name="_Toc173808973"/>
      <w:bookmarkStart w:id="141" w:name="_Toc173811089"/>
      <w:bookmarkStart w:id="142" w:name="_Toc444948784"/>
      <w:bookmarkStart w:id="143" w:name="_Toc534205063"/>
      <w:r w:rsidRPr="009D0A69">
        <w:t>Triukšmo ir vibracijos slopinimas</w:t>
      </w:r>
      <w:bookmarkEnd w:id="135"/>
      <w:bookmarkEnd w:id="136"/>
      <w:bookmarkEnd w:id="137"/>
      <w:bookmarkEnd w:id="138"/>
      <w:bookmarkEnd w:id="139"/>
      <w:bookmarkEnd w:id="140"/>
      <w:bookmarkEnd w:id="141"/>
      <w:bookmarkEnd w:id="142"/>
      <w:bookmarkEnd w:id="143"/>
    </w:p>
    <w:p w14:paraId="7A50EE77" w14:textId="77777777" w:rsidR="00777DA4" w:rsidRPr="009D0A69" w:rsidRDefault="00777DA4" w:rsidP="009B2068">
      <w:pPr>
        <w:spacing w:line="276" w:lineRule="auto"/>
        <w:ind w:firstLine="540"/>
        <w:jc w:val="both"/>
        <w:rPr>
          <w:sz w:val="24"/>
          <w:szCs w:val="24"/>
        </w:rPr>
      </w:pPr>
      <w:r w:rsidRPr="009D0A69">
        <w:rPr>
          <w:sz w:val="24"/>
          <w:szCs w:val="24"/>
        </w:rPr>
        <w:t>Leistini triukšmo lygiai</w:t>
      </w:r>
      <w:r w:rsidR="003830D1" w:rsidRPr="009D0A69">
        <w:rPr>
          <w:sz w:val="24"/>
          <w:szCs w:val="24"/>
        </w:rPr>
        <w:t xml:space="preserve"> turi atitikti ISO standartų ir LR Triukšmo valdymo įstatymo reikalavimus</w:t>
      </w:r>
      <w:r w:rsidRPr="009D0A69">
        <w:rPr>
          <w:sz w:val="24"/>
          <w:szCs w:val="24"/>
        </w:rPr>
        <w:t>.</w:t>
      </w:r>
    </w:p>
    <w:p w14:paraId="0DD9399A" w14:textId="77777777" w:rsidR="000E1290" w:rsidRPr="009D0A69" w:rsidRDefault="000E1290" w:rsidP="009B2068">
      <w:pPr>
        <w:spacing w:line="276" w:lineRule="auto"/>
        <w:ind w:firstLine="540"/>
        <w:jc w:val="both"/>
        <w:rPr>
          <w:sz w:val="24"/>
          <w:szCs w:val="24"/>
        </w:rPr>
      </w:pPr>
    </w:p>
    <w:p w14:paraId="618391D9" w14:textId="77777777" w:rsidR="00777DA4" w:rsidRPr="009D0A69" w:rsidRDefault="00777DA4" w:rsidP="001F7296">
      <w:pPr>
        <w:pStyle w:val="Antrat2"/>
        <w:numPr>
          <w:ilvl w:val="2"/>
          <w:numId w:val="23"/>
        </w:numPr>
      </w:pPr>
      <w:bookmarkStart w:id="144" w:name="_Toc165091664"/>
      <w:bookmarkStart w:id="145" w:name="_Toc173061136"/>
      <w:bookmarkStart w:id="146" w:name="_Toc173120476"/>
      <w:bookmarkStart w:id="147" w:name="_Toc173120661"/>
      <w:bookmarkStart w:id="148" w:name="_Toc173722050"/>
      <w:bookmarkStart w:id="149" w:name="_Toc173808974"/>
      <w:bookmarkStart w:id="150" w:name="_Toc173811090"/>
      <w:bookmarkStart w:id="151" w:name="_Toc444948785"/>
      <w:bookmarkStart w:id="152" w:name="_Toc534205064"/>
      <w:r w:rsidRPr="009D0A69">
        <w:t>Darbų sauga</w:t>
      </w:r>
      <w:bookmarkEnd w:id="144"/>
      <w:bookmarkEnd w:id="145"/>
      <w:bookmarkEnd w:id="146"/>
      <w:bookmarkEnd w:id="147"/>
      <w:bookmarkEnd w:id="148"/>
      <w:bookmarkEnd w:id="149"/>
      <w:bookmarkEnd w:id="150"/>
      <w:bookmarkEnd w:id="151"/>
      <w:bookmarkEnd w:id="152"/>
    </w:p>
    <w:p w14:paraId="0F7F27EC" w14:textId="77777777" w:rsidR="00777DA4" w:rsidRPr="009D0A69" w:rsidRDefault="00777DA4" w:rsidP="009B2068">
      <w:pPr>
        <w:spacing w:line="276" w:lineRule="auto"/>
        <w:ind w:firstLine="540"/>
        <w:jc w:val="both"/>
        <w:rPr>
          <w:sz w:val="24"/>
          <w:szCs w:val="24"/>
        </w:rPr>
      </w:pPr>
      <w:r w:rsidRPr="009D0A69">
        <w:rPr>
          <w:sz w:val="24"/>
          <w:szCs w:val="24"/>
        </w:rPr>
        <w:t>Visais darbų saugos klausimais būtina vadovautis DT 5-00 „Saugos ir sveikatos taisyklės statyboje“</w:t>
      </w:r>
      <w:r w:rsidR="000E1290" w:rsidRPr="009D0A69">
        <w:rPr>
          <w:sz w:val="24"/>
          <w:szCs w:val="24"/>
        </w:rPr>
        <w:t>.</w:t>
      </w:r>
    </w:p>
    <w:p w14:paraId="1C2B4667" w14:textId="77777777" w:rsidR="000E1290" w:rsidRPr="009D0A69" w:rsidRDefault="000E1290" w:rsidP="009B2068">
      <w:pPr>
        <w:spacing w:line="276" w:lineRule="auto"/>
        <w:ind w:firstLine="540"/>
        <w:jc w:val="both"/>
        <w:rPr>
          <w:sz w:val="24"/>
          <w:szCs w:val="24"/>
        </w:rPr>
      </w:pPr>
    </w:p>
    <w:p w14:paraId="4338A3B3" w14:textId="77777777" w:rsidR="00777DA4" w:rsidRPr="009D0A69" w:rsidRDefault="00777DA4" w:rsidP="001F7296">
      <w:pPr>
        <w:pStyle w:val="Antrat2"/>
        <w:numPr>
          <w:ilvl w:val="2"/>
          <w:numId w:val="23"/>
        </w:numPr>
      </w:pPr>
      <w:bookmarkStart w:id="153" w:name="_Toc444948786"/>
      <w:bookmarkStart w:id="154" w:name="_Toc534205065"/>
      <w:r w:rsidRPr="009D0A69">
        <w:t>Medžiagos</w:t>
      </w:r>
      <w:bookmarkEnd w:id="153"/>
      <w:bookmarkEnd w:id="154"/>
    </w:p>
    <w:p w14:paraId="6EECF266" w14:textId="77777777" w:rsidR="00777DA4" w:rsidRPr="009D0A69" w:rsidRDefault="00777DA4" w:rsidP="009B2068">
      <w:pPr>
        <w:spacing w:line="276" w:lineRule="auto"/>
        <w:ind w:firstLine="540"/>
        <w:jc w:val="both"/>
        <w:rPr>
          <w:sz w:val="24"/>
          <w:szCs w:val="24"/>
        </w:rPr>
      </w:pPr>
      <w:r w:rsidRPr="009D0A69">
        <w:rPr>
          <w:sz w:val="24"/>
          <w:szCs w:val="24"/>
        </w:rPr>
        <w:t>Visi vamzdžiai, sklendės</w:t>
      </w:r>
      <w:r w:rsidR="00F13B2F" w:rsidRPr="009D0A69">
        <w:rPr>
          <w:sz w:val="24"/>
          <w:szCs w:val="24"/>
        </w:rPr>
        <w:t xml:space="preserve">, kita armatūra ir technologinė įranga bei </w:t>
      </w:r>
      <w:r w:rsidRPr="009D0A69">
        <w:rPr>
          <w:sz w:val="24"/>
          <w:szCs w:val="24"/>
        </w:rPr>
        <w:t>sujungiamosios vamzdyno dalys turi atitikti atitinkamus Lietuvos ar tarptautinius standartus ir normas. Rangovas, jei būtina, perduos Inžinieriui sertifikatus, kurie parodo, kad medžiagos buvo išbandytos ir atitinka šios specifikacijos ir atitinkamo standarto reikalavimus.</w:t>
      </w:r>
    </w:p>
    <w:p w14:paraId="131C343C" w14:textId="77777777" w:rsidR="00777DA4" w:rsidRPr="009D0A69" w:rsidRDefault="00777DA4" w:rsidP="009B2068">
      <w:pPr>
        <w:spacing w:line="276" w:lineRule="auto"/>
        <w:ind w:firstLine="540"/>
        <w:jc w:val="both"/>
        <w:rPr>
          <w:sz w:val="24"/>
          <w:szCs w:val="24"/>
        </w:rPr>
      </w:pPr>
      <w:r w:rsidRPr="009D0A69">
        <w:rPr>
          <w:sz w:val="24"/>
          <w:szCs w:val="24"/>
        </w:rPr>
        <w:t>Kad sumažinti sujungimų skaičių, vamzdžiai turi būti užsakomi didžiausių galimų ilgių. Rangovas atsako už visų medžiagų tiekimą pakankamais kiekiais ir nedelsiant, prieš pateikdamas bet kokį užsakymą, ypač importuojamiems gaminiams, pasitikrina būtinus jų kiekius.</w:t>
      </w:r>
    </w:p>
    <w:p w14:paraId="3C0C9AF8" w14:textId="77777777" w:rsidR="00590C7C" w:rsidRPr="009D0A69" w:rsidRDefault="00590C7C" w:rsidP="009B2068">
      <w:pPr>
        <w:spacing w:line="276" w:lineRule="auto"/>
        <w:ind w:firstLine="540"/>
        <w:jc w:val="both"/>
        <w:rPr>
          <w:sz w:val="24"/>
          <w:szCs w:val="24"/>
        </w:rPr>
      </w:pPr>
      <w:r w:rsidRPr="009D0A69">
        <w:rPr>
          <w:sz w:val="24"/>
          <w:szCs w:val="24"/>
        </w:rPr>
        <w:t xml:space="preserve">Importuojamos medžiagos ir komponentai turi atitikti tarptautinius ISO, EN, DIN ar kitus standartus, su sąlyga, kad jie adekvatūs reikalaujamiems standartams. </w:t>
      </w:r>
    </w:p>
    <w:p w14:paraId="4AA1E646" w14:textId="76504E01" w:rsidR="00590C7C" w:rsidRPr="009D0A69" w:rsidRDefault="00590C7C" w:rsidP="009B2068">
      <w:pPr>
        <w:spacing w:line="276" w:lineRule="auto"/>
        <w:ind w:firstLine="540"/>
        <w:jc w:val="both"/>
        <w:rPr>
          <w:sz w:val="24"/>
          <w:szCs w:val="24"/>
        </w:rPr>
      </w:pPr>
      <w:r w:rsidRPr="009D0A69">
        <w:rPr>
          <w:sz w:val="24"/>
          <w:szCs w:val="24"/>
        </w:rPr>
        <w:t xml:space="preserve">Rangovas turi </w:t>
      </w:r>
      <w:r w:rsidR="00256146" w:rsidRPr="009D0A69">
        <w:rPr>
          <w:sz w:val="24"/>
          <w:szCs w:val="24"/>
        </w:rPr>
        <w:t>nuolatos</w:t>
      </w:r>
      <w:r w:rsidRPr="009D0A69">
        <w:rPr>
          <w:sz w:val="24"/>
          <w:szCs w:val="24"/>
        </w:rPr>
        <w:t xml:space="preserve"> laikyti nurodytų standartų ir normų kopiją kartu su šia specifikacija arba kartu su tom</w:t>
      </w:r>
      <w:r w:rsidR="00EB11F4" w:rsidRPr="009D0A69">
        <w:rPr>
          <w:sz w:val="24"/>
          <w:szCs w:val="24"/>
        </w:rPr>
        <w:t>is</w:t>
      </w:r>
      <w:r w:rsidRPr="009D0A69">
        <w:rPr>
          <w:sz w:val="24"/>
          <w:szCs w:val="24"/>
        </w:rPr>
        <w:t>, kurios buvo pateiktos ir priimtos darbų metu. Jų kopijos turi būti pastoviai laikomos statybos aikštelėje, kad Inžinierius bet kuriuo metu galėtų pasinaudoti.</w:t>
      </w:r>
    </w:p>
    <w:p w14:paraId="400BDE87" w14:textId="77777777" w:rsidR="00590C7C" w:rsidRPr="009D0A69" w:rsidRDefault="00590C7C" w:rsidP="009B2068">
      <w:pPr>
        <w:spacing w:line="276" w:lineRule="auto"/>
        <w:ind w:firstLine="540"/>
        <w:jc w:val="both"/>
        <w:rPr>
          <w:sz w:val="24"/>
          <w:szCs w:val="24"/>
        </w:rPr>
      </w:pPr>
      <w:r w:rsidRPr="009D0A69">
        <w:rPr>
          <w:sz w:val="24"/>
          <w:szCs w:val="24"/>
        </w:rPr>
        <w:t>Visi neatitikimai tarp taikomų standartų ir šių specifikacijų reikalavimų turi būti pateikti Inžinieriui, kad būtų išaiškinti prieš darbų vykdymo pradžią. Nurodyti standartiniai reikalavimai yra minimalūs. Rangovas gali pasiūlyti aukštesnių standartų medžiagas.</w:t>
      </w:r>
    </w:p>
    <w:p w14:paraId="2264A561" w14:textId="77777777" w:rsidR="000E1290" w:rsidRPr="009D0A69" w:rsidRDefault="000E1290" w:rsidP="009B2068">
      <w:pPr>
        <w:spacing w:line="276" w:lineRule="auto"/>
        <w:ind w:firstLine="540"/>
        <w:jc w:val="both"/>
        <w:rPr>
          <w:sz w:val="24"/>
          <w:szCs w:val="24"/>
        </w:rPr>
      </w:pPr>
    </w:p>
    <w:p w14:paraId="0A2946E5" w14:textId="77777777" w:rsidR="00F13B2F" w:rsidRPr="009D0A69" w:rsidRDefault="003830D1" w:rsidP="001F7296">
      <w:pPr>
        <w:pStyle w:val="Antrat3"/>
        <w:numPr>
          <w:ilvl w:val="1"/>
          <w:numId w:val="23"/>
        </w:numPr>
        <w:spacing w:before="0" w:line="276" w:lineRule="auto"/>
        <w:rPr>
          <w:color w:val="auto"/>
          <w:szCs w:val="24"/>
        </w:rPr>
      </w:pPr>
      <w:bookmarkStart w:id="155" w:name="_Toc444948787"/>
      <w:bookmarkStart w:id="156" w:name="_Toc534205066"/>
      <w:r w:rsidRPr="009D0A69">
        <w:rPr>
          <w:color w:val="auto"/>
          <w:szCs w:val="24"/>
        </w:rPr>
        <w:t>Plastikiniai</w:t>
      </w:r>
      <w:r w:rsidR="00F13B2F" w:rsidRPr="009D0A69">
        <w:rPr>
          <w:color w:val="auto"/>
          <w:szCs w:val="24"/>
        </w:rPr>
        <w:t xml:space="preserve"> vamzdžiai</w:t>
      </w:r>
      <w:bookmarkEnd w:id="155"/>
      <w:bookmarkEnd w:id="156"/>
    </w:p>
    <w:p w14:paraId="6C916BB2" w14:textId="77777777" w:rsidR="00FC4E6D" w:rsidRPr="009D0A69" w:rsidRDefault="00FC4E6D" w:rsidP="009B2068">
      <w:pPr>
        <w:spacing w:line="276" w:lineRule="auto"/>
        <w:ind w:firstLine="567"/>
        <w:jc w:val="both"/>
        <w:rPr>
          <w:b/>
          <w:sz w:val="24"/>
          <w:szCs w:val="24"/>
        </w:rPr>
      </w:pPr>
      <w:bookmarkStart w:id="157" w:name="_Toc444948788"/>
      <w:r w:rsidRPr="009D0A69">
        <w:rPr>
          <w:b/>
          <w:sz w:val="24"/>
          <w:szCs w:val="24"/>
        </w:rPr>
        <w:t>Plastikiniai PVC vamzdžiai</w:t>
      </w:r>
    </w:p>
    <w:p w14:paraId="21DD87D3" w14:textId="77777777" w:rsidR="00FC4E6D" w:rsidRPr="009D0A69" w:rsidRDefault="00FC4E6D" w:rsidP="009B2068">
      <w:pPr>
        <w:spacing w:line="276" w:lineRule="auto"/>
        <w:ind w:firstLine="567"/>
        <w:jc w:val="both"/>
        <w:rPr>
          <w:sz w:val="24"/>
          <w:szCs w:val="24"/>
        </w:rPr>
      </w:pPr>
      <w:r w:rsidRPr="009D0A69">
        <w:rPr>
          <w:sz w:val="24"/>
          <w:szCs w:val="24"/>
        </w:rPr>
        <w:t xml:space="preserve">Visi PVC/PP vamzdžiai turi būti pagaminti gamintojo, galinčio užtikrinti kokybę pagal ISO 9001 reikalavimus. Savitakinėms drenažo ir nuotekų sistemoms skirti </w:t>
      </w:r>
      <w:proofErr w:type="spellStart"/>
      <w:r w:rsidRPr="009D0A69">
        <w:rPr>
          <w:sz w:val="24"/>
          <w:szCs w:val="24"/>
        </w:rPr>
        <w:t>neplastifikuoto</w:t>
      </w:r>
      <w:proofErr w:type="spellEnd"/>
      <w:r w:rsidRPr="009D0A69">
        <w:rPr>
          <w:sz w:val="24"/>
          <w:szCs w:val="24"/>
        </w:rPr>
        <w:t xml:space="preserve"> </w:t>
      </w:r>
      <w:proofErr w:type="spellStart"/>
      <w:r w:rsidRPr="009D0A69">
        <w:rPr>
          <w:sz w:val="24"/>
          <w:szCs w:val="24"/>
        </w:rPr>
        <w:t>polivinilchlorido</w:t>
      </w:r>
      <w:proofErr w:type="spellEnd"/>
      <w:r w:rsidRPr="009D0A69">
        <w:rPr>
          <w:sz w:val="24"/>
          <w:szCs w:val="24"/>
        </w:rPr>
        <w:t xml:space="preserve"> PVC vamzdžiai ir fasoninės dalys turi atitikti LST EN 1401, LST ISO 4435 standartų reikalavimus. Jungtys turi būti su lanksčiais gamykloje pagamintais guminiais žiedais. Vamzdžiai ir sujungiamosios vamzdyno dalys sujungiami mova-lygus galas tipo jungtimi. </w:t>
      </w:r>
    </w:p>
    <w:p w14:paraId="4AB05C61" w14:textId="77777777" w:rsidR="00FC4E6D" w:rsidRPr="009D0A69" w:rsidRDefault="00FC4E6D" w:rsidP="009B2068">
      <w:pPr>
        <w:spacing w:line="276" w:lineRule="auto"/>
        <w:ind w:firstLine="567"/>
        <w:jc w:val="both"/>
        <w:rPr>
          <w:sz w:val="24"/>
          <w:szCs w:val="24"/>
        </w:rPr>
      </w:pPr>
      <w:proofErr w:type="spellStart"/>
      <w:r w:rsidRPr="009D0A69">
        <w:rPr>
          <w:sz w:val="24"/>
          <w:szCs w:val="24"/>
        </w:rPr>
        <w:t>Tirpiklinio</w:t>
      </w:r>
      <w:proofErr w:type="spellEnd"/>
      <w:r w:rsidRPr="009D0A69">
        <w:rPr>
          <w:sz w:val="24"/>
          <w:szCs w:val="24"/>
        </w:rPr>
        <w:t xml:space="preserve"> cemento tipo sujungimai negali būti naudojami.</w:t>
      </w:r>
    </w:p>
    <w:p w14:paraId="6AD4CDF3" w14:textId="77777777" w:rsidR="00FC4E6D" w:rsidRPr="009D0A69" w:rsidRDefault="00FC4E6D" w:rsidP="009B2068">
      <w:pPr>
        <w:spacing w:line="276" w:lineRule="auto"/>
        <w:ind w:firstLine="567"/>
        <w:jc w:val="both"/>
        <w:rPr>
          <w:sz w:val="24"/>
          <w:szCs w:val="24"/>
        </w:rPr>
      </w:pPr>
      <w:r w:rsidRPr="009D0A69">
        <w:rPr>
          <w:sz w:val="24"/>
          <w:szCs w:val="24"/>
        </w:rPr>
        <w:t xml:space="preserve">Jei vamzdžiai klojami mažesniame nei 1m gylyje, reikalingas sustiprinimas virš vamzdžio apkrovos išsklaidymui. Vamzdžiai turi turėti kilmės sertifikatus ir atitikti standartus. Tinklai turi būti klojami normatyviniais nuolydžiais (STR 2.07.01:2003). </w:t>
      </w:r>
    </w:p>
    <w:p w14:paraId="00EDE5E2" w14:textId="77777777" w:rsidR="00F13B2F" w:rsidRPr="009D0A69" w:rsidRDefault="00FC4E6D" w:rsidP="003830D1">
      <w:pPr>
        <w:spacing w:line="276" w:lineRule="auto"/>
        <w:ind w:firstLine="567"/>
        <w:jc w:val="both"/>
        <w:rPr>
          <w:sz w:val="24"/>
          <w:szCs w:val="24"/>
        </w:rPr>
      </w:pPr>
      <w:r w:rsidRPr="009D0A69">
        <w:rPr>
          <w:sz w:val="24"/>
          <w:szCs w:val="24"/>
        </w:rPr>
        <w:t>Vamzdžių fasoninių dalių jungtys sandarinamos minkštos gumos žiedais, atspariais agresyvioms medžiagoms. Vamzdžių ir jungčių panaudojimas turi turėti ne maisto prekės pažymėjimą.</w:t>
      </w:r>
      <w:bookmarkEnd w:id="157"/>
    </w:p>
    <w:p w14:paraId="4EBC40D8" w14:textId="77777777" w:rsidR="000E1290" w:rsidRPr="009D0A69" w:rsidRDefault="000E1290" w:rsidP="000E1290">
      <w:pPr>
        <w:spacing w:line="276" w:lineRule="auto"/>
        <w:ind w:firstLine="540"/>
        <w:jc w:val="both"/>
        <w:rPr>
          <w:b/>
          <w:sz w:val="24"/>
          <w:szCs w:val="24"/>
        </w:rPr>
      </w:pPr>
      <w:r w:rsidRPr="009D0A69">
        <w:rPr>
          <w:b/>
          <w:sz w:val="24"/>
          <w:szCs w:val="24"/>
        </w:rPr>
        <w:t>PE vamzdžiai</w:t>
      </w:r>
    </w:p>
    <w:p w14:paraId="27108B57" w14:textId="77777777" w:rsidR="00F13B2F" w:rsidRPr="009D0A69" w:rsidRDefault="00F13B2F" w:rsidP="009B2068">
      <w:pPr>
        <w:spacing w:line="276" w:lineRule="auto"/>
        <w:ind w:firstLine="540"/>
        <w:jc w:val="both"/>
        <w:rPr>
          <w:sz w:val="24"/>
          <w:szCs w:val="24"/>
        </w:rPr>
      </w:pPr>
      <w:r w:rsidRPr="009D0A69">
        <w:rPr>
          <w:sz w:val="24"/>
          <w:szCs w:val="24"/>
        </w:rPr>
        <w:t>PE vamzdžiai ir sujungiamosios vamzdyno dalys turi atitikti LST EN 12201, LST ISO 4427 standartų reikalavimus (vanduo ir nuotekos). Jei kitaip nenurodyta, vamzdžiai ir sujungiamosios vamzdyno dalys turi tikti mažiausiai PN10 darbiniam slėgiui.</w:t>
      </w:r>
    </w:p>
    <w:p w14:paraId="62636621" w14:textId="77777777" w:rsidR="0040004D" w:rsidRPr="009D0A69" w:rsidRDefault="00F13B2F" w:rsidP="009B2068">
      <w:pPr>
        <w:spacing w:line="276" w:lineRule="auto"/>
        <w:ind w:firstLine="540"/>
        <w:jc w:val="both"/>
        <w:rPr>
          <w:sz w:val="24"/>
          <w:szCs w:val="24"/>
        </w:rPr>
      </w:pPr>
      <w:r w:rsidRPr="009D0A69">
        <w:rPr>
          <w:sz w:val="24"/>
          <w:szCs w:val="24"/>
        </w:rPr>
        <w:t xml:space="preserve">Paprastai klojami žemėje vamzdžiai sujungiami sulydant. Galimi šie sulydymo būdai: sandūros sulydymas arba </w:t>
      </w:r>
      <w:proofErr w:type="spellStart"/>
      <w:r w:rsidRPr="009D0A69">
        <w:rPr>
          <w:sz w:val="24"/>
          <w:szCs w:val="24"/>
        </w:rPr>
        <w:t>elektromovų</w:t>
      </w:r>
      <w:proofErr w:type="spellEnd"/>
      <w:r w:rsidRPr="009D0A69">
        <w:rPr>
          <w:sz w:val="24"/>
          <w:szCs w:val="24"/>
        </w:rPr>
        <w:t xml:space="preserve"> sulydymas</w:t>
      </w:r>
      <w:r w:rsidR="0040004D" w:rsidRPr="009D0A69">
        <w:rPr>
          <w:sz w:val="24"/>
          <w:szCs w:val="24"/>
        </w:rPr>
        <w:t xml:space="preserve">, </w:t>
      </w:r>
      <w:proofErr w:type="spellStart"/>
      <w:r w:rsidR="0040004D" w:rsidRPr="009D0A69">
        <w:rPr>
          <w:bCs/>
          <w:sz w:val="24"/>
          <w:szCs w:val="24"/>
        </w:rPr>
        <w:t>flanšiniu</w:t>
      </w:r>
      <w:proofErr w:type="spellEnd"/>
      <w:r w:rsidR="0040004D" w:rsidRPr="009D0A69">
        <w:rPr>
          <w:bCs/>
          <w:sz w:val="24"/>
          <w:szCs w:val="24"/>
        </w:rPr>
        <w:t xml:space="preserve"> būdu arba susirakinančiomis mechaninėmis movomis, priklausomai nuo turimų vamzdžių, jungiamųjų detalių ir vietos. Kai vamzdžiai jungiami suspaudžiant įkaitintus jų galus arba lydant jų galus šiluma arba sulydant elektra, turi būti griežtai laikomasi gamintojo nurodymų. Suvirinimo siūlė vamzdžio vidinėje dalyje turi būti nupjauta lygiai su vamzdžio vidine sienele.</w:t>
      </w:r>
      <w:r w:rsidR="004361A1" w:rsidRPr="009D0A69">
        <w:rPr>
          <w:bCs/>
          <w:sz w:val="24"/>
          <w:szCs w:val="24"/>
        </w:rPr>
        <w:t xml:space="preserve"> PE </w:t>
      </w:r>
      <w:r w:rsidR="00060A8B" w:rsidRPr="009D0A69">
        <w:rPr>
          <w:bCs/>
          <w:sz w:val="24"/>
          <w:szCs w:val="24"/>
        </w:rPr>
        <w:t>ir</w:t>
      </w:r>
      <w:r w:rsidR="004361A1" w:rsidRPr="009D0A69">
        <w:rPr>
          <w:bCs/>
          <w:sz w:val="24"/>
          <w:szCs w:val="24"/>
        </w:rPr>
        <w:t xml:space="preserve"> PP vamzdžiai turi būti jungiami naudojant sandūros suvirinimą, mažesnio skersmens vamzdžiai gali būti jungiami</w:t>
      </w:r>
      <w:r w:rsidR="009B7828" w:rsidRPr="009D0A69">
        <w:rPr>
          <w:bCs/>
          <w:sz w:val="24"/>
          <w:szCs w:val="24"/>
        </w:rPr>
        <w:t xml:space="preserve"> naudojant </w:t>
      </w:r>
      <w:proofErr w:type="spellStart"/>
      <w:r w:rsidR="009B7828" w:rsidRPr="009D0A69">
        <w:rPr>
          <w:bCs/>
          <w:sz w:val="24"/>
          <w:szCs w:val="24"/>
        </w:rPr>
        <w:t>elektromovų</w:t>
      </w:r>
      <w:proofErr w:type="spellEnd"/>
      <w:r w:rsidR="009B7828" w:rsidRPr="009D0A69">
        <w:rPr>
          <w:bCs/>
          <w:sz w:val="24"/>
          <w:szCs w:val="24"/>
        </w:rPr>
        <w:t xml:space="preserve"> sulydymą. Vamzdžių suvirinimas kaitinimo elektrodu, naudojant </w:t>
      </w:r>
      <w:r w:rsidR="00D465C1" w:rsidRPr="009D0A69">
        <w:rPr>
          <w:bCs/>
          <w:sz w:val="24"/>
          <w:szCs w:val="24"/>
        </w:rPr>
        <w:t>korozijai neatsparias medžiagas</w:t>
      </w:r>
      <w:r w:rsidR="009B7828" w:rsidRPr="009D0A69">
        <w:rPr>
          <w:bCs/>
          <w:sz w:val="24"/>
          <w:szCs w:val="24"/>
        </w:rPr>
        <w:t>, neleidžiamas.</w:t>
      </w:r>
    </w:p>
    <w:p w14:paraId="1A51E0A6" w14:textId="77777777" w:rsidR="00252729" w:rsidRPr="009D0A69" w:rsidRDefault="00252729" w:rsidP="009B2068">
      <w:pPr>
        <w:spacing w:line="276" w:lineRule="auto"/>
        <w:ind w:firstLine="539"/>
        <w:jc w:val="both"/>
        <w:rPr>
          <w:sz w:val="24"/>
          <w:szCs w:val="24"/>
        </w:rPr>
      </w:pPr>
      <w:r w:rsidRPr="009D0A69">
        <w:rPr>
          <w:sz w:val="24"/>
          <w:szCs w:val="24"/>
        </w:rPr>
        <w:t>Atšakos</w:t>
      </w:r>
      <w:r w:rsidR="006236A4" w:rsidRPr="009D0A69">
        <w:rPr>
          <w:sz w:val="24"/>
          <w:szCs w:val="24"/>
        </w:rPr>
        <w:t>,</w:t>
      </w:r>
      <w:r w:rsidRPr="009D0A69">
        <w:rPr>
          <w:sz w:val="24"/>
          <w:szCs w:val="24"/>
        </w:rPr>
        <w:t xml:space="preserve"> kurių </w:t>
      </w:r>
      <w:r w:rsidR="006236A4" w:rsidRPr="009D0A69">
        <w:rPr>
          <w:sz w:val="24"/>
          <w:szCs w:val="24"/>
        </w:rPr>
        <w:t xml:space="preserve">nominalus skersmuo </w:t>
      </w:r>
      <w:r w:rsidRPr="009D0A69">
        <w:rPr>
          <w:sz w:val="24"/>
          <w:szCs w:val="24"/>
        </w:rPr>
        <w:t>50</w:t>
      </w:r>
      <w:r w:rsidR="003830D1" w:rsidRPr="009D0A69">
        <w:rPr>
          <w:sz w:val="24"/>
          <w:szCs w:val="24"/>
        </w:rPr>
        <w:t xml:space="preserve"> </w:t>
      </w:r>
      <w:r w:rsidRPr="009D0A69">
        <w:rPr>
          <w:sz w:val="24"/>
          <w:szCs w:val="24"/>
        </w:rPr>
        <w:t>mm ir mažiau</w:t>
      </w:r>
      <w:r w:rsidR="006236A4" w:rsidRPr="009D0A69">
        <w:rPr>
          <w:sz w:val="24"/>
          <w:szCs w:val="24"/>
        </w:rPr>
        <w:t>,</w:t>
      </w:r>
      <w:r w:rsidRPr="009D0A69">
        <w:rPr>
          <w:sz w:val="24"/>
          <w:szCs w:val="24"/>
        </w:rPr>
        <w:t xml:space="preserve"> jungiamos naudojant balnines jungtis.</w:t>
      </w:r>
    </w:p>
    <w:p w14:paraId="5223FFEB" w14:textId="77777777" w:rsidR="004D601A" w:rsidRPr="009D0A69" w:rsidRDefault="004D601A" w:rsidP="009B2068">
      <w:pPr>
        <w:spacing w:line="276" w:lineRule="auto"/>
        <w:jc w:val="both"/>
        <w:rPr>
          <w:b/>
          <w:sz w:val="24"/>
          <w:szCs w:val="24"/>
        </w:rPr>
      </w:pPr>
      <w:r w:rsidRPr="009D0A69">
        <w:rPr>
          <w:b/>
          <w:sz w:val="24"/>
          <w:szCs w:val="24"/>
        </w:rPr>
        <w:t>Daugiasluoksniai PE vamzdžiai klojimui uždaru būdu</w:t>
      </w:r>
    </w:p>
    <w:p w14:paraId="4A1DBC61" w14:textId="77777777" w:rsidR="004D601A" w:rsidRPr="009D0A69" w:rsidRDefault="004D601A" w:rsidP="009B2068">
      <w:pPr>
        <w:suppressAutoHyphens/>
        <w:spacing w:line="276" w:lineRule="auto"/>
        <w:rPr>
          <w:sz w:val="24"/>
          <w:szCs w:val="24"/>
        </w:rPr>
      </w:pPr>
      <w:bookmarkStart w:id="158" w:name="_Toc186692000"/>
      <w:r w:rsidRPr="009D0A69">
        <w:rPr>
          <w:sz w:val="24"/>
          <w:szCs w:val="24"/>
        </w:rPr>
        <w:t>Ra</w:t>
      </w:r>
      <w:r w:rsidR="003830D1" w:rsidRPr="009D0A69">
        <w:rPr>
          <w:sz w:val="24"/>
          <w:szCs w:val="24"/>
        </w:rPr>
        <w:t>ngovui pasirinkus uždarą</w:t>
      </w:r>
      <w:r w:rsidRPr="009D0A69">
        <w:rPr>
          <w:sz w:val="24"/>
          <w:szCs w:val="24"/>
        </w:rPr>
        <w:t xml:space="preserve"> tinklų klojimo būdą, </w:t>
      </w:r>
      <w:r w:rsidR="003830D1" w:rsidRPr="009D0A69">
        <w:rPr>
          <w:sz w:val="24"/>
          <w:szCs w:val="24"/>
        </w:rPr>
        <w:t>turi būti naudojami</w:t>
      </w:r>
      <w:r w:rsidRPr="009D0A69">
        <w:rPr>
          <w:sz w:val="24"/>
          <w:szCs w:val="24"/>
        </w:rPr>
        <w:t xml:space="preserve"> daugiasluoksniai PE100 RC vamzdžiai. Žemiau pateikiama šių vamzdžių specifikacija. </w:t>
      </w:r>
    </w:p>
    <w:p w14:paraId="71D09F31" w14:textId="77777777" w:rsidR="004D601A" w:rsidRPr="009D0A69" w:rsidRDefault="004D601A" w:rsidP="009B2068">
      <w:pPr>
        <w:suppressAutoHyphens/>
        <w:spacing w:line="276" w:lineRule="auto"/>
        <w:rPr>
          <w:i/>
          <w:sz w:val="24"/>
          <w:szCs w:val="24"/>
          <w:lang w:eastAsia="ar-SA"/>
        </w:rPr>
      </w:pPr>
      <w:r w:rsidRPr="009D0A69">
        <w:rPr>
          <w:i/>
          <w:sz w:val="24"/>
          <w:szCs w:val="24"/>
          <w:lang w:eastAsia="ar-SA"/>
        </w:rPr>
        <w:t xml:space="preserve">Specializuoti </w:t>
      </w:r>
      <w:proofErr w:type="spellStart"/>
      <w:r w:rsidRPr="009D0A69">
        <w:rPr>
          <w:i/>
          <w:sz w:val="24"/>
          <w:szCs w:val="24"/>
          <w:lang w:eastAsia="ar-SA"/>
        </w:rPr>
        <w:t>dvisluoksniai</w:t>
      </w:r>
      <w:proofErr w:type="spellEnd"/>
      <w:r w:rsidRPr="009D0A69">
        <w:rPr>
          <w:i/>
          <w:sz w:val="24"/>
          <w:szCs w:val="24"/>
          <w:lang w:eastAsia="ar-SA"/>
        </w:rPr>
        <w:t xml:space="preserve"> PE100-RC slėgio vamzdžiai netranšėjiniam arba be smėlio pakloto klojimui</w:t>
      </w:r>
    </w:p>
    <w:p w14:paraId="6B77FF5A" w14:textId="77777777" w:rsidR="004D601A" w:rsidRPr="009D0A69" w:rsidRDefault="004D601A" w:rsidP="009B2068">
      <w:pPr>
        <w:suppressAutoHyphens/>
        <w:spacing w:line="276" w:lineRule="auto"/>
        <w:jc w:val="both"/>
        <w:rPr>
          <w:sz w:val="24"/>
          <w:szCs w:val="24"/>
          <w:lang w:eastAsia="ar-SA"/>
        </w:rPr>
      </w:pPr>
      <w:r w:rsidRPr="009D0A69">
        <w:rPr>
          <w:sz w:val="24"/>
          <w:szCs w:val="24"/>
          <w:lang w:eastAsia="ar-SA"/>
        </w:rPr>
        <w:t xml:space="preserve">Specialus </w:t>
      </w:r>
      <w:proofErr w:type="spellStart"/>
      <w:r w:rsidRPr="009D0A69">
        <w:rPr>
          <w:sz w:val="24"/>
          <w:szCs w:val="24"/>
          <w:lang w:eastAsia="ar-SA"/>
        </w:rPr>
        <w:t>d</w:t>
      </w:r>
      <w:r w:rsidRPr="009D0A69">
        <w:rPr>
          <w:bCs/>
          <w:sz w:val="24"/>
          <w:szCs w:val="24"/>
          <w:lang w:eastAsia="ar-SA"/>
        </w:rPr>
        <w:t>visluoksnis</w:t>
      </w:r>
      <w:proofErr w:type="spellEnd"/>
      <w:r w:rsidRPr="009D0A69">
        <w:rPr>
          <w:bCs/>
          <w:sz w:val="24"/>
          <w:szCs w:val="24"/>
          <w:lang w:eastAsia="ar-SA"/>
        </w:rPr>
        <w:t xml:space="preserve"> PE100-RC vamzdis</w:t>
      </w:r>
      <w:r w:rsidRPr="009D0A69">
        <w:rPr>
          <w:sz w:val="24"/>
          <w:szCs w:val="24"/>
          <w:lang w:eastAsia="ar-SA"/>
        </w:rPr>
        <w:t xml:space="preserve">, skirtas naujai įrengti </w:t>
      </w:r>
      <w:r w:rsidR="003830D1" w:rsidRPr="009D0A69">
        <w:rPr>
          <w:sz w:val="24"/>
          <w:szCs w:val="24"/>
          <w:lang w:eastAsia="ar-SA"/>
        </w:rPr>
        <w:t xml:space="preserve">vandentiekio ar </w:t>
      </w:r>
      <w:r w:rsidRPr="009D0A69">
        <w:rPr>
          <w:sz w:val="24"/>
          <w:szCs w:val="24"/>
          <w:lang w:eastAsia="ar-SA"/>
        </w:rPr>
        <w:t>slėginės arba savitakinės kanalizacijos tinklus horizontalaus kryptinio gręžimo arba be smėlio pakloto būdu.</w:t>
      </w:r>
    </w:p>
    <w:p w14:paraId="758C16E7" w14:textId="77777777" w:rsidR="004D601A" w:rsidRPr="009D0A69" w:rsidRDefault="004D601A" w:rsidP="009B2068">
      <w:pPr>
        <w:suppressAutoHyphens/>
        <w:spacing w:line="276" w:lineRule="auto"/>
        <w:jc w:val="both"/>
        <w:rPr>
          <w:sz w:val="24"/>
          <w:szCs w:val="24"/>
        </w:rPr>
      </w:pPr>
      <w:r w:rsidRPr="009D0A69">
        <w:rPr>
          <w:sz w:val="24"/>
          <w:szCs w:val="24"/>
        </w:rPr>
        <w:t xml:space="preserve">PE100-RC </w:t>
      </w:r>
      <w:proofErr w:type="spellStart"/>
      <w:r w:rsidRPr="009D0A69">
        <w:rPr>
          <w:sz w:val="24"/>
          <w:szCs w:val="24"/>
        </w:rPr>
        <w:t>dvisluoksnį</w:t>
      </w:r>
      <w:proofErr w:type="spellEnd"/>
      <w:r w:rsidRPr="009D0A69">
        <w:rPr>
          <w:sz w:val="24"/>
          <w:szCs w:val="24"/>
        </w:rPr>
        <w:t xml:space="preserve"> vamzdį sudaro du sluoksniai, pagaminti plastiko klasės PE100-RC (atsparu išorinio paviršiaus pažeidimams, taškinėms apkrovoms ir atsparumas vidiniams plyšimams), sluoksniai tarpusavyje sujungti molekuliniu būdu ir yra mechaniškai neatskiriami. Išorinis vamzdžio sluoksnis, sudaro 10% vamzdžio sienelės storio pagal EN 12007 standarto reikalavimus. </w:t>
      </w:r>
      <w:r w:rsidR="003830D1" w:rsidRPr="009D0A69">
        <w:rPr>
          <w:sz w:val="24"/>
          <w:szCs w:val="24"/>
        </w:rPr>
        <w:t xml:space="preserve">Sluoksnių spalvos skirtingos. </w:t>
      </w:r>
      <w:r w:rsidRPr="009D0A69">
        <w:rPr>
          <w:sz w:val="24"/>
          <w:szCs w:val="24"/>
        </w:rPr>
        <w:t xml:space="preserve">Vizualus dviejų sluoksnių vamzdis pasižymi papildoma gabenimo ir tiesimo metu matomų pažeidimų atpažinimo savybe, bei galimybė patikrinti ar kokybiškai suvirintos vamzdžio siūlės. </w:t>
      </w:r>
      <w:proofErr w:type="spellStart"/>
      <w:r w:rsidRPr="009D0A69">
        <w:rPr>
          <w:sz w:val="24"/>
          <w:szCs w:val="24"/>
        </w:rPr>
        <w:t>Dvisluoksnio</w:t>
      </w:r>
      <w:proofErr w:type="spellEnd"/>
      <w:r w:rsidRPr="009D0A69">
        <w:rPr>
          <w:sz w:val="24"/>
          <w:szCs w:val="24"/>
        </w:rPr>
        <w:t xml:space="preserve"> PE100-RC vamzdžio matmenys, slėgio parametrai ir SDR yra tokie patys, kaip ir standartinio PE100 polietileno vamzdžio. </w:t>
      </w:r>
      <w:r w:rsidRPr="009D0A69">
        <w:rPr>
          <w:sz w:val="24"/>
          <w:szCs w:val="24"/>
          <w:lang w:eastAsia="ar-SA"/>
        </w:rPr>
        <w:t xml:space="preserve">Vamzdis gali būti jungiamas PE vamzdžiams skirtais sujungti suvirinimo įrengimais, o taip pat </w:t>
      </w:r>
      <w:proofErr w:type="spellStart"/>
      <w:r w:rsidRPr="009D0A69">
        <w:rPr>
          <w:sz w:val="24"/>
          <w:szCs w:val="24"/>
          <w:lang w:eastAsia="ar-SA"/>
        </w:rPr>
        <w:t>elektromovomis</w:t>
      </w:r>
      <w:proofErr w:type="spellEnd"/>
      <w:r w:rsidRPr="009D0A69">
        <w:rPr>
          <w:sz w:val="24"/>
          <w:szCs w:val="24"/>
          <w:lang w:eastAsia="ar-SA"/>
        </w:rPr>
        <w:t xml:space="preserve">. </w:t>
      </w:r>
      <w:r w:rsidRPr="009D0A69">
        <w:rPr>
          <w:sz w:val="24"/>
          <w:szCs w:val="24"/>
        </w:rPr>
        <w:t>Naudojant šiuos vamzdžius buitinių nuotekų savitakinių linijų statybai, sumontavus vamzdyną turi būti išpjautos vidinės vamzdžių suvirinimo siūlės (vidinis paviršius turi būti švarus).</w:t>
      </w:r>
    </w:p>
    <w:p w14:paraId="1A579BD3" w14:textId="77777777" w:rsidR="004D601A" w:rsidRPr="009D0A69" w:rsidRDefault="004D601A" w:rsidP="009B2068">
      <w:pPr>
        <w:suppressAutoHyphens/>
        <w:spacing w:line="276" w:lineRule="auto"/>
        <w:jc w:val="both"/>
        <w:rPr>
          <w:sz w:val="24"/>
          <w:szCs w:val="24"/>
          <w:lang w:eastAsia="ar-SA"/>
        </w:rPr>
      </w:pPr>
      <w:proofErr w:type="spellStart"/>
      <w:r w:rsidRPr="009D0A69">
        <w:rPr>
          <w:sz w:val="24"/>
          <w:szCs w:val="24"/>
        </w:rPr>
        <w:t>Dvisluoksnis</w:t>
      </w:r>
      <w:proofErr w:type="spellEnd"/>
      <w:r w:rsidRPr="009D0A69">
        <w:rPr>
          <w:sz w:val="24"/>
          <w:szCs w:val="24"/>
        </w:rPr>
        <w:t xml:space="preserve"> PE100-RC slėginis vamzdis atitinka LST EN 12201-2, PAS 1075 tipas 2 standartų reikalavimus. Vamzdžių gamintojas turi būti sertifikuotas PE100-RC vamzdžio gamybai pagal PAS 1075 standartą ir turėti DIN </w:t>
      </w:r>
      <w:proofErr w:type="spellStart"/>
      <w:r w:rsidRPr="009D0A69">
        <w:rPr>
          <w:sz w:val="24"/>
          <w:szCs w:val="24"/>
        </w:rPr>
        <w:t>Certco</w:t>
      </w:r>
      <w:proofErr w:type="spellEnd"/>
      <w:r w:rsidRPr="009D0A69">
        <w:rPr>
          <w:sz w:val="24"/>
          <w:szCs w:val="24"/>
        </w:rPr>
        <w:t xml:space="preserve"> arba TUV sertifikatą. </w:t>
      </w:r>
    </w:p>
    <w:p w14:paraId="2E01A387"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Vamzdžio medžiaga:</w:t>
      </w:r>
      <w:r w:rsidRPr="009D0A69">
        <w:rPr>
          <w:sz w:val="24"/>
          <w:szCs w:val="24"/>
          <w:lang w:eastAsia="ar-SA"/>
        </w:rPr>
        <w:tab/>
        <w:t>PE100-RC – atspari įtrūkiams (</w:t>
      </w:r>
      <w:proofErr w:type="spellStart"/>
      <w:r w:rsidRPr="009D0A69">
        <w:rPr>
          <w:b/>
          <w:sz w:val="24"/>
          <w:szCs w:val="24"/>
          <w:lang w:eastAsia="ar-SA"/>
        </w:rPr>
        <w:t>R</w:t>
      </w:r>
      <w:r w:rsidRPr="009D0A69">
        <w:rPr>
          <w:sz w:val="24"/>
          <w:szCs w:val="24"/>
          <w:lang w:eastAsia="ar-SA"/>
        </w:rPr>
        <w:t>esistance</w:t>
      </w:r>
      <w:proofErr w:type="spellEnd"/>
      <w:r w:rsidRPr="009D0A69">
        <w:rPr>
          <w:sz w:val="24"/>
          <w:szCs w:val="24"/>
          <w:lang w:eastAsia="ar-SA"/>
        </w:rPr>
        <w:t xml:space="preserve"> to </w:t>
      </w:r>
      <w:proofErr w:type="spellStart"/>
      <w:r w:rsidRPr="009D0A69">
        <w:rPr>
          <w:b/>
          <w:sz w:val="24"/>
          <w:szCs w:val="24"/>
          <w:lang w:eastAsia="ar-SA"/>
        </w:rPr>
        <w:t>C</w:t>
      </w:r>
      <w:r w:rsidRPr="009D0A69">
        <w:rPr>
          <w:sz w:val="24"/>
          <w:szCs w:val="24"/>
          <w:lang w:eastAsia="ar-SA"/>
        </w:rPr>
        <w:t>rack</w:t>
      </w:r>
      <w:proofErr w:type="spellEnd"/>
      <w:r w:rsidRPr="009D0A69">
        <w:rPr>
          <w:sz w:val="24"/>
          <w:szCs w:val="24"/>
          <w:lang w:eastAsia="ar-SA"/>
        </w:rPr>
        <w:t>)</w:t>
      </w:r>
    </w:p>
    <w:p w14:paraId="0FEB3C86"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Vamzdžio savybės:</w:t>
      </w:r>
      <w:r w:rsidRPr="009D0A69">
        <w:rPr>
          <w:sz w:val="24"/>
          <w:szCs w:val="24"/>
          <w:lang w:eastAsia="ar-SA"/>
        </w:rPr>
        <w:tab/>
        <w:t>Tankis kg/m</w:t>
      </w:r>
      <w:r w:rsidRPr="009D0A69">
        <w:rPr>
          <w:sz w:val="24"/>
          <w:szCs w:val="24"/>
          <w:vertAlign w:val="superscript"/>
          <w:lang w:eastAsia="ar-SA"/>
        </w:rPr>
        <w:t>3</w:t>
      </w:r>
      <w:r w:rsidRPr="009D0A69">
        <w:rPr>
          <w:sz w:val="24"/>
          <w:szCs w:val="24"/>
          <w:lang w:eastAsia="ar-SA"/>
        </w:rPr>
        <w:t xml:space="preserve"> PE100-RC 956.0-962,0 kg/m3 pagal ISO 1183</w:t>
      </w:r>
    </w:p>
    <w:p w14:paraId="4E7DA949"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Elastingumo modulis</w:t>
      </w:r>
      <w:r w:rsidRPr="009D0A69">
        <w:rPr>
          <w:sz w:val="24"/>
          <w:szCs w:val="24"/>
          <w:lang w:eastAsia="ar-SA"/>
        </w:rPr>
        <w:tab/>
        <w:t>PE100-RC 1000Mpa pagal ISO 527-2</w:t>
      </w:r>
    </w:p>
    <w:p w14:paraId="45D42FBC"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Atsparumas tempimui</w:t>
      </w:r>
      <w:r w:rsidRPr="009D0A69">
        <w:rPr>
          <w:sz w:val="24"/>
          <w:szCs w:val="24"/>
          <w:lang w:eastAsia="ar-SA"/>
        </w:rPr>
        <w:tab/>
        <w:t>PE100-RC 23-25Mpa pagal ISO 527-2</w:t>
      </w:r>
    </w:p>
    <w:p w14:paraId="78380D72"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Kitos savybės:</w:t>
      </w:r>
      <w:r w:rsidRPr="009D0A69">
        <w:rPr>
          <w:sz w:val="24"/>
          <w:szCs w:val="24"/>
          <w:lang w:eastAsia="ar-SA"/>
        </w:rPr>
        <w:tab/>
        <w:t xml:space="preserve">Montavimas </w:t>
      </w:r>
      <w:proofErr w:type="spellStart"/>
      <w:r w:rsidRPr="009D0A69">
        <w:rPr>
          <w:sz w:val="24"/>
          <w:szCs w:val="24"/>
          <w:lang w:eastAsia="ar-SA"/>
        </w:rPr>
        <w:t>betranšėjiniu</w:t>
      </w:r>
      <w:proofErr w:type="spellEnd"/>
      <w:r w:rsidRPr="009D0A69">
        <w:rPr>
          <w:sz w:val="24"/>
          <w:szCs w:val="24"/>
          <w:lang w:eastAsia="ar-SA"/>
        </w:rPr>
        <w:t xml:space="preserve"> metodu, arba tranšėjoje be pakloto.</w:t>
      </w:r>
    </w:p>
    <w:p w14:paraId="1968B990"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Būtini produkto bandymai:</w:t>
      </w:r>
    </w:p>
    <w:p w14:paraId="61A3998F"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Įpjovos testas (</w:t>
      </w:r>
      <w:proofErr w:type="spellStart"/>
      <w:r w:rsidRPr="009D0A69">
        <w:rPr>
          <w:sz w:val="24"/>
          <w:szCs w:val="24"/>
          <w:lang w:eastAsia="ar-SA"/>
        </w:rPr>
        <w:t>Notch</w:t>
      </w:r>
      <w:proofErr w:type="spellEnd"/>
      <w:r w:rsidRPr="009D0A69">
        <w:rPr>
          <w:sz w:val="24"/>
          <w:szCs w:val="24"/>
          <w:lang w:eastAsia="ar-SA"/>
        </w:rPr>
        <w:t xml:space="preserve"> </w:t>
      </w:r>
      <w:proofErr w:type="spellStart"/>
      <w:r w:rsidRPr="009D0A69">
        <w:rPr>
          <w:sz w:val="24"/>
          <w:szCs w:val="24"/>
          <w:lang w:eastAsia="ar-SA"/>
        </w:rPr>
        <w:t>Test</w:t>
      </w:r>
      <w:proofErr w:type="spellEnd"/>
      <w:r w:rsidRPr="009D0A69">
        <w:rPr>
          <w:sz w:val="24"/>
          <w:szCs w:val="24"/>
          <w:lang w:eastAsia="ar-SA"/>
        </w:rPr>
        <w:t>) ≥ 8760 h</w:t>
      </w:r>
    </w:p>
    <w:p w14:paraId="5C46F164"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 xml:space="preserve">Pilnas įpjovos </w:t>
      </w:r>
      <w:proofErr w:type="spellStart"/>
      <w:r w:rsidRPr="009D0A69">
        <w:rPr>
          <w:sz w:val="24"/>
          <w:szCs w:val="24"/>
          <w:lang w:eastAsia="ar-SA"/>
        </w:rPr>
        <w:t>valkšnumo</w:t>
      </w:r>
      <w:proofErr w:type="spellEnd"/>
      <w:r w:rsidRPr="009D0A69">
        <w:rPr>
          <w:sz w:val="24"/>
          <w:szCs w:val="24"/>
          <w:lang w:eastAsia="ar-SA"/>
        </w:rPr>
        <w:t xml:space="preserve"> testas (FNCT) ≥ 8760h</w:t>
      </w:r>
    </w:p>
    <w:p w14:paraId="28A77F7E"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Rutulio testas (taškinės apkrovos testas) ≥ 8760h</w:t>
      </w:r>
    </w:p>
    <w:p w14:paraId="3CD2C969"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Patvirtinta atitikties sertifikatu PAS 1075</w:t>
      </w:r>
    </w:p>
    <w:p w14:paraId="7D85834E"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Gyvavimo laikas:</w:t>
      </w:r>
      <w:r w:rsidRPr="009D0A69">
        <w:rPr>
          <w:sz w:val="24"/>
          <w:szCs w:val="24"/>
          <w:lang w:eastAsia="ar-SA"/>
        </w:rPr>
        <w:tab/>
        <w:t>≥100</w:t>
      </w:r>
      <w:r w:rsidR="003830D1" w:rsidRPr="009D0A69">
        <w:rPr>
          <w:sz w:val="24"/>
          <w:szCs w:val="24"/>
          <w:lang w:eastAsia="ar-SA"/>
        </w:rPr>
        <w:t xml:space="preserve"> </w:t>
      </w:r>
      <w:r w:rsidRPr="009D0A69">
        <w:rPr>
          <w:sz w:val="24"/>
          <w:szCs w:val="24"/>
          <w:lang w:eastAsia="ar-SA"/>
        </w:rPr>
        <w:t>m</w:t>
      </w:r>
      <w:r w:rsidR="003830D1" w:rsidRPr="009D0A69">
        <w:rPr>
          <w:sz w:val="24"/>
          <w:szCs w:val="24"/>
          <w:lang w:eastAsia="ar-SA"/>
        </w:rPr>
        <w:t>etų</w:t>
      </w:r>
      <w:r w:rsidRPr="009D0A69">
        <w:rPr>
          <w:sz w:val="24"/>
          <w:szCs w:val="24"/>
          <w:lang w:eastAsia="ar-SA"/>
        </w:rPr>
        <w:t xml:space="preserve"> (prie 10 bar, +20 C°)</w:t>
      </w:r>
    </w:p>
    <w:p w14:paraId="060B3017" w14:textId="77777777" w:rsidR="004D601A" w:rsidRPr="009D0A69" w:rsidRDefault="004D601A" w:rsidP="009B2068">
      <w:pPr>
        <w:suppressAutoHyphens/>
        <w:spacing w:line="276" w:lineRule="auto"/>
        <w:jc w:val="both"/>
        <w:rPr>
          <w:i/>
          <w:sz w:val="24"/>
          <w:szCs w:val="24"/>
          <w:lang w:eastAsia="ar-SA"/>
        </w:rPr>
      </w:pPr>
    </w:p>
    <w:p w14:paraId="7640936E" w14:textId="77777777" w:rsidR="004D601A" w:rsidRPr="009D0A69" w:rsidRDefault="004D601A" w:rsidP="009B2068">
      <w:pPr>
        <w:suppressAutoHyphens/>
        <w:spacing w:line="276" w:lineRule="auto"/>
        <w:jc w:val="both"/>
        <w:rPr>
          <w:sz w:val="24"/>
          <w:szCs w:val="24"/>
          <w:lang w:eastAsia="ar-SA"/>
        </w:rPr>
      </w:pPr>
      <w:proofErr w:type="spellStart"/>
      <w:r w:rsidRPr="009D0A69">
        <w:rPr>
          <w:i/>
          <w:sz w:val="24"/>
          <w:szCs w:val="24"/>
          <w:lang w:eastAsia="ar-SA"/>
        </w:rPr>
        <w:t>Dvisluoksnio</w:t>
      </w:r>
      <w:proofErr w:type="spellEnd"/>
      <w:r w:rsidRPr="009D0A69">
        <w:rPr>
          <w:i/>
          <w:sz w:val="24"/>
          <w:szCs w:val="24"/>
          <w:lang w:eastAsia="ar-SA"/>
        </w:rPr>
        <w:t xml:space="preserve"> PE100-RC vamzdžio naudojimas</w:t>
      </w:r>
    </w:p>
    <w:p w14:paraId="2664E231" w14:textId="77777777" w:rsidR="004D601A" w:rsidRPr="009D0A69" w:rsidRDefault="004D601A" w:rsidP="009B2068">
      <w:pPr>
        <w:suppressAutoHyphens/>
        <w:spacing w:line="276" w:lineRule="auto"/>
        <w:jc w:val="both"/>
        <w:rPr>
          <w:sz w:val="24"/>
          <w:szCs w:val="24"/>
          <w:lang w:eastAsia="ar-SA"/>
        </w:rPr>
      </w:pPr>
      <w:proofErr w:type="spellStart"/>
      <w:r w:rsidRPr="009D0A69">
        <w:rPr>
          <w:sz w:val="24"/>
          <w:szCs w:val="24"/>
          <w:lang w:eastAsia="ar-SA"/>
        </w:rPr>
        <w:t>Dvisluoksnis</w:t>
      </w:r>
      <w:proofErr w:type="spellEnd"/>
      <w:r w:rsidRPr="009D0A69">
        <w:rPr>
          <w:sz w:val="24"/>
          <w:szCs w:val="24"/>
          <w:lang w:eastAsia="ar-SA"/>
        </w:rPr>
        <w:t xml:space="preserve"> PE100-RC vamzdis yra tinkamas tiesti gulsčiojo kryptinio gręžimo būdu arba tradiciniu atviros tranšėjos metodu nenaudojant smėlio pagalvės (išlyginamojo smėlio sluoksnio) ir užpilant jį iškastu gruntu.</w:t>
      </w:r>
    </w:p>
    <w:p w14:paraId="074635C4" w14:textId="77777777" w:rsidR="004D601A" w:rsidRPr="009D0A69" w:rsidRDefault="004D601A" w:rsidP="009B2068">
      <w:pPr>
        <w:suppressAutoHyphens/>
        <w:spacing w:line="276" w:lineRule="auto"/>
        <w:rPr>
          <w:i/>
          <w:sz w:val="24"/>
          <w:szCs w:val="24"/>
          <w:lang w:eastAsia="ar-SA"/>
        </w:rPr>
      </w:pPr>
    </w:p>
    <w:p w14:paraId="2B894A04" w14:textId="77777777" w:rsidR="004D601A" w:rsidRPr="009D0A69" w:rsidRDefault="004D601A" w:rsidP="009B2068">
      <w:pPr>
        <w:suppressAutoHyphens/>
        <w:spacing w:line="276" w:lineRule="auto"/>
        <w:rPr>
          <w:i/>
          <w:sz w:val="24"/>
          <w:szCs w:val="24"/>
          <w:lang w:eastAsia="ar-SA"/>
        </w:rPr>
      </w:pPr>
      <w:r w:rsidRPr="009D0A69">
        <w:rPr>
          <w:i/>
          <w:sz w:val="24"/>
          <w:szCs w:val="24"/>
          <w:lang w:eastAsia="ar-SA"/>
        </w:rPr>
        <w:t xml:space="preserve">Specializuoti </w:t>
      </w:r>
      <w:proofErr w:type="spellStart"/>
      <w:r w:rsidRPr="009D0A69">
        <w:rPr>
          <w:i/>
          <w:sz w:val="24"/>
          <w:szCs w:val="24"/>
          <w:lang w:eastAsia="ar-SA"/>
        </w:rPr>
        <w:t>renovaciniai</w:t>
      </w:r>
      <w:proofErr w:type="spellEnd"/>
      <w:r w:rsidRPr="009D0A69">
        <w:rPr>
          <w:i/>
          <w:sz w:val="24"/>
          <w:szCs w:val="24"/>
          <w:lang w:eastAsia="ar-SA"/>
        </w:rPr>
        <w:t xml:space="preserve"> PE100-RC+PP slėgio vamzdžiai senų vamzdžių renovacijai</w:t>
      </w:r>
      <w:bookmarkEnd w:id="158"/>
      <w:r w:rsidRPr="009D0A69">
        <w:rPr>
          <w:i/>
          <w:sz w:val="24"/>
          <w:szCs w:val="24"/>
          <w:lang w:eastAsia="ar-SA"/>
        </w:rPr>
        <w:t>.</w:t>
      </w:r>
    </w:p>
    <w:p w14:paraId="4CE93C91" w14:textId="77777777" w:rsidR="004D601A" w:rsidRPr="009D0A69" w:rsidRDefault="004D601A" w:rsidP="009B2068">
      <w:pPr>
        <w:suppressAutoHyphens/>
        <w:spacing w:line="276" w:lineRule="auto"/>
        <w:jc w:val="both"/>
        <w:rPr>
          <w:sz w:val="24"/>
          <w:szCs w:val="24"/>
          <w:lang w:eastAsia="ar-SA"/>
        </w:rPr>
      </w:pPr>
      <w:r w:rsidRPr="009D0A69">
        <w:rPr>
          <w:sz w:val="24"/>
          <w:szCs w:val="24"/>
          <w:lang w:eastAsia="ar-SA"/>
        </w:rPr>
        <w:t xml:space="preserve">Specialus </w:t>
      </w:r>
      <w:proofErr w:type="spellStart"/>
      <w:r w:rsidRPr="009D0A69">
        <w:rPr>
          <w:sz w:val="24"/>
          <w:szCs w:val="24"/>
          <w:lang w:eastAsia="ar-SA"/>
        </w:rPr>
        <w:t>renovacinis</w:t>
      </w:r>
      <w:proofErr w:type="spellEnd"/>
      <w:r w:rsidRPr="009D0A69">
        <w:rPr>
          <w:sz w:val="24"/>
          <w:szCs w:val="24"/>
          <w:lang w:eastAsia="ar-SA"/>
        </w:rPr>
        <w:t xml:space="preserve"> PE100-RC+PP vamzdis su apsauginiu polipropileno (PP) sluoksniu skirtas ren</w:t>
      </w:r>
      <w:r w:rsidR="003830D1" w:rsidRPr="009D0A69">
        <w:rPr>
          <w:sz w:val="24"/>
          <w:szCs w:val="24"/>
          <w:lang w:eastAsia="ar-SA"/>
        </w:rPr>
        <w:t>ovuoti vandentiekio arba slėgi</w:t>
      </w:r>
      <w:r w:rsidRPr="009D0A69">
        <w:rPr>
          <w:sz w:val="24"/>
          <w:szCs w:val="24"/>
          <w:lang w:eastAsia="ar-SA"/>
        </w:rPr>
        <w:t>nės kanalizacijos tinklus horizontalaus įtraukimo būdu nesuardant senojo vamzdžio, senąjį vamzdį suardant arba tiesiogiai įveriant į gruntą. PE100-RC+PP vamzdį sudaro pagrindinis vamzdis iš PE100-RC ir papildomas 10%</w:t>
      </w:r>
      <w:r w:rsidR="003830D1" w:rsidRPr="009D0A69">
        <w:rPr>
          <w:sz w:val="24"/>
          <w:szCs w:val="24"/>
          <w:lang w:eastAsia="ar-SA"/>
        </w:rPr>
        <w:t xml:space="preserve"> apsauginis sluoksnis, pagamintas</w:t>
      </w:r>
      <w:r w:rsidRPr="009D0A69">
        <w:rPr>
          <w:sz w:val="24"/>
          <w:szCs w:val="24"/>
          <w:lang w:eastAsia="ar-SA"/>
        </w:rPr>
        <w:t xml:space="preserve"> iš PP, kuris užtikrina minimalius padidinto atsparumo vamzdžio reikalavimus. </w:t>
      </w:r>
    </w:p>
    <w:p w14:paraId="2AC55A99" w14:textId="77BA1560" w:rsidR="004D601A" w:rsidRPr="009D0A69" w:rsidRDefault="004D601A" w:rsidP="009B2068">
      <w:pPr>
        <w:suppressAutoHyphens/>
        <w:spacing w:line="276" w:lineRule="auto"/>
        <w:jc w:val="both"/>
        <w:rPr>
          <w:sz w:val="24"/>
          <w:szCs w:val="24"/>
          <w:lang w:eastAsia="ar-SA"/>
        </w:rPr>
      </w:pPr>
      <w:r w:rsidRPr="009D0A69">
        <w:rPr>
          <w:sz w:val="24"/>
          <w:szCs w:val="24"/>
          <w:lang w:eastAsia="ar-SA"/>
        </w:rPr>
        <w:t>PE100-RC+PP slėginių nuotekų vamzdį sudaro pagrindinis vamzdis iš PE100-RC (</w:t>
      </w:r>
      <w:r w:rsidR="003830D1" w:rsidRPr="009D0A69">
        <w:rPr>
          <w:sz w:val="24"/>
          <w:szCs w:val="24"/>
          <w:lang w:eastAsia="ar-SA"/>
        </w:rPr>
        <w:t xml:space="preserve">pvz., </w:t>
      </w:r>
      <w:r w:rsidRPr="009D0A69">
        <w:rPr>
          <w:sz w:val="24"/>
          <w:szCs w:val="24"/>
          <w:lang w:eastAsia="ar-SA"/>
        </w:rPr>
        <w:t>juodas su rudu brūkšneliu) ir papildomas 10% apsauginis sluoksnis, pagamintu iš PP (</w:t>
      </w:r>
      <w:r w:rsidR="003830D1" w:rsidRPr="009D0A69">
        <w:rPr>
          <w:sz w:val="24"/>
          <w:szCs w:val="24"/>
          <w:lang w:eastAsia="ar-SA"/>
        </w:rPr>
        <w:t xml:space="preserve">pvz., </w:t>
      </w:r>
      <w:r w:rsidRPr="009D0A69">
        <w:rPr>
          <w:sz w:val="24"/>
          <w:szCs w:val="24"/>
          <w:lang w:eastAsia="ar-SA"/>
        </w:rPr>
        <w:t xml:space="preserve">rudas su žaliu brūkšneliu). Vamzdžio dydis atitinka LST EN 12201-2, PAS 1075 tipas 3 standartų reikalavimus. Vamzdis gali būti jungiamas PE vamzdžiams skirtais sujungti suvirinimo įrengimais, o taip pat </w:t>
      </w:r>
      <w:proofErr w:type="spellStart"/>
      <w:r w:rsidRPr="009D0A69">
        <w:rPr>
          <w:sz w:val="24"/>
          <w:szCs w:val="24"/>
          <w:lang w:eastAsia="ar-SA"/>
        </w:rPr>
        <w:t>elektromovomis</w:t>
      </w:r>
      <w:proofErr w:type="spellEnd"/>
      <w:r w:rsidRPr="009D0A69">
        <w:rPr>
          <w:sz w:val="24"/>
          <w:szCs w:val="24"/>
          <w:lang w:eastAsia="ar-SA"/>
        </w:rPr>
        <w:t xml:space="preserve">. Virinant vamzdį </w:t>
      </w:r>
      <w:proofErr w:type="spellStart"/>
      <w:r w:rsidRPr="009D0A69">
        <w:rPr>
          <w:sz w:val="24"/>
          <w:szCs w:val="24"/>
          <w:lang w:eastAsia="ar-SA"/>
        </w:rPr>
        <w:t>elektromoviniu</w:t>
      </w:r>
      <w:proofErr w:type="spellEnd"/>
      <w:r w:rsidRPr="009D0A69">
        <w:rPr>
          <w:sz w:val="24"/>
          <w:szCs w:val="24"/>
          <w:lang w:eastAsia="ar-SA"/>
        </w:rPr>
        <w:t xml:space="preserve"> būdu PP apsauginį sluoksnį privaloma </w:t>
      </w:r>
      <w:proofErr w:type="spellStart"/>
      <w:r w:rsidRPr="009D0A69">
        <w:rPr>
          <w:sz w:val="24"/>
          <w:szCs w:val="24"/>
          <w:lang w:eastAsia="ar-SA"/>
        </w:rPr>
        <w:t>nužievinti</w:t>
      </w:r>
      <w:proofErr w:type="spellEnd"/>
      <w:r w:rsidRPr="009D0A69">
        <w:rPr>
          <w:sz w:val="24"/>
          <w:szCs w:val="24"/>
          <w:lang w:eastAsia="ar-SA"/>
        </w:rPr>
        <w:t xml:space="preserve"> pagal poreikį.</w:t>
      </w:r>
    </w:p>
    <w:p w14:paraId="703163D7" w14:textId="77777777" w:rsidR="004D601A" w:rsidRPr="009D0A69" w:rsidRDefault="004D601A" w:rsidP="009B2068">
      <w:pPr>
        <w:suppressAutoHyphens/>
        <w:spacing w:line="276" w:lineRule="auto"/>
        <w:jc w:val="both"/>
        <w:rPr>
          <w:sz w:val="24"/>
          <w:szCs w:val="24"/>
          <w:lang w:eastAsia="ar-SA"/>
        </w:rPr>
      </w:pPr>
      <w:proofErr w:type="spellStart"/>
      <w:r w:rsidRPr="009D0A69">
        <w:rPr>
          <w:sz w:val="24"/>
          <w:szCs w:val="24"/>
          <w:lang w:eastAsia="ar-SA"/>
        </w:rPr>
        <w:t>Dvisluoksnis</w:t>
      </w:r>
      <w:proofErr w:type="spellEnd"/>
      <w:r w:rsidRPr="009D0A69">
        <w:rPr>
          <w:sz w:val="24"/>
          <w:szCs w:val="24"/>
          <w:lang w:eastAsia="ar-SA"/>
        </w:rPr>
        <w:t xml:space="preserve"> PE100-RC+PP slėginis vamzdis atitinka LST EN 12201, PAS 1075 tipas 3  standartų reikalavimus.</w:t>
      </w:r>
      <w:bookmarkStart w:id="159" w:name="_Toc186692002"/>
      <w:r w:rsidRPr="009D0A69">
        <w:rPr>
          <w:sz w:val="24"/>
          <w:szCs w:val="24"/>
          <w:lang w:eastAsia="ar-SA"/>
        </w:rPr>
        <w:t xml:space="preserve"> Vamzdžių gamintojas turi būti sertifikuotas PE100-RC vamzdžio gamybai pagal PAS 1075 standartą ir turėti DIN </w:t>
      </w:r>
      <w:proofErr w:type="spellStart"/>
      <w:r w:rsidRPr="009D0A69">
        <w:rPr>
          <w:sz w:val="24"/>
          <w:szCs w:val="24"/>
          <w:lang w:eastAsia="ar-SA"/>
        </w:rPr>
        <w:t>Certco</w:t>
      </w:r>
      <w:proofErr w:type="spellEnd"/>
      <w:r w:rsidRPr="009D0A69">
        <w:rPr>
          <w:sz w:val="24"/>
          <w:szCs w:val="24"/>
          <w:lang w:eastAsia="ar-SA"/>
        </w:rPr>
        <w:t xml:space="preserve"> arba TUV sertifikatą. </w:t>
      </w:r>
    </w:p>
    <w:p w14:paraId="31D01B27"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Vamzdžio medžiaga:</w:t>
      </w:r>
      <w:r w:rsidRPr="009D0A69">
        <w:rPr>
          <w:sz w:val="24"/>
          <w:szCs w:val="24"/>
          <w:lang w:eastAsia="ar-SA"/>
        </w:rPr>
        <w:tab/>
        <w:t>PE100-RC – atspari įtrūkiams (</w:t>
      </w:r>
      <w:proofErr w:type="spellStart"/>
      <w:r w:rsidRPr="009D0A69">
        <w:rPr>
          <w:b/>
          <w:sz w:val="24"/>
          <w:szCs w:val="24"/>
          <w:lang w:eastAsia="ar-SA"/>
        </w:rPr>
        <w:t>R</w:t>
      </w:r>
      <w:r w:rsidRPr="009D0A69">
        <w:rPr>
          <w:sz w:val="24"/>
          <w:szCs w:val="24"/>
          <w:lang w:eastAsia="ar-SA"/>
        </w:rPr>
        <w:t>esistance</w:t>
      </w:r>
      <w:proofErr w:type="spellEnd"/>
      <w:r w:rsidRPr="009D0A69">
        <w:rPr>
          <w:sz w:val="24"/>
          <w:szCs w:val="24"/>
          <w:lang w:eastAsia="ar-SA"/>
        </w:rPr>
        <w:t xml:space="preserve"> to </w:t>
      </w:r>
      <w:proofErr w:type="spellStart"/>
      <w:r w:rsidRPr="009D0A69">
        <w:rPr>
          <w:b/>
          <w:sz w:val="24"/>
          <w:szCs w:val="24"/>
          <w:lang w:eastAsia="ar-SA"/>
        </w:rPr>
        <w:t>C</w:t>
      </w:r>
      <w:r w:rsidRPr="009D0A69">
        <w:rPr>
          <w:sz w:val="24"/>
          <w:szCs w:val="24"/>
          <w:lang w:eastAsia="ar-SA"/>
        </w:rPr>
        <w:t>rack</w:t>
      </w:r>
      <w:proofErr w:type="spellEnd"/>
      <w:r w:rsidRPr="009D0A69">
        <w:rPr>
          <w:sz w:val="24"/>
          <w:szCs w:val="24"/>
          <w:lang w:eastAsia="ar-SA"/>
        </w:rPr>
        <w:t>)</w:t>
      </w:r>
    </w:p>
    <w:p w14:paraId="17AE7E50"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PP – išorinis apsauginis vamzdžio sluoksnis</w:t>
      </w:r>
    </w:p>
    <w:p w14:paraId="1C30800F"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Vamzdžio savybės:</w:t>
      </w:r>
      <w:r w:rsidRPr="009D0A69">
        <w:rPr>
          <w:sz w:val="24"/>
          <w:szCs w:val="24"/>
          <w:lang w:eastAsia="ar-SA"/>
        </w:rPr>
        <w:tab/>
        <w:t>Tankis kg/m</w:t>
      </w:r>
      <w:r w:rsidRPr="009D0A69">
        <w:rPr>
          <w:sz w:val="24"/>
          <w:szCs w:val="24"/>
          <w:vertAlign w:val="superscript"/>
          <w:lang w:eastAsia="ar-SA"/>
        </w:rPr>
        <w:t>3</w:t>
      </w:r>
      <w:r w:rsidRPr="009D0A69">
        <w:rPr>
          <w:sz w:val="24"/>
          <w:szCs w:val="24"/>
          <w:lang w:eastAsia="ar-SA"/>
        </w:rPr>
        <w:t xml:space="preserve"> PE100-RC 956.0-962,0 kg/m3 pagal ISO 1183</w:t>
      </w:r>
    </w:p>
    <w:p w14:paraId="0BAD6D62"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Elastingumo modulis</w:t>
      </w:r>
      <w:r w:rsidRPr="009D0A69">
        <w:rPr>
          <w:sz w:val="24"/>
          <w:szCs w:val="24"/>
          <w:lang w:eastAsia="ar-SA"/>
        </w:rPr>
        <w:tab/>
        <w:t>PE100-RC 1000Mpa pagal ISO 527-2</w:t>
      </w:r>
    </w:p>
    <w:p w14:paraId="174A0958"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Atsparumas tempimui</w:t>
      </w:r>
      <w:r w:rsidRPr="009D0A69">
        <w:rPr>
          <w:sz w:val="24"/>
          <w:szCs w:val="24"/>
          <w:lang w:eastAsia="ar-SA"/>
        </w:rPr>
        <w:tab/>
        <w:t>PE100-RC 23-25Mpa pagal ISO 527-2</w:t>
      </w:r>
    </w:p>
    <w:p w14:paraId="0E55260D"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Kitos savybės:</w:t>
      </w:r>
      <w:r w:rsidRPr="009D0A69">
        <w:rPr>
          <w:sz w:val="24"/>
          <w:szCs w:val="24"/>
          <w:lang w:eastAsia="ar-SA"/>
        </w:rPr>
        <w:tab/>
        <w:t xml:space="preserve">Montavimas </w:t>
      </w:r>
      <w:proofErr w:type="spellStart"/>
      <w:r w:rsidRPr="009D0A69">
        <w:rPr>
          <w:sz w:val="24"/>
          <w:szCs w:val="24"/>
          <w:lang w:eastAsia="ar-SA"/>
        </w:rPr>
        <w:t>betranšėjiniu</w:t>
      </w:r>
      <w:proofErr w:type="spellEnd"/>
      <w:r w:rsidRPr="009D0A69">
        <w:rPr>
          <w:sz w:val="24"/>
          <w:szCs w:val="24"/>
          <w:lang w:eastAsia="ar-SA"/>
        </w:rPr>
        <w:t xml:space="preserve"> metodu.</w:t>
      </w:r>
    </w:p>
    <w:p w14:paraId="73A17339"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Būtini produkto bandymai:</w:t>
      </w:r>
    </w:p>
    <w:p w14:paraId="13CE3BE2"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Įpjovos testas (</w:t>
      </w:r>
      <w:proofErr w:type="spellStart"/>
      <w:r w:rsidRPr="009D0A69">
        <w:rPr>
          <w:sz w:val="24"/>
          <w:szCs w:val="24"/>
          <w:lang w:eastAsia="ar-SA"/>
        </w:rPr>
        <w:t>Notch</w:t>
      </w:r>
      <w:proofErr w:type="spellEnd"/>
      <w:r w:rsidRPr="009D0A69">
        <w:rPr>
          <w:sz w:val="24"/>
          <w:szCs w:val="24"/>
          <w:lang w:eastAsia="ar-SA"/>
        </w:rPr>
        <w:t xml:space="preserve"> </w:t>
      </w:r>
      <w:proofErr w:type="spellStart"/>
      <w:r w:rsidRPr="009D0A69">
        <w:rPr>
          <w:sz w:val="24"/>
          <w:szCs w:val="24"/>
          <w:lang w:eastAsia="ar-SA"/>
        </w:rPr>
        <w:t>Test</w:t>
      </w:r>
      <w:proofErr w:type="spellEnd"/>
      <w:r w:rsidRPr="009D0A69">
        <w:rPr>
          <w:sz w:val="24"/>
          <w:szCs w:val="24"/>
          <w:lang w:eastAsia="ar-SA"/>
        </w:rPr>
        <w:t>) ≥ 8760 h</w:t>
      </w:r>
    </w:p>
    <w:p w14:paraId="69DC0F69"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 xml:space="preserve">Pilnas įpjovos </w:t>
      </w:r>
      <w:proofErr w:type="spellStart"/>
      <w:r w:rsidRPr="009D0A69">
        <w:rPr>
          <w:sz w:val="24"/>
          <w:szCs w:val="24"/>
          <w:lang w:eastAsia="ar-SA"/>
        </w:rPr>
        <w:t>valkšnumo</w:t>
      </w:r>
      <w:proofErr w:type="spellEnd"/>
      <w:r w:rsidRPr="009D0A69">
        <w:rPr>
          <w:sz w:val="24"/>
          <w:szCs w:val="24"/>
          <w:lang w:eastAsia="ar-SA"/>
        </w:rPr>
        <w:t xml:space="preserve"> testas (FNCT) ≥ 8760h</w:t>
      </w:r>
    </w:p>
    <w:p w14:paraId="3A4825D5"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Rutulio testas (taškinės apkrovos testas) ≥ 8760h</w:t>
      </w:r>
    </w:p>
    <w:p w14:paraId="7CE02B6D"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ab/>
        <w:t>Patvirtinta atitikties sertifikatu PAS 1075</w:t>
      </w:r>
    </w:p>
    <w:p w14:paraId="3EEEE6A4" w14:textId="77777777" w:rsidR="004D601A" w:rsidRPr="009D0A69" w:rsidRDefault="004D601A" w:rsidP="009B2068">
      <w:pPr>
        <w:tabs>
          <w:tab w:val="left" w:pos="2835"/>
        </w:tabs>
        <w:suppressAutoHyphens/>
        <w:spacing w:line="276" w:lineRule="auto"/>
        <w:rPr>
          <w:sz w:val="24"/>
          <w:szCs w:val="24"/>
          <w:lang w:eastAsia="ar-SA"/>
        </w:rPr>
      </w:pPr>
      <w:r w:rsidRPr="009D0A69">
        <w:rPr>
          <w:sz w:val="24"/>
          <w:szCs w:val="24"/>
          <w:lang w:eastAsia="ar-SA"/>
        </w:rPr>
        <w:t>Gyvavimo laikas:</w:t>
      </w:r>
      <w:r w:rsidRPr="009D0A69">
        <w:rPr>
          <w:sz w:val="24"/>
          <w:szCs w:val="24"/>
          <w:lang w:eastAsia="ar-SA"/>
        </w:rPr>
        <w:tab/>
        <w:t>≥100</w:t>
      </w:r>
      <w:r w:rsidR="003830D1" w:rsidRPr="009D0A69">
        <w:rPr>
          <w:sz w:val="24"/>
          <w:szCs w:val="24"/>
          <w:lang w:eastAsia="ar-SA"/>
        </w:rPr>
        <w:t xml:space="preserve"> </w:t>
      </w:r>
      <w:r w:rsidRPr="009D0A69">
        <w:rPr>
          <w:sz w:val="24"/>
          <w:szCs w:val="24"/>
          <w:lang w:eastAsia="ar-SA"/>
        </w:rPr>
        <w:t>m</w:t>
      </w:r>
      <w:r w:rsidR="003830D1" w:rsidRPr="009D0A69">
        <w:rPr>
          <w:sz w:val="24"/>
          <w:szCs w:val="24"/>
          <w:lang w:eastAsia="ar-SA"/>
        </w:rPr>
        <w:t>etų</w:t>
      </w:r>
      <w:r w:rsidRPr="009D0A69">
        <w:rPr>
          <w:sz w:val="24"/>
          <w:szCs w:val="24"/>
          <w:lang w:eastAsia="ar-SA"/>
        </w:rPr>
        <w:t xml:space="preserve"> (prie 10 bar, +20 C°)</w:t>
      </w:r>
    </w:p>
    <w:p w14:paraId="6E12E6BC" w14:textId="77777777" w:rsidR="004D601A" w:rsidRPr="009D0A69" w:rsidRDefault="004D601A" w:rsidP="009B2068">
      <w:pPr>
        <w:suppressAutoHyphens/>
        <w:spacing w:line="276" w:lineRule="auto"/>
        <w:jc w:val="both"/>
        <w:rPr>
          <w:i/>
          <w:sz w:val="24"/>
          <w:szCs w:val="24"/>
          <w:lang w:eastAsia="ar-SA"/>
        </w:rPr>
      </w:pPr>
    </w:p>
    <w:p w14:paraId="662AAD3C" w14:textId="77777777" w:rsidR="004D601A" w:rsidRPr="009D0A69" w:rsidRDefault="004D601A" w:rsidP="009B2068">
      <w:pPr>
        <w:suppressAutoHyphens/>
        <w:spacing w:line="276" w:lineRule="auto"/>
        <w:jc w:val="both"/>
        <w:rPr>
          <w:sz w:val="24"/>
          <w:szCs w:val="24"/>
          <w:lang w:eastAsia="ar-SA"/>
        </w:rPr>
      </w:pPr>
      <w:proofErr w:type="spellStart"/>
      <w:r w:rsidRPr="009D0A69">
        <w:rPr>
          <w:i/>
          <w:sz w:val="24"/>
          <w:szCs w:val="24"/>
          <w:lang w:eastAsia="ar-SA"/>
        </w:rPr>
        <w:t>Dvisluoksnio</w:t>
      </w:r>
      <w:proofErr w:type="spellEnd"/>
      <w:r w:rsidRPr="009D0A69">
        <w:rPr>
          <w:i/>
          <w:sz w:val="24"/>
          <w:szCs w:val="24"/>
          <w:lang w:eastAsia="ar-SA"/>
        </w:rPr>
        <w:t xml:space="preserve"> PE100-RC+PP vamzdžio naudojimas</w:t>
      </w:r>
      <w:bookmarkEnd w:id="159"/>
    </w:p>
    <w:p w14:paraId="0E44C937" w14:textId="77777777" w:rsidR="004D601A" w:rsidRPr="009D0A69" w:rsidRDefault="004D601A" w:rsidP="009B2068">
      <w:pPr>
        <w:spacing w:line="276" w:lineRule="auto"/>
        <w:ind w:firstLine="539"/>
        <w:jc w:val="both"/>
        <w:rPr>
          <w:sz w:val="24"/>
          <w:szCs w:val="24"/>
          <w:lang w:eastAsia="ar-SA"/>
        </w:rPr>
      </w:pPr>
      <w:proofErr w:type="spellStart"/>
      <w:r w:rsidRPr="009D0A69">
        <w:rPr>
          <w:sz w:val="24"/>
          <w:szCs w:val="24"/>
          <w:lang w:eastAsia="ar-SA"/>
        </w:rPr>
        <w:t>Dvisluoksnis</w:t>
      </w:r>
      <w:proofErr w:type="spellEnd"/>
      <w:r w:rsidRPr="009D0A69">
        <w:rPr>
          <w:sz w:val="24"/>
          <w:szCs w:val="24"/>
          <w:lang w:eastAsia="ar-SA"/>
        </w:rPr>
        <w:t xml:space="preserve"> PE100-RC+PP vamzdis yra klasifikuojamas kaip </w:t>
      </w:r>
      <w:proofErr w:type="spellStart"/>
      <w:r w:rsidRPr="009D0A69">
        <w:rPr>
          <w:sz w:val="24"/>
          <w:szCs w:val="24"/>
          <w:lang w:eastAsia="ar-SA"/>
        </w:rPr>
        <w:t>renovacinis</w:t>
      </w:r>
      <w:proofErr w:type="spellEnd"/>
      <w:r w:rsidRPr="009D0A69">
        <w:rPr>
          <w:sz w:val="24"/>
          <w:szCs w:val="24"/>
          <w:lang w:eastAsia="ar-SA"/>
        </w:rPr>
        <w:t xml:space="preserve"> ir tinkamas tiesti gulsčiojo kryptinio gręžimo būdu, įvėrimui į senąjį vamzdį jį suardant /nesuardant arba tradiciniu atviros tranšėjos metodu nenaudojant smėlio pagalvės (išlyginamojo smėlio sluoksnio) ir užpilant jį iškastu gruntu.</w:t>
      </w:r>
    </w:p>
    <w:p w14:paraId="7FE80477" w14:textId="77777777" w:rsidR="001E7907" w:rsidRPr="009D0A69" w:rsidRDefault="001E7907" w:rsidP="009B2068">
      <w:pPr>
        <w:spacing w:line="276" w:lineRule="auto"/>
        <w:ind w:firstLine="539"/>
        <w:jc w:val="both"/>
        <w:rPr>
          <w:sz w:val="24"/>
          <w:szCs w:val="24"/>
        </w:rPr>
      </w:pPr>
    </w:p>
    <w:p w14:paraId="03003FFF" w14:textId="77777777" w:rsidR="00F40ABA" w:rsidRPr="009D0A69" w:rsidRDefault="00F40ABA" w:rsidP="001F7296">
      <w:pPr>
        <w:pStyle w:val="Antrat3"/>
        <w:numPr>
          <w:ilvl w:val="1"/>
          <w:numId w:val="23"/>
        </w:numPr>
        <w:spacing w:before="0" w:line="276" w:lineRule="auto"/>
        <w:rPr>
          <w:color w:val="auto"/>
          <w:szCs w:val="24"/>
        </w:rPr>
      </w:pPr>
      <w:bookmarkStart w:id="160" w:name="_Toc444948789"/>
      <w:bookmarkStart w:id="161" w:name="_Toc534205067"/>
      <w:r w:rsidRPr="009D0A69">
        <w:rPr>
          <w:color w:val="auto"/>
          <w:szCs w:val="24"/>
        </w:rPr>
        <w:t>Nerūdijančio plieno vamzdžiai</w:t>
      </w:r>
      <w:bookmarkEnd w:id="160"/>
      <w:bookmarkEnd w:id="161"/>
    </w:p>
    <w:p w14:paraId="3BA3C95E" w14:textId="77777777" w:rsidR="00F40ABA" w:rsidRPr="009D0A69" w:rsidRDefault="00F40ABA" w:rsidP="009B2068">
      <w:pPr>
        <w:spacing w:line="276" w:lineRule="auto"/>
        <w:ind w:firstLine="540"/>
        <w:jc w:val="both"/>
        <w:rPr>
          <w:sz w:val="24"/>
          <w:szCs w:val="24"/>
        </w:rPr>
      </w:pPr>
      <w:r w:rsidRPr="009D0A69">
        <w:rPr>
          <w:sz w:val="24"/>
          <w:szCs w:val="24"/>
        </w:rPr>
        <w:t>Nerūdijančio plieno vamzdžiai turi atitikti šiuos reikalavimus:</w:t>
      </w:r>
    </w:p>
    <w:p w14:paraId="1570E9AE" w14:textId="77777777" w:rsidR="00F40ABA" w:rsidRPr="009D0A69" w:rsidRDefault="00F40ABA" w:rsidP="001F7296">
      <w:pPr>
        <w:numPr>
          <w:ilvl w:val="0"/>
          <w:numId w:val="20"/>
        </w:numPr>
        <w:spacing w:line="276" w:lineRule="auto"/>
        <w:jc w:val="both"/>
        <w:rPr>
          <w:sz w:val="24"/>
          <w:szCs w:val="24"/>
        </w:rPr>
      </w:pPr>
      <w:r w:rsidRPr="009D0A69">
        <w:rPr>
          <w:sz w:val="24"/>
          <w:szCs w:val="24"/>
        </w:rPr>
        <w:t>vamzdžiai pagaminti suvirinant iš nerūdijančio  rūgštims atsparaus plieno, kurio kokybė turi atitikti EN 1.4404 arba 1.4301 reikalavimus;</w:t>
      </w:r>
    </w:p>
    <w:p w14:paraId="27C16A1D" w14:textId="77777777" w:rsidR="00F40ABA" w:rsidRPr="009D0A69" w:rsidRDefault="00F40ABA" w:rsidP="001F7296">
      <w:pPr>
        <w:numPr>
          <w:ilvl w:val="0"/>
          <w:numId w:val="20"/>
        </w:numPr>
        <w:spacing w:line="276" w:lineRule="auto"/>
        <w:jc w:val="both"/>
        <w:rPr>
          <w:sz w:val="24"/>
          <w:szCs w:val="24"/>
        </w:rPr>
      </w:pPr>
      <w:r w:rsidRPr="009D0A69">
        <w:rPr>
          <w:sz w:val="24"/>
          <w:szCs w:val="24"/>
        </w:rPr>
        <w:t>skersmens ir sienelės storio paklaida atitikti ISO 1127;</w:t>
      </w:r>
    </w:p>
    <w:p w14:paraId="4210B353" w14:textId="77777777" w:rsidR="00F40ABA" w:rsidRPr="009D0A69" w:rsidRDefault="007525F5" w:rsidP="001F7296">
      <w:pPr>
        <w:numPr>
          <w:ilvl w:val="0"/>
          <w:numId w:val="20"/>
        </w:numPr>
        <w:spacing w:line="276" w:lineRule="auto"/>
        <w:jc w:val="both"/>
        <w:rPr>
          <w:sz w:val="24"/>
          <w:szCs w:val="24"/>
        </w:rPr>
      </w:pPr>
      <w:r w:rsidRPr="009D0A69">
        <w:rPr>
          <w:sz w:val="24"/>
          <w:szCs w:val="24"/>
        </w:rPr>
        <w:t>nerūdijančio plieno vamzdžių sienelių storis ne mažiau kaip:</w:t>
      </w:r>
    </w:p>
    <w:p w14:paraId="15BC5A5C" w14:textId="77777777" w:rsidR="007525F5" w:rsidRPr="009D0A69" w:rsidRDefault="007525F5" w:rsidP="009B2068">
      <w:pPr>
        <w:spacing w:line="276" w:lineRule="auto"/>
        <w:ind w:left="1260"/>
        <w:jc w:val="both"/>
        <w:rPr>
          <w:sz w:val="24"/>
          <w:szCs w:val="24"/>
        </w:rPr>
      </w:pPr>
      <w:r w:rsidRPr="009D0A69">
        <w:rPr>
          <w:sz w:val="24"/>
          <w:szCs w:val="24"/>
        </w:rPr>
        <w:t>skersmuo (mm);                                        Sienelės storis (mm)</w:t>
      </w:r>
    </w:p>
    <w:p w14:paraId="75E341C7" w14:textId="77777777" w:rsidR="007525F5" w:rsidRPr="009D0A69" w:rsidRDefault="007525F5" w:rsidP="009B2068">
      <w:pPr>
        <w:spacing w:line="276" w:lineRule="auto"/>
        <w:ind w:left="1260"/>
        <w:jc w:val="both"/>
        <w:rPr>
          <w:sz w:val="24"/>
          <w:szCs w:val="24"/>
        </w:rPr>
      </w:pPr>
      <w:r w:rsidRPr="009D0A69">
        <w:rPr>
          <w:sz w:val="24"/>
          <w:szCs w:val="24"/>
        </w:rPr>
        <w:t xml:space="preserve">mažiau 80 mm                                                        1,6 </w:t>
      </w:r>
    </w:p>
    <w:p w14:paraId="2A5F5EA3" w14:textId="77777777" w:rsidR="007525F5" w:rsidRPr="009D0A69" w:rsidRDefault="007525F5" w:rsidP="009B2068">
      <w:pPr>
        <w:spacing w:line="276" w:lineRule="auto"/>
        <w:ind w:left="1260"/>
        <w:jc w:val="both"/>
        <w:rPr>
          <w:sz w:val="24"/>
          <w:szCs w:val="24"/>
        </w:rPr>
      </w:pPr>
      <w:r w:rsidRPr="009D0A69">
        <w:rPr>
          <w:sz w:val="24"/>
          <w:szCs w:val="24"/>
        </w:rPr>
        <w:t xml:space="preserve">           80-200                                                          2,0</w:t>
      </w:r>
    </w:p>
    <w:p w14:paraId="27BE6A0F" w14:textId="77777777" w:rsidR="007525F5" w:rsidRPr="009D0A69" w:rsidRDefault="007525F5" w:rsidP="009B2068">
      <w:pPr>
        <w:spacing w:line="276" w:lineRule="auto"/>
        <w:ind w:left="1260"/>
        <w:jc w:val="both"/>
        <w:rPr>
          <w:sz w:val="24"/>
          <w:szCs w:val="24"/>
        </w:rPr>
      </w:pPr>
      <w:r w:rsidRPr="009D0A69">
        <w:rPr>
          <w:sz w:val="24"/>
          <w:szCs w:val="24"/>
        </w:rPr>
        <w:t xml:space="preserve">          200-250                                                         2,5</w:t>
      </w:r>
    </w:p>
    <w:p w14:paraId="4EF788EE" w14:textId="77777777" w:rsidR="007525F5" w:rsidRPr="009D0A69" w:rsidRDefault="007525F5" w:rsidP="009B2068">
      <w:pPr>
        <w:spacing w:line="276" w:lineRule="auto"/>
        <w:ind w:left="1260"/>
        <w:jc w:val="both"/>
        <w:rPr>
          <w:sz w:val="24"/>
          <w:szCs w:val="24"/>
        </w:rPr>
      </w:pPr>
      <w:r w:rsidRPr="009D0A69">
        <w:rPr>
          <w:sz w:val="24"/>
          <w:szCs w:val="24"/>
        </w:rPr>
        <w:t xml:space="preserve">          300-500                                                         3.0</w:t>
      </w:r>
    </w:p>
    <w:p w14:paraId="094CF73E" w14:textId="77777777" w:rsidR="007525F5" w:rsidRPr="009D0A69" w:rsidRDefault="007525F5" w:rsidP="009B2068">
      <w:pPr>
        <w:spacing w:line="276" w:lineRule="auto"/>
        <w:ind w:firstLine="540"/>
        <w:jc w:val="both"/>
        <w:rPr>
          <w:sz w:val="24"/>
          <w:szCs w:val="24"/>
        </w:rPr>
      </w:pPr>
      <w:r w:rsidRPr="009D0A69">
        <w:rPr>
          <w:sz w:val="24"/>
          <w:szCs w:val="24"/>
        </w:rPr>
        <w:t xml:space="preserve">Alkūnės, reduktoriai ir </w:t>
      </w:r>
      <w:proofErr w:type="spellStart"/>
      <w:r w:rsidRPr="009D0A69">
        <w:rPr>
          <w:sz w:val="24"/>
          <w:szCs w:val="24"/>
        </w:rPr>
        <w:t>flanšai</w:t>
      </w:r>
      <w:proofErr w:type="spellEnd"/>
      <w:r w:rsidRPr="009D0A69">
        <w:rPr>
          <w:sz w:val="24"/>
          <w:szCs w:val="24"/>
        </w:rPr>
        <w:t xml:space="preserve"> gaminami iš nerūdijančio rūgštims atsparaus plieno</w:t>
      </w:r>
      <w:r w:rsidR="0020770B" w:rsidRPr="009D0A69">
        <w:rPr>
          <w:sz w:val="24"/>
          <w:szCs w:val="24"/>
        </w:rPr>
        <w:t>,</w:t>
      </w:r>
      <w:r w:rsidRPr="009D0A69">
        <w:rPr>
          <w:sz w:val="24"/>
          <w:szCs w:val="24"/>
        </w:rPr>
        <w:t xml:space="preserve"> kurio kokybė turi atitikti </w:t>
      </w:r>
      <w:r w:rsidR="000A0410" w:rsidRPr="009D0A69">
        <w:rPr>
          <w:sz w:val="24"/>
          <w:szCs w:val="24"/>
        </w:rPr>
        <w:t>1.4301 reikalavimus.</w:t>
      </w:r>
    </w:p>
    <w:p w14:paraId="68B5C4C3" w14:textId="77777777" w:rsidR="001E7907" w:rsidRPr="009D0A69" w:rsidRDefault="001E7907" w:rsidP="009B2068">
      <w:pPr>
        <w:spacing w:line="276" w:lineRule="auto"/>
        <w:ind w:firstLine="540"/>
        <w:jc w:val="both"/>
        <w:rPr>
          <w:sz w:val="24"/>
          <w:szCs w:val="24"/>
        </w:rPr>
      </w:pPr>
    </w:p>
    <w:p w14:paraId="204A525F" w14:textId="77777777" w:rsidR="00590C7C" w:rsidRPr="009D0A69" w:rsidRDefault="00590C7C" w:rsidP="001F7296">
      <w:pPr>
        <w:pStyle w:val="Antrat3"/>
        <w:numPr>
          <w:ilvl w:val="1"/>
          <w:numId w:val="23"/>
        </w:numPr>
        <w:spacing w:before="0" w:line="276" w:lineRule="auto"/>
        <w:rPr>
          <w:color w:val="auto"/>
          <w:szCs w:val="24"/>
        </w:rPr>
      </w:pPr>
      <w:bookmarkStart w:id="162" w:name="_Toc173061140"/>
      <w:bookmarkStart w:id="163" w:name="_Toc173120482"/>
      <w:bookmarkStart w:id="164" w:name="_Toc173120667"/>
      <w:bookmarkStart w:id="165" w:name="_Toc173722056"/>
      <w:bookmarkStart w:id="166" w:name="_Toc173808980"/>
      <w:bookmarkStart w:id="167" w:name="_Toc173811096"/>
      <w:bookmarkStart w:id="168" w:name="_Toc348099217"/>
      <w:bookmarkStart w:id="169" w:name="_Toc444948790"/>
      <w:bookmarkStart w:id="170" w:name="_Toc534205068"/>
      <w:r w:rsidRPr="009D0A69">
        <w:rPr>
          <w:color w:val="auto"/>
          <w:szCs w:val="24"/>
        </w:rPr>
        <w:t>Kalaus ketaus fasoninės dalys</w:t>
      </w:r>
      <w:bookmarkEnd w:id="162"/>
      <w:bookmarkEnd w:id="163"/>
      <w:bookmarkEnd w:id="164"/>
      <w:bookmarkEnd w:id="165"/>
      <w:bookmarkEnd w:id="166"/>
      <w:bookmarkEnd w:id="167"/>
      <w:bookmarkEnd w:id="168"/>
      <w:bookmarkEnd w:id="169"/>
      <w:bookmarkEnd w:id="170"/>
    </w:p>
    <w:p w14:paraId="5E46BEB5" w14:textId="77777777" w:rsidR="00590C7C" w:rsidRPr="009D0A69" w:rsidRDefault="00590C7C" w:rsidP="009B2068">
      <w:pPr>
        <w:spacing w:line="276" w:lineRule="auto"/>
        <w:ind w:firstLine="540"/>
        <w:jc w:val="both"/>
        <w:rPr>
          <w:sz w:val="24"/>
          <w:szCs w:val="24"/>
        </w:rPr>
      </w:pPr>
      <w:r w:rsidRPr="009D0A69">
        <w:rPr>
          <w:sz w:val="24"/>
          <w:szCs w:val="24"/>
        </w:rPr>
        <w:t xml:space="preserve">Kaliojo ketaus fasoninės dalys turi būti naudojamos </w:t>
      </w:r>
      <w:proofErr w:type="spellStart"/>
      <w:r w:rsidRPr="009D0A69">
        <w:rPr>
          <w:sz w:val="24"/>
          <w:szCs w:val="24"/>
        </w:rPr>
        <w:t>flanšinės</w:t>
      </w:r>
      <w:proofErr w:type="spellEnd"/>
      <w:r w:rsidRPr="009D0A69">
        <w:rPr>
          <w:sz w:val="24"/>
          <w:szCs w:val="24"/>
        </w:rPr>
        <w:t xml:space="preserve"> arba movinės ir turi turėti tas pačias charakteristikas, kaip ir vamzdžiai. </w:t>
      </w:r>
      <w:proofErr w:type="spellStart"/>
      <w:r w:rsidRPr="009D0A69">
        <w:rPr>
          <w:sz w:val="24"/>
          <w:szCs w:val="24"/>
        </w:rPr>
        <w:t>Flanšai</w:t>
      </w:r>
      <w:proofErr w:type="spellEnd"/>
      <w:r w:rsidRPr="009D0A69">
        <w:rPr>
          <w:sz w:val="24"/>
          <w:szCs w:val="24"/>
        </w:rPr>
        <w:t>, jei nenurodyta kitaip, turi būti tinkami mažiausiai PN</w:t>
      </w:r>
      <w:r w:rsidR="00B05064" w:rsidRPr="009D0A69">
        <w:rPr>
          <w:sz w:val="24"/>
          <w:szCs w:val="24"/>
        </w:rPr>
        <w:t>10</w:t>
      </w:r>
      <w:r w:rsidRPr="009D0A69">
        <w:rPr>
          <w:sz w:val="24"/>
          <w:szCs w:val="24"/>
        </w:rPr>
        <w:t xml:space="preserve"> darbiniam slėgiui.</w:t>
      </w:r>
    </w:p>
    <w:p w14:paraId="5B0F086F" w14:textId="6CC7431F" w:rsidR="00590C7C" w:rsidRPr="009D0A69" w:rsidRDefault="00590C7C" w:rsidP="009B2068">
      <w:pPr>
        <w:spacing w:line="276" w:lineRule="auto"/>
        <w:ind w:firstLine="540"/>
        <w:jc w:val="both"/>
        <w:rPr>
          <w:sz w:val="24"/>
          <w:szCs w:val="24"/>
        </w:rPr>
      </w:pPr>
      <w:r w:rsidRPr="009D0A69">
        <w:rPr>
          <w:sz w:val="24"/>
          <w:szCs w:val="24"/>
        </w:rPr>
        <w:t>Medžiagos, naudojamos kaliojo ketaus fasoninių dalių gam</w:t>
      </w:r>
      <w:r w:rsidR="000F15AD" w:rsidRPr="009D0A69">
        <w:rPr>
          <w:sz w:val="24"/>
          <w:szCs w:val="24"/>
        </w:rPr>
        <w:t>ybai, turi atitikti LST EN 598 nuotekoms</w:t>
      </w:r>
      <w:r w:rsidRPr="009D0A69">
        <w:rPr>
          <w:sz w:val="24"/>
          <w:szCs w:val="24"/>
        </w:rPr>
        <w:t xml:space="preserve"> standartus. Kaliojo ketaus fasoninių dalių bandymai atliekami pagal LST EN 598 standartų reikalavimus.</w:t>
      </w:r>
    </w:p>
    <w:p w14:paraId="6AC36CA1" w14:textId="77777777" w:rsidR="005D04FA" w:rsidRPr="009D0A69" w:rsidRDefault="005D04FA" w:rsidP="009B2068">
      <w:pPr>
        <w:spacing w:line="276" w:lineRule="auto"/>
        <w:ind w:firstLine="540"/>
        <w:jc w:val="both"/>
        <w:rPr>
          <w:sz w:val="24"/>
          <w:szCs w:val="24"/>
        </w:rPr>
      </w:pPr>
      <w:r w:rsidRPr="009D0A69">
        <w:rPr>
          <w:sz w:val="24"/>
          <w:szCs w:val="24"/>
        </w:rPr>
        <w:t xml:space="preserve">Visos kaliojo ketaus fasoninės </w:t>
      </w:r>
      <w:r w:rsidRPr="009D0A69">
        <w:rPr>
          <w:bCs/>
          <w:sz w:val="24"/>
          <w:szCs w:val="24"/>
        </w:rPr>
        <w:t>detalės iš vidaus ir iš išorės padengtos korozijai atsparia danga, kurios storis ne mažesnis kaip 250 mikronų. Medžiagų (produktų) antikorozinė danga turi atitikti GSK standartą ir turėti RAL-GZ 662 sertifikatą.</w:t>
      </w:r>
    </w:p>
    <w:p w14:paraId="662B4250" w14:textId="77777777" w:rsidR="00271956" w:rsidRPr="009D0A69" w:rsidRDefault="00271956" w:rsidP="009B2068">
      <w:pPr>
        <w:spacing w:line="276" w:lineRule="auto"/>
        <w:ind w:firstLine="540"/>
        <w:jc w:val="both"/>
        <w:rPr>
          <w:sz w:val="24"/>
          <w:szCs w:val="24"/>
        </w:rPr>
      </w:pPr>
      <w:r w:rsidRPr="009D0A69">
        <w:rPr>
          <w:sz w:val="24"/>
          <w:szCs w:val="24"/>
        </w:rPr>
        <w:t xml:space="preserve">Fasoninės vamzdyno dalys, kurios yra sąlytyje su nuotekomis, padengiamos </w:t>
      </w:r>
      <w:proofErr w:type="spellStart"/>
      <w:r w:rsidRPr="009D0A69">
        <w:rPr>
          <w:sz w:val="24"/>
          <w:szCs w:val="24"/>
        </w:rPr>
        <w:t>aliuminatiniu</w:t>
      </w:r>
      <w:proofErr w:type="spellEnd"/>
      <w:r w:rsidRPr="009D0A69">
        <w:rPr>
          <w:sz w:val="24"/>
          <w:szCs w:val="24"/>
        </w:rPr>
        <w:t xml:space="preserve"> cementu. Tarpinės – pagal LST EN 681 standartą. Tarpinės turi būti atsparios nuotekoms.</w:t>
      </w:r>
    </w:p>
    <w:p w14:paraId="0D8C6756" w14:textId="77777777" w:rsidR="00922E38" w:rsidRPr="009D0A69" w:rsidRDefault="00922E38" w:rsidP="009B2068">
      <w:pPr>
        <w:spacing w:line="276" w:lineRule="auto"/>
        <w:ind w:firstLine="540"/>
        <w:jc w:val="both"/>
        <w:rPr>
          <w:sz w:val="24"/>
          <w:szCs w:val="24"/>
        </w:rPr>
      </w:pPr>
    </w:p>
    <w:p w14:paraId="5E650BAF" w14:textId="77777777" w:rsidR="00256C10" w:rsidRPr="009D0A69" w:rsidRDefault="00256C10" w:rsidP="001F7296">
      <w:pPr>
        <w:pStyle w:val="Antrat3"/>
        <w:numPr>
          <w:ilvl w:val="1"/>
          <w:numId w:val="23"/>
        </w:numPr>
        <w:spacing w:before="0" w:line="276" w:lineRule="auto"/>
        <w:rPr>
          <w:color w:val="auto"/>
          <w:szCs w:val="24"/>
        </w:rPr>
      </w:pPr>
      <w:bookmarkStart w:id="171" w:name="_Toc444948791"/>
      <w:bookmarkStart w:id="172" w:name="_Toc534205069"/>
      <w:r w:rsidRPr="009D0A69">
        <w:rPr>
          <w:color w:val="auto"/>
          <w:szCs w:val="24"/>
        </w:rPr>
        <w:t>Varžtai, veržlės ir poveržlės.</w:t>
      </w:r>
      <w:bookmarkEnd w:id="171"/>
      <w:bookmarkEnd w:id="172"/>
    </w:p>
    <w:p w14:paraId="657E1050" w14:textId="77777777" w:rsidR="00256C10" w:rsidRPr="009D0A69" w:rsidRDefault="00256C10" w:rsidP="009B2068">
      <w:pPr>
        <w:spacing w:line="276" w:lineRule="auto"/>
        <w:ind w:firstLine="540"/>
        <w:jc w:val="both"/>
        <w:rPr>
          <w:sz w:val="24"/>
          <w:szCs w:val="24"/>
        </w:rPr>
      </w:pPr>
      <w:r w:rsidRPr="009D0A69">
        <w:rPr>
          <w:sz w:val="24"/>
          <w:szCs w:val="24"/>
        </w:rPr>
        <w:t>Varžtai, veržlės ir poveržlės, skirti nerūdijančio plieno elementų tvirtinimui, turi būti pagaminti iš rūgštims atsparaus nerūdijančio plieno, kurio kokybė turi atitikti EN 1.4404.</w:t>
      </w:r>
    </w:p>
    <w:p w14:paraId="3044C1CD" w14:textId="77777777" w:rsidR="00256C10" w:rsidRPr="009D0A69" w:rsidRDefault="00256C10" w:rsidP="009B2068">
      <w:pPr>
        <w:spacing w:line="276" w:lineRule="auto"/>
        <w:ind w:firstLine="540"/>
        <w:jc w:val="both"/>
        <w:rPr>
          <w:sz w:val="24"/>
          <w:szCs w:val="24"/>
        </w:rPr>
      </w:pPr>
      <w:r w:rsidRPr="009D0A69">
        <w:rPr>
          <w:sz w:val="24"/>
          <w:szCs w:val="24"/>
        </w:rPr>
        <w:t>Visi varžtai, veržlės, poveržlės, turi būti pagaminti iš tempimui atsparaus nerūd</w:t>
      </w:r>
      <w:r w:rsidR="003122E8" w:rsidRPr="009D0A69">
        <w:rPr>
          <w:sz w:val="24"/>
          <w:szCs w:val="24"/>
        </w:rPr>
        <w:t>ij</w:t>
      </w:r>
      <w:r w:rsidRPr="009D0A69">
        <w:rPr>
          <w:sz w:val="24"/>
          <w:szCs w:val="24"/>
        </w:rPr>
        <w:t>a</w:t>
      </w:r>
      <w:r w:rsidR="003122E8" w:rsidRPr="009D0A69">
        <w:rPr>
          <w:sz w:val="24"/>
          <w:szCs w:val="24"/>
        </w:rPr>
        <w:t>n</w:t>
      </w:r>
      <w:r w:rsidRPr="009D0A69">
        <w:rPr>
          <w:sz w:val="24"/>
          <w:szCs w:val="24"/>
        </w:rPr>
        <w:t>čio plieno su metriniu sriegiu, vadovaujantis ISO ir šešiakampėmis galvutėmis.</w:t>
      </w:r>
      <w:r w:rsidR="003122E8" w:rsidRPr="009D0A69">
        <w:rPr>
          <w:sz w:val="24"/>
          <w:szCs w:val="24"/>
        </w:rPr>
        <w:t xml:space="preserve"> Jeigu nenurodyta kitaip, plieniniai varžtai turi būti 8.8 stiprumo klasės, nerūdijančio plieno varžtai A4</w:t>
      </w:r>
      <w:r w:rsidR="003830D1" w:rsidRPr="009D0A69">
        <w:rPr>
          <w:sz w:val="24"/>
          <w:szCs w:val="24"/>
        </w:rPr>
        <w:t xml:space="preserve"> </w:t>
      </w:r>
      <w:r w:rsidR="003122E8" w:rsidRPr="009D0A69">
        <w:rPr>
          <w:sz w:val="24"/>
          <w:szCs w:val="24"/>
        </w:rPr>
        <w:t>tipo, 70 klasės.</w:t>
      </w:r>
    </w:p>
    <w:p w14:paraId="58CBAF29" w14:textId="77777777" w:rsidR="000A0410" w:rsidRPr="009D0A69" w:rsidRDefault="005A2050" w:rsidP="009B2068">
      <w:pPr>
        <w:spacing w:line="276" w:lineRule="auto"/>
        <w:ind w:firstLine="540"/>
        <w:jc w:val="both"/>
        <w:rPr>
          <w:sz w:val="24"/>
          <w:szCs w:val="24"/>
        </w:rPr>
      </w:pPr>
      <w:r w:rsidRPr="009D0A69">
        <w:rPr>
          <w:sz w:val="24"/>
          <w:szCs w:val="24"/>
        </w:rPr>
        <w:t xml:space="preserve">Varžtai turi būti pakankamo ilgio su mažiausiai dviem sriegiais, esančiais už veržlės, pilnai juos prisukus. Visos varžtų, veržlių, poveržlių ir tvirtinimo detalės turi būti pagamintos iš tos pačios medžiagos kaip ir tvirtinimo elementai. Tas taikytina ir cheminiams </w:t>
      </w:r>
      <w:proofErr w:type="spellStart"/>
      <w:r w:rsidRPr="009D0A69">
        <w:rPr>
          <w:sz w:val="24"/>
          <w:szCs w:val="24"/>
        </w:rPr>
        <w:t>ankeriams</w:t>
      </w:r>
      <w:proofErr w:type="spellEnd"/>
      <w:r w:rsidRPr="009D0A69">
        <w:rPr>
          <w:sz w:val="24"/>
          <w:szCs w:val="24"/>
        </w:rPr>
        <w:t>.</w:t>
      </w:r>
    </w:p>
    <w:p w14:paraId="190BA1FF" w14:textId="77777777" w:rsidR="005A2050" w:rsidRPr="009D0A69" w:rsidRDefault="005A2050" w:rsidP="009B2068">
      <w:pPr>
        <w:spacing w:line="276" w:lineRule="auto"/>
        <w:ind w:firstLine="540"/>
        <w:jc w:val="both"/>
        <w:rPr>
          <w:sz w:val="24"/>
          <w:szCs w:val="24"/>
        </w:rPr>
      </w:pPr>
      <w:r w:rsidRPr="009D0A69">
        <w:rPr>
          <w:sz w:val="24"/>
          <w:szCs w:val="24"/>
        </w:rPr>
        <w:t>Varžtai, veržlės ir poveržlės, skirti galvanizuoto plieno tvirtinimui, turi būti karštai galvanizuoti. Kad nebūtų pažeista galvaninė danga, galvanizuoto plieno elementų tvirtin</w:t>
      </w:r>
      <w:r w:rsidR="00931DA5" w:rsidRPr="009D0A69">
        <w:rPr>
          <w:sz w:val="24"/>
          <w:szCs w:val="24"/>
        </w:rPr>
        <w:t>i</w:t>
      </w:r>
      <w:r w:rsidRPr="009D0A69">
        <w:rPr>
          <w:sz w:val="24"/>
          <w:szCs w:val="24"/>
        </w:rPr>
        <w:t>mui</w:t>
      </w:r>
      <w:r w:rsidR="00931DA5" w:rsidRPr="009D0A69">
        <w:rPr>
          <w:sz w:val="24"/>
          <w:szCs w:val="24"/>
        </w:rPr>
        <w:t xml:space="preserve"> visada turi būti naudojamos poveržlės. Turi būti naudojama viena poveržlė tarp galvanizuoto plieno elemento ir veržlės.</w:t>
      </w:r>
    </w:p>
    <w:p w14:paraId="6E526EE7" w14:textId="77777777" w:rsidR="00922E38" w:rsidRPr="009D0A69" w:rsidRDefault="00922E38" w:rsidP="009B2068">
      <w:pPr>
        <w:spacing w:line="276" w:lineRule="auto"/>
        <w:ind w:firstLine="540"/>
        <w:jc w:val="both"/>
        <w:rPr>
          <w:sz w:val="24"/>
          <w:szCs w:val="24"/>
        </w:rPr>
      </w:pPr>
    </w:p>
    <w:p w14:paraId="6B7587C1" w14:textId="77777777" w:rsidR="00C07A49" w:rsidRPr="009D0A69" w:rsidRDefault="00C07A49" w:rsidP="001F7296">
      <w:pPr>
        <w:pStyle w:val="Antrat3"/>
        <w:numPr>
          <w:ilvl w:val="1"/>
          <w:numId w:val="23"/>
        </w:numPr>
        <w:spacing w:before="0" w:line="276" w:lineRule="auto"/>
        <w:rPr>
          <w:color w:val="auto"/>
          <w:szCs w:val="24"/>
        </w:rPr>
      </w:pPr>
      <w:bookmarkStart w:id="173" w:name="_Toc444948792"/>
      <w:bookmarkStart w:id="174" w:name="_Toc534205070"/>
      <w:r w:rsidRPr="009D0A69">
        <w:rPr>
          <w:color w:val="auto"/>
          <w:szCs w:val="24"/>
        </w:rPr>
        <w:t>Armatūra</w:t>
      </w:r>
      <w:bookmarkEnd w:id="173"/>
      <w:bookmarkEnd w:id="174"/>
    </w:p>
    <w:p w14:paraId="16E5F06D" w14:textId="77777777" w:rsidR="00C07A49" w:rsidRPr="009D0A69" w:rsidRDefault="00C07A49" w:rsidP="001F7296">
      <w:pPr>
        <w:pStyle w:val="Antrat3"/>
        <w:numPr>
          <w:ilvl w:val="2"/>
          <w:numId w:val="23"/>
        </w:numPr>
        <w:spacing w:before="0" w:line="276" w:lineRule="auto"/>
        <w:rPr>
          <w:color w:val="auto"/>
          <w:szCs w:val="24"/>
        </w:rPr>
      </w:pPr>
      <w:bookmarkStart w:id="175" w:name="_Toc444948793"/>
      <w:bookmarkStart w:id="176" w:name="_Toc534205071"/>
      <w:r w:rsidRPr="009D0A69">
        <w:rPr>
          <w:color w:val="auto"/>
          <w:szCs w:val="24"/>
        </w:rPr>
        <w:t>Bendroji dalis</w:t>
      </w:r>
      <w:bookmarkEnd w:id="175"/>
      <w:bookmarkEnd w:id="176"/>
    </w:p>
    <w:p w14:paraId="0E453C13" w14:textId="77777777" w:rsidR="00C07A49" w:rsidRPr="009D0A69" w:rsidRDefault="00C07A49" w:rsidP="009B2068">
      <w:pPr>
        <w:spacing w:line="276" w:lineRule="auto"/>
        <w:ind w:firstLine="902"/>
        <w:jc w:val="both"/>
        <w:rPr>
          <w:bCs/>
          <w:sz w:val="24"/>
          <w:szCs w:val="24"/>
        </w:rPr>
      </w:pPr>
      <w:r w:rsidRPr="009D0A69">
        <w:rPr>
          <w:bCs/>
          <w:sz w:val="24"/>
          <w:szCs w:val="24"/>
        </w:rPr>
        <w:t>Visos sklendės ir vožtuvai turi būti skirti reikiamam darbiniam slėgiui.</w:t>
      </w:r>
      <w:r w:rsidR="00042709" w:rsidRPr="009D0A69">
        <w:rPr>
          <w:bCs/>
          <w:sz w:val="24"/>
          <w:szCs w:val="24"/>
        </w:rPr>
        <w:t xml:space="preserve"> </w:t>
      </w:r>
      <w:r w:rsidR="00BC4C8C" w:rsidRPr="009D0A69">
        <w:rPr>
          <w:bCs/>
          <w:sz w:val="24"/>
          <w:szCs w:val="24"/>
        </w:rPr>
        <w:t>Sklendės turi būti skir</w:t>
      </w:r>
      <w:r w:rsidR="00042709" w:rsidRPr="009D0A69">
        <w:rPr>
          <w:bCs/>
          <w:sz w:val="24"/>
          <w:szCs w:val="24"/>
        </w:rPr>
        <w:t>t</w:t>
      </w:r>
      <w:r w:rsidR="00BC4C8C" w:rsidRPr="009D0A69">
        <w:rPr>
          <w:bCs/>
          <w:sz w:val="24"/>
          <w:szCs w:val="24"/>
        </w:rPr>
        <w:t>os nominalia</w:t>
      </w:r>
      <w:r w:rsidR="00042709" w:rsidRPr="009D0A69">
        <w:rPr>
          <w:bCs/>
          <w:sz w:val="24"/>
          <w:szCs w:val="24"/>
        </w:rPr>
        <w:t>m</w:t>
      </w:r>
      <w:r w:rsidR="00BC4C8C" w:rsidRPr="009D0A69">
        <w:rPr>
          <w:bCs/>
          <w:sz w:val="24"/>
          <w:szCs w:val="24"/>
        </w:rPr>
        <w:t xml:space="preserve"> 10 bar slėgi</w:t>
      </w:r>
      <w:r w:rsidR="00042709" w:rsidRPr="009D0A69">
        <w:rPr>
          <w:bCs/>
          <w:sz w:val="24"/>
          <w:szCs w:val="24"/>
        </w:rPr>
        <w:t>u</w:t>
      </w:r>
      <w:r w:rsidR="00BC4C8C" w:rsidRPr="009D0A69">
        <w:rPr>
          <w:bCs/>
          <w:sz w:val="24"/>
          <w:szCs w:val="24"/>
        </w:rPr>
        <w:t>i</w:t>
      </w:r>
      <w:r w:rsidRPr="009D0A69">
        <w:rPr>
          <w:bCs/>
          <w:sz w:val="24"/>
          <w:szCs w:val="24"/>
        </w:rPr>
        <w:t xml:space="preserve"> Visi </w:t>
      </w:r>
      <w:proofErr w:type="spellStart"/>
      <w:r w:rsidRPr="009D0A69">
        <w:rPr>
          <w:bCs/>
          <w:sz w:val="24"/>
          <w:szCs w:val="24"/>
        </w:rPr>
        <w:t>flanšai</w:t>
      </w:r>
      <w:proofErr w:type="spellEnd"/>
      <w:r w:rsidRPr="009D0A69">
        <w:rPr>
          <w:bCs/>
          <w:sz w:val="24"/>
          <w:szCs w:val="24"/>
        </w:rPr>
        <w:t xml:space="preserve"> gręžiami reikalingam slėgiui pagal DIN 2501 ar analogišką.</w:t>
      </w:r>
    </w:p>
    <w:p w14:paraId="111E5A68" w14:textId="77777777" w:rsidR="00C07A49" w:rsidRPr="009D0A69" w:rsidRDefault="00C07A49" w:rsidP="009B2068">
      <w:pPr>
        <w:spacing w:line="276" w:lineRule="auto"/>
        <w:ind w:firstLine="902"/>
        <w:jc w:val="both"/>
        <w:rPr>
          <w:bCs/>
          <w:sz w:val="24"/>
          <w:szCs w:val="24"/>
        </w:rPr>
      </w:pPr>
      <w:r w:rsidRPr="009D0A69">
        <w:rPr>
          <w:bCs/>
          <w:sz w:val="24"/>
          <w:szCs w:val="24"/>
        </w:rPr>
        <w:t>Sklendės ir vožtuvai turi būti patvirtinti ir išbandyti pagal LST EN ir LST ISO standartus. Jie turi būti pagaminti gamintojo, galinčio užtikrinti kokybę pagal ISO 9001 sistemos reikalavimus.</w:t>
      </w:r>
    </w:p>
    <w:p w14:paraId="547EEF6B" w14:textId="77777777" w:rsidR="00C07A49" w:rsidRPr="009D0A69" w:rsidRDefault="00C07A49" w:rsidP="009B2068">
      <w:pPr>
        <w:spacing w:line="276" w:lineRule="auto"/>
        <w:ind w:firstLine="902"/>
        <w:jc w:val="both"/>
        <w:rPr>
          <w:bCs/>
          <w:sz w:val="24"/>
          <w:szCs w:val="24"/>
        </w:rPr>
      </w:pPr>
      <w:r w:rsidRPr="009D0A69">
        <w:rPr>
          <w:bCs/>
          <w:sz w:val="24"/>
          <w:szCs w:val="24"/>
        </w:rPr>
        <w:t xml:space="preserve">Visi vožtuvai ir sklendės turi būti atsparūs korozijai vyraujančiomis sąlygomis. Jei kuri nors detalė pagaminta iš korozijai neatsparios medžiagos, ji turi turėti antikorozinę dangą. </w:t>
      </w:r>
    </w:p>
    <w:p w14:paraId="24B3B915" w14:textId="77777777" w:rsidR="00C07A49" w:rsidRPr="009D0A69" w:rsidRDefault="00C07A49" w:rsidP="009B2068">
      <w:pPr>
        <w:spacing w:line="276" w:lineRule="auto"/>
        <w:ind w:firstLine="902"/>
        <w:jc w:val="both"/>
        <w:rPr>
          <w:bCs/>
          <w:sz w:val="24"/>
          <w:szCs w:val="24"/>
        </w:rPr>
      </w:pPr>
      <w:r w:rsidRPr="009D0A69">
        <w:rPr>
          <w:bCs/>
          <w:sz w:val="24"/>
          <w:szCs w:val="24"/>
        </w:rPr>
        <w:t>Jeigu reikia, ant rankinių sklendžių valdymo ratų turi būti įrengta krumplinė pavara (reduktorius), kad užtikrinti, jog rankų jėga, veikianti valdymo ratą, neviršys 250N (25kg). Valdymo ratai turi būti lygūs ir tokio skersmens, kad vienas žmogus galėtų valdyti sklendę. Ant valdymo rato turi būti išlietas jo uždarymo krypties ženklas. Uždarymo kryptis turi būti pagal laikrodžio rodyklę.</w:t>
      </w:r>
    </w:p>
    <w:p w14:paraId="1DD032F9" w14:textId="77777777" w:rsidR="00C07A49" w:rsidRPr="009D0A69" w:rsidRDefault="00C07A49" w:rsidP="009B2068">
      <w:pPr>
        <w:spacing w:line="276" w:lineRule="auto"/>
        <w:ind w:firstLine="902"/>
        <w:jc w:val="both"/>
        <w:rPr>
          <w:bCs/>
          <w:sz w:val="24"/>
          <w:szCs w:val="24"/>
        </w:rPr>
      </w:pPr>
      <w:r w:rsidRPr="009D0A69">
        <w:rPr>
          <w:bCs/>
          <w:sz w:val="24"/>
          <w:szCs w:val="24"/>
        </w:rPr>
        <w:t xml:space="preserve">Rankenėlės ir rankiniai stabdžiai turi būti su pakabinamomis spynomis ir grandinėmis, kad nebūtų galimas neleistinas panaudojimas. </w:t>
      </w:r>
    </w:p>
    <w:p w14:paraId="574033DA" w14:textId="77777777" w:rsidR="00C07A49" w:rsidRPr="009D0A69" w:rsidRDefault="00C07A49" w:rsidP="009B2068">
      <w:pPr>
        <w:spacing w:line="276" w:lineRule="auto"/>
        <w:ind w:firstLine="902"/>
        <w:jc w:val="both"/>
        <w:rPr>
          <w:bCs/>
          <w:sz w:val="24"/>
          <w:szCs w:val="24"/>
        </w:rPr>
      </w:pPr>
      <w:r w:rsidRPr="009D0A69">
        <w:rPr>
          <w:bCs/>
          <w:sz w:val="24"/>
          <w:szCs w:val="24"/>
        </w:rPr>
        <w:t xml:space="preserve">Sklendžių rankiniai valdymo ratai turi būti įrengti ne aukščiau kaip </w:t>
      </w:r>
      <w:smartTag w:uri="urn:schemas-microsoft-com:office:smarttags" w:element="metricconverter">
        <w:smartTagPr>
          <w:attr w:name="ProductID" w:val="1800 mm"/>
        </w:smartTagPr>
        <w:r w:rsidRPr="009D0A69">
          <w:rPr>
            <w:bCs/>
            <w:sz w:val="24"/>
            <w:szCs w:val="24"/>
          </w:rPr>
          <w:t>1800 mm</w:t>
        </w:r>
      </w:smartTag>
      <w:r w:rsidRPr="009D0A69">
        <w:rPr>
          <w:bCs/>
          <w:sz w:val="24"/>
          <w:szCs w:val="24"/>
        </w:rPr>
        <w:t xml:space="preserve"> virš </w:t>
      </w:r>
      <w:r w:rsidR="003830D1" w:rsidRPr="009D0A69">
        <w:rPr>
          <w:bCs/>
          <w:sz w:val="24"/>
          <w:szCs w:val="24"/>
        </w:rPr>
        <w:t>šulinio ar kameros dugno</w:t>
      </w:r>
      <w:r w:rsidRPr="009D0A69">
        <w:rPr>
          <w:bCs/>
          <w:sz w:val="24"/>
          <w:szCs w:val="24"/>
        </w:rPr>
        <w:t xml:space="preserve">. Jeigu įmanoma, geriausias aukštis būtų </w:t>
      </w:r>
      <w:smartTag w:uri="urn:schemas-microsoft-com:office:smarttags" w:element="metricconverter">
        <w:smartTagPr>
          <w:attr w:name="ProductID" w:val="1000 mm"/>
        </w:smartTagPr>
        <w:r w:rsidRPr="009D0A69">
          <w:rPr>
            <w:bCs/>
            <w:sz w:val="24"/>
            <w:szCs w:val="24"/>
          </w:rPr>
          <w:t>1000 mm</w:t>
        </w:r>
      </w:smartTag>
      <w:r w:rsidRPr="009D0A69">
        <w:rPr>
          <w:bCs/>
          <w:sz w:val="24"/>
          <w:szCs w:val="24"/>
        </w:rPr>
        <w:t xml:space="preserve"> virš darbinio lygio. Jeigu sklendės įrengtos aukščiau kaip </w:t>
      </w:r>
      <w:smartTag w:uri="urn:schemas-microsoft-com:office:smarttags" w:element="metricconverter">
        <w:smartTagPr>
          <w:attr w:name="ProductID" w:val="1800 mm"/>
        </w:smartTagPr>
        <w:r w:rsidRPr="009D0A69">
          <w:rPr>
            <w:bCs/>
            <w:sz w:val="24"/>
            <w:szCs w:val="24"/>
          </w:rPr>
          <w:t>1800 mm</w:t>
        </w:r>
      </w:smartTag>
      <w:r w:rsidRPr="009D0A69">
        <w:rPr>
          <w:bCs/>
          <w:sz w:val="24"/>
          <w:szCs w:val="24"/>
        </w:rPr>
        <w:t xml:space="preserve"> virš darbinio lygio, jose turi būti įrengti nuotolinio valdymo įrenginiai, tokie kaip prailginimo velenas ir kt.</w:t>
      </w:r>
    </w:p>
    <w:p w14:paraId="55121147" w14:textId="77777777" w:rsidR="00C07A49" w:rsidRPr="009D0A69" w:rsidRDefault="00C07A49" w:rsidP="009B2068">
      <w:pPr>
        <w:spacing w:line="276" w:lineRule="auto"/>
        <w:ind w:firstLine="902"/>
        <w:jc w:val="both"/>
        <w:rPr>
          <w:bCs/>
          <w:sz w:val="24"/>
          <w:szCs w:val="24"/>
        </w:rPr>
      </w:pPr>
      <w:r w:rsidRPr="009D0A69">
        <w:rPr>
          <w:bCs/>
          <w:sz w:val="24"/>
          <w:szCs w:val="24"/>
        </w:rPr>
        <w:t>Visoms sklendėms turi būti atlikti slėgio bandymai pagal atitinkamą standartą ar jų slėgio nominalą, kuriam jos yra pagamintos. Nuotėkis neleidžiamas.</w:t>
      </w:r>
    </w:p>
    <w:p w14:paraId="312DBDE4" w14:textId="77777777" w:rsidR="00C07A49" w:rsidRPr="009D0A69" w:rsidRDefault="00C07A49" w:rsidP="009B2068">
      <w:pPr>
        <w:spacing w:line="276" w:lineRule="auto"/>
        <w:ind w:firstLine="902"/>
        <w:jc w:val="both"/>
        <w:rPr>
          <w:bCs/>
          <w:sz w:val="24"/>
          <w:szCs w:val="24"/>
        </w:rPr>
      </w:pPr>
      <w:r w:rsidRPr="009D0A69">
        <w:rPr>
          <w:bCs/>
          <w:sz w:val="24"/>
          <w:szCs w:val="24"/>
        </w:rPr>
        <w:t>Prieš pristatant armatūrą į statybvietę, visi darbiniai paviršiai turi būti švariai nuvalyti, o jei jie metaliniai - turi būti padengti tepalu. Rangovas turi užtikrinti pradinį padengimą, būtiną teisingam sklendžių, atbulinių vožtuvų nustatymui ir veikimui.</w:t>
      </w:r>
    </w:p>
    <w:p w14:paraId="42DA9949" w14:textId="77777777" w:rsidR="00C07A49" w:rsidRPr="009D0A69" w:rsidRDefault="00C07A49" w:rsidP="009B2068">
      <w:pPr>
        <w:spacing w:line="276" w:lineRule="auto"/>
        <w:ind w:firstLine="902"/>
        <w:jc w:val="both"/>
        <w:rPr>
          <w:bCs/>
          <w:sz w:val="24"/>
          <w:szCs w:val="24"/>
        </w:rPr>
      </w:pPr>
      <w:r w:rsidRPr="009D0A69">
        <w:rPr>
          <w:bCs/>
          <w:sz w:val="24"/>
          <w:szCs w:val="24"/>
        </w:rPr>
        <w:t>Įpakavimas turi užtikrinti visišką apsaugą gabenant ir sandėliuojant. Sklendžių ir vožtuvų angos iki pat jų montavimo turi būti užsandarintos.</w:t>
      </w:r>
    </w:p>
    <w:p w14:paraId="57376DF8" w14:textId="77777777" w:rsidR="00C07A49" w:rsidRPr="009D0A69" w:rsidRDefault="00C07A49" w:rsidP="009B2068">
      <w:pPr>
        <w:spacing w:line="276" w:lineRule="auto"/>
        <w:ind w:firstLine="902"/>
        <w:jc w:val="both"/>
        <w:rPr>
          <w:bCs/>
          <w:sz w:val="24"/>
          <w:szCs w:val="24"/>
        </w:rPr>
      </w:pPr>
      <w:r w:rsidRPr="009D0A69">
        <w:rPr>
          <w:bCs/>
          <w:sz w:val="24"/>
          <w:szCs w:val="24"/>
        </w:rPr>
        <w:t>Didžiausias leidžiamas vandens greitis per sklendes ir uždorius - 2,5 m/s.</w:t>
      </w:r>
    </w:p>
    <w:p w14:paraId="0482A4E1" w14:textId="77777777" w:rsidR="00C07A49" w:rsidRPr="009D0A69" w:rsidRDefault="00C07A49" w:rsidP="009B2068">
      <w:pPr>
        <w:spacing w:line="276" w:lineRule="auto"/>
        <w:ind w:firstLine="902"/>
        <w:jc w:val="both"/>
        <w:rPr>
          <w:bCs/>
          <w:sz w:val="24"/>
          <w:szCs w:val="24"/>
        </w:rPr>
      </w:pPr>
      <w:r w:rsidRPr="009D0A69">
        <w:rPr>
          <w:bCs/>
          <w:sz w:val="24"/>
          <w:szCs w:val="24"/>
        </w:rPr>
        <w:t xml:space="preserve">Sklendžių atstumas tarp </w:t>
      </w:r>
      <w:proofErr w:type="spellStart"/>
      <w:r w:rsidRPr="009D0A69">
        <w:rPr>
          <w:bCs/>
          <w:sz w:val="24"/>
          <w:szCs w:val="24"/>
        </w:rPr>
        <w:t>flanšų</w:t>
      </w:r>
      <w:proofErr w:type="spellEnd"/>
      <w:r w:rsidRPr="009D0A69">
        <w:rPr>
          <w:bCs/>
          <w:sz w:val="24"/>
          <w:szCs w:val="24"/>
        </w:rPr>
        <w:t xml:space="preserve"> turi būti pagal LST EN 558.</w:t>
      </w:r>
    </w:p>
    <w:p w14:paraId="22FC00CA" w14:textId="77777777" w:rsidR="00C07A49" w:rsidRPr="009D0A69" w:rsidRDefault="00C07A49" w:rsidP="009B2068">
      <w:pPr>
        <w:spacing w:line="276" w:lineRule="auto"/>
        <w:ind w:firstLine="902"/>
        <w:jc w:val="both"/>
        <w:rPr>
          <w:bCs/>
          <w:sz w:val="24"/>
          <w:szCs w:val="24"/>
        </w:rPr>
      </w:pPr>
      <w:r w:rsidRPr="009D0A69">
        <w:rPr>
          <w:bCs/>
          <w:sz w:val="24"/>
          <w:szCs w:val="24"/>
        </w:rPr>
        <w:t xml:space="preserve">Sklendžių, vožtuvų </w:t>
      </w:r>
      <w:proofErr w:type="spellStart"/>
      <w:r w:rsidRPr="009D0A69">
        <w:rPr>
          <w:bCs/>
          <w:sz w:val="24"/>
          <w:szCs w:val="24"/>
        </w:rPr>
        <w:t>flanšai</w:t>
      </w:r>
      <w:proofErr w:type="spellEnd"/>
      <w:r w:rsidRPr="009D0A69">
        <w:rPr>
          <w:bCs/>
          <w:sz w:val="24"/>
          <w:szCs w:val="24"/>
        </w:rPr>
        <w:t xml:space="preserve"> turi būti pagal LST EN 1092 reikalavimus.</w:t>
      </w:r>
    </w:p>
    <w:p w14:paraId="38B70FF0" w14:textId="77777777" w:rsidR="00C07A49" w:rsidRPr="009D0A69" w:rsidRDefault="00C07A49" w:rsidP="009B2068">
      <w:pPr>
        <w:spacing w:line="276" w:lineRule="auto"/>
        <w:ind w:firstLine="902"/>
        <w:jc w:val="both"/>
        <w:rPr>
          <w:bCs/>
          <w:sz w:val="24"/>
          <w:szCs w:val="24"/>
        </w:rPr>
      </w:pPr>
      <w:r w:rsidRPr="009D0A69">
        <w:rPr>
          <w:bCs/>
          <w:sz w:val="24"/>
          <w:szCs w:val="24"/>
        </w:rPr>
        <w:t>Visos sklendės ir atbuliniai vožtuvai turi būti pateikti tik kokybę pagal LST EN ISO 9001 sistemą užtikrinti galinčio gamintojo.</w:t>
      </w:r>
    </w:p>
    <w:p w14:paraId="61EB39C2" w14:textId="77777777" w:rsidR="00C07A49" w:rsidRPr="009D0A69" w:rsidRDefault="00C07A49" w:rsidP="009B2068">
      <w:pPr>
        <w:spacing w:line="276" w:lineRule="auto"/>
        <w:ind w:firstLine="902"/>
        <w:jc w:val="both"/>
        <w:rPr>
          <w:bCs/>
          <w:sz w:val="24"/>
          <w:szCs w:val="24"/>
        </w:rPr>
      </w:pPr>
      <w:r w:rsidRPr="009D0A69">
        <w:rPr>
          <w:bCs/>
          <w:sz w:val="24"/>
          <w:szCs w:val="24"/>
        </w:rPr>
        <w:t>Įpakavimas turi užtikrinti visišką apsaugą gabenant ir sandėliuojant. Sklendžių ir vožtuvų angos iki pat jų montavimo turi būti užsandarintos.</w:t>
      </w:r>
    </w:p>
    <w:p w14:paraId="1813C3EF" w14:textId="77777777" w:rsidR="00922E38" w:rsidRPr="009D0A69" w:rsidRDefault="00922E38" w:rsidP="009B2068">
      <w:pPr>
        <w:spacing w:line="276" w:lineRule="auto"/>
        <w:ind w:firstLine="902"/>
        <w:jc w:val="both"/>
        <w:rPr>
          <w:bCs/>
          <w:sz w:val="24"/>
          <w:szCs w:val="24"/>
        </w:rPr>
      </w:pPr>
    </w:p>
    <w:p w14:paraId="49507659" w14:textId="77777777" w:rsidR="00C07A49" w:rsidRPr="009D0A69" w:rsidRDefault="00C07A49" w:rsidP="001F7296">
      <w:pPr>
        <w:pStyle w:val="Antrat3"/>
        <w:numPr>
          <w:ilvl w:val="2"/>
          <w:numId w:val="23"/>
        </w:numPr>
        <w:spacing w:before="0" w:line="276" w:lineRule="auto"/>
        <w:rPr>
          <w:color w:val="auto"/>
          <w:szCs w:val="24"/>
        </w:rPr>
      </w:pPr>
      <w:bookmarkStart w:id="177" w:name="_Toc444948794"/>
      <w:bookmarkStart w:id="178" w:name="_Toc534205072"/>
      <w:r w:rsidRPr="009D0A69">
        <w:rPr>
          <w:color w:val="auto"/>
          <w:szCs w:val="24"/>
        </w:rPr>
        <w:t>Sklendės ir uždoriai</w:t>
      </w:r>
      <w:bookmarkEnd w:id="177"/>
      <w:bookmarkEnd w:id="178"/>
      <w:r w:rsidRPr="009D0A69">
        <w:rPr>
          <w:color w:val="auto"/>
          <w:szCs w:val="24"/>
        </w:rPr>
        <w:t xml:space="preserve"> </w:t>
      </w:r>
    </w:p>
    <w:p w14:paraId="2ED91BF6" w14:textId="77777777" w:rsidR="00BE37FF" w:rsidRPr="009D0A69" w:rsidRDefault="00BE37FF" w:rsidP="009B2068">
      <w:pPr>
        <w:spacing w:line="276" w:lineRule="auto"/>
        <w:ind w:firstLine="540"/>
        <w:jc w:val="both"/>
        <w:rPr>
          <w:sz w:val="24"/>
          <w:szCs w:val="24"/>
        </w:rPr>
      </w:pPr>
      <w:r w:rsidRPr="009D0A69">
        <w:rPr>
          <w:sz w:val="24"/>
          <w:szCs w:val="24"/>
        </w:rPr>
        <w:t>Visų tipų sklendės ir vožtuvai turi būti parinkti iš tokių medžiagų, kurios yra atsparios korozijai esant specifikacijose nurodytoms aplinkos sąlygoms. Sklendžių korpuso detalės iš vidaus ir iš išorės padengtos korozijai atsparia danga, kurios storis ne mažesnis kaip 250 mikronų; antikorozinė danga turi atitikti GSK standartą ir turėti RAL-GZ 662 sertifikatą.</w:t>
      </w:r>
    </w:p>
    <w:p w14:paraId="5A1267DC" w14:textId="77777777" w:rsidR="00922E38" w:rsidRPr="009D0A69" w:rsidRDefault="00922E38" w:rsidP="009B2068">
      <w:pPr>
        <w:spacing w:line="276" w:lineRule="auto"/>
        <w:ind w:firstLine="540"/>
        <w:jc w:val="both"/>
        <w:rPr>
          <w:sz w:val="24"/>
          <w:szCs w:val="24"/>
        </w:rPr>
      </w:pPr>
    </w:p>
    <w:p w14:paraId="0F27454E" w14:textId="77777777" w:rsidR="00092344" w:rsidRPr="009D0A69" w:rsidRDefault="00092344"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79" w:name="_Toc444948795"/>
      <w:proofErr w:type="spellStart"/>
      <w:r w:rsidRPr="009D0A69">
        <w:rPr>
          <w:rFonts w:ascii="Times New Roman" w:hAnsi="Times New Roman"/>
          <w:sz w:val="24"/>
          <w:szCs w:val="24"/>
          <w:lang w:val="lt-LT"/>
        </w:rPr>
        <w:t>Flanšinės</w:t>
      </w:r>
      <w:proofErr w:type="spellEnd"/>
      <w:r w:rsidRPr="009D0A69">
        <w:rPr>
          <w:rFonts w:ascii="Times New Roman" w:hAnsi="Times New Roman"/>
          <w:sz w:val="24"/>
          <w:szCs w:val="24"/>
          <w:lang w:val="lt-LT"/>
        </w:rPr>
        <w:t xml:space="preserve"> </w:t>
      </w:r>
      <w:proofErr w:type="spellStart"/>
      <w:r w:rsidRPr="009D0A69">
        <w:rPr>
          <w:rFonts w:ascii="Times New Roman" w:hAnsi="Times New Roman"/>
          <w:sz w:val="24"/>
          <w:szCs w:val="24"/>
          <w:lang w:val="lt-LT"/>
        </w:rPr>
        <w:t>pleištinės</w:t>
      </w:r>
      <w:proofErr w:type="spellEnd"/>
      <w:r w:rsidRPr="009D0A69">
        <w:rPr>
          <w:rFonts w:ascii="Times New Roman" w:hAnsi="Times New Roman"/>
          <w:sz w:val="24"/>
          <w:szCs w:val="24"/>
          <w:lang w:val="lt-LT"/>
        </w:rPr>
        <w:t xml:space="preserve"> sklendės</w:t>
      </w:r>
      <w:bookmarkEnd w:id="179"/>
      <w:r w:rsidRPr="009D0A69">
        <w:rPr>
          <w:rFonts w:ascii="Times New Roman" w:hAnsi="Times New Roman"/>
          <w:sz w:val="24"/>
          <w:szCs w:val="24"/>
          <w:lang w:val="lt-LT"/>
        </w:rPr>
        <w:t xml:space="preserve"> </w:t>
      </w:r>
    </w:p>
    <w:p w14:paraId="709A87C4" w14:textId="77777777" w:rsidR="00092344" w:rsidRPr="009D0A69" w:rsidRDefault="00092344" w:rsidP="009B2068">
      <w:pPr>
        <w:spacing w:line="276" w:lineRule="auto"/>
        <w:ind w:firstLine="540"/>
        <w:jc w:val="both"/>
        <w:rPr>
          <w:sz w:val="24"/>
          <w:szCs w:val="24"/>
        </w:rPr>
      </w:pPr>
      <w:r w:rsidRPr="009D0A69">
        <w:rPr>
          <w:sz w:val="24"/>
          <w:szCs w:val="24"/>
        </w:rPr>
        <w:t>Sklendės turi būti skirtos darbui su nuotekomis ar vandeniu. Sklendės turi tenkinti tarptautinio standarto ISO 9001 reikalavimus ir gali būti renovuojamos po slėgiu atidarytoje padėtyje. Nominalus slėgis – 10 bar. Visos sklendės turi būti nepralaidžios</w:t>
      </w:r>
      <w:r w:rsidR="001975EF" w:rsidRPr="009D0A69">
        <w:rPr>
          <w:sz w:val="24"/>
          <w:szCs w:val="24"/>
        </w:rPr>
        <w:t xml:space="preserve"> lašams, kai slėgis yra 10 bar.</w:t>
      </w:r>
    </w:p>
    <w:p w14:paraId="73576083" w14:textId="3366E384" w:rsidR="00092344" w:rsidRPr="009D0A69" w:rsidRDefault="00092344" w:rsidP="009B2068">
      <w:pPr>
        <w:spacing w:line="276" w:lineRule="auto"/>
        <w:ind w:firstLine="540"/>
        <w:jc w:val="both"/>
        <w:rPr>
          <w:sz w:val="24"/>
          <w:szCs w:val="24"/>
        </w:rPr>
      </w:pPr>
      <w:r w:rsidRPr="009D0A69">
        <w:rPr>
          <w:sz w:val="24"/>
          <w:szCs w:val="24"/>
        </w:rPr>
        <w:t>Sklendės velenas turi būti neiškylantis, pagamintas iš nerūdijančio plieno,</w:t>
      </w:r>
      <w:r w:rsidR="00042709" w:rsidRPr="009D0A69">
        <w:rPr>
          <w:sz w:val="24"/>
          <w:szCs w:val="24"/>
        </w:rPr>
        <w:t xml:space="preserve"> kurio kokybė turi atitikti EN 1.4</w:t>
      </w:r>
      <w:r w:rsidR="005D04FA" w:rsidRPr="009D0A69">
        <w:rPr>
          <w:sz w:val="24"/>
          <w:szCs w:val="24"/>
        </w:rPr>
        <w:t>3</w:t>
      </w:r>
      <w:r w:rsidR="00042709" w:rsidRPr="009D0A69">
        <w:rPr>
          <w:sz w:val="24"/>
          <w:szCs w:val="24"/>
        </w:rPr>
        <w:t>0</w:t>
      </w:r>
      <w:r w:rsidR="005D04FA" w:rsidRPr="009D0A69">
        <w:rPr>
          <w:sz w:val="24"/>
          <w:szCs w:val="24"/>
        </w:rPr>
        <w:t>1</w:t>
      </w:r>
      <w:r w:rsidR="00042709" w:rsidRPr="009D0A69">
        <w:rPr>
          <w:sz w:val="24"/>
          <w:szCs w:val="24"/>
        </w:rPr>
        <w:t>,</w:t>
      </w:r>
      <w:r w:rsidRPr="009D0A69">
        <w:rPr>
          <w:sz w:val="24"/>
          <w:szCs w:val="24"/>
        </w:rPr>
        <w:t xml:space="preserve"> kanalas tiesus. Korpusas pagamintas iš kalaus ketaus, išorinis ir vidinis padengimas epoksidine danga – ne mažiau kaip 250 mikronų storio. Sklendžių, naudojamų nuotekoms, pleištas turi būti padengtas </w:t>
      </w:r>
      <w:proofErr w:type="spellStart"/>
      <w:r w:rsidRPr="009D0A69">
        <w:rPr>
          <w:sz w:val="24"/>
          <w:szCs w:val="24"/>
        </w:rPr>
        <w:t>nitriline</w:t>
      </w:r>
      <w:proofErr w:type="spellEnd"/>
      <w:r w:rsidRPr="009D0A69">
        <w:rPr>
          <w:sz w:val="24"/>
          <w:szCs w:val="24"/>
        </w:rPr>
        <w:t xml:space="preserve"> danga.</w:t>
      </w:r>
    </w:p>
    <w:p w14:paraId="7A1E7A99" w14:textId="77777777" w:rsidR="00092344" w:rsidRPr="009D0A69" w:rsidRDefault="00092344" w:rsidP="009B2068">
      <w:pPr>
        <w:spacing w:line="276" w:lineRule="auto"/>
        <w:ind w:firstLine="540"/>
        <w:jc w:val="both"/>
        <w:rPr>
          <w:sz w:val="24"/>
          <w:szCs w:val="24"/>
        </w:rPr>
      </w:pPr>
      <w:r w:rsidRPr="009D0A69">
        <w:rPr>
          <w:sz w:val="24"/>
          <w:szCs w:val="24"/>
        </w:rPr>
        <w:t xml:space="preserve">Sklendės jungiamos </w:t>
      </w:r>
      <w:proofErr w:type="spellStart"/>
      <w:r w:rsidRPr="009D0A69">
        <w:rPr>
          <w:sz w:val="24"/>
          <w:szCs w:val="24"/>
        </w:rPr>
        <w:t>flanšais</w:t>
      </w:r>
      <w:proofErr w:type="spellEnd"/>
      <w:r w:rsidRPr="009D0A69">
        <w:rPr>
          <w:sz w:val="24"/>
          <w:szCs w:val="24"/>
        </w:rPr>
        <w:t xml:space="preserve">. Sklendžių </w:t>
      </w:r>
      <w:proofErr w:type="spellStart"/>
      <w:r w:rsidRPr="009D0A69">
        <w:rPr>
          <w:sz w:val="24"/>
          <w:szCs w:val="24"/>
        </w:rPr>
        <w:t>flanšai</w:t>
      </w:r>
      <w:proofErr w:type="spellEnd"/>
      <w:r w:rsidRPr="009D0A69">
        <w:rPr>
          <w:sz w:val="24"/>
          <w:szCs w:val="24"/>
        </w:rPr>
        <w:t xml:space="preserve"> pagal DIN 2501 – PN10 reikalavimus. </w:t>
      </w:r>
    </w:p>
    <w:p w14:paraId="7E5226E8" w14:textId="77777777" w:rsidR="00092344" w:rsidRPr="009D0A69" w:rsidRDefault="00092344" w:rsidP="009B2068">
      <w:pPr>
        <w:spacing w:line="276" w:lineRule="auto"/>
        <w:ind w:firstLine="540"/>
        <w:jc w:val="both"/>
        <w:rPr>
          <w:sz w:val="24"/>
          <w:szCs w:val="24"/>
        </w:rPr>
      </w:pPr>
      <w:r w:rsidRPr="009D0A69">
        <w:rPr>
          <w:sz w:val="24"/>
          <w:szCs w:val="24"/>
        </w:rPr>
        <w:t>Kito tipo sklendės gali būti naudojamos tiek ilgos tiek trumpos, taip pat sklendžių gabaritai gali būti analogiški seniems rusiškiems standartams.</w:t>
      </w:r>
    </w:p>
    <w:p w14:paraId="30AB7EB4" w14:textId="77777777" w:rsidR="00922E38" w:rsidRPr="009D0A69" w:rsidRDefault="00922E38" w:rsidP="009B2068">
      <w:pPr>
        <w:spacing w:line="276" w:lineRule="auto"/>
        <w:ind w:firstLine="540"/>
        <w:jc w:val="both"/>
        <w:rPr>
          <w:sz w:val="24"/>
          <w:szCs w:val="24"/>
        </w:rPr>
      </w:pPr>
    </w:p>
    <w:p w14:paraId="32E48383" w14:textId="77777777" w:rsidR="00374FC8" w:rsidRPr="009D0A69" w:rsidRDefault="00374FC8" w:rsidP="001F7296">
      <w:pPr>
        <w:pStyle w:val="Antrat4"/>
        <w:numPr>
          <w:ilvl w:val="3"/>
          <w:numId w:val="23"/>
        </w:numPr>
        <w:tabs>
          <w:tab w:val="num" w:pos="1944"/>
        </w:tabs>
        <w:spacing w:line="276" w:lineRule="auto"/>
        <w:ind w:left="1786" w:hanging="862"/>
        <w:rPr>
          <w:rFonts w:ascii="Times New Roman" w:hAnsi="Times New Roman"/>
          <w:sz w:val="24"/>
          <w:szCs w:val="24"/>
          <w:lang w:val="lt-LT"/>
        </w:rPr>
      </w:pPr>
      <w:bookmarkStart w:id="180" w:name="_Toc444948798"/>
      <w:r w:rsidRPr="009D0A69">
        <w:rPr>
          <w:rFonts w:ascii="Times New Roman" w:hAnsi="Times New Roman"/>
          <w:sz w:val="24"/>
          <w:szCs w:val="24"/>
          <w:lang w:val="lt-LT"/>
        </w:rPr>
        <w:t>Peilinės sklendės</w:t>
      </w:r>
      <w:bookmarkEnd w:id="180"/>
    </w:p>
    <w:p w14:paraId="0396168E" w14:textId="77777777" w:rsidR="007912E3" w:rsidRPr="009D0A69" w:rsidRDefault="007912E3" w:rsidP="009B2068">
      <w:pPr>
        <w:spacing w:line="276" w:lineRule="auto"/>
        <w:ind w:firstLine="540"/>
        <w:jc w:val="both"/>
        <w:rPr>
          <w:sz w:val="24"/>
          <w:szCs w:val="24"/>
        </w:rPr>
      </w:pPr>
      <w:r w:rsidRPr="009D0A69">
        <w:rPr>
          <w:sz w:val="24"/>
          <w:szCs w:val="24"/>
        </w:rPr>
        <w:t>Sklendės turi būti suprojektuotos praleisti geriamam vandeniui, neapdorotam vandeniui, neapdorotoms nuotekoms arba kitiems skysčiams. Sklendžių korpusas turi būti sujungtas tvirtinant varžtais su šešiakampėmis galvutėmis arba be jų.</w:t>
      </w:r>
    </w:p>
    <w:p w14:paraId="2FEBF085" w14:textId="77777777" w:rsidR="00374FC8" w:rsidRPr="009D0A69" w:rsidRDefault="00374FC8" w:rsidP="009B2068">
      <w:pPr>
        <w:spacing w:line="276" w:lineRule="auto"/>
        <w:ind w:firstLine="540"/>
        <w:jc w:val="both"/>
        <w:rPr>
          <w:sz w:val="24"/>
          <w:szCs w:val="24"/>
        </w:rPr>
      </w:pPr>
      <w:r w:rsidRPr="009D0A69">
        <w:rPr>
          <w:sz w:val="24"/>
          <w:szCs w:val="24"/>
        </w:rPr>
        <w:t>Sklendė</w:t>
      </w:r>
      <w:r w:rsidR="007912E3" w:rsidRPr="009D0A69">
        <w:rPr>
          <w:sz w:val="24"/>
          <w:szCs w:val="24"/>
        </w:rPr>
        <w:t>s</w:t>
      </w:r>
      <w:r w:rsidRPr="009D0A69">
        <w:rPr>
          <w:sz w:val="24"/>
          <w:szCs w:val="24"/>
        </w:rPr>
        <w:t xml:space="preserve"> skirt</w:t>
      </w:r>
      <w:r w:rsidR="007912E3" w:rsidRPr="009D0A69">
        <w:rPr>
          <w:sz w:val="24"/>
          <w:szCs w:val="24"/>
        </w:rPr>
        <w:t>os</w:t>
      </w:r>
      <w:r w:rsidRPr="009D0A69">
        <w:rPr>
          <w:sz w:val="24"/>
          <w:szCs w:val="24"/>
        </w:rPr>
        <w:t xml:space="preserve"> darbui su nuotekomis</w:t>
      </w:r>
      <w:r w:rsidR="007912E3" w:rsidRPr="009D0A69">
        <w:rPr>
          <w:sz w:val="24"/>
          <w:szCs w:val="24"/>
        </w:rPr>
        <w:t xml:space="preserve">, </w:t>
      </w:r>
      <w:r w:rsidRPr="009D0A69">
        <w:rPr>
          <w:sz w:val="24"/>
          <w:szCs w:val="24"/>
        </w:rPr>
        <w:t xml:space="preserve"> montuojamos ant nuotekų vamzdynų.</w:t>
      </w:r>
      <w:r w:rsidR="007912E3" w:rsidRPr="009D0A69">
        <w:rPr>
          <w:sz w:val="24"/>
          <w:szCs w:val="24"/>
        </w:rPr>
        <w:t xml:space="preserve"> Peilinėse sklendėse turi būti įrengti tinkami drenažiniai kaiščiai, sklendžių </w:t>
      </w:r>
      <w:proofErr w:type="spellStart"/>
      <w:r w:rsidR="007912E3" w:rsidRPr="009D0A69">
        <w:rPr>
          <w:sz w:val="24"/>
          <w:szCs w:val="24"/>
        </w:rPr>
        <w:t>flanšo</w:t>
      </w:r>
      <w:proofErr w:type="spellEnd"/>
      <w:r w:rsidR="007912E3" w:rsidRPr="009D0A69">
        <w:rPr>
          <w:sz w:val="24"/>
          <w:szCs w:val="24"/>
        </w:rPr>
        <w:t xml:space="preserve"> paviršiaus profilis ir tvirtinimo kiaurymės - pagal LST EN1092.</w:t>
      </w:r>
    </w:p>
    <w:p w14:paraId="0976FB3B" w14:textId="77777777" w:rsidR="00374FC8" w:rsidRPr="009D0A69" w:rsidRDefault="00374FC8" w:rsidP="009B2068">
      <w:pPr>
        <w:spacing w:line="276" w:lineRule="auto"/>
        <w:ind w:firstLine="540"/>
        <w:jc w:val="both"/>
        <w:rPr>
          <w:sz w:val="24"/>
          <w:szCs w:val="24"/>
        </w:rPr>
      </w:pPr>
      <w:r w:rsidRPr="009D0A69">
        <w:rPr>
          <w:sz w:val="24"/>
          <w:szCs w:val="24"/>
        </w:rPr>
        <w:t xml:space="preserve">Sklendžių korpusas ketinis, padengtas epoksidine danga. </w:t>
      </w:r>
      <w:r w:rsidR="00BE37FF" w:rsidRPr="009D0A69">
        <w:rPr>
          <w:sz w:val="24"/>
          <w:szCs w:val="24"/>
        </w:rPr>
        <w:t xml:space="preserve">Sklendžių skirtų nuotekų vamzdžiams, uždarantis elementas turi būti padengtas </w:t>
      </w:r>
      <w:proofErr w:type="spellStart"/>
      <w:r w:rsidR="00BE37FF" w:rsidRPr="009D0A69">
        <w:rPr>
          <w:sz w:val="24"/>
          <w:szCs w:val="24"/>
        </w:rPr>
        <w:t>nitriline</w:t>
      </w:r>
      <w:proofErr w:type="spellEnd"/>
      <w:r w:rsidR="00BE37FF" w:rsidRPr="009D0A69">
        <w:rPr>
          <w:sz w:val="24"/>
          <w:szCs w:val="24"/>
        </w:rPr>
        <w:t xml:space="preserve"> danga. </w:t>
      </w:r>
      <w:r w:rsidRPr="009D0A69">
        <w:rPr>
          <w:sz w:val="24"/>
          <w:szCs w:val="24"/>
        </w:rPr>
        <w:t>Peilinis uždoris iš nerūdijančio plieno SS 2343 su iškylančiu į išorę chromuoto plieno velenu.</w:t>
      </w:r>
    </w:p>
    <w:p w14:paraId="3490C2E7" w14:textId="77777777" w:rsidR="00374FC8" w:rsidRPr="009D0A69" w:rsidRDefault="00374FC8" w:rsidP="009B2068">
      <w:pPr>
        <w:spacing w:line="276" w:lineRule="auto"/>
        <w:ind w:firstLine="540"/>
        <w:jc w:val="both"/>
        <w:rPr>
          <w:sz w:val="24"/>
          <w:szCs w:val="24"/>
        </w:rPr>
      </w:pPr>
      <w:r w:rsidRPr="009D0A69">
        <w:rPr>
          <w:sz w:val="24"/>
          <w:szCs w:val="24"/>
        </w:rPr>
        <w:t xml:space="preserve">Sklendės jungiamos </w:t>
      </w:r>
      <w:proofErr w:type="spellStart"/>
      <w:r w:rsidRPr="009D0A69">
        <w:rPr>
          <w:sz w:val="24"/>
          <w:szCs w:val="24"/>
        </w:rPr>
        <w:t>flanšais</w:t>
      </w:r>
      <w:proofErr w:type="spellEnd"/>
      <w:r w:rsidRPr="009D0A69">
        <w:rPr>
          <w:sz w:val="24"/>
          <w:szCs w:val="24"/>
        </w:rPr>
        <w:t xml:space="preserve"> DIN 2501, slėgio klasė ne mažesnė už vamzdyno slėgio klase arba PN6.</w:t>
      </w:r>
    </w:p>
    <w:p w14:paraId="67902CB1" w14:textId="77777777" w:rsidR="00922E38" w:rsidRPr="009D0A69" w:rsidRDefault="00922E38" w:rsidP="009B2068">
      <w:pPr>
        <w:spacing w:line="276" w:lineRule="auto"/>
        <w:ind w:firstLine="540"/>
        <w:jc w:val="both"/>
        <w:rPr>
          <w:sz w:val="24"/>
          <w:szCs w:val="24"/>
        </w:rPr>
      </w:pPr>
    </w:p>
    <w:p w14:paraId="210F7D7C" w14:textId="77777777" w:rsidR="00C07A49" w:rsidRPr="009D0A69" w:rsidRDefault="00C07A49" w:rsidP="001F7296">
      <w:pPr>
        <w:pStyle w:val="Antrat3"/>
        <w:numPr>
          <w:ilvl w:val="2"/>
          <w:numId w:val="23"/>
        </w:numPr>
        <w:spacing w:before="0" w:line="276" w:lineRule="auto"/>
        <w:ind w:left="1797"/>
        <w:rPr>
          <w:color w:val="auto"/>
          <w:szCs w:val="24"/>
        </w:rPr>
      </w:pPr>
      <w:bookmarkStart w:id="181" w:name="_Toc98514503"/>
      <w:bookmarkStart w:id="182" w:name="_Toc107230441"/>
      <w:bookmarkStart w:id="183" w:name="_Toc111989313"/>
      <w:bookmarkStart w:id="184" w:name="_Toc444948799"/>
      <w:bookmarkStart w:id="185" w:name="_Toc534205073"/>
      <w:r w:rsidRPr="009D0A69">
        <w:rPr>
          <w:color w:val="auto"/>
          <w:szCs w:val="24"/>
        </w:rPr>
        <w:t xml:space="preserve">Automatinis </w:t>
      </w:r>
      <w:r w:rsidR="008942E3" w:rsidRPr="009D0A69">
        <w:rPr>
          <w:color w:val="auto"/>
          <w:szCs w:val="24"/>
        </w:rPr>
        <w:t>oro išleidimo vožtuvas</w:t>
      </w:r>
      <w:bookmarkEnd w:id="181"/>
      <w:bookmarkEnd w:id="182"/>
      <w:bookmarkEnd w:id="183"/>
      <w:bookmarkEnd w:id="184"/>
      <w:bookmarkEnd w:id="185"/>
    </w:p>
    <w:p w14:paraId="6A4DC933" w14:textId="77777777" w:rsidR="00C07A49" w:rsidRPr="009D0A69" w:rsidRDefault="008942E3" w:rsidP="009B2068">
      <w:pPr>
        <w:spacing w:line="276" w:lineRule="auto"/>
        <w:ind w:firstLine="539"/>
        <w:jc w:val="both"/>
        <w:rPr>
          <w:sz w:val="24"/>
          <w:szCs w:val="24"/>
        </w:rPr>
      </w:pPr>
      <w:r w:rsidRPr="009D0A69">
        <w:rPr>
          <w:sz w:val="24"/>
          <w:szCs w:val="24"/>
        </w:rPr>
        <w:t xml:space="preserve">Oro išleidimo </w:t>
      </w:r>
      <w:r w:rsidR="00C07A49" w:rsidRPr="009D0A69">
        <w:rPr>
          <w:sz w:val="24"/>
          <w:szCs w:val="24"/>
        </w:rPr>
        <w:t xml:space="preserve">vožtuvas montuojamas aukščiausiose </w:t>
      </w:r>
      <w:r w:rsidRPr="009D0A69">
        <w:rPr>
          <w:sz w:val="24"/>
          <w:szCs w:val="24"/>
        </w:rPr>
        <w:t xml:space="preserve">slėginio </w:t>
      </w:r>
      <w:r w:rsidR="00C07A49" w:rsidRPr="009D0A69">
        <w:rPr>
          <w:sz w:val="24"/>
          <w:szCs w:val="24"/>
        </w:rPr>
        <w:t xml:space="preserve">tinklo vietose susirenkančiam orui išleisti. Automatiniai oro vožtuvai turi būti instaliuojami sausose patalpose arba šuliniuose. Susikaupus vamzdyne orui, </w:t>
      </w:r>
      <w:r w:rsidRPr="009D0A69">
        <w:rPr>
          <w:sz w:val="24"/>
          <w:szCs w:val="24"/>
        </w:rPr>
        <w:t xml:space="preserve">oro išleidimo </w:t>
      </w:r>
      <w:r w:rsidR="00C07A49" w:rsidRPr="009D0A69">
        <w:rPr>
          <w:sz w:val="24"/>
          <w:szCs w:val="24"/>
        </w:rPr>
        <w:t xml:space="preserve">vožtuve esantis rutulys nusileidžia ir vožtuvas atsidaro. Vamzdyno atšaka ir uždaromosios sklendės skersmuo turi būti ne mažesni negu </w:t>
      </w:r>
      <w:r w:rsidRPr="009D0A69">
        <w:rPr>
          <w:sz w:val="24"/>
          <w:szCs w:val="24"/>
        </w:rPr>
        <w:t xml:space="preserve">oro išleidimo </w:t>
      </w:r>
      <w:r w:rsidR="00C07A49" w:rsidRPr="009D0A69">
        <w:rPr>
          <w:sz w:val="24"/>
          <w:szCs w:val="24"/>
        </w:rPr>
        <w:t xml:space="preserve">vožtuvo nominalus skersmuo. Uždaromoji sklendė leidžia bet kuriuo laiku patikrinti </w:t>
      </w:r>
      <w:r w:rsidRPr="009D0A69">
        <w:rPr>
          <w:sz w:val="24"/>
          <w:szCs w:val="24"/>
        </w:rPr>
        <w:t xml:space="preserve">oro išleidimo </w:t>
      </w:r>
      <w:r w:rsidR="00C07A49" w:rsidRPr="009D0A69">
        <w:rPr>
          <w:sz w:val="24"/>
          <w:szCs w:val="24"/>
        </w:rPr>
        <w:t xml:space="preserve">vožtuvo funkcionalumą, išardyti ar prijungti </w:t>
      </w:r>
      <w:r w:rsidRPr="009D0A69">
        <w:rPr>
          <w:sz w:val="24"/>
          <w:szCs w:val="24"/>
        </w:rPr>
        <w:t xml:space="preserve">oro išleidimo </w:t>
      </w:r>
      <w:r w:rsidR="00C07A49" w:rsidRPr="009D0A69">
        <w:rPr>
          <w:sz w:val="24"/>
          <w:szCs w:val="24"/>
        </w:rPr>
        <w:t>mazgą.</w:t>
      </w:r>
    </w:p>
    <w:p w14:paraId="452C8A7C" w14:textId="77777777" w:rsidR="00C07A49" w:rsidRPr="009D0A69" w:rsidRDefault="00C07A49" w:rsidP="009B2068">
      <w:pPr>
        <w:spacing w:line="276" w:lineRule="auto"/>
        <w:ind w:firstLine="539"/>
        <w:jc w:val="both"/>
        <w:rPr>
          <w:sz w:val="24"/>
          <w:szCs w:val="24"/>
        </w:rPr>
      </w:pPr>
      <w:r w:rsidRPr="009D0A69">
        <w:rPr>
          <w:sz w:val="24"/>
          <w:szCs w:val="24"/>
        </w:rPr>
        <w:t xml:space="preserve">Prieš </w:t>
      </w:r>
      <w:r w:rsidR="008942E3" w:rsidRPr="009D0A69">
        <w:rPr>
          <w:sz w:val="24"/>
          <w:szCs w:val="24"/>
        </w:rPr>
        <w:t xml:space="preserve">oro išleidimo </w:t>
      </w:r>
      <w:r w:rsidRPr="009D0A69">
        <w:rPr>
          <w:sz w:val="24"/>
          <w:szCs w:val="24"/>
        </w:rPr>
        <w:t>vožtuvo įrengimą, būtina praplauti vamzdyną, kad drožlės pjuvenos ir kt. neužkimštų vožtuvo.</w:t>
      </w:r>
    </w:p>
    <w:p w14:paraId="58C99288" w14:textId="77777777" w:rsidR="00C07A49" w:rsidRPr="009D0A69" w:rsidRDefault="008942E3" w:rsidP="009B2068">
      <w:pPr>
        <w:spacing w:line="276" w:lineRule="auto"/>
        <w:ind w:firstLine="539"/>
        <w:jc w:val="both"/>
        <w:rPr>
          <w:sz w:val="24"/>
          <w:szCs w:val="24"/>
        </w:rPr>
      </w:pPr>
      <w:r w:rsidRPr="009D0A69">
        <w:rPr>
          <w:sz w:val="24"/>
          <w:szCs w:val="24"/>
        </w:rPr>
        <w:t xml:space="preserve">Oro išleidimo vožtuvas </w:t>
      </w:r>
      <w:r w:rsidR="00C07A49" w:rsidRPr="009D0A69">
        <w:rPr>
          <w:sz w:val="24"/>
          <w:szCs w:val="24"/>
        </w:rPr>
        <w:t>turi būti apsaugotas nuo UV spindulių. Visos jo mechaninės detalės turi būti apsaugotos nuo korozijos. Kai vamzdynas pripildomas, oras turi būti išleidžiamas dideliais kiekiais. Normalaus darbo metu, vožtuvas turi palaikyti suspausto oro pagalvę tarp sandarinimo sistemos ir vamzdyno skysčio ir išleisti jį mažais kiekiais.</w:t>
      </w:r>
    </w:p>
    <w:p w14:paraId="4807634B" w14:textId="77777777" w:rsidR="00DD7F0B" w:rsidRPr="009D0A69" w:rsidRDefault="00DD7F0B" w:rsidP="009B2068">
      <w:pPr>
        <w:spacing w:line="276" w:lineRule="auto"/>
        <w:ind w:firstLine="539"/>
        <w:jc w:val="both"/>
        <w:rPr>
          <w:sz w:val="24"/>
          <w:szCs w:val="24"/>
        </w:rPr>
      </w:pPr>
      <w:r w:rsidRPr="009D0A69">
        <w:rPr>
          <w:sz w:val="24"/>
          <w:szCs w:val="24"/>
        </w:rPr>
        <w:t xml:space="preserve">Vožtuvų korpusai, šerdys, ir gaubtai turi būti pagaminti ir ketaus pagal DIN 1691. Plūdės, plūdžių kreiptuvai, svirtys, ir atraminiai žiedai turi būti pagaminti iš ABS plastmasės, nailono ar kitų sintetinių medžiagų. Sandarinimo paviršiai turi būti iš EPDM gumos. Jeigu nenurodoma kitaip, </w:t>
      </w:r>
      <w:proofErr w:type="spellStart"/>
      <w:r w:rsidRPr="009D0A69">
        <w:rPr>
          <w:sz w:val="24"/>
          <w:szCs w:val="24"/>
        </w:rPr>
        <w:t>nuorinimo</w:t>
      </w:r>
      <w:proofErr w:type="spellEnd"/>
      <w:r w:rsidRPr="009D0A69">
        <w:rPr>
          <w:sz w:val="24"/>
          <w:szCs w:val="24"/>
        </w:rPr>
        <w:t xml:space="preserve"> vožtuvai turi būti tiekiami kartu su užkertamosiomis pasukamosiomis sklendėmis arba uždoriais. </w:t>
      </w:r>
    </w:p>
    <w:p w14:paraId="5E78FFB3" w14:textId="77777777" w:rsidR="00C07A49" w:rsidRPr="009D0A69" w:rsidRDefault="00C07A49" w:rsidP="009B2068">
      <w:pPr>
        <w:spacing w:line="276" w:lineRule="auto"/>
        <w:ind w:firstLine="539"/>
        <w:jc w:val="both"/>
        <w:rPr>
          <w:sz w:val="24"/>
          <w:szCs w:val="24"/>
        </w:rPr>
      </w:pPr>
      <w:r w:rsidRPr="009D0A69">
        <w:rPr>
          <w:sz w:val="24"/>
          <w:szCs w:val="24"/>
        </w:rPr>
        <w:t xml:space="preserve">Automatiniai </w:t>
      </w:r>
      <w:r w:rsidR="008942E3" w:rsidRPr="009D0A69">
        <w:rPr>
          <w:sz w:val="24"/>
          <w:szCs w:val="24"/>
        </w:rPr>
        <w:t xml:space="preserve">oro išleidimo vožtuvai </w:t>
      </w:r>
      <w:r w:rsidRPr="009D0A69">
        <w:rPr>
          <w:sz w:val="24"/>
          <w:szCs w:val="24"/>
        </w:rPr>
        <w:t xml:space="preserve">jungiami </w:t>
      </w:r>
      <w:proofErr w:type="spellStart"/>
      <w:r w:rsidRPr="009D0A69">
        <w:rPr>
          <w:sz w:val="24"/>
          <w:szCs w:val="24"/>
        </w:rPr>
        <w:t>flanšais</w:t>
      </w:r>
      <w:proofErr w:type="spellEnd"/>
      <w:r w:rsidRPr="009D0A69">
        <w:rPr>
          <w:sz w:val="24"/>
          <w:szCs w:val="24"/>
        </w:rPr>
        <w:t xml:space="preserve"> arba sriegiu. </w:t>
      </w:r>
      <w:proofErr w:type="spellStart"/>
      <w:r w:rsidRPr="009D0A69">
        <w:rPr>
          <w:sz w:val="24"/>
          <w:szCs w:val="24"/>
        </w:rPr>
        <w:t>Flanšai</w:t>
      </w:r>
      <w:proofErr w:type="spellEnd"/>
      <w:r w:rsidRPr="009D0A69">
        <w:rPr>
          <w:sz w:val="24"/>
          <w:szCs w:val="24"/>
        </w:rPr>
        <w:t xml:space="preserve"> gręžiami pagal DIN 2510, slėgio klasė ne mažesnė už darbinę PN 10. Visos veržlės, poveržlės turi būti lengvai prieinamos.</w:t>
      </w:r>
    </w:p>
    <w:p w14:paraId="1DE16F24" w14:textId="77777777" w:rsidR="00C07A49" w:rsidRPr="009D0A69" w:rsidRDefault="00C07A49" w:rsidP="009B2068">
      <w:pPr>
        <w:spacing w:line="276" w:lineRule="auto"/>
        <w:ind w:firstLine="539"/>
        <w:jc w:val="both"/>
        <w:rPr>
          <w:sz w:val="24"/>
          <w:szCs w:val="24"/>
        </w:rPr>
      </w:pPr>
      <w:r w:rsidRPr="009D0A69">
        <w:rPr>
          <w:sz w:val="24"/>
          <w:szCs w:val="24"/>
        </w:rPr>
        <w:t xml:space="preserve">Nevalytų nuotekų slėginiuose vamzdynuose oro </w:t>
      </w:r>
      <w:r w:rsidR="008942E3" w:rsidRPr="009D0A69">
        <w:rPr>
          <w:sz w:val="24"/>
          <w:szCs w:val="24"/>
        </w:rPr>
        <w:t>vožtuvai turi turėti veikiančią</w:t>
      </w:r>
      <w:r w:rsidRPr="009D0A69">
        <w:rPr>
          <w:sz w:val="24"/>
          <w:szCs w:val="24"/>
        </w:rPr>
        <w:t xml:space="preserve"> plūdinę kamerą skysčiui visomis darbo sąlygomis. Plūdinė kamera turi būti suprojektuota tokiu būdu, kad neleistų užsikimšti vožtuvo detalėms ir užtikrintų patikimą vožtuvo darbą visą laiką. Šie vožtuvai turi turėti dvi kiaurymes. Jų medžiagos ir darbo parametrai turi atitikti tuos pačius kriterijus, kurie taikomi vandens tiekimo vamzdžių oro vožtuvams.</w:t>
      </w:r>
    </w:p>
    <w:p w14:paraId="6C718B19" w14:textId="77777777" w:rsidR="00922E38" w:rsidRPr="009D0A69" w:rsidRDefault="00922E38" w:rsidP="009B2068">
      <w:pPr>
        <w:spacing w:line="276" w:lineRule="auto"/>
        <w:ind w:firstLine="539"/>
        <w:jc w:val="both"/>
        <w:rPr>
          <w:sz w:val="24"/>
          <w:szCs w:val="24"/>
        </w:rPr>
      </w:pPr>
    </w:p>
    <w:p w14:paraId="5AF221CF" w14:textId="77777777" w:rsidR="00462FA6" w:rsidRPr="009D0A69" w:rsidRDefault="00462FA6" w:rsidP="001F7296">
      <w:pPr>
        <w:pStyle w:val="Antrat3"/>
        <w:numPr>
          <w:ilvl w:val="2"/>
          <w:numId w:val="23"/>
        </w:numPr>
        <w:spacing w:before="0" w:line="276" w:lineRule="auto"/>
        <w:ind w:left="1797"/>
        <w:rPr>
          <w:color w:val="auto"/>
          <w:szCs w:val="24"/>
        </w:rPr>
      </w:pPr>
      <w:bookmarkStart w:id="186" w:name="_Toc107230442"/>
      <w:bookmarkStart w:id="187" w:name="_Toc111989314"/>
      <w:bookmarkStart w:id="188" w:name="_Toc444948800"/>
      <w:bookmarkStart w:id="189" w:name="_Toc534205074"/>
      <w:r w:rsidRPr="009D0A69">
        <w:rPr>
          <w:color w:val="auto"/>
          <w:szCs w:val="24"/>
        </w:rPr>
        <w:t>Atbuliniai vožtuvai</w:t>
      </w:r>
      <w:bookmarkEnd w:id="186"/>
      <w:bookmarkEnd w:id="187"/>
      <w:bookmarkEnd w:id="188"/>
      <w:bookmarkEnd w:id="189"/>
    </w:p>
    <w:p w14:paraId="1607F96A" w14:textId="60BCC774" w:rsidR="00462FA6" w:rsidRPr="009D0A69" w:rsidRDefault="00060A8B" w:rsidP="009B2068">
      <w:pPr>
        <w:spacing w:line="276" w:lineRule="auto"/>
        <w:ind w:firstLine="539"/>
        <w:jc w:val="both"/>
        <w:rPr>
          <w:sz w:val="24"/>
          <w:szCs w:val="24"/>
        </w:rPr>
      </w:pPr>
      <w:r w:rsidRPr="009D0A69">
        <w:rPr>
          <w:sz w:val="24"/>
          <w:szCs w:val="24"/>
        </w:rPr>
        <w:t>Atbuliniai vožtuvai turi atitikti EN, DIN  ar ekvivalentiškų standartų reikalavimus</w:t>
      </w:r>
      <w:r w:rsidR="00166485" w:rsidRPr="009D0A69">
        <w:rPr>
          <w:sz w:val="24"/>
          <w:szCs w:val="24"/>
        </w:rPr>
        <w:t>.</w:t>
      </w:r>
      <w:r w:rsidR="00DD7F0B" w:rsidRPr="009D0A69">
        <w:rPr>
          <w:sz w:val="24"/>
          <w:szCs w:val="24"/>
        </w:rPr>
        <w:t xml:space="preserve"> </w:t>
      </w:r>
      <w:r w:rsidR="00462FA6" w:rsidRPr="009D0A69">
        <w:rPr>
          <w:sz w:val="24"/>
          <w:szCs w:val="24"/>
        </w:rPr>
        <w:t>Ant buitinių nuotekų slėginių linijų turi būti naudojami rutuliniai atbuliniai vožtuvai, skirti nuotekoms.</w:t>
      </w:r>
    </w:p>
    <w:p w14:paraId="4AF80A9C" w14:textId="77777777" w:rsidR="00166485" w:rsidRPr="009D0A69" w:rsidRDefault="00166485" w:rsidP="009B2068">
      <w:pPr>
        <w:spacing w:line="276" w:lineRule="auto"/>
        <w:ind w:firstLine="539"/>
        <w:jc w:val="both"/>
        <w:rPr>
          <w:sz w:val="24"/>
          <w:szCs w:val="24"/>
        </w:rPr>
      </w:pPr>
      <w:r w:rsidRPr="009D0A69">
        <w:rPr>
          <w:sz w:val="24"/>
          <w:szCs w:val="24"/>
        </w:rPr>
        <w:t xml:space="preserve">Atbuliniai vožtuvai turi būti patikrinti gamintojo įmonėje pagal atitinkamą galiojantį standartą. DN 150 ir didesnio skersmens vamzdynuose atbuliniai vožtuvai turi būti įrengti su antsvoriais, siekiant sumažinti hidraulinius smūgius. Kur reikalinga turi būti įrengti minkšto uždarymo įtaisai. </w:t>
      </w:r>
    </w:p>
    <w:p w14:paraId="28BBD7DE" w14:textId="77777777" w:rsidR="00462FA6" w:rsidRPr="009D0A69" w:rsidRDefault="00462FA6" w:rsidP="009B2068">
      <w:pPr>
        <w:spacing w:line="276" w:lineRule="auto"/>
        <w:ind w:firstLine="539"/>
        <w:jc w:val="both"/>
        <w:rPr>
          <w:sz w:val="24"/>
          <w:szCs w:val="24"/>
        </w:rPr>
      </w:pPr>
      <w:r w:rsidRPr="009D0A69">
        <w:rPr>
          <w:sz w:val="24"/>
          <w:szCs w:val="24"/>
        </w:rPr>
        <w:t xml:space="preserve">Vožtuvai turi būti skirti nemažesniam kaip PN </w:t>
      </w:r>
      <w:r w:rsidR="00DD7F0B" w:rsidRPr="009D0A69">
        <w:rPr>
          <w:sz w:val="24"/>
          <w:szCs w:val="24"/>
        </w:rPr>
        <w:t>10</w:t>
      </w:r>
      <w:r w:rsidRPr="009D0A69">
        <w:rPr>
          <w:sz w:val="24"/>
          <w:szCs w:val="24"/>
        </w:rPr>
        <w:t xml:space="preserve"> darbiniam slėgiui. Korpusas - kalusis ketus</w:t>
      </w:r>
      <w:r w:rsidR="00166485" w:rsidRPr="009D0A69">
        <w:rPr>
          <w:sz w:val="24"/>
          <w:szCs w:val="24"/>
        </w:rPr>
        <w:t xml:space="preserve"> (pagal DIN 1691)</w:t>
      </w:r>
      <w:r w:rsidRPr="009D0A69">
        <w:rPr>
          <w:sz w:val="24"/>
          <w:szCs w:val="24"/>
        </w:rPr>
        <w:t>,</w:t>
      </w:r>
      <w:r w:rsidR="00166485" w:rsidRPr="009D0A69">
        <w:rPr>
          <w:sz w:val="24"/>
          <w:szCs w:val="24"/>
        </w:rPr>
        <w:t xml:space="preserve"> su specialaus metalo įtvarais(uždoris ir korpusas), suklys gaminamas iš nerūdijančio rūgštims atsparaus plieno, kurio kokybė turi atitikti EN 1.4404, montuojamas ant bronzinių guolių ir sandarinamas užmaunamu riebokšliu,</w:t>
      </w:r>
      <w:r w:rsidRPr="009D0A69">
        <w:rPr>
          <w:sz w:val="24"/>
          <w:szCs w:val="24"/>
        </w:rPr>
        <w:t xml:space="preserve"> </w:t>
      </w:r>
      <w:r w:rsidR="00DD7F0B" w:rsidRPr="009D0A69">
        <w:rPr>
          <w:sz w:val="24"/>
          <w:szCs w:val="24"/>
        </w:rPr>
        <w:t>(</w:t>
      </w:r>
      <w:r w:rsidRPr="009D0A69">
        <w:rPr>
          <w:sz w:val="24"/>
          <w:szCs w:val="24"/>
        </w:rPr>
        <w:t xml:space="preserve"> sandarinimas - NBR žiedine tarpine</w:t>
      </w:r>
      <w:r w:rsidR="00DD7F0B" w:rsidRPr="009D0A69">
        <w:rPr>
          <w:sz w:val="24"/>
          <w:szCs w:val="24"/>
        </w:rPr>
        <w:t>),</w:t>
      </w:r>
      <w:r w:rsidR="00166485" w:rsidRPr="009D0A69">
        <w:rPr>
          <w:sz w:val="24"/>
          <w:szCs w:val="24"/>
        </w:rPr>
        <w:t xml:space="preserve"> rutulys iš poliuretano,</w:t>
      </w:r>
      <w:r w:rsidRPr="009D0A69">
        <w:rPr>
          <w:sz w:val="24"/>
          <w:szCs w:val="24"/>
        </w:rPr>
        <w:t xml:space="preserve">. Antikorozinė danga turi būti epoksidiniai dažai, tepami ant švaraus nušlifuoto metalinio paviršiaus, sausos plėvelės storis ne mažiau 250 </w:t>
      </w:r>
      <w:r w:rsidRPr="009D0A69">
        <w:rPr>
          <w:sz w:val="24"/>
          <w:szCs w:val="24"/>
        </w:rPr>
        <w:sym w:font="Symbol" w:char="F06D"/>
      </w:r>
      <w:r w:rsidRPr="009D0A69">
        <w:rPr>
          <w:sz w:val="24"/>
          <w:szCs w:val="24"/>
        </w:rPr>
        <w:t>m</w:t>
      </w:r>
      <w:r w:rsidR="00830C5D" w:rsidRPr="009D0A69">
        <w:rPr>
          <w:sz w:val="24"/>
          <w:szCs w:val="24"/>
        </w:rPr>
        <w:t xml:space="preserve">; </w:t>
      </w:r>
      <w:r w:rsidR="00830C5D" w:rsidRPr="009D0A69">
        <w:rPr>
          <w:bCs/>
          <w:sz w:val="24"/>
          <w:szCs w:val="24"/>
        </w:rPr>
        <w:t>antikorozinė danga turi atitikti GSK standartą ir turėti RAL-GZ 662 sertifikatą.</w:t>
      </w:r>
      <w:r w:rsidRPr="009D0A69">
        <w:rPr>
          <w:sz w:val="24"/>
          <w:szCs w:val="24"/>
        </w:rPr>
        <w:t xml:space="preserve"> </w:t>
      </w:r>
    </w:p>
    <w:p w14:paraId="49552748" w14:textId="77777777" w:rsidR="00462FA6" w:rsidRPr="009D0A69" w:rsidRDefault="00462FA6" w:rsidP="009B2068">
      <w:pPr>
        <w:spacing w:line="276" w:lineRule="auto"/>
        <w:ind w:firstLine="539"/>
        <w:jc w:val="both"/>
        <w:rPr>
          <w:sz w:val="24"/>
          <w:szCs w:val="24"/>
        </w:rPr>
      </w:pPr>
      <w:r w:rsidRPr="009D0A69">
        <w:rPr>
          <w:sz w:val="24"/>
          <w:szCs w:val="24"/>
        </w:rPr>
        <w:t xml:space="preserve">Jungiamas </w:t>
      </w:r>
      <w:proofErr w:type="spellStart"/>
      <w:r w:rsidRPr="009D0A69">
        <w:rPr>
          <w:sz w:val="24"/>
          <w:szCs w:val="24"/>
        </w:rPr>
        <w:t>flanšais</w:t>
      </w:r>
      <w:proofErr w:type="spellEnd"/>
      <w:r w:rsidRPr="009D0A69">
        <w:rPr>
          <w:sz w:val="24"/>
          <w:szCs w:val="24"/>
        </w:rPr>
        <w:t xml:space="preserve">. </w:t>
      </w:r>
      <w:proofErr w:type="spellStart"/>
      <w:r w:rsidRPr="009D0A69">
        <w:rPr>
          <w:sz w:val="24"/>
          <w:szCs w:val="24"/>
        </w:rPr>
        <w:t>Flanšai</w:t>
      </w:r>
      <w:proofErr w:type="spellEnd"/>
      <w:r w:rsidRPr="009D0A69">
        <w:rPr>
          <w:sz w:val="24"/>
          <w:szCs w:val="24"/>
        </w:rPr>
        <w:t xml:space="preserve"> </w:t>
      </w:r>
      <w:r w:rsidR="00DD7F0B" w:rsidRPr="009D0A69">
        <w:rPr>
          <w:sz w:val="24"/>
          <w:szCs w:val="24"/>
        </w:rPr>
        <w:t xml:space="preserve">turi atitikti LST EN 1092, </w:t>
      </w:r>
      <w:r w:rsidRPr="009D0A69">
        <w:rPr>
          <w:sz w:val="24"/>
          <w:szCs w:val="24"/>
        </w:rPr>
        <w:t xml:space="preserve"> DIN standartus, slėgio klasė turi būti ne mažesnė už darbinę slėgio klasę.</w:t>
      </w:r>
    </w:p>
    <w:p w14:paraId="7D9C7595" w14:textId="77777777" w:rsidR="00922E38" w:rsidRPr="009D0A69" w:rsidRDefault="00922E38" w:rsidP="009B2068">
      <w:pPr>
        <w:spacing w:line="276" w:lineRule="auto"/>
        <w:ind w:firstLine="539"/>
        <w:jc w:val="both"/>
        <w:rPr>
          <w:sz w:val="24"/>
          <w:szCs w:val="24"/>
        </w:rPr>
      </w:pPr>
    </w:p>
    <w:p w14:paraId="1FDD0D71" w14:textId="77777777" w:rsidR="001975EF" w:rsidRPr="009D0A69" w:rsidRDefault="003551C5" w:rsidP="001F7296">
      <w:pPr>
        <w:pStyle w:val="Antrat3"/>
        <w:numPr>
          <w:ilvl w:val="2"/>
          <w:numId w:val="23"/>
        </w:numPr>
        <w:spacing w:before="0" w:line="276" w:lineRule="auto"/>
        <w:ind w:left="1797"/>
        <w:rPr>
          <w:color w:val="auto"/>
          <w:szCs w:val="24"/>
        </w:rPr>
      </w:pPr>
      <w:bookmarkStart w:id="190" w:name="_Toc173061143"/>
      <w:bookmarkStart w:id="191" w:name="_Toc173120485"/>
      <w:bookmarkStart w:id="192" w:name="_Toc173120670"/>
      <w:bookmarkStart w:id="193" w:name="_Toc173722059"/>
      <w:bookmarkStart w:id="194" w:name="_Toc173808983"/>
      <w:bookmarkStart w:id="195" w:name="_Toc173811098"/>
      <w:bookmarkStart w:id="196" w:name="_Toc444948803"/>
      <w:bookmarkStart w:id="197" w:name="_Toc534205075"/>
      <w:r w:rsidRPr="009D0A69">
        <w:rPr>
          <w:color w:val="auto"/>
          <w:szCs w:val="24"/>
        </w:rPr>
        <w:t>Apsauginiai dėklai projektuojamiems vamzdžiams</w:t>
      </w:r>
      <w:bookmarkEnd w:id="190"/>
      <w:bookmarkEnd w:id="191"/>
      <w:bookmarkEnd w:id="192"/>
      <w:bookmarkEnd w:id="193"/>
      <w:bookmarkEnd w:id="194"/>
      <w:bookmarkEnd w:id="195"/>
      <w:bookmarkEnd w:id="196"/>
      <w:bookmarkEnd w:id="197"/>
      <w:r w:rsidR="001975EF" w:rsidRPr="009D0A69">
        <w:rPr>
          <w:color w:val="auto"/>
          <w:szCs w:val="24"/>
        </w:rPr>
        <w:t xml:space="preserve"> </w:t>
      </w:r>
    </w:p>
    <w:p w14:paraId="7E596ABC" w14:textId="77777777" w:rsidR="00D70F74" w:rsidRPr="009D0A69" w:rsidRDefault="00D70F74" w:rsidP="009B2068">
      <w:pPr>
        <w:spacing w:line="276" w:lineRule="auto"/>
        <w:ind w:firstLine="540"/>
        <w:jc w:val="both"/>
        <w:rPr>
          <w:bCs/>
          <w:sz w:val="24"/>
          <w:szCs w:val="24"/>
        </w:rPr>
      </w:pPr>
      <w:r w:rsidRPr="009D0A69">
        <w:rPr>
          <w:bCs/>
          <w:sz w:val="24"/>
          <w:szCs w:val="24"/>
        </w:rPr>
        <w:t xml:space="preserve">Apsauginiai dėklai įrengiami vykdant statybą uždaru arba atviru būdais. </w:t>
      </w:r>
    </w:p>
    <w:p w14:paraId="4760A176" w14:textId="77777777" w:rsidR="00D70F74" w:rsidRPr="009D0A69" w:rsidRDefault="00D70F74" w:rsidP="009B2068">
      <w:pPr>
        <w:spacing w:line="276" w:lineRule="auto"/>
        <w:ind w:firstLine="540"/>
        <w:jc w:val="both"/>
        <w:rPr>
          <w:bCs/>
          <w:sz w:val="24"/>
          <w:szCs w:val="24"/>
        </w:rPr>
      </w:pPr>
      <w:r w:rsidRPr="009D0A69">
        <w:rPr>
          <w:bCs/>
          <w:sz w:val="24"/>
          <w:szCs w:val="24"/>
        </w:rPr>
        <w:t xml:space="preserve">Apsauginiai dėklai gali būti įrengiami iš plastikinio vamzdžio (PE100 PN10 vamzdžių, PP gofruotų vamzdžių, stiprumo klasė T SN (8)) arba plieninio vamzdžio. </w:t>
      </w:r>
    </w:p>
    <w:p w14:paraId="611F0CBF" w14:textId="77777777" w:rsidR="00D70F74" w:rsidRPr="009D0A69" w:rsidRDefault="00D70F74" w:rsidP="009B2068">
      <w:pPr>
        <w:spacing w:line="276" w:lineRule="auto"/>
        <w:ind w:firstLine="540"/>
        <w:jc w:val="both"/>
        <w:rPr>
          <w:bCs/>
          <w:sz w:val="24"/>
          <w:szCs w:val="24"/>
        </w:rPr>
      </w:pPr>
      <w:r w:rsidRPr="009D0A69">
        <w:rPr>
          <w:bCs/>
          <w:sz w:val="24"/>
          <w:szCs w:val="24"/>
        </w:rPr>
        <w:t xml:space="preserve">Anglinio plieno vamzdžiai turi būti pagaminti iš anglinio plieno lakštų, ST 360 rūšies, ISO 559 standarto ar </w:t>
      </w:r>
      <w:proofErr w:type="spellStart"/>
      <w:r w:rsidRPr="009D0A69">
        <w:rPr>
          <w:bCs/>
          <w:sz w:val="24"/>
          <w:szCs w:val="24"/>
        </w:rPr>
        <w:t>ekv</w:t>
      </w:r>
      <w:proofErr w:type="spellEnd"/>
      <w:r w:rsidRPr="009D0A69">
        <w:rPr>
          <w:bCs/>
          <w:sz w:val="24"/>
          <w:szCs w:val="24"/>
        </w:rPr>
        <w:t>., takumo įtempis ne mažiau 225 N/mm</w:t>
      </w:r>
      <w:r w:rsidRPr="009D0A69">
        <w:rPr>
          <w:bCs/>
          <w:sz w:val="24"/>
          <w:szCs w:val="24"/>
          <w:vertAlign w:val="superscript"/>
        </w:rPr>
        <w:t>2</w:t>
      </w:r>
      <w:r w:rsidRPr="009D0A69">
        <w:rPr>
          <w:bCs/>
          <w:sz w:val="24"/>
          <w:szCs w:val="24"/>
        </w:rPr>
        <w:t xml:space="preserve">. </w:t>
      </w:r>
    </w:p>
    <w:p w14:paraId="7F38F644" w14:textId="77777777" w:rsidR="00D70F74" w:rsidRPr="009D0A69" w:rsidRDefault="00D70F74" w:rsidP="009B2068">
      <w:pPr>
        <w:spacing w:line="276" w:lineRule="auto"/>
        <w:ind w:firstLine="540"/>
        <w:jc w:val="both"/>
        <w:rPr>
          <w:bCs/>
          <w:sz w:val="24"/>
          <w:szCs w:val="24"/>
        </w:rPr>
      </w:pPr>
      <w:r w:rsidRPr="009D0A69">
        <w:rPr>
          <w:bCs/>
          <w:sz w:val="24"/>
          <w:szCs w:val="24"/>
        </w:rPr>
        <w:t>Minimalus plieno lakšto storis pagal įvairius vamzdžio skersmens nominalus, turi būti kaip nurodyta ISO 559, 6 lentelė, C serija ar ekv</w:t>
      </w:r>
      <w:r w:rsidR="002367D2" w:rsidRPr="009D0A69">
        <w:rPr>
          <w:bCs/>
          <w:sz w:val="24"/>
          <w:szCs w:val="24"/>
        </w:rPr>
        <w:t>ivalentiškas.</w:t>
      </w:r>
    </w:p>
    <w:p w14:paraId="474C8AB6" w14:textId="77777777" w:rsidR="00D70F74" w:rsidRPr="009D0A69" w:rsidRDefault="00D70F74" w:rsidP="009B2068">
      <w:pPr>
        <w:spacing w:line="276" w:lineRule="auto"/>
        <w:ind w:firstLine="540"/>
        <w:jc w:val="both"/>
        <w:rPr>
          <w:bCs/>
          <w:sz w:val="24"/>
          <w:szCs w:val="24"/>
        </w:rPr>
      </w:pPr>
      <w:r w:rsidRPr="009D0A69">
        <w:rPr>
          <w:bCs/>
          <w:sz w:val="24"/>
          <w:szCs w:val="24"/>
        </w:rPr>
        <w:t xml:space="preserve">Anglinio plieno vamzdžiai naudojami kaip dėklai. Jie iš vidaus ir išorės turi būti padengti </w:t>
      </w:r>
      <w:r w:rsidRPr="009D0A69">
        <w:rPr>
          <w:sz w:val="24"/>
          <w:szCs w:val="24"/>
        </w:rPr>
        <w:t>sustiprinta antikorozine danga: epoksidinis gruntas su cinku, atspari epoksidinė akmens anglies derva.</w:t>
      </w:r>
    </w:p>
    <w:p w14:paraId="5E723345" w14:textId="77777777" w:rsidR="001975EF" w:rsidRPr="009D0A69" w:rsidRDefault="00D70F74" w:rsidP="009B2068">
      <w:pPr>
        <w:spacing w:line="276" w:lineRule="auto"/>
        <w:ind w:firstLine="540"/>
        <w:jc w:val="both"/>
        <w:rPr>
          <w:sz w:val="24"/>
          <w:szCs w:val="24"/>
        </w:rPr>
      </w:pPr>
      <w:r w:rsidRPr="009D0A69">
        <w:rPr>
          <w:sz w:val="24"/>
          <w:szCs w:val="24"/>
        </w:rPr>
        <w:t>Vamzdžiai jungiami suvirinimo būdu, prieš tai, suvirinimo vietą nuvalant nuo nešvarumų ir rūdžių. Vamzdžiai turi turėti jų kokybę liudijančius dokumentus, sertifikatus.</w:t>
      </w:r>
    </w:p>
    <w:p w14:paraId="5E25BF06" w14:textId="77777777" w:rsidR="00922E38" w:rsidRPr="009D0A69" w:rsidRDefault="00922E38" w:rsidP="009B2068">
      <w:pPr>
        <w:spacing w:line="276" w:lineRule="auto"/>
        <w:ind w:firstLine="540"/>
        <w:jc w:val="both"/>
        <w:rPr>
          <w:sz w:val="24"/>
          <w:szCs w:val="24"/>
        </w:rPr>
      </w:pPr>
    </w:p>
    <w:p w14:paraId="691E24AA" w14:textId="77777777" w:rsidR="004771B6" w:rsidRPr="009D0A69" w:rsidRDefault="004771B6" w:rsidP="001F7296">
      <w:pPr>
        <w:pStyle w:val="Antrat3"/>
        <w:numPr>
          <w:ilvl w:val="2"/>
          <w:numId w:val="23"/>
        </w:numPr>
        <w:spacing w:before="0" w:line="276" w:lineRule="auto"/>
        <w:ind w:left="1797"/>
        <w:rPr>
          <w:color w:val="auto"/>
          <w:szCs w:val="24"/>
        </w:rPr>
      </w:pPr>
      <w:bookmarkStart w:id="198" w:name="_Toc444948804"/>
      <w:bookmarkStart w:id="199" w:name="_Toc534205076"/>
      <w:proofErr w:type="spellStart"/>
      <w:r w:rsidRPr="009D0A69">
        <w:rPr>
          <w:color w:val="auto"/>
          <w:szCs w:val="24"/>
        </w:rPr>
        <w:t>Flanšiniai</w:t>
      </w:r>
      <w:proofErr w:type="spellEnd"/>
      <w:r w:rsidRPr="009D0A69">
        <w:rPr>
          <w:color w:val="auto"/>
          <w:szCs w:val="24"/>
        </w:rPr>
        <w:t xml:space="preserve"> sujungimai</w:t>
      </w:r>
      <w:bookmarkEnd w:id="198"/>
      <w:bookmarkEnd w:id="199"/>
    </w:p>
    <w:p w14:paraId="447185A5" w14:textId="77777777" w:rsidR="00AD1199" w:rsidRPr="009D0A69" w:rsidRDefault="004771B6" w:rsidP="009B2068">
      <w:pPr>
        <w:spacing w:line="276" w:lineRule="auto"/>
        <w:ind w:firstLine="540"/>
        <w:jc w:val="both"/>
        <w:rPr>
          <w:bCs/>
          <w:sz w:val="24"/>
          <w:szCs w:val="24"/>
        </w:rPr>
      </w:pPr>
      <w:r w:rsidRPr="009D0A69">
        <w:rPr>
          <w:bCs/>
          <w:sz w:val="24"/>
          <w:szCs w:val="24"/>
        </w:rPr>
        <w:t>Visos jungės turi atitikti ISO standartus vandentiekio sistemoms. Nominalus slėgis tam tikroms jungėms turi būti bent jau lygus aukščiausiam leistinam vamzdžių, prie kurių jos tvirtinamos, slėgiui, bet minimalus nominalus slėgis turi būti PN10.</w:t>
      </w:r>
    </w:p>
    <w:p w14:paraId="5220D665" w14:textId="77777777" w:rsidR="004771B6" w:rsidRPr="009D0A69" w:rsidRDefault="00AD1199" w:rsidP="009B2068">
      <w:pPr>
        <w:spacing w:line="276" w:lineRule="auto"/>
        <w:ind w:firstLine="540"/>
        <w:jc w:val="both"/>
        <w:rPr>
          <w:bCs/>
          <w:sz w:val="24"/>
          <w:szCs w:val="24"/>
        </w:rPr>
      </w:pPr>
      <w:proofErr w:type="spellStart"/>
      <w:r w:rsidRPr="009D0A69">
        <w:rPr>
          <w:bCs/>
          <w:sz w:val="24"/>
          <w:szCs w:val="24"/>
        </w:rPr>
        <w:t>Flanšai</w:t>
      </w:r>
      <w:proofErr w:type="spellEnd"/>
      <w:r w:rsidRPr="009D0A69">
        <w:rPr>
          <w:bCs/>
          <w:sz w:val="24"/>
          <w:szCs w:val="24"/>
        </w:rPr>
        <w:t xml:space="preserve"> turi atitikti LST EN 1092 standartą.</w:t>
      </w:r>
    </w:p>
    <w:p w14:paraId="50CDB728" w14:textId="77777777" w:rsidR="00864692" w:rsidRPr="009D0A69" w:rsidRDefault="00864692" w:rsidP="009B2068">
      <w:pPr>
        <w:spacing w:line="276" w:lineRule="auto"/>
        <w:ind w:firstLine="540"/>
        <w:jc w:val="both"/>
        <w:rPr>
          <w:bCs/>
          <w:sz w:val="24"/>
          <w:szCs w:val="24"/>
        </w:rPr>
      </w:pPr>
      <w:r w:rsidRPr="009D0A69">
        <w:rPr>
          <w:bCs/>
          <w:sz w:val="24"/>
          <w:szCs w:val="24"/>
        </w:rPr>
        <w:t xml:space="preserve">Tarpinės ir sujungimų žiedai turi būti pagaminti iš natūralios arba aprobuotos sintetinės gumos. Atitinkančios ISO vandentvarkos darbų standartus. </w:t>
      </w:r>
      <w:proofErr w:type="spellStart"/>
      <w:r w:rsidRPr="009D0A69">
        <w:rPr>
          <w:bCs/>
          <w:sz w:val="24"/>
          <w:szCs w:val="24"/>
        </w:rPr>
        <w:t>Flanšinių</w:t>
      </w:r>
      <w:proofErr w:type="spellEnd"/>
      <w:r w:rsidRPr="009D0A69">
        <w:rPr>
          <w:bCs/>
          <w:sz w:val="24"/>
          <w:szCs w:val="24"/>
        </w:rPr>
        <w:t xml:space="preserve"> sujungimų turi būti vidinės varžto kiaurymės tipo, jeigu nenurodyta kitaip.</w:t>
      </w:r>
    </w:p>
    <w:p w14:paraId="1B29CC94" w14:textId="66B0EE59" w:rsidR="00922E38" w:rsidRPr="009D0A69" w:rsidRDefault="007521FB" w:rsidP="0037507D">
      <w:pPr>
        <w:spacing w:line="276" w:lineRule="auto"/>
        <w:ind w:firstLine="540"/>
        <w:jc w:val="both"/>
        <w:rPr>
          <w:bCs/>
          <w:sz w:val="24"/>
          <w:szCs w:val="24"/>
        </w:rPr>
      </w:pPr>
      <w:proofErr w:type="spellStart"/>
      <w:r w:rsidRPr="009D0A69">
        <w:rPr>
          <w:bCs/>
          <w:sz w:val="24"/>
          <w:szCs w:val="24"/>
        </w:rPr>
        <w:t>Flanšai</w:t>
      </w:r>
      <w:proofErr w:type="spellEnd"/>
      <w:r w:rsidRPr="009D0A69">
        <w:rPr>
          <w:bCs/>
          <w:sz w:val="24"/>
          <w:szCs w:val="24"/>
        </w:rPr>
        <w:t xml:space="preserve"> arba </w:t>
      </w:r>
      <w:proofErr w:type="spellStart"/>
      <w:r w:rsidRPr="009D0A69">
        <w:rPr>
          <w:bCs/>
          <w:sz w:val="24"/>
          <w:szCs w:val="24"/>
        </w:rPr>
        <w:t>flanšiniai</w:t>
      </w:r>
      <w:proofErr w:type="spellEnd"/>
      <w:r w:rsidRPr="009D0A69">
        <w:rPr>
          <w:bCs/>
          <w:sz w:val="24"/>
          <w:szCs w:val="24"/>
        </w:rPr>
        <w:t xml:space="preserve"> sujungimai nustatomi tiksliai į reikiamą padėtį, o jų sudedamosios dalys, įskaitant tarpinę, turi būti išvalytos ir išdžiovintos. Tarpinės dedamos taip, kad visiškai priglustų prie </w:t>
      </w:r>
      <w:proofErr w:type="spellStart"/>
      <w:r w:rsidRPr="009D0A69">
        <w:rPr>
          <w:bCs/>
          <w:sz w:val="24"/>
          <w:szCs w:val="24"/>
        </w:rPr>
        <w:t>flanšo</w:t>
      </w:r>
      <w:proofErr w:type="spellEnd"/>
      <w:r w:rsidRPr="009D0A69">
        <w:rPr>
          <w:bCs/>
          <w:sz w:val="24"/>
          <w:szCs w:val="24"/>
        </w:rPr>
        <w:t>, nesusidarytų raukšlių ir klosčių. Paviršiai ir varžtų skylės kiek įmanoma suglaudžiami draugėn, sujungiama tolygiai veržiant priešingose padėtyse esančius varžtus. Varžtai veržiami tik standartinio ilgio veržliarakčiais.</w:t>
      </w:r>
    </w:p>
    <w:p w14:paraId="453C99F0" w14:textId="77777777" w:rsidR="000F15AD" w:rsidRPr="009D0A69" w:rsidRDefault="000F15AD" w:rsidP="0037507D">
      <w:pPr>
        <w:spacing w:line="276" w:lineRule="auto"/>
        <w:ind w:firstLine="540"/>
        <w:jc w:val="both"/>
        <w:rPr>
          <w:bCs/>
          <w:sz w:val="24"/>
          <w:szCs w:val="24"/>
        </w:rPr>
      </w:pPr>
    </w:p>
    <w:p w14:paraId="2D9A0722" w14:textId="77777777" w:rsidR="007521FB" w:rsidRPr="009D0A69" w:rsidRDefault="007521FB" w:rsidP="001F7296">
      <w:pPr>
        <w:pStyle w:val="Antrat3"/>
        <w:numPr>
          <w:ilvl w:val="2"/>
          <w:numId w:val="23"/>
        </w:numPr>
        <w:spacing w:before="0" w:line="276" w:lineRule="auto"/>
        <w:ind w:left="1797"/>
        <w:rPr>
          <w:color w:val="auto"/>
          <w:szCs w:val="24"/>
        </w:rPr>
      </w:pPr>
      <w:bookmarkStart w:id="200" w:name="_Toc165091692"/>
      <w:bookmarkStart w:id="201" w:name="_Toc173061161"/>
      <w:bookmarkStart w:id="202" w:name="_Toc173120503"/>
      <w:bookmarkStart w:id="203" w:name="_Toc173120688"/>
      <w:bookmarkStart w:id="204" w:name="_Toc173722077"/>
      <w:bookmarkStart w:id="205" w:name="_Toc173809001"/>
      <w:bookmarkStart w:id="206" w:name="_Toc173811116"/>
      <w:bookmarkStart w:id="207" w:name="_Toc444948805"/>
      <w:bookmarkStart w:id="208" w:name="_Toc534205077"/>
      <w:r w:rsidRPr="009D0A69">
        <w:rPr>
          <w:color w:val="auto"/>
          <w:szCs w:val="24"/>
        </w:rPr>
        <w:t>Universalūs sujungimai (adapteriai)</w:t>
      </w:r>
      <w:bookmarkEnd w:id="200"/>
      <w:bookmarkEnd w:id="201"/>
      <w:bookmarkEnd w:id="202"/>
      <w:bookmarkEnd w:id="203"/>
      <w:bookmarkEnd w:id="204"/>
      <w:bookmarkEnd w:id="205"/>
      <w:bookmarkEnd w:id="206"/>
      <w:bookmarkEnd w:id="207"/>
      <w:bookmarkEnd w:id="208"/>
    </w:p>
    <w:p w14:paraId="09107421" w14:textId="77777777" w:rsidR="007521FB" w:rsidRPr="009D0A69" w:rsidRDefault="007521FB" w:rsidP="009B2068">
      <w:pPr>
        <w:spacing w:line="276" w:lineRule="auto"/>
        <w:ind w:firstLine="540"/>
        <w:jc w:val="both"/>
        <w:rPr>
          <w:bCs/>
          <w:sz w:val="24"/>
          <w:szCs w:val="24"/>
        </w:rPr>
      </w:pPr>
      <w:r w:rsidRPr="009D0A69">
        <w:rPr>
          <w:bCs/>
          <w:sz w:val="24"/>
          <w:szCs w:val="24"/>
        </w:rPr>
        <w:t>Skirtingų medžiagų vamzdžiai lauke jungiami naudojant universalias jungtis (adapterius), turinčias reikiamą toleranciją. Renkant jungtis turi būti atsižvelgiama į vamzdžių medžiagas,  išorinį skersmenį, slėgį. Slėginių vamzdynų sujungimui turi būti naudojamos universalios jungtys, kurios yra atsparios tempimui ir kurių slėgio klasė yra nežemesnė kaip PN10. Universalios jungtys (adapteriai) turi būti iš kalaus ketaus</w:t>
      </w:r>
      <w:r w:rsidR="00830C5D" w:rsidRPr="009D0A69">
        <w:rPr>
          <w:bCs/>
          <w:sz w:val="24"/>
          <w:szCs w:val="24"/>
        </w:rPr>
        <w:t>, su antikorozine danga, turinčia RAL-GZ 662 sertifikatą</w:t>
      </w:r>
      <w:r w:rsidRPr="009D0A69">
        <w:rPr>
          <w:bCs/>
          <w:sz w:val="24"/>
          <w:szCs w:val="24"/>
        </w:rPr>
        <w:t>.</w:t>
      </w:r>
    </w:p>
    <w:p w14:paraId="5743C21F" w14:textId="77777777" w:rsidR="00922E38" w:rsidRPr="009D0A69" w:rsidRDefault="00922E38" w:rsidP="009B2068">
      <w:pPr>
        <w:spacing w:line="276" w:lineRule="auto"/>
        <w:ind w:firstLine="540"/>
        <w:jc w:val="both"/>
        <w:rPr>
          <w:bCs/>
          <w:sz w:val="24"/>
          <w:szCs w:val="24"/>
        </w:rPr>
      </w:pPr>
    </w:p>
    <w:p w14:paraId="5D7AF893" w14:textId="77777777" w:rsidR="00252729" w:rsidRPr="009D0A69" w:rsidRDefault="00252729" w:rsidP="001F7296">
      <w:pPr>
        <w:pStyle w:val="Antrat3"/>
        <w:numPr>
          <w:ilvl w:val="2"/>
          <w:numId w:val="23"/>
        </w:numPr>
        <w:spacing w:before="0" w:line="276" w:lineRule="auto"/>
        <w:ind w:left="1797"/>
        <w:rPr>
          <w:color w:val="auto"/>
          <w:szCs w:val="24"/>
        </w:rPr>
      </w:pPr>
      <w:bookmarkStart w:id="209" w:name="_Toc115583032"/>
      <w:bookmarkStart w:id="210" w:name="_Toc444948806"/>
      <w:bookmarkStart w:id="211" w:name="_Toc534205078"/>
      <w:r w:rsidRPr="009D0A69">
        <w:rPr>
          <w:color w:val="auto"/>
          <w:szCs w:val="24"/>
        </w:rPr>
        <w:t>Vamzdžių transportavimas</w:t>
      </w:r>
      <w:bookmarkEnd w:id="209"/>
      <w:bookmarkEnd w:id="210"/>
      <w:bookmarkEnd w:id="211"/>
    </w:p>
    <w:p w14:paraId="519F0D06" w14:textId="77777777" w:rsidR="00252729" w:rsidRPr="009D0A69" w:rsidRDefault="00252729" w:rsidP="009B2068">
      <w:pPr>
        <w:spacing w:line="276" w:lineRule="auto"/>
        <w:ind w:firstLine="540"/>
        <w:jc w:val="both"/>
        <w:rPr>
          <w:sz w:val="24"/>
          <w:szCs w:val="24"/>
        </w:rPr>
      </w:pPr>
      <w:r w:rsidRPr="009D0A69">
        <w:rPr>
          <w:sz w:val="24"/>
          <w:szCs w:val="24"/>
        </w:rPr>
        <w:t>Visos transporto priemonės, kuriomis transportuojami vamzdžiai, privalo turėti tokio ilgio kėbulą, kad vamzdžiai nekabotų. Vamzdžiais turi būti  tvarkomi pagal gamintojo rekomendacijas. Turi būti naudojami tik patvirtinti diržai, o visi kabliai, sąvaržos ir kitos metalinės dalys naudojamos atitinkamai iš vidaus padengtos. Vamzdžio gale ant vidinės sienelės paviršiaus užkabinti kabliai nenaudojami. Vamzdžių tvarkymo įranga turi būti geros būklės ir bet kuris įrengimas, kuris Inžinieriaus nuomone gali pažeisti vamzdžius, yra nenaudojamas kaip netinkamas.</w:t>
      </w:r>
    </w:p>
    <w:p w14:paraId="5DC36F0D" w14:textId="77777777" w:rsidR="00252729" w:rsidRPr="009D0A69" w:rsidRDefault="00252729" w:rsidP="009B2068">
      <w:pPr>
        <w:spacing w:line="276" w:lineRule="auto"/>
        <w:ind w:firstLine="540"/>
        <w:jc w:val="both"/>
        <w:rPr>
          <w:sz w:val="24"/>
          <w:szCs w:val="24"/>
        </w:rPr>
      </w:pPr>
      <w:r w:rsidRPr="009D0A69">
        <w:rPr>
          <w:sz w:val="24"/>
          <w:szCs w:val="24"/>
        </w:rPr>
        <w:t>Jokiomis aplinkybėmis neleidžiama numesti vamzdžių, mesti ant kitų vamzdžių, laisvai juos ridenti arba tempti žeme.</w:t>
      </w:r>
    </w:p>
    <w:p w14:paraId="2D8837B1" w14:textId="77777777" w:rsidR="00922E38" w:rsidRPr="009D0A69" w:rsidRDefault="00922E38" w:rsidP="009B2068">
      <w:pPr>
        <w:spacing w:line="276" w:lineRule="auto"/>
        <w:ind w:firstLine="540"/>
        <w:jc w:val="both"/>
        <w:rPr>
          <w:sz w:val="24"/>
          <w:szCs w:val="24"/>
        </w:rPr>
      </w:pPr>
    </w:p>
    <w:p w14:paraId="5DCD3F57" w14:textId="77777777" w:rsidR="00252729" w:rsidRPr="009D0A69" w:rsidRDefault="00252729" w:rsidP="001F7296">
      <w:pPr>
        <w:pStyle w:val="Antrat3"/>
        <w:numPr>
          <w:ilvl w:val="2"/>
          <w:numId w:val="23"/>
        </w:numPr>
        <w:spacing w:before="0" w:line="276" w:lineRule="auto"/>
        <w:ind w:left="1797"/>
        <w:rPr>
          <w:color w:val="auto"/>
          <w:szCs w:val="24"/>
        </w:rPr>
      </w:pPr>
      <w:bookmarkStart w:id="212" w:name="_Toc115583033"/>
      <w:bookmarkStart w:id="213" w:name="_Toc444948807"/>
      <w:bookmarkStart w:id="214" w:name="_Toc534205079"/>
      <w:r w:rsidRPr="009D0A69">
        <w:rPr>
          <w:color w:val="auto"/>
          <w:szCs w:val="24"/>
        </w:rPr>
        <w:t>Vamzdžių sandėliavimas</w:t>
      </w:r>
      <w:bookmarkEnd w:id="212"/>
      <w:bookmarkEnd w:id="213"/>
      <w:bookmarkEnd w:id="214"/>
    </w:p>
    <w:p w14:paraId="2603D5BB" w14:textId="77777777" w:rsidR="00252729" w:rsidRPr="009D0A69" w:rsidRDefault="00252729" w:rsidP="009B2068">
      <w:pPr>
        <w:spacing w:line="276" w:lineRule="auto"/>
        <w:ind w:firstLine="540"/>
        <w:jc w:val="both"/>
        <w:rPr>
          <w:sz w:val="24"/>
          <w:szCs w:val="24"/>
        </w:rPr>
      </w:pPr>
      <w:r w:rsidRPr="009D0A69">
        <w:rPr>
          <w:sz w:val="24"/>
          <w:szCs w:val="24"/>
        </w:rPr>
        <w:t>Visi vamzdžiai turi būti sandėliuojami pagal gamintojo rekomendacijas, siekiant apsaugoti jų kokybę ir būklę, kad atitiktų šioje specif</w:t>
      </w:r>
      <w:r w:rsidR="003830D1" w:rsidRPr="009D0A69">
        <w:rPr>
          <w:sz w:val="24"/>
          <w:szCs w:val="24"/>
        </w:rPr>
        <w:t>ikacijoje nurodytus standartus.</w:t>
      </w:r>
    </w:p>
    <w:p w14:paraId="7C2B3AB3" w14:textId="77777777" w:rsidR="00252729" w:rsidRPr="009D0A69" w:rsidRDefault="00252729" w:rsidP="009B2068">
      <w:pPr>
        <w:spacing w:line="276" w:lineRule="auto"/>
        <w:ind w:firstLine="540"/>
        <w:jc w:val="both"/>
        <w:rPr>
          <w:sz w:val="24"/>
          <w:szCs w:val="24"/>
        </w:rPr>
      </w:pPr>
      <w:r w:rsidRPr="009D0A69">
        <w:rPr>
          <w:sz w:val="24"/>
          <w:szCs w:val="24"/>
        </w:rPr>
        <w:t>Vamzdžiai ir sujungiamosios vamzdyno dalys sandėliuojami pakėlus nuo žemės ir rūpestingai paramsčius minkštais tarpikliais ir pleištais. Vamzdžiai negali gulėti tiesiogiai vienas ant kito, ir negali būti kraunami daugiau ne</w:t>
      </w:r>
      <w:r w:rsidR="003830D1" w:rsidRPr="009D0A69">
        <w:rPr>
          <w:sz w:val="24"/>
          <w:szCs w:val="24"/>
        </w:rPr>
        <w:t>i po keturis vamzdžius į aukštį</w:t>
      </w:r>
      <w:r w:rsidRPr="009D0A69">
        <w:rPr>
          <w:sz w:val="24"/>
          <w:szCs w:val="24"/>
        </w:rPr>
        <w:t>. Movos ir jungtys (ir visi kiti komponentai) ir panašios dalys sandėliuojami sausose sąlygose, pakelti nuo žemės, pridengtose arba uždengtose vietose.</w:t>
      </w:r>
    </w:p>
    <w:p w14:paraId="2177E814" w14:textId="77777777" w:rsidR="000B69A8" w:rsidRPr="009D0A69" w:rsidRDefault="000B69A8" w:rsidP="009B2068">
      <w:pPr>
        <w:spacing w:line="276" w:lineRule="auto"/>
        <w:ind w:firstLine="540"/>
        <w:jc w:val="both"/>
        <w:rPr>
          <w:sz w:val="24"/>
          <w:szCs w:val="24"/>
        </w:rPr>
      </w:pPr>
      <w:r w:rsidRPr="009D0A69">
        <w:rPr>
          <w:sz w:val="24"/>
          <w:szCs w:val="24"/>
        </w:rPr>
        <w:t>Jeigu vamzdžiai sandėliuojami statybvietėje, jiems skirtas plotas turi būti lygus, be iškylų. Naudojant medines atramas, atramos turi būti 80 mm. pločio ir išdėstytos ne rečiau kaip kas 1 metrą</w:t>
      </w:r>
      <w:r w:rsidR="00DF20BA" w:rsidRPr="009D0A69">
        <w:rPr>
          <w:sz w:val="24"/>
          <w:szCs w:val="24"/>
        </w:rPr>
        <w:t>, vamzdžiams kurių skersmuo nesiekia 150 mm ir kas 1,5 m vamzdžiams, kurių nominalus skersmuo viršija 150 mm. Jeigu atramos nenaudojamos, apatinės eilės atvamzdžiams turi būti padaryti pagilinimai grunte. Jeigu kraunama piramidė, apatinė vamzdžių eilė turi būti saugiai įtvirtinta, kad rietuvė nesugriūtų užkraunant aukštesnes eiles. Bet kokia vamz</w:t>
      </w:r>
      <w:r w:rsidR="003540BC" w:rsidRPr="009D0A69">
        <w:rPr>
          <w:sz w:val="24"/>
          <w:szCs w:val="24"/>
        </w:rPr>
        <w:t>džių rietuvė neturi viršyti 2 m</w:t>
      </w:r>
      <w:r w:rsidR="00DF20BA" w:rsidRPr="009D0A69">
        <w:rPr>
          <w:sz w:val="24"/>
          <w:szCs w:val="24"/>
        </w:rPr>
        <w:t xml:space="preserve"> aukščio arba 2 vamzdžių aukščio, pasirenkant didesniąją reikšmę.</w:t>
      </w:r>
    </w:p>
    <w:p w14:paraId="100F1545" w14:textId="77777777" w:rsidR="00252729" w:rsidRPr="009D0A69" w:rsidRDefault="00252729" w:rsidP="009B2068">
      <w:pPr>
        <w:spacing w:line="276" w:lineRule="auto"/>
        <w:ind w:firstLine="540"/>
        <w:jc w:val="both"/>
        <w:rPr>
          <w:sz w:val="24"/>
          <w:szCs w:val="24"/>
        </w:rPr>
      </w:pPr>
      <w:r w:rsidRPr="009D0A69">
        <w:rPr>
          <w:sz w:val="24"/>
          <w:szCs w:val="24"/>
        </w:rPr>
        <w:t>Sandėliavimo vietos turi būti kruopščiai paruoštos taip, kad būtų patogu iškrauti, pakrauti ir patikrinti medžiagas iš skirtingų partijų, kurios sukraunamos arba sandėliuojamos atskirai su gerai matomomis identifikavimo atžymomis.</w:t>
      </w:r>
    </w:p>
    <w:p w14:paraId="2DAFAEEA" w14:textId="77777777" w:rsidR="00922E38" w:rsidRPr="009D0A69" w:rsidRDefault="00922E38" w:rsidP="009B2068">
      <w:pPr>
        <w:spacing w:line="276" w:lineRule="auto"/>
        <w:ind w:firstLine="540"/>
        <w:jc w:val="both"/>
        <w:rPr>
          <w:sz w:val="24"/>
          <w:szCs w:val="24"/>
        </w:rPr>
      </w:pPr>
    </w:p>
    <w:p w14:paraId="47D61F59" w14:textId="77777777" w:rsidR="00AA11C8" w:rsidRPr="009D0A69" w:rsidRDefault="00AA11C8" w:rsidP="001F7296">
      <w:pPr>
        <w:pStyle w:val="Antrat3"/>
        <w:numPr>
          <w:ilvl w:val="2"/>
          <w:numId w:val="23"/>
        </w:numPr>
        <w:spacing w:before="0" w:line="276" w:lineRule="auto"/>
        <w:ind w:left="1797"/>
        <w:rPr>
          <w:color w:val="auto"/>
          <w:szCs w:val="24"/>
        </w:rPr>
      </w:pPr>
      <w:bookmarkStart w:id="215" w:name="_Toc115583034"/>
      <w:bookmarkStart w:id="216" w:name="_Toc348099234"/>
      <w:bookmarkStart w:id="217" w:name="_Toc444948808"/>
      <w:bookmarkStart w:id="218" w:name="_Toc534205080"/>
      <w:r w:rsidRPr="009D0A69">
        <w:rPr>
          <w:color w:val="auto"/>
          <w:szCs w:val="24"/>
        </w:rPr>
        <w:t>Vamzdžių</w:t>
      </w:r>
      <w:r w:rsidR="00DF20BA" w:rsidRPr="009D0A69">
        <w:rPr>
          <w:color w:val="auto"/>
          <w:szCs w:val="24"/>
        </w:rPr>
        <w:t xml:space="preserve"> </w:t>
      </w:r>
      <w:r w:rsidRPr="009D0A69">
        <w:rPr>
          <w:color w:val="auto"/>
          <w:szCs w:val="24"/>
        </w:rPr>
        <w:t>jungim</w:t>
      </w:r>
      <w:r w:rsidR="00DF20BA" w:rsidRPr="009D0A69">
        <w:rPr>
          <w:color w:val="auto"/>
          <w:szCs w:val="24"/>
        </w:rPr>
        <w:t>as - bendrieji reikalavimai</w:t>
      </w:r>
      <w:bookmarkEnd w:id="215"/>
      <w:bookmarkEnd w:id="216"/>
      <w:bookmarkEnd w:id="217"/>
      <w:bookmarkEnd w:id="218"/>
    </w:p>
    <w:p w14:paraId="7C7D7916" w14:textId="77777777" w:rsidR="00AA11C8" w:rsidRPr="009D0A69" w:rsidRDefault="00AA11C8" w:rsidP="009B2068">
      <w:pPr>
        <w:spacing w:line="276" w:lineRule="auto"/>
        <w:ind w:firstLine="540"/>
        <w:jc w:val="both"/>
        <w:rPr>
          <w:sz w:val="24"/>
          <w:szCs w:val="24"/>
        </w:rPr>
      </w:pPr>
      <w:r w:rsidRPr="009D0A69">
        <w:rPr>
          <w:sz w:val="24"/>
          <w:szCs w:val="24"/>
        </w:rPr>
        <w:t>Kiekvienas vamzdis prieš montuojant jį į vamzdyno sistemą turi būti nuvalomas ir atidžiai patikrinamas jo stiprumas. Pažeisti vamzdžiai, kurie Inžinieriaus nuomone negali būti tinkamai pataisyti, yra atmetami ir pašalinami iš statybos aikštelės.</w:t>
      </w:r>
    </w:p>
    <w:p w14:paraId="749B4670" w14:textId="77777777" w:rsidR="00AA11C8" w:rsidRPr="009D0A69" w:rsidRDefault="00AA11C8" w:rsidP="009B2068">
      <w:pPr>
        <w:spacing w:line="276" w:lineRule="auto"/>
        <w:ind w:firstLine="540"/>
        <w:jc w:val="both"/>
        <w:rPr>
          <w:sz w:val="24"/>
          <w:szCs w:val="24"/>
        </w:rPr>
      </w:pPr>
      <w:r w:rsidRPr="009D0A69">
        <w:rPr>
          <w:sz w:val="24"/>
          <w:szCs w:val="24"/>
        </w:rPr>
        <w:t>Jei Inžinierius mano, kad nepriimtina vamzdžių proporcija nepraėjo slėgio išbandymo, Rangovas, prieš tiesiant vamzdžius, gali būti paprašytas atlikti kiekvieno vamzdžio ir jungties hidraulinį išbandymą pagal vietos išbandymo slėgį. Šiuo atveju bandymo rezultatai turi būti pateikti Inžinieriui ir pastarasis turi juos patvirtinti prieš tai, kaip bus paklotas bet kuris vamzdis. Individualus vamzdžio išbandymas atliekamas Rangovo sąskaita.</w:t>
      </w:r>
      <w:r w:rsidR="00EF05F7" w:rsidRPr="009D0A69">
        <w:rPr>
          <w:sz w:val="24"/>
          <w:szCs w:val="24"/>
        </w:rPr>
        <w:t xml:space="preserve"> Vamzdžių sujungimai turi būti atliekami griežtai prisilaikant gamintojo montavimo instrukcijų. Jeigu gamintojas rekomenduoja naudotis specialia jungimo įranga, Rangovas privalo pasinaudoti ja atlikdamas visus vamzdžių sujungimus. Prieš atliekant be kokį sujungimą, visi jungiamieji paviršiai turi būti kruopščiai nuvalomi bei palaikomi švarūs, naudojant gamintojo rekomenduotas sujungimų tepimo priemones.</w:t>
      </w:r>
    </w:p>
    <w:p w14:paraId="03EA23DD" w14:textId="77777777" w:rsidR="00AA11C8" w:rsidRPr="009D0A69" w:rsidRDefault="00AA11C8" w:rsidP="009B2068">
      <w:pPr>
        <w:spacing w:line="276" w:lineRule="auto"/>
        <w:ind w:firstLine="540"/>
        <w:jc w:val="both"/>
        <w:rPr>
          <w:sz w:val="24"/>
          <w:szCs w:val="24"/>
        </w:rPr>
      </w:pPr>
      <w:r w:rsidRPr="009D0A69">
        <w:rPr>
          <w:sz w:val="24"/>
          <w:szCs w:val="24"/>
        </w:rPr>
        <w:t>Inžinierius turi patikrinti visas jungtis, ir jokia tranšėjos dalis, nepriklausomai nuo jungčių tipo, negali būti užpilta tol, kol tai atlikti tiesiogiai nenurodys Inžinierius.</w:t>
      </w:r>
    </w:p>
    <w:p w14:paraId="486E7B6C" w14:textId="77777777" w:rsidR="00AA11C8" w:rsidRPr="009D0A69" w:rsidRDefault="00AA11C8" w:rsidP="009B2068">
      <w:pPr>
        <w:spacing w:line="276" w:lineRule="auto"/>
        <w:ind w:firstLine="540"/>
        <w:jc w:val="both"/>
        <w:rPr>
          <w:sz w:val="24"/>
          <w:szCs w:val="24"/>
        </w:rPr>
      </w:pPr>
      <w:r w:rsidRPr="009D0A69">
        <w:rPr>
          <w:sz w:val="24"/>
          <w:szCs w:val="24"/>
        </w:rPr>
        <w:t>Inžinierius gali nurodyti, kad klojimas ir užkasimas gali vykti netikrinant jungčių, tačiau tai neatleidžia Rangovo nuo atsakomybės, jei tai būtina, vamzdyno išbandymo metu atkasti ir atlikti jungčių išbandymą.</w:t>
      </w:r>
    </w:p>
    <w:p w14:paraId="5181C988" w14:textId="77777777" w:rsidR="00922E38" w:rsidRPr="009D0A69" w:rsidRDefault="00922E38" w:rsidP="009B2068">
      <w:pPr>
        <w:spacing w:line="276" w:lineRule="auto"/>
        <w:ind w:firstLine="540"/>
        <w:jc w:val="both"/>
        <w:rPr>
          <w:sz w:val="24"/>
          <w:szCs w:val="24"/>
        </w:rPr>
      </w:pPr>
    </w:p>
    <w:p w14:paraId="7B1D4470" w14:textId="77777777" w:rsidR="00AA11C8" w:rsidRPr="009D0A69" w:rsidRDefault="00A96593" w:rsidP="001F7296">
      <w:pPr>
        <w:pStyle w:val="Antrat3"/>
        <w:numPr>
          <w:ilvl w:val="2"/>
          <w:numId w:val="23"/>
        </w:numPr>
        <w:spacing w:before="0" w:line="276" w:lineRule="auto"/>
        <w:ind w:left="1797"/>
        <w:rPr>
          <w:color w:val="auto"/>
          <w:szCs w:val="24"/>
        </w:rPr>
      </w:pPr>
      <w:bookmarkStart w:id="219" w:name="_Toc444948809"/>
      <w:bookmarkStart w:id="220" w:name="_Toc534205081"/>
      <w:r w:rsidRPr="009D0A69">
        <w:rPr>
          <w:color w:val="auto"/>
          <w:szCs w:val="24"/>
        </w:rPr>
        <w:t xml:space="preserve">Vamzdžių </w:t>
      </w:r>
      <w:r w:rsidR="000B69A8" w:rsidRPr="009D0A69">
        <w:rPr>
          <w:color w:val="auto"/>
          <w:szCs w:val="24"/>
        </w:rPr>
        <w:t xml:space="preserve">tiesimo darbai </w:t>
      </w:r>
      <w:r w:rsidRPr="009D0A69">
        <w:rPr>
          <w:color w:val="auto"/>
          <w:szCs w:val="24"/>
        </w:rPr>
        <w:t>klojimas</w:t>
      </w:r>
      <w:bookmarkEnd w:id="219"/>
      <w:bookmarkEnd w:id="220"/>
    </w:p>
    <w:p w14:paraId="2CD77B51" w14:textId="77777777" w:rsidR="00AA11C8" w:rsidRPr="009D0A69" w:rsidRDefault="00AA11C8" w:rsidP="001F7296">
      <w:pPr>
        <w:pStyle w:val="Antrat3"/>
        <w:keepNext w:val="0"/>
        <w:numPr>
          <w:ilvl w:val="3"/>
          <w:numId w:val="23"/>
        </w:numPr>
        <w:spacing w:before="0" w:line="276" w:lineRule="auto"/>
        <w:rPr>
          <w:color w:val="auto"/>
          <w:szCs w:val="24"/>
        </w:rPr>
      </w:pPr>
      <w:bookmarkStart w:id="221" w:name="_Toc444948810"/>
      <w:bookmarkStart w:id="222" w:name="_Toc534205082"/>
      <w:r w:rsidRPr="009D0A69">
        <w:rPr>
          <w:color w:val="auto"/>
          <w:szCs w:val="24"/>
        </w:rPr>
        <w:t>Bendrosios nuostatos</w:t>
      </w:r>
      <w:bookmarkEnd w:id="221"/>
      <w:bookmarkEnd w:id="222"/>
    </w:p>
    <w:p w14:paraId="61A2AB5D" w14:textId="77777777" w:rsidR="00AA11C8" w:rsidRPr="009D0A69" w:rsidRDefault="00AA11C8" w:rsidP="009B2068">
      <w:pPr>
        <w:spacing w:line="276" w:lineRule="auto"/>
        <w:ind w:firstLine="540"/>
        <w:jc w:val="both"/>
        <w:rPr>
          <w:sz w:val="24"/>
          <w:szCs w:val="24"/>
        </w:rPr>
      </w:pPr>
      <w:r w:rsidRPr="009D0A69">
        <w:rPr>
          <w:sz w:val="24"/>
          <w:szCs w:val="24"/>
        </w:rPr>
        <w:t xml:space="preserve">Vamzdyno </w:t>
      </w:r>
      <w:r w:rsidR="00A96593" w:rsidRPr="009D0A69">
        <w:rPr>
          <w:sz w:val="24"/>
          <w:szCs w:val="24"/>
        </w:rPr>
        <w:t>klojimo</w:t>
      </w:r>
      <w:r w:rsidRPr="009D0A69">
        <w:rPr>
          <w:sz w:val="24"/>
          <w:szCs w:val="24"/>
        </w:rPr>
        <w:t xml:space="preserve"> darbai apima tranšėjų iškasimą, vamzdžių bei sujungiamųjų vamzdyno dalių tiekimo, klojimo ir sujungimo darbus, pagrindų, šulinių ir kitų elementų vamzdyne įrengimą, bandymus, tranšėjų užkasimo darbus ir atidavimą eksploatuoti.</w:t>
      </w:r>
    </w:p>
    <w:p w14:paraId="3894FFED" w14:textId="77777777" w:rsidR="00AA11C8" w:rsidRPr="009D0A69" w:rsidRDefault="00AA11C8" w:rsidP="009B2068">
      <w:pPr>
        <w:spacing w:line="276" w:lineRule="auto"/>
        <w:ind w:firstLine="540"/>
        <w:jc w:val="both"/>
        <w:rPr>
          <w:sz w:val="24"/>
          <w:szCs w:val="24"/>
        </w:rPr>
      </w:pPr>
      <w:bookmarkStart w:id="223" w:name="_Toc111281086"/>
      <w:bookmarkStart w:id="224" w:name="_Toc115583036"/>
      <w:r w:rsidRPr="009D0A69">
        <w:rPr>
          <w:sz w:val="24"/>
          <w:szCs w:val="24"/>
        </w:rPr>
        <w:t>Vamzdžiai turi būti klojami remiantis:</w:t>
      </w:r>
      <w:bookmarkEnd w:id="223"/>
      <w:bookmarkEnd w:id="224"/>
      <w:r w:rsidRPr="009D0A69">
        <w:rPr>
          <w:sz w:val="24"/>
          <w:szCs w:val="24"/>
        </w:rPr>
        <w:t xml:space="preserve"> </w:t>
      </w:r>
    </w:p>
    <w:p w14:paraId="472B0B94" w14:textId="77777777" w:rsidR="00AA11C8" w:rsidRPr="009D0A69" w:rsidRDefault="00AA11C8" w:rsidP="001F7296">
      <w:pPr>
        <w:numPr>
          <w:ilvl w:val="0"/>
          <w:numId w:val="12"/>
        </w:numPr>
        <w:autoSpaceDE/>
        <w:autoSpaceDN/>
        <w:adjustRightInd/>
        <w:spacing w:line="276" w:lineRule="auto"/>
        <w:ind w:firstLine="180"/>
        <w:jc w:val="both"/>
        <w:rPr>
          <w:sz w:val="24"/>
          <w:szCs w:val="24"/>
        </w:rPr>
      </w:pPr>
      <w:r w:rsidRPr="009D0A69">
        <w:rPr>
          <w:sz w:val="24"/>
          <w:szCs w:val="24"/>
        </w:rPr>
        <w:t>neslėginiai vamzdžiai - LST EN 1610, STR 2.07.01:2003;</w:t>
      </w:r>
    </w:p>
    <w:p w14:paraId="5967F67E" w14:textId="77777777" w:rsidR="00AA11C8" w:rsidRPr="009D0A69" w:rsidRDefault="00AA11C8" w:rsidP="001F7296">
      <w:pPr>
        <w:numPr>
          <w:ilvl w:val="0"/>
          <w:numId w:val="12"/>
        </w:numPr>
        <w:autoSpaceDE/>
        <w:autoSpaceDN/>
        <w:adjustRightInd/>
        <w:spacing w:line="276" w:lineRule="auto"/>
        <w:ind w:firstLine="180"/>
        <w:jc w:val="both"/>
        <w:rPr>
          <w:sz w:val="24"/>
          <w:szCs w:val="24"/>
        </w:rPr>
      </w:pPr>
      <w:r w:rsidRPr="009D0A69">
        <w:rPr>
          <w:sz w:val="24"/>
          <w:szCs w:val="24"/>
        </w:rPr>
        <w:t>slėginiai vamzdžiai - LST EN 805, STR 2.07.01:2003.</w:t>
      </w:r>
    </w:p>
    <w:p w14:paraId="046835CA" w14:textId="77777777" w:rsidR="00AA11C8" w:rsidRPr="009D0A69" w:rsidRDefault="00AA11C8" w:rsidP="009B2068">
      <w:pPr>
        <w:spacing w:line="276" w:lineRule="auto"/>
        <w:ind w:firstLine="540"/>
        <w:jc w:val="both"/>
        <w:rPr>
          <w:sz w:val="24"/>
          <w:szCs w:val="24"/>
        </w:rPr>
      </w:pPr>
      <w:r w:rsidRPr="009D0A69">
        <w:rPr>
          <w:sz w:val="24"/>
          <w:szCs w:val="24"/>
        </w:rPr>
        <w:t xml:space="preserve">Visa įranga, veiksmai ir pargabenimas iš tiekimo šaltinio ar sandėlio, reikalingi pristatyti vamzdžius, sklendes ir t.t. į jų klojimo ar tvirtinimo vietą, įskaitant visus iškrovimus laikinose sandėliavimo vietose ir bet kokius vėliau vykdomus perkrovimus nugabenimui į klojimo vietą, turi būti įtraukta į vamzdžių ir sujungiamųjų vamzdyno dalių tiekimą. </w:t>
      </w:r>
    </w:p>
    <w:p w14:paraId="2CE43D15" w14:textId="77777777" w:rsidR="00AA11C8" w:rsidRPr="009D0A69" w:rsidRDefault="00AA11C8" w:rsidP="009B2068">
      <w:pPr>
        <w:spacing w:line="276" w:lineRule="auto"/>
        <w:ind w:firstLine="540"/>
        <w:jc w:val="both"/>
        <w:rPr>
          <w:sz w:val="24"/>
          <w:szCs w:val="24"/>
        </w:rPr>
      </w:pPr>
      <w:r w:rsidRPr="009D0A69">
        <w:rPr>
          <w:sz w:val="24"/>
          <w:szCs w:val="24"/>
        </w:rPr>
        <w:t>Instaliavimo metu vamzdžiai turi būti tinkamai įtvirtinti, kad išvengti jų išplaukimo prieš užkasimą.</w:t>
      </w:r>
    </w:p>
    <w:p w14:paraId="4B081908" w14:textId="77777777" w:rsidR="00AA11C8" w:rsidRPr="009D0A69" w:rsidRDefault="00AA11C8" w:rsidP="009B2068">
      <w:pPr>
        <w:spacing w:line="276" w:lineRule="auto"/>
        <w:ind w:firstLine="540"/>
        <w:jc w:val="both"/>
        <w:rPr>
          <w:sz w:val="24"/>
          <w:szCs w:val="24"/>
        </w:rPr>
      </w:pPr>
      <w:r w:rsidRPr="009D0A69">
        <w:rPr>
          <w:sz w:val="24"/>
          <w:szCs w:val="24"/>
        </w:rPr>
        <w:t>Rangovas turi pateikti Inžinieriui patvirtinti jo siūlomą vamzdžių paklojimo, išlaikant teisingus aukščius ir horizontalias projekcijas (tras</w:t>
      </w:r>
      <w:r w:rsidR="007521FB" w:rsidRPr="009D0A69">
        <w:rPr>
          <w:sz w:val="24"/>
          <w:szCs w:val="24"/>
        </w:rPr>
        <w:t>as</w:t>
      </w:r>
      <w:r w:rsidRPr="009D0A69">
        <w:rPr>
          <w:sz w:val="24"/>
          <w:szCs w:val="24"/>
        </w:rPr>
        <w:t>), kontrolės metodą.</w:t>
      </w:r>
    </w:p>
    <w:p w14:paraId="10B52FE9" w14:textId="77777777" w:rsidR="00AA11C8" w:rsidRPr="009D0A69" w:rsidRDefault="00AA11C8" w:rsidP="009B2068">
      <w:pPr>
        <w:spacing w:line="276" w:lineRule="auto"/>
        <w:ind w:firstLine="540"/>
        <w:jc w:val="both"/>
        <w:rPr>
          <w:sz w:val="24"/>
          <w:szCs w:val="24"/>
        </w:rPr>
      </w:pPr>
      <w:r w:rsidRPr="009D0A69">
        <w:rPr>
          <w:sz w:val="24"/>
          <w:szCs w:val="24"/>
        </w:rPr>
        <w:t>Visi vamzdžiai klojami ir tvarkomi tiksliai pagal gamintojo nurodymus. Vamzdžiai tranšėjoje turi būti klojami ant specialiai paruošto pagrindo ir jungčių. Instaliavimo metu atidžiai atliekami patikrinimai ir priežiūra turi užtikrinti, kad vamzdžiai būtų pakloti teisingomis linijomis ir nuolydžiais, bei tinkamai užsandarinti kiekvienoje jungtyje, sujungiamojoje vamzdyno dalyje, atšakoje ir šulinyje. Nuolydžio ir vamzdžio lygis patikrinami lazeriu.</w:t>
      </w:r>
    </w:p>
    <w:p w14:paraId="11FBB59E" w14:textId="77777777" w:rsidR="00922E38" w:rsidRPr="009D0A69" w:rsidRDefault="00922E38" w:rsidP="009B2068">
      <w:pPr>
        <w:spacing w:line="276" w:lineRule="auto"/>
        <w:ind w:firstLine="540"/>
        <w:jc w:val="both"/>
        <w:rPr>
          <w:sz w:val="24"/>
          <w:szCs w:val="24"/>
        </w:rPr>
      </w:pPr>
    </w:p>
    <w:p w14:paraId="00733C2E" w14:textId="77777777" w:rsidR="00AA11C8" w:rsidRPr="009D0A69" w:rsidRDefault="00AA11C8" w:rsidP="001F7296">
      <w:pPr>
        <w:pStyle w:val="Antrat3"/>
        <w:keepNext w:val="0"/>
        <w:numPr>
          <w:ilvl w:val="3"/>
          <w:numId w:val="23"/>
        </w:numPr>
        <w:spacing w:before="0" w:line="276" w:lineRule="auto"/>
        <w:rPr>
          <w:color w:val="auto"/>
          <w:szCs w:val="24"/>
        </w:rPr>
      </w:pPr>
      <w:bookmarkStart w:id="225" w:name="_Toc444948811"/>
      <w:bookmarkStart w:id="226" w:name="_Toc534205083"/>
      <w:r w:rsidRPr="009D0A69">
        <w:rPr>
          <w:color w:val="auto"/>
          <w:szCs w:val="24"/>
        </w:rPr>
        <w:t>Kasimo darbai vamzdžiams tranšėjose</w:t>
      </w:r>
      <w:bookmarkEnd w:id="225"/>
      <w:bookmarkEnd w:id="226"/>
    </w:p>
    <w:p w14:paraId="5FD852A7" w14:textId="77777777" w:rsidR="00AA11C8" w:rsidRPr="009D0A69" w:rsidRDefault="00AA11C8" w:rsidP="009B2068">
      <w:pPr>
        <w:spacing w:line="276" w:lineRule="auto"/>
        <w:ind w:firstLine="540"/>
        <w:jc w:val="both"/>
        <w:rPr>
          <w:sz w:val="24"/>
          <w:szCs w:val="24"/>
        </w:rPr>
      </w:pPr>
      <w:r w:rsidRPr="009D0A69">
        <w:rPr>
          <w:sz w:val="24"/>
          <w:szCs w:val="24"/>
        </w:rPr>
        <w:t>Nepriklausomai nuo to, ar tranšėjos vamzdžiams kloti formuojamos su vertikaliais, nuožulniais arba laiptuotais kraštais, ta tranšėjos dalis, kuri yra nuo struktūros lygio ne mažiau nei 300 mm virš teisingoje padėtyje pakloto vamzdžio viršutinio taško, ši tranšėjos dalis, jei nėra nurodyta kitaip specifikacijoje arba nurodyta Inžinieriaus, formuojama su vertikaliais kraštais išlaikant mažiausią praktiškai galimą atstumą.</w:t>
      </w:r>
    </w:p>
    <w:p w14:paraId="08E7B560" w14:textId="77777777" w:rsidR="00AA11C8" w:rsidRPr="009D0A69" w:rsidRDefault="00AA11C8" w:rsidP="009B2068">
      <w:pPr>
        <w:spacing w:line="276" w:lineRule="auto"/>
        <w:ind w:firstLine="540"/>
        <w:jc w:val="both"/>
        <w:rPr>
          <w:sz w:val="24"/>
          <w:szCs w:val="24"/>
        </w:rPr>
      </w:pPr>
      <w:r w:rsidRPr="009D0A69">
        <w:rPr>
          <w:sz w:val="24"/>
          <w:szCs w:val="24"/>
        </w:rPr>
        <w:t>Minimalus tranšėjos plotis turi būti pagal standarto LST EN 1610 1 lentelėje nurodytus reikalavimus. Jei tranšėjos gylis didesnis nei 1,5 metrai, naudojama sutvirtintos tranšėjos sistema.</w:t>
      </w:r>
    </w:p>
    <w:p w14:paraId="3C25E79C" w14:textId="77777777" w:rsidR="00AA11C8" w:rsidRPr="009D0A69" w:rsidRDefault="00AA11C8" w:rsidP="009B2068">
      <w:pPr>
        <w:spacing w:line="276" w:lineRule="auto"/>
        <w:ind w:firstLine="540"/>
        <w:jc w:val="both"/>
        <w:rPr>
          <w:sz w:val="24"/>
          <w:szCs w:val="24"/>
        </w:rPr>
      </w:pPr>
      <w:bookmarkStart w:id="227" w:name="_Toc111281087"/>
      <w:bookmarkStart w:id="228" w:name="_Toc115583037"/>
      <w:r w:rsidRPr="009D0A69">
        <w:rPr>
          <w:sz w:val="24"/>
          <w:szCs w:val="24"/>
        </w:rPr>
        <w:t>Vamzdžių tranšėjose, kiek tai įmanoma, neturi būti paviršinio ar gruntinio vandens.</w:t>
      </w:r>
      <w:bookmarkEnd w:id="227"/>
      <w:bookmarkEnd w:id="228"/>
    </w:p>
    <w:p w14:paraId="15332D4E" w14:textId="77777777" w:rsidR="00AA11C8" w:rsidRPr="009D0A69" w:rsidRDefault="00AA11C8" w:rsidP="009B2068">
      <w:pPr>
        <w:spacing w:line="276" w:lineRule="auto"/>
        <w:ind w:firstLine="540"/>
        <w:jc w:val="both"/>
        <w:rPr>
          <w:sz w:val="24"/>
          <w:szCs w:val="24"/>
        </w:rPr>
      </w:pPr>
      <w:r w:rsidRPr="009D0A69">
        <w:rPr>
          <w:sz w:val="24"/>
          <w:szCs w:val="24"/>
        </w:rPr>
        <w:t>Keliuose, pėsčiųjų takuose ar 5 m nuo esamų arba planuojamų statinių ar kitų įrenginių neturi būti vykdomi jokie kasimo darbai su šlaitiniais kraštais.</w:t>
      </w:r>
    </w:p>
    <w:p w14:paraId="1606BC5C" w14:textId="2CB4C531" w:rsidR="00922E38" w:rsidRPr="009D0A69" w:rsidRDefault="00AA11C8" w:rsidP="0037507D">
      <w:pPr>
        <w:spacing w:line="276" w:lineRule="auto"/>
        <w:ind w:firstLine="540"/>
        <w:jc w:val="both"/>
        <w:rPr>
          <w:sz w:val="24"/>
          <w:szCs w:val="24"/>
        </w:rPr>
      </w:pPr>
      <w:r w:rsidRPr="009D0A69">
        <w:rPr>
          <w:sz w:val="24"/>
          <w:szCs w:val="24"/>
        </w:rPr>
        <w:t>Iš tranšėjų iškastos medžiagos rūpestingai tvarkomos, atskirai supilant žemes su asfalto, akmenų blokais, nuolaužomis ir akmenimis, likusiais nuo kelių statymo ar ardymo bei m</w:t>
      </w:r>
      <w:r w:rsidR="00A96593" w:rsidRPr="009D0A69">
        <w:rPr>
          <w:sz w:val="24"/>
          <w:szCs w:val="24"/>
        </w:rPr>
        <w:t>edžiagas iš natūralaus grunto.</w:t>
      </w:r>
    </w:p>
    <w:p w14:paraId="1B74E440" w14:textId="77777777" w:rsidR="00AA11C8" w:rsidRPr="009D0A69" w:rsidRDefault="00AA11C8" w:rsidP="001F7296">
      <w:pPr>
        <w:pStyle w:val="Antrat3"/>
        <w:keepNext w:val="0"/>
        <w:numPr>
          <w:ilvl w:val="3"/>
          <w:numId w:val="23"/>
        </w:numPr>
        <w:spacing w:before="0" w:line="276" w:lineRule="auto"/>
        <w:rPr>
          <w:color w:val="auto"/>
          <w:szCs w:val="24"/>
        </w:rPr>
      </w:pPr>
      <w:bookmarkStart w:id="229" w:name="_Toc444948812"/>
      <w:bookmarkStart w:id="230" w:name="_Toc534205084"/>
      <w:r w:rsidRPr="009D0A69">
        <w:rPr>
          <w:color w:val="auto"/>
          <w:szCs w:val="24"/>
        </w:rPr>
        <w:t>Pagrindai ir pamatai</w:t>
      </w:r>
      <w:bookmarkEnd w:id="229"/>
      <w:bookmarkEnd w:id="230"/>
    </w:p>
    <w:p w14:paraId="6E652205" w14:textId="77777777" w:rsidR="00AA11C8" w:rsidRPr="009D0A69" w:rsidRDefault="00AA11C8" w:rsidP="009B2068">
      <w:pPr>
        <w:spacing w:line="276" w:lineRule="auto"/>
        <w:ind w:firstLine="540"/>
        <w:jc w:val="both"/>
        <w:rPr>
          <w:sz w:val="24"/>
          <w:szCs w:val="24"/>
        </w:rPr>
      </w:pPr>
      <w:r w:rsidRPr="009D0A69">
        <w:rPr>
          <w:sz w:val="24"/>
          <w:szCs w:val="24"/>
        </w:rPr>
        <w:t>Jei nenurodyta kitaip, vamzdynai turi būti klojami žemėje iškastose tranšėjose p</w:t>
      </w:r>
      <w:r w:rsidR="003540BC" w:rsidRPr="009D0A69">
        <w:rPr>
          <w:sz w:val="24"/>
          <w:szCs w:val="24"/>
        </w:rPr>
        <w:t>agal aukščiau išdėstytą skyrių „Kasimo darbai“</w:t>
      </w:r>
      <w:r w:rsidRPr="009D0A69">
        <w:rPr>
          <w:sz w:val="24"/>
          <w:szCs w:val="24"/>
        </w:rPr>
        <w:t xml:space="preserve">. Tranšėjos kasamos </w:t>
      </w:r>
      <w:r w:rsidR="008D02B0" w:rsidRPr="009D0A69">
        <w:rPr>
          <w:sz w:val="24"/>
          <w:szCs w:val="24"/>
        </w:rPr>
        <w:t>1</w:t>
      </w:r>
      <w:r w:rsidRPr="009D0A69">
        <w:rPr>
          <w:sz w:val="24"/>
          <w:szCs w:val="24"/>
        </w:rPr>
        <w:t>50 mm žemiau vamzdyno korpuso (nebent netikėtai būtų susidurta su netinkamu gruntu) ir paruošiamos pagal žemiau išdėstytus nurodymus.</w:t>
      </w:r>
    </w:p>
    <w:p w14:paraId="38D7118D" w14:textId="77777777" w:rsidR="00AA11C8" w:rsidRPr="009D0A69" w:rsidRDefault="00AA11C8" w:rsidP="009B2068">
      <w:pPr>
        <w:spacing w:line="276" w:lineRule="auto"/>
        <w:ind w:firstLine="540"/>
        <w:jc w:val="both"/>
        <w:rPr>
          <w:sz w:val="24"/>
          <w:szCs w:val="24"/>
        </w:rPr>
      </w:pPr>
      <w:r w:rsidRPr="009D0A69">
        <w:rPr>
          <w:sz w:val="24"/>
          <w:szCs w:val="24"/>
        </w:rPr>
        <w:t xml:space="preserve">Tranšėjos dugne paklojamas </w:t>
      </w:r>
      <w:r w:rsidR="008D02B0" w:rsidRPr="009D0A69">
        <w:rPr>
          <w:sz w:val="24"/>
          <w:szCs w:val="24"/>
        </w:rPr>
        <w:t>1</w:t>
      </w:r>
      <w:r w:rsidRPr="009D0A69">
        <w:rPr>
          <w:sz w:val="24"/>
          <w:szCs w:val="24"/>
        </w:rPr>
        <w:t>50 mm sutankinto smėlio storio pagrindas. Pagrindui naudojamas smėlis turi atitikti LST EN 1610 reikalavimus. Pagrindas turi būti sutankintas iki 95% standartinio maksimalaus sauso tankio. Pagrindo lygio tolerancija - 10 mm.</w:t>
      </w:r>
    </w:p>
    <w:p w14:paraId="2DC93241" w14:textId="77777777" w:rsidR="00AA11C8" w:rsidRPr="009D0A69" w:rsidRDefault="00AA11C8" w:rsidP="009B2068">
      <w:pPr>
        <w:spacing w:line="276" w:lineRule="auto"/>
        <w:ind w:firstLine="540"/>
        <w:jc w:val="both"/>
        <w:rPr>
          <w:sz w:val="24"/>
          <w:szCs w:val="24"/>
        </w:rPr>
      </w:pPr>
      <w:r w:rsidRPr="009D0A69">
        <w:rPr>
          <w:sz w:val="24"/>
          <w:szCs w:val="24"/>
        </w:rPr>
        <w:t>Užpildomasis sluoksnis suformuojamas koncentruotai apie vamzdį išilgai palei pagrindo kampą. Tose vietose, kur vamzdžiai sujungiami, pagrinde suformuojamos pakankamo dydžio varpo formos ertmės, siekiant užtikrinti tolygų kiekvieno vamzdžio atrėmimą per visą jo ilgį ir padaryti galimybę atlikti sujungimą. Ant tam skirtų rėminių blokų vamzdžiai klojami tik ten, kur naudojamas betono pagrindas arba atrama. Vamzdžio pagrindas turi būti įrengtas taip, kaip nurodyta brėžiniuose.</w:t>
      </w:r>
    </w:p>
    <w:p w14:paraId="1A99ADE6" w14:textId="77777777" w:rsidR="00AA11C8" w:rsidRPr="009D0A69" w:rsidRDefault="00AA11C8" w:rsidP="009B2068">
      <w:pPr>
        <w:spacing w:line="276" w:lineRule="auto"/>
        <w:ind w:firstLine="540"/>
        <w:jc w:val="both"/>
        <w:rPr>
          <w:sz w:val="24"/>
          <w:szCs w:val="24"/>
        </w:rPr>
      </w:pPr>
      <w:bookmarkStart w:id="231" w:name="_Toc111281088"/>
      <w:bookmarkStart w:id="232" w:name="_Toc115583038"/>
      <w:r w:rsidRPr="009D0A69">
        <w:rPr>
          <w:sz w:val="24"/>
          <w:szCs w:val="24"/>
        </w:rPr>
        <w:t>Vamzdžio pagrindą į statybos aikštelę reikės atvežti.</w:t>
      </w:r>
      <w:bookmarkEnd w:id="231"/>
      <w:bookmarkEnd w:id="232"/>
    </w:p>
    <w:p w14:paraId="14B11292" w14:textId="77777777" w:rsidR="00AA11C8" w:rsidRPr="009D0A69" w:rsidRDefault="00AA11C8" w:rsidP="009B2068">
      <w:pPr>
        <w:spacing w:line="276" w:lineRule="auto"/>
        <w:ind w:firstLine="540"/>
        <w:jc w:val="both"/>
        <w:rPr>
          <w:sz w:val="24"/>
          <w:szCs w:val="24"/>
        </w:rPr>
      </w:pPr>
      <w:r w:rsidRPr="009D0A69">
        <w:rPr>
          <w:sz w:val="24"/>
          <w:szCs w:val="24"/>
        </w:rPr>
        <w:t>Granuliuotos medžiagos turi būti paskleidžiamos visu struktūros pločiu ir lengvai rankomis sutankinamos iki tokio laipsnio, kuris yra šiek tiek didesnis nei vamzdžio korpuso apačioje esantis, taip sudarant sąlygas vamzdžiui nusėsti teisingame lygyje.</w:t>
      </w:r>
    </w:p>
    <w:p w14:paraId="68221F7D" w14:textId="77777777" w:rsidR="00AA11C8" w:rsidRPr="009D0A69" w:rsidRDefault="00AA11C8" w:rsidP="009B2068">
      <w:pPr>
        <w:spacing w:line="276" w:lineRule="auto"/>
        <w:ind w:firstLine="540"/>
        <w:jc w:val="both"/>
        <w:rPr>
          <w:sz w:val="24"/>
          <w:szCs w:val="24"/>
        </w:rPr>
      </w:pPr>
      <w:r w:rsidRPr="009D0A69">
        <w:rPr>
          <w:sz w:val="24"/>
          <w:szCs w:val="24"/>
        </w:rPr>
        <w:t>Toliau granuliuota medžiaga pilama į tranšėją, ypatingą dėmesį skiriant tam, kad būtų užpilta po apatine vamzdžio dalimi, taip užtikrinant pilną sąlytį su vamzdžio korpusu, bet paliekant atvirą jungtį maždaug 200 mm į kiekvieną pusę nuo protarpinio, riebokšlio, movos. Tuomet granuliuota medžiaga turi būti tolygiai sutankinta iš abiejų vamzdžio pusių.</w:t>
      </w:r>
    </w:p>
    <w:p w14:paraId="001EDDF3" w14:textId="77777777" w:rsidR="007171E4" w:rsidRPr="009D0A69" w:rsidRDefault="007171E4" w:rsidP="009B2068">
      <w:pPr>
        <w:spacing w:line="276" w:lineRule="auto"/>
        <w:ind w:firstLine="540"/>
        <w:jc w:val="both"/>
        <w:rPr>
          <w:sz w:val="24"/>
          <w:szCs w:val="24"/>
        </w:rPr>
      </w:pPr>
      <w:r w:rsidRPr="009D0A69">
        <w:rPr>
          <w:sz w:val="24"/>
          <w:szCs w:val="24"/>
        </w:rPr>
        <w:t xml:space="preserve">Smėlio pagrindo ir užpylimo smėliu galima neįrengti naudojant </w:t>
      </w:r>
      <w:proofErr w:type="spellStart"/>
      <w:r w:rsidRPr="009D0A69">
        <w:rPr>
          <w:sz w:val="24"/>
          <w:szCs w:val="24"/>
        </w:rPr>
        <w:t>dvisluoksnius</w:t>
      </w:r>
      <w:proofErr w:type="spellEnd"/>
      <w:r w:rsidR="00E817EC" w:rsidRPr="009D0A69">
        <w:rPr>
          <w:sz w:val="24"/>
          <w:szCs w:val="24"/>
        </w:rPr>
        <w:t>/daugiasluoksnius</w:t>
      </w:r>
      <w:r w:rsidRPr="009D0A69">
        <w:rPr>
          <w:sz w:val="24"/>
          <w:szCs w:val="24"/>
        </w:rPr>
        <w:t xml:space="preserve"> PE vamzdžius. Įrengiant vamzdžius uždaru būdu turi būti naudojami </w:t>
      </w:r>
      <w:proofErr w:type="spellStart"/>
      <w:r w:rsidR="002B6B7F" w:rsidRPr="009D0A69">
        <w:rPr>
          <w:sz w:val="24"/>
          <w:szCs w:val="24"/>
        </w:rPr>
        <w:t>dvi</w:t>
      </w:r>
      <w:r w:rsidR="00EB66B8" w:rsidRPr="009D0A69">
        <w:rPr>
          <w:sz w:val="24"/>
          <w:szCs w:val="24"/>
        </w:rPr>
        <w:t>s</w:t>
      </w:r>
      <w:r w:rsidRPr="009D0A69">
        <w:rPr>
          <w:sz w:val="24"/>
          <w:szCs w:val="24"/>
        </w:rPr>
        <w:t>luoksniai</w:t>
      </w:r>
      <w:proofErr w:type="spellEnd"/>
      <w:r w:rsidR="00E817EC" w:rsidRPr="009D0A69">
        <w:rPr>
          <w:sz w:val="24"/>
          <w:szCs w:val="24"/>
        </w:rPr>
        <w:t>/ daugiasluoksniai</w:t>
      </w:r>
      <w:r w:rsidRPr="009D0A69">
        <w:rPr>
          <w:sz w:val="24"/>
          <w:szCs w:val="24"/>
        </w:rPr>
        <w:t xml:space="preserve"> PE vamzdžiai.</w:t>
      </w:r>
    </w:p>
    <w:p w14:paraId="3B355718" w14:textId="77777777" w:rsidR="00AA11C8" w:rsidRPr="009D0A69" w:rsidRDefault="00AA11C8" w:rsidP="009B2068">
      <w:pPr>
        <w:spacing w:line="276" w:lineRule="auto"/>
        <w:ind w:firstLine="540"/>
        <w:jc w:val="both"/>
        <w:rPr>
          <w:sz w:val="24"/>
          <w:szCs w:val="24"/>
        </w:rPr>
      </w:pPr>
      <w:r w:rsidRPr="009D0A69">
        <w:rPr>
          <w:sz w:val="24"/>
          <w:szCs w:val="24"/>
        </w:rPr>
        <w:t>Molio ar kiti sandarūs patvirtinti barjerai turi būti įrengiami siekiant apriboti ištisinį granuliuoto pagrindo ir užka</w:t>
      </w:r>
      <w:r w:rsidR="00EB66B8" w:rsidRPr="009D0A69">
        <w:rPr>
          <w:sz w:val="24"/>
          <w:szCs w:val="24"/>
        </w:rPr>
        <w:t>simo ilgį daugiausia iki 500 m.</w:t>
      </w:r>
    </w:p>
    <w:p w14:paraId="085B06D2" w14:textId="77777777" w:rsidR="00922E38" w:rsidRPr="009D0A69" w:rsidRDefault="00922E38" w:rsidP="009B2068">
      <w:pPr>
        <w:spacing w:line="276" w:lineRule="auto"/>
        <w:ind w:firstLine="540"/>
        <w:jc w:val="both"/>
        <w:rPr>
          <w:sz w:val="24"/>
          <w:szCs w:val="24"/>
        </w:rPr>
      </w:pPr>
    </w:p>
    <w:p w14:paraId="272152A6" w14:textId="77777777" w:rsidR="00AA11C8" w:rsidRPr="009D0A69" w:rsidRDefault="00AA11C8" w:rsidP="001F7296">
      <w:pPr>
        <w:pStyle w:val="Antrat3"/>
        <w:keepNext w:val="0"/>
        <w:numPr>
          <w:ilvl w:val="3"/>
          <w:numId w:val="23"/>
        </w:numPr>
        <w:spacing w:before="0" w:line="276" w:lineRule="auto"/>
        <w:rPr>
          <w:color w:val="auto"/>
          <w:szCs w:val="24"/>
        </w:rPr>
      </w:pPr>
      <w:bookmarkStart w:id="233" w:name="_Toc444948813"/>
      <w:bookmarkStart w:id="234" w:name="_Toc534205085"/>
      <w:r w:rsidRPr="009D0A69">
        <w:rPr>
          <w:color w:val="auto"/>
          <w:szCs w:val="24"/>
        </w:rPr>
        <w:t>Sujungimas ir pjovimas</w:t>
      </w:r>
      <w:bookmarkEnd w:id="233"/>
      <w:bookmarkEnd w:id="234"/>
    </w:p>
    <w:p w14:paraId="446C7229" w14:textId="77777777" w:rsidR="00AA11C8" w:rsidRPr="009D0A69" w:rsidRDefault="00AA11C8" w:rsidP="009B2068">
      <w:pPr>
        <w:spacing w:line="276" w:lineRule="auto"/>
        <w:ind w:firstLine="540"/>
        <w:jc w:val="both"/>
        <w:rPr>
          <w:sz w:val="24"/>
          <w:szCs w:val="24"/>
        </w:rPr>
      </w:pPr>
      <w:r w:rsidRPr="009D0A69">
        <w:rPr>
          <w:sz w:val="24"/>
          <w:szCs w:val="24"/>
        </w:rPr>
        <w:t>Visos jungtys turi būti atliekamos pagal atitinkamų tarptautinių standartų nuostatas ir pagal gamintojo rekomendacijas bei čia pateiktas specifikacijas.</w:t>
      </w:r>
    </w:p>
    <w:p w14:paraId="0F647028" w14:textId="77777777" w:rsidR="00AA11C8" w:rsidRPr="009D0A69" w:rsidRDefault="00AA11C8" w:rsidP="009B2068">
      <w:pPr>
        <w:spacing w:line="276" w:lineRule="auto"/>
        <w:ind w:firstLine="540"/>
        <w:jc w:val="both"/>
        <w:rPr>
          <w:sz w:val="24"/>
          <w:szCs w:val="24"/>
        </w:rPr>
      </w:pPr>
      <w:proofErr w:type="spellStart"/>
      <w:r w:rsidRPr="009D0A69">
        <w:rPr>
          <w:sz w:val="24"/>
          <w:szCs w:val="24"/>
        </w:rPr>
        <w:t>Flanšinės</w:t>
      </w:r>
      <w:proofErr w:type="spellEnd"/>
      <w:r w:rsidRPr="009D0A69">
        <w:rPr>
          <w:sz w:val="24"/>
          <w:szCs w:val="24"/>
        </w:rPr>
        <w:t xml:space="preserve"> jungtys, prieš užveržiant varžtus, turi būti tinkamai ištiesinamos. </w:t>
      </w:r>
      <w:proofErr w:type="spellStart"/>
      <w:r w:rsidRPr="009D0A69">
        <w:rPr>
          <w:sz w:val="24"/>
          <w:szCs w:val="24"/>
        </w:rPr>
        <w:t>Flanšinių</w:t>
      </w:r>
      <w:proofErr w:type="spellEnd"/>
      <w:r w:rsidRPr="009D0A69">
        <w:rPr>
          <w:sz w:val="24"/>
          <w:szCs w:val="24"/>
        </w:rPr>
        <w:t xml:space="preserve"> jungčių tarpinės turi būti vidinio varžto apskritimo tipo. Darant </w:t>
      </w:r>
      <w:proofErr w:type="spellStart"/>
      <w:r w:rsidRPr="009D0A69">
        <w:rPr>
          <w:sz w:val="24"/>
          <w:szCs w:val="24"/>
        </w:rPr>
        <w:t>flanšines</w:t>
      </w:r>
      <w:proofErr w:type="spellEnd"/>
      <w:r w:rsidRPr="009D0A69">
        <w:rPr>
          <w:sz w:val="24"/>
          <w:szCs w:val="24"/>
        </w:rPr>
        <w:t xml:space="preserve"> jungtis, negali būti naudojami sudėtiniai sujungimai, išskyrus tuos, kurie palengvina vertikalių jungčių atlikimą, tarpinės gali būti laikinai pritvirtintos prie vienos </w:t>
      </w:r>
      <w:proofErr w:type="spellStart"/>
      <w:r w:rsidRPr="009D0A69">
        <w:rPr>
          <w:sz w:val="24"/>
          <w:szCs w:val="24"/>
        </w:rPr>
        <w:t>flanšo</w:t>
      </w:r>
      <w:proofErr w:type="spellEnd"/>
      <w:r w:rsidRPr="009D0A69">
        <w:rPr>
          <w:sz w:val="24"/>
          <w:szCs w:val="24"/>
        </w:rPr>
        <w:t xml:space="preserve"> pusės, naudojant minimalų gryno gumos tirpalo kiekį. Varžto sriegiai turi būti apdirbami grafito pasta, o veržlės tolygiai užveržiamos diametraliai priešingomis poromis. Veržlės turi būti sutvirtintos, kad dėl vibracijos neatsipalaiduotų.</w:t>
      </w:r>
    </w:p>
    <w:p w14:paraId="1B2F592B" w14:textId="72E2570B" w:rsidR="00AA11C8" w:rsidRPr="009D0A69" w:rsidRDefault="000F15AD" w:rsidP="009B2068">
      <w:pPr>
        <w:spacing w:line="276" w:lineRule="auto"/>
        <w:ind w:firstLine="540"/>
        <w:jc w:val="both"/>
        <w:rPr>
          <w:sz w:val="24"/>
          <w:szCs w:val="24"/>
        </w:rPr>
      </w:pPr>
      <w:r w:rsidRPr="009D0A69">
        <w:rPr>
          <w:sz w:val="24"/>
          <w:szCs w:val="24"/>
        </w:rPr>
        <w:t>N</w:t>
      </w:r>
      <w:r w:rsidR="00AA11C8" w:rsidRPr="009D0A69">
        <w:rPr>
          <w:sz w:val="24"/>
          <w:szCs w:val="24"/>
        </w:rPr>
        <w:t xml:space="preserve">uotekų vamzdynų jungčių guminiai žiedai turi būti įsigyjami iš vamzdžių gamintojo. </w:t>
      </w:r>
    </w:p>
    <w:p w14:paraId="027C87AA" w14:textId="77777777" w:rsidR="00AA11C8" w:rsidRPr="009D0A69" w:rsidRDefault="00AA11C8" w:rsidP="009B2068">
      <w:pPr>
        <w:spacing w:line="276" w:lineRule="auto"/>
        <w:ind w:firstLine="540"/>
        <w:jc w:val="both"/>
        <w:rPr>
          <w:sz w:val="24"/>
          <w:szCs w:val="24"/>
        </w:rPr>
      </w:pPr>
      <w:r w:rsidRPr="009D0A69">
        <w:rPr>
          <w:sz w:val="24"/>
          <w:szCs w:val="24"/>
        </w:rPr>
        <w:t xml:space="preserve">Jei nenurodyta kitaip, jungtys, kuriose yra atviri minkšto plieno komponentai, turi būti nuvalomos ir nuo jų pašalinamos visos nesurištos rūdys. Angų, kurios buvo paliktos jungčiai atlikti, vidinio paviršiaus aptaisymas užbaigiamas pagal patvirtintas tiekėjo rekomendacijas, nebent būtų nurodyta kitaip. Išorinę apsaugą sudarys ne mažesniu nei vieno milimetro storiu ant išorinio jungties paviršiaus užteptas bitumo sluoksnis, po kurio, ten kur tinkama, užvyniojamas spiralinis apvalkalas. </w:t>
      </w:r>
    </w:p>
    <w:p w14:paraId="7E6D2B58" w14:textId="77777777" w:rsidR="00AA11C8" w:rsidRPr="009D0A69" w:rsidRDefault="00AA11C8" w:rsidP="009B2068">
      <w:pPr>
        <w:spacing w:line="276" w:lineRule="auto"/>
        <w:ind w:firstLine="540"/>
        <w:jc w:val="both"/>
        <w:rPr>
          <w:sz w:val="24"/>
          <w:szCs w:val="24"/>
        </w:rPr>
      </w:pPr>
      <w:r w:rsidRPr="009D0A69">
        <w:rPr>
          <w:sz w:val="24"/>
          <w:szCs w:val="24"/>
        </w:rPr>
        <w:t>Kad užbaigti atkarpas, gali būti būtina nupjauti vamzdžius iš įvairių medžiagų. Vamzdžiai turi būti nupjaunami tokiu būdu, kad būtų gaunamas švarus plokštumos profilis, neįskeliant ir nesulaužant vamzdžio sienelės, ir kuris kelia mažiausią pavojų apsauginiam padengimui. Ten kur būtina, nupjauti vamzdžių galai užapvalinami, kad tiktų naudojamam jungties tipui, o visi apsauginiai padengimai atliekami kaip pridera.</w:t>
      </w:r>
    </w:p>
    <w:p w14:paraId="3D24BDB7" w14:textId="77777777" w:rsidR="00922E38" w:rsidRPr="009D0A69" w:rsidRDefault="00922E38" w:rsidP="009B2068">
      <w:pPr>
        <w:spacing w:line="276" w:lineRule="auto"/>
        <w:ind w:firstLine="540"/>
        <w:jc w:val="both"/>
        <w:rPr>
          <w:sz w:val="24"/>
          <w:szCs w:val="24"/>
        </w:rPr>
      </w:pPr>
    </w:p>
    <w:p w14:paraId="458EF1DE" w14:textId="77777777" w:rsidR="006D2AA6" w:rsidRPr="009D0A69" w:rsidRDefault="006D2AA6" w:rsidP="001F7296">
      <w:pPr>
        <w:pStyle w:val="Antrat3"/>
        <w:keepNext w:val="0"/>
        <w:numPr>
          <w:ilvl w:val="3"/>
          <w:numId w:val="23"/>
        </w:numPr>
        <w:spacing w:before="0" w:line="276" w:lineRule="auto"/>
        <w:rPr>
          <w:color w:val="auto"/>
          <w:szCs w:val="24"/>
        </w:rPr>
      </w:pPr>
      <w:bookmarkStart w:id="235" w:name="_Toc444948814"/>
      <w:bookmarkStart w:id="236" w:name="_Toc534205086"/>
      <w:proofErr w:type="spellStart"/>
      <w:r w:rsidRPr="009D0A69">
        <w:rPr>
          <w:color w:val="auto"/>
          <w:szCs w:val="24"/>
        </w:rPr>
        <w:t>Nukreipėjai</w:t>
      </w:r>
      <w:proofErr w:type="spellEnd"/>
      <w:r w:rsidRPr="009D0A69">
        <w:rPr>
          <w:color w:val="auto"/>
          <w:szCs w:val="24"/>
        </w:rPr>
        <w:t xml:space="preserve"> ir alkūnės</w:t>
      </w:r>
      <w:bookmarkEnd w:id="235"/>
      <w:bookmarkEnd w:id="236"/>
    </w:p>
    <w:p w14:paraId="17E1AA11" w14:textId="77777777" w:rsidR="006D2AA6" w:rsidRPr="009D0A69" w:rsidRDefault="006D2AA6" w:rsidP="009B2068">
      <w:pPr>
        <w:spacing w:line="276" w:lineRule="auto"/>
        <w:ind w:firstLine="540"/>
        <w:jc w:val="both"/>
        <w:rPr>
          <w:sz w:val="24"/>
          <w:szCs w:val="24"/>
        </w:rPr>
      </w:pPr>
      <w:r w:rsidRPr="009D0A69">
        <w:rPr>
          <w:sz w:val="24"/>
          <w:szCs w:val="24"/>
        </w:rPr>
        <w:t>Ten, kur įmanoma, vamzdžiai klojami tiesiomis linijomis. Didelio spindulio nukreipimas gali būti gaunamas kreipiant jungčių vietose. Tačiau tam tikslui daromas kreipimas jungčių vietose turi būti nedidesnis nei 50% maksimalaus nuokrypio, kurį atitinkamam jungties tipui nurodo vamzdžio gamintojas. Ten, kur reikalingo krypties pakeitimo kreipiant per jungtį pasiekti neįmanoma, turi būti naudojamos surenkamos alkūnės.</w:t>
      </w:r>
    </w:p>
    <w:p w14:paraId="47460E8A" w14:textId="77777777" w:rsidR="006D2AA6" w:rsidRPr="009D0A69" w:rsidRDefault="006D2AA6" w:rsidP="009B2068">
      <w:pPr>
        <w:spacing w:line="276" w:lineRule="auto"/>
        <w:ind w:firstLine="540"/>
        <w:jc w:val="both"/>
        <w:rPr>
          <w:sz w:val="24"/>
          <w:szCs w:val="24"/>
        </w:rPr>
      </w:pPr>
      <w:r w:rsidRPr="009D0A69">
        <w:rPr>
          <w:sz w:val="24"/>
          <w:szCs w:val="24"/>
        </w:rPr>
        <w:t xml:space="preserve">Betoninės atramos turi būti įrengiamos tose slėginio vamzdyno vietose, kur įrengti perėjimai, trišakiai, t.t ir </w:t>
      </w:r>
      <w:proofErr w:type="spellStart"/>
      <w:r w:rsidRPr="009D0A69">
        <w:rPr>
          <w:sz w:val="24"/>
          <w:szCs w:val="24"/>
        </w:rPr>
        <w:t>nukreipėjai</w:t>
      </w:r>
      <w:proofErr w:type="spellEnd"/>
      <w:r w:rsidRPr="009D0A69">
        <w:rPr>
          <w:sz w:val="24"/>
          <w:szCs w:val="24"/>
        </w:rPr>
        <w:t xml:space="preserve"> ar alkūnės su nukreipimo kampu 11,25</w:t>
      </w:r>
      <w:r w:rsidRPr="009D0A69">
        <w:rPr>
          <w:sz w:val="24"/>
          <w:szCs w:val="24"/>
          <w:vertAlign w:val="superscript"/>
        </w:rPr>
        <w:t>o</w:t>
      </w:r>
      <w:r w:rsidRPr="009D0A69">
        <w:rPr>
          <w:sz w:val="24"/>
          <w:szCs w:val="24"/>
        </w:rPr>
        <w:t xml:space="preserve"> arba didesniu išskyrus tas vietas, kur naudojami suvirinto plieno vamzdžiai arba </w:t>
      </w:r>
      <w:proofErr w:type="spellStart"/>
      <w:r w:rsidRPr="009D0A69">
        <w:rPr>
          <w:sz w:val="24"/>
          <w:szCs w:val="24"/>
        </w:rPr>
        <w:t>inkaruotos</w:t>
      </w:r>
      <w:proofErr w:type="spellEnd"/>
      <w:r w:rsidRPr="009D0A69">
        <w:rPr>
          <w:sz w:val="24"/>
          <w:szCs w:val="24"/>
        </w:rPr>
        <w:t xml:space="preserve"> jungtys. Atramų tipas ir dydis turi atitikti brėžinius arba būti toks, kaip patvirtino projekto vadovas.</w:t>
      </w:r>
    </w:p>
    <w:p w14:paraId="65A89F18" w14:textId="77777777" w:rsidR="006D2AA6" w:rsidRPr="009D0A69" w:rsidRDefault="006D2AA6" w:rsidP="009B2068">
      <w:pPr>
        <w:spacing w:line="276" w:lineRule="auto"/>
        <w:ind w:firstLine="540"/>
        <w:jc w:val="both"/>
        <w:rPr>
          <w:sz w:val="24"/>
          <w:szCs w:val="24"/>
        </w:rPr>
      </w:pPr>
      <w:r w:rsidRPr="009D0A69">
        <w:rPr>
          <w:sz w:val="24"/>
          <w:szCs w:val="24"/>
        </w:rPr>
        <w:t>Betonas, naudojamas atramoms turi atitikti visus skyriuje „Betonavimo darbai“ išdėstytus reikalavimus. Betoninės atramos turi būti atsargiai įrengiamos ant tinkamos nejudintos žemės ar patikimos atramos ir visais atvejais turi būti storio ne mažiau kaip 150 mm iki vamzdžio. Betono klasės C8/10. Liejant atramas, negalima uždengti jokių movų ar jungčių ir, jei būtina, vamzdis su sujungiamosiomis vamzdyno dalimis turi būti tvirtai užfiksuotas prie atramos tam panaudojant tinkamą prie atramos tvirtinamą nerūdijančio plieno juostą. Ten, kur buvo naudojami medienos klojiniai, tokia mediena prieš užkasimą turi būti išimta. Iki to, kol vamzdynas bus pradėtas veikti kokiu nors slėgiu, betonui turi būti leista įgauti reikalingą stiprumą.</w:t>
      </w:r>
    </w:p>
    <w:p w14:paraId="10EC4931" w14:textId="77777777" w:rsidR="00922E38" w:rsidRPr="009D0A69" w:rsidRDefault="00922E38" w:rsidP="009B2068">
      <w:pPr>
        <w:spacing w:line="276" w:lineRule="auto"/>
        <w:ind w:firstLine="540"/>
        <w:jc w:val="both"/>
        <w:rPr>
          <w:sz w:val="24"/>
          <w:szCs w:val="24"/>
        </w:rPr>
      </w:pPr>
    </w:p>
    <w:p w14:paraId="53C09EBD" w14:textId="77777777" w:rsidR="006D2AA6" w:rsidRPr="009D0A69" w:rsidRDefault="006D2AA6" w:rsidP="001F7296">
      <w:pPr>
        <w:pStyle w:val="Antrat3"/>
        <w:numPr>
          <w:ilvl w:val="2"/>
          <w:numId w:val="23"/>
        </w:numPr>
        <w:spacing w:before="0" w:line="276" w:lineRule="auto"/>
        <w:ind w:left="1797"/>
        <w:rPr>
          <w:color w:val="auto"/>
          <w:szCs w:val="24"/>
        </w:rPr>
      </w:pPr>
      <w:bookmarkStart w:id="237" w:name="_Toc444948815"/>
      <w:bookmarkStart w:id="238" w:name="_Toc534205087"/>
      <w:r w:rsidRPr="009D0A69">
        <w:rPr>
          <w:color w:val="auto"/>
          <w:szCs w:val="24"/>
        </w:rPr>
        <w:t>Apsauga ir užkasimas</w:t>
      </w:r>
      <w:bookmarkEnd w:id="237"/>
      <w:bookmarkEnd w:id="238"/>
    </w:p>
    <w:p w14:paraId="1F968C82" w14:textId="77777777" w:rsidR="006D2AA6" w:rsidRPr="009D0A69" w:rsidRDefault="006D2AA6" w:rsidP="009B2068">
      <w:pPr>
        <w:spacing w:line="276" w:lineRule="auto"/>
        <w:ind w:firstLine="540"/>
        <w:jc w:val="both"/>
        <w:rPr>
          <w:sz w:val="24"/>
          <w:szCs w:val="24"/>
        </w:rPr>
      </w:pPr>
      <w:r w:rsidRPr="009D0A69">
        <w:rPr>
          <w:sz w:val="24"/>
          <w:szCs w:val="24"/>
        </w:rPr>
        <w:t>Iškasus tranšėją, padėjus ir sutankinus pagrindą, paklojus vamzdį ir išbetonavus atramas, vamzdis turi būti apipilamas užpildu arba betonu. Jei kitaip nenurodyta, erdvė tarp tranšėjos kraštų ir vamzdžio turi būti užpilta tokia pat medžiaga, kaip buvo panaudota pagrindui. Ši medžiaga turi būti paklota ir sutankinta laikantis skyriuje „Užkasimas ir užpylimas“ nurodytų reikalavimų. Ypatingai atsargiai reikia iš abiejų vamzdžio pusių jį tolygiai užkasti, kad vamzdis būtų tinkamai paremtas ir nesideformuotų. Jei nenurodyta kitaip, vamzdžio apipylimas daromas iki 200 mm lygio virš vamzdžio viršutinės dalies. Sluoksniai turi būti sutankinami kiekvienoje vamzdžio pusėje sluoksniais, neviršijančiais 100 mm storio po sutankinimo, naudojant mažą rankomis valdomą sutankinimo įrangą. Pagrindinio užkasimo mechaninis sutankinimas tiesiai virš vamzdžio nepradedamas tol, kol bendras apsauginio sluoksnio storis nesiekia mažiausiai 300 mm virš vamzdžio viršaus. Vietoje turi būti atliekamas bandymas, patvirtinantis sutankinimo metodo efektyvumą tokiais intervalais, kuriuos nurodė Inžinierius.</w:t>
      </w:r>
    </w:p>
    <w:p w14:paraId="6D991484" w14:textId="77777777" w:rsidR="006D2AA6" w:rsidRPr="009D0A69" w:rsidRDefault="006D2AA6" w:rsidP="009B2068">
      <w:pPr>
        <w:spacing w:line="276" w:lineRule="auto"/>
        <w:ind w:firstLine="540"/>
        <w:jc w:val="both"/>
        <w:rPr>
          <w:sz w:val="24"/>
          <w:szCs w:val="24"/>
        </w:rPr>
      </w:pPr>
      <w:r w:rsidRPr="009D0A69">
        <w:rPr>
          <w:sz w:val="24"/>
          <w:szCs w:val="24"/>
        </w:rPr>
        <w:t>Tranšėja virš užbaigto vamzdžio apipylimo turi būti užpilama užpilu, kuris atitinka skyriuje „Žemės darbai“ išdėstytus reikalavimus, ir sutankinama iki žemės lygio pagal skyriuje „Užkasimas ir užpylimas“ išdėstytus reikalavimus. Tranšėjos atramos turi būti palaipsniui ištraukiamos atsižvelgiant į tai, kaip vyksta užpylimas ir su sąlyga, kad jų ištraukimas nepadarys žalos visiems darbams.</w:t>
      </w:r>
    </w:p>
    <w:p w14:paraId="24B4FC1F" w14:textId="77777777" w:rsidR="00922E38" w:rsidRPr="009D0A69" w:rsidRDefault="00922E38" w:rsidP="009B2068">
      <w:pPr>
        <w:spacing w:line="276" w:lineRule="auto"/>
        <w:ind w:firstLine="540"/>
        <w:jc w:val="both"/>
        <w:rPr>
          <w:sz w:val="24"/>
          <w:szCs w:val="24"/>
        </w:rPr>
      </w:pPr>
    </w:p>
    <w:p w14:paraId="4E3907F4" w14:textId="77777777" w:rsidR="00AE634B" w:rsidRPr="009D0A69" w:rsidRDefault="00AE634B" w:rsidP="001F7296">
      <w:pPr>
        <w:pStyle w:val="Antrat3"/>
        <w:numPr>
          <w:ilvl w:val="2"/>
          <w:numId w:val="23"/>
        </w:numPr>
        <w:spacing w:before="0" w:line="276" w:lineRule="auto"/>
        <w:ind w:left="1797"/>
        <w:rPr>
          <w:color w:val="auto"/>
          <w:szCs w:val="24"/>
        </w:rPr>
      </w:pPr>
      <w:bookmarkStart w:id="239" w:name="_Toc444948816"/>
      <w:bookmarkStart w:id="240" w:name="_Toc534205088"/>
      <w:r w:rsidRPr="009D0A69">
        <w:rPr>
          <w:color w:val="auto"/>
          <w:szCs w:val="24"/>
        </w:rPr>
        <w:t>Baigiamieji bandymai</w:t>
      </w:r>
      <w:bookmarkEnd w:id="239"/>
      <w:bookmarkEnd w:id="240"/>
    </w:p>
    <w:p w14:paraId="7CF2FB8C" w14:textId="77777777" w:rsidR="002E59EE" w:rsidRPr="009D0A69" w:rsidRDefault="002E59EE" w:rsidP="009B2068">
      <w:pPr>
        <w:spacing w:line="276" w:lineRule="auto"/>
        <w:ind w:firstLine="540"/>
        <w:jc w:val="both"/>
        <w:rPr>
          <w:sz w:val="24"/>
          <w:szCs w:val="24"/>
        </w:rPr>
      </w:pPr>
      <w:r w:rsidRPr="009D0A69">
        <w:rPr>
          <w:sz w:val="24"/>
          <w:szCs w:val="24"/>
        </w:rPr>
        <w:t>Rangovas atlieka visų vamzdžių bandymus slėgiu ir sandarumo bandymus. Rangovas pasirūpina visa bandymams reikalinga darbo jėga ir įranga. Už vandenį moka Rangovas, taip pat jis turi numatyti galimas gabenimo ar siurbimo išlaidas.</w:t>
      </w:r>
    </w:p>
    <w:p w14:paraId="10A916E2" w14:textId="77777777" w:rsidR="002E59EE" w:rsidRPr="009D0A69" w:rsidRDefault="002E59EE" w:rsidP="009B2068">
      <w:pPr>
        <w:spacing w:line="276" w:lineRule="auto"/>
        <w:ind w:firstLine="540"/>
        <w:jc w:val="both"/>
        <w:rPr>
          <w:sz w:val="24"/>
          <w:szCs w:val="24"/>
        </w:rPr>
      </w:pPr>
      <w:r w:rsidRPr="009D0A69">
        <w:rPr>
          <w:sz w:val="24"/>
          <w:szCs w:val="24"/>
        </w:rPr>
        <w:t xml:space="preserve">Rangovas pateikia visus slėginius siurblius, vamzdžių kamščius, aklinuosius </w:t>
      </w:r>
      <w:proofErr w:type="spellStart"/>
      <w:r w:rsidRPr="009D0A69">
        <w:rPr>
          <w:sz w:val="24"/>
          <w:szCs w:val="24"/>
        </w:rPr>
        <w:t>flanšus</w:t>
      </w:r>
      <w:proofErr w:type="spellEnd"/>
      <w:r w:rsidRPr="009D0A69">
        <w:rPr>
          <w:sz w:val="24"/>
          <w:szCs w:val="24"/>
        </w:rPr>
        <w:t xml:space="preserve">, manometrus ir kt., reikalingus išbandyti slėgiu visą Sutarties apimamą vamzdyną. Bandymai slėgiu ir jų registravimas atliekamas pagal Lietuvoje galiojančias normas ir taisykles. </w:t>
      </w:r>
    </w:p>
    <w:p w14:paraId="41DF9AAB" w14:textId="77777777" w:rsidR="002E59EE" w:rsidRPr="009D0A69" w:rsidRDefault="002E59EE" w:rsidP="009B2068">
      <w:pPr>
        <w:spacing w:line="276" w:lineRule="auto"/>
        <w:ind w:firstLine="540"/>
        <w:jc w:val="both"/>
        <w:rPr>
          <w:sz w:val="24"/>
          <w:szCs w:val="24"/>
        </w:rPr>
      </w:pPr>
      <w:r w:rsidRPr="009D0A69">
        <w:rPr>
          <w:sz w:val="24"/>
          <w:szCs w:val="24"/>
        </w:rPr>
        <w:t xml:space="preserve">Dėl mechaninių ir elektros įrengimų galutinio išbandymo ir priėmimo tvarkos nesitariama tol, kol visi vamzdžiai neišbandomi slėgiu Inžinierių tenkinančiu būdu. </w:t>
      </w:r>
    </w:p>
    <w:p w14:paraId="3A3D5F4C" w14:textId="77777777" w:rsidR="002E59EE" w:rsidRPr="009D0A69" w:rsidRDefault="002E59EE" w:rsidP="009B2068">
      <w:pPr>
        <w:spacing w:line="276" w:lineRule="auto"/>
        <w:ind w:firstLine="540"/>
        <w:jc w:val="both"/>
        <w:rPr>
          <w:sz w:val="24"/>
          <w:szCs w:val="24"/>
        </w:rPr>
      </w:pPr>
      <w:r w:rsidRPr="009D0A69">
        <w:rPr>
          <w:sz w:val="24"/>
          <w:szCs w:val="24"/>
        </w:rPr>
        <w:t>Reikiamai priėmus visus vamzdynus ar jų dalis, pasiruošiama vamzdynų perdavimui eksploatuojančiai įmonei.</w:t>
      </w:r>
    </w:p>
    <w:p w14:paraId="5F7DC3E5" w14:textId="77777777" w:rsidR="002E59EE" w:rsidRPr="009D0A69" w:rsidRDefault="00216C12" w:rsidP="009B2068">
      <w:pPr>
        <w:spacing w:line="276" w:lineRule="auto"/>
        <w:ind w:firstLine="540"/>
        <w:jc w:val="both"/>
        <w:rPr>
          <w:sz w:val="24"/>
          <w:szCs w:val="24"/>
        </w:rPr>
      </w:pPr>
      <w:r w:rsidRPr="009D0A69">
        <w:rPr>
          <w:sz w:val="24"/>
          <w:szCs w:val="24"/>
        </w:rPr>
        <w:t>„Medžiagų ir kiekių žiniaraštyje“</w:t>
      </w:r>
      <w:r w:rsidR="002E59EE" w:rsidRPr="009D0A69">
        <w:rPr>
          <w:sz w:val="24"/>
          <w:szCs w:val="24"/>
        </w:rPr>
        <w:t xml:space="preserve"> numatomos išbandymo kainos turi mažiausiai apimti šiuos darbus:</w:t>
      </w:r>
    </w:p>
    <w:p w14:paraId="76D1077F" w14:textId="77777777" w:rsidR="002E59EE" w:rsidRPr="009D0A69" w:rsidRDefault="0048150A" w:rsidP="009B2068">
      <w:pPr>
        <w:spacing w:line="276" w:lineRule="auto"/>
        <w:ind w:firstLine="902"/>
        <w:jc w:val="both"/>
        <w:rPr>
          <w:sz w:val="24"/>
          <w:szCs w:val="24"/>
        </w:rPr>
      </w:pPr>
      <w:r w:rsidRPr="009D0A69">
        <w:rPr>
          <w:sz w:val="24"/>
          <w:szCs w:val="24"/>
        </w:rPr>
        <w:t xml:space="preserve">1. </w:t>
      </w:r>
      <w:r w:rsidR="002E59EE" w:rsidRPr="009D0A69">
        <w:rPr>
          <w:sz w:val="24"/>
          <w:szCs w:val="24"/>
        </w:rPr>
        <w:t>Patekimas į išbandymo vietą</w:t>
      </w:r>
    </w:p>
    <w:p w14:paraId="4C199523" w14:textId="77777777" w:rsidR="002E59EE" w:rsidRPr="009D0A69" w:rsidRDefault="0048150A" w:rsidP="009B2068">
      <w:pPr>
        <w:spacing w:line="276" w:lineRule="auto"/>
        <w:ind w:firstLine="902"/>
        <w:jc w:val="both"/>
        <w:rPr>
          <w:sz w:val="24"/>
          <w:szCs w:val="24"/>
        </w:rPr>
      </w:pPr>
      <w:r w:rsidRPr="009D0A69">
        <w:rPr>
          <w:sz w:val="24"/>
          <w:szCs w:val="24"/>
        </w:rPr>
        <w:t xml:space="preserve">2. </w:t>
      </w:r>
      <w:r w:rsidR="002E59EE" w:rsidRPr="009D0A69">
        <w:rPr>
          <w:sz w:val="24"/>
          <w:szCs w:val="24"/>
        </w:rPr>
        <w:t>Išbandymui skirtos įrangos sumontavimas</w:t>
      </w:r>
    </w:p>
    <w:p w14:paraId="0C7B3F40" w14:textId="77777777" w:rsidR="002E59EE" w:rsidRPr="009D0A69" w:rsidRDefault="0048150A" w:rsidP="009B2068">
      <w:pPr>
        <w:spacing w:line="276" w:lineRule="auto"/>
        <w:ind w:firstLine="902"/>
        <w:jc w:val="both"/>
        <w:rPr>
          <w:sz w:val="24"/>
          <w:szCs w:val="24"/>
        </w:rPr>
      </w:pPr>
      <w:r w:rsidRPr="009D0A69">
        <w:rPr>
          <w:sz w:val="24"/>
          <w:szCs w:val="24"/>
        </w:rPr>
        <w:t xml:space="preserve">3. </w:t>
      </w:r>
      <w:r w:rsidR="002E59EE" w:rsidRPr="009D0A69">
        <w:rPr>
          <w:sz w:val="24"/>
          <w:szCs w:val="24"/>
        </w:rPr>
        <w:t>Aprūpinimas vandeniu</w:t>
      </w:r>
    </w:p>
    <w:p w14:paraId="6F36446D" w14:textId="77777777" w:rsidR="002E59EE" w:rsidRPr="009D0A69" w:rsidRDefault="0048150A" w:rsidP="009B2068">
      <w:pPr>
        <w:spacing w:line="276" w:lineRule="auto"/>
        <w:ind w:firstLine="902"/>
        <w:jc w:val="both"/>
        <w:rPr>
          <w:sz w:val="24"/>
          <w:szCs w:val="24"/>
        </w:rPr>
      </w:pPr>
      <w:r w:rsidRPr="009D0A69">
        <w:rPr>
          <w:sz w:val="24"/>
          <w:szCs w:val="24"/>
        </w:rPr>
        <w:t xml:space="preserve">4. </w:t>
      </w:r>
      <w:r w:rsidR="002E59EE" w:rsidRPr="009D0A69">
        <w:rPr>
          <w:sz w:val="24"/>
          <w:szCs w:val="24"/>
        </w:rPr>
        <w:t>Aprūpinimas reikiamomis atramomis, sutvirtinimais ir kt.</w:t>
      </w:r>
    </w:p>
    <w:p w14:paraId="0FEC030F" w14:textId="77777777" w:rsidR="002E59EE" w:rsidRPr="009D0A69" w:rsidRDefault="0048150A" w:rsidP="009B2068">
      <w:pPr>
        <w:spacing w:line="276" w:lineRule="auto"/>
        <w:ind w:firstLine="902"/>
        <w:jc w:val="both"/>
        <w:rPr>
          <w:sz w:val="24"/>
          <w:szCs w:val="24"/>
        </w:rPr>
      </w:pPr>
      <w:r w:rsidRPr="009D0A69">
        <w:rPr>
          <w:sz w:val="24"/>
          <w:szCs w:val="24"/>
        </w:rPr>
        <w:t xml:space="preserve">5. </w:t>
      </w:r>
      <w:r w:rsidR="002E59EE" w:rsidRPr="009D0A69">
        <w:rPr>
          <w:sz w:val="24"/>
          <w:szCs w:val="24"/>
        </w:rPr>
        <w:t>Išbandymo atlikimas</w:t>
      </w:r>
    </w:p>
    <w:p w14:paraId="6C3E1ADB" w14:textId="77777777" w:rsidR="002E59EE" w:rsidRPr="009D0A69" w:rsidRDefault="0048150A" w:rsidP="009B2068">
      <w:pPr>
        <w:spacing w:line="276" w:lineRule="auto"/>
        <w:ind w:firstLine="902"/>
        <w:jc w:val="both"/>
        <w:rPr>
          <w:sz w:val="24"/>
          <w:szCs w:val="24"/>
        </w:rPr>
      </w:pPr>
      <w:r w:rsidRPr="009D0A69">
        <w:rPr>
          <w:sz w:val="24"/>
          <w:szCs w:val="24"/>
        </w:rPr>
        <w:t xml:space="preserve">6. </w:t>
      </w:r>
      <w:r w:rsidR="002E59EE" w:rsidRPr="009D0A69">
        <w:rPr>
          <w:sz w:val="24"/>
          <w:szCs w:val="24"/>
        </w:rPr>
        <w:t>Inžinieriaus patvirtintas bandymų pažymėjimas.</w:t>
      </w:r>
    </w:p>
    <w:p w14:paraId="25993D8B" w14:textId="77777777" w:rsidR="00922E38" w:rsidRPr="009D0A69" w:rsidRDefault="00922E38" w:rsidP="00922E38">
      <w:pPr>
        <w:spacing w:line="276" w:lineRule="auto"/>
        <w:jc w:val="both"/>
        <w:rPr>
          <w:sz w:val="24"/>
          <w:szCs w:val="24"/>
        </w:rPr>
      </w:pPr>
    </w:p>
    <w:p w14:paraId="02DACC40" w14:textId="77777777" w:rsidR="005A114C" w:rsidRPr="009D0A69" w:rsidRDefault="00246EF7" w:rsidP="001F7296">
      <w:pPr>
        <w:pStyle w:val="Antrat3"/>
        <w:numPr>
          <w:ilvl w:val="2"/>
          <w:numId w:val="23"/>
        </w:numPr>
        <w:spacing w:before="0" w:line="276" w:lineRule="auto"/>
        <w:ind w:left="1797"/>
        <w:rPr>
          <w:color w:val="auto"/>
          <w:szCs w:val="24"/>
        </w:rPr>
      </w:pPr>
      <w:bookmarkStart w:id="241" w:name="_Toc444948817"/>
      <w:bookmarkStart w:id="242" w:name="_Toc534205089"/>
      <w:r w:rsidRPr="009D0A69">
        <w:rPr>
          <w:color w:val="auto"/>
          <w:szCs w:val="24"/>
        </w:rPr>
        <w:t>Sl</w:t>
      </w:r>
      <w:r w:rsidR="00182AC9" w:rsidRPr="009D0A69">
        <w:rPr>
          <w:color w:val="auto"/>
          <w:szCs w:val="24"/>
        </w:rPr>
        <w:t>ė</w:t>
      </w:r>
      <w:r w:rsidRPr="009D0A69">
        <w:rPr>
          <w:color w:val="auto"/>
          <w:szCs w:val="24"/>
        </w:rPr>
        <w:t xml:space="preserve">ginių </w:t>
      </w:r>
      <w:r w:rsidR="003C33A3" w:rsidRPr="009D0A69">
        <w:rPr>
          <w:color w:val="auto"/>
          <w:szCs w:val="24"/>
        </w:rPr>
        <w:t>tinklų</w:t>
      </w:r>
      <w:r w:rsidRPr="009D0A69">
        <w:rPr>
          <w:color w:val="auto"/>
          <w:szCs w:val="24"/>
        </w:rPr>
        <w:t xml:space="preserve"> išbandymas</w:t>
      </w:r>
      <w:bookmarkEnd w:id="241"/>
      <w:bookmarkEnd w:id="242"/>
    </w:p>
    <w:p w14:paraId="1EDA630E" w14:textId="77777777" w:rsidR="00182AC9" w:rsidRPr="009D0A69" w:rsidRDefault="00182AC9" w:rsidP="009B2068">
      <w:pPr>
        <w:spacing w:line="276" w:lineRule="auto"/>
        <w:ind w:firstLine="540"/>
        <w:jc w:val="both"/>
        <w:rPr>
          <w:sz w:val="24"/>
          <w:szCs w:val="24"/>
        </w:rPr>
      </w:pPr>
      <w:r w:rsidRPr="009D0A69">
        <w:rPr>
          <w:sz w:val="24"/>
          <w:szCs w:val="24"/>
        </w:rPr>
        <w:t>Visi slėginiai vamzdynai išbandomi pagal LST EN 805 reikalavimus.</w:t>
      </w:r>
    </w:p>
    <w:p w14:paraId="3B16E595" w14:textId="77777777" w:rsidR="00182AC9" w:rsidRPr="009D0A69" w:rsidRDefault="00182AC9" w:rsidP="009B2068">
      <w:pPr>
        <w:spacing w:line="276" w:lineRule="auto"/>
        <w:ind w:firstLine="540"/>
        <w:jc w:val="both"/>
        <w:rPr>
          <w:sz w:val="24"/>
          <w:szCs w:val="24"/>
        </w:rPr>
      </w:pPr>
      <w:r w:rsidRPr="009D0A69">
        <w:rPr>
          <w:sz w:val="24"/>
          <w:szCs w:val="24"/>
        </w:rPr>
        <w:t>Kiekviena atkarpa pamažu pripildoma vandens, pamažu išstumiant orą iš vamzdžių. Turi būti išbandoma ir visa vamzdžių armatūra. Ši bandymo procedūra vykdoma pumpuojant vandenį iš bandomos atkarpos žemiausio taško. Rangovas pasirūpina šiems bandymams reikalingais slėgio matuokliais. Kiekvienas turi būti patikrintas ir jo tikslumas sertifikuotas, pažymint datą. Sertifikatas pateikiamas Užsakovo atstovui.</w:t>
      </w:r>
    </w:p>
    <w:p w14:paraId="78725945" w14:textId="77777777" w:rsidR="00182AC9" w:rsidRPr="009D0A69" w:rsidRDefault="00182AC9" w:rsidP="009B2068">
      <w:pPr>
        <w:spacing w:line="276" w:lineRule="auto"/>
        <w:ind w:firstLine="540"/>
        <w:jc w:val="both"/>
        <w:rPr>
          <w:sz w:val="24"/>
          <w:szCs w:val="24"/>
        </w:rPr>
      </w:pPr>
      <w:r w:rsidRPr="009D0A69">
        <w:rPr>
          <w:sz w:val="24"/>
          <w:szCs w:val="24"/>
        </w:rPr>
        <w:t>Rangovas apie numatomą vamzdžių išbandymą praneša prieš savaitę.</w:t>
      </w:r>
    </w:p>
    <w:p w14:paraId="55D7AB98" w14:textId="77777777" w:rsidR="00182AC9" w:rsidRPr="009D0A69" w:rsidRDefault="00182AC9" w:rsidP="009B2068">
      <w:pPr>
        <w:spacing w:line="276" w:lineRule="auto"/>
        <w:ind w:firstLine="540"/>
        <w:jc w:val="both"/>
        <w:rPr>
          <w:sz w:val="24"/>
          <w:szCs w:val="24"/>
        </w:rPr>
      </w:pPr>
      <w:r w:rsidRPr="009D0A69">
        <w:rPr>
          <w:sz w:val="24"/>
          <w:szCs w:val="24"/>
        </w:rPr>
        <w:t>Vandentiekio linijų bandomasis slėgis turi būti apskaičiuotas pagal didžiausią projektinį slėgį:</w:t>
      </w:r>
    </w:p>
    <w:p w14:paraId="4DDEC60D" w14:textId="77777777" w:rsidR="00182AC9" w:rsidRPr="009D0A69" w:rsidRDefault="00182AC9" w:rsidP="009B2068">
      <w:pPr>
        <w:spacing w:line="276" w:lineRule="auto"/>
        <w:ind w:firstLine="540"/>
        <w:jc w:val="both"/>
        <w:rPr>
          <w:sz w:val="24"/>
          <w:szCs w:val="24"/>
        </w:rPr>
      </w:pPr>
      <w:r w:rsidRPr="009D0A69">
        <w:rPr>
          <w:sz w:val="24"/>
          <w:szCs w:val="24"/>
        </w:rPr>
        <w:t xml:space="preserve">STP (bandomasis slėgis) = </w:t>
      </w:r>
      <w:proofErr w:type="spellStart"/>
      <w:r w:rsidRPr="009D0A69">
        <w:rPr>
          <w:sz w:val="24"/>
          <w:szCs w:val="24"/>
        </w:rPr>
        <w:t>MDPa</w:t>
      </w:r>
      <w:proofErr w:type="spellEnd"/>
      <w:r w:rsidRPr="009D0A69">
        <w:rPr>
          <w:sz w:val="24"/>
          <w:szCs w:val="24"/>
        </w:rPr>
        <w:t xml:space="preserve"> (didžiausias ar maksimalus projektinis slėgis) x 1.5,</w:t>
      </w:r>
    </w:p>
    <w:p w14:paraId="7660C6C6" w14:textId="77777777" w:rsidR="00182AC9" w:rsidRPr="009D0A69" w:rsidRDefault="00182AC9" w:rsidP="009B2068">
      <w:pPr>
        <w:spacing w:line="276" w:lineRule="auto"/>
        <w:ind w:firstLine="540"/>
        <w:jc w:val="both"/>
        <w:rPr>
          <w:sz w:val="24"/>
          <w:szCs w:val="24"/>
        </w:rPr>
      </w:pPr>
      <w:r w:rsidRPr="009D0A69">
        <w:rPr>
          <w:sz w:val="24"/>
          <w:szCs w:val="24"/>
        </w:rPr>
        <w:t xml:space="preserve">arba STP = </w:t>
      </w:r>
      <w:proofErr w:type="spellStart"/>
      <w:r w:rsidRPr="009D0A69">
        <w:rPr>
          <w:sz w:val="24"/>
          <w:szCs w:val="24"/>
        </w:rPr>
        <w:t>MDPa</w:t>
      </w:r>
      <w:proofErr w:type="spellEnd"/>
      <w:r w:rsidRPr="009D0A69">
        <w:rPr>
          <w:sz w:val="24"/>
          <w:szCs w:val="24"/>
        </w:rPr>
        <w:t xml:space="preserve"> </w:t>
      </w:r>
      <w:r w:rsidRPr="009D0A69">
        <w:rPr>
          <w:sz w:val="24"/>
          <w:szCs w:val="24"/>
        </w:rPr>
        <w:sym w:font="Symbol" w:char="F02B"/>
      </w:r>
      <w:r w:rsidRPr="009D0A69">
        <w:rPr>
          <w:sz w:val="24"/>
          <w:szCs w:val="24"/>
        </w:rPr>
        <w:t xml:space="preserve">500 </w:t>
      </w:r>
      <w:proofErr w:type="spellStart"/>
      <w:r w:rsidRPr="009D0A69">
        <w:rPr>
          <w:sz w:val="24"/>
          <w:szCs w:val="24"/>
        </w:rPr>
        <w:t>kPa</w:t>
      </w:r>
      <w:proofErr w:type="spellEnd"/>
      <w:r w:rsidRPr="009D0A69">
        <w:rPr>
          <w:sz w:val="24"/>
          <w:szCs w:val="24"/>
        </w:rPr>
        <w:t>.</w:t>
      </w:r>
    </w:p>
    <w:p w14:paraId="79B682E7" w14:textId="77777777" w:rsidR="00922E38" w:rsidRPr="009D0A69" w:rsidRDefault="00922E38" w:rsidP="009B2068">
      <w:pPr>
        <w:spacing w:line="276" w:lineRule="auto"/>
        <w:ind w:firstLine="540"/>
        <w:jc w:val="both"/>
        <w:rPr>
          <w:sz w:val="24"/>
          <w:szCs w:val="24"/>
        </w:rPr>
      </w:pPr>
    </w:p>
    <w:p w14:paraId="69C8C430" w14:textId="77777777" w:rsidR="00D45365" w:rsidRPr="009D0A69" w:rsidRDefault="00D45365" w:rsidP="001F7296">
      <w:pPr>
        <w:pStyle w:val="Antrat3"/>
        <w:numPr>
          <w:ilvl w:val="2"/>
          <w:numId w:val="23"/>
        </w:numPr>
        <w:spacing w:before="0" w:line="276" w:lineRule="auto"/>
        <w:ind w:left="1797"/>
        <w:rPr>
          <w:color w:val="auto"/>
          <w:szCs w:val="24"/>
        </w:rPr>
      </w:pPr>
      <w:bookmarkStart w:id="243" w:name="_Toc444948818"/>
      <w:bookmarkStart w:id="244" w:name="_Toc534205090"/>
      <w:r w:rsidRPr="009D0A69">
        <w:rPr>
          <w:color w:val="auto"/>
          <w:szCs w:val="24"/>
        </w:rPr>
        <w:t xml:space="preserve">Neslėginių </w:t>
      </w:r>
      <w:r w:rsidR="003C33A3" w:rsidRPr="009D0A69">
        <w:rPr>
          <w:color w:val="auto"/>
          <w:szCs w:val="24"/>
        </w:rPr>
        <w:t>tinklų</w:t>
      </w:r>
      <w:r w:rsidRPr="009D0A69">
        <w:rPr>
          <w:color w:val="auto"/>
          <w:szCs w:val="24"/>
        </w:rPr>
        <w:t xml:space="preserve"> išbandymas</w:t>
      </w:r>
      <w:bookmarkEnd w:id="243"/>
      <w:bookmarkEnd w:id="244"/>
    </w:p>
    <w:p w14:paraId="561B5168" w14:textId="77777777" w:rsidR="000B3823" w:rsidRPr="009D0A69" w:rsidRDefault="000B3823" w:rsidP="009B2068">
      <w:pPr>
        <w:spacing w:line="276" w:lineRule="auto"/>
        <w:ind w:firstLine="540"/>
        <w:jc w:val="both"/>
        <w:rPr>
          <w:sz w:val="24"/>
          <w:szCs w:val="24"/>
        </w:rPr>
      </w:pPr>
      <w:r w:rsidRPr="009D0A69">
        <w:rPr>
          <w:sz w:val="24"/>
          <w:szCs w:val="24"/>
        </w:rPr>
        <w:t>Neslėginių linijų (savitakiniai nuotekų vamzdžiai) išbandymas turi būti atliekamas pagal LST EN 1610 reikalavimus.</w:t>
      </w:r>
    </w:p>
    <w:p w14:paraId="710EF92A" w14:textId="77777777" w:rsidR="000B3823" w:rsidRPr="009D0A69" w:rsidRDefault="000B3823" w:rsidP="009B2068">
      <w:pPr>
        <w:spacing w:line="276" w:lineRule="auto"/>
        <w:ind w:firstLine="540"/>
        <w:jc w:val="both"/>
        <w:rPr>
          <w:sz w:val="24"/>
          <w:szCs w:val="24"/>
          <w:u w:val="single"/>
        </w:rPr>
      </w:pPr>
      <w:bookmarkStart w:id="245" w:name="_Toc195415847"/>
      <w:r w:rsidRPr="009D0A69">
        <w:rPr>
          <w:sz w:val="24"/>
          <w:szCs w:val="24"/>
          <w:u w:val="single"/>
        </w:rPr>
        <w:t>Išbandymas vandeniu</w:t>
      </w:r>
      <w:bookmarkEnd w:id="245"/>
    </w:p>
    <w:p w14:paraId="6679C029" w14:textId="77777777" w:rsidR="000B3823" w:rsidRPr="009D0A69" w:rsidRDefault="000B3823" w:rsidP="009B2068">
      <w:pPr>
        <w:spacing w:line="276" w:lineRule="auto"/>
        <w:ind w:firstLine="540"/>
        <w:jc w:val="both"/>
        <w:rPr>
          <w:sz w:val="24"/>
          <w:szCs w:val="24"/>
        </w:rPr>
      </w:pPr>
      <w:r w:rsidRPr="009D0A69">
        <w:rPr>
          <w:sz w:val="24"/>
          <w:szCs w:val="24"/>
        </w:rPr>
        <w:t xml:space="preserve">Vamzdynas turi būti pripiltas vandens ir min. 2 valandoms paliktas, tada vanduo papildomas iš matavimo indo 5 min. intervalais, registruojant vandens kiekį, reikalingą pirminiam vandens lygiui palaikyti. Jei nenurodyta kitaip, vamzdyno tarpas tampa išbandytu ir priimamas, jei po 30 min. užpildytas vandens kiekis yra mažesnis nei 0,5 </w:t>
      </w:r>
      <w:proofErr w:type="spellStart"/>
      <w:r w:rsidRPr="009D0A69">
        <w:rPr>
          <w:sz w:val="24"/>
          <w:szCs w:val="24"/>
        </w:rPr>
        <w:t>ltr</w:t>
      </w:r>
      <w:proofErr w:type="spellEnd"/>
      <w:r w:rsidRPr="009D0A69">
        <w:rPr>
          <w:sz w:val="24"/>
          <w:szCs w:val="24"/>
        </w:rPr>
        <w:t>. vienam tiesiniam metrui ir vienam nominalaus skersmens metrui.</w:t>
      </w:r>
    </w:p>
    <w:p w14:paraId="67CDC121" w14:textId="77777777" w:rsidR="000B3823" w:rsidRPr="009D0A69" w:rsidRDefault="000B3823" w:rsidP="009B2068">
      <w:pPr>
        <w:spacing w:line="276" w:lineRule="auto"/>
        <w:ind w:firstLine="540"/>
        <w:jc w:val="both"/>
        <w:rPr>
          <w:sz w:val="24"/>
          <w:szCs w:val="24"/>
          <w:u w:val="single"/>
        </w:rPr>
      </w:pPr>
      <w:bookmarkStart w:id="246" w:name="_Toc195415849"/>
      <w:r w:rsidRPr="009D0A69">
        <w:rPr>
          <w:sz w:val="24"/>
          <w:szCs w:val="24"/>
          <w:u w:val="single"/>
        </w:rPr>
        <w:t>Infiltracija</w:t>
      </w:r>
      <w:bookmarkEnd w:id="246"/>
    </w:p>
    <w:p w14:paraId="5B76FFD4" w14:textId="77777777" w:rsidR="000B3823" w:rsidRPr="009D0A69" w:rsidRDefault="000B3823" w:rsidP="009B2068">
      <w:pPr>
        <w:spacing w:line="276" w:lineRule="auto"/>
        <w:ind w:firstLine="540"/>
        <w:jc w:val="both"/>
        <w:rPr>
          <w:sz w:val="24"/>
          <w:szCs w:val="24"/>
        </w:rPr>
      </w:pPr>
      <w:r w:rsidRPr="009D0A69">
        <w:rPr>
          <w:sz w:val="24"/>
          <w:szCs w:val="24"/>
        </w:rPr>
        <w:t>Po užpylimo neslėginiai vamzdžiai ir šuliniai turi būti išbandomi, patikrinant infiltraciją. Visi įleidimai į sistemą turi būti veiksmingai uždaryti ir bet koks likutinis įtekėjimas laikomas infiltracija.</w:t>
      </w:r>
    </w:p>
    <w:p w14:paraId="7F4156FB" w14:textId="77777777" w:rsidR="000B3823" w:rsidRPr="009D0A69" w:rsidRDefault="000B3823" w:rsidP="009B2068">
      <w:pPr>
        <w:spacing w:line="276" w:lineRule="auto"/>
        <w:ind w:firstLine="540"/>
        <w:jc w:val="both"/>
        <w:rPr>
          <w:sz w:val="24"/>
          <w:szCs w:val="24"/>
        </w:rPr>
      </w:pPr>
      <w:r w:rsidRPr="009D0A69">
        <w:rPr>
          <w:sz w:val="24"/>
          <w:szCs w:val="24"/>
        </w:rPr>
        <w:t xml:space="preserve">Vamzdynas su šuliniais priimamas, jei infiltracija, </w:t>
      </w:r>
      <w:proofErr w:type="spellStart"/>
      <w:r w:rsidRPr="009D0A69">
        <w:rPr>
          <w:sz w:val="24"/>
          <w:szCs w:val="24"/>
        </w:rPr>
        <w:t>įsk</w:t>
      </w:r>
      <w:proofErr w:type="spellEnd"/>
      <w:r w:rsidRPr="009D0A69">
        <w:rPr>
          <w:sz w:val="24"/>
          <w:szCs w:val="24"/>
        </w:rPr>
        <w:t xml:space="preserve">. infiltraciją į šulinius, po 30 min. neviršija 0,5 </w:t>
      </w:r>
      <w:proofErr w:type="spellStart"/>
      <w:r w:rsidRPr="009D0A69">
        <w:rPr>
          <w:sz w:val="24"/>
          <w:szCs w:val="24"/>
        </w:rPr>
        <w:t>ltr</w:t>
      </w:r>
      <w:proofErr w:type="spellEnd"/>
      <w:r w:rsidRPr="009D0A69">
        <w:rPr>
          <w:sz w:val="24"/>
          <w:szCs w:val="24"/>
        </w:rPr>
        <w:t>. vienam linijiniam metrui ir vienam nominalaus skersmens metrui.</w:t>
      </w:r>
    </w:p>
    <w:p w14:paraId="08B2DBC4" w14:textId="77777777" w:rsidR="000B3823" w:rsidRPr="009D0A69" w:rsidRDefault="000B3823" w:rsidP="009B2068">
      <w:pPr>
        <w:spacing w:line="276" w:lineRule="auto"/>
        <w:ind w:firstLine="540"/>
        <w:jc w:val="both"/>
        <w:rPr>
          <w:sz w:val="24"/>
          <w:szCs w:val="24"/>
        </w:rPr>
      </w:pPr>
      <w:r w:rsidRPr="009D0A69">
        <w:rPr>
          <w:sz w:val="24"/>
          <w:szCs w:val="24"/>
        </w:rPr>
        <w:t>Nežiūrint sėkmingo šio bandymo atlikimo, jei yra koks nors pastebimas vandens įtekėjimas į vamzdyną taške, kurį galima nustatyti vizualiai ar TVD patikrinimo būdu, Rangovas imasi reikiamų priemonių tokiai infiltracijai sustabdyti.</w:t>
      </w:r>
    </w:p>
    <w:p w14:paraId="50A595FD" w14:textId="77777777" w:rsidR="00922E38" w:rsidRPr="009D0A69" w:rsidRDefault="00922E38" w:rsidP="009B2068">
      <w:pPr>
        <w:spacing w:line="276" w:lineRule="auto"/>
        <w:ind w:firstLine="540"/>
        <w:jc w:val="both"/>
        <w:rPr>
          <w:sz w:val="24"/>
          <w:szCs w:val="24"/>
        </w:rPr>
      </w:pPr>
    </w:p>
    <w:p w14:paraId="128179EB" w14:textId="77777777" w:rsidR="0059042D" w:rsidRPr="009D0A69" w:rsidRDefault="003D07DA" w:rsidP="001F7296">
      <w:pPr>
        <w:pStyle w:val="Antrat3"/>
        <w:numPr>
          <w:ilvl w:val="2"/>
          <w:numId w:val="23"/>
        </w:numPr>
        <w:spacing w:before="0" w:line="276" w:lineRule="auto"/>
        <w:ind w:left="1797"/>
        <w:rPr>
          <w:color w:val="auto"/>
          <w:szCs w:val="24"/>
        </w:rPr>
      </w:pPr>
      <w:bookmarkStart w:id="247" w:name="_Toc107230402"/>
      <w:bookmarkStart w:id="248" w:name="_Toc111989274"/>
      <w:bookmarkStart w:id="249" w:name="_Toc444948820"/>
      <w:bookmarkStart w:id="250" w:name="_Toc534205091"/>
      <w:bookmarkStart w:id="251" w:name="_Toc90192057"/>
      <w:r w:rsidRPr="009D0A69">
        <w:rPr>
          <w:color w:val="auto"/>
          <w:szCs w:val="24"/>
        </w:rPr>
        <w:t xml:space="preserve">Nuotekų vamzdyno patikrinimas </w:t>
      </w:r>
      <w:r w:rsidR="002A7BEC" w:rsidRPr="009D0A69">
        <w:rPr>
          <w:color w:val="auto"/>
          <w:szCs w:val="24"/>
        </w:rPr>
        <w:t>TV</w:t>
      </w:r>
      <w:r w:rsidR="00A4591A" w:rsidRPr="009D0A69">
        <w:rPr>
          <w:color w:val="auto"/>
          <w:szCs w:val="24"/>
        </w:rPr>
        <w:t xml:space="preserve"> </w:t>
      </w:r>
      <w:r w:rsidRPr="009D0A69">
        <w:rPr>
          <w:color w:val="auto"/>
          <w:szCs w:val="24"/>
        </w:rPr>
        <w:t>diagnostika</w:t>
      </w:r>
      <w:bookmarkEnd w:id="247"/>
      <w:bookmarkEnd w:id="248"/>
      <w:bookmarkEnd w:id="249"/>
      <w:bookmarkEnd w:id="250"/>
    </w:p>
    <w:p w14:paraId="0C2EE731" w14:textId="77777777" w:rsidR="0059042D" w:rsidRPr="009D0A69" w:rsidRDefault="007E3432" w:rsidP="009B2068">
      <w:pPr>
        <w:spacing w:line="276" w:lineRule="auto"/>
        <w:ind w:firstLine="540"/>
        <w:jc w:val="both"/>
        <w:rPr>
          <w:sz w:val="24"/>
          <w:szCs w:val="24"/>
        </w:rPr>
      </w:pPr>
      <w:r w:rsidRPr="009D0A69">
        <w:rPr>
          <w:sz w:val="24"/>
          <w:szCs w:val="24"/>
        </w:rPr>
        <w:t>Atlikus vamzdynų išbandymą, Rangovas pateikia Inžinieriui ir Užsakovui užbaigto nuotek</w:t>
      </w:r>
      <w:r w:rsidR="003D07DA" w:rsidRPr="009D0A69">
        <w:rPr>
          <w:sz w:val="24"/>
          <w:szCs w:val="24"/>
        </w:rPr>
        <w:t xml:space="preserve">ų vamzdyno vidaus būklės </w:t>
      </w:r>
      <w:r w:rsidRPr="009D0A69">
        <w:rPr>
          <w:sz w:val="24"/>
          <w:szCs w:val="24"/>
        </w:rPr>
        <w:t>TV</w:t>
      </w:r>
      <w:r w:rsidR="003D07DA" w:rsidRPr="009D0A69">
        <w:rPr>
          <w:sz w:val="24"/>
          <w:szCs w:val="24"/>
        </w:rPr>
        <w:t xml:space="preserve"> diagnostikos </w:t>
      </w:r>
      <w:r w:rsidRPr="009D0A69">
        <w:rPr>
          <w:sz w:val="24"/>
          <w:szCs w:val="24"/>
        </w:rPr>
        <w:t xml:space="preserve">medžiagą. Televizinė vamzdynų diagnostika turi būti vykdoma pagal Lietuvos STR 2.07.01:2003. </w:t>
      </w:r>
    </w:p>
    <w:bookmarkEnd w:id="251"/>
    <w:p w14:paraId="7E680CD4" w14:textId="77777777" w:rsidR="0091483B" w:rsidRPr="009D0A69" w:rsidRDefault="0091483B" w:rsidP="009B2068">
      <w:pPr>
        <w:spacing w:line="276" w:lineRule="auto"/>
        <w:ind w:firstLine="540"/>
        <w:jc w:val="both"/>
        <w:rPr>
          <w:sz w:val="24"/>
          <w:szCs w:val="24"/>
        </w:rPr>
      </w:pPr>
      <w:r w:rsidRPr="009D0A69">
        <w:rPr>
          <w:sz w:val="24"/>
          <w:szCs w:val="24"/>
        </w:rPr>
        <w:t>Reikalavimai televizinei vamzdynų diagnostikai (TVD)</w:t>
      </w:r>
      <w:r w:rsidR="00590C7C" w:rsidRPr="009D0A69">
        <w:rPr>
          <w:sz w:val="24"/>
          <w:szCs w:val="24"/>
        </w:rPr>
        <w:t>:</w:t>
      </w:r>
    </w:p>
    <w:p w14:paraId="78C10C89" w14:textId="77777777" w:rsidR="00590C7C"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 xml:space="preserve">Darbai vykdomi įmonės, turinčios šioje srityje darbo patirtį ir televizinės diagnostikos darbų atlikimui atestatą. </w:t>
      </w:r>
    </w:p>
    <w:p w14:paraId="210AD6C9" w14:textId="77777777" w:rsidR="007A7D5F"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Naudojama mobili televizijos studija, skaitmeninės vaizdo kameros.</w:t>
      </w:r>
    </w:p>
    <w:p w14:paraId="37DEAFF7" w14:textId="77777777" w:rsidR="00590C7C"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Duomenys surašomi naudojant programinę įrangą.</w:t>
      </w:r>
    </w:p>
    <w:p w14:paraId="7511737D" w14:textId="77777777" w:rsidR="00590C7C"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Vamzdyno defekto objektyvaus įvertinimo būdas - lazerinė defekto dydžio nustatymo sistema - tikslumas +/- 0,1mm;</w:t>
      </w:r>
    </w:p>
    <w:p w14:paraId="39887DAB" w14:textId="77777777" w:rsidR="00590C7C"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Atkarpoje tarp šulinių patikrinamas nuolydis ir nubraižomas grafikas (procentinis ir absoliutinis).</w:t>
      </w:r>
    </w:p>
    <w:p w14:paraId="4449DB51" w14:textId="77777777" w:rsidR="00590C7C" w:rsidRPr="009D0A69" w:rsidRDefault="003D07DA" w:rsidP="001F7296">
      <w:pPr>
        <w:numPr>
          <w:ilvl w:val="0"/>
          <w:numId w:val="19"/>
        </w:numPr>
        <w:shd w:val="clear" w:color="auto" w:fill="FFFFFF"/>
        <w:spacing w:line="276" w:lineRule="auto"/>
        <w:ind w:right="23"/>
        <w:rPr>
          <w:bCs/>
          <w:sz w:val="24"/>
          <w:szCs w:val="24"/>
        </w:rPr>
      </w:pPr>
      <w:proofErr w:type="spellStart"/>
      <w:r w:rsidRPr="009D0A69">
        <w:rPr>
          <w:bCs/>
          <w:sz w:val="24"/>
          <w:szCs w:val="24"/>
        </w:rPr>
        <w:t>V</w:t>
      </w:r>
      <w:r w:rsidR="00590C7C" w:rsidRPr="009D0A69">
        <w:rPr>
          <w:bCs/>
          <w:sz w:val="24"/>
          <w:szCs w:val="24"/>
        </w:rPr>
        <w:t>ideo</w:t>
      </w:r>
      <w:proofErr w:type="spellEnd"/>
      <w:r w:rsidR="00590C7C" w:rsidRPr="009D0A69">
        <w:rPr>
          <w:bCs/>
          <w:sz w:val="24"/>
          <w:szCs w:val="24"/>
        </w:rPr>
        <w:t xml:space="preserve"> įraš</w:t>
      </w:r>
      <w:r w:rsidRPr="009D0A69">
        <w:rPr>
          <w:bCs/>
          <w:sz w:val="24"/>
          <w:szCs w:val="24"/>
        </w:rPr>
        <w:t xml:space="preserve">as pateikiamas įrašytas </w:t>
      </w:r>
      <w:r w:rsidR="00590C7C" w:rsidRPr="009D0A69">
        <w:rPr>
          <w:bCs/>
          <w:sz w:val="24"/>
          <w:szCs w:val="24"/>
        </w:rPr>
        <w:t>į CD</w:t>
      </w:r>
      <w:r w:rsidR="00EB66B8" w:rsidRPr="009D0A69">
        <w:rPr>
          <w:bCs/>
          <w:sz w:val="24"/>
          <w:szCs w:val="24"/>
        </w:rPr>
        <w:t>/</w:t>
      </w:r>
      <w:r w:rsidRPr="009D0A69">
        <w:rPr>
          <w:bCs/>
          <w:sz w:val="24"/>
          <w:szCs w:val="24"/>
        </w:rPr>
        <w:t>DVD</w:t>
      </w:r>
      <w:r w:rsidR="00590C7C" w:rsidRPr="009D0A69">
        <w:rPr>
          <w:bCs/>
          <w:sz w:val="24"/>
          <w:szCs w:val="24"/>
        </w:rPr>
        <w:t xml:space="preserve"> </w:t>
      </w:r>
      <w:r w:rsidR="00EB66B8" w:rsidRPr="009D0A69">
        <w:rPr>
          <w:bCs/>
          <w:sz w:val="24"/>
          <w:szCs w:val="24"/>
        </w:rPr>
        <w:t>ar USB laikmenas</w:t>
      </w:r>
      <w:r w:rsidR="00590C7C" w:rsidRPr="009D0A69">
        <w:rPr>
          <w:bCs/>
          <w:sz w:val="24"/>
          <w:szCs w:val="24"/>
        </w:rPr>
        <w:t xml:space="preserve"> VMF arba AVI</w:t>
      </w:r>
      <w:r w:rsidR="00EB66B8" w:rsidRPr="009D0A69">
        <w:rPr>
          <w:bCs/>
          <w:sz w:val="24"/>
          <w:szCs w:val="24"/>
        </w:rPr>
        <w:t xml:space="preserve"> arba MPG</w:t>
      </w:r>
      <w:r w:rsidR="00590C7C" w:rsidRPr="009D0A69">
        <w:rPr>
          <w:bCs/>
          <w:sz w:val="24"/>
          <w:szCs w:val="24"/>
        </w:rPr>
        <w:t xml:space="preserve"> formatais.</w:t>
      </w:r>
    </w:p>
    <w:p w14:paraId="606F963B" w14:textId="77777777" w:rsidR="00590C7C" w:rsidRPr="009D0A69" w:rsidRDefault="00590C7C" w:rsidP="001F7296">
      <w:pPr>
        <w:numPr>
          <w:ilvl w:val="0"/>
          <w:numId w:val="19"/>
        </w:numPr>
        <w:shd w:val="clear" w:color="auto" w:fill="FFFFFF"/>
        <w:spacing w:line="276" w:lineRule="auto"/>
        <w:ind w:right="23"/>
        <w:rPr>
          <w:bCs/>
          <w:sz w:val="24"/>
          <w:szCs w:val="24"/>
        </w:rPr>
      </w:pPr>
      <w:r w:rsidRPr="009D0A69">
        <w:rPr>
          <w:bCs/>
          <w:sz w:val="24"/>
          <w:szCs w:val="24"/>
        </w:rPr>
        <w:t>Nufilmuota medžiaga protokoluojama, pateikiama televizinės vamzdynų apžiūros ataskaita.</w:t>
      </w:r>
    </w:p>
    <w:p w14:paraId="33E32D2D" w14:textId="77777777" w:rsidR="008B618B" w:rsidRPr="009D0A69" w:rsidRDefault="00590C7C" w:rsidP="001F7296">
      <w:pPr>
        <w:numPr>
          <w:ilvl w:val="0"/>
          <w:numId w:val="19"/>
        </w:numPr>
        <w:shd w:val="clear" w:color="auto" w:fill="FFFFFF"/>
        <w:spacing w:line="276" w:lineRule="auto"/>
        <w:ind w:right="22"/>
        <w:rPr>
          <w:bCs/>
          <w:sz w:val="24"/>
          <w:szCs w:val="24"/>
        </w:rPr>
      </w:pPr>
      <w:r w:rsidRPr="009D0A69">
        <w:rPr>
          <w:bCs/>
          <w:sz w:val="24"/>
          <w:szCs w:val="24"/>
        </w:rPr>
        <w:t xml:space="preserve">Personalas turi būti apmokytas įmonėje gaminančioje </w:t>
      </w:r>
      <w:r w:rsidR="003D07DA" w:rsidRPr="009D0A69">
        <w:rPr>
          <w:bCs/>
          <w:sz w:val="24"/>
          <w:szCs w:val="24"/>
        </w:rPr>
        <w:t>TVD įrangą ir</w:t>
      </w:r>
      <w:r w:rsidRPr="009D0A69">
        <w:rPr>
          <w:bCs/>
          <w:sz w:val="24"/>
          <w:szCs w:val="24"/>
        </w:rPr>
        <w:t xml:space="preserve"> turėti tai patvirtinantį dokumentą.</w:t>
      </w:r>
    </w:p>
    <w:p w14:paraId="2D48E5B9" w14:textId="16612690" w:rsidR="00A4591A" w:rsidRPr="009D0A69" w:rsidRDefault="00EB66B8" w:rsidP="009B2068">
      <w:pPr>
        <w:spacing w:line="276" w:lineRule="auto"/>
        <w:ind w:firstLine="540"/>
        <w:jc w:val="both"/>
        <w:rPr>
          <w:bCs/>
          <w:sz w:val="24"/>
          <w:szCs w:val="24"/>
        </w:rPr>
      </w:pPr>
      <w:r w:rsidRPr="009D0A69">
        <w:rPr>
          <w:bCs/>
          <w:sz w:val="24"/>
          <w:szCs w:val="24"/>
        </w:rPr>
        <w:t xml:space="preserve">TV </w:t>
      </w:r>
      <w:r w:rsidR="00A4591A" w:rsidRPr="009D0A69">
        <w:rPr>
          <w:bCs/>
          <w:sz w:val="24"/>
          <w:szCs w:val="24"/>
        </w:rPr>
        <w:t xml:space="preserve">diagnostika turi būti atliekama </w:t>
      </w:r>
      <w:r w:rsidR="00AF03A5" w:rsidRPr="009D0A69">
        <w:rPr>
          <w:bCs/>
          <w:sz w:val="24"/>
          <w:szCs w:val="24"/>
        </w:rPr>
        <w:t>paklojus tinklus,</w:t>
      </w:r>
      <w:r w:rsidR="00A4591A" w:rsidRPr="009D0A69">
        <w:rPr>
          <w:bCs/>
          <w:sz w:val="24"/>
          <w:szCs w:val="24"/>
        </w:rPr>
        <w:t xml:space="preserve"> Inžinieriui bei UAB </w:t>
      </w:r>
      <w:r w:rsidR="00A4591A" w:rsidRPr="009D0A69">
        <w:rPr>
          <w:sz w:val="24"/>
          <w:szCs w:val="24"/>
        </w:rPr>
        <w:t>„</w:t>
      </w:r>
      <w:r w:rsidR="00CD7718" w:rsidRPr="009D0A69">
        <w:rPr>
          <w:bCs/>
          <w:sz w:val="24"/>
          <w:szCs w:val="24"/>
        </w:rPr>
        <w:t>Zarasų vandenys</w:t>
      </w:r>
      <w:r w:rsidR="005027D1" w:rsidRPr="009D0A69">
        <w:rPr>
          <w:bCs/>
          <w:sz w:val="24"/>
          <w:szCs w:val="24"/>
        </w:rPr>
        <w:t>“</w:t>
      </w:r>
      <w:r w:rsidR="00A4591A" w:rsidRPr="009D0A69">
        <w:rPr>
          <w:bCs/>
          <w:sz w:val="24"/>
          <w:szCs w:val="24"/>
        </w:rPr>
        <w:t xml:space="preserve"> pateikiama:</w:t>
      </w:r>
    </w:p>
    <w:p w14:paraId="60A1C3E5" w14:textId="77777777" w:rsidR="00A4591A" w:rsidRPr="009D0A69"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9D0A69">
        <w:rPr>
          <w:bCs/>
          <w:sz w:val="24"/>
          <w:szCs w:val="24"/>
        </w:rPr>
        <w:t xml:space="preserve">spalvoto vaizdo </w:t>
      </w:r>
      <w:r w:rsidR="002A7BEC" w:rsidRPr="009D0A69">
        <w:rPr>
          <w:bCs/>
          <w:sz w:val="24"/>
          <w:szCs w:val="24"/>
        </w:rPr>
        <w:t xml:space="preserve">įrašas elektroniniame formate </w:t>
      </w:r>
      <w:r w:rsidR="00EB66B8" w:rsidRPr="009D0A69">
        <w:rPr>
          <w:bCs/>
          <w:sz w:val="24"/>
          <w:szCs w:val="24"/>
        </w:rPr>
        <w:t>CD/</w:t>
      </w:r>
      <w:r w:rsidR="002A7BEC" w:rsidRPr="009D0A69">
        <w:rPr>
          <w:bCs/>
          <w:sz w:val="24"/>
          <w:szCs w:val="24"/>
        </w:rPr>
        <w:t>DVD</w:t>
      </w:r>
      <w:r w:rsidR="00EB66B8" w:rsidRPr="009D0A69">
        <w:rPr>
          <w:bCs/>
          <w:sz w:val="24"/>
          <w:szCs w:val="24"/>
        </w:rPr>
        <w:t xml:space="preserve"> ar USB</w:t>
      </w:r>
      <w:r w:rsidR="002A7BEC" w:rsidRPr="009D0A69">
        <w:rPr>
          <w:bCs/>
          <w:sz w:val="24"/>
          <w:szCs w:val="24"/>
        </w:rPr>
        <w:t xml:space="preserve"> laikmenoje</w:t>
      </w:r>
      <w:r w:rsidRPr="009D0A69">
        <w:rPr>
          <w:bCs/>
          <w:sz w:val="24"/>
          <w:szCs w:val="24"/>
        </w:rPr>
        <w:t>;</w:t>
      </w:r>
    </w:p>
    <w:p w14:paraId="38E5124A" w14:textId="77777777" w:rsidR="00A4591A" w:rsidRPr="009D0A69"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9D0A69">
        <w:rPr>
          <w:bCs/>
          <w:sz w:val="24"/>
          <w:szCs w:val="24"/>
        </w:rPr>
        <w:t xml:space="preserve">darbo ataskaita pagal Lietuvos ir ES standartus, pateikiant </w:t>
      </w:r>
      <w:r w:rsidR="002A7BEC" w:rsidRPr="009D0A69">
        <w:rPr>
          <w:bCs/>
          <w:sz w:val="24"/>
          <w:szCs w:val="24"/>
        </w:rPr>
        <w:t>nustatytų defektų</w:t>
      </w:r>
      <w:r w:rsidRPr="009D0A69">
        <w:rPr>
          <w:bCs/>
          <w:sz w:val="24"/>
          <w:szCs w:val="24"/>
        </w:rPr>
        <w:t xml:space="preserve"> vietų spalvotas nuotraukas;</w:t>
      </w:r>
    </w:p>
    <w:p w14:paraId="46FB8284" w14:textId="77777777" w:rsidR="00A4591A" w:rsidRPr="009D0A69" w:rsidRDefault="00A4591A" w:rsidP="001F7296">
      <w:pPr>
        <w:widowControl/>
        <w:numPr>
          <w:ilvl w:val="0"/>
          <w:numId w:val="4"/>
        </w:numPr>
        <w:tabs>
          <w:tab w:val="clear" w:pos="720"/>
          <w:tab w:val="num" w:pos="1980"/>
        </w:tabs>
        <w:autoSpaceDE/>
        <w:autoSpaceDN/>
        <w:adjustRightInd/>
        <w:spacing w:line="276" w:lineRule="auto"/>
        <w:ind w:firstLine="720"/>
        <w:jc w:val="both"/>
        <w:rPr>
          <w:bCs/>
          <w:sz w:val="24"/>
          <w:szCs w:val="24"/>
        </w:rPr>
      </w:pPr>
      <w:r w:rsidRPr="009D0A69">
        <w:rPr>
          <w:bCs/>
          <w:sz w:val="24"/>
          <w:szCs w:val="24"/>
        </w:rPr>
        <w:t>tinklo nuolydžio grafik</w:t>
      </w:r>
      <w:r w:rsidR="002A7BEC" w:rsidRPr="009D0A69">
        <w:rPr>
          <w:bCs/>
          <w:sz w:val="24"/>
          <w:szCs w:val="24"/>
        </w:rPr>
        <w:t>ai</w:t>
      </w:r>
      <w:r w:rsidRPr="009D0A69">
        <w:rPr>
          <w:bCs/>
          <w:sz w:val="24"/>
          <w:szCs w:val="24"/>
        </w:rPr>
        <w:t>.</w:t>
      </w:r>
    </w:p>
    <w:p w14:paraId="39CACF6E" w14:textId="77777777" w:rsidR="00933819" w:rsidRPr="009D0A69" w:rsidRDefault="00933819" w:rsidP="009B2068">
      <w:pPr>
        <w:spacing w:line="276" w:lineRule="auto"/>
        <w:ind w:firstLine="540"/>
        <w:jc w:val="both"/>
        <w:rPr>
          <w:bCs/>
          <w:sz w:val="24"/>
          <w:szCs w:val="24"/>
        </w:rPr>
      </w:pPr>
      <w:r w:rsidRPr="009D0A69">
        <w:rPr>
          <w:bCs/>
          <w:sz w:val="24"/>
          <w:szCs w:val="24"/>
        </w:rPr>
        <w:t>Priimami naudojimui tinklo ruožai, kuriuose nenustatyta žymių nukrypimų nuo projektinio nuolydžio ir nėra esminių montavimo defektų.</w:t>
      </w:r>
    </w:p>
    <w:p w14:paraId="348481C2" w14:textId="77777777" w:rsidR="00922E38" w:rsidRPr="009D0A69" w:rsidRDefault="00922E38" w:rsidP="009B2068">
      <w:pPr>
        <w:spacing w:line="276" w:lineRule="auto"/>
        <w:ind w:firstLine="540"/>
        <w:jc w:val="both"/>
        <w:rPr>
          <w:bCs/>
          <w:sz w:val="24"/>
          <w:szCs w:val="24"/>
        </w:rPr>
      </w:pPr>
    </w:p>
    <w:p w14:paraId="082AD49D" w14:textId="6970472D" w:rsidR="00DC67FF" w:rsidRPr="009D0A69" w:rsidRDefault="00DC67FF" w:rsidP="001F7296">
      <w:pPr>
        <w:pStyle w:val="Antrat3"/>
        <w:numPr>
          <w:ilvl w:val="2"/>
          <w:numId w:val="23"/>
        </w:numPr>
        <w:spacing w:before="0" w:line="276" w:lineRule="auto"/>
        <w:ind w:left="1797"/>
        <w:rPr>
          <w:color w:val="auto"/>
          <w:szCs w:val="24"/>
        </w:rPr>
      </w:pPr>
      <w:bookmarkStart w:id="252" w:name="_Toc534205092"/>
      <w:bookmarkStart w:id="253" w:name="_Toc107230457"/>
      <w:bookmarkStart w:id="254" w:name="_Toc111989329"/>
      <w:bookmarkStart w:id="255" w:name="_Toc444948821"/>
      <w:r w:rsidRPr="009D0A69">
        <w:rPr>
          <w:color w:val="auto"/>
          <w:szCs w:val="24"/>
        </w:rPr>
        <w:t>Raktai</w:t>
      </w:r>
      <w:bookmarkEnd w:id="252"/>
    </w:p>
    <w:p w14:paraId="51DEBFC8" w14:textId="25306EEF" w:rsidR="00DC67FF" w:rsidRPr="009D0A69" w:rsidRDefault="00DC67FF" w:rsidP="00DC67FF">
      <w:pPr>
        <w:spacing w:line="276" w:lineRule="auto"/>
        <w:ind w:firstLine="540"/>
        <w:jc w:val="both"/>
        <w:rPr>
          <w:bCs/>
          <w:sz w:val="24"/>
          <w:szCs w:val="24"/>
        </w:rPr>
      </w:pPr>
      <w:r w:rsidRPr="009D0A69">
        <w:rPr>
          <w:bCs/>
          <w:sz w:val="24"/>
          <w:szCs w:val="24"/>
        </w:rPr>
        <w:t>Turi būti pateikiami 3 komplektai raktų šulinių bei kitiems dangčiams atidaryti. Jie turi būti perkami iš įrangos ar dangčių tiekėjo.</w:t>
      </w:r>
    </w:p>
    <w:p w14:paraId="5A72BE4D" w14:textId="77777777" w:rsidR="00813AD4" w:rsidRPr="009D0A69" w:rsidRDefault="00813AD4" w:rsidP="001F7296">
      <w:pPr>
        <w:pStyle w:val="Antrat3"/>
        <w:numPr>
          <w:ilvl w:val="2"/>
          <w:numId w:val="23"/>
        </w:numPr>
        <w:spacing w:before="0" w:line="276" w:lineRule="auto"/>
        <w:ind w:left="1797"/>
        <w:rPr>
          <w:color w:val="auto"/>
          <w:szCs w:val="24"/>
        </w:rPr>
      </w:pPr>
      <w:bookmarkStart w:id="256" w:name="_Toc534205093"/>
      <w:r w:rsidRPr="009D0A69">
        <w:rPr>
          <w:color w:val="auto"/>
          <w:szCs w:val="24"/>
        </w:rPr>
        <w:t>Požeminių komunikacijų žymėjimo ženklai</w:t>
      </w:r>
      <w:bookmarkEnd w:id="253"/>
      <w:bookmarkEnd w:id="254"/>
      <w:bookmarkEnd w:id="255"/>
      <w:bookmarkEnd w:id="256"/>
      <w:r w:rsidRPr="009D0A69">
        <w:rPr>
          <w:color w:val="auto"/>
          <w:szCs w:val="24"/>
        </w:rPr>
        <w:t xml:space="preserve">  </w:t>
      </w:r>
    </w:p>
    <w:p w14:paraId="7EFB6D1B" w14:textId="1337B319" w:rsidR="00353555" w:rsidRPr="009D0A69" w:rsidRDefault="00353555" w:rsidP="009B2068">
      <w:pPr>
        <w:spacing w:line="276" w:lineRule="auto"/>
        <w:ind w:firstLine="540"/>
        <w:jc w:val="both"/>
        <w:rPr>
          <w:bCs/>
          <w:sz w:val="24"/>
          <w:szCs w:val="24"/>
        </w:rPr>
      </w:pPr>
      <w:r w:rsidRPr="009D0A69">
        <w:rPr>
          <w:bCs/>
          <w:sz w:val="24"/>
          <w:szCs w:val="24"/>
        </w:rPr>
        <w:t>Požeminių komunikacijų žymėjimo ženklai statomi nuotekų šuliniams</w:t>
      </w:r>
      <w:r w:rsidR="002E54D0" w:rsidRPr="009D0A69">
        <w:rPr>
          <w:bCs/>
          <w:sz w:val="24"/>
          <w:szCs w:val="24"/>
        </w:rPr>
        <w:t>, požeminėms sklendėms</w:t>
      </w:r>
      <w:r w:rsidRPr="009D0A69">
        <w:rPr>
          <w:bCs/>
          <w:sz w:val="24"/>
          <w:szCs w:val="24"/>
        </w:rPr>
        <w:t xml:space="preserve"> ir įrenginiams pažymėti vietoje. </w:t>
      </w:r>
    </w:p>
    <w:p w14:paraId="0E959C8C" w14:textId="77777777" w:rsidR="00353555" w:rsidRPr="009D0A69" w:rsidRDefault="00353555" w:rsidP="009B2068">
      <w:pPr>
        <w:spacing w:line="276" w:lineRule="auto"/>
        <w:ind w:firstLine="540"/>
        <w:jc w:val="both"/>
        <w:rPr>
          <w:bCs/>
          <w:sz w:val="24"/>
          <w:szCs w:val="24"/>
        </w:rPr>
      </w:pPr>
      <w:r w:rsidRPr="009D0A69">
        <w:rPr>
          <w:b/>
          <w:bCs/>
          <w:sz w:val="24"/>
          <w:szCs w:val="24"/>
        </w:rPr>
        <w:t>Šulinių žymėjimo lentelės</w:t>
      </w:r>
      <w:r w:rsidRPr="009D0A69">
        <w:rPr>
          <w:bCs/>
          <w:sz w:val="24"/>
          <w:szCs w:val="24"/>
        </w:rPr>
        <w:t xml:space="preserve"> </w:t>
      </w:r>
    </w:p>
    <w:p w14:paraId="1CA36487" w14:textId="77777777" w:rsidR="00353555" w:rsidRPr="009D0A69" w:rsidRDefault="00353555" w:rsidP="009B2068">
      <w:pPr>
        <w:spacing w:line="276" w:lineRule="auto"/>
        <w:ind w:firstLine="540"/>
        <w:jc w:val="both"/>
        <w:rPr>
          <w:bCs/>
          <w:sz w:val="24"/>
          <w:szCs w:val="24"/>
        </w:rPr>
      </w:pPr>
      <w:r w:rsidRPr="009D0A69">
        <w:rPr>
          <w:bCs/>
          <w:sz w:val="24"/>
          <w:szCs w:val="24"/>
        </w:rPr>
        <w:t>Pagal EN4067. Lentelės yra sekančių spalvų: vanduo – mėlynas pagrindas, nuote</w:t>
      </w:r>
      <w:r w:rsidR="00194446" w:rsidRPr="009D0A69">
        <w:rPr>
          <w:bCs/>
          <w:sz w:val="24"/>
          <w:szCs w:val="24"/>
        </w:rPr>
        <w:t>kos – žalias pagrindas, skaičiai</w:t>
      </w:r>
      <w:r w:rsidRPr="009D0A69">
        <w:rPr>
          <w:bCs/>
          <w:sz w:val="24"/>
          <w:szCs w:val="24"/>
        </w:rPr>
        <w:t xml:space="preserve"> ir raidės baltos spalvos. Visi elementai lieti po spaudimu iš plastiko atsparaus ekstremalioms oro sąlygoms, temperatūrai, smūgiams ir UV (ultravioletiniams spinduliams). Lentelės turi būti iš neblizgaus matinio paviršiaus, kurio dėka užrašai lengvai įžiūrimi ir išskaitomi iš toli. </w:t>
      </w:r>
    </w:p>
    <w:p w14:paraId="43545553" w14:textId="77777777" w:rsidR="00353555" w:rsidRPr="009D0A69" w:rsidRDefault="00353555" w:rsidP="009B2068">
      <w:pPr>
        <w:spacing w:line="276" w:lineRule="auto"/>
        <w:ind w:firstLine="540"/>
        <w:jc w:val="both"/>
        <w:rPr>
          <w:bCs/>
          <w:sz w:val="24"/>
          <w:szCs w:val="24"/>
        </w:rPr>
      </w:pPr>
      <w:r w:rsidRPr="009D0A69">
        <w:rPr>
          <w:bCs/>
          <w:sz w:val="24"/>
          <w:szCs w:val="24"/>
        </w:rPr>
        <w:t>Lentelės tvirtinamos prie plokštumos keturiais tvirtinimo elementais. Ženklams pritvirtinti naudojamos pastatų sienos, metalinės ir gelžbetoninės elektros tinklų atramos, t</w:t>
      </w:r>
      <w:r w:rsidR="002F3F1B" w:rsidRPr="009D0A69">
        <w:rPr>
          <w:bCs/>
          <w:sz w:val="24"/>
          <w:szCs w:val="24"/>
        </w:rPr>
        <w:t>voros. Ženklai tvirtinami nuo 1,5 iki 2,</w:t>
      </w:r>
      <w:r w:rsidRPr="009D0A69">
        <w:rPr>
          <w:bCs/>
          <w:sz w:val="24"/>
          <w:szCs w:val="24"/>
        </w:rPr>
        <w:t>2</w:t>
      </w:r>
      <w:r w:rsidR="002F3F1B" w:rsidRPr="009D0A69">
        <w:rPr>
          <w:bCs/>
          <w:sz w:val="24"/>
          <w:szCs w:val="24"/>
        </w:rPr>
        <w:t xml:space="preserve"> </w:t>
      </w:r>
      <w:r w:rsidRPr="009D0A69">
        <w:rPr>
          <w:bCs/>
          <w:sz w:val="24"/>
          <w:szCs w:val="24"/>
        </w:rPr>
        <w:t>m aukštyje. Tais atvejais, kai nėra pastatų ir atramų, jie montuojami ant gelžbetoninių arba cinkuotų metalinių stulpelių</w:t>
      </w:r>
      <w:r w:rsidR="00A97DD8" w:rsidRPr="009D0A69">
        <w:rPr>
          <w:bCs/>
          <w:sz w:val="24"/>
          <w:szCs w:val="24"/>
        </w:rPr>
        <w:t>. Šiuo atveju ženklai statomi 0,</w:t>
      </w:r>
      <w:r w:rsidRPr="009D0A69">
        <w:rPr>
          <w:bCs/>
          <w:sz w:val="24"/>
          <w:szCs w:val="24"/>
        </w:rPr>
        <w:t>75</w:t>
      </w:r>
      <w:r w:rsidR="00A97DD8" w:rsidRPr="009D0A69">
        <w:rPr>
          <w:bCs/>
          <w:sz w:val="24"/>
          <w:szCs w:val="24"/>
        </w:rPr>
        <w:t xml:space="preserve"> m</w:t>
      </w:r>
      <w:r w:rsidRPr="009D0A69">
        <w:rPr>
          <w:bCs/>
          <w:sz w:val="24"/>
          <w:szCs w:val="24"/>
        </w:rPr>
        <w:t xml:space="preserve"> aukštyje.</w:t>
      </w:r>
    </w:p>
    <w:p w14:paraId="155A3988" w14:textId="77777777" w:rsidR="00353555" w:rsidRPr="009D0A69" w:rsidRDefault="00353555" w:rsidP="009B2068">
      <w:pPr>
        <w:spacing w:line="276" w:lineRule="auto"/>
        <w:ind w:firstLine="540"/>
        <w:jc w:val="both"/>
        <w:rPr>
          <w:b/>
          <w:bCs/>
          <w:sz w:val="24"/>
          <w:szCs w:val="24"/>
        </w:rPr>
      </w:pPr>
      <w:r w:rsidRPr="009D0A69">
        <w:rPr>
          <w:b/>
          <w:bCs/>
          <w:sz w:val="24"/>
          <w:szCs w:val="24"/>
        </w:rPr>
        <w:t>Lentelių tipai</w:t>
      </w:r>
    </w:p>
    <w:p w14:paraId="415DCADB" w14:textId="77777777" w:rsidR="00353555" w:rsidRPr="009D0A69" w:rsidRDefault="00353555" w:rsidP="009B2068">
      <w:pPr>
        <w:spacing w:line="276" w:lineRule="auto"/>
        <w:ind w:firstLine="540"/>
        <w:jc w:val="both"/>
        <w:rPr>
          <w:bCs/>
          <w:sz w:val="24"/>
          <w:szCs w:val="24"/>
        </w:rPr>
      </w:pPr>
      <w:r w:rsidRPr="009D0A69">
        <w:rPr>
          <w:bCs/>
          <w:sz w:val="24"/>
          <w:szCs w:val="24"/>
        </w:rPr>
        <w:t xml:space="preserve">Standartinės lentelės išmatavimai 140 x 100mm. Viršuje dešinėje numatyta vieta diametrų ir papildomos informacijos žymėjimui (šeši simboliai 10mm aukščio). Viršuje kairėje numatytos dvi vietos papildomos informacijos žymėjimui. </w:t>
      </w:r>
    </w:p>
    <w:p w14:paraId="463C1318" w14:textId="77777777" w:rsidR="00353555" w:rsidRPr="009D0A69" w:rsidRDefault="00353555" w:rsidP="009B2068">
      <w:pPr>
        <w:spacing w:line="276" w:lineRule="auto"/>
        <w:ind w:firstLine="540"/>
        <w:jc w:val="both"/>
        <w:rPr>
          <w:b/>
          <w:bCs/>
          <w:sz w:val="24"/>
          <w:szCs w:val="24"/>
        </w:rPr>
      </w:pPr>
      <w:r w:rsidRPr="009D0A69">
        <w:rPr>
          <w:b/>
          <w:bCs/>
          <w:sz w:val="24"/>
          <w:szCs w:val="24"/>
        </w:rPr>
        <w:t>Komunikacijų ženklų stovai</w:t>
      </w:r>
    </w:p>
    <w:p w14:paraId="09B549E7" w14:textId="77777777" w:rsidR="00353555" w:rsidRPr="009D0A69" w:rsidRDefault="00353555" w:rsidP="001F7296">
      <w:pPr>
        <w:numPr>
          <w:ilvl w:val="0"/>
          <w:numId w:val="16"/>
        </w:numPr>
        <w:spacing w:line="276" w:lineRule="auto"/>
        <w:jc w:val="both"/>
        <w:rPr>
          <w:bCs/>
          <w:sz w:val="24"/>
          <w:szCs w:val="24"/>
        </w:rPr>
      </w:pPr>
      <w:r w:rsidRPr="009D0A69">
        <w:rPr>
          <w:bCs/>
          <w:sz w:val="24"/>
          <w:szCs w:val="24"/>
        </w:rPr>
        <w:t>Pagamintas iš vandens – dujų apvalaus plieninio vamzdžio, kurio išorinis diametras d=32mm;</w:t>
      </w:r>
    </w:p>
    <w:p w14:paraId="0AE0CFA7" w14:textId="77777777" w:rsidR="00353555" w:rsidRPr="009D0A69" w:rsidRDefault="00E0220B" w:rsidP="001F7296">
      <w:pPr>
        <w:numPr>
          <w:ilvl w:val="0"/>
          <w:numId w:val="16"/>
        </w:numPr>
        <w:spacing w:line="276" w:lineRule="auto"/>
        <w:jc w:val="both"/>
        <w:rPr>
          <w:bCs/>
          <w:sz w:val="24"/>
          <w:szCs w:val="24"/>
        </w:rPr>
      </w:pPr>
      <w:r w:rsidRPr="009D0A69">
        <w:rPr>
          <w:bCs/>
          <w:sz w:val="24"/>
          <w:szCs w:val="24"/>
        </w:rPr>
        <w:t>Minimalus sienelių storis 2,</w:t>
      </w:r>
      <w:r w:rsidR="00353555" w:rsidRPr="009D0A69">
        <w:rPr>
          <w:bCs/>
          <w:sz w:val="24"/>
          <w:szCs w:val="24"/>
        </w:rPr>
        <w:t>9 mm;</w:t>
      </w:r>
    </w:p>
    <w:p w14:paraId="6D8AFE00" w14:textId="77777777" w:rsidR="00353555" w:rsidRPr="009D0A69" w:rsidRDefault="00353555" w:rsidP="001F7296">
      <w:pPr>
        <w:numPr>
          <w:ilvl w:val="0"/>
          <w:numId w:val="16"/>
        </w:numPr>
        <w:spacing w:line="276" w:lineRule="auto"/>
        <w:jc w:val="both"/>
        <w:rPr>
          <w:bCs/>
          <w:sz w:val="24"/>
          <w:szCs w:val="24"/>
        </w:rPr>
      </w:pPr>
      <w:r w:rsidRPr="009D0A69">
        <w:rPr>
          <w:bCs/>
          <w:sz w:val="24"/>
          <w:szCs w:val="24"/>
        </w:rPr>
        <w:t>Tvirtinimo plokštelė iš plieno, minimalus storis 1.5mm. Tvirtinimo plokštės apačioje ir viršuje užlenktos briaunos, kurios apsaugo šulinių žymėjimo lentelę nuo išorinio fizinio poveikio. Užlenktos briaunos plotis yra 15mm. Tvirtinimo lentelė yra pritvirtinta prie stovų;</w:t>
      </w:r>
    </w:p>
    <w:p w14:paraId="083F3905" w14:textId="77777777" w:rsidR="00353555" w:rsidRPr="009D0A69" w:rsidRDefault="00353555" w:rsidP="001F7296">
      <w:pPr>
        <w:numPr>
          <w:ilvl w:val="0"/>
          <w:numId w:val="16"/>
        </w:numPr>
        <w:spacing w:line="276" w:lineRule="auto"/>
        <w:jc w:val="both"/>
        <w:rPr>
          <w:bCs/>
          <w:sz w:val="24"/>
          <w:szCs w:val="24"/>
        </w:rPr>
      </w:pPr>
      <w:r w:rsidRPr="009D0A69">
        <w:rPr>
          <w:bCs/>
          <w:sz w:val="24"/>
          <w:szCs w:val="24"/>
        </w:rPr>
        <w:t>Stovo apačioje (100mm nuo vamzdžio apačios) pritvirtinta armatūra min 10mm diametro;</w:t>
      </w:r>
    </w:p>
    <w:p w14:paraId="7C7B2165" w14:textId="77777777" w:rsidR="00353555" w:rsidRPr="009D0A69" w:rsidRDefault="00353555" w:rsidP="001F7296">
      <w:pPr>
        <w:numPr>
          <w:ilvl w:val="0"/>
          <w:numId w:val="16"/>
        </w:numPr>
        <w:spacing w:line="276" w:lineRule="auto"/>
        <w:jc w:val="both"/>
        <w:rPr>
          <w:bCs/>
          <w:sz w:val="24"/>
          <w:szCs w:val="24"/>
        </w:rPr>
      </w:pPr>
      <w:r w:rsidRPr="009D0A69">
        <w:rPr>
          <w:bCs/>
          <w:sz w:val="24"/>
          <w:szCs w:val="24"/>
        </w:rPr>
        <w:t>Tvirtinimo plokštelėje padarytos 4 skylės 5mm diametro šulinių žymėjimo lentelėms pritvirtinti;</w:t>
      </w:r>
    </w:p>
    <w:p w14:paraId="1ABD22D2" w14:textId="77777777" w:rsidR="00353555" w:rsidRPr="009D0A69" w:rsidRDefault="00353555" w:rsidP="001F7296">
      <w:pPr>
        <w:numPr>
          <w:ilvl w:val="0"/>
          <w:numId w:val="16"/>
        </w:numPr>
        <w:spacing w:line="276" w:lineRule="auto"/>
        <w:jc w:val="both"/>
        <w:rPr>
          <w:bCs/>
          <w:sz w:val="24"/>
          <w:szCs w:val="24"/>
        </w:rPr>
      </w:pPr>
      <w:r w:rsidRPr="009D0A69">
        <w:rPr>
          <w:bCs/>
          <w:sz w:val="24"/>
          <w:szCs w:val="24"/>
        </w:rPr>
        <w:t xml:space="preserve">Po to visas komunikacijų ženklų stovas yra karštai cinkuojamas užtikrinant antikorozines savybes;  </w:t>
      </w:r>
    </w:p>
    <w:p w14:paraId="64ED80F8" w14:textId="314A25E5" w:rsidR="00BD1A34" w:rsidRPr="009D0A69" w:rsidRDefault="00353555" w:rsidP="009B2068">
      <w:pPr>
        <w:spacing w:line="276" w:lineRule="auto"/>
        <w:ind w:firstLine="540"/>
        <w:jc w:val="both"/>
        <w:rPr>
          <w:bCs/>
          <w:sz w:val="24"/>
          <w:szCs w:val="24"/>
        </w:rPr>
      </w:pPr>
      <w:r w:rsidRPr="009D0A69">
        <w:rPr>
          <w:bCs/>
          <w:sz w:val="24"/>
          <w:szCs w:val="24"/>
        </w:rPr>
        <w:t>Ženklų matmenis ir formą papildomai derinti su UAB „</w:t>
      </w:r>
      <w:r w:rsidR="00CD7718" w:rsidRPr="009D0A69">
        <w:rPr>
          <w:bCs/>
          <w:sz w:val="24"/>
          <w:szCs w:val="24"/>
        </w:rPr>
        <w:t>Zarasų vandenys</w:t>
      </w:r>
      <w:r w:rsidRPr="009D0A69">
        <w:rPr>
          <w:bCs/>
          <w:sz w:val="24"/>
          <w:szCs w:val="24"/>
        </w:rPr>
        <w:t>“.</w:t>
      </w:r>
    </w:p>
    <w:p w14:paraId="06798A28" w14:textId="77777777" w:rsidR="00922E38" w:rsidRPr="009D0A69" w:rsidRDefault="00922E38" w:rsidP="009B2068">
      <w:pPr>
        <w:spacing w:line="276" w:lineRule="auto"/>
        <w:ind w:firstLine="540"/>
        <w:jc w:val="both"/>
        <w:rPr>
          <w:bCs/>
          <w:sz w:val="24"/>
          <w:szCs w:val="24"/>
        </w:rPr>
      </w:pPr>
    </w:p>
    <w:p w14:paraId="7FB5CEC2" w14:textId="77777777" w:rsidR="00D57735" w:rsidRPr="009D0A69" w:rsidRDefault="00D57735" w:rsidP="001F7296">
      <w:pPr>
        <w:pStyle w:val="Antrat3"/>
        <w:numPr>
          <w:ilvl w:val="2"/>
          <w:numId w:val="23"/>
        </w:numPr>
        <w:spacing w:before="0" w:line="276" w:lineRule="auto"/>
        <w:ind w:left="1797"/>
        <w:rPr>
          <w:color w:val="auto"/>
          <w:szCs w:val="24"/>
        </w:rPr>
      </w:pPr>
      <w:bookmarkStart w:id="257" w:name="_Toc115583039"/>
      <w:bookmarkStart w:id="258" w:name="_Toc444948822"/>
      <w:bookmarkStart w:id="259" w:name="_Toc534205094"/>
      <w:r w:rsidRPr="009D0A69">
        <w:rPr>
          <w:color w:val="auto"/>
          <w:szCs w:val="24"/>
        </w:rPr>
        <w:t>Šuliniai</w:t>
      </w:r>
      <w:r w:rsidR="006050CB" w:rsidRPr="009D0A69">
        <w:rPr>
          <w:color w:val="auto"/>
          <w:szCs w:val="24"/>
        </w:rPr>
        <w:t xml:space="preserve">, </w:t>
      </w:r>
      <w:r w:rsidRPr="009D0A69">
        <w:rPr>
          <w:color w:val="auto"/>
          <w:szCs w:val="24"/>
        </w:rPr>
        <w:t xml:space="preserve"> kameros</w:t>
      </w:r>
      <w:bookmarkEnd w:id="257"/>
      <w:r w:rsidR="006050CB" w:rsidRPr="009D0A69">
        <w:rPr>
          <w:color w:val="auto"/>
          <w:szCs w:val="24"/>
        </w:rPr>
        <w:t>, dangčiai</w:t>
      </w:r>
      <w:bookmarkEnd w:id="258"/>
      <w:bookmarkEnd w:id="259"/>
    </w:p>
    <w:p w14:paraId="7CC9EB73" w14:textId="77777777" w:rsidR="00D57735" w:rsidRPr="009D0A69" w:rsidRDefault="00D57735" w:rsidP="009B2068">
      <w:pPr>
        <w:spacing w:line="276" w:lineRule="auto"/>
        <w:ind w:firstLine="540"/>
        <w:jc w:val="both"/>
        <w:rPr>
          <w:sz w:val="24"/>
          <w:szCs w:val="24"/>
        </w:rPr>
      </w:pPr>
      <w:r w:rsidRPr="009D0A69">
        <w:rPr>
          <w:sz w:val="24"/>
          <w:szCs w:val="24"/>
        </w:rPr>
        <w:t>Visos sklendžių kameros turi būti iš surenkamų gelžbetoninių elementų ir atitikti LST EN 1917</w:t>
      </w:r>
      <w:r w:rsidR="004F2051" w:rsidRPr="009D0A69">
        <w:rPr>
          <w:sz w:val="24"/>
          <w:szCs w:val="24"/>
        </w:rPr>
        <w:t>:2003 ir LST EN 13369:2013</w:t>
      </w:r>
      <w:r w:rsidRPr="009D0A69">
        <w:rPr>
          <w:sz w:val="24"/>
          <w:szCs w:val="24"/>
        </w:rPr>
        <w:t>, STR 2.07.01:2003 reikalavimus.</w:t>
      </w:r>
    </w:p>
    <w:p w14:paraId="695A8818" w14:textId="77777777" w:rsidR="00D57735" w:rsidRPr="009D0A69" w:rsidRDefault="00D57735" w:rsidP="009B2068">
      <w:pPr>
        <w:spacing w:line="276" w:lineRule="auto"/>
        <w:ind w:firstLine="540"/>
        <w:jc w:val="both"/>
        <w:rPr>
          <w:sz w:val="24"/>
          <w:szCs w:val="24"/>
        </w:rPr>
      </w:pPr>
      <w:r w:rsidRPr="009D0A69">
        <w:rPr>
          <w:sz w:val="24"/>
          <w:szCs w:val="24"/>
        </w:rPr>
        <w:t>Šuliniai, statomi iš surenkamų gelžbetonio elementų, turi atitikti LST EN 1917, STR 2.07.01:2003 reikalavimus. Plytų mūro šuliniai negali būti naudojami. Jei nenurodyta kitaip, jie turi būti tiekiami kartu su gelžbetonine perdengimo plokšte, kaliojo ketaus dangčiu ir ketiniu jo rėmu arba kaip nurodyta brėžiniuose. Įlipimo anga šviesoje nemažesnė kaip 600 mm skersmens. Dangčiai, esantys važiuojamoje dalyje turi atlaikyti mažiausiai 40 tonų apkrovą (klasė D400) ir mažiausiai 12,5 tonų apkrovą (klasė B125) nevažiuojamoje dalyje bei atitikti LST EN 124 reikalavimus. Asfaltbetonio danga dengtoje važiuojamoje dalyje esančių šulinių liukų dangčiai dedami viename lygyje su važiuojamosios dalies paviršiumi. Šulinių liukai gazonuose ir vejose turi būti pakelti aukščiau žemės paviršiaus:</w:t>
      </w:r>
    </w:p>
    <w:p w14:paraId="51240185" w14:textId="77777777" w:rsidR="00A042B7" w:rsidRPr="009D0A69" w:rsidRDefault="00A042B7" w:rsidP="001F7296">
      <w:pPr>
        <w:numPr>
          <w:ilvl w:val="0"/>
          <w:numId w:val="13"/>
        </w:numPr>
        <w:spacing w:line="276" w:lineRule="auto"/>
        <w:jc w:val="both"/>
        <w:rPr>
          <w:sz w:val="24"/>
          <w:szCs w:val="24"/>
        </w:rPr>
      </w:pPr>
      <w:r w:rsidRPr="009D0A69">
        <w:rPr>
          <w:sz w:val="24"/>
          <w:szCs w:val="24"/>
        </w:rPr>
        <w:t>Gatvėse ir šaligatviuose – 0,0</w:t>
      </w:r>
      <w:r w:rsidR="00C70FA3" w:rsidRPr="009D0A69">
        <w:rPr>
          <w:sz w:val="24"/>
          <w:szCs w:val="24"/>
        </w:rPr>
        <w:t xml:space="preserve"> </w:t>
      </w:r>
      <w:r w:rsidRPr="009D0A69">
        <w:rPr>
          <w:sz w:val="24"/>
          <w:szCs w:val="24"/>
        </w:rPr>
        <w:t>m;</w:t>
      </w:r>
    </w:p>
    <w:p w14:paraId="6D5B2E5F" w14:textId="77777777" w:rsidR="00A042B7" w:rsidRPr="009D0A69" w:rsidRDefault="00D57735" w:rsidP="001F7296">
      <w:pPr>
        <w:numPr>
          <w:ilvl w:val="0"/>
          <w:numId w:val="13"/>
        </w:numPr>
        <w:spacing w:line="276" w:lineRule="auto"/>
        <w:jc w:val="both"/>
        <w:rPr>
          <w:sz w:val="24"/>
          <w:szCs w:val="24"/>
        </w:rPr>
      </w:pPr>
      <w:r w:rsidRPr="009D0A69">
        <w:rPr>
          <w:sz w:val="24"/>
          <w:szCs w:val="24"/>
        </w:rPr>
        <w:t>užstatytose teritorijose – 0,05</w:t>
      </w:r>
      <w:r w:rsidR="00C70FA3" w:rsidRPr="009D0A69">
        <w:rPr>
          <w:sz w:val="24"/>
          <w:szCs w:val="24"/>
        </w:rPr>
        <w:t xml:space="preserve"> </w:t>
      </w:r>
      <w:r w:rsidRPr="009D0A69">
        <w:rPr>
          <w:sz w:val="24"/>
          <w:szCs w:val="24"/>
        </w:rPr>
        <w:t>m;</w:t>
      </w:r>
    </w:p>
    <w:p w14:paraId="5E0ED14B" w14:textId="77777777" w:rsidR="00D57735" w:rsidRPr="009D0A69" w:rsidRDefault="00D57735" w:rsidP="001F7296">
      <w:pPr>
        <w:numPr>
          <w:ilvl w:val="0"/>
          <w:numId w:val="13"/>
        </w:numPr>
        <w:spacing w:line="276" w:lineRule="auto"/>
        <w:jc w:val="both"/>
        <w:rPr>
          <w:sz w:val="24"/>
          <w:szCs w:val="24"/>
        </w:rPr>
      </w:pPr>
      <w:r w:rsidRPr="009D0A69">
        <w:rPr>
          <w:sz w:val="24"/>
          <w:szCs w:val="24"/>
        </w:rPr>
        <w:t>neužstatytose teritorijose – 0,20</w:t>
      </w:r>
      <w:r w:rsidR="00C70FA3" w:rsidRPr="009D0A69">
        <w:rPr>
          <w:sz w:val="24"/>
          <w:szCs w:val="24"/>
        </w:rPr>
        <w:t xml:space="preserve"> </w:t>
      </w:r>
      <w:r w:rsidRPr="009D0A69">
        <w:rPr>
          <w:sz w:val="24"/>
          <w:szCs w:val="24"/>
        </w:rPr>
        <w:t>m.</w:t>
      </w:r>
    </w:p>
    <w:p w14:paraId="798021E7" w14:textId="77777777" w:rsidR="00D57735" w:rsidRPr="009D0A69" w:rsidRDefault="00D57735" w:rsidP="009B2068">
      <w:pPr>
        <w:spacing w:line="276" w:lineRule="auto"/>
        <w:ind w:firstLine="540"/>
        <w:jc w:val="both"/>
        <w:rPr>
          <w:sz w:val="24"/>
          <w:szCs w:val="24"/>
        </w:rPr>
      </w:pPr>
      <w:r w:rsidRPr="009D0A69">
        <w:rPr>
          <w:sz w:val="24"/>
          <w:szCs w:val="24"/>
        </w:rPr>
        <w:t>Minimalus užpylimo aukštis virš šulinio perdengimo plokštės 0,5</w:t>
      </w:r>
      <w:r w:rsidR="00C70FA3" w:rsidRPr="009D0A69">
        <w:rPr>
          <w:sz w:val="24"/>
          <w:szCs w:val="24"/>
        </w:rPr>
        <w:t xml:space="preserve"> </w:t>
      </w:r>
      <w:r w:rsidRPr="009D0A69">
        <w:rPr>
          <w:sz w:val="24"/>
          <w:szCs w:val="24"/>
        </w:rPr>
        <w:t>m.</w:t>
      </w:r>
    </w:p>
    <w:p w14:paraId="43A19E31" w14:textId="77777777" w:rsidR="00D57735" w:rsidRPr="009D0A69" w:rsidRDefault="00D57735" w:rsidP="009B2068">
      <w:pPr>
        <w:spacing w:line="276" w:lineRule="auto"/>
        <w:ind w:firstLine="540"/>
        <w:jc w:val="both"/>
        <w:rPr>
          <w:sz w:val="24"/>
          <w:szCs w:val="24"/>
        </w:rPr>
      </w:pPr>
      <w:r w:rsidRPr="009D0A69">
        <w:rPr>
          <w:sz w:val="24"/>
          <w:szCs w:val="24"/>
        </w:rPr>
        <w:t>Šuliniai ant savitakinių vamzdynų turi būti statomi tose vietose, kur yra nuolydžio, skersmens ar krypties pasikeitimas. Didžiausias šulinių išdėstymo intervalas nurodytas STR 2.07.01:2003. Ne mažesnio nei Ø1000 mm skersmens šuliniai turi būti įrengti sankirtų vietose.</w:t>
      </w:r>
    </w:p>
    <w:p w14:paraId="2A3EA0A2" w14:textId="17D8EAD2" w:rsidR="00D57735" w:rsidRPr="009D0A69" w:rsidRDefault="00D57735" w:rsidP="009B2068">
      <w:pPr>
        <w:spacing w:line="276" w:lineRule="auto"/>
        <w:ind w:firstLine="540"/>
        <w:jc w:val="both"/>
        <w:rPr>
          <w:sz w:val="24"/>
          <w:szCs w:val="24"/>
        </w:rPr>
      </w:pPr>
      <w:r w:rsidRPr="009D0A69">
        <w:rPr>
          <w:sz w:val="24"/>
          <w:szCs w:val="24"/>
        </w:rPr>
        <w:t xml:space="preserve">Visas </w:t>
      </w:r>
      <w:r w:rsidR="00295361" w:rsidRPr="009D0A69">
        <w:rPr>
          <w:sz w:val="24"/>
          <w:szCs w:val="24"/>
        </w:rPr>
        <w:t>betonas turi būti C20/25 klasės</w:t>
      </w:r>
      <w:r w:rsidRPr="009D0A69">
        <w:rPr>
          <w:sz w:val="24"/>
          <w:szCs w:val="24"/>
        </w:rPr>
        <w:t>. Betona</w:t>
      </w:r>
      <w:r w:rsidR="000F15AD" w:rsidRPr="009D0A69">
        <w:rPr>
          <w:sz w:val="24"/>
          <w:szCs w:val="24"/>
        </w:rPr>
        <w:t>s turi būti atsparus vandeniui.</w:t>
      </w:r>
    </w:p>
    <w:p w14:paraId="3FA530BB" w14:textId="77777777" w:rsidR="00D57735" w:rsidRPr="009D0A69" w:rsidRDefault="00D57735" w:rsidP="009B2068">
      <w:pPr>
        <w:spacing w:line="276" w:lineRule="auto"/>
        <w:ind w:firstLine="540"/>
        <w:jc w:val="both"/>
        <w:rPr>
          <w:sz w:val="24"/>
          <w:szCs w:val="24"/>
        </w:rPr>
      </w:pPr>
      <w:r w:rsidRPr="009D0A69">
        <w:rPr>
          <w:sz w:val="24"/>
          <w:szCs w:val="24"/>
        </w:rPr>
        <w:t>Nusileidimui į šulinį turi būti įrengtos metalinės lipynės. Jos turi atitikti LTS EN 124 reikalavimus. Jų dydis ir stiprumas turi būti toks, kad galima būtų patekti į šulinį. Didžiausias vertikalus atstumas tarp pakopų - 350 mm vertikalioje padėtyje.</w:t>
      </w:r>
    </w:p>
    <w:p w14:paraId="3F4B5385" w14:textId="77777777" w:rsidR="00D57735" w:rsidRPr="009D0A69" w:rsidRDefault="00D57735" w:rsidP="009B2068">
      <w:pPr>
        <w:spacing w:line="276" w:lineRule="auto"/>
        <w:ind w:firstLine="540"/>
        <w:jc w:val="both"/>
        <w:rPr>
          <w:sz w:val="24"/>
          <w:szCs w:val="24"/>
        </w:rPr>
      </w:pPr>
      <w:r w:rsidRPr="009D0A69">
        <w:rPr>
          <w:sz w:val="24"/>
          <w:szCs w:val="24"/>
        </w:rPr>
        <w:t>Vamzdžių praėjimui per šulinio sienelę turi būti naudojamos tam skirtos kaliojo ketaus tiesiosios fasoninės dalys, plastikiniai protarpiniai ar plieniniai riebokšliai. Alternatyvias priemones, turinčias apsaugoti nuo vandens patekimo, turi patvirtinti Inžinierius. Lanksti jungtis turi būti įrengiama kuo arčiau išorinės šulinio ar bet kurio kito įrenginio pusės.</w:t>
      </w:r>
    </w:p>
    <w:p w14:paraId="47CFEA23" w14:textId="77777777" w:rsidR="0076170F" w:rsidRPr="009D0A69" w:rsidRDefault="0076170F" w:rsidP="009B2068">
      <w:pPr>
        <w:spacing w:line="276" w:lineRule="auto"/>
        <w:ind w:firstLine="540"/>
        <w:jc w:val="both"/>
        <w:rPr>
          <w:sz w:val="24"/>
          <w:szCs w:val="24"/>
        </w:rPr>
      </w:pPr>
      <w:r w:rsidRPr="009D0A69">
        <w:rPr>
          <w:sz w:val="24"/>
          <w:szCs w:val="24"/>
        </w:rPr>
        <w:t>Įrengiant šulinius ant judinto grunto turi būti pasiektas normatyvinis sutankinimas rodiklis. Negalima daužyti angų šulinių žieduose vamzdžių pajungimui, jos turi būti išgręžiamos arba išpjaunamos.</w:t>
      </w:r>
    </w:p>
    <w:p w14:paraId="0E560BDF" w14:textId="77777777" w:rsidR="00D57735" w:rsidRPr="009D0A69" w:rsidRDefault="00D57735" w:rsidP="009B2068">
      <w:pPr>
        <w:spacing w:line="276" w:lineRule="auto"/>
        <w:ind w:firstLine="540"/>
        <w:jc w:val="both"/>
        <w:rPr>
          <w:sz w:val="24"/>
          <w:szCs w:val="24"/>
        </w:rPr>
      </w:pPr>
      <w:r w:rsidRPr="009D0A69">
        <w:rPr>
          <w:sz w:val="24"/>
          <w:szCs w:val="24"/>
        </w:rPr>
        <w:t>Šulinio dugno latakai nuotekų, drenažo vamzdžiams turi būti formuojami iš C20/25 klasės betono, išlaikant tokį patį nuolydį ir skersmenį, kaip ir prijungiama vamzdyno sistema, glotniai atliekant jų apdailą.</w:t>
      </w:r>
    </w:p>
    <w:p w14:paraId="1612249C" w14:textId="77777777" w:rsidR="00285ECE" w:rsidRPr="009D0A69" w:rsidRDefault="00D57735" w:rsidP="009B2068">
      <w:pPr>
        <w:spacing w:line="276" w:lineRule="auto"/>
        <w:ind w:firstLine="540"/>
        <w:jc w:val="both"/>
        <w:rPr>
          <w:sz w:val="24"/>
          <w:szCs w:val="24"/>
        </w:rPr>
      </w:pPr>
      <w:r w:rsidRPr="009D0A69">
        <w:rPr>
          <w:sz w:val="24"/>
          <w:szCs w:val="24"/>
        </w:rPr>
        <w:t xml:space="preserve">Drėgnuose gruntuose (kai gruntinių vandenų lygis aukščiau šulinio dugno) turi būti atlikta šulinio </w:t>
      </w:r>
      <w:r w:rsidR="00285ECE" w:rsidRPr="009D0A69">
        <w:rPr>
          <w:sz w:val="24"/>
          <w:szCs w:val="24"/>
        </w:rPr>
        <w:t>dugno ir sienų hidroizoliacija,</w:t>
      </w:r>
      <w:r w:rsidR="00285ECE" w:rsidRPr="009D0A69">
        <w:rPr>
          <w:bCs/>
          <w:sz w:val="24"/>
          <w:szCs w:val="24"/>
        </w:rPr>
        <w:t xml:space="preserve"> kurios viršus turi būti nežemiau kaip 0</w:t>
      </w:r>
      <w:r w:rsidR="004E0328" w:rsidRPr="009D0A69">
        <w:rPr>
          <w:bCs/>
          <w:sz w:val="24"/>
          <w:szCs w:val="24"/>
        </w:rPr>
        <w:t>,</w:t>
      </w:r>
      <w:r w:rsidR="00285ECE" w:rsidRPr="009D0A69">
        <w:rPr>
          <w:bCs/>
          <w:sz w:val="24"/>
          <w:szCs w:val="24"/>
        </w:rPr>
        <w:t xml:space="preserve">5 m virš aukščiausio gruntinio vandens lygio. </w:t>
      </w:r>
    </w:p>
    <w:p w14:paraId="4EEA3A4E" w14:textId="5084C0FA" w:rsidR="002B59F9" w:rsidRPr="009D0A69" w:rsidRDefault="00D57735" w:rsidP="009B2068">
      <w:pPr>
        <w:spacing w:line="276" w:lineRule="auto"/>
        <w:ind w:firstLine="540"/>
        <w:jc w:val="both"/>
        <w:rPr>
          <w:sz w:val="24"/>
          <w:szCs w:val="24"/>
        </w:rPr>
      </w:pPr>
      <w:r w:rsidRPr="009D0A69">
        <w:rPr>
          <w:sz w:val="24"/>
          <w:szCs w:val="24"/>
        </w:rPr>
        <w:t>Šulinių liukų dangčiai (visų sistemų kameroms, bei šuliniam</w:t>
      </w:r>
      <w:r w:rsidR="00295361" w:rsidRPr="009D0A69">
        <w:rPr>
          <w:sz w:val="24"/>
          <w:szCs w:val="24"/>
        </w:rPr>
        <w:t xml:space="preserve">s) </w:t>
      </w:r>
      <w:r w:rsidRPr="009D0A69">
        <w:rPr>
          <w:sz w:val="24"/>
          <w:szCs w:val="24"/>
        </w:rPr>
        <w:t>ketiniai, plaukiojančio tipo. Dangčiai turi atlaikyti apkrovas kaip paminėta aukščiau.</w:t>
      </w:r>
      <w:r w:rsidR="0001476B" w:rsidRPr="009D0A69">
        <w:rPr>
          <w:sz w:val="24"/>
          <w:szCs w:val="24"/>
        </w:rPr>
        <w:t xml:space="preserve"> Liuko ženklinimas: gaminio klasė, gamintoji identifikacija, sertifikavimo įstaigos žymuo, europinio standarto žymuo, medžiagos klasė. Gaminys yra sertifikuotas ir patvirtintas trečiosios šalies (sertifikatas išverstas į lietuvių kalbą).</w:t>
      </w:r>
      <w:r w:rsidR="00456ECE" w:rsidRPr="009D0A69">
        <w:rPr>
          <w:sz w:val="24"/>
          <w:szCs w:val="24"/>
        </w:rPr>
        <w:t xml:space="preserve"> </w:t>
      </w:r>
    </w:p>
    <w:p w14:paraId="0ACB98CF" w14:textId="77777777" w:rsidR="00D57735" w:rsidRPr="009D0A69" w:rsidRDefault="00456ECE" w:rsidP="009B2068">
      <w:pPr>
        <w:spacing w:line="276" w:lineRule="auto"/>
        <w:ind w:firstLine="540"/>
        <w:jc w:val="both"/>
        <w:rPr>
          <w:sz w:val="24"/>
          <w:szCs w:val="24"/>
        </w:rPr>
      </w:pPr>
      <w:r w:rsidRPr="009D0A69">
        <w:rPr>
          <w:sz w:val="24"/>
          <w:szCs w:val="24"/>
        </w:rPr>
        <w:t>Intensyvaus eismo gatvėse su asfalto danga ketiniai dangčiai turi būti su papildomu užraktu ir specialia SBR (</w:t>
      </w:r>
      <w:proofErr w:type="spellStart"/>
      <w:r w:rsidRPr="009D0A69">
        <w:rPr>
          <w:sz w:val="24"/>
          <w:szCs w:val="24"/>
        </w:rPr>
        <w:t>Butadieno</w:t>
      </w:r>
      <w:proofErr w:type="spellEnd"/>
      <w:r w:rsidRPr="009D0A69">
        <w:rPr>
          <w:sz w:val="24"/>
          <w:szCs w:val="24"/>
        </w:rPr>
        <w:t xml:space="preserve"> </w:t>
      </w:r>
      <w:proofErr w:type="spellStart"/>
      <w:r w:rsidRPr="009D0A69">
        <w:rPr>
          <w:sz w:val="24"/>
          <w:szCs w:val="24"/>
        </w:rPr>
        <w:t>Stireno</w:t>
      </w:r>
      <w:proofErr w:type="spellEnd"/>
      <w:r w:rsidRPr="009D0A69">
        <w:rPr>
          <w:sz w:val="24"/>
          <w:szCs w:val="24"/>
        </w:rPr>
        <w:t xml:space="preserve"> </w:t>
      </w:r>
      <w:proofErr w:type="spellStart"/>
      <w:r w:rsidRPr="009D0A69">
        <w:rPr>
          <w:sz w:val="24"/>
          <w:szCs w:val="24"/>
        </w:rPr>
        <w:t>kopolimero</w:t>
      </w:r>
      <w:proofErr w:type="spellEnd"/>
      <w:r w:rsidRPr="009D0A69">
        <w:rPr>
          <w:sz w:val="24"/>
          <w:szCs w:val="24"/>
        </w:rPr>
        <w:t>) tarpine, užtikrinančia dangčio stabilumą ir tylumą.</w:t>
      </w:r>
      <w:r w:rsidR="002B59F9" w:rsidRPr="009D0A69">
        <w:rPr>
          <w:sz w:val="24"/>
          <w:szCs w:val="24"/>
        </w:rPr>
        <w:t xml:space="preserve"> Tarpinė turi būti vientiso žiedo formos, ne mažiau 10 mm. storio ir ne mažiau 20 mm. pločio. Tarpinės konstrukcija turi užtikrinti, kad liuko rėmo ir dangčio metaliniai paviršiai veikiami apkrovos nesiliestų nei horizontaliai, nei vertikaliai ir nekeltų triukšmo. Tarpinės medžiaga turi būti ilgaamžė, labai atspari trinčiai veikiant didžiausioms apkrovoms. Tarpinė turi užtikrinti, kad šulinių liukų dangčių naudojimo metu liukų dangtis būtų viename lygyje su rėmu. Tarpinė turi būti keičiama. Turi būti galimybė papildomai įsigyti tarpines po liukų dangčių garantinio laikotarpio pabaigos.</w:t>
      </w:r>
    </w:p>
    <w:p w14:paraId="3FB1E1D7" w14:textId="77777777" w:rsidR="00F90B9B" w:rsidRPr="009D0A69" w:rsidRDefault="00F90B9B" w:rsidP="009B2068">
      <w:pPr>
        <w:spacing w:line="276" w:lineRule="auto"/>
        <w:ind w:firstLine="540"/>
        <w:jc w:val="both"/>
        <w:rPr>
          <w:sz w:val="24"/>
          <w:szCs w:val="24"/>
        </w:rPr>
      </w:pPr>
      <w:r w:rsidRPr="009D0A69">
        <w:rPr>
          <w:sz w:val="24"/>
          <w:szCs w:val="24"/>
        </w:rPr>
        <w:t>Įlipimo anga turi būti taisyklingos apskritimo formos. Dangčiuose neturi būti ventiliacijos angų.</w:t>
      </w:r>
      <w:r w:rsidR="00756AB8" w:rsidRPr="009D0A69">
        <w:rPr>
          <w:sz w:val="24"/>
          <w:szCs w:val="24"/>
        </w:rPr>
        <w:t xml:space="preserve"> Liuko dangtis su rėmu jungiamas šarnyru, atidarytas dangtis patikimai fiksuojamas statmenoje padėtyje. Atidarytas ir užfiksuotas dangtis turi būti saugus nuo atsitiktinio uždarymo. Turi būti numatyti galimybė išimti dangtį iš rėmo.</w:t>
      </w:r>
    </w:p>
    <w:p w14:paraId="2631C821" w14:textId="77777777" w:rsidR="00F90B9B" w:rsidRPr="009D0A69" w:rsidRDefault="00F90B9B" w:rsidP="009B2068">
      <w:pPr>
        <w:spacing w:line="276" w:lineRule="auto"/>
        <w:ind w:firstLine="540"/>
        <w:jc w:val="both"/>
        <w:rPr>
          <w:sz w:val="24"/>
          <w:szCs w:val="24"/>
        </w:rPr>
      </w:pPr>
      <w:r w:rsidRPr="009D0A69">
        <w:rPr>
          <w:sz w:val="24"/>
          <w:szCs w:val="24"/>
        </w:rPr>
        <w:t xml:space="preserve">Šulinių liukų </w:t>
      </w:r>
      <w:r w:rsidR="00083E7B" w:rsidRPr="009D0A69">
        <w:rPr>
          <w:sz w:val="24"/>
          <w:szCs w:val="24"/>
        </w:rPr>
        <w:t xml:space="preserve">rėmas </w:t>
      </w:r>
      <w:r w:rsidRPr="009D0A69">
        <w:rPr>
          <w:sz w:val="24"/>
          <w:szCs w:val="24"/>
        </w:rPr>
        <w:t>i</w:t>
      </w:r>
      <w:r w:rsidR="00083E7B" w:rsidRPr="009D0A69">
        <w:rPr>
          <w:sz w:val="24"/>
          <w:szCs w:val="24"/>
        </w:rPr>
        <w:t>r dangtis turi būti pagaminti iš kaliojo ketaus. Gaminio, medžiaga turi atitikti EN-GJS-500-7 arba lygiaverčius reikalavimus. Rangovas turi pateikti kokybę patvirtinančių dokumentų kopijas arba internetinio tinklapio nuorodą. Rėmų ir dangčių paviršius turi būti pilnai padengtas juodos spalvos antikoroziniais dažais.</w:t>
      </w:r>
      <w:r w:rsidR="00756AB8" w:rsidRPr="009D0A69">
        <w:rPr>
          <w:sz w:val="24"/>
          <w:szCs w:val="24"/>
        </w:rPr>
        <w:t xml:space="preserve"> Liuko rėmo ir dangčio atraminiai paviršiai turi tikti viena prie kito. Šulinio liuko konstrukcija ir dangčio masė turi garantuoti stabilią ir nejudamą dangčio padėtį liuko rėmo atžvilgiu. Konstrukcija turi užtikrinti, kad pravažiuojančio transporto oro srautas ar automobilio padangų trinties jėga nepakeltų dangčio ir užtikrintų saugų eismą.</w:t>
      </w:r>
    </w:p>
    <w:p w14:paraId="5ED7575A" w14:textId="77777777" w:rsidR="00083E7B" w:rsidRPr="009D0A69" w:rsidRDefault="00083E7B" w:rsidP="009B2068">
      <w:pPr>
        <w:spacing w:line="276" w:lineRule="auto"/>
        <w:ind w:firstLine="540"/>
        <w:jc w:val="both"/>
        <w:rPr>
          <w:sz w:val="24"/>
          <w:szCs w:val="24"/>
        </w:rPr>
      </w:pPr>
      <w:r w:rsidRPr="009D0A69">
        <w:rPr>
          <w:sz w:val="24"/>
          <w:szCs w:val="24"/>
        </w:rPr>
        <w:t>Liukų dangčių bendras aukštis ne mažiau 200 mm</w:t>
      </w:r>
      <w:r w:rsidR="00830C5D" w:rsidRPr="009D0A69">
        <w:rPr>
          <w:sz w:val="24"/>
          <w:szCs w:val="24"/>
        </w:rPr>
        <w:t>.</w:t>
      </w:r>
      <w:r w:rsidRPr="009D0A69">
        <w:rPr>
          <w:sz w:val="24"/>
          <w:szCs w:val="24"/>
        </w:rPr>
        <w:t xml:space="preserve"> Rangovas turi pateikti šulinio liuko brėžinį su matmenimis ir svoriais arba internetinio puslapio nuorodą.</w:t>
      </w:r>
    </w:p>
    <w:p w14:paraId="063F0ED6" w14:textId="77777777" w:rsidR="00756AB8" w:rsidRPr="009D0A69" w:rsidRDefault="00756AB8" w:rsidP="009B2068">
      <w:pPr>
        <w:spacing w:line="276" w:lineRule="auto"/>
        <w:ind w:firstLine="540"/>
        <w:jc w:val="both"/>
        <w:rPr>
          <w:sz w:val="24"/>
          <w:szCs w:val="24"/>
        </w:rPr>
      </w:pPr>
      <w:r w:rsidRPr="009D0A69">
        <w:rPr>
          <w:sz w:val="24"/>
          <w:szCs w:val="24"/>
        </w:rPr>
        <w:t>Šulinių priežiūrai ir darbams</w:t>
      </w:r>
      <w:r w:rsidR="00D47A63" w:rsidRPr="009D0A69">
        <w:rPr>
          <w:sz w:val="24"/>
          <w:szCs w:val="24"/>
        </w:rPr>
        <w:t xml:space="preserve"> juose atlikti, liko dangčio konstrukcijoje turi būti įrengtos nesudėtingos ir universalios priemonės saugiam ir efektyviam dangčio uždarymui, atidarymui ir iškėlimui (nenaudojant specialios konstrukcijos laužtuvo ar kablio skirto tik konkrečiam šulinių dangčių tipui).</w:t>
      </w:r>
    </w:p>
    <w:p w14:paraId="3C28D3E0" w14:textId="77777777" w:rsidR="003B439C" w:rsidRPr="009D0A69" w:rsidRDefault="00C921D3" w:rsidP="009B2068">
      <w:pPr>
        <w:spacing w:line="276" w:lineRule="auto"/>
        <w:ind w:firstLine="540"/>
        <w:jc w:val="both"/>
        <w:rPr>
          <w:sz w:val="24"/>
          <w:szCs w:val="24"/>
        </w:rPr>
      </w:pPr>
      <w:r w:rsidRPr="009D0A69">
        <w:rPr>
          <w:sz w:val="24"/>
          <w:szCs w:val="24"/>
        </w:rPr>
        <w:t>Šulinio dangtis turi pilnai užsidaryti</w:t>
      </w:r>
      <w:r w:rsidR="008150E1" w:rsidRPr="009D0A69">
        <w:rPr>
          <w:sz w:val="24"/>
          <w:szCs w:val="24"/>
        </w:rPr>
        <w:t xml:space="preserve"> </w:t>
      </w:r>
      <w:r w:rsidRPr="009D0A69">
        <w:rPr>
          <w:sz w:val="24"/>
          <w:szCs w:val="24"/>
        </w:rPr>
        <w:t>(dangtis viename lygyje su rėmu)</w:t>
      </w:r>
      <w:r w:rsidR="008150E1" w:rsidRPr="009D0A69">
        <w:rPr>
          <w:sz w:val="24"/>
          <w:szCs w:val="24"/>
        </w:rPr>
        <w:t xml:space="preserve"> </w:t>
      </w:r>
      <w:r w:rsidRPr="009D0A69">
        <w:rPr>
          <w:sz w:val="24"/>
          <w:szCs w:val="24"/>
        </w:rPr>
        <w:t xml:space="preserve">veikiamas dangčio svorio, be papildomų mechaninių fiksacijų. </w:t>
      </w:r>
    </w:p>
    <w:p w14:paraId="055511B2" w14:textId="77777777" w:rsidR="00D47A63" w:rsidRPr="009D0A69" w:rsidRDefault="00C921D3" w:rsidP="009B2068">
      <w:pPr>
        <w:spacing w:line="276" w:lineRule="auto"/>
        <w:ind w:firstLine="540"/>
        <w:jc w:val="both"/>
        <w:rPr>
          <w:sz w:val="24"/>
          <w:szCs w:val="24"/>
        </w:rPr>
      </w:pPr>
      <w:r w:rsidRPr="009D0A69">
        <w:rPr>
          <w:sz w:val="24"/>
          <w:szCs w:val="24"/>
        </w:rPr>
        <w:t>Dangčio uždarymui nereikalinga papildomą jėga dangčio prispaudimui. Dangčio rakinimui turi būti numatyta vieta su galimybe nesudėtingai įrengti mechaninį užraktą su nestandartiniu raktu.</w:t>
      </w:r>
    </w:p>
    <w:p w14:paraId="2B947A8F" w14:textId="77777777" w:rsidR="003B439C" w:rsidRPr="009D0A69" w:rsidRDefault="003B439C" w:rsidP="009B2068">
      <w:pPr>
        <w:spacing w:line="276" w:lineRule="auto"/>
        <w:ind w:firstLine="540"/>
        <w:jc w:val="both"/>
        <w:rPr>
          <w:sz w:val="24"/>
          <w:szCs w:val="24"/>
        </w:rPr>
      </w:pPr>
      <w:r w:rsidRPr="009D0A69">
        <w:rPr>
          <w:sz w:val="24"/>
          <w:szCs w:val="24"/>
        </w:rPr>
        <w:t>Šulinių liukų dangčiai turi būti be defektų, galinčių paveikti jų tinkamumą naudoti. Gaminių kokybei užtikrinti gamintojas turi būti įdiegęs kokybės vadybos sistemą ir nepriklausomai sertifikavęs gaminį(turėti nepriklausomos sertifikavimo įstaigos kokybės kontrolę).Pateikti atitikties sertifikatų kopijas arba internetinio tinklapio nuorodą.</w:t>
      </w:r>
    </w:p>
    <w:p w14:paraId="7A2E8FD2" w14:textId="0FEC0858" w:rsidR="003B439C" w:rsidRPr="009D0A69" w:rsidRDefault="003B439C" w:rsidP="009B2068">
      <w:pPr>
        <w:spacing w:line="276" w:lineRule="auto"/>
        <w:ind w:firstLine="540"/>
        <w:jc w:val="both"/>
        <w:rPr>
          <w:sz w:val="24"/>
          <w:szCs w:val="24"/>
        </w:rPr>
      </w:pPr>
      <w:r w:rsidRPr="009D0A69">
        <w:rPr>
          <w:sz w:val="24"/>
          <w:szCs w:val="24"/>
        </w:rPr>
        <w:t>Šulinių liukų montavimui ir priežiūrai turi būti gamintojo parengta ir patvirtinta montavimo ir saugaus liukų dangčių naudojimo dokumentacija. Dokumentacijoje turi būti pilna informacija kaip liukų dangčius montuoti naujai, pakei</w:t>
      </w:r>
      <w:r w:rsidR="00CF7BE5" w:rsidRPr="009D0A69">
        <w:rPr>
          <w:sz w:val="24"/>
          <w:szCs w:val="24"/>
        </w:rPr>
        <w:t>s</w:t>
      </w:r>
      <w:r w:rsidRPr="009D0A69">
        <w:rPr>
          <w:sz w:val="24"/>
          <w:szCs w:val="24"/>
        </w:rPr>
        <w:t>ti senus, susidėvėjusius kartu pakeliant arba pažeminant kelio dangą, įvertinti darbų saugos reikalavimai.</w:t>
      </w:r>
    </w:p>
    <w:p w14:paraId="67505D41" w14:textId="77777777" w:rsidR="003B439C" w:rsidRPr="009D0A69" w:rsidRDefault="003B439C" w:rsidP="009B2068">
      <w:pPr>
        <w:spacing w:line="276" w:lineRule="auto"/>
        <w:ind w:firstLine="540"/>
        <w:jc w:val="both"/>
        <w:rPr>
          <w:sz w:val="24"/>
          <w:szCs w:val="24"/>
        </w:rPr>
      </w:pPr>
      <w:r w:rsidRPr="009D0A69">
        <w:rPr>
          <w:sz w:val="24"/>
          <w:szCs w:val="24"/>
        </w:rPr>
        <w:t>Liukų dangčių garantija ne mažiau 10 metų. Garantija apima visus šulinių elementus: rėmus, dangčius, tarpines ir liktas liukų dangčių sudedamąsias dalis.</w:t>
      </w:r>
    </w:p>
    <w:p w14:paraId="24174173" w14:textId="09097CB5" w:rsidR="004D127B" w:rsidRPr="009D0A69" w:rsidRDefault="004D127B" w:rsidP="009B2068">
      <w:pPr>
        <w:spacing w:line="276" w:lineRule="auto"/>
        <w:ind w:firstLine="540"/>
        <w:jc w:val="both"/>
        <w:rPr>
          <w:sz w:val="24"/>
          <w:szCs w:val="24"/>
        </w:rPr>
      </w:pPr>
      <w:r w:rsidRPr="009D0A69">
        <w:rPr>
          <w:sz w:val="24"/>
          <w:szCs w:val="24"/>
        </w:rPr>
        <w:t xml:space="preserve"> </w:t>
      </w:r>
    </w:p>
    <w:p w14:paraId="2B36A86D" w14:textId="77777777" w:rsidR="00D57735" w:rsidRPr="009D0A69" w:rsidRDefault="00D57735" w:rsidP="001F7296">
      <w:pPr>
        <w:pStyle w:val="Antrat3"/>
        <w:numPr>
          <w:ilvl w:val="2"/>
          <w:numId w:val="23"/>
        </w:numPr>
        <w:spacing w:before="0" w:line="276" w:lineRule="auto"/>
        <w:ind w:left="1797"/>
        <w:rPr>
          <w:color w:val="auto"/>
          <w:szCs w:val="24"/>
        </w:rPr>
      </w:pPr>
      <w:bookmarkStart w:id="260" w:name="_Toc115583040"/>
      <w:bookmarkStart w:id="261" w:name="_Toc444948823"/>
      <w:bookmarkStart w:id="262" w:name="_Toc534205095"/>
      <w:proofErr w:type="spellStart"/>
      <w:r w:rsidRPr="009D0A69">
        <w:rPr>
          <w:color w:val="auto"/>
          <w:szCs w:val="24"/>
        </w:rPr>
        <w:t>Leistinasis</w:t>
      </w:r>
      <w:proofErr w:type="spellEnd"/>
      <w:r w:rsidRPr="009D0A69">
        <w:rPr>
          <w:color w:val="auto"/>
          <w:szCs w:val="24"/>
        </w:rPr>
        <w:t xml:space="preserve"> nukrypimas</w:t>
      </w:r>
      <w:bookmarkEnd w:id="260"/>
      <w:bookmarkEnd w:id="261"/>
      <w:bookmarkEnd w:id="262"/>
    </w:p>
    <w:p w14:paraId="6AE83AA8" w14:textId="77777777" w:rsidR="00D57735" w:rsidRPr="009D0A69" w:rsidRDefault="00D57735" w:rsidP="009B2068">
      <w:pPr>
        <w:spacing w:line="276" w:lineRule="auto"/>
        <w:ind w:firstLine="540"/>
        <w:jc w:val="both"/>
        <w:rPr>
          <w:sz w:val="24"/>
          <w:szCs w:val="24"/>
        </w:rPr>
      </w:pPr>
      <w:r w:rsidRPr="009D0A69">
        <w:rPr>
          <w:sz w:val="24"/>
          <w:szCs w:val="24"/>
        </w:rPr>
        <w:t>Vamzdžiai turi būti klojami tiksliai pagal projekte nurodytas trasas ir aukščius. Maksimaliai vamzdynams leistinas nukrypimas nuo nurodyto</w:t>
      </w:r>
      <w:r w:rsidR="004E0328" w:rsidRPr="009D0A69">
        <w:rPr>
          <w:sz w:val="24"/>
          <w:szCs w:val="24"/>
        </w:rPr>
        <w:t xml:space="preserve"> </w:t>
      </w:r>
      <w:r w:rsidRPr="009D0A69">
        <w:rPr>
          <w:sz w:val="24"/>
          <w:szCs w:val="24"/>
        </w:rPr>
        <w:t>aukščio atskiriems skersmenims</w:t>
      </w:r>
      <w:r w:rsidR="004E0328" w:rsidRPr="009D0A69">
        <w:rPr>
          <w:sz w:val="24"/>
          <w:szCs w:val="24"/>
        </w:rPr>
        <w:t xml:space="preserve"> </w:t>
      </w:r>
      <w:r w:rsidR="00AD7AA7" w:rsidRPr="009D0A69">
        <w:rPr>
          <w:sz w:val="24"/>
          <w:szCs w:val="24"/>
        </w:rPr>
        <w:t xml:space="preserve">yra </w:t>
      </w:r>
      <w:r w:rsidR="00F467F7" w:rsidRPr="009D0A69">
        <w:rPr>
          <w:sz w:val="24"/>
          <w:szCs w:val="24"/>
        </w:rPr>
        <w:t>+-</w:t>
      </w:r>
      <w:r w:rsidR="00AD7AA7" w:rsidRPr="009D0A69">
        <w:rPr>
          <w:sz w:val="24"/>
          <w:szCs w:val="24"/>
        </w:rPr>
        <w:t>1</w:t>
      </w:r>
      <w:r w:rsidRPr="009D0A69">
        <w:rPr>
          <w:sz w:val="24"/>
          <w:szCs w:val="24"/>
        </w:rPr>
        <w:t>0 mm</w:t>
      </w:r>
      <w:r w:rsidR="00AD7AA7" w:rsidRPr="009D0A69">
        <w:rPr>
          <w:sz w:val="24"/>
          <w:szCs w:val="24"/>
        </w:rPr>
        <w:t>.</w:t>
      </w:r>
      <w:r w:rsidR="00F467F7" w:rsidRPr="009D0A69">
        <w:rPr>
          <w:sz w:val="24"/>
          <w:szCs w:val="24"/>
        </w:rPr>
        <w:t xml:space="preserve"> </w:t>
      </w:r>
    </w:p>
    <w:p w14:paraId="6A1F2FCC" w14:textId="77777777" w:rsidR="00922E38" w:rsidRPr="009D0A69" w:rsidRDefault="00922E38" w:rsidP="009B2068">
      <w:pPr>
        <w:spacing w:line="276" w:lineRule="auto"/>
        <w:ind w:firstLine="540"/>
        <w:jc w:val="both"/>
        <w:rPr>
          <w:sz w:val="24"/>
          <w:szCs w:val="24"/>
        </w:rPr>
      </w:pPr>
    </w:p>
    <w:p w14:paraId="49798D2F" w14:textId="77777777" w:rsidR="003C0C9B" w:rsidRPr="009D0A69" w:rsidRDefault="003C0C9B" w:rsidP="001F7296">
      <w:pPr>
        <w:pStyle w:val="Antrat3"/>
        <w:numPr>
          <w:ilvl w:val="2"/>
          <w:numId w:val="23"/>
        </w:numPr>
        <w:spacing w:before="0" w:line="276" w:lineRule="auto"/>
        <w:ind w:left="1797"/>
        <w:rPr>
          <w:color w:val="auto"/>
          <w:szCs w:val="24"/>
        </w:rPr>
      </w:pPr>
      <w:bookmarkStart w:id="263" w:name="_Toc90192078"/>
      <w:bookmarkStart w:id="264" w:name="_Toc107230460"/>
      <w:bookmarkStart w:id="265" w:name="_Toc111989332"/>
      <w:bookmarkStart w:id="266" w:name="_Toc444948824"/>
      <w:bookmarkStart w:id="267" w:name="_Toc534205096"/>
      <w:r w:rsidRPr="009D0A69">
        <w:rPr>
          <w:color w:val="auto"/>
          <w:szCs w:val="24"/>
        </w:rPr>
        <w:t>Masyvieji ramsčiai</w:t>
      </w:r>
      <w:bookmarkEnd w:id="263"/>
      <w:bookmarkEnd w:id="264"/>
      <w:bookmarkEnd w:id="265"/>
      <w:bookmarkEnd w:id="266"/>
      <w:bookmarkEnd w:id="267"/>
    </w:p>
    <w:p w14:paraId="572A2960" w14:textId="77777777" w:rsidR="00EF00A5" w:rsidRPr="009D0A69" w:rsidRDefault="00EF00A5" w:rsidP="009B2068">
      <w:pPr>
        <w:spacing w:line="276" w:lineRule="auto"/>
        <w:ind w:firstLine="540"/>
        <w:jc w:val="both"/>
        <w:rPr>
          <w:bCs/>
          <w:sz w:val="24"/>
          <w:szCs w:val="24"/>
        </w:rPr>
      </w:pPr>
      <w:r w:rsidRPr="009D0A69">
        <w:rPr>
          <w:bCs/>
          <w:sz w:val="24"/>
          <w:szCs w:val="24"/>
        </w:rPr>
        <w:t>Išskyrus atvejus, kai naudojami suvirinti plieniniai vamzdžiai arba savaime prisitvirtinantys sujungimai, slėginių linijų alkūnių ir atvamzdžių sukeliamoms ašinėms apkrovoms atlaikyti turi būti numatytos betoninės atramos, besiremiančios į nesujudintą gruntą.</w:t>
      </w:r>
    </w:p>
    <w:p w14:paraId="078237E6" w14:textId="77777777" w:rsidR="00EF00A5" w:rsidRPr="009D0A69" w:rsidRDefault="00EF00A5" w:rsidP="009B2068">
      <w:pPr>
        <w:spacing w:line="276" w:lineRule="auto"/>
        <w:ind w:firstLine="540"/>
        <w:jc w:val="both"/>
        <w:rPr>
          <w:bCs/>
          <w:sz w:val="24"/>
          <w:szCs w:val="24"/>
        </w:rPr>
      </w:pPr>
      <w:r w:rsidRPr="009D0A69">
        <w:rPr>
          <w:bCs/>
          <w:sz w:val="24"/>
          <w:szCs w:val="24"/>
        </w:rPr>
        <w:t>Visas papildomas kasimas, reikalingas atramoms, atliekamas sumontavus alkūnę ar atšaką. Prieš pat betonavimą atraminis paviršius suploninamas nuimant visą atsilaisvinusią ar atmosferos paveiktą medžiagą.</w:t>
      </w:r>
    </w:p>
    <w:p w14:paraId="29A714E0" w14:textId="77777777" w:rsidR="00EF00A5" w:rsidRPr="009D0A69" w:rsidRDefault="00EF00A5" w:rsidP="009B2068">
      <w:pPr>
        <w:spacing w:line="276" w:lineRule="auto"/>
        <w:ind w:firstLine="540"/>
        <w:jc w:val="both"/>
        <w:rPr>
          <w:bCs/>
          <w:sz w:val="24"/>
          <w:szCs w:val="24"/>
        </w:rPr>
      </w:pPr>
      <w:r w:rsidRPr="009D0A69">
        <w:rPr>
          <w:bCs/>
          <w:sz w:val="24"/>
          <w:szCs w:val="24"/>
        </w:rPr>
        <w:t>Prieš sukuriant vamzdyne vidinį slėgį atramoms turi būti leista įgyti reikiamą stiprumą.</w:t>
      </w:r>
    </w:p>
    <w:p w14:paraId="09D89033" w14:textId="77777777" w:rsidR="00EF00A5" w:rsidRPr="009D0A69" w:rsidRDefault="00EF00A5" w:rsidP="009B2068">
      <w:pPr>
        <w:spacing w:line="276" w:lineRule="auto"/>
        <w:ind w:firstLine="540"/>
        <w:jc w:val="both"/>
        <w:rPr>
          <w:bCs/>
          <w:sz w:val="24"/>
          <w:szCs w:val="24"/>
        </w:rPr>
      </w:pPr>
      <w:r w:rsidRPr="009D0A69">
        <w:rPr>
          <w:bCs/>
          <w:sz w:val="24"/>
          <w:szCs w:val="24"/>
        </w:rPr>
        <w:t>Plastikiniams vamzdžiams skirtų atramų betonui neturi būti naudojamas greitai kietėjantis cementas.</w:t>
      </w:r>
    </w:p>
    <w:p w14:paraId="54209831" w14:textId="77777777" w:rsidR="00C67285" w:rsidRPr="009D0A69" w:rsidRDefault="00EF00A5" w:rsidP="009B2068">
      <w:pPr>
        <w:spacing w:line="276" w:lineRule="auto"/>
        <w:ind w:firstLine="540"/>
        <w:jc w:val="both"/>
        <w:rPr>
          <w:bCs/>
          <w:sz w:val="24"/>
          <w:szCs w:val="24"/>
        </w:rPr>
      </w:pPr>
      <w:r w:rsidRPr="009D0A69">
        <w:rPr>
          <w:bCs/>
          <w:sz w:val="24"/>
          <w:szCs w:val="24"/>
        </w:rPr>
        <w:t>Plastikiniai vamzdžiai apvyniojami plastikinio apvalkalo sluoksniu, tik tada aplink dedamas betonas.</w:t>
      </w:r>
    </w:p>
    <w:p w14:paraId="017B7B54" w14:textId="77777777" w:rsidR="00922E38" w:rsidRPr="009D0A69" w:rsidRDefault="00922E38" w:rsidP="009B2068">
      <w:pPr>
        <w:spacing w:line="276" w:lineRule="auto"/>
        <w:ind w:firstLine="540"/>
        <w:jc w:val="both"/>
        <w:rPr>
          <w:bCs/>
          <w:sz w:val="24"/>
          <w:szCs w:val="24"/>
        </w:rPr>
      </w:pPr>
    </w:p>
    <w:p w14:paraId="7936EBBA" w14:textId="77777777" w:rsidR="00AD7AA7" w:rsidRPr="009D0A69" w:rsidRDefault="00AD7AA7" w:rsidP="001F7296">
      <w:pPr>
        <w:pStyle w:val="Antrat3"/>
        <w:numPr>
          <w:ilvl w:val="2"/>
          <w:numId w:val="23"/>
        </w:numPr>
        <w:spacing w:before="0" w:line="276" w:lineRule="auto"/>
        <w:ind w:left="1797"/>
        <w:rPr>
          <w:color w:val="auto"/>
          <w:szCs w:val="24"/>
        </w:rPr>
      </w:pPr>
      <w:bookmarkStart w:id="268" w:name="_Toc90192073"/>
      <w:bookmarkStart w:id="269" w:name="_Toc107230454"/>
      <w:bookmarkStart w:id="270" w:name="_Toc111989326"/>
      <w:bookmarkStart w:id="271" w:name="_Toc444948826"/>
      <w:bookmarkStart w:id="272" w:name="_Toc534205097"/>
      <w:r w:rsidRPr="009D0A69">
        <w:rPr>
          <w:color w:val="auto"/>
          <w:szCs w:val="24"/>
        </w:rPr>
        <w:t>Valymas</w:t>
      </w:r>
      <w:bookmarkEnd w:id="268"/>
      <w:bookmarkEnd w:id="269"/>
      <w:bookmarkEnd w:id="270"/>
      <w:bookmarkEnd w:id="271"/>
      <w:bookmarkEnd w:id="272"/>
    </w:p>
    <w:p w14:paraId="4AFE30D6" w14:textId="77777777" w:rsidR="00AD7AA7" w:rsidRPr="009D0A69" w:rsidRDefault="00AD7AA7" w:rsidP="001F7296">
      <w:pPr>
        <w:pStyle w:val="Antrat3"/>
        <w:numPr>
          <w:ilvl w:val="3"/>
          <w:numId w:val="23"/>
        </w:numPr>
        <w:spacing w:before="0" w:line="276" w:lineRule="auto"/>
        <w:rPr>
          <w:color w:val="auto"/>
          <w:szCs w:val="24"/>
        </w:rPr>
      </w:pPr>
      <w:bookmarkStart w:id="273" w:name="_Toc107230455"/>
      <w:bookmarkStart w:id="274" w:name="_Toc111989327"/>
      <w:bookmarkStart w:id="275" w:name="_Toc444948827"/>
      <w:bookmarkStart w:id="276" w:name="_Toc534205098"/>
      <w:r w:rsidRPr="009D0A69">
        <w:rPr>
          <w:color w:val="auto"/>
          <w:szCs w:val="24"/>
        </w:rPr>
        <w:t>Nauji vamzdžiai</w:t>
      </w:r>
      <w:bookmarkEnd w:id="273"/>
      <w:bookmarkEnd w:id="274"/>
      <w:bookmarkEnd w:id="275"/>
      <w:bookmarkEnd w:id="276"/>
      <w:r w:rsidRPr="009D0A69">
        <w:rPr>
          <w:color w:val="auto"/>
          <w:szCs w:val="24"/>
        </w:rPr>
        <w:t xml:space="preserve"> </w:t>
      </w:r>
    </w:p>
    <w:p w14:paraId="14A46746" w14:textId="77777777" w:rsidR="00AD7AA7" w:rsidRPr="009D0A69" w:rsidRDefault="00AD7AA7" w:rsidP="009B2068">
      <w:pPr>
        <w:spacing w:line="276" w:lineRule="auto"/>
        <w:ind w:firstLine="540"/>
        <w:jc w:val="both"/>
        <w:rPr>
          <w:bCs/>
          <w:sz w:val="24"/>
          <w:szCs w:val="24"/>
        </w:rPr>
      </w:pPr>
      <w:r w:rsidRPr="009D0A69">
        <w:rPr>
          <w:bCs/>
          <w:sz w:val="24"/>
          <w:szCs w:val="24"/>
        </w:rPr>
        <w:t>Prieš sujungiant iš vamzdžio vidaus išvalomi visi nešvarumai. Prieš atliekant vamzdžių atkarpos bandymus vamzdyno vidus išvalomas, kad neliktų jokių pašalinių medžiagų. Slėginiams vamzdžiams valyti gali būti naudojamos plaušinės ar kitos priemonės, Rangovui imantis visų reikiamų atsargumo priemonių.</w:t>
      </w:r>
    </w:p>
    <w:p w14:paraId="021AA0A1" w14:textId="77777777" w:rsidR="00922E38" w:rsidRPr="009D0A69" w:rsidRDefault="00922E38" w:rsidP="009B2068">
      <w:pPr>
        <w:spacing w:line="276" w:lineRule="auto"/>
        <w:ind w:firstLine="540"/>
        <w:jc w:val="both"/>
        <w:rPr>
          <w:bCs/>
          <w:sz w:val="24"/>
          <w:szCs w:val="24"/>
        </w:rPr>
      </w:pPr>
    </w:p>
    <w:p w14:paraId="5290FCCE" w14:textId="77777777" w:rsidR="00AD7AA7" w:rsidRPr="009D0A69" w:rsidRDefault="00AD7AA7" w:rsidP="001F7296">
      <w:pPr>
        <w:pStyle w:val="Antrat3"/>
        <w:numPr>
          <w:ilvl w:val="3"/>
          <w:numId w:val="23"/>
        </w:numPr>
        <w:spacing w:before="0" w:line="276" w:lineRule="auto"/>
        <w:rPr>
          <w:color w:val="auto"/>
          <w:szCs w:val="24"/>
        </w:rPr>
      </w:pPr>
      <w:bookmarkStart w:id="277" w:name="_Toc107230456"/>
      <w:bookmarkStart w:id="278" w:name="_Toc111989328"/>
      <w:bookmarkStart w:id="279" w:name="_Toc444948828"/>
      <w:bookmarkStart w:id="280" w:name="_Toc534205099"/>
      <w:r w:rsidRPr="009D0A69">
        <w:rPr>
          <w:color w:val="auto"/>
          <w:szCs w:val="24"/>
        </w:rPr>
        <w:t>Esami vamzdynai</w:t>
      </w:r>
      <w:bookmarkEnd w:id="277"/>
      <w:bookmarkEnd w:id="278"/>
      <w:bookmarkEnd w:id="279"/>
      <w:bookmarkEnd w:id="280"/>
    </w:p>
    <w:p w14:paraId="5A7F5AE8" w14:textId="4885E613" w:rsidR="00AD7AA7" w:rsidRPr="009D0A69" w:rsidRDefault="00AD7AA7" w:rsidP="009B2068">
      <w:pPr>
        <w:spacing w:line="276" w:lineRule="auto"/>
        <w:ind w:firstLine="540"/>
        <w:jc w:val="both"/>
        <w:rPr>
          <w:bCs/>
          <w:sz w:val="24"/>
          <w:szCs w:val="24"/>
        </w:rPr>
      </w:pPr>
      <w:r w:rsidRPr="009D0A69">
        <w:rPr>
          <w:bCs/>
          <w:sz w:val="24"/>
          <w:szCs w:val="24"/>
        </w:rPr>
        <w:t xml:space="preserve">Jei Rangovui pagal Sutartį reikia išvalyti esamą nuotekų vamzdyną, jis turi pasiūlyti tinkamą metodą, kuris jokiu būdu neturi pažeisti vamzdžių. Valymo metodą turi patvirtinti Inžinierius ir </w:t>
      </w:r>
      <w:r w:rsidR="004D127B" w:rsidRPr="009D0A69">
        <w:rPr>
          <w:bCs/>
          <w:sz w:val="24"/>
          <w:szCs w:val="24"/>
        </w:rPr>
        <w:t xml:space="preserve"> Užsakovas </w:t>
      </w:r>
      <w:r w:rsidRPr="009D0A69">
        <w:rPr>
          <w:bCs/>
          <w:sz w:val="24"/>
          <w:szCs w:val="24"/>
        </w:rPr>
        <w:t xml:space="preserve">UAB </w:t>
      </w:r>
      <w:r w:rsidR="00A25A7E" w:rsidRPr="009D0A69">
        <w:rPr>
          <w:bCs/>
          <w:sz w:val="24"/>
          <w:szCs w:val="24"/>
        </w:rPr>
        <w:t>„</w:t>
      </w:r>
      <w:r w:rsidR="00CD7718" w:rsidRPr="009D0A69">
        <w:rPr>
          <w:bCs/>
          <w:sz w:val="24"/>
          <w:szCs w:val="24"/>
        </w:rPr>
        <w:t>Zarasų vandenys</w:t>
      </w:r>
      <w:r w:rsidR="00A25A7E" w:rsidRPr="009D0A69">
        <w:rPr>
          <w:bCs/>
          <w:sz w:val="24"/>
          <w:szCs w:val="24"/>
        </w:rPr>
        <w:t>“</w:t>
      </w:r>
      <w:r w:rsidRPr="009D0A69">
        <w:rPr>
          <w:bCs/>
          <w:sz w:val="24"/>
          <w:szCs w:val="24"/>
        </w:rPr>
        <w:t>. Rangovas turi ištaisyti visus esamo vamzdyno pažeidimus, padarytus valant. Jei, Inžinieriaus ir UA</w:t>
      </w:r>
      <w:r w:rsidR="00A25A7E" w:rsidRPr="009D0A69">
        <w:rPr>
          <w:bCs/>
          <w:sz w:val="24"/>
          <w:szCs w:val="24"/>
        </w:rPr>
        <w:t>B „</w:t>
      </w:r>
      <w:r w:rsidR="00CD7718" w:rsidRPr="009D0A69">
        <w:rPr>
          <w:bCs/>
          <w:sz w:val="24"/>
          <w:szCs w:val="24"/>
        </w:rPr>
        <w:t>Zarasų vandenys</w:t>
      </w:r>
      <w:r w:rsidR="00A25A7E" w:rsidRPr="009D0A69">
        <w:rPr>
          <w:bCs/>
          <w:sz w:val="24"/>
          <w:szCs w:val="24"/>
        </w:rPr>
        <w:t>“</w:t>
      </w:r>
      <w:r w:rsidRPr="009D0A69">
        <w:rPr>
          <w:bCs/>
          <w:sz w:val="24"/>
          <w:szCs w:val="24"/>
        </w:rPr>
        <w:t xml:space="preserve"> nuomone, pažeidimas įvyko ne dėl Rangovo aplaidumo, jis nurodo apmokėti Rangovui atliktus taisymo darbus. Dėl savo kaltės padarytų pažeidimų taisymą Rangovas atlieka savo sąskaita.</w:t>
      </w:r>
    </w:p>
    <w:p w14:paraId="62CF67A5" w14:textId="77777777" w:rsidR="00A25A7E" w:rsidRPr="009D0A69" w:rsidRDefault="00A25A7E" w:rsidP="009B2068">
      <w:pPr>
        <w:spacing w:line="276" w:lineRule="auto"/>
        <w:ind w:firstLine="540"/>
        <w:jc w:val="both"/>
        <w:rPr>
          <w:bCs/>
          <w:sz w:val="24"/>
          <w:szCs w:val="24"/>
        </w:rPr>
      </w:pPr>
    </w:p>
    <w:p w14:paraId="49C81E53" w14:textId="7CAA4573" w:rsidR="0070747C" w:rsidRPr="009D0A69" w:rsidRDefault="00A25A7E" w:rsidP="001F7296">
      <w:pPr>
        <w:pStyle w:val="Antrat1"/>
        <w:numPr>
          <w:ilvl w:val="0"/>
          <w:numId w:val="18"/>
        </w:numPr>
        <w:tabs>
          <w:tab w:val="clear" w:pos="1358"/>
          <w:tab w:val="num" w:pos="840"/>
        </w:tabs>
        <w:spacing w:line="276" w:lineRule="auto"/>
        <w:ind w:left="840" w:hanging="840"/>
        <w:rPr>
          <w:szCs w:val="28"/>
        </w:rPr>
      </w:pPr>
      <w:r w:rsidRPr="009D0A69">
        <w:rPr>
          <w:sz w:val="24"/>
        </w:rPr>
        <w:br w:type="page"/>
      </w:r>
      <w:bookmarkStart w:id="281" w:name="_Toc444948829"/>
      <w:bookmarkStart w:id="282" w:name="_Toc534205100"/>
      <w:r w:rsidR="00CF7BE5" w:rsidRPr="009D0A69">
        <w:rPr>
          <w:szCs w:val="28"/>
        </w:rPr>
        <w:t>STATYBINĖ DALIS</w:t>
      </w:r>
      <w:bookmarkEnd w:id="281"/>
      <w:bookmarkEnd w:id="282"/>
    </w:p>
    <w:p w14:paraId="1D4039E2" w14:textId="77777777" w:rsidR="007520CC" w:rsidRPr="009D0A69" w:rsidRDefault="007520CC" w:rsidP="00405839">
      <w:pPr>
        <w:pStyle w:val="Antrat2"/>
      </w:pPr>
      <w:bookmarkStart w:id="283" w:name="_Toc348099261"/>
      <w:bookmarkStart w:id="284" w:name="_Toc444948830"/>
      <w:bookmarkStart w:id="285" w:name="_Toc534205101"/>
      <w:r w:rsidRPr="009D0A69">
        <w:t>Bendrieji statybos darbų vykdymo nuostatai</w:t>
      </w:r>
      <w:bookmarkEnd w:id="283"/>
      <w:bookmarkEnd w:id="284"/>
      <w:bookmarkEnd w:id="285"/>
    </w:p>
    <w:p w14:paraId="43F963E0" w14:textId="77777777" w:rsidR="00C246D9" w:rsidRPr="009D0A69" w:rsidRDefault="00C246D9" w:rsidP="001F7296">
      <w:pPr>
        <w:pStyle w:val="Antrat4"/>
        <w:numPr>
          <w:ilvl w:val="2"/>
          <w:numId w:val="24"/>
        </w:numPr>
        <w:tabs>
          <w:tab w:val="num" w:pos="1980"/>
        </w:tabs>
        <w:spacing w:line="276" w:lineRule="auto"/>
        <w:rPr>
          <w:rFonts w:ascii="Times New Roman" w:hAnsi="Times New Roman"/>
          <w:bCs/>
          <w:sz w:val="24"/>
          <w:szCs w:val="24"/>
          <w:lang w:val="lt-LT"/>
        </w:rPr>
      </w:pPr>
      <w:bookmarkStart w:id="286" w:name="_Toc444948832"/>
      <w:r w:rsidRPr="009D0A69">
        <w:rPr>
          <w:rFonts w:ascii="Times New Roman" w:hAnsi="Times New Roman"/>
          <w:bCs/>
          <w:sz w:val="24"/>
          <w:szCs w:val="24"/>
          <w:lang w:val="lt-LT"/>
        </w:rPr>
        <w:t>Reikalavimų taikymo sritis</w:t>
      </w:r>
      <w:bookmarkEnd w:id="286"/>
    </w:p>
    <w:p w14:paraId="51795ADF" w14:textId="77777777" w:rsidR="00DE227A" w:rsidRPr="009D0A69" w:rsidRDefault="00DE227A" w:rsidP="009B2068">
      <w:pPr>
        <w:spacing w:line="276" w:lineRule="auto"/>
        <w:ind w:firstLine="540"/>
        <w:jc w:val="both"/>
        <w:rPr>
          <w:bCs/>
          <w:sz w:val="24"/>
          <w:szCs w:val="24"/>
        </w:rPr>
      </w:pPr>
      <w:r w:rsidRPr="009D0A69">
        <w:rPr>
          <w:bCs/>
          <w:sz w:val="24"/>
          <w:szCs w:val="24"/>
        </w:rPr>
        <w:t>Šių techninių specifikacijų reikalavimai apima tokias statybos sritis:</w:t>
      </w:r>
    </w:p>
    <w:p w14:paraId="379FF654"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statybos darbų organizavimas;</w:t>
      </w:r>
    </w:p>
    <w:p w14:paraId="0EB9BBC7"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statybo</w:t>
      </w:r>
      <w:r w:rsidR="0074407A" w:rsidRPr="009D0A69">
        <w:rPr>
          <w:sz w:val="24"/>
          <w:szCs w:val="24"/>
        </w:rPr>
        <w:t>s paruošiamieji ir išmontavimo</w:t>
      </w:r>
      <w:r w:rsidRPr="009D0A69">
        <w:rPr>
          <w:sz w:val="24"/>
          <w:szCs w:val="24"/>
        </w:rPr>
        <w:t xml:space="preserve"> darbai;</w:t>
      </w:r>
    </w:p>
    <w:p w14:paraId="06656ACF"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visų rūšių statybos aikštelėje vykdomi statybos ir montavimo darbai, izoliacijos darbai (vykdymas ir darbų kokybės kontrolė);</w:t>
      </w:r>
    </w:p>
    <w:p w14:paraId="7BBF2C6F"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pramoninių statybinių konstrukcijų, gaminių, dirbinių ir medžiagų gamyba (vykdymas ir įvertinimas);</w:t>
      </w:r>
    </w:p>
    <w:p w14:paraId="7018A917"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pagrindinių konstrukcinių medžiagų (betono, skiedinių, armatūrinio plieno), o taip pat izoliacijos medžiagų bandymas.</w:t>
      </w:r>
    </w:p>
    <w:p w14:paraId="7D1BC07A" w14:textId="77777777" w:rsidR="00DE227A" w:rsidRPr="009D0A69" w:rsidRDefault="00DE227A" w:rsidP="009B2068">
      <w:pPr>
        <w:spacing w:line="276" w:lineRule="auto"/>
        <w:ind w:firstLine="540"/>
        <w:jc w:val="both"/>
        <w:rPr>
          <w:bCs/>
          <w:sz w:val="24"/>
          <w:szCs w:val="24"/>
        </w:rPr>
      </w:pPr>
      <w:r w:rsidRPr="009D0A69">
        <w:rPr>
          <w:bCs/>
          <w:sz w:val="24"/>
          <w:szCs w:val="24"/>
        </w:rPr>
        <w:t>Todėl techninių specifikacijų reikalavimai privalomi Rangovui, Subrangovams, pramoninių statybinių konstrukcijų gamintojams, statybinių medžiagų gamintojams ir tiekėjams.</w:t>
      </w:r>
    </w:p>
    <w:p w14:paraId="2CB40288" w14:textId="77777777" w:rsidR="00922E38" w:rsidRPr="009D0A69" w:rsidRDefault="00922E38" w:rsidP="009B2068">
      <w:pPr>
        <w:spacing w:line="276" w:lineRule="auto"/>
        <w:ind w:firstLine="540"/>
        <w:jc w:val="both"/>
        <w:rPr>
          <w:bCs/>
          <w:sz w:val="24"/>
          <w:szCs w:val="24"/>
        </w:rPr>
      </w:pPr>
    </w:p>
    <w:p w14:paraId="10D1D8C7" w14:textId="77777777" w:rsidR="00C246D9" w:rsidRPr="009D0A69" w:rsidRDefault="00C246D9" w:rsidP="001F7296">
      <w:pPr>
        <w:pStyle w:val="Antrat4"/>
        <w:numPr>
          <w:ilvl w:val="2"/>
          <w:numId w:val="24"/>
        </w:numPr>
        <w:tabs>
          <w:tab w:val="num" w:pos="1980"/>
        </w:tabs>
        <w:spacing w:line="276" w:lineRule="auto"/>
        <w:rPr>
          <w:rFonts w:ascii="Times New Roman" w:hAnsi="Times New Roman"/>
          <w:bCs/>
          <w:sz w:val="24"/>
          <w:szCs w:val="24"/>
          <w:lang w:val="lt-LT"/>
        </w:rPr>
      </w:pPr>
      <w:bookmarkStart w:id="287" w:name="_Toc444948833"/>
      <w:r w:rsidRPr="009D0A69">
        <w:rPr>
          <w:rFonts w:ascii="Times New Roman" w:hAnsi="Times New Roman"/>
          <w:bCs/>
          <w:sz w:val="24"/>
          <w:szCs w:val="24"/>
          <w:lang w:val="lt-LT"/>
        </w:rPr>
        <w:t>Bendrųjų statybos darbų rūšys</w:t>
      </w:r>
      <w:bookmarkEnd w:id="287"/>
    </w:p>
    <w:p w14:paraId="5D75F4B3" w14:textId="77777777" w:rsidR="00DE227A" w:rsidRPr="009D0A69" w:rsidRDefault="00DE227A" w:rsidP="009B2068">
      <w:pPr>
        <w:spacing w:line="276" w:lineRule="auto"/>
        <w:ind w:firstLine="540"/>
        <w:jc w:val="both"/>
        <w:rPr>
          <w:bCs/>
          <w:sz w:val="24"/>
          <w:szCs w:val="24"/>
        </w:rPr>
      </w:pPr>
      <w:r w:rsidRPr="009D0A69">
        <w:rPr>
          <w:bCs/>
          <w:sz w:val="24"/>
          <w:szCs w:val="24"/>
        </w:rPr>
        <w:t>Statant naujus ir rekonstruojant esamus statinius, būtina atlikti šiuos bendruosius statybos darbus:</w:t>
      </w:r>
    </w:p>
    <w:p w14:paraId="11396FE4" w14:textId="77777777" w:rsidR="00DE227A" w:rsidRPr="009D0A69" w:rsidRDefault="007440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paruošiamuosius darbus: išmontavimo</w:t>
      </w:r>
      <w:r w:rsidR="00DE227A" w:rsidRPr="009D0A69">
        <w:rPr>
          <w:sz w:val="24"/>
          <w:szCs w:val="24"/>
        </w:rPr>
        <w:t xml:space="preserve"> darbai ir aikštelės valymas;</w:t>
      </w:r>
    </w:p>
    <w:p w14:paraId="638630C7" w14:textId="77777777" w:rsidR="00DE227A" w:rsidRPr="009D0A69" w:rsidRDefault="00DE227A" w:rsidP="001F7296">
      <w:pPr>
        <w:widowControl/>
        <w:numPr>
          <w:ilvl w:val="0"/>
          <w:numId w:val="5"/>
        </w:numPr>
        <w:tabs>
          <w:tab w:val="clear" w:pos="1572"/>
          <w:tab w:val="num" w:pos="1440"/>
        </w:tabs>
        <w:suppressAutoHyphens/>
        <w:autoSpaceDE/>
        <w:autoSpaceDN/>
        <w:adjustRightInd/>
        <w:spacing w:line="276" w:lineRule="auto"/>
        <w:ind w:left="1440" w:hanging="900"/>
        <w:jc w:val="both"/>
        <w:rPr>
          <w:sz w:val="24"/>
          <w:szCs w:val="24"/>
        </w:rPr>
      </w:pPr>
      <w:r w:rsidRPr="009D0A69">
        <w:rPr>
          <w:sz w:val="24"/>
          <w:szCs w:val="24"/>
        </w:rPr>
        <w:t>žemės darbus: statiniai iš gru</w:t>
      </w:r>
      <w:r w:rsidR="0074407A" w:rsidRPr="009D0A69">
        <w:rPr>
          <w:sz w:val="24"/>
          <w:szCs w:val="24"/>
        </w:rPr>
        <w:t>nto, inžinerinių tinklų statyba.</w:t>
      </w:r>
    </w:p>
    <w:p w14:paraId="2E0A2FEA" w14:textId="77777777" w:rsidR="00090011" w:rsidRPr="009D0A69" w:rsidRDefault="00090011" w:rsidP="009B2068">
      <w:pPr>
        <w:widowControl/>
        <w:suppressAutoHyphens/>
        <w:autoSpaceDE/>
        <w:autoSpaceDN/>
        <w:adjustRightInd/>
        <w:spacing w:line="276" w:lineRule="auto"/>
        <w:ind w:left="1440"/>
        <w:jc w:val="both"/>
        <w:rPr>
          <w:sz w:val="24"/>
          <w:szCs w:val="24"/>
        </w:rPr>
      </w:pPr>
    </w:p>
    <w:p w14:paraId="57DCF3E1" w14:textId="77777777" w:rsidR="00DE227A" w:rsidRPr="009D0A69" w:rsidRDefault="00163C49" w:rsidP="001F7296">
      <w:pPr>
        <w:pStyle w:val="Antrat2"/>
        <w:numPr>
          <w:ilvl w:val="1"/>
          <w:numId w:val="24"/>
        </w:numPr>
      </w:pPr>
      <w:bookmarkStart w:id="288" w:name="_Toc444948834"/>
      <w:bookmarkStart w:id="289" w:name="_Toc534205102"/>
      <w:r w:rsidRPr="009D0A69">
        <w:t>Reikalavimų struktūra, nuorodos, prioritetai</w:t>
      </w:r>
      <w:bookmarkEnd w:id="288"/>
      <w:bookmarkEnd w:id="289"/>
      <w:r w:rsidRPr="009D0A69">
        <w:t xml:space="preserve"> </w:t>
      </w:r>
    </w:p>
    <w:p w14:paraId="5284F0B4" w14:textId="77777777" w:rsidR="0037672C" w:rsidRPr="009D0A69" w:rsidRDefault="000B27FE" w:rsidP="001F7296">
      <w:pPr>
        <w:pStyle w:val="Antrat4"/>
        <w:numPr>
          <w:ilvl w:val="2"/>
          <w:numId w:val="24"/>
        </w:numPr>
        <w:tabs>
          <w:tab w:val="num" w:pos="1980"/>
        </w:tabs>
        <w:spacing w:line="276" w:lineRule="auto"/>
        <w:rPr>
          <w:rFonts w:ascii="Times New Roman" w:hAnsi="Times New Roman"/>
          <w:bCs/>
          <w:sz w:val="24"/>
          <w:szCs w:val="24"/>
          <w:lang w:val="lt-LT"/>
        </w:rPr>
      </w:pPr>
      <w:bookmarkStart w:id="290" w:name="_Toc444948835"/>
      <w:r w:rsidRPr="009D0A69">
        <w:rPr>
          <w:rFonts w:ascii="Times New Roman" w:hAnsi="Times New Roman"/>
          <w:bCs/>
          <w:sz w:val="24"/>
          <w:szCs w:val="24"/>
          <w:lang w:val="lt-LT"/>
        </w:rPr>
        <w:t>Statybos normatyvinių dokumentų reikalavimai</w:t>
      </w:r>
      <w:bookmarkEnd w:id="290"/>
    </w:p>
    <w:p w14:paraId="51130DCB" w14:textId="77777777" w:rsidR="000B27FE" w:rsidRPr="009D0A69" w:rsidRDefault="000B27FE" w:rsidP="009B2068">
      <w:pPr>
        <w:spacing w:line="276" w:lineRule="auto"/>
        <w:ind w:firstLine="540"/>
        <w:jc w:val="both"/>
        <w:rPr>
          <w:bCs/>
          <w:sz w:val="24"/>
          <w:szCs w:val="24"/>
        </w:rPr>
      </w:pPr>
      <w:r w:rsidRPr="009D0A69">
        <w:rPr>
          <w:bCs/>
          <w:sz w:val="24"/>
          <w:szCs w:val="24"/>
        </w:rPr>
        <w:t>Rangovai turi vadovautis šiais Lietuvos statybos normatyviniais dokumentais, susijusiais su statybos organizavimu, vykdymu ir</w:t>
      </w:r>
      <w:r w:rsidR="00B65C9D" w:rsidRPr="009D0A69">
        <w:rPr>
          <w:bCs/>
          <w:sz w:val="24"/>
          <w:szCs w:val="24"/>
        </w:rPr>
        <w:t xml:space="preserve"> priežiūra.</w:t>
      </w:r>
    </w:p>
    <w:p w14:paraId="63050DDE" w14:textId="77777777" w:rsidR="00922E38" w:rsidRPr="009D0A69" w:rsidRDefault="00922E38" w:rsidP="009B2068">
      <w:pPr>
        <w:spacing w:line="276" w:lineRule="auto"/>
        <w:ind w:firstLine="540"/>
        <w:jc w:val="both"/>
        <w:rPr>
          <w:bCs/>
          <w:sz w:val="24"/>
          <w:szCs w:val="24"/>
        </w:rPr>
      </w:pPr>
    </w:p>
    <w:p w14:paraId="53F1F7C8" w14:textId="77777777" w:rsidR="002E7540" w:rsidRPr="009D0A69" w:rsidRDefault="002E7540" w:rsidP="001F7296">
      <w:pPr>
        <w:pStyle w:val="Antrat4"/>
        <w:numPr>
          <w:ilvl w:val="2"/>
          <w:numId w:val="24"/>
        </w:numPr>
        <w:tabs>
          <w:tab w:val="num" w:pos="1980"/>
        </w:tabs>
        <w:spacing w:line="276" w:lineRule="auto"/>
        <w:rPr>
          <w:rFonts w:ascii="Times New Roman" w:hAnsi="Times New Roman"/>
          <w:bCs/>
          <w:sz w:val="24"/>
          <w:szCs w:val="24"/>
          <w:lang w:val="lt-LT"/>
        </w:rPr>
      </w:pPr>
      <w:bookmarkStart w:id="291" w:name="_Toc444948836"/>
      <w:r w:rsidRPr="009D0A69">
        <w:rPr>
          <w:rFonts w:ascii="Times New Roman" w:hAnsi="Times New Roman"/>
          <w:bCs/>
          <w:sz w:val="24"/>
          <w:szCs w:val="24"/>
          <w:lang w:val="lt-LT"/>
        </w:rPr>
        <w:t>Standartų reikalavimai</w:t>
      </w:r>
      <w:bookmarkEnd w:id="291"/>
    </w:p>
    <w:p w14:paraId="04BB9059" w14:textId="77777777" w:rsidR="002E7540" w:rsidRPr="009D0A69" w:rsidRDefault="002E7540" w:rsidP="009B2068">
      <w:pPr>
        <w:spacing w:line="276" w:lineRule="auto"/>
        <w:ind w:firstLine="540"/>
        <w:jc w:val="both"/>
        <w:rPr>
          <w:bCs/>
          <w:sz w:val="24"/>
          <w:szCs w:val="24"/>
        </w:rPr>
      </w:pPr>
      <w:r w:rsidRPr="009D0A69">
        <w:rPr>
          <w:bCs/>
          <w:sz w:val="24"/>
          <w:szCs w:val="24"/>
        </w:rPr>
        <w:t>Turi būti taikomi šių standartų reikalavimai:</w:t>
      </w:r>
    </w:p>
    <w:p w14:paraId="2A9D4DE5" w14:textId="77777777" w:rsidR="002E7540" w:rsidRPr="009D0A69" w:rsidRDefault="002E7540" w:rsidP="001F7296">
      <w:pPr>
        <w:widowControl/>
        <w:numPr>
          <w:ilvl w:val="0"/>
          <w:numId w:val="5"/>
        </w:numPr>
        <w:tabs>
          <w:tab w:val="clear" w:pos="1572"/>
          <w:tab w:val="num" w:pos="1260"/>
        </w:tabs>
        <w:suppressAutoHyphens/>
        <w:autoSpaceDE/>
        <w:autoSpaceDN/>
        <w:adjustRightInd/>
        <w:spacing w:line="276" w:lineRule="auto"/>
        <w:ind w:left="1276" w:hanging="376"/>
        <w:jc w:val="both"/>
        <w:rPr>
          <w:sz w:val="24"/>
          <w:szCs w:val="24"/>
        </w:rPr>
      </w:pPr>
      <w:r w:rsidRPr="009D0A69">
        <w:rPr>
          <w:sz w:val="24"/>
          <w:szCs w:val="24"/>
        </w:rPr>
        <w:t>Lietuvos standartai LST, LST EN, LST ISO;</w:t>
      </w:r>
    </w:p>
    <w:p w14:paraId="6FC2206E" w14:textId="77777777" w:rsidR="002E7540" w:rsidRPr="009D0A69" w:rsidRDefault="002E7540" w:rsidP="001F7296">
      <w:pPr>
        <w:widowControl/>
        <w:numPr>
          <w:ilvl w:val="0"/>
          <w:numId w:val="5"/>
        </w:numPr>
        <w:tabs>
          <w:tab w:val="clear" w:pos="1572"/>
          <w:tab w:val="num" w:pos="1260"/>
        </w:tabs>
        <w:suppressAutoHyphens/>
        <w:autoSpaceDE/>
        <w:autoSpaceDN/>
        <w:adjustRightInd/>
        <w:spacing w:line="276" w:lineRule="auto"/>
        <w:ind w:left="1260"/>
        <w:jc w:val="both"/>
        <w:rPr>
          <w:sz w:val="24"/>
          <w:szCs w:val="24"/>
        </w:rPr>
      </w:pPr>
      <w:r w:rsidRPr="009D0A69">
        <w:rPr>
          <w:sz w:val="24"/>
          <w:szCs w:val="24"/>
        </w:rPr>
        <w:t>buvę SSSR standartai GOST, OST, TU (jei jie nepakeisti atitinkamais Lietuvos standartais).</w:t>
      </w:r>
    </w:p>
    <w:p w14:paraId="05631ECA" w14:textId="77777777" w:rsidR="002E7540" w:rsidRPr="009D0A69" w:rsidRDefault="002E7540" w:rsidP="009B2068">
      <w:pPr>
        <w:spacing w:line="276" w:lineRule="auto"/>
        <w:ind w:firstLine="540"/>
        <w:jc w:val="both"/>
        <w:rPr>
          <w:bCs/>
          <w:sz w:val="24"/>
          <w:szCs w:val="24"/>
        </w:rPr>
      </w:pPr>
      <w:r w:rsidRPr="009D0A69">
        <w:rPr>
          <w:bCs/>
          <w:sz w:val="24"/>
          <w:szCs w:val="24"/>
        </w:rPr>
        <w:t>Standartų reikalavimai taikomi šioje sferoje:</w:t>
      </w:r>
    </w:p>
    <w:p w14:paraId="46A0E48E" w14:textId="77777777" w:rsidR="002E7540" w:rsidRPr="009D0A69" w:rsidRDefault="002E7540"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9D0A69">
        <w:rPr>
          <w:sz w:val="24"/>
          <w:szCs w:val="24"/>
        </w:rPr>
        <w:t>statybinių medžiagų, gaminių ir dirbinių gamyba;</w:t>
      </w:r>
    </w:p>
    <w:p w14:paraId="256CE5C4" w14:textId="77777777" w:rsidR="002E7540" w:rsidRPr="009D0A69" w:rsidRDefault="002E7540"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9D0A69">
        <w:rPr>
          <w:sz w:val="24"/>
          <w:szCs w:val="24"/>
        </w:rPr>
        <w:t>bandymai (pvz. betono, skiedinių).</w:t>
      </w:r>
    </w:p>
    <w:p w14:paraId="5DB7634C" w14:textId="77777777" w:rsidR="002E7540" w:rsidRPr="009D0A69" w:rsidRDefault="002E7540" w:rsidP="009B2068">
      <w:pPr>
        <w:spacing w:line="276" w:lineRule="auto"/>
        <w:ind w:firstLine="540"/>
        <w:jc w:val="both"/>
        <w:rPr>
          <w:bCs/>
          <w:sz w:val="24"/>
          <w:szCs w:val="24"/>
        </w:rPr>
      </w:pPr>
      <w:r w:rsidRPr="009D0A69">
        <w:rPr>
          <w:bCs/>
          <w:sz w:val="24"/>
          <w:szCs w:val="24"/>
        </w:rPr>
        <w:t>Taikomų standartų žiniaraščiai (lentelės) pateikti atskirų bendrųjų statybos darbų techninėse specifikacijose. Nuorodos į šiuos standartus yra duotos atitinkamuose techninių specifikacijų tekstuose</w:t>
      </w:r>
      <w:r w:rsidR="0043021A" w:rsidRPr="009D0A69">
        <w:rPr>
          <w:bCs/>
          <w:sz w:val="24"/>
          <w:szCs w:val="24"/>
        </w:rPr>
        <w:t>.</w:t>
      </w:r>
    </w:p>
    <w:p w14:paraId="5F69454E" w14:textId="77777777" w:rsidR="00922E38" w:rsidRPr="009D0A69" w:rsidRDefault="00922E38" w:rsidP="009B2068">
      <w:pPr>
        <w:spacing w:line="276" w:lineRule="auto"/>
        <w:ind w:firstLine="540"/>
        <w:jc w:val="both"/>
        <w:rPr>
          <w:bCs/>
          <w:sz w:val="24"/>
          <w:szCs w:val="24"/>
        </w:rPr>
      </w:pPr>
    </w:p>
    <w:p w14:paraId="6494B459" w14:textId="77777777" w:rsidR="002E7540" w:rsidRPr="009D0A69" w:rsidRDefault="002E7540" w:rsidP="001F7296">
      <w:pPr>
        <w:pStyle w:val="Antrat4"/>
        <w:numPr>
          <w:ilvl w:val="2"/>
          <w:numId w:val="24"/>
        </w:numPr>
        <w:tabs>
          <w:tab w:val="num" w:pos="1980"/>
        </w:tabs>
        <w:spacing w:line="276" w:lineRule="auto"/>
        <w:rPr>
          <w:rFonts w:ascii="Times New Roman" w:hAnsi="Times New Roman"/>
          <w:bCs/>
          <w:sz w:val="24"/>
          <w:szCs w:val="24"/>
          <w:lang w:val="lt-LT"/>
        </w:rPr>
      </w:pPr>
      <w:bookmarkStart w:id="292" w:name="_Toc98498589"/>
      <w:bookmarkStart w:id="293" w:name="_Toc348099268"/>
      <w:bookmarkStart w:id="294" w:name="_Toc444948837"/>
      <w:r w:rsidRPr="009D0A69">
        <w:rPr>
          <w:rFonts w:ascii="Times New Roman" w:hAnsi="Times New Roman"/>
          <w:bCs/>
          <w:sz w:val="24"/>
          <w:szCs w:val="24"/>
          <w:lang w:val="lt-LT"/>
        </w:rPr>
        <w:t>Kiti reikalavimai</w:t>
      </w:r>
      <w:bookmarkEnd w:id="292"/>
      <w:bookmarkEnd w:id="293"/>
      <w:bookmarkEnd w:id="294"/>
    </w:p>
    <w:p w14:paraId="37D7B391" w14:textId="77777777" w:rsidR="002E7540" w:rsidRPr="009D0A69" w:rsidRDefault="002E7540" w:rsidP="009B2068">
      <w:pPr>
        <w:spacing w:line="276" w:lineRule="auto"/>
        <w:ind w:firstLine="540"/>
        <w:jc w:val="both"/>
        <w:rPr>
          <w:bCs/>
          <w:sz w:val="24"/>
          <w:szCs w:val="24"/>
        </w:rPr>
      </w:pPr>
      <w:r w:rsidRPr="009D0A69">
        <w:rPr>
          <w:bCs/>
          <w:sz w:val="24"/>
          <w:szCs w:val="24"/>
        </w:rPr>
        <w:t>Turi būti taikomos specialių statybos medžiagų, kurių konkreti markė (sistema) parinkta pagal techninių specifikacijų reikalavimus Konkurso (atrankos) būdu, gamintojo technines įrengimo instrukcijas (pvz. remontinių – hidroizoliacinių dangų įrengimo instrukcija).</w:t>
      </w:r>
    </w:p>
    <w:p w14:paraId="69109777" w14:textId="77777777" w:rsidR="00922E38" w:rsidRPr="009D0A69" w:rsidRDefault="00922E38" w:rsidP="009B2068">
      <w:pPr>
        <w:spacing w:line="276" w:lineRule="auto"/>
        <w:ind w:firstLine="540"/>
        <w:jc w:val="both"/>
        <w:rPr>
          <w:bCs/>
          <w:sz w:val="24"/>
          <w:szCs w:val="24"/>
        </w:rPr>
      </w:pPr>
    </w:p>
    <w:p w14:paraId="3C8FAF9C" w14:textId="77777777" w:rsidR="00EC3952" w:rsidRPr="009D0A69" w:rsidRDefault="00DE7B84" w:rsidP="001F7296">
      <w:pPr>
        <w:pStyle w:val="Antrat4"/>
        <w:numPr>
          <w:ilvl w:val="2"/>
          <w:numId w:val="24"/>
        </w:numPr>
        <w:tabs>
          <w:tab w:val="num" w:pos="1980"/>
        </w:tabs>
        <w:spacing w:line="276" w:lineRule="auto"/>
        <w:rPr>
          <w:rFonts w:ascii="Times New Roman" w:hAnsi="Times New Roman"/>
          <w:bCs/>
          <w:sz w:val="24"/>
          <w:szCs w:val="24"/>
          <w:lang w:val="lt-LT"/>
        </w:rPr>
      </w:pPr>
      <w:bookmarkStart w:id="295" w:name="_Toc348099269"/>
      <w:bookmarkStart w:id="296" w:name="_Toc444948838"/>
      <w:r w:rsidRPr="009D0A69">
        <w:rPr>
          <w:rFonts w:ascii="Times New Roman" w:hAnsi="Times New Roman"/>
          <w:bCs/>
          <w:sz w:val="24"/>
          <w:szCs w:val="24"/>
          <w:lang w:val="lt-LT"/>
        </w:rPr>
        <w:t>Reikalavimų prioritetų tvarka</w:t>
      </w:r>
      <w:bookmarkEnd w:id="295"/>
      <w:bookmarkEnd w:id="296"/>
    </w:p>
    <w:p w14:paraId="6F50C56B" w14:textId="77777777" w:rsidR="002E7540" w:rsidRPr="009D0A69" w:rsidRDefault="002E7540" w:rsidP="009B2068">
      <w:pPr>
        <w:spacing w:line="276" w:lineRule="auto"/>
        <w:ind w:firstLine="540"/>
        <w:jc w:val="both"/>
        <w:rPr>
          <w:bCs/>
          <w:sz w:val="24"/>
          <w:szCs w:val="24"/>
        </w:rPr>
      </w:pPr>
      <w:r w:rsidRPr="009D0A69">
        <w:rPr>
          <w:bCs/>
          <w:sz w:val="24"/>
          <w:szCs w:val="24"/>
        </w:rPr>
        <w:t>Ši specifikacija turi būti skaitoma drauge su brėžiniais. Jei tarp brėžinių ir specifikacijos iškyla kokių nors skirtumų, svarbesne laikoma specifikacija. Tačiau Rangovas turi atkreipti Užsakovo dėmesį į visus didesnius neatitikimus prieš spręsdamas apie konkrečią interpretaciją.</w:t>
      </w:r>
    </w:p>
    <w:p w14:paraId="08B27A3C" w14:textId="77777777" w:rsidR="002E7540" w:rsidRPr="009D0A69" w:rsidRDefault="002E7540" w:rsidP="009B2068">
      <w:pPr>
        <w:spacing w:line="276" w:lineRule="auto"/>
        <w:ind w:firstLine="540"/>
        <w:jc w:val="both"/>
        <w:rPr>
          <w:bCs/>
          <w:sz w:val="24"/>
          <w:szCs w:val="24"/>
        </w:rPr>
      </w:pPr>
      <w:r w:rsidRPr="009D0A69">
        <w:rPr>
          <w:bCs/>
          <w:sz w:val="24"/>
          <w:szCs w:val="24"/>
        </w:rPr>
        <w:t>Jei kokių pakeitimų atsiranda nuostatuose, teisiniuose dokumentuose, standartuose ir t.t, svarbesniais laikomi brėžiniai ir specifikacijos. Tačiau Rangovas turi informuoti Užsakovą apie visus tokius neatitikimus prieš nuspręsdamas apie konkrečią interpretaciją, ypač teisinių dokumentų, nuostatų ar standartų atžvilgiu.</w:t>
      </w:r>
    </w:p>
    <w:p w14:paraId="4207F3B0" w14:textId="77777777" w:rsidR="00922E38" w:rsidRPr="009D0A69" w:rsidRDefault="00922E38" w:rsidP="009B2068">
      <w:pPr>
        <w:spacing w:line="276" w:lineRule="auto"/>
        <w:ind w:firstLine="540"/>
        <w:jc w:val="both"/>
        <w:rPr>
          <w:bCs/>
          <w:sz w:val="24"/>
          <w:szCs w:val="24"/>
        </w:rPr>
      </w:pPr>
    </w:p>
    <w:p w14:paraId="461C8100" w14:textId="77777777" w:rsidR="00EF17C5" w:rsidRPr="009D0A69" w:rsidRDefault="00EF17C5" w:rsidP="001F7296">
      <w:pPr>
        <w:pStyle w:val="Antrat2"/>
        <w:numPr>
          <w:ilvl w:val="1"/>
          <w:numId w:val="24"/>
        </w:numPr>
      </w:pPr>
      <w:bookmarkStart w:id="297" w:name="_Toc98498591"/>
      <w:bookmarkStart w:id="298" w:name="_Toc111989370"/>
      <w:bookmarkStart w:id="299" w:name="_Toc348099270"/>
      <w:bookmarkStart w:id="300" w:name="_Toc444948839"/>
      <w:bookmarkStart w:id="301" w:name="_Toc534205103"/>
      <w:r w:rsidRPr="009D0A69">
        <w:t>Statybos darbų organizavimas</w:t>
      </w:r>
      <w:bookmarkEnd w:id="297"/>
      <w:bookmarkEnd w:id="298"/>
      <w:bookmarkEnd w:id="299"/>
      <w:bookmarkEnd w:id="300"/>
      <w:bookmarkEnd w:id="301"/>
      <w:r w:rsidRPr="009D0A69">
        <w:t xml:space="preserve"> </w:t>
      </w:r>
    </w:p>
    <w:p w14:paraId="4E8DC394" w14:textId="77777777" w:rsidR="00EF17C5" w:rsidRPr="009D0A69" w:rsidRDefault="00EF17C5" w:rsidP="009B2068">
      <w:pPr>
        <w:spacing w:line="276" w:lineRule="auto"/>
        <w:ind w:firstLine="540"/>
        <w:jc w:val="both"/>
        <w:rPr>
          <w:bCs/>
          <w:sz w:val="24"/>
          <w:szCs w:val="24"/>
        </w:rPr>
      </w:pPr>
      <w:r w:rsidRPr="009D0A69">
        <w:rPr>
          <w:bCs/>
          <w:sz w:val="24"/>
          <w:szCs w:val="24"/>
        </w:rPr>
        <w:t>Rangovas, vadovaujantis techniniame projekte pateiktais bendrais statybos paruošimo ir organizavimo principais, techninėmis specifikacijomis ir brėžiniais, privalo parengti darbų vykdymo projektą ir vykdyti darbus pagal jį.</w:t>
      </w:r>
    </w:p>
    <w:p w14:paraId="2F94D1CB" w14:textId="77777777" w:rsidR="00EF17C5" w:rsidRPr="009D0A69" w:rsidRDefault="00EF17C5" w:rsidP="009B2068">
      <w:pPr>
        <w:spacing w:line="276" w:lineRule="auto"/>
        <w:ind w:firstLine="540"/>
        <w:jc w:val="both"/>
        <w:rPr>
          <w:bCs/>
          <w:sz w:val="24"/>
          <w:szCs w:val="24"/>
        </w:rPr>
      </w:pPr>
      <w:r w:rsidRPr="009D0A69">
        <w:rPr>
          <w:bCs/>
          <w:sz w:val="24"/>
          <w:szCs w:val="24"/>
        </w:rPr>
        <w:t>Darbų vykdymo projekte numatyti statybos metodai, technologijos ir darbų eiliškumas turi užtikrinti:</w:t>
      </w:r>
    </w:p>
    <w:p w14:paraId="7B412818" w14:textId="77777777" w:rsidR="00EF17C5" w:rsidRPr="009D0A69"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9D0A69">
        <w:rPr>
          <w:sz w:val="24"/>
          <w:szCs w:val="24"/>
        </w:rPr>
        <w:t>nepertraukiamą technologinį procesą esamuose statiniuose, vykdant juose numatytus rekonstrukcijos darbus bei dalinį išmontavimą (išardymą);</w:t>
      </w:r>
    </w:p>
    <w:p w14:paraId="0DAC0846" w14:textId="77777777" w:rsidR="00EF17C5" w:rsidRPr="009D0A69"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9D0A69">
        <w:rPr>
          <w:sz w:val="24"/>
          <w:szCs w:val="24"/>
        </w:rPr>
        <w:t>esamų statinių stiprumą ir stabilumą, vykdant naujų statinių statybą greta jų;</w:t>
      </w:r>
    </w:p>
    <w:p w14:paraId="1BC61A1B" w14:textId="77777777" w:rsidR="00EF17C5" w:rsidRPr="009D0A69" w:rsidRDefault="00EF17C5" w:rsidP="001F7296">
      <w:pPr>
        <w:widowControl/>
        <w:numPr>
          <w:ilvl w:val="0"/>
          <w:numId w:val="5"/>
        </w:numPr>
        <w:tabs>
          <w:tab w:val="clear" w:pos="1572"/>
          <w:tab w:val="num" w:pos="1260"/>
        </w:tabs>
        <w:suppressAutoHyphens/>
        <w:autoSpaceDE/>
        <w:autoSpaceDN/>
        <w:adjustRightInd/>
        <w:spacing w:line="276" w:lineRule="auto"/>
        <w:ind w:left="1276"/>
        <w:jc w:val="both"/>
        <w:rPr>
          <w:sz w:val="24"/>
          <w:szCs w:val="24"/>
        </w:rPr>
      </w:pPr>
      <w:r w:rsidRPr="009D0A69">
        <w:rPr>
          <w:sz w:val="24"/>
          <w:szCs w:val="24"/>
        </w:rPr>
        <w:t>darbų saugą, vykdant esamų statinių rekonstrukcijos darbus ir naujų statinių statybą greta jų.</w:t>
      </w:r>
    </w:p>
    <w:p w14:paraId="19E44BE3" w14:textId="77777777" w:rsidR="00757D39" w:rsidRPr="009D0A69" w:rsidRDefault="00757D39" w:rsidP="009714F6">
      <w:pPr>
        <w:widowControl/>
        <w:suppressAutoHyphens/>
        <w:autoSpaceDE/>
        <w:autoSpaceDN/>
        <w:adjustRightInd/>
        <w:spacing w:line="276" w:lineRule="auto"/>
        <w:ind w:left="1276"/>
        <w:jc w:val="both"/>
        <w:rPr>
          <w:sz w:val="24"/>
          <w:szCs w:val="24"/>
        </w:rPr>
      </w:pPr>
    </w:p>
    <w:p w14:paraId="66400147" w14:textId="77777777" w:rsidR="00546D66" w:rsidRPr="009D0A69" w:rsidRDefault="00755E2C" w:rsidP="001F7296">
      <w:pPr>
        <w:pStyle w:val="Antrat2"/>
        <w:numPr>
          <w:ilvl w:val="1"/>
          <w:numId w:val="24"/>
        </w:numPr>
      </w:pPr>
      <w:bookmarkStart w:id="302" w:name="_Toc98498593"/>
      <w:bookmarkStart w:id="303" w:name="_Toc111989384"/>
      <w:bookmarkStart w:id="304" w:name="_Toc348099271"/>
      <w:bookmarkStart w:id="305" w:name="_Toc444948840"/>
      <w:bookmarkStart w:id="306" w:name="_Toc534205104"/>
      <w:r w:rsidRPr="009D0A69">
        <w:t>Medžiagos ir gaminiai</w:t>
      </w:r>
      <w:bookmarkEnd w:id="302"/>
      <w:bookmarkEnd w:id="303"/>
      <w:bookmarkEnd w:id="304"/>
      <w:bookmarkEnd w:id="305"/>
      <w:bookmarkEnd w:id="306"/>
      <w:r w:rsidRPr="009D0A69">
        <w:t xml:space="preserve"> </w:t>
      </w:r>
    </w:p>
    <w:p w14:paraId="407DFB60" w14:textId="77777777" w:rsidR="00546D66" w:rsidRPr="009D0A69" w:rsidRDefault="00755E2C" w:rsidP="001F7296">
      <w:pPr>
        <w:pStyle w:val="Antrat4"/>
        <w:numPr>
          <w:ilvl w:val="2"/>
          <w:numId w:val="24"/>
        </w:numPr>
        <w:tabs>
          <w:tab w:val="num" w:pos="1980"/>
        </w:tabs>
        <w:spacing w:line="276" w:lineRule="auto"/>
        <w:rPr>
          <w:rFonts w:ascii="Times New Roman" w:hAnsi="Times New Roman"/>
          <w:bCs/>
          <w:sz w:val="24"/>
          <w:szCs w:val="24"/>
          <w:lang w:val="lt-LT"/>
        </w:rPr>
      </w:pPr>
      <w:bookmarkStart w:id="307" w:name="_Toc348099272"/>
      <w:bookmarkStart w:id="308" w:name="_Toc444948841"/>
      <w:r w:rsidRPr="009D0A69">
        <w:rPr>
          <w:rFonts w:ascii="Times New Roman" w:hAnsi="Times New Roman"/>
          <w:bCs/>
          <w:sz w:val="24"/>
          <w:szCs w:val="24"/>
          <w:lang w:val="lt-LT"/>
        </w:rPr>
        <w:t>Bendri reikalavimai</w:t>
      </w:r>
      <w:bookmarkEnd w:id="307"/>
      <w:bookmarkEnd w:id="308"/>
    </w:p>
    <w:p w14:paraId="3C217202" w14:textId="77777777" w:rsidR="00755E2C" w:rsidRPr="009D0A69" w:rsidRDefault="00755E2C" w:rsidP="009B2068">
      <w:pPr>
        <w:spacing w:line="276" w:lineRule="auto"/>
        <w:ind w:firstLine="540"/>
        <w:jc w:val="both"/>
        <w:rPr>
          <w:bCs/>
          <w:sz w:val="24"/>
          <w:szCs w:val="24"/>
        </w:rPr>
      </w:pPr>
      <w:r w:rsidRPr="009D0A69">
        <w:rPr>
          <w:bCs/>
          <w:sz w:val="24"/>
          <w:szCs w:val="24"/>
        </w:rPr>
        <w:t>Visi statybiniai gaminiai, medžiagos ir priedai turi atitikti nurodytus dokumentacijoje ir turi būti nauji.</w:t>
      </w:r>
    </w:p>
    <w:p w14:paraId="6A1F9249" w14:textId="77777777" w:rsidR="00755E2C" w:rsidRPr="009D0A69" w:rsidRDefault="00755E2C" w:rsidP="009B2068">
      <w:pPr>
        <w:spacing w:line="276" w:lineRule="auto"/>
        <w:ind w:firstLine="540"/>
        <w:jc w:val="both"/>
        <w:rPr>
          <w:bCs/>
          <w:sz w:val="24"/>
          <w:szCs w:val="24"/>
        </w:rPr>
      </w:pPr>
      <w:r w:rsidRPr="009D0A69">
        <w:rPr>
          <w:bCs/>
          <w:sz w:val="24"/>
          <w:szCs w:val="24"/>
        </w:rPr>
        <w:t>Visos medžiagos ir gaminiai turi būti pateikti su:</w:t>
      </w:r>
    </w:p>
    <w:p w14:paraId="583BF95F" w14:textId="77777777" w:rsidR="00755E2C" w:rsidRPr="009D0A69"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9D0A69">
        <w:rPr>
          <w:sz w:val="24"/>
          <w:szCs w:val="24"/>
        </w:rPr>
        <w:t>gamintojo rekvizitais, firmos atpažinimo ženklu;</w:t>
      </w:r>
    </w:p>
    <w:p w14:paraId="0FDA9F36" w14:textId="77777777" w:rsidR="00755E2C" w:rsidRPr="009D0A69"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9D0A69">
        <w:rPr>
          <w:sz w:val="24"/>
          <w:szCs w:val="24"/>
        </w:rPr>
        <w:t>specifikacija;</w:t>
      </w:r>
    </w:p>
    <w:p w14:paraId="511A8B18" w14:textId="77777777" w:rsidR="00755E2C" w:rsidRPr="009D0A69"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9D0A69">
        <w:rPr>
          <w:sz w:val="24"/>
          <w:szCs w:val="24"/>
        </w:rPr>
        <w:t>nuoroda kam skiriama;</w:t>
      </w:r>
    </w:p>
    <w:p w14:paraId="02570591" w14:textId="77777777" w:rsidR="00755E2C" w:rsidRPr="009D0A69" w:rsidRDefault="00755E2C" w:rsidP="001F7296">
      <w:pPr>
        <w:widowControl/>
        <w:numPr>
          <w:ilvl w:val="0"/>
          <w:numId w:val="5"/>
        </w:numPr>
        <w:tabs>
          <w:tab w:val="clear" w:pos="1572"/>
          <w:tab w:val="num" w:pos="1260"/>
        </w:tabs>
        <w:suppressAutoHyphens/>
        <w:autoSpaceDE/>
        <w:autoSpaceDN/>
        <w:adjustRightInd/>
        <w:spacing w:line="276" w:lineRule="auto"/>
        <w:ind w:left="1276" w:firstLine="540"/>
        <w:jc w:val="both"/>
        <w:rPr>
          <w:sz w:val="24"/>
          <w:szCs w:val="24"/>
        </w:rPr>
      </w:pPr>
      <w:r w:rsidRPr="009D0A69">
        <w:rPr>
          <w:sz w:val="24"/>
          <w:szCs w:val="24"/>
        </w:rPr>
        <w:t>pagaminimo data.</w:t>
      </w:r>
    </w:p>
    <w:p w14:paraId="5F7D4A17" w14:textId="77777777" w:rsidR="00755E2C" w:rsidRPr="009D0A69" w:rsidRDefault="00755E2C" w:rsidP="009B2068">
      <w:pPr>
        <w:spacing w:line="276" w:lineRule="auto"/>
        <w:ind w:firstLine="540"/>
        <w:jc w:val="both"/>
        <w:rPr>
          <w:bCs/>
          <w:sz w:val="24"/>
          <w:szCs w:val="24"/>
        </w:rPr>
      </w:pPr>
      <w:r w:rsidRPr="009D0A69">
        <w:rPr>
          <w:bCs/>
          <w:sz w:val="24"/>
          <w:szCs w:val="24"/>
        </w:rPr>
        <w:t>Užsakovas turi teisę atmesti medžiagą be jokių papildomų išlaidų Užsakovui, jei ji neatitinka specifikacijos reikalavimų. Tokiu atveju, Rangovas turi pateikti kitas medžiagas ir įrengimus, kurie atitinka specifikaciją ir kurių pageidauja Užsakovas.</w:t>
      </w:r>
    </w:p>
    <w:p w14:paraId="649039F5" w14:textId="77777777" w:rsidR="009714F6" w:rsidRPr="009D0A69" w:rsidRDefault="009714F6" w:rsidP="009B2068">
      <w:pPr>
        <w:spacing w:line="276" w:lineRule="auto"/>
        <w:ind w:firstLine="540"/>
        <w:jc w:val="both"/>
        <w:rPr>
          <w:bCs/>
          <w:sz w:val="24"/>
          <w:szCs w:val="24"/>
        </w:rPr>
      </w:pPr>
      <w:r w:rsidRPr="009D0A69">
        <w:rPr>
          <w:bCs/>
          <w:sz w:val="24"/>
          <w:szCs w:val="24"/>
        </w:rPr>
        <w:tab/>
      </w:r>
    </w:p>
    <w:p w14:paraId="0C0C688A" w14:textId="77777777" w:rsidR="002016C6" w:rsidRPr="009D0A69" w:rsidRDefault="002016C6" w:rsidP="001F7296">
      <w:pPr>
        <w:pStyle w:val="Antrat4"/>
        <w:numPr>
          <w:ilvl w:val="2"/>
          <w:numId w:val="24"/>
        </w:numPr>
        <w:tabs>
          <w:tab w:val="num" w:pos="1980"/>
        </w:tabs>
        <w:spacing w:line="276" w:lineRule="auto"/>
        <w:rPr>
          <w:rFonts w:ascii="Times New Roman" w:hAnsi="Times New Roman"/>
          <w:bCs/>
          <w:sz w:val="24"/>
          <w:szCs w:val="24"/>
          <w:lang w:val="lt-LT"/>
        </w:rPr>
      </w:pPr>
      <w:bookmarkStart w:id="309" w:name="_Toc98498595"/>
      <w:bookmarkStart w:id="310" w:name="_Toc444948842"/>
      <w:r w:rsidRPr="009D0A69">
        <w:rPr>
          <w:rFonts w:ascii="Times New Roman" w:hAnsi="Times New Roman"/>
          <w:bCs/>
          <w:sz w:val="24"/>
          <w:szCs w:val="24"/>
          <w:lang w:val="lt-LT"/>
        </w:rPr>
        <w:t>Medžiagų ir gaminių kokybės reikalavimai</w:t>
      </w:r>
      <w:bookmarkEnd w:id="309"/>
      <w:bookmarkEnd w:id="310"/>
      <w:r w:rsidRPr="009D0A69">
        <w:rPr>
          <w:rFonts w:ascii="Times New Roman" w:hAnsi="Times New Roman"/>
          <w:bCs/>
          <w:sz w:val="24"/>
          <w:szCs w:val="24"/>
          <w:lang w:val="lt-LT"/>
        </w:rPr>
        <w:t xml:space="preserve"> </w:t>
      </w:r>
    </w:p>
    <w:p w14:paraId="53132543" w14:textId="77777777" w:rsidR="00755E2C" w:rsidRPr="009D0A69" w:rsidRDefault="00755E2C" w:rsidP="009B2068">
      <w:pPr>
        <w:spacing w:line="276" w:lineRule="auto"/>
        <w:ind w:firstLine="540"/>
        <w:jc w:val="both"/>
        <w:rPr>
          <w:bCs/>
          <w:sz w:val="24"/>
          <w:szCs w:val="24"/>
        </w:rPr>
      </w:pPr>
      <w:r w:rsidRPr="009D0A69">
        <w:rPr>
          <w:bCs/>
          <w:sz w:val="24"/>
          <w:szCs w:val="24"/>
        </w:rPr>
        <w:t>Visi gaminiai ir medžiagos turi atitikti specifikacijoje ir brėžiniuose nurodomus kokybės reikalavimus. Jų įpakavimai ar pristatymo dokumentai turi nurodyti, jų kokybę arba tokia pati informacija turi būti nurodoma kokiu nors kitu būdu.</w:t>
      </w:r>
    </w:p>
    <w:p w14:paraId="20895ED9" w14:textId="77777777" w:rsidR="00755E2C" w:rsidRPr="009D0A69" w:rsidRDefault="00755E2C" w:rsidP="009B2068">
      <w:pPr>
        <w:spacing w:line="276" w:lineRule="auto"/>
        <w:ind w:firstLine="540"/>
        <w:jc w:val="both"/>
        <w:rPr>
          <w:bCs/>
          <w:sz w:val="24"/>
          <w:szCs w:val="24"/>
        </w:rPr>
      </w:pPr>
      <w:r w:rsidRPr="009D0A69">
        <w:rPr>
          <w:bCs/>
          <w:sz w:val="24"/>
          <w:szCs w:val="24"/>
        </w:rPr>
        <w:t>Specifikacijoje pateikiami bendrieji kokybės reikalavimai. Tokiu atveju, jei konkrečiai nebus nurodyta medžiaga, pvz. nenurodant medžiagos pavadinimo ar standarto, prieš ją perkant ji turės būti pateikiama Užsakovo patvirtinimui.</w:t>
      </w:r>
    </w:p>
    <w:p w14:paraId="510866B3" w14:textId="77777777" w:rsidR="0074407A" w:rsidRPr="009D0A69" w:rsidRDefault="0074407A" w:rsidP="009B2068">
      <w:pPr>
        <w:spacing w:line="276" w:lineRule="auto"/>
        <w:ind w:firstLine="540"/>
        <w:jc w:val="both"/>
        <w:rPr>
          <w:bCs/>
          <w:sz w:val="24"/>
          <w:szCs w:val="24"/>
        </w:rPr>
      </w:pPr>
    </w:p>
    <w:p w14:paraId="4A58BFE3" w14:textId="77777777" w:rsidR="00871E1D" w:rsidRPr="009D0A69" w:rsidRDefault="00871E1D" w:rsidP="001F7296">
      <w:pPr>
        <w:pStyle w:val="Antrat4"/>
        <w:numPr>
          <w:ilvl w:val="2"/>
          <w:numId w:val="24"/>
        </w:numPr>
        <w:tabs>
          <w:tab w:val="num" w:pos="1980"/>
        </w:tabs>
        <w:spacing w:line="276" w:lineRule="auto"/>
        <w:rPr>
          <w:rFonts w:ascii="Times New Roman" w:hAnsi="Times New Roman"/>
          <w:bCs/>
          <w:sz w:val="24"/>
          <w:szCs w:val="24"/>
          <w:lang w:val="lt-LT"/>
        </w:rPr>
      </w:pPr>
      <w:bookmarkStart w:id="311" w:name="_Toc98498596"/>
      <w:bookmarkStart w:id="312" w:name="_Toc444948843"/>
      <w:r w:rsidRPr="009D0A69">
        <w:rPr>
          <w:rFonts w:ascii="Times New Roman" w:hAnsi="Times New Roman"/>
          <w:bCs/>
          <w:sz w:val="24"/>
          <w:szCs w:val="24"/>
          <w:lang w:val="lt-LT"/>
        </w:rPr>
        <w:t>Medžiagų ir gaminių atitikties nuorodos jų montavimo metu</w:t>
      </w:r>
      <w:bookmarkEnd w:id="311"/>
      <w:bookmarkEnd w:id="312"/>
      <w:r w:rsidRPr="009D0A69">
        <w:rPr>
          <w:rFonts w:ascii="Times New Roman" w:hAnsi="Times New Roman"/>
          <w:bCs/>
          <w:sz w:val="24"/>
          <w:szCs w:val="24"/>
          <w:lang w:val="lt-LT"/>
        </w:rPr>
        <w:t xml:space="preserve"> </w:t>
      </w:r>
    </w:p>
    <w:p w14:paraId="49C63FA8" w14:textId="77777777" w:rsidR="00755E2C" w:rsidRPr="009D0A69" w:rsidRDefault="00755E2C" w:rsidP="009B2068">
      <w:pPr>
        <w:spacing w:line="276" w:lineRule="auto"/>
        <w:ind w:firstLine="540"/>
        <w:jc w:val="both"/>
        <w:rPr>
          <w:bCs/>
          <w:sz w:val="24"/>
          <w:szCs w:val="24"/>
        </w:rPr>
      </w:pPr>
      <w:r w:rsidRPr="009D0A69">
        <w:rPr>
          <w:bCs/>
          <w:sz w:val="24"/>
          <w:szCs w:val="24"/>
        </w:rPr>
        <w:t>Galimi gaminių ir medžiagų atitikties nurodymai montavimo stadijos metu neturi būti uždengiami arba, jei negalima palikti jų matomais, turi būti lengvai ir visiškai atidengiami.</w:t>
      </w:r>
    </w:p>
    <w:p w14:paraId="5584E1DA" w14:textId="77777777" w:rsidR="009714F6" w:rsidRPr="009D0A69" w:rsidRDefault="009714F6" w:rsidP="009B2068">
      <w:pPr>
        <w:spacing w:line="276" w:lineRule="auto"/>
        <w:ind w:firstLine="540"/>
        <w:jc w:val="both"/>
        <w:rPr>
          <w:bCs/>
          <w:sz w:val="24"/>
          <w:szCs w:val="24"/>
        </w:rPr>
      </w:pPr>
    </w:p>
    <w:p w14:paraId="65D94F85" w14:textId="77777777" w:rsidR="00871E1D" w:rsidRPr="009D0A69" w:rsidRDefault="00871E1D" w:rsidP="001F7296">
      <w:pPr>
        <w:pStyle w:val="Antrat4"/>
        <w:numPr>
          <w:ilvl w:val="2"/>
          <w:numId w:val="24"/>
        </w:numPr>
        <w:tabs>
          <w:tab w:val="num" w:pos="1980"/>
        </w:tabs>
        <w:spacing w:line="276" w:lineRule="auto"/>
        <w:rPr>
          <w:rFonts w:ascii="Times New Roman" w:hAnsi="Times New Roman"/>
          <w:bCs/>
          <w:sz w:val="24"/>
          <w:szCs w:val="24"/>
          <w:lang w:val="lt-LT"/>
        </w:rPr>
      </w:pPr>
      <w:bookmarkStart w:id="313" w:name="_Toc444948844"/>
      <w:r w:rsidRPr="009D0A69">
        <w:rPr>
          <w:rFonts w:ascii="Times New Roman" w:hAnsi="Times New Roman"/>
          <w:bCs/>
          <w:sz w:val="24"/>
          <w:szCs w:val="24"/>
          <w:lang w:val="lt-LT"/>
        </w:rPr>
        <w:t>Medžiagų ir gaminių pristatymas</w:t>
      </w:r>
      <w:bookmarkEnd w:id="313"/>
      <w:r w:rsidRPr="009D0A69">
        <w:rPr>
          <w:rFonts w:ascii="Times New Roman" w:hAnsi="Times New Roman"/>
          <w:bCs/>
          <w:sz w:val="24"/>
          <w:szCs w:val="24"/>
          <w:lang w:val="lt-LT"/>
        </w:rPr>
        <w:t xml:space="preserve"> </w:t>
      </w:r>
    </w:p>
    <w:p w14:paraId="5CCC8DA9" w14:textId="77777777" w:rsidR="00755E2C" w:rsidRPr="009D0A69" w:rsidRDefault="00755E2C" w:rsidP="009B2068">
      <w:pPr>
        <w:spacing w:line="276" w:lineRule="auto"/>
        <w:ind w:firstLine="540"/>
        <w:jc w:val="both"/>
        <w:rPr>
          <w:bCs/>
          <w:sz w:val="24"/>
          <w:szCs w:val="24"/>
        </w:rPr>
      </w:pPr>
      <w:r w:rsidRPr="009D0A69">
        <w:rPr>
          <w:bCs/>
          <w:sz w:val="24"/>
          <w:szCs w:val="24"/>
        </w:rPr>
        <w:t>Gaminių ir medžiagų pristatymą reikia koordinuoti pagal statybos darbų grafiką, Reikia vengti nereikalingo saugojimo statybos aikštelėje. Visi tiekiami gaminiai ir medžiagos turi būti su tinkamais dokumentais.</w:t>
      </w:r>
    </w:p>
    <w:p w14:paraId="2E637F43" w14:textId="77777777" w:rsidR="009714F6" w:rsidRPr="009D0A69" w:rsidRDefault="009714F6" w:rsidP="009B2068">
      <w:pPr>
        <w:spacing w:line="276" w:lineRule="auto"/>
        <w:ind w:firstLine="540"/>
        <w:jc w:val="both"/>
        <w:rPr>
          <w:bCs/>
          <w:sz w:val="24"/>
          <w:szCs w:val="24"/>
        </w:rPr>
      </w:pPr>
    </w:p>
    <w:p w14:paraId="3A15F246" w14:textId="77777777" w:rsidR="00BB6462" w:rsidRPr="009D0A69" w:rsidRDefault="00BB6462"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14" w:name="_Toc444948845"/>
      <w:r w:rsidRPr="009D0A69">
        <w:rPr>
          <w:rFonts w:ascii="Times New Roman" w:hAnsi="Times New Roman"/>
          <w:bCs/>
          <w:sz w:val="24"/>
          <w:szCs w:val="24"/>
          <w:lang w:val="lt-LT"/>
        </w:rPr>
        <w:t>Pristatymo patikrinimas</w:t>
      </w:r>
      <w:bookmarkEnd w:id="314"/>
      <w:r w:rsidRPr="009D0A69">
        <w:rPr>
          <w:rFonts w:ascii="Times New Roman" w:hAnsi="Times New Roman"/>
          <w:bCs/>
          <w:sz w:val="24"/>
          <w:szCs w:val="24"/>
          <w:lang w:val="lt-LT"/>
        </w:rPr>
        <w:t xml:space="preserve"> </w:t>
      </w:r>
    </w:p>
    <w:p w14:paraId="76FC4576" w14:textId="77777777" w:rsidR="00755E2C" w:rsidRPr="009D0A69" w:rsidRDefault="00755E2C" w:rsidP="009B2068">
      <w:pPr>
        <w:spacing w:line="276" w:lineRule="auto"/>
        <w:ind w:firstLine="540"/>
        <w:jc w:val="both"/>
        <w:rPr>
          <w:bCs/>
          <w:sz w:val="24"/>
          <w:szCs w:val="24"/>
        </w:rPr>
      </w:pPr>
      <w:r w:rsidRPr="009D0A69">
        <w:rPr>
          <w:bCs/>
          <w:sz w:val="24"/>
          <w:szCs w:val="24"/>
        </w:rPr>
        <w:t>Atvežtų prekių išvaizdą, galimus defektus ir žalą reikia patikrinti vizualiai. Visos pretenzijos turi būti pateikiamos prekių Tiekėjui.</w:t>
      </w:r>
    </w:p>
    <w:p w14:paraId="4701BE7F" w14:textId="77777777" w:rsidR="009714F6" w:rsidRPr="009D0A69" w:rsidRDefault="009714F6" w:rsidP="009B2068">
      <w:pPr>
        <w:spacing w:line="276" w:lineRule="auto"/>
        <w:ind w:firstLine="540"/>
        <w:jc w:val="both"/>
        <w:rPr>
          <w:bCs/>
          <w:sz w:val="24"/>
          <w:szCs w:val="24"/>
        </w:rPr>
      </w:pPr>
    </w:p>
    <w:p w14:paraId="28F5E714" w14:textId="77777777" w:rsidR="00074FF1" w:rsidRPr="009D0A69" w:rsidRDefault="00074FF1"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15" w:name="_Toc444948846"/>
      <w:r w:rsidRPr="009D0A69">
        <w:rPr>
          <w:rFonts w:ascii="Times New Roman" w:hAnsi="Times New Roman"/>
          <w:bCs/>
          <w:sz w:val="24"/>
          <w:szCs w:val="24"/>
          <w:lang w:val="lt-LT"/>
        </w:rPr>
        <w:t>Saugojimas aikštelėje</w:t>
      </w:r>
      <w:bookmarkEnd w:id="315"/>
      <w:r w:rsidRPr="009D0A69">
        <w:rPr>
          <w:rFonts w:ascii="Times New Roman" w:hAnsi="Times New Roman"/>
          <w:bCs/>
          <w:sz w:val="24"/>
          <w:szCs w:val="24"/>
          <w:lang w:val="lt-LT"/>
        </w:rPr>
        <w:t xml:space="preserve"> </w:t>
      </w:r>
    </w:p>
    <w:p w14:paraId="7CAEB50A" w14:textId="77777777" w:rsidR="00755E2C" w:rsidRPr="009D0A69" w:rsidRDefault="00755E2C" w:rsidP="009B2068">
      <w:pPr>
        <w:spacing w:line="276" w:lineRule="auto"/>
        <w:ind w:firstLine="540"/>
        <w:jc w:val="both"/>
        <w:rPr>
          <w:bCs/>
          <w:sz w:val="24"/>
          <w:szCs w:val="24"/>
        </w:rPr>
      </w:pPr>
      <w:r w:rsidRPr="009D0A69">
        <w:rPr>
          <w:bCs/>
          <w:sz w:val="24"/>
          <w:szCs w:val="24"/>
        </w:rPr>
        <w:t>Gaminiai ir statybinės medžiagos turi būti saugomi taip, kad nepablogėtų jų kokybė. Reikia laikytis kiekvienos medžiagos nurodytų saugojimo reikalavimų ir gamintojo pateiktų galiojančių nuorodų.</w:t>
      </w:r>
    </w:p>
    <w:p w14:paraId="55644B79" w14:textId="77777777" w:rsidR="00755E2C" w:rsidRPr="009D0A69" w:rsidRDefault="00755E2C" w:rsidP="009B2068">
      <w:pPr>
        <w:spacing w:line="276" w:lineRule="auto"/>
        <w:ind w:firstLine="540"/>
        <w:jc w:val="both"/>
        <w:rPr>
          <w:bCs/>
          <w:sz w:val="24"/>
          <w:szCs w:val="24"/>
        </w:rPr>
      </w:pPr>
      <w:r w:rsidRPr="009D0A69">
        <w:rPr>
          <w:bCs/>
          <w:sz w:val="24"/>
          <w:szCs w:val="24"/>
        </w:rPr>
        <w:t>Statybos aikštelėje prekės turi būti laikomos tinkamose ir jei būtina, izoliuotose, sausose, šildomose ir tinkamai vėdinamose patalpose taip, kad kiekviena medžiaga būtų padėta teisingai ir lengvai patikrinama.</w:t>
      </w:r>
    </w:p>
    <w:p w14:paraId="03B05121" w14:textId="77777777" w:rsidR="00755E2C" w:rsidRPr="009D0A69" w:rsidRDefault="00755E2C" w:rsidP="009B2068">
      <w:pPr>
        <w:spacing w:line="276" w:lineRule="auto"/>
        <w:ind w:firstLine="540"/>
        <w:jc w:val="both"/>
        <w:rPr>
          <w:bCs/>
          <w:sz w:val="24"/>
          <w:szCs w:val="24"/>
        </w:rPr>
      </w:pPr>
      <w:r w:rsidRPr="009D0A69">
        <w:rPr>
          <w:bCs/>
          <w:sz w:val="24"/>
          <w:szCs w:val="24"/>
        </w:rPr>
        <w:t>Medžiagos ir prekės, pažeistos ar kitaip sugadintos dėl veiklos statybos aikštelėje, turi būti pakeistos naujomis Rangovo sąskaita.</w:t>
      </w:r>
    </w:p>
    <w:p w14:paraId="1E250F3F" w14:textId="77777777" w:rsidR="009714F6" w:rsidRPr="009D0A69" w:rsidRDefault="009714F6" w:rsidP="009B2068">
      <w:pPr>
        <w:spacing w:line="276" w:lineRule="auto"/>
        <w:ind w:firstLine="540"/>
        <w:jc w:val="both"/>
        <w:rPr>
          <w:bCs/>
          <w:sz w:val="24"/>
          <w:szCs w:val="24"/>
        </w:rPr>
      </w:pPr>
    </w:p>
    <w:p w14:paraId="0EC69677" w14:textId="77777777" w:rsidR="00CB3DDF" w:rsidRPr="009D0A69" w:rsidRDefault="00CB3DD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16" w:name="_Toc444948847"/>
      <w:r w:rsidRPr="009D0A69">
        <w:rPr>
          <w:rFonts w:ascii="Times New Roman" w:hAnsi="Times New Roman"/>
          <w:bCs/>
          <w:sz w:val="24"/>
          <w:szCs w:val="24"/>
          <w:lang w:val="lt-LT"/>
        </w:rPr>
        <w:t>Atsakomybė</w:t>
      </w:r>
      <w:bookmarkEnd w:id="316"/>
      <w:r w:rsidRPr="009D0A69">
        <w:rPr>
          <w:rFonts w:ascii="Times New Roman" w:hAnsi="Times New Roman"/>
          <w:bCs/>
          <w:sz w:val="24"/>
          <w:szCs w:val="24"/>
          <w:lang w:val="lt-LT"/>
        </w:rPr>
        <w:t xml:space="preserve"> </w:t>
      </w:r>
    </w:p>
    <w:p w14:paraId="73871E02" w14:textId="77777777" w:rsidR="00CB3DDF" w:rsidRPr="009D0A69" w:rsidRDefault="00CB3DDF" w:rsidP="009B2068">
      <w:pPr>
        <w:spacing w:line="276" w:lineRule="auto"/>
        <w:ind w:firstLine="540"/>
        <w:jc w:val="both"/>
        <w:rPr>
          <w:bCs/>
          <w:sz w:val="24"/>
          <w:szCs w:val="24"/>
        </w:rPr>
      </w:pPr>
      <w:r w:rsidRPr="009D0A69">
        <w:rPr>
          <w:bCs/>
          <w:sz w:val="24"/>
          <w:szCs w:val="24"/>
        </w:rPr>
        <w:t>Už medžiagų ir gaminių nuostolius arba apgadinimus atsako Rangovas.</w:t>
      </w:r>
    </w:p>
    <w:p w14:paraId="21971735" w14:textId="77777777" w:rsidR="00757D39" w:rsidRPr="009D0A69" w:rsidRDefault="00757D39" w:rsidP="009B2068">
      <w:pPr>
        <w:spacing w:line="276" w:lineRule="auto"/>
        <w:ind w:firstLine="540"/>
        <w:jc w:val="both"/>
        <w:rPr>
          <w:bCs/>
          <w:sz w:val="24"/>
          <w:szCs w:val="24"/>
        </w:rPr>
      </w:pPr>
    </w:p>
    <w:p w14:paraId="3C62160F" w14:textId="77777777" w:rsidR="00F36AEB" w:rsidRPr="009D0A69" w:rsidRDefault="00F36AEB" w:rsidP="001F7296">
      <w:pPr>
        <w:pStyle w:val="Antrat3"/>
        <w:numPr>
          <w:ilvl w:val="1"/>
          <w:numId w:val="24"/>
        </w:numPr>
        <w:spacing w:before="0" w:line="276" w:lineRule="auto"/>
        <w:rPr>
          <w:color w:val="auto"/>
          <w:szCs w:val="24"/>
        </w:rPr>
      </w:pPr>
      <w:bookmarkStart w:id="317" w:name="_Toc100037679"/>
      <w:bookmarkStart w:id="318" w:name="_Toc111989388"/>
      <w:bookmarkStart w:id="319" w:name="_Toc444948848"/>
      <w:bookmarkStart w:id="320" w:name="_Toc534205105"/>
      <w:r w:rsidRPr="009D0A69">
        <w:rPr>
          <w:color w:val="auto"/>
          <w:szCs w:val="24"/>
        </w:rPr>
        <w:t>Statybos įranga ir statybos metodai</w:t>
      </w:r>
      <w:bookmarkEnd w:id="317"/>
      <w:bookmarkEnd w:id="318"/>
      <w:bookmarkEnd w:id="319"/>
      <w:bookmarkEnd w:id="320"/>
      <w:r w:rsidRPr="009D0A69">
        <w:rPr>
          <w:color w:val="auto"/>
          <w:szCs w:val="24"/>
        </w:rPr>
        <w:t xml:space="preserve"> </w:t>
      </w:r>
    </w:p>
    <w:p w14:paraId="19F51412" w14:textId="77777777" w:rsidR="008F61FD" w:rsidRPr="009D0A69" w:rsidRDefault="008F61FD" w:rsidP="009B2068">
      <w:pPr>
        <w:spacing w:line="276" w:lineRule="auto"/>
        <w:ind w:firstLine="540"/>
        <w:jc w:val="both"/>
        <w:rPr>
          <w:bCs/>
          <w:sz w:val="24"/>
          <w:szCs w:val="24"/>
        </w:rPr>
      </w:pPr>
      <w:r w:rsidRPr="009D0A69">
        <w:rPr>
          <w:bCs/>
          <w:sz w:val="24"/>
          <w:szCs w:val="24"/>
        </w:rPr>
        <w:t>Visa įranga, technika, priedai ir statybos metodai turi tenkinti Lietuvos Respublikos darbo saugos reikalavimus.</w:t>
      </w:r>
    </w:p>
    <w:p w14:paraId="6A0FA91D" w14:textId="77777777" w:rsidR="00757D39" w:rsidRPr="009D0A69" w:rsidRDefault="00757D39" w:rsidP="009B2068">
      <w:pPr>
        <w:spacing w:line="276" w:lineRule="auto"/>
        <w:ind w:firstLine="540"/>
        <w:jc w:val="both"/>
        <w:rPr>
          <w:bCs/>
          <w:sz w:val="24"/>
          <w:szCs w:val="24"/>
        </w:rPr>
      </w:pPr>
    </w:p>
    <w:p w14:paraId="75D7AEAD" w14:textId="77777777" w:rsidR="008F61FD" w:rsidRPr="009D0A69" w:rsidRDefault="008F61FD" w:rsidP="001F7296">
      <w:pPr>
        <w:pStyle w:val="Antrat3"/>
        <w:numPr>
          <w:ilvl w:val="1"/>
          <w:numId w:val="24"/>
        </w:numPr>
        <w:spacing w:before="0" w:line="276" w:lineRule="auto"/>
        <w:rPr>
          <w:color w:val="auto"/>
          <w:szCs w:val="24"/>
        </w:rPr>
      </w:pPr>
      <w:bookmarkStart w:id="321" w:name="_Toc100037680"/>
      <w:bookmarkStart w:id="322" w:name="_Toc111989389"/>
      <w:bookmarkStart w:id="323" w:name="_Toc444948849"/>
      <w:bookmarkStart w:id="324" w:name="_Toc534205106"/>
      <w:r w:rsidRPr="009D0A69">
        <w:rPr>
          <w:color w:val="auto"/>
          <w:szCs w:val="24"/>
        </w:rPr>
        <w:t>Matavimai</w:t>
      </w:r>
      <w:bookmarkEnd w:id="321"/>
      <w:bookmarkEnd w:id="322"/>
      <w:bookmarkEnd w:id="323"/>
      <w:bookmarkEnd w:id="324"/>
      <w:r w:rsidRPr="009D0A69">
        <w:rPr>
          <w:color w:val="auto"/>
          <w:szCs w:val="24"/>
        </w:rPr>
        <w:t xml:space="preserve"> </w:t>
      </w:r>
    </w:p>
    <w:p w14:paraId="6E550753" w14:textId="77777777" w:rsidR="00F36AEB" w:rsidRPr="009D0A69" w:rsidRDefault="00F36AEB" w:rsidP="009B2068">
      <w:pPr>
        <w:spacing w:line="276" w:lineRule="auto"/>
        <w:ind w:firstLine="540"/>
        <w:jc w:val="both"/>
        <w:rPr>
          <w:bCs/>
          <w:sz w:val="24"/>
          <w:szCs w:val="24"/>
        </w:rPr>
      </w:pPr>
      <w:r w:rsidRPr="009D0A69">
        <w:rPr>
          <w:bCs/>
          <w:sz w:val="24"/>
          <w:szCs w:val="24"/>
        </w:rPr>
        <w:t>Visi matavimai ir dydžiai turi būti nustatyti ir pažymėti taip, kad jais būtų lengva naudotis. Matavimų tikslumą reikia sutikrinti atliekant kryžminius matavimus arba matavimus atliekant iš naujo iš kitos stebėjimo padėties.</w:t>
      </w:r>
    </w:p>
    <w:p w14:paraId="4F06EB52" w14:textId="77777777" w:rsidR="00F36AEB" w:rsidRPr="009D0A69" w:rsidRDefault="00F36AEB" w:rsidP="009B2068">
      <w:pPr>
        <w:spacing w:line="276" w:lineRule="auto"/>
        <w:ind w:firstLine="540"/>
        <w:jc w:val="both"/>
        <w:rPr>
          <w:bCs/>
          <w:sz w:val="24"/>
          <w:szCs w:val="24"/>
        </w:rPr>
      </w:pPr>
      <w:r w:rsidRPr="009D0A69">
        <w:rPr>
          <w:bCs/>
          <w:sz w:val="24"/>
          <w:szCs w:val="24"/>
        </w:rPr>
        <w:t>Aikštelėje laikomuose brėžiniuose turi būti nurodytos bazinės ir papildomos koordinatės, o taip pat jų išsidėstymas lyginant su oficialių koordinačių padėtimi.</w:t>
      </w:r>
    </w:p>
    <w:p w14:paraId="577E7F7B" w14:textId="77777777" w:rsidR="00F36AEB" w:rsidRPr="009D0A69" w:rsidRDefault="00F36AEB" w:rsidP="009B2068">
      <w:pPr>
        <w:spacing w:line="276" w:lineRule="auto"/>
        <w:ind w:firstLine="540"/>
        <w:jc w:val="both"/>
        <w:rPr>
          <w:bCs/>
          <w:sz w:val="24"/>
          <w:szCs w:val="24"/>
        </w:rPr>
      </w:pPr>
      <w:r w:rsidRPr="009D0A69">
        <w:rPr>
          <w:bCs/>
          <w:sz w:val="24"/>
          <w:szCs w:val="24"/>
        </w:rPr>
        <w:t>Rangovas turi laikytis visų pateiktų statybos paklaidų reikalavimų.</w:t>
      </w:r>
    </w:p>
    <w:p w14:paraId="2AED7198" w14:textId="77777777" w:rsidR="00F36AEB" w:rsidRPr="009D0A69" w:rsidRDefault="00F36AEB" w:rsidP="009B2068">
      <w:pPr>
        <w:spacing w:line="276" w:lineRule="auto"/>
        <w:ind w:firstLine="540"/>
        <w:jc w:val="both"/>
        <w:rPr>
          <w:bCs/>
          <w:sz w:val="24"/>
          <w:szCs w:val="24"/>
        </w:rPr>
      </w:pPr>
      <w:r w:rsidRPr="009D0A69">
        <w:rPr>
          <w:bCs/>
          <w:sz w:val="24"/>
          <w:szCs w:val="24"/>
        </w:rPr>
        <w:t>Būtina įvertinti paklaidų susikaupimo galimybę ir užtikrinti, kad jos nebūtų besisumuojančios tik į vieną pusę.</w:t>
      </w:r>
    </w:p>
    <w:p w14:paraId="722B9AE0" w14:textId="77777777" w:rsidR="00F36AEB" w:rsidRPr="009D0A69" w:rsidRDefault="00F36AEB" w:rsidP="009B2068">
      <w:pPr>
        <w:spacing w:line="276" w:lineRule="auto"/>
        <w:ind w:firstLine="540"/>
        <w:jc w:val="both"/>
        <w:rPr>
          <w:bCs/>
          <w:sz w:val="24"/>
          <w:szCs w:val="24"/>
        </w:rPr>
      </w:pPr>
      <w:r w:rsidRPr="009D0A69">
        <w:rPr>
          <w:bCs/>
          <w:sz w:val="24"/>
          <w:szCs w:val="24"/>
        </w:rPr>
        <w:t>Rangovas yra atsakingas už statybinių medžiagų paklaidų suderinamumo laikymąsi.</w:t>
      </w:r>
    </w:p>
    <w:p w14:paraId="0DE1683B" w14:textId="77777777" w:rsidR="00F36AEB" w:rsidRPr="009D0A69" w:rsidRDefault="00F36AEB" w:rsidP="009B2068">
      <w:pPr>
        <w:spacing w:line="276" w:lineRule="auto"/>
        <w:ind w:firstLine="540"/>
        <w:jc w:val="both"/>
        <w:rPr>
          <w:bCs/>
          <w:sz w:val="24"/>
          <w:szCs w:val="24"/>
        </w:rPr>
      </w:pPr>
      <w:r w:rsidRPr="009D0A69">
        <w:rPr>
          <w:bCs/>
          <w:sz w:val="24"/>
          <w:szCs w:val="24"/>
        </w:rPr>
        <w:t>Statybos darbuose reikia laikytis Lietuvoje galiojančių matavimo normatyvų.</w:t>
      </w:r>
    </w:p>
    <w:p w14:paraId="1B6865CB" w14:textId="77777777" w:rsidR="009714F6" w:rsidRPr="009D0A69" w:rsidRDefault="009714F6" w:rsidP="009B2068">
      <w:pPr>
        <w:spacing w:line="276" w:lineRule="auto"/>
        <w:ind w:firstLine="540"/>
        <w:jc w:val="both"/>
        <w:rPr>
          <w:bCs/>
          <w:sz w:val="24"/>
          <w:szCs w:val="24"/>
        </w:rPr>
      </w:pPr>
    </w:p>
    <w:p w14:paraId="0F15E5BB" w14:textId="77777777" w:rsidR="00971BEC" w:rsidRPr="009D0A69" w:rsidRDefault="00971BEC" w:rsidP="001F7296">
      <w:pPr>
        <w:pStyle w:val="Antrat3"/>
        <w:numPr>
          <w:ilvl w:val="1"/>
          <w:numId w:val="24"/>
        </w:numPr>
        <w:spacing w:before="0" w:line="276" w:lineRule="auto"/>
        <w:rPr>
          <w:color w:val="auto"/>
          <w:szCs w:val="24"/>
        </w:rPr>
      </w:pPr>
      <w:bookmarkStart w:id="325" w:name="_Toc100037681"/>
      <w:bookmarkStart w:id="326" w:name="_Toc111989390"/>
      <w:bookmarkStart w:id="327" w:name="_Toc444948850"/>
      <w:bookmarkStart w:id="328" w:name="_Toc534205107"/>
      <w:r w:rsidRPr="009D0A69">
        <w:rPr>
          <w:color w:val="auto"/>
          <w:szCs w:val="24"/>
        </w:rPr>
        <w:t>Statybos ir montavimo darbų vykdymas</w:t>
      </w:r>
      <w:bookmarkEnd w:id="325"/>
      <w:bookmarkEnd w:id="326"/>
      <w:bookmarkEnd w:id="327"/>
      <w:bookmarkEnd w:id="328"/>
      <w:r w:rsidRPr="009D0A69">
        <w:rPr>
          <w:color w:val="auto"/>
          <w:szCs w:val="24"/>
        </w:rPr>
        <w:t xml:space="preserve"> </w:t>
      </w:r>
    </w:p>
    <w:p w14:paraId="561AE743" w14:textId="77777777" w:rsidR="00971BEC" w:rsidRPr="009D0A69" w:rsidRDefault="00971BEC" w:rsidP="009B2068">
      <w:pPr>
        <w:spacing w:line="276" w:lineRule="auto"/>
        <w:ind w:firstLine="540"/>
        <w:jc w:val="both"/>
        <w:rPr>
          <w:bCs/>
          <w:sz w:val="24"/>
          <w:szCs w:val="24"/>
        </w:rPr>
      </w:pPr>
      <w:r w:rsidRPr="009D0A69">
        <w:rPr>
          <w:bCs/>
          <w:sz w:val="24"/>
          <w:szCs w:val="24"/>
        </w:rPr>
        <w:t>Visi darbai turi būti atliekami taikant bendrai naudojamus ir pageidautinus darbo metodus, patyrusią ir tinkamą darbo jėgą.</w:t>
      </w:r>
    </w:p>
    <w:p w14:paraId="6126D53F" w14:textId="77777777" w:rsidR="009714F6" w:rsidRPr="009D0A69" w:rsidRDefault="009714F6" w:rsidP="009B2068">
      <w:pPr>
        <w:spacing w:line="276" w:lineRule="auto"/>
        <w:ind w:firstLine="540"/>
        <w:jc w:val="both"/>
        <w:rPr>
          <w:bCs/>
          <w:sz w:val="24"/>
          <w:szCs w:val="24"/>
        </w:rPr>
      </w:pPr>
    </w:p>
    <w:p w14:paraId="29CFBEE9" w14:textId="77777777" w:rsidR="00971BEC" w:rsidRPr="009D0A69" w:rsidRDefault="00971BEC" w:rsidP="001F7296">
      <w:pPr>
        <w:pStyle w:val="Antrat3"/>
        <w:numPr>
          <w:ilvl w:val="1"/>
          <w:numId w:val="24"/>
        </w:numPr>
        <w:spacing w:before="0" w:line="276" w:lineRule="auto"/>
        <w:rPr>
          <w:color w:val="auto"/>
          <w:szCs w:val="24"/>
        </w:rPr>
      </w:pPr>
      <w:bookmarkStart w:id="329" w:name="_Toc444948851"/>
      <w:bookmarkStart w:id="330" w:name="_Toc534205108"/>
      <w:r w:rsidRPr="009D0A69">
        <w:rPr>
          <w:color w:val="auto"/>
          <w:szCs w:val="24"/>
        </w:rPr>
        <w:t>Darbų koordinavimas</w:t>
      </w:r>
      <w:bookmarkEnd w:id="329"/>
      <w:bookmarkEnd w:id="330"/>
      <w:r w:rsidRPr="009D0A69">
        <w:rPr>
          <w:color w:val="auto"/>
          <w:szCs w:val="24"/>
        </w:rPr>
        <w:t xml:space="preserve"> </w:t>
      </w:r>
    </w:p>
    <w:p w14:paraId="21DBAF23" w14:textId="77777777" w:rsidR="00971BEC" w:rsidRPr="009D0A69" w:rsidRDefault="00971BEC" w:rsidP="009B2068">
      <w:pPr>
        <w:spacing w:line="276" w:lineRule="auto"/>
        <w:ind w:firstLine="540"/>
        <w:jc w:val="both"/>
        <w:rPr>
          <w:bCs/>
          <w:sz w:val="24"/>
          <w:szCs w:val="24"/>
        </w:rPr>
      </w:pPr>
      <w:r w:rsidRPr="009D0A69">
        <w:rPr>
          <w:bCs/>
          <w:sz w:val="24"/>
          <w:szCs w:val="24"/>
        </w:rPr>
        <w:t>Rangovas yra atsakingas už darbų aikštelėje koordinavimą su tiekėjais ir kitais subrangovais. Rangovas statybos darbų metu turi užtikrinti, kad instaliavimas vyktų teisingai ir pagal projekto sumanymą.</w:t>
      </w:r>
    </w:p>
    <w:p w14:paraId="74031A23" w14:textId="2DFDC21E" w:rsidR="009714F6" w:rsidRPr="009D0A69" w:rsidRDefault="00971BEC" w:rsidP="0037507D">
      <w:pPr>
        <w:spacing w:line="276" w:lineRule="auto"/>
        <w:ind w:firstLine="540"/>
        <w:jc w:val="both"/>
        <w:rPr>
          <w:bCs/>
          <w:sz w:val="24"/>
          <w:szCs w:val="24"/>
        </w:rPr>
      </w:pPr>
      <w:r w:rsidRPr="009D0A69">
        <w:rPr>
          <w:bCs/>
          <w:sz w:val="24"/>
          <w:szCs w:val="24"/>
        </w:rPr>
        <w:t>Visi darbai turi būti atliekami pagal dokumentacijoje ir gamintojo pateiktas instrukcijas bei taikant tinkamus darbo metodus.</w:t>
      </w:r>
    </w:p>
    <w:p w14:paraId="360EB603" w14:textId="77777777" w:rsidR="00971BEC" w:rsidRPr="009D0A69" w:rsidRDefault="00971BEC" w:rsidP="001F7296">
      <w:pPr>
        <w:pStyle w:val="Antrat3"/>
        <w:numPr>
          <w:ilvl w:val="1"/>
          <w:numId w:val="24"/>
        </w:numPr>
        <w:spacing w:before="0" w:line="276" w:lineRule="auto"/>
        <w:rPr>
          <w:color w:val="auto"/>
          <w:szCs w:val="24"/>
        </w:rPr>
      </w:pPr>
      <w:bookmarkStart w:id="331" w:name="_Toc444948852"/>
      <w:bookmarkStart w:id="332" w:name="_Toc534205109"/>
      <w:r w:rsidRPr="009D0A69">
        <w:rPr>
          <w:color w:val="auto"/>
          <w:szCs w:val="24"/>
        </w:rPr>
        <w:t>Bandymai</w:t>
      </w:r>
      <w:bookmarkEnd w:id="331"/>
      <w:bookmarkEnd w:id="332"/>
      <w:r w:rsidRPr="009D0A69">
        <w:rPr>
          <w:color w:val="auto"/>
          <w:szCs w:val="24"/>
        </w:rPr>
        <w:t xml:space="preserve"> </w:t>
      </w:r>
    </w:p>
    <w:p w14:paraId="6D697052" w14:textId="77777777" w:rsidR="00971BEC" w:rsidRPr="009D0A69" w:rsidRDefault="00971BEC" w:rsidP="009B2068">
      <w:pPr>
        <w:spacing w:line="276" w:lineRule="auto"/>
        <w:ind w:firstLine="540"/>
        <w:jc w:val="both"/>
        <w:rPr>
          <w:bCs/>
          <w:sz w:val="24"/>
          <w:szCs w:val="24"/>
        </w:rPr>
      </w:pPr>
      <w:r w:rsidRPr="009D0A69">
        <w:rPr>
          <w:bCs/>
          <w:sz w:val="24"/>
          <w:szCs w:val="24"/>
        </w:rPr>
        <w:t>Tokiu atveju, jei bandymo rezultatai yra blogesni, negu nurodyta reikalavimuose, Rangovas nedelsdamas privalo informuoti visas suinteresuotas šalis. Jei rezultatai nepatenkinami konstrukcijų ar kurio nors kito materialaus turto saugumo faktorių atžvilgiu, kurie turi esminę svarbą darbo rezultatams, Rangovas privalo nedelsdamas apie tai informuoti suinteresuotas šalis ir organizuoti susitikimą sprendimų priėmimui dėl būsimų darbų organizavimo. Jei būtina, reikia imtis saugumo priemonių, siekiant išvengti bet kokios žalos ir pavojaus. Bet kokio bandymo rezultatų slėpimas yra sunkinanti aplinkybė.</w:t>
      </w:r>
    </w:p>
    <w:p w14:paraId="0106F4D3" w14:textId="77777777" w:rsidR="009714F6" w:rsidRPr="009D0A69" w:rsidRDefault="009714F6" w:rsidP="009B2068">
      <w:pPr>
        <w:spacing w:line="276" w:lineRule="auto"/>
        <w:ind w:firstLine="540"/>
        <w:jc w:val="both"/>
        <w:rPr>
          <w:bCs/>
          <w:sz w:val="24"/>
          <w:szCs w:val="24"/>
        </w:rPr>
      </w:pPr>
    </w:p>
    <w:p w14:paraId="02EB0006" w14:textId="77777777" w:rsidR="00A95061" w:rsidRPr="009D0A69" w:rsidRDefault="00A95061" w:rsidP="001F7296">
      <w:pPr>
        <w:pStyle w:val="Antrat3"/>
        <w:numPr>
          <w:ilvl w:val="1"/>
          <w:numId w:val="24"/>
        </w:numPr>
        <w:spacing w:before="0" w:line="276" w:lineRule="auto"/>
        <w:rPr>
          <w:color w:val="auto"/>
          <w:szCs w:val="24"/>
        </w:rPr>
      </w:pPr>
      <w:bookmarkStart w:id="333" w:name="_Toc444948853"/>
      <w:bookmarkStart w:id="334" w:name="_Toc534205110"/>
      <w:r w:rsidRPr="009D0A69">
        <w:rPr>
          <w:color w:val="auto"/>
          <w:szCs w:val="24"/>
        </w:rPr>
        <w:t>Paslėpti darbai</w:t>
      </w:r>
      <w:bookmarkEnd w:id="333"/>
      <w:bookmarkEnd w:id="334"/>
    </w:p>
    <w:p w14:paraId="0C6C9098" w14:textId="77777777" w:rsidR="00A95061" w:rsidRPr="009D0A69" w:rsidRDefault="00A95061" w:rsidP="009B2068">
      <w:pPr>
        <w:spacing w:line="276" w:lineRule="auto"/>
        <w:ind w:firstLine="540"/>
        <w:jc w:val="both"/>
        <w:rPr>
          <w:bCs/>
          <w:sz w:val="24"/>
          <w:szCs w:val="24"/>
        </w:rPr>
      </w:pPr>
      <w:r w:rsidRPr="009D0A69">
        <w:rPr>
          <w:bCs/>
          <w:sz w:val="24"/>
          <w:szCs w:val="24"/>
        </w:rPr>
        <w:t>Rangovas privalo informuoti Užsakovo atstovus ir techninės priežiūros inžinierių kada galima tikrinti medžiagų ir įvairių stadijų darbų kokybę, prieš įrengiant sekančias konstrukcijas ar darbus.</w:t>
      </w:r>
    </w:p>
    <w:p w14:paraId="3BF3CEDA" w14:textId="77777777" w:rsidR="009714F6" w:rsidRPr="009D0A69" w:rsidRDefault="009714F6" w:rsidP="009B2068">
      <w:pPr>
        <w:spacing w:line="276" w:lineRule="auto"/>
        <w:ind w:firstLine="540"/>
        <w:jc w:val="both"/>
        <w:rPr>
          <w:bCs/>
          <w:sz w:val="24"/>
          <w:szCs w:val="24"/>
        </w:rPr>
      </w:pPr>
    </w:p>
    <w:p w14:paraId="1353522B" w14:textId="77777777" w:rsidR="005072E3" w:rsidRPr="009D0A69" w:rsidRDefault="005072E3" w:rsidP="001F7296">
      <w:pPr>
        <w:pStyle w:val="Antrat3"/>
        <w:numPr>
          <w:ilvl w:val="1"/>
          <w:numId w:val="24"/>
        </w:numPr>
        <w:spacing w:before="0" w:line="276" w:lineRule="auto"/>
        <w:rPr>
          <w:color w:val="auto"/>
          <w:szCs w:val="24"/>
        </w:rPr>
      </w:pPr>
      <w:bookmarkStart w:id="335" w:name="_Toc444948854"/>
      <w:bookmarkStart w:id="336" w:name="_Toc534205111"/>
      <w:r w:rsidRPr="009D0A69">
        <w:rPr>
          <w:color w:val="auto"/>
          <w:szCs w:val="24"/>
        </w:rPr>
        <w:t>Apsauga</w:t>
      </w:r>
      <w:bookmarkEnd w:id="335"/>
      <w:bookmarkEnd w:id="336"/>
      <w:r w:rsidRPr="009D0A69">
        <w:rPr>
          <w:color w:val="auto"/>
          <w:szCs w:val="24"/>
        </w:rPr>
        <w:t xml:space="preserve"> </w:t>
      </w:r>
    </w:p>
    <w:p w14:paraId="7E83F53D" w14:textId="77777777" w:rsidR="00F36AEB" w:rsidRPr="009D0A69" w:rsidRDefault="005072E3" w:rsidP="009B2068">
      <w:pPr>
        <w:spacing w:line="276" w:lineRule="auto"/>
        <w:ind w:firstLine="540"/>
        <w:jc w:val="both"/>
        <w:rPr>
          <w:bCs/>
          <w:sz w:val="24"/>
          <w:szCs w:val="24"/>
        </w:rPr>
      </w:pPr>
      <w:r w:rsidRPr="009D0A69">
        <w:rPr>
          <w:bCs/>
          <w:sz w:val="24"/>
          <w:szCs w:val="24"/>
        </w:rPr>
        <w:t>Nebaigtos ir užbaigtos statinių dalys turi būti saugomos nuo apgadinimų tolimesnių darbų metu. Turi būti saugoma nuo mechaninio poveikio, nuo purvo, korozijos, lietaus, drėgmės, sniego, ledo, užšalimo, per didelės kaitros ir per greito džiūvimo.</w:t>
      </w:r>
    </w:p>
    <w:p w14:paraId="27641927" w14:textId="77777777" w:rsidR="009714F6" w:rsidRPr="009D0A69" w:rsidRDefault="009714F6" w:rsidP="009B2068">
      <w:pPr>
        <w:spacing w:line="276" w:lineRule="auto"/>
        <w:ind w:firstLine="540"/>
        <w:jc w:val="both"/>
        <w:rPr>
          <w:bCs/>
          <w:sz w:val="24"/>
          <w:szCs w:val="24"/>
        </w:rPr>
      </w:pPr>
    </w:p>
    <w:p w14:paraId="4625A789" w14:textId="77777777" w:rsidR="00C836EB" w:rsidRPr="009D0A69" w:rsidRDefault="00C836EB" w:rsidP="001F7296">
      <w:pPr>
        <w:pStyle w:val="Antrat4"/>
        <w:numPr>
          <w:ilvl w:val="2"/>
          <w:numId w:val="24"/>
        </w:numPr>
        <w:spacing w:line="276" w:lineRule="auto"/>
        <w:rPr>
          <w:rFonts w:ascii="Times New Roman" w:hAnsi="Times New Roman"/>
          <w:bCs/>
          <w:sz w:val="24"/>
          <w:szCs w:val="24"/>
          <w:lang w:val="lt-LT"/>
        </w:rPr>
      </w:pPr>
      <w:bookmarkStart w:id="337" w:name="_Toc444948856"/>
      <w:r w:rsidRPr="009D0A69">
        <w:rPr>
          <w:rFonts w:ascii="Times New Roman" w:hAnsi="Times New Roman"/>
          <w:bCs/>
          <w:sz w:val="24"/>
          <w:szCs w:val="24"/>
          <w:lang w:val="lt-LT"/>
        </w:rPr>
        <w:t>Angos ir nišos</w:t>
      </w:r>
      <w:bookmarkEnd w:id="337"/>
      <w:r w:rsidRPr="009D0A69">
        <w:rPr>
          <w:rFonts w:ascii="Times New Roman" w:hAnsi="Times New Roman"/>
          <w:bCs/>
          <w:sz w:val="24"/>
          <w:szCs w:val="24"/>
          <w:lang w:val="lt-LT"/>
        </w:rPr>
        <w:t xml:space="preserve"> </w:t>
      </w:r>
    </w:p>
    <w:p w14:paraId="2D991FB7" w14:textId="77777777" w:rsidR="00C836EB" w:rsidRPr="009D0A69" w:rsidRDefault="00C836EB" w:rsidP="009B2068">
      <w:pPr>
        <w:spacing w:line="276" w:lineRule="auto"/>
        <w:ind w:firstLine="540"/>
        <w:jc w:val="both"/>
        <w:rPr>
          <w:bCs/>
          <w:sz w:val="24"/>
          <w:szCs w:val="24"/>
        </w:rPr>
      </w:pPr>
      <w:r w:rsidRPr="009D0A69">
        <w:rPr>
          <w:bCs/>
          <w:sz w:val="24"/>
          <w:szCs w:val="24"/>
        </w:rPr>
        <w:t>Konstrukciniuose brėžiniuose nenumatytų angų ar nišų laikančiose konstrukcijose įrengimas be Inžinieriaus sutikimo raštu neleidžiamas.</w:t>
      </w:r>
    </w:p>
    <w:p w14:paraId="66628D5D" w14:textId="77777777" w:rsidR="00C836EB" w:rsidRPr="009D0A69" w:rsidRDefault="00C836EB" w:rsidP="009B2068">
      <w:pPr>
        <w:spacing w:line="276" w:lineRule="auto"/>
        <w:ind w:firstLine="540"/>
        <w:jc w:val="both"/>
        <w:rPr>
          <w:bCs/>
          <w:sz w:val="24"/>
          <w:szCs w:val="24"/>
        </w:rPr>
      </w:pPr>
      <w:r w:rsidRPr="009D0A69">
        <w:rPr>
          <w:bCs/>
          <w:sz w:val="24"/>
          <w:szCs w:val="24"/>
        </w:rPr>
        <w:t>Jei bus atliekamas skylių išmušimas, pjovimas ar atitinkami veiksmai, darbai turi būti atliekami taip, kad pabaigus juos, konstrukcijos liktų nesugadintos. Darbo aplinka turi būti sutvarkoma, kad atitiktų aplinkos reikalavimus.</w:t>
      </w:r>
    </w:p>
    <w:p w14:paraId="6DD6197A" w14:textId="77777777" w:rsidR="009714F6" w:rsidRPr="009D0A69" w:rsidRDefault="009714F6" w:rsidP="009B2068">
      <w:pPr>
        <w:spacing w:line="276" w:lineRule="auto"/>
        <w:ind w:firstLine="540"/>
        <w:jc w:val="both"/>
        <w:rPr>
          <w:bCs/>
          <w:sz w:val="24"/>
          <w:szCs w:val="24"/>
        </w:rPr>
      </w:pPr>
    </w:p>
    <w:p w14:paraId="499C3E5A" w14:textId="77777777" w:rsidR="009F7D40" w:rsidRPr="009D0A69" w:rsidRDefault="009F7D40" w:rsidP="001F7296">
      <w:pPr>
        <w:pStyle w:val="Antrat4"/>
        <w:numPr>
          <w:ilvl w:val="2"/>
          <w:numId w:val="24"/>
        </w:numPr>
        <w:spacing w:line="276" w:lineRule="auto"/>
        <w:rPr>
          <w:rFonts w:ascii="Times New Roman" w:hAnsi="Times New Roman"/>
          <w:bCs/>
          <w:sz w:val="24"/>
          <w:szCs w:val="24"/>
          <w:lang w:val="lt-LT"/>
        </w:rPr>
      </w:pPr>
      <w:bookmarkStart w:id="338" w:name="_Toc444948857"/>
      <w:r w:rsidRPr="009D0A69">
        <w:rPr>
          <w:rFonts w:ascii="Times New Roman" w:hAnsi="Times New Roman"/>
          <w:bCs/>
          <w:sz w:val="24"/>
          <w:szCs w:val="24"/>
          <w:lang w:val="lt-LT"/>
        </w:rPr>
        <w:t>Riebokšliai (protarpiniai) ir dėklai</w:t>
      </w:r>
      <w:bookmarkEnd w:id="338"/>
      <w:r w:rsidRPr="009D0A69">
        <w:rPr>
          <w:rFonts w:ascii="Times New Roman" w:hAnsi="Times New Roman"/>
          <w:bCs/>
          <w:sz w:val="24"/>
          <w:szCs w:val="24"/>
          <w:lang w:val="lt-LT"/>
        </w:rPr>
        <w:t xml:space="preserve"> </w:t>
      </w:r>
    </w:p>
    <w:p w14:paraId="0A10E53B" w14:textId="77777777" w:rsidR="009F7D40" w:rsidRPr="009D0A69" w:rsidRDefault="009F7D40" w:rsidP="009B2068">
      <w:pPr>
        <w:spacing w:line="276" w:lineRule="auto"/>
        <w:ind w:firstLine="540"/>
        <w:jc w:val="both"/>
        <w:rPr>
          <w:bCs/>
          <w:sz w:val="24"/>
          <w:szCs w:val="24"/>
        </w:rPr>
      </w:pPr>
      <w:r w:rsidRPr="009D0A69">
        <w:rPr>
          <w:bCs/>
          <w:sz w:val="24"/>
          <w:szCs w:val="24"/>
        </w:rPr>
        <w:t>Riebokšlių (protarpinių) ir dėklų galai konstrukcijoje turi siekti galutinį lygį.</w:t>
      </w:r>
    </w:p>
    <w:p w14:paraId="4536B671" w14:textId="77777777" w:rsidR="009F7D40" w:rsidRPr="009D0A69" w:rsidRDefault="009F7D40" w:rsidP="009B2068">
      <w:pPr>
        <w:spacing w:line="276" w:lineRule="auto"/>
        <w:ind w:firstLine="540"/>
        <w:jc w:val="both"/>
        <w:rPr>
          <w:bCs/>
          <w:sz w:val="24"/>
          <w:szCs w:val="24"/>
        </w:rPr>
      </w:pPr>
      <w:r w:rsidRPr="009D0A69">
        <w:rPr>
          <w:bCs/>
          <w:sz w:val="24"/>
          <w:szCs w:val="24"/>
        </w:rPr>
        <w:t>Tarpai tarp laidų, vamzdžių ir riebokšlių/protarpinių (dėklų) izoliuojami naudojant atitinkančius priešgaisrinius reikalavimus mineralinę vatą ir tamprius glaistus, jei dokumentuose nenurodyta konkrečiau.</w:t>
      </w:r>
    </w:p>
    <w:p w14:paraId="5F01D4C1" w14:textId="77777777" w:rsidR="009F7D40" w:rsidRPr="009D0A69" w:rsidRDefault="009F7D40" w:rsidP="009B2068">
      <w:pPr>
        <w:spacing w:line="276" w:lineRule="auto"/>
        <w:ind w:firstLine="540"/>
        <w:jc w:val="both"/>
        <w:rPr>
          <w:bCs/>
          <w:sz w:val="24"/>
          <w:szCs w:val="24"/>
        </w:rPr>
      </w:pPr>
      <w:r w:rsidRPr="009D0A69">
        <w:rPr>
          <w:bCs/>
          <w:sz w:val="24"/>
          <w:szCs w:val="24"/>
        </w:rPr>
        <w:t>Jei izoliaciniai vamzdeliai yra tarp dviejų karščio zonų, izoliacinis vamzdelis turi būti dengiamas betono skiediniu ar specialia medžiaga, kuri leistų atlikti tolesnius aptaisymus.</w:t>
      </w:r>
    </w:p>
    <w:p w14:paraId="644BE9CC" w14:textId="77777777" w:rsidR="009714F6" w:rsidRPr="009D0A69" w:rsidRDefault="009714F6" w:rsidP="009B2068">
      <w:pPr>
        <w:spacing w:line="276" w:lineRule="auto"/>
        <w:ind w:firstLine="540"/>
        <w:jc w:val="both"/>
        <w:rPr>
          <w:bCs/>
          <w:sz w:val="24"/>
          <w:szCs w:val="24"/>
        </w:rPr>
      </w:pPr>
    </w:p>
    <w:p w14:paraId="4F551059" w14:textId="77777777" w:rsidR="00476B51" w:rsidRPr="009D0A69" w:rsidRDefault="00476B51" w:rsidP="001F7296">
      <w:pPr>
        <w:pStyle w:val="Antrat4"/>
        <w:numPr>
          <w:ilvl w:val="2"/>
          <w:numId w:val="24"/>
        </w:numPr>
        <w:spacing w:line="276" w:lineRule="auto"/>
        <w:rPr>
          <w:rFonts w:ascii="Times New Roman" w:hAnsi="Times New Roman"/>
          <w:bCs/>
          <w:sz w:val="24"/>
          <w:szCs w:val="24"/>
          <w:lang w:val="lt-LT"/>
        </w:rPr>
      </w:pPr>
      <w:bookmarkStart w:id="339" w:name="_Toc444948858"/>
      <w:r w:rsidRPr="009D0A69">
        <w:rPr>
          <w:rFonts w:ascii="Times New Roman" w:hAnsi="Times New Roman"/>
          <w:bCs/>
          <w:sz w:val="24"/>
          <w:szCs w:val="24"/>
          <w:lang w:val="lt-LT"/>
        </w:rPr>
        <w:t>Tvirtinimai ir atramos</w:t>
      </w:r>
      <w:bookmarkEnd w:id="339"/>
      <w:r w:rsidRPr="009D0A69">
        <w:rPr>
          <w:rFonts w:ascii="Times New Roman" w:hAnsi="Times New Roman"/>
          <w:bCs/>
          <w:sz w:val="24"/>
          <w:szCs w:val="24"/>
          <w:lang w:val="lt-LT"/>
        </w:rPr>
        <w:t xml:space="preserve"> </w:t>
      </w:r>
    </w:p>
    <w:p w14:paraId="0D610CFD" w14:textId="77777777" w:rsidR="003641D6" w:rsidRPr="009D0A69" w:rsidRDefault="003641D6" w:rsidP="009B2068">
      <w:pPr>
        <w:spacing w:line="276" w:lineRule="auto"/>
        <w:ind w:firstLine="540"/>
        <w:jc w:val="both"/>
        <w:rPr>
          <w:bCs/>
          <w:sz w:val="24"/>
          <w:szCs w:val="24"/>
        </w:rPr>
      </w:pPr>
      <w:r w:rsidRPr="009D0A69">
        <w:rPr>
          <w:bCs/>
          <w:sz w:val="24"/>
          <w:szCs w:val="24"/>
        </w:rPr>
        <w:t>Visų tvirtinimo elementų ir t.t. dydis, stiprumas, skaičius ir kitos savybės turi būti sukonstruoti taip, kad atlaikytų numatytas apkrovas, išlaikant saugumo reikalavimus, ir nesilpnintų pagrindo ar konstrukcijos, kuriai leistina tokia apkrova.</w:t>
      </w:r>
    </w:p>
    <w:p w14:paraId="5F3BF38A" w14:textId="77777777" w:rsidR="003641D6" w:rsidRPr="009D0A69" w:rsidRDefault="003641D6" w:rsidP="009B2068">
      <w:pPr>
        <w:spacing w:line="276" w:lineRule="auto"/>
        <w:ind w:firstLine="540"/>
        <w:jc w:val="both"/>
        <w:rPr>
          <w:bCs/>
          <w:sz w:val="24"/>
          <w:szCs w:val="24"/>
        </w:rPr>
      </w:pPr>
      <w:r w:rsidRPr="009D0A69">
        <w:rPr>
          <w:bCs/>
          <w:sz w:val="24"/>
          <w:szCs w:val="24"/>
        </w:rPr>
        <w:t>Dėl bet kurio tipo varžtų, tvirtinimų, atramų ir t.t, kurie nenurodyti specifikacijose panaudojimo, Rangovas turi gauti leidimą pas Užsakovą.</w:t>
      </w:r>
    </w:p>
    <w:p w14:paraId="19FAE6BA" w14:textId="77777777" w:rsidR="003641D6" w:rsidRPr="009D0A69" w:rsidRDefault="003641D6" w:rsidP="009B2068">
      <w:pPr>
        <w:spacing w:line="276" w:lineRule="auto"/>
        <w:ind w:firstLine="540"/>
        <w:jc w:val="both"/>
        <w:rPr>
          <w:bCs/>
          <w:sz w:val="24"/>
          <w:szCs w:val="24"/>
        </w:rPr>
      </w:pPr>
      <w:r w:rsidRPr="009D0A69">
        <w:rPr>
          <w:bCs/>
          <w:sz w:val="24"/>
          <w:szCs w:val="24"/>
        </w:rPr>
        <w:t>Visi tvirtinimo elementai, pagaminti iš plieno, turi būti apsaugoti nuo korozijos ar pagaminti iš nerūdijančio plieno, išskyrus dalis, liekančias betone. Korozijos apsauga betonu turi būti ne mažiau kaip 20mm.</w:t>
      </w:r>
    </w:p>
    <w:p w14:paraId="49722F22" w14:textId="77777777" w:rsidR="009714F6" w:rsidRPr="009D0A69" w:rsidRDefault="009714F6" w:rsidP="009B2068">
      <w:pPr>
        <w:spacing w:line="276" w:lineRule="auto"/>
        <w:ind w:firstLine="540"/>
        <w:jc w:val="both"/>
        <w:rPr>
          <w:bCs/>
          <w:sz w:val="24"/>
          <w:szCs w:val="24"/>
        </w:rPr>
      </w:pPr>
    </w:p>
    <w:p w14:paraId="3C8702B8" w14:textId="77777777" w:rsidR="009F33FA" w:rsidRPr="009D0A69" w:rsidRDefault="009F33FA" w:rsidP="001F7296">
      <w:pPr>
        <w:pStyle w:val="Antrat4"/>
        <w:numPr>
          <w:ilvl w:val="2"/>
          <w:numId w:val="24"/>
        </w:numPr>
        <w:spacing w:line="276" w:lineRule="auto"/>
        <w:rPr>
          <w:rFonts w:ascii="Times New Roman" w:hAnsi="Times New Roman"/>
          <w:bCs/>
          <w:sz w:val="24"/>
          <w:szCs w:val="24"/>
          <w:lang w:val="lt-LT"/>
        </w:rPr>
      </w:pPr>
      <w:bookmarkStart w:id="340" w:name="_Toc444948859"/>
      <w:r w:rsidRPr="009D0A69">
        <w:rPr>
          <w:rFonts w:ascii="Times New Roman" w:hAnsi="Times New Roman"/>
          <w:bCs/>
          <w:sz w:val="24"/>
          <w:szCs w:val="24"/>
          <w:lang w:val="lt-LT"/>
        </w:rPr>
        <w:t>Defektų taisymas</w:t>
      </w:r>
      <w:bookmarkEnd w:id="340"/>
      <w:r w:rsidRPr="009D0A69">
        <w:rPr>
          <w:rFonts w:ascii="Times New Roman" w:hAnsi="Times New Roman"/>
          <w:bCs/>
          <w:sz w:val="24"/>
          <w:szCs w:val="24"/>
          <w:lang w:val="lt-LT"/>
        </w:rPr>
        <w:t xml:space="preserve"> </w:t>
      </w:r>
    </w:p>
    <w:p w14:paraId="22801EBE" w14:textId="77777777" w:rsidR="009F33FA" w:rsidRPr="009D0A69" w:rsidRDefault="009F33FA" w:rsidP="009B2068">
      <w:pPr>
        <w:spacing w:line="276" w:lineRule="auto"/>
        <w:ind w:firstLine="540"/>
        <w:jc w:val="both"/>
        <w:rPr>
          <w:bCs/>
          <w:sz w:val="24"/>
          <w:szCs w:val="24"/>
        </w:rPr>
      </w:pPr>
      <w:r w:rsidRPr="009D0A69">
        <w:rPr>
          <w:bCs/>
          <w:sz w:val="24"/>
          <w:szCs w:val="24"/>
        </w:rPr>
        <w:t>Jei nenurodyta kitaip, visos angos, įdubimai ir panašūs paviršiai turi būti užlyginami ir apdailinami. Paviršių savybės ir išvaizda turi būti identiška supantiems paviršiams. Kur jungiasi dvi dalys, jungčių stiprumas ir išvaizda turi atitikti jiems nurodytus reikalavimus.</w:t>
      </w:r>
    </w:p>
    <w:p w14:paraId="282826F5" w14:textId="77777777" w:rsidR="009F33FA" w:rsidRPr="009D0A69" w:rsidRDefault="009F33FA" w:rsidP="009B2068">
      <w:pPr>
        <w:spacing w:line="276" w:lineRule="auto"/>
        <w:ind w:firstLine="540"/>
        <w:jc w:val="both"/>
        <w:rPr>
          <w:bCs/>
          <w:sz w:val="24"/>
          <w:szCs w:val="24"/>
        </w:rPr>
      </w:pPr>
      <w:r w:rsidRPr="009D0A69">
        <w:rPr>
          <w:bCs/>
          <w:sz w:val="24"/>
          <w:szCs w:val="24"/>
        </w:rPr>
        <w:t>Remontas leidžiamas tais atvejais, kur tokia procedūra nesusilpnins konstrukcijos ar nepablogins išvaizdos.</w:t>
      </w:r>
    </w:p>
    <w:p w14:paraId="276B46DE" w14:textId="77777777" w:rsidR="009F33FA" w:rsidRPr="009D0A69" w:rsidRDefault="009F33FA" w:rsidP="009B2068">
      <w:pPr>
        <w:spacing w:line="276" w:lineRule="auto"/>
        <w:ind w:firstLine="540"/>
        <w:jc w:val="both"/>
        <w:rPr>
          <w:bCs/>
          <w:sz w:val="24"/>
          <w:szCs w:val="24"/>
        </w:rPr>
      </w:pPr>
      <w:r w:rsidRPr="009D0A69">
        <w:rPr>
          <w:bCs/>
          <w:sz w:val="24"/>
          <w:szCs w:val="24"/>
        </w:rPr>
        <w:t>Jei remonto kiekis ar mastas pasirodo ypatingai didelis ar konstrukcija nepatenkina nurodytų reikalavimų, tokias konstrukcijas būtina perstatyti.</w:t>
      </w:r>
    </w:p>
    <w:p w14:paraId="598A7F86" w14:textId="77777777" w:rsidR="009714F6" w:rsidRPr="009D0A69" w:rsidRDefault="009714F6" w:rsidP="009B2068">
      <w:pPr>
        <w:spacing w:line="276" w:lineRule="auto"/>
        <w:ind w:firstLine="540"/>
        <w:jc w:val="both"/>
        <w:rPr>
          <w:bCs/>
          <w:sz w:val="24"/>
          <w:szCs w:val="24"/>
        </w:rPr>
      </w:pPr>
    </w:p>
    <w:p w14:paraId="314B1F75" w14:textId="77777777" w:rsidR="00B476CC" w:rsidRPr="009D0A69" w:rsidRDefault="00B476CC" w:rsidP="001F7296">
      <w:pPr>
        <w:pStyle w:val="Antrat4"/>
        <w:numPr>
          <w:ilvl w:val="2"/>
          <w:numId w:val="24"/>
        </w:numPr>
        <w:tabs>
          <w:tab w:val="num" w:pos="1980"/>
        </w:tabs>
        <w:spacing w:line="276" w:lineRule="auto"/>
        <w:rPr>
          <w:rFonts w:ascii="Times New Roman" w:hAnsi="Times New Roman"/>
          <w:bCs/>
          <w:sz w:val="24"/>
          <w:szCs w:val="24"/>
          <w:lang w:val="lt-LT"/>
        </w:rPr>
      </w:pPr>
      <w:bookmarkStart w:id="341" w:name="_Toc100037683"/>
      <w:bookmarkStart w:id="342" w:name="_Toc111989395"/>
      <w:bookmarkStart w:id="343" w:name="_Toc444948860"/>
      <w:r w:rsidRPr="009D0A69">
        <w:rPr>
          <w:rFonts w:ascii="Times New Roman" w:hAnsi="Times New Roman"/>
          <w:bCs/>
          <w:sz w:val="24"/>
          <w:szCs w:val="24"/>
          <w:lang w:val="lt-LT"/>
        </w:rPr>
        <w:t>Dažymas ir apdaila</w:t>
      </w:r>
      <w:bookmarkEnd w:id="341"/>
      <w:bookmarkEnd w:id="342"/>
      <w:bookmarkEnd w:id="343"/>
      <w:r w:rsidRPr="009D0A69">
        <w:rPr>
          <w:rFonts w:ascii="Times New Roman" w:hAnsi="Times New Roman"/>
          <w:bCs/>
          <w:sz w:val="24"/>
          <w:szCs w:val="24"/>
          <w:lang w:val="lt-LT"/>
        </w:rPr>
        <w:t xml:space="preserve"> </w:t>
      </w:r>
    </w:p>
    <w:p w14:paraId="2A0294EF" w14:textId="77777777" w:rsidR="00B476CC" w:rsidRPr="009D0A69" w:rsidRDefault="00B476CC" w:rsidP="009B2068">
      <w:pPr>
        <w:spacing w:line="276" w:lineRule="auto"/>
        <w:ind w:firstLine="540"/>
        <w:jc w:val="both"/>
        <w:rPr>
          <w:bCs/>
          <w:sz w:val="24"/>
          <w:szCs w:val="24"/>
        </w:rPr>
      </w:pPr>
      <w:r w:rsidRPr="009D0A69">
        <w:rPr>
          <w:bCs/>
          <w:sz w:val="24"/>
          <w:szCs w:val="24"/>
        </w:rPr>
        <w:t>Sumontuotos plieninės konstrukcijos, sistemos vamzdynai, vamzdžių kronšteinai ir atramos, pakabinimo prietaisai ir kiti plieno dirbiniai turi būti su antikorozine danga.</w:t>
      </w:r>
    </w:p>
    <w:p w14:paraId="40186EF7" w14:textId="77777777" w:rsidR="00B476CC" w:rsidRPr="009D0A69" w:rsidRDefault="00B476CC" w:rsidP="009B2068">
      <w:pPr>
        <w:spacing w:line="276" w:lineRule="auto"/>
        <w:ind w:firstLine="540"/>
        <w:jc w:val="both"/>
        <w:rPr>
          <w:bCs/>
          <w:sz w:val="24"/>
          <w:szCs w:val="24"/>
        </w:rPr>
      </w:pPr>
      <w:r w:rsidRPr="009D0A69">
        <w:rPr>
          <w:bCs/>
          <w:sz w:val="24"/>
          <w:szCs w:val="24"/>
        </w:rPr>
        <w:t xml:space="preserve">Visų plieninių dirbinių paviršiai, įskaitant vamzdynus, pakabinimo mazgus, atramas, </w:t>
      </w:r>
      <w:proofErr w:type="spellStart"/>
      <w:r w:rsidRPr="009D0A69">
        <w:rPr>
          <w:bCs/>
          <w:sz w:val="24"/>
          <w:szCs w:val="24"/>
        </w:rPr>
        <w:t>ankerius</w:t>
      </w:r>
      <w:proofErr w:type="spellEnd"/>
      <w:r w:rsidRPr="009D0A69">
        <w:rPr>
          <w:bCs/>
          <w:sz w:val="24"/>
          <w:szCs w:val="24"/>
        </w:rPr>
        <w:t>, rėmus, dangtelius ir t.t., kurie neturi būti izoliuoti, turi būti gruntuoti ir nudažyti 2 sluoksniais geros kokybės sutartos spalvos dažų.</w:t>
      </w:r>
    </w:p>
    <w:p w14:paraId="0465C0EB" w14:textId="77777777" w:rsidR="00A41866" w:rsidRPr="009D0A69" w:rsidRDefault="00A41866" w:rsidP="009B2068">
      <w:pPr>
        <w:spacing w:line="276" w:lineRule="auto"/>
        <w:ind w:firstLine="540"/>
        <w:jc w:val="both"/>
        <w:rPr>
          <w:bCs/>
          <w:sz w:val="24"/>
          <w:szCs w:val="24"/>
        </w:rPr>
      </w:pPr>
    </w:p>
    <w:p w14:paraId="4EA699EA" w14:textId="77777777" w:rsidR="009107B7" w:rsidRPr="009D0A69" w:rsidRDefault="009107B7" w:rsidP="001F7296">
      <w:pPr>
        <w:pStyle w:val="Antrat3"/>
        <w:numPr>
          <w:ilvl w:val="1"/>
          <w:numId w:val="24"/>
        </w:numPr>
        <w:spacing w:before="0" w:line="276" w:lineRule="auto"/>
        <w:rPr>
          <w:color w:val="auto"/>
          <w:szCs w:val="24"/>
        </w:rPr>
      </w:pPr>
      <w:bookmarkStart w:id="344" w:name="_Toc444948861"/>
      <w:bookmarkStart w:id="345" w:name="_Toc534205112"/>
      <w:r w:rsidRPr="009D0A69">
        <w:rPr>
          <w:color w:val="auto"/>
          <w:szCs w:val="24"/>
        </w:rPr>
        <w:t>Pridavimas eksploatacijai</w:t>
      </w:r>
      <w:bookmarkEnd w:id="344"/>
      <w:bookmarkEnd w:id="345"/>
      <w:r w:rsidRPr="009D0A69">
        <w:rPr>
          <w:color w:val="auto"/>
          <w:szCs w:val="24"/>
        </w:rPr>
        <w:t xml:space="preserve"> </w:t>
      </w:r>
    </w:p>
    <w:p w14:paraId="686B75BB" w14:textId="77777777" w:rsidR="009107B7" w:rsidRPr="009D0A69" w:rsidRDefault="009107B7" w:rsidP="009B2068">
      <w:pPr>
        <w:spacing w:line="276" w:lineRule="auto"/>
        <w:ind w:firstLine="540"/>
        <w:jc w:val="both"/>
        <w:rPr>
          <w:bCs/>
          <w:sz w:val="24"/>
          <w:szCs w:val="24"/>
        </w:rPr>
      </w:pPr>
      <w:r w:rsidRPr="009D0A69">
        <w:rPr>
          <w:bCs/>
          <w:sz w:val="24"/>
          <w:szCs w:val="24"/>
        </w:rPr>
        <w:t>Priduodant projekto darbus turi būti pateikti visų panaudotų medžiagų ir konstrukcijų sertifikatų, techninių pasų ir kitos informacijos rinkinius, dengtų darbų ir laikančių konstrukcijų pridavimo aktus, lauko inžinerinių tinklų išpildomuosius brėžinius ir kitą dokumentaciją, kurią pareikalaus valstybinės institucijos, besiremiančios Lietuvos Respublikos įstatymais ir norminiais aktais.</w:t>
      </w:r>
    </w:p>
    <w:p w14:paraId="7D906AF6" w14:textId="77777777" w:rsidR="009107B7" w:rsidRPr="009D0A69" w:rsidRDefault="009107B7" w:rsidP="009B2068">
      <w:pPr>
        <w:spacing w:line="276" w:lineRule="auto"/>
        <w:ind w:firstLine="540"/>
        <w:jc w:val="both"/>
        <w:rPr>
          <w:bCs/>
          <w:sz w:val="24"/>
          <w:szCs w:val="24"/>
        </w:rPr>
      </w:pPr>
      <w:r w:rsidRPr="009D0A69">
        <w:rPr>
          <w:bCs/>
          <w:sz w:val="24"/>
          <w:szCs w:val="24"/>
        </w:rPr>
        <w:t>Statybos metu Rangovas turi pastoviai vesti Lietuvoje nustatytos formos statybos darbų žurnalą.</w:t>
      </w:r>
      <w:r w:rsidR="00E8715E" w:rsidRPr="009D0A69">
        <w:rPr>
          <w:bCs/>
          <w:sz w:val="24"/>
          <w:szCs w:val="24"/>
        </w:rPr>
        <w:t xml:space="preserve"> Statybos žurnalą pasirašo statybos vadovas ir statinio statybos techninis prižiūrėtojas.</w:t>
      </w:r>
    </w:p>
    <w:p w14:paraId="28644C04" w14:textId="77777777" w:rsidR="009714F6" w:rsidRPr="009D0A69" w:rsidRDefault="009714F6" w:rsidP="009B2068">
      <w:pPr>
        <w:spacing w:line="276" w:lineRule="auto"/>
        <w:ind w:firstLine="540"/>
        <w:jc w:val="both"/>
        <w:rPr>
          <w:bCs/>
          <w:sz w:val="24"/>
          <w:szCs w:val="24"/>
        </w:rPr>
      </w:pPr>
    </w:p>
    <w:p w14:paraId="2AC4F79E" w14:textId="77777777" w:rsidR="00627359" w:rsidRPr="009D0A69" w:rsidRDefault="00A03B79" w:rsidP="001F7296">
      <w:pPr>
        <w:pStyle w:val="Antrat3"/>
        <w:numPr>
          <w:ilvl w:val="1"/>
          <w:numId w:val="24"/>
        </w:numPr>
        <w:spacing w:before="0" w:line="276" w:lineRule="auto"/>
        <w:rPr>
          <w:color w:val="auto"/>
          <w:szCs w:val="24"/>
        </w:rPr>
      </w:pPr>
      <w:bookmarkStart w:id="346" w:name="_Toc444948863"/>
      <w:bookmarkStart w:id="347" w:name="_Toc534205113"/>
      <w:r w:rsidRPr="009D0A69">
        <w:rPr>
          <w:color w:val="auto"/>
          <w:szCs w:val="24"/>
        </w:rPr>
        <w:t>Statybos užbaigim</w:t>
      </w:r>
      <w:r w:rsidR="00256C10" w:rsidRPr="009D0A69">
        <w:rPr>
          <w:color w:val="auto"/>
          <w:szCs w:val="24"/>
        </w:rPr>
        <w:t>a</w:t>
      </w:r>
      <w:r w:rsidRPr="009D0A69">
        <w:rPr>
          <w:color w:val="auto"/>
          <w:szCs w:val="24"/>
        </w:rPr>
        <w:t>s</w:t>
      </w:r>
      <w:bookmarkEnd w:id="346"/>
      <w:bookmarkEnd w:id="347"/>
      <w:r w:rsidR="00AF1B82" w:rsidRPr="009D0A69">
        <w:rPr>
          <w:color w:val="auto"/>
          <w:szCs w:val="24"/>
        </w:rPr>
        <w:t xml:space="preserve"> </w:t>
      </w:r>
    </w:p>
    <w:p w14:paraId="615C2AC8" w14:textId="52FAD796" w:rsidR="00372F9D" w:rsidRPr="009D0A69" w:rsidRDefault="00372F9D" w:rsidP="009B2068">
      <w:pPr>
        <w:spacing w:line="276" w:lineRule="auto"/>
        <w:ind w:firstLine="540"/>
        <w:jc w:val="both"/>
        <w:rPr>
          <w:bCs/>
          <w:sz w:val="24"/>
          <w:szCs w:val="24"/>
        </w:rPr>
      </w:pPr>
      <w:r w:rsidRPr="009D0A69">
        <w:rPr>
          <w:bCs/>
          <w:sz w:val="24"/>
          <w:szCs w:val="24"/>
        </w:rPr>
        <w:t>Rangovas turi organizuoti statybos užbaigimą paga</w:t>
      </w:r>
      <w:r w:rsidR="00DF525B" w:rsidRPr="009D0A69">
        <w:rPr>
          <w:bCs/>
          <w:sz w:val="24"/>
          <w:szCs w:val="24"/>
        </w:rPr>
        <w:t>l</w:t>
      </w:r>
      <w:r w:rsidRPr="009D0A69">
        <w:rPr>
          <w:bCs/>
          <w:sz w:val="24"/>
          <w:szCs w:val="24"/>
        </w:rPr>
        <w:t xml:space="preserve"> </w:t>
      </w:r>
      <w:r w:rsidR="004E4210" w:rsidRPr="009D0A69">
        <w:rPr>
          <w:bCs/>
          <w:sz w:val="24"/>
          <w:szCs w:val="24"/>
        </w:rPr>
        <w:t>STR 1.05.01:2017</w:t>
      </w:r>
      <w:r w:rsidR="00DF525B" w:rsidRPr="009D0A69">
        <w:rPr>
          <w:bCs/>
          <w:sz w:val="24"/>
          <w:szCs w:val="24"/>
        </w:rPr>
        <w:t xml:space="preserve"> </w:t>
      </w:r>
      <w:r w:rsidR="00A41866" w:rsidRPr="009D0A69">
        <w:rPr>
          <w:bCs/>
          <w:sz w:val="24"/>
          <w:szCs w:val="24"/>
        </w:rPr>
        <w:t>„</w:t>
      </w:r>
      <w:r w:rsidR="004E4210" w:rsidRPr="009D0A69">
        <w:rPr>
          <w:bCs/>
          <w:sz w:val="24"/>
          <w:szCs w:val="24"/>
        </w:rPr>
        <w:t>Statybą leidžiantys dokumentai. Statybos užbaigimas. Statybos sustabdymas. Savavališkos statybos padarinių šalinimas. Statybos pagal neteisėtai išduotą statybą leidžiantį dokumentą padarinių šalinimas</w:t>
      </w:r>
      <w:r w:rsidR="00A41866" w:rsidRPr="009D0A69">
        <w:rPr>
          <w:bCs/>
          <w:sz w:val="24"/>
          <w:szCs w:val="24"/>
        </w:rPr>
        <w:t>“</w:t>
      </w:r>
      <w:r w:rsidR="00DF525B" w:rsidRPr="009D0A69">
        <w:rPr>
          <w:bCs/>
          <w:sz w:val="24"/>
          <w:szCs w:val="24"/>
        </w:rPr>
        <w:t>. A</w:t>
      </w:r>
      <w:r w:rsidRPr="009D0A69">
        <w:rPr>
          <w:bCs/>
          <w:sz w:val="24"/>
          <w:szCs w:val="24"/>
        </w:rPr>
        <w:t xml:space="preserve">kte turi būti nurodyti nebaigti darbai ir defektų taisymas. Tie, kuriuos </w:t>
      </w:r>
      <w:r w:rsidR="003E4B34" w:rsidRPr="009D0A69">
        <w:rPr>
          <w:bCs/>
          <w:sz w:val="24"/>
          <w:szCs w:val="24"/>
        </w:rPr>
        <w:t>Rangovas</w:t>
      </w:r>
      <w:r w:rsidRPr="009D0A69">
        <w:rPr>
          <w:bCs/>
          <w:sz w:val="24"/>
          <w:szCs w:val="24"/>
        </w:rPr>
        <w:t xml:space="preserve"> sutinka pataisyti vėliau, per defektų šalinimo laikotarpį, turi būti registruojami atskirai.</w:t>
      </w:r>
    </w:p>
    <w:p w14:paraId="27E23850" w14:textId="77777777" w:rsidR="00721152" w:rsidRPr="009D0A69" w:rsidRDefault="00372F9D" w:rsidP="009B2068">
      <w:pPr>
        <w:spacing w:line="276" w:lineRule="auto"/>
        <w:ind w:firstLine="540"/>
        <w:jc w:val="both"/>
        <w:rPr>
          <w:bCs/>
          <w:sz w:val="24"/>
          <w:szCs w:val="24"/>
        </w:rPr>
      </w:pPr>
      <w:r w:rsidRPr="009D0A69">
        <w:rPr>
          <w:bCs/>
          <w:sz w:val="24"/>
          <w:szCs w:val="24"/>
        </w:rPr>
        <w:t>Darbai pagal patikrinimo įrašus, išskyrus šalintinus vėliau, turi būti atliekami neatidėliotinai ir tikrinami atskirai bei patvirtinami pagal galutinio statybos užbaigimo akto reikalavimus.</w:t>
      </w:r>
    </w:p>
    <w:p w14:paraId="2C971FFE" w14:textId="77777777" w:rsidR="00A41866" w:rsidRPr="009D0A69" w:rsidRDefault="00A41866" w:rsidP="009B2068">
      <w:pPr>
        <w:spacing w:line="276" w:lineRule="auto"/>
        <w:ind w:firstLine="540"/>
        <w:jc w:val="both"/>
        <w:rPr>
          <w:bCs/>
          <w:sz w:val="24"/>
          <w:szCs w:val="24"/>
        </w:rPr>
      </w:pPr>
    </w:p>
    <w:p w14:paraId="3CB31F54" w14:textId="77777777" w:rsidR="00E10913" w:rsidRPr="009D0A69" w:rsidRDefault="00925E0C" w:rsidP="001F7296">
      <w:pPr>
        <w:pStyle w:val="Antrat3"/>
        <w:numPr>
          <w:ilvl w:val="1"/>
          <w:numId w:val="24"/>
        </w:numPr>
        <w:spacing w:before="0" w:line="276" w:lineRule="auto"/>
        <w:rPr>
          <w:color w:val="auto"/>
          <w:szCs w:val="24"/>
        </w:rPr>
      </w:pPr>
      <w:bookmarkStart w:id="348" w:name="_Toc100037685"/>
      <w:bookmarkStart w:id="349" w:name="_Toc111989397"/>
      <w:bookmarkStart w:id="350" w:name="_Toc444948864"/>
      <w:bookmarkStart w:id="351" w:name="_Toc534205114"/>
      <w:r w:rsidRPr="009D0A69">
        <w:rPr>
          <w:color w:val="auto"/>
          <w:szCs w:val="24"/>
        </w:rPr>
        <w:t>Garantija</w:t>
      </w:r>
      <w:bookmarkEnd w:id="348"/>
      <w:bookmarkEnd w:id="349"/>
      <w:bookmarkEnd w:id="350"/>
      <w:bookmarkEnd w:id="351"/>
      <w:r w:rsidRPr="009D0A69">
        <w:rPr>
          <w:color w:val="auto"/>
          <w:szCs w:val="24"/>
        </w:rPr>
        <w:t xml:space="preserve"> </w:t>
      </w:r>
    </w:p>
    <w:p w14:paraId="3EC59B01" w14:textId="77777777" w:rsidR="00372F9D" w:rsidRPr="009D0A69" w:rsidRDefault="00372F9D" w:rsidP="009B2068">
      <w:pPr>
        <w:spacing w:line="276" w:lineRule="auto"/>
        <w:ind w:firstLine="540"/>
        <w:jc w:val="both"/>
        <w:rPr>
          <w:bCs/>
          <w:sz w:val="24"/>
          <w:szCs w:val="24"/>
        </w:rPr>
      </w:pPr>
      <w:r w:rsidRPr="009D0A69">
        <w:rPr>
          <w:bCs/>
          <w:sz w:val="24"/>
          <w:szCs w:val="24"/>
        </w:rPr>
        <w:t>Garantija atitinka bendrų sutarties nuostatų reikalavimus.</w:t>
      </w:r>
    </w:p>
    <w:p w14:paraId="3DD845C3" w14:textId="77777777" w:rsidR="00372F9D" w:rsidRPr="009D0A69" w:rsidRDefault="00372F9D" w:rsidP="009B2068">
      <w:pPr>
        <w:spacing w:line="276" w:lineRule="auto"/>
        <w:ind w:firstLine="540"/>
        <w:jc w:val="both"/>
        <w:rPr>
          <w:bCs/>
          <w:sz w:val="24"/>
          <w:szCs w:val="24"/>
        </w:rPr>
      </w:pPr>
      <w:r w:rsidRPr="009D0A69">
        <w:rPr>
          <w:bCs/>
          <w:sz w:val="24"/>
          <w:szCs w:val="24"/>
        </w:rPr>
        <w:t>Rangovui tenka Lietuvos Respublikos įstatymų numatyta administracinė, civilinė ir baudžiamoji atsakomybė už blogai atliktų statybos darbų padarinius statybos metu ir per rangos sutartyje nustatytą statinio garantinį laiką (kurio pradžia skaičiuojama nuo statinio atidavimo naudoti dienos), bet ne trumpesnį kaip:</w:t>
      </w:r>
    </w:p>
    <w:p w14:paraId="2CF91FDC" w14:textId="77777777" w:rsidR="00372F9D" w:rsidRPr="009D0A69" w:rsidRDefault="00372F9D" w:rsidP="001F7296">
      <w:pPr>
        <w:widowControl/>
        <w:numPr>
          <w:ilvl w:val="0"/>
          <w:numId w:val="5"/>
        </w:numPr>
        <w:tabs>
          <w:tab w:val="clear" w:pos="1572"/>
          <w:tab w:val="num" w:pos="540"/>
        </w:tabs>
        <w:suppressAutoHyphens/>
        <w:autoSpaceDE/>
        <w:autoSpaceDN/>
        <w:adjustRightInd/>
        <w:spacing w:line="276" w:lineRule="auto"/>
        <w:ind w:left="1276" w:hanging="736"/>
        <w:jc w:val="both"/>
        <w:rPr>
          <w:sz w:val="24"/>
          <w:szCs w:val="24"/>
        </w:rPr>
      </w:pPr>
      <w:r w:rsidRPr="009D0A69">
        <w:rPr>
          <w:sz w:val="24"/>
          <w:szCs w:val="24"/>
        </w:rPr>
        <w:t>paslėptų statinio elementų (konstrukcijų, vamzdynų ir t.t.) darbai - 10 metų.</w:t>
      </w:r>
    </w:p>
    <w:p w14:paraId="6C48027A" w14:textId="77777777" w:rsidR="00E10913" w:rsidRPr="009D0A69" w:rsidRDefault="00372F9D" w:rsidP="009B2068">
      <w:pPr>
        <w:spacing w:line="276" w:lineRule="auto"/>
        <w:ind w:firstLine="540"/>
        <w:jc w:val="both"/>
        <w:rPr>
          <w:bCs/>
          <w:sz w:val="24"/>
          <w:szCs w:val="24"/>
        </w:rPr>
      </w:pPr>
      <w:r w:rsidRPr="009D0A69">
        <w:rPr>
          <w:bCs/>
          <w:sz w:val="24"/>
          <w:szCs w:val="24"/>
        </w:rPr>
        <w:t>Rangovas privalo garantiniu laikotarpiu savo sąskaita skubiai ištaisyti trūkumus, kilusius dėl nepakankamos darbo kokybės, blogos konstrukcijos ir nestandartinių medžiagų. Garantija apima ir reikalingą techninį veikimą.</w:t>
      </w:r>
    </w:p>
    <w:p w14:paraId="7B0CC027" w14:textId="77777777" w:rsidR="0037507D" w:rsidRPr="009D0A69" w:rsidRDefault="0037507D" w:rsidP="009B2068">
      <w:pPr>
        <w:spacing w:line="276" w:lineRule="auto"/>
        <w:ind w:firstLine="540"/>
        <w:jc w:val="both"/>
        <w:rPr>
          <w:bCs/>
          <w:sz w:val="24"/>
          <w:szCs w:val="24"/>
        </w:rPr>
      </w:pPr>
    </w:p>
    <w:p w14:paraId="2193EE12" w14:textId="77777777" w:rsidR="005E24CD" w:rsidRPr="009D0A69" w:rsidRDefault="005E24CD" w:rsidP="001F7296">
      <w:pPr>
        <w:pStyle w:val="Antrat3"/>
        <w:numPr>
          <w:ilvl w:val="1"/>
          <w:numId w:val="24"/>
        </w:numPr>
        <w:spacing w:before="0" w:line="276" w:lineRule="auto"/>
        <w:rPr>
          <w:color w:val="auto"/>
          <w:szCs w:val="24"/>
        </w:rPr>
      </w:pPr>
      <w:bookmarkStart w:id="352" w:name="_Toc444948865"/>
      <w:bookmarkStart w:id="353" w:name="_Toc534205115"/>
      <w:r w:rsidRPr="009D0A69">
        <w:rPr>
          <w:color w:val="auto"/>
          <w:szCs w:val="24"/>
        </w:rPr>
        <w:t xml:space="preserve">Pranešimas apie </w:t>
      </w:r>
      <w:r w:rsidR="00253E62" w:rsidRPr="009D0A69">
        <w:rPr>
          <w:color w:val="auto"/>
          <w:szCs w:val="24"/>
        </w:rPr>
        <w:t xml:space="preserve">žemės </w:t>
      </w:r>
      <w:r w:rsidRPr="009D0A69">
        <w:rPr>
          <w:color w:val="auto"/>
          <w:szCs w:val="24"/>
        </w:rPr>
        <w:t>darbų pradžią</w:t>
      </w:r>
      <w:bookmarkEnd w:id="352"/>
      <w:bookmarkEnd w:id="353"/>
      <w:r w:rsidRPr="009D0A69">
        <w:rPr>
          <w:color w:val="auto"/>
          <w:szCs w:val="24"/>
        </w:rPr>
        <w:t xml:space="preserve"> </w:t>
      </w:r>
    </w:p>
    <w:p w14:paraId="14A79498" w14:textId="420F3A05" w:rsidR="00970EA2" w:rsidRPr="009D0A69" w:rsidRDefault="00E46B45" w:rsidP="0037507D">
      <w:pPr>
        <w:spacing w:line="276" w:lineRule="auto"/>
        <w:ind w:firstLine="540"/>
        <w:jc w:val="both"/>
        <w:rPr>
          <w:bCs/>
          <w:sz w:val="24"/>
          <w:szCs w:val="24"/>
        </w:rPr>
      </w:pPr>
      <w:r w:rsidRPr="009D0A69">
        <w:rPr>
          <w:bCs/>
          <w:sz w:val="24"/>
          <w:szCs w:val="24"/>
        </w:rPr>
        <w:t xml:space="preserve">Pateikęs visus privalomuosius dokumentus ir perėmęs statybvietę, </w:t>
      </w:r>
      <w:r w:rsidR="005E24CD" w:rsidRPr="009D0A69">
        <w:rPr>
          <w:bCs/>
          <w:sz w:val="24"/>
          <w:szCs w:val="24"/>
        </w:rPr>
        <w:t xml:space="preserve">Rangovas ne vėliau kaip prieš 3 dienas informuoja Inžinierių </w:t>
      </w:r>
      <w:r w:rsidRPr="009D0A69">
        <w:rPr>
          <w:bCs/>
          <w:sz w:val="24"/>
          <w:szCs w:val="24"/>
        </w:rPr>
        <w:t xml:space="preserve">ir Užsakovą </w:t>
      </w:r>
      <w:r w:rsidR="005E24CD" w:rsidRPr="009D0A69">
        <w:rPr>
          <w:bCs/>
          <w:sz w:val="24"/>
          <w:szCs w:val="24"/>
        </w:rPr>
        <w:t xml:space="preserve">apie žemės darbų pradžią bet kurioje statybvietės vietoje (toje vietoje, kur bus atliekami Darbai), kad Inžinierius galėtų patikrinti aukščius ar kitus matmenis. </w:t>
      </w:r>
      <w:r w:rsidR="00970EA2" w:rsidRPr="009D0A69">
        <w:rPr>
          <w:bCs/>
          <w:sz w:val="24"/>
          <w:szCs w:val="24"/>
        </w:rPr>
        <w:t>Leidimą žemės darbams turės gauti Rangovas ir sumokėti visus su tuo susijusius mokesčius ir rinkliavas.</w:t>
      </w:r>
    </w:p>
    <w:p w14:paraId="4320E3CF" w14:textId="6F373CDC" w:rsidR="005E24CD" w:rsidRPr="009D0A69" w:rsidRDefault="005E24CD" w:rsidP="0037507D">
      <w:pPr>
        <w:spacing w:line="276" w:lineRule="auto"/>
        <w:ind w:firstLine="540"/>
        <w:jc w:val="both"/>
        <w:rPr>
          <w:bCs/>
          <w:sz w:val="24"/>
          <w:szCs w:val="24"/>
        </w:rPr>
      </w:pPr>
      <w:r w:rsidRPr="009D0A69">
        <w:rPr>
          <w:bCs/>
          <w:sz w:val="24"/>
          <w:szCs w:val="24"/>
        </w:rPr>
        <w:t xml:space="preserve">Žemės darbai pradedami tik gavus raštišką Inžinieriaus ir </w:t>
      </w:r>
      <w:r w:rsidR="0037507D" w:rsidRPr="009D0A69">
        <w:rPr>
          <w:bCs/>
          <w:sz w:val="24"/>
          <w:szCs w:val="24"/>
        </w:rPr>
        <w:t>savivaldybės</w:t>
      </w:r>
      <w:r w:rsidRPr="009D0A69">
        <w:rPr>
          <w:bCs/>
          <w:sz w:val="24"/>
          <w:szCs w:val="24"/>
        </w:rPr>
        <w:t xml:space="preserve"> leidimą.</w:t>
      </w:r>
    </w:p>
    <w:p w14:paraId="5FD049AC" w14:textId="77777777" w:rsidR="009714F6" w:rsidRPr="009D0A69" w:rsidRDefault="009714F6" w:rsidP="009B2068">
      <w:pPr>
        <w:spacing w:line="276" w:lineRule="auto"/>
        <w:ind w:firstLine="539"/>
        <w:jc w:val="both"/>
        <w:rPr>
          <w:bCs/>
          <w:sz w:val="24"/>
          <w:szCs w:val="24"/>
        </w:rPr>
      </w:pPr>
    </w:p>
    <w:p w14:paraId="54A744A4" w14:textId="77777777" w:rsidR="003076ED" w:rsidRPr="009D0A69" w:rsidRDefault="003076ED" w:rsidP="001F7296">
      <w:pPr>
        <w:pStyle w:val="Antrat3"/>
        <w:numPr>
          <w:ilvl w:val="2"/>
          <w:numId w:val="24"/>
        </w:numPr>
        <w:spacing w:before="0" w:line="276" w:lineRule="auto"/>
        <w:ind w:left="1797"/>
        <w:rPr>
          <w:color w:val="auto"/>
          <w:szCs w:val="24"/>
        </w:rPr>
      </w:pPr>
      <w:bookmarkStart w:id="354" w:name="_Toc111989440"/>
      <w:bookmarkStart w:id="355" w:name="_Toc444948866"/>
      <w:bookmarkStart w:id="356" w:name="_Toc534205116"/>
      <w:r w:rsidRPr="009D0A69">
        <w:rPr>
          <w:color w:val="auto"/>
          <w:szCs w:val="24"/>
        </w:rPr>
        <w:t>Žemės darbai</w:t>
      </w:r>
      <w:bookmarkEnd w:id="354"/>
      <w:bookmarkEnd w:id="355"/>
      <w:bookmarkEnd w:id="356"/>
      <w:r w:rsidRPr="009D0A69">
        <w:rPr>
          <w:color w:val="auto"/>
          <w:szCs w:val="24"/>
        </w:rPr>
        <w:t xml:space="preserve"> </w:t>
      </w:r>
    </w:p>
    <w:p w14:paraId="3EB03E37" w14:textId="6E17AB8D" w:rsidR="008E5F05" w:rsidRPr="009D0A69" w:rsidRDefault="003076ED" w:rsidP="00970EA2">
      <w:pPr>
        <w:pStyle w:val="Antrat4"/>
        <w:numPr>
          <w:ilvl w:val="3"/>
          <w:numId w:val="24"/>
        </w:numPr>
        <w:tabs>
          <w:tab w:val="num" w:pos="1980"/>
        </w:tabs>
        <w:spacing w:line="276" w:lineRule="auto"/>
        <w:ind w:left="1979"/>
        <w:rPr>
          <w:rFonts w:ascii="Times New Roman" w:hAnsi="Times New Roman"/>
          <w:bCs/>
          <w:sz w:val="24"/>
          <w:szCs w:val="24"/>
          <w:lang w:val="lt-LT"/>
        </w:rPr>
      </w:pPr>
      <w:bookmarkStart w:id="357" w:name="_Toc98498629"/>
      <w:bookmarkStart w:id="358" w:name="_Toc111989592"/>
      <w:bookmarkStart w:id="359" w:name="_Toc444948867"/>
      <w:r w:rsidRPr="009D0A69">
        <w:rPr>
          <w:rFonts w:ascii="Times New Roman" w:hAnsi="Times New Roman"/>
          <w:bCs/>
          <w:sz w:val="24"/>
          <w:szCs w:val="24"/>
          <w:lang w:val="lt-LT"/>
        </w:rPr>
        <w:t xml:space="preserve">Bendros </w:t>
      </w:r>
      <w:bookmarkEnd w:id="357"/>
      <w:r w:rsidRPr="009D0A69">
        <w:rPr>
          <w:rFonts w:ascii="Times New Roman" w:hAnsi="Times New Roman"/>
          <w:bCs/>
          <w:sz w:val="24"/>
          <w:szCs w:val="24"/>
          <w:lang w:val="lt-LT"/>
        </w:rPr>
        <w:t>nuostatos</w:t>
      </w:r>
      <w:bookmarkEnd w:id="358"/>
      <w:bookmarkEnd w:id="359"/>
      <w:r w:rsidRPr="009D0A69">
        <w:rPr>
          <w:rFonts w:ascii="Times New Roman" w:hAnsi="Times New Roman"/>
          <w:bCs/>
          <w:sz w:val="24"/>
          <w:szCs w:val="24"/>
          <w:lang w:val="lt-LT"/>
        </w:rPr>
        <w:t xml:space="preserve"> </w:t>
      </w:r>
    </w:p>
    <w:p w14:paraId="3A850857" w14:textId="77777777" w:rsidR="00743B0D" w:rsidRPr="009D0A69" w:rsidRDefault="00743B0D" w:rsidP="009B2068">
      <w:pPr>
        <w:spacing w:line="276" w:lineRule="auto"/>
        <w:ind w:firstLine="540"/>
        <w:jc w:val="both"/>
        <w:rPr>
          <w:bCs/>
          <w:sz w:val="24"/>
          <w:szCs w:val="24"/>
        </w:rPr>
      </w:pPr>
      <w:r w:rsidRPr="009D0A69">
        <w:rPr>
          <w:bCs/>
          <w:sz w:val="24"/>
          <w:szCs w:val="24"/>
        </w:rPr>
        <w:t>Prieš statybos darbų pradžią ir statybos eigoje būtina laikytis ,,Saugos ir sveikatos taisyklių statyboje (DT 5-00) reikalavimų. Ypatingai reikia atkreipti dėmesį į tai, kad darbus gali reikti vykdyti sunkiomis geologinėmis ir hidrogeologinėmis sąlygomis, nes galimas aukštas gruntinio vandens lygis.</w:t>
      </w:r>
    </w:p>
    <w:p w14:paraId="1C9DC2FB" w14:textId="77777777" w:rsidR="00743B0D" w:rsidRPr="009D0A69" w:rsidRDefault="00743B0D" w:rsidP="009B2068">
      <w:pPr>
        <w:spacing w:line="276" w:lineRule="auto"/>
        <w:ind w:firstLine="540"/>
        <w:jc w:val="both"/>
        <w:rPr>
          <w:bCs/>
          <w:sz w:val="24"/>
          <w:szCs w:val="24"/>
        </w:rPr>
      </w:pPr>
      <w:r w:rsidRPr="009D0A69">
        <w:rPr>
          <w:bCs/>
          <w:sz w:val="24"/>
          <w:szCs w:val="24"/>
        </w:rPr>
        <w:t>Jei Dalyvis bus pripažintas konkurso laimėtoju, joks jo reikalavimas pakeisti pasiūlymo kainą, grindžiamas esamos situacijos nežinojimu, klaidomis ar praleidimais dalyvio pasiūlyme ir įsipareigojimuose, nebus priimtas.</w:t>
      </w:r>
    </w:p>
    <w:p w14:paraId="6B4DD4B3" w14:textId="77777777" w:rsidR="003076ED" w:rsidRPr="009D0A69" w:rsidRDefault="003076ED" w:rsidP="009B2068">
      <w:pPr>
        <w:spacing w:line="276" w:lineRule="auto"/>
        <w:ind w:firstLine="540"/>
        <w:jc w:val="both"/>
        <w:rPr>
          <w:bCs/>
          <w:sz w:val="24"/>
          <w:szCs w:val="24"/>
        </w:rPr>
      </w:pPr>
      <w:r w:rsidRPr="009D0A69">
        <w:rPr>
          <w:bCs/>
          <w:sz w:val="24"/>
          <w:szCs w:val="24"/>
        </w:rPr>
        <w:t>Rangovas yra atsakingas už žemės kasimo darbus ir iškastų medžiagų pašalinimą kaip to reikalauja statybos darbai, šiame dokumente nurodomi kaip žemės darbai.</w:t>
      </w:r>
    </w:p>
    <w:p w14:paraId="23E5B5BD" w14:textId="77777777" w:rsidR="003076ED" w:rsidRPr="009D0A69" w:rsidRDefault="003076ED" w:rsidP="009B2068">
      <w:pPr>
        <w:spacing w:line="276" w:lineRule="auto"/>
        <w:ind w:firstLine="540"/>
        <w:jc w:val="both"/>
        <w:rPr>
          <w:bCs/>
          <w:sz w:val="24"/>
          <w:szCs w:val="24"/>
        </w:rPr>
      </w:pPr>
      <w:r w:rsidRPr="009D0A69">
        <w:rPr>
          <w:bCs/>
          <w:sz w:val="24"/>
          <w:szCs w:val="24"/>
        </w:rPr>
        <w:t>Lietuvos standartai, kurių būtina laikytis, yra šie:</w:t>
      </w:r>
    </w:p>
    <w:p w14:paraId="3E79DDEA" w14:textId="77777777" w:rsidR="003076ED" w:rsidRPr="009D0A69" w:rsidRDefault="004E4210" w:rsidP="001F7296">
      <w:pPr>
        <w:numPr>
          <w:ilvl w:val="0"/>
          <w:numId w:val="15"/>
        </w:numPr>
        <w:tabs>
          <w:tab w:val="clear" w:pos="1620"/>
          <w:tab w:val="num" w:pos="1080"/>
        </w:tabs>
        <w:spacing w:line="276" w:lineRule="auto"/>
        <w:ind w:left="1080" w:hanging="540"/>
        <w:rPr>
          <w:sz w:val="24"/>
          <w:szCs w:val="24"/>
        </w:rPr>
      </w:pPr>
      <w:r w:rsidRPr="009D0A69">
        <w:rPr>
          <w:sz w:val="24"/>
          <w:szCs w:val="24"/>
        </w:rPr>
        <w:t>STR 1.06.01</w:t>
      </w:r>
      <w:r w:rsidR="003076ED" w:rsidRPr="009D0A69">
        <w:rPr>
          <w:sz w:val="24"/>
          <w:szCs w:val="24"/>
        </w:rPr>
        <w:t xml:space="preserve">: </w:t>
      </w:r>
      <w:r w:rsidRPr="009D0A69">
        <w:rPr>
          <w:sz w:val="24"/>
          <w:szCs w:val="24"/>
        </w:rPr>
        <w:t>2016</w:t>
      </w:r>
      <w:r w:rsidR="003076ED" w:rsidRPr="009D0A69">
        <w:rPr>
          <w:sz w:val="24"/>
          <w:szCs w:val="24"/>
        </w:rPr>
        <w:t xml:space="preserve">: </w:t>
      </w:r>
      <w:r w:rsidR="009714F6" w:rsidRPr="009D0A69">
        <w:rPr>
          <w:sz w:val="24"/>
          <w:szCs w:val="24"/>
        </w:rPr>
        <w:t xml:space="preserve">Statybos darbai. Statinio </w:t>
      </w:r>
      <w:r w:rsidRPr="009D0A69">
        <w:rPr>
          <w:sz w:val="24"/>
          <w:szCs w:val="24"/>
        </w:rPr>
        <w:t xml:space="preserve">statybos </w:t>
      </w:r>
      <w:r w:rsidR="009714F6" w:rsidRPr="009D0A69">
        <w:rPr>
          <w:sz w:val="24"/>
          <w:szCs w:val="24"/>
        </w:rPr>
        <w:t>priežiūra.</w:t>
      </w:r>
    </w:p>
    <w:p w14:paraId="64433412" w14:textId="77777777" w:rsidR="003076ED" w:rsidRPr="009D0A69" w:rsidRDefault="003076ED" w:rsidP="001F7296">
      <w:pPr>
        <w:numPr>
          <w:ilvl w:val="0"/>
          <w:numId w:val="15"/>
        </w:numPr>
        <w:tabs>
          <w:tab w:val="clear" w:pos="1620"/>
          <w:tab w:val="num" w:pos="1080"/>
        </w:tabs>
        <w:spacing w:line="276" w:lineRule="auto"/>
        <w:ind w:left="1080" w:hanging="540"/>
        <w:rPr>
          <w:sz w:val="24"/>
          <w:szCs w:val="24"/>
        </w:rPr>
      </w:pPr>
      <w:r w:rsidRPr="009D0A69">
        <w:rPr>
          <w:sz w:val="24"/>
          <w:szCs w:val="24"/>
        </w:rPr>
        <w:t xml:space="preserve">LST L ENV 1997-1:2001 </w:t>
      </w:r>
      <w:proofErr w:type="spellStart"/>
      <w:r w:rsidRPr="009D0A69">
        <w:rPr>
          <w:sz w:val="24"/>
          <w:szCs w:val="24"/>
        </w:rPr>
        <w:t>Eurokodas</w:t>
      </w:r>
      <w:proofErr w:type="spellEnd"/>
      <w:r w:rsidRPr="009D0A69">
        <w:rPr>
          <w:sz w:val="24"/>
          <w:szCs w:val="24"/>
        </w:rPr>
        <w:t xml:space="preserve"> 7: Geotechninis projektavimas. Dalis 1: Bendrosios taisyklės;</w:t>
      </w:r>
    </w:p>
    <w:p w14:paraId="01317D1F" w14:textId="77777777" w:rsidR="003076ED" w:rsidRPr="009D0A69" w:rsidRDefault="003076ED" w:rsidP="001F7296">
      <w:pPr>
        <w:numPr>
          <w:ilvl w:val="0"/>
          <w:numId w:val="15"/>
        </w:numPr>
        <w:tabs>
          <w:tab w:val="clear" w:pos="1620"/>
          <w:tab w:val="num" w:pos="1080"/>
        </w:tabs>
        <w:spacing w:line="276" w:lineRule="auto"/>
        <w:ind w:left="1080" w:hanging="540"/>
        <w:rPr>
          <w:sz w:val="24"/>
          <w:szCs w:val="24"/>
        </w:rPr>
      </w:pPr>
      <w:r w:rsidRPr="009D0A69">
        <w:rPr>
          <w:sz w:val="24"/>
          <w:szCs w:val="24"/>
        </w:rPr>
        <w:t xml:space="preserve">LST L ENV 1997-2:2001 </w:t>
      </w:r>
      <w:proofErr w:type="spellStart"/>
      <w:r w:rsidRPr="009D0A69">
        <w:rPr>
          <w:sz w:val="24"/>
          <w:szCs w:val="24"/>
        </w:rPr>
        <w:t>Eurokodas</w:t>
      </w:r>
      <w:proofErr w:type="spellEnd"/>
      <w:r w:rsidRPr="009D0A69">
        <w:rPr>
          <w:sz w:val="24"/>
          <w:szCs w:val="24"/>
        </w:rPr>
        <w:t xml:space="preserve"> 7: Geotechninis projektavimas. Dalis 2: Projektavimas, atliekant laboratorinius tyrimus;</w:t>
      </w:r>
    </w:p>
    <w:p w14:paraId="6299B4EC" w14:textId="77777777" w:rsidR="003076ED" w:rsidRPr="009D0A69" w:rsidRDefault="003076ED" w:rsidP="001F7296">
      <w:pPr>
        <w:numPr>
          <w:ilvl w:val="0"/>
          <w:numId w:val="15"/>
        </w:numPr>
        <w:tabs>
          <w:tab w:val="clear" w:pos="1620"/>
          <w:tab w:val="num" w:pos="1080"/>
        </w:tabs>
        <w:spacing w:line="276" w:lineRule="auto"/>
        <w:ind w:left="1080" w:hanging="540"/>
        <w:rPr>
          <w:sz w:val="24"/>
          <w:szCs w:val="24"/>
        </w:rPr>
      </w:pPr>
      <w:r w:rsidRPr="009D0A69">
        <w:rPr>
          <w:sz w:val="24"/>
          <w:szCs w:val="24"/>
        </w:rPr>
        <w:t xml:space="preserve">LST L ENV 1997-3:2001 </w:t>
      </w:r>
      <w:proofErr w:type="spellStart"/>
      <w:r w:rsidRPr="009D0A69">
        <w:rPr>
          <w:sz w:val="24"/>
          <w:szCs w:val="24"/>
        </w:rPr>
        <w:t>Eurokodas</w:t>
      </w:r>
      <w:proofErr w:type="spellEnd"/>
      <w:r w:rsidRPr="009D0A69">
        <w:rPr>
          <w:sz w:val="24"/>
          <w:szCs w:val="24"/>
        </w:rPr>
        <w:t xml:space="preserve"> 7: </w:t>
      </w:r>
      <w:r w:rsidRPr="009D0A69">
        <w:rPr>
          <w:sz w:val="24"/>
          <w:szCs w:val="24"/>
        </w:rPr>
        <w:tab/>
        <w:t>Geotechninis projektavimas. Dalis 3: Projektavimas, atliekant lauko tyrimus.</w:t>
      </w:r>
    </w:p>
    <w:p w14:paraId="3DBEB773" w14:textId="77777777" w:rsidR="009714F6" w:rsidRPr="009D0A69" w:rsidRDefault="009714F6" w:rsidP="009714F6">
      <w:pPr>
        <w:spacing w:line="276" w:lineRule="auto"/>
        <w:ind w:left="1080"/>
        <w:rPr>
          <w:sz w:val="24"/>
          <w:szCs w:val="24"/>
        </w:rPr>
      </w:pPr>
    </w:p>
    <w:p w14:paraId="5890836E" w14:textId="77777777" w:rsidR="000325C5" w:rsidRPr="009D0A69" w:rsidRDefault="000325C5"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0" w:name="_Toc111989593"/>
      <w:bookmarkStart w:id="361" w:name="_Toc444948868"/>
      <w:r w:rsidRPr="009D0A69">
        <w:rPr>
          <w:rFonts w:ascii="Times New Roman" w:hAnsi="Times New Roman"/>
          <w:bCs/>
          <w:sz w:val="24"/>
          <w:szCs w:val="24"/>
          <w:lang w:val="lt-LT"/>
        </w:rPr>
        <w:t>Žemės darbų atlikimas atsižvelgiant į lygius</w:t>
      </w:r>
      <w:bookmarkEnd w:id="360"/>
      <w:bookmarkEnd w:id="361"/>
      <w:r w:rsidRPr="009D0A69">
        <w:rPr>
          <w:rFonts w:ascii="Times New Roman" w:hAnsi="Times New Roman"/>
          <w:bCs/>
          <w:sz w:val="24"/>
          <w:szCs w:val="24"/>
          <w:lang w:val="lt-LT"/>
        </w:rPr>
        <w:t xml:space="preserve"> </w:t>
      </w:r>
    </w:p>
    <w:p w14:paraId="3B0EE5D5" w14:textId="77777777" w:rsidR="000325C5" w:rsidRPr="009D0A69" w:rsidRDefault="000325C5" w:rsidP="009B2068">
      <w:pPr>
        <w:spacing w:line="276" w:lineRule="auto"/>
        <w:ind w:firstLine="540"/>
        <w:jc w:val="both"/>
        <w:rPr>
          <w:bCs/>
          <w:sz w:val="24"/>
          <w:szCs w:val="24"/>
        </w:rPr>
      </w:pPr>
      <w:r w:rsidRPr="009D0A69">
        <w:rPr>
          <w:bCs/>
          <w:sz w:val="24"/>
          <w:szCs w:val="24"/>
        </w:rPr>
        <w:t>Visi žemės darbai, susiję su statiniais, atliekami pagal dydžius ir aukščius, nurodytus Inžinieriaus patvirtintuose ar pateiktuose projektiniuose brėžiniuose ir specifikacijose. “Altitudė” šiame kontekste reiškia žemės paviršiaus lygį prieš pradedant darbą bet kurioje vietoje po (augmenijos) iškirtimo.</w:t>
      </w:r>
    </w:p>
    <w:p w14:paraId="4593F22C" w14:textId="77777777" w:rsidR="004E4210" w:rsidRPr="009D0A69" w:rsidRDefault="004E4210" w:rsidP="009B2068">
      <w:pPr>
        <w:spacing w:line="276" w:lineRule="auto"/>
        <w:ind w:firstLine="540"/>
        <w:jc w:val="both"/>
        <w:rPr>
          <w:bCs/>
          <w:sz w:val="24"/>
          <w:szCs w:val="24"/>
        </w:rPr>
      </w:pPr>
    </w:p>
    <w:p w14:paraId="57BE5B00" w14:textId="77777777" w:rsidR="00116D16" w:rsidRPr="009D0A69" w:rsidRDefault="00116D1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2" w:name="_Toc111989594"/>
      <w:bookmarkStart w:id="363" w:name="_Toc444948869"/>
      <w:r w:rsidRPr="009D0A69">
        <w:rPr>
          <w:rFonts w:ascii="Times New Roman" w:hAnsi="Times New Roman"/>
          <w:bCs/>
          <w:sz w:val="24"/>
          <w:szCs w:val="24"/>
          <w:lang w:val="lt-LT"/>
        </w:rPr>
        <w:t>Objekto statybos vietos paruošiamieji žemės darbai</w:t>
      </w:r>
      <w:bookmarkEnd w:id="362"/>
      <w:bookmarkEnd w:id="363"/>
      <w:r w:rsidRPr="009D0A69">
        <w:rPr>
          <w:rFonts w:ascii="Times New Roman" w:hAnsi="Times New Roman"/>
          <w:bCs/>
          <w:sz w:val="24"/>
          <w:szCs w:val="24"/>
          <w:lang w:val="lt-LT"/>
        </w:rPr>
        <w:t xml:space="preserve"> </w:t>
      </w:r>
    </w:p>
    <w:p w14:paraId="3CB5E0BF" w14:textId="77777777" w:rsidR="00116D16" w:rsidRPr="009D0A69" w:rsidRDefault="00116D16" w:rsidP="009B2068">
      <w:pPr>
        <w:spacing w:line="276" w:lineRule="auto"/>
        <w:ind w:firstLine="540"/>
        <w:jc w:val="both"/>
        <w:rPr>
          <w:bCs/>
          <w:sz w:val="24"/>
          <w:szCs w:val="24"/>
        </w:rPr>
      </w:pPr>
      <w:r w:rsidRPr="009D0A69">
        <w:rPr>
          <w:bCs/>
          <w:sz w:val="24"/>
          <w:szCs w:val="24"/>
        </w:rPr>
        <w:t>Tose zonose, kuriose pagal projekto brėžinius yra numatyti statiniai, nuimamas viršutinis augalinis sluoksnis, šaknys, augmenija. Šis gruntas turi būti sandėliuojamas projekte numatytoje vietoje. Teritorijose, kur yra esamos požeminės komunikacijos, o ypač elektros, kontrolės kabeliai, kanalai, Rangovas turi imtis visų atsargumo priemonių dirbant su žemės kasimo įrenginiais. Tose zonose, kur pavojus pažeisti tokius įrenginius yra realus, kasimo darbus reikia atlikti rankiniu būdu. Žemės kasimo mašinų panaudojimas tokiose zonose, kur tie įrenginiai veikia, galimas tik leidus tų komunikacijų šeimininkams.</w:t>
      </w:r>
    </w:p>
    <w:p w14:paraId="287BDFBF" w14:textId="77777777" w:rsidR="00116D16" w:rsidRPr="009D0A69" w:rsidRDefault="00116D16" w:rsidP="009B2068">
      <w:pPr>
        <w:spacing w:line="276" w:lineRule="auto"/>
        <w:ind w:firstLine="540"/>
        <w:jc w:val="both"/>
        <w:rPr>
          <w:bCs/>
          <w:sz w:val="24"/>
          <w:szCs w:val="24"/>
        </w:rPr>
      </w:pPr>
      <w:r w:rsidRPr="009D0A69">
        <w:rPr>
          <w:bCs/>
          <w:sz w:val="24"/>
          <w:szCs w:val="24"/>
        </w:rPr>
        <w:t>Vykdant kasimo darbus šalia požeminių įrenginių, pamatų, šulinių, kanalų, komunikacijų ir kelių, juos reikia sutvirtinti atitinkamomis palaikančiosiomis laikinosiomis konstrukcijomis arba įrengti klojinius (įtvarus).</w:t>
      </w:r>
    </w:p>
    <w:p w14:paraId="33436C7E" w14:textId="77777777" w:rsidR="00116D16" w:rsidRPr="009D0A69" w:rsidRDefault="00116D16" w:rsidP="009B2068">
      <w:pPr>
        <w:spacing w:line="276" w:lineRule="auto"/>
        <w:ind w:firstLine="540"/>
        <w:jc w:val="both"/>
        <w:rPr>
          <w:bCs/>
          <w:sz w:val="24"/>
          <w:szCs w:val="24"/>
        </w:rPr>
      </w:pPr>
      <w:r w:rsidRPr="009D0A69">
        <w:rPr>
          <w:bCs/>
          <w:sz w:val="24"/>
          <w:szCs w:val="24"/>
        </w:rPr>
        <w:t>Tuo atveju, kai Rangovas, atlikdamas požeminius darbus, susiduria su projekto brėžiniuose nenurodytais įrenginiais arba komunikacijomis, jis privalo nedelsiant informuoti Inžinierių dėl minėtų įrenginių dispozicijos ir Inžinieriaus nurodytais būdais apsaugoti, išlaikyti arba pašalinti minėtus įrenginius arba komunikacijas. Tik tada leidžiama tęsti darbus toje zonoje.</w:t>
      </w:r>
    </w:p>
    <w:p w14:paraId="3CA5E9E7" w14:textId="77777777" w:rsidR="00116D16" w:rsidRPr="009D0A69" w:rsidRDefault="00116D16" w:rsidP="009B2068">
      <w:pPr>
        <w:spacing w:line="276" w:lineRule="auto"/>
        <w:ind w:firstLine="540"/>
        <w:jc w:val="both"/>
        <w:rPr>
          <w:bCs/>
          <w:sz w:val="24"/>
          <w:szCs w:val="24"/>
        </w:rPr>
      </w:pPr>
      <w:r w:rsidRPr="009D0A69">
        <w:rPr>
          <w:bCs/>
          <w:sz w:val="24"/>
          <w:szCs w:val="24"/>
        </w:rPr>
        <w:t>Visos žemės darbų zonos turi būti aptvertos ir įrengti įspėjimo ženklai, informuojantys apie tai, jog netoliese yra pavojaus zona.</w:t>
      </w:r>
    </w:p>
    <w:p w14:paraId="440B0B60" w14:textId="77777777" w:rsidR="00116D16" w:rsidRPr="009D0A69" w:rsidRDefault="00116D16" w:rsidP="009B2068">
      <w:pPr>
        <w:spacing w:line="276" w:lineRule="auto"/>
        <w:ind w:firstLine="540"/>
        <w:jc w:val="both"/>
        <w:rPr>
          <w:bCs/>
          <w:sz w:val="24"/>
          <w:szCs w:val="24"/>
        </w:rPr>
      </w:pPr>
      <w:r w:rsidRPr="009D0A69">
        <w:rPr>
          <w:bCs/>
          <w:sz w:val="24"/>
          <w:szCs w:val="24"/>
        </w:rPr>
        <w:t>Prieš atliekant gruntinio vandens pažeminimo darbus, būtina apžiūrėti greta esančių pastatų techninę būklę, bei patikslinti požeminių komunikacijų vietą darbų zonoje.</w:t>
      </w:r>
    </w:p>
    <w:p w14:paraId="76C02E26" w14:textId="77777777" w:rsidR="00116D16" w:rsidRPr="009D0A69" w:rsidRDefault="00116D16" w:rsidP="009B2068">
      <w:pPr>
        <w:spacing w:line="276" w:lineRule="auto"/>
        <w:ind w:firstLine="540"/>
        <w:jc w:val="both"/>
        <w:rPr>
          <w:bCs/>
          <w:sz w:val="24"/>
          <w:szCs w:val="24"/>
        </w:rPr>
      </w:pPr>
      <w:r w:rsidRPr="009D0A69">
        <w:rPr>
          <w:bCs/>
          <w:sz w:val="24"/>
          <w:szCs w:val="24"/>
        </w:rPr>
        <w:t>Pažeminant gruntinius vandenis būtina numatyti priemones, apsaugančias nuo grunto išpurenimo, taip pat duobės šlaitų ir greta esančių statinių, pastatų pamatų stabilumą.</w:t>
      </w:r>
    </w:p>
    <w:p w14:paraId="45B7648F" w14:textId="77777777" w:rsidR="00116D16" w:rsidRPr="009D0A69" w:rsidRDefault="00116D16" w:rsidP="009B2068">
      <w:pPr>
        <w:spacing w:line="276" w:lineRule="auto"/>
        <w:ind w:firstLine="540"/>
        <w:jc w:val="both"/>
        <w:rPr>
          <w:bCs/>
          <w:sz w:val="24"/>
          <w:szCs w:val="24"/>
        </w:rPr>
      </w:pPr>
      <w:r w:rsidRPr="009D0A69">
        <w:rPr>
          <w:bCs/>
          <w:sz w:val="24"/>
          <w:szCs w:val="24"/>
        </w:rPr>
        <w:t>Gruntinio vandens pažeminimas arba pamatų duobės apsauga nuo paviršinio vandens turi užtikrinti pamatų duobės stabilumą ir neleisti pagrindo gruntui dugne išmirkti, šlaitams nuslinkti ir pan.</w:t>
      </w:r>
    </w:p>
    <w:p w14:paraId="2799AC6D" w14:textId="77777777" w:rsidR="00116D16" w:rsidRPr="009D0A69" w:rsidRDefault="00116D16" w:rsidP="009B2068">
      <w:pPr>
        <w:spacing w:line="276" w:lineRule="auto"/>
        <w:ind w:firstLine="540"/>
        <w:jc w:val="both"/>
        <w:rPr>
          <w:bCs/>
          <w:sz w:val="24"/>
          <w:szCs w:val="24"/>
        </w:rPr>
      </w:pPr>
      <w:r w:rsidRPr="009D0A69">
        <w:rPr>
          <w:bCs/>
          <w:sz w:val="24"/>
          <w:szCs w:val="24"/>
        </w:rPr>
        <w:t>Griaunant požeminius ir antžeminius objektus, kurie yra nurodyti brėžiniuose arba Rangovo paruoštuose darbų vykdymo projektuose, turi būti nurodytas minimalus jų pašalinimo gylis.</w:t>
      </w:r>
    </w:p>
    <w:p w14:paraId="4D788958" w14:textId="77777777" w:rsidR="009714F6" w:rsidRPr="009D0A69" w:rsidRDefault="009714F6" w:rsidP="009B2068">
      <w:pPr>
        <w:spacing w:line="276" w:lineRule="auto"/>
        <w:ind w:firstLine="540"/>
        <w:jc w:val="both"/>
        <w:rPr>
          <w:bCs/>
          <w:sz w:val="24"/>
          <w:szCs w:val="24"/>
        </w:rPr>
      </w:pPr>
    </w:p>
    <w:p w14:paraId="2439D434" w14:textId="77777777" w:rsidR="00826CC0" w:rsidRPr="009D0A69" w:rsidRDefault="00826CC0"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4" w:name="_Toc111989595"/>
      <w:bookmarkStart w:id="365" w:name="_Toc444948870"/>
      <w:r w:rsidRPr="009D0A69">
        <w:rPr>
          <w:rFonts w:ascii="Times New Roman" w:hAnsi="Times New Roman"/>
          <w:bCs/>
          <w:sz w:val="24"/>
          <w:szCs w:val="24"/>
          <w:lang w:val="lt-LT"/>
        </w:rPr>
        <w:t>Viršutinio dirvos sluoksnio nuėmimas</w:t>
      </w:r>
      <w:bookmarkEnd w:id="364"/>
      <w:bookmarkEnd w:id="365"/>
      <w:r w:rsidRPr="009D0A69">
        <w:rPr>
          <w:rFonts w:ascii="Times New Roman" w:hAnsi="Times New Roman"/>
          <w:bCs/>
          <w:sz w:val="24"/>
          <w:szCs w:val="24"/>
          <w:lang w:val="lt-LT"/>
        </w:rPr>
        <w:t xml:space="preserve"> </w:t>
      </w:r>
    </w:p>
    <w:p w14:paraId="598EA38F" w14:textId="77777777" w:rsidR="00826CC0" w:rsidRPr="009D0A69" w:rsidRDefault="00826CC0" w:rsidP="009B2068">
      <w:pPr>
        <w:spacing w:line="276" w:lineRule="auto"/>
        <w:ind w:firstLine="540"/>
        <w:jc w:val="both"/>
        <w:rPr>
          <w:bCs/>
          <w:sz w:val="24"/>
          <w:szCs w:val="24"/>
        </w:rPr>
      </w:pPr>
      <w:r w:rsidRPr="009D0A69">
        <w:rPr>
          <w:bCs/>
          <w:sz w:val="24"/>
          <w:szCs w:val="24"/>
        </w:rPr>
        <w:t>Dirvožemiu laikomas bet kuris gruntas, kuris vizualiai atrodo esąs paveiktas žemės ūkio veiklos ir (ar) kuriame gali augti augalai. Jei Inžinierius nenurodo kitaip, šiuo atveju darbus sudaro dirvos viršutinio sluoksnio nuėmimas nuo pirminio paviršiaus.</w:t>
      </w:r>
    </w:p>
    <w:p w14:paraId="50258887" w14:textId="77777777" w:rsidR="00826CC0" w:rsidRPr="009D0A69" w:rsidRDefault="00826CC0" w:rsidP="009B2068">
      <w:pPr>
        <w:spacing w:line="276" w:lineRule="auto"/>
        <w:ind w:firstLine="540"/>
        <w:jc w:val="both"/>
        <w:rPr>
          <w:bCs/>
          <w:sz w:val="24"/>
          <w:szCs w:val="24"/>
        </w:rPr>
      </w:pPr>
      <w:r w:rsidRPr="009D0A69">
        <w:rPr>
          <w:bCs/>
          <w:sz w:val="24"/>
          <w:szCs w:val="24"/>
        </w:rPr>
        <w:t>Jei Inžinierius mano kad tai būtina, sluoksnio nuėmimo darbai organizuojami tose vietose, kur nedelsiant turi būti pradėti darbai arba kitose Inžinieriaus nurodytose vietose.</w:t>
      </w:r>
    </w:p>
    <w:p w14:paraId="4AF38C3E" w14:textId="77777777" w:rsidR="00826CC0" w:rsidRPr="009D0A69" w:rsidRDefault="00826CC0" w:rsidP="009B2068">
      <w:pPr>
        <w:spacing w:line="276" w:lineRule="auto"/>
        <w:ind w:firstLine="540"/>
        <w:jc w:val="both"/>
        <w:rPr>
          <w:bCs/>
          <w:sz w:val="24"/>
          <w:szCs w:val="24"/>
        </w:rPr>
      </w:pPr>
      <w:r w:rsidRPr="009D0A69">
        <w:rPr>
          <w:bCs/>
          <w:sz w:val="24"/>
          <w:szCs w:val="24"/>
        </w:rPr>
        <w:t xml:space="preserve">Dirvožemis nuimamas </w:t>
      </w:r>
      <w:smartTag w:uri="urn:schemas-microsoft-com:office:smarttags" w:element="metricconverter">
        <w:smartTagPr>
          <w:attr w:name="ProductID" w:val="250 mm"/>
        </w:smartTagPr>
        <w:r w:rsidRPr="009D0A69">
          <w:rPr>
            <w:bCs/>
            <w:sz w:val="24"/>
            <w:szCs w:val="24"/>
          </w:rPr>
          <w:t>250 mm</w:t>
        </w:r>
      </w:smartTag>
      <w:r w:rsidRPr="009D0A69">
        <w:rPr>
          <w:bCs/>
          <w:sz w:val="24"/>
          <w:szCs w:val="24"/>
        </w:rPr>
        <w:t xml:space="preserve"> sluoksniu ar iki kito su Inžinieriumi suderinto gylio ir pilamas patvirtintose sąvartų vietose, neviršijant </w:t>
      </w:r>
      <w:smartTag w:uri="urn:schemas-microsoft-com:office:smarttags" w:element="metricconverter">
        <w:smartTagPr>
          <w:attr w:name="ProductID" w:val="3 m"/>
        </w:smartTagPr>
        <w:r w:rsidRPr="009D0A69">
          <w:rPr>
            <w:bCs/>
            <w:sz w:val="24"/>
            <w:szCs w:val="24"/>
          </w:rPr>
          <w:t>3 m</w:t>
        </w:r>
      </w:smartTag>
      <w:r w:rsidRPr="009D0A69">
        <w:rPr>
          <w:bCs/>
          <w:sz w:val="24"/>
          <w:szCs w:val="24"/>
        </w:rPr>
        <w:t xml:space="preserve"> aukščio.</w:t>
      </w:r>
    </w:p>
    <w:p w14:paraId="7C580142" w14:textId="77777777" w:rsidR="009714F6" w:rsidRPr="009D0A69" w:rsidRDefault="009714F6" w:rsidP="009B2068">
      <w:pPr>
        <w:spacing w:line="276" w:lineRule="auto"/>
        <w:ind w:firstLine="540"/>
        <w:jc w:val="both"/>
        <w:rPr>
          <w:bCs/>
          <w:sz w:val="24"/>
          <w:szCs w:val="24"/>
        </w:rPr>
      </w:pPr>
    </w:p>
    <w:p w14:paraId="57353FE7" w14:textId="77777777" w:rsidR="00935C79" w:rsidRPr="009D0A69" w:rsidRDefault="00935C79"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6" w:name="_Toc444948871"/>
      <w:r w:rsidRPr="009D0A69">
        <w:rPr>
          <w:rFonts w:ascii="Times New Roman" w:hAnsi="Times New Roman"/>
          <w:bCs/>
          <w:sz w:val="24"/>
          <w:szCs w:val="24"/>
          <w:lang w:val="lt-LT"/>
        </w:rPr>
        <w:t>Tranšėjų kasimas</w:t>
      </w:r>
      <w:bookmarkEnd w:id="366"/>
      <w:r w:rsidRPr="009D0A69">
        <w:rPr>
          <w:rFonts w:ascii="Times New Roman" w:hAnsi="Times New Roman"/>
          <w:bCs/>
          <w:sz w:val="24"/>
          <w:szCs w:val="24"/>
          <w:lang w:val="lt-LT"/>
        </w:rPr>
        <w:t xml:space="preserve"> </w:t>
      </w:r>
    </w:p>
    <w:p w14:paraId="30E175BB" w14:textId="77777777" w:rsidR="00935C79" w:rsidRPr="009D0A69" w:rsidRDefault="00935C79" w:rsidP="009B2068">
      <w:pPr>
        <w:spacing w:line="276" w:lineRule="auto"/>
        <w:ind w:firstLine="540"/>
        <w:jc w:val="both"/>
        <w:rPr>
          <w:bCs/>
          <w:sz w:val="24"/>
          <w:szCs w:val="24"/>
        </w:rPr>
      </w:pPr>
      <w:r w:rsidRPr="009D0A69">
        <w:rPr>
          <w:bCs/>
          <w:sz w:val="24"/>
          <w:szCs w:val="24"/>
        </w:rPr>
        <w:t>Tranšėjos vamzdžiams kasamos pagal brėžiniuose parodytus ar Inžinieriaus nurodytus pjūvius, linijas ir aukščius. Už per gilias iškasas šuliniams, kameroms ar kitiems statiniams atskirai nemokama.</w:t>
      </w:r>
    </w:p>
    <w:p w14:paraId="546E6797" w14:textId="77777777" w:rsidR="00935C79" w:rsidRPr="009D0A69" w:rsidRDefault="00935C79" w:rsidP="009B2068">
      <w:pPr>
        <w:spacing w:line="276" w:lineRule="auto"/>
        <w:ind w:firstLine="540"/>
        <w:jc w:val="both"/>
        <w:rPr>
          <w:bCs/>
          <w:sz w:val="24"/>
          <w:szCs w:val="24"/>
        </w:rPr>
      </w:pPr>
      <w:r w:rsidRPr="009D0A69">
        <w:rPr>
          <w:bCs/>
          <w:sz w:val="24"/>
          <w:szCs w:val="24"/>
        </w:rPr>
        <w:t xml:space="preserve">Didžiausias leistinas iškasos šlaito nuolydis nustatomas pagal saugumo technikos reikalavimus ir Rangovo pateiktus skaičiavimus, suderintus su Inžinieriumi. </w:t>
      </w:r>
    </w:p>
    <w:p w14:paraId="2A88F1D6" w14:textId="77777777" w:rsidR="00935C79" w:rsidRPr="009D0A69" w:rsidRDefault="00935C79" w:rsidP="009B2068">
      <w:pPr>
        <w:spacing w:line="276" w:lineRule="auto"/>
        <w:ind w:firstLine="540"/>
        <w:jc w:val="both"/>
        <w:rPr>
          <w:bCs/>
          <w:sz w:val="24"/>
          <w:szCs w:val="24"/>
        </w:rPr>
      </w:pPr>
      <w:r w:rsidRPr="009D0A69">
        <w:rPr>
          <w:bCs/>
          <w:sz w:val="24"/>
          <w:szCs w:val="24"/>
        </w:rPr>
        <w:t>Iškastos tranšėjos turi būti tokio dydžio, kad jose tilptų vamzdžiai ir jų pagrindai, taip pat kad, esant reikalui, galima būtų tranšėjas sutvirtinti, panaudojant įtvirtinimus.</w:t>
      </w:r>
    </w:p>
    <w:p w14:paraId="62B25A62" w14:textId="77777777" w:rsidR="00935C79" w:rsidRPr="009D0A69" w:rsidRDefault="00935C79" w:rsidP="009B2068">
      <w:pPr>
        <w:spacing w:line="276" w:lineRule="auto"/>
        <w:ind w:firstLine="540"/>
        <w:jc w:val="both"/>
        <w:rPr>
          <w:bCs/>
          <w:sz w:val="24"/>
          <w:szCs w:val="24"/>
        </w:rPr>
      </w:pPr>
      <w:r w:rsidRPr="009D0A69">
        <w:rPr>
          <w:bCs/>
          <w:sz w:val="24"/>
          <w:szCs w:val="24"/>
        </w:rPr>
        <w:t>Rangovas turi įtraukti į savo nurodytą kainą reikiamų sutvirtinimų ir spyrių įrengimą ir laikosi šalyje galiojančių saugos reikalavimų.</w:t>
      </w:r>
    </w:p>
    <w:p w14:paraId="6F4251EB" w14:textId="77777777" w:rsidR="00935C79" w:rsidRPr="009D0A69" w:rsidRDefault="00935C79" w:rsidP="009B2068">
      <w:pPr>
        <w:spacing w:line="276" w:lineRule="auto"/>
        <w:ind w:firstLine="540"/>
        <w:jc w:val="both"/>
        <w:rPr>
          <w:bCs/>
          <w:sz w:val="24"/>
          <w:szCs w:val="24"/>
        </w:rPr>
      </w:pPr>
      <w:r w:rsidRPr="009D0A69">
        <w:rPr>
          <w:bCs/>
          <w:sz w:val="24"/>
          <w:szCs w:val="24"/>
        </w:rPr>
        <w:t>Tranšėjos vamzdžiams nepradedamos kasti tol, kol į statybvietę nesuvežamos visos vamzdynui reikalingos medžiagos.</w:t>
      </w:r>
    </w:p>
    <w:p w14:paraId="5E4D88EC" w14:textId="77777777" w:rsidR="009714F6" w:rsidRPr="009D0A69" w:rsidRDefault="009714F6" w:rsidP="009B2068">
      <w:pPr>
        <w:spacing w:line="276" w:lineRule="auto"/>
        <w:ind w:firstLine="540"/>
        <w:jc w:val="both"/>
        <w:rPr>
          <w:bCs/>
          <w:sz w:val="24"/>
          <w:szCs w:val="24"/>
        </w:rPr>
      </w:pPr>
    </w:p>
    <w:p w14:paraId="5F8ABCF2" w14:textId="77777777" w:rsidR="00C050C3" w:rsidRPr="009D0A69" w:rsidRDefault="00C050C3"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7" w:name="_Toc111989598"/>
      <w:bookmarkStart w:id="368" w:name="_Toc444948872"/>
      <w:r w:rsidRPr="009D0A69">
        <w:rPr>
          <w:rFonts w:ascii="Times New Roman" w:hAnsi="Times New Roman"/>
          <w:bCs/>
          <w:sz w:val="24"/>
          <w:szCs w:val="24"/>
          <w:lang w:val="lt-LT"/>
        </w:rPr>
        <w:t>Vandens pašalinimas ir laikinasis nuotekų išsiurbimas</w:t>
      </w:r>
      <w:bookmarkEnd w:id="367"/>
      <w:bookmarkEnd w:id="368"/>
      <w:r w:rsidRPr="009D0A69">
        <w:rPr>
          <w:rFonts w:ascii="Times New Roman" w:hAnsi="Times New Roman"/>
          <w:bCs/>
          <w:sz w:val="24"/>
          <w:szCs w:val="24"/>
          <w:lang w:val="lt-LT"/>
        </w:rPr>
        <w:t xml:space="preserve"> </w:t>
      </w:r>
    </w:p>
    <w:p w14:paraId="687F6960" w14:textId="77777777" w:rsidR="00B7764A" w:rsidRPr="009D0A69" w:rsidRDefault="00C050C3" w:rsidP="009B2068">
      <w:pPr>
        <w:spacing w:line="276" w:lineRule="auto"/>
        <w:ind w:firstLine="540"/>
        <w:jc w:val="both"/>
        <w:rPr>
          <w:bCs/>
          <w:sz w:val="24"/>
          <w:szCs w:val="24"/>
        </w:rPr>
      </w:pPr>
      <w:r w:rsidRPr="009D0A69">
        <w:rPr>
          <w:bCs/>
          <w:sz w:val="24"/>
          <w:szCs w:val="24"/>
        </w:rPr>
        <w:t xml:space="preserve">Per visą Darbų laikotarpį iškasos turi būti prižiūrimos, kad jose nebūtų vandens. Rangovas turi atlikti visus vandens pašalinimo, gruntinio vandens lygio pažeminimo, išsiurbimo, laikinojo drenažo ir kitus darbus, kurie gali būti reikalingi vandeniui iš iškasų pašalinti ir užtikrinti reikiamą pagrindą statybai. Rangovas privalo pašalinti visą vandenį, kuris patenka į iškasas neatsižvelgiant į jo šaltinį, ir tvarko bei šalina tokį vandenį Inžinieriaus patvirtintu būdu. </w:t>
      </w:r>
    </w:p>
    <w:p w14:paraId="7AFA836E" w14:textId="77777777" w:rsidR="00B7764A" w:rsidRPr="009D0A69" w:rsidRDefault="00B7764A" w:rsidP="009B2068">
      <w:pPr>
        <w:spacing w:line="276" w:lineRule="auto"/>
        <w:ind w:firstLine="540"/>
        <w:jc w:val="both"/>
        <w:rPr>
          <w:bCs/>
          <w:sz w:val="24"/>
          <w:szCs w:val="24"/>
        </w:rPr>
      </w:pPr>
      <w:r w:rsidRPr="009D0A69">
        <w:rPr>
          <w:bCs/>
          <w:sz w:val="24"/>
          <w:szCs w:val="24"/>
        </w:rPr>
        <w:t>Vandens pašalinimas iš iškasos gali būti naudojamas vienas iš žemiau pateiktų būdų:</w:t>
      </w:r>
    </w:p>
    <w:p w14:paraId="779100F4" w14:textId="77777777" w:rsidR="00B7764A" w:rsidRPr="009D0A69" w:rsidRDefault="00B7764A" w:rsidP="001F7296">
      <w:pPr>
        <w:numPr>
          <w:ilvl w:val="1"/>
          <w:numId w:val="5"/>
        </w:numPr>
        <w:spacing w:line="276" w:lineRule="auto"/>
        <w:ind w:left="2290" w:hanging="357"/>
        <w:jc w:val="both"/>
        <w:rPr>
          <w:bCs/>
          <w:sz w:val="24"/>
          <w:szCs w:val="24"/>
        </w:rPr>
      </w:pPr>
      <w:r w:rsidRPr="009D0A69">
        <w:rPr>
          <w:bCs/>
          <w:sz w:val="24"/>
          <w:szCs w:val="24"/>
        </w:rPr>
        <w:t>Vandens pašalinimas siurbiant iš surinkimo šulinių;</w:t>
      </w:r>
    </w:p>
    <w:p w14:paraId="10DE835C" w14:textId="77777777" w:rsidR="00B7764A" w:rsidRPr="009D0A69" w:rsidRDefault="00B7764A" w:rsidP="001F7296">
      <w:pPr>
        <w:numPr>
          <w:ilvl w:val="1"/>
          <w:numId w:val="5"/>
        </w:numPr>
        <w:spacing w:line="276" w:lineRule="auto"/>
        <w:ind w:left="2290" w:hanging="357"/>
        <w:jc w:val="both"/>
        <w:rPr>
          <w:bCs/>
          <w:sz w:val="24"/>
          <w:szCs w:val="24"/>
        </w:rPr>
      </w:pPr>
      <w:r w:rsidRPr="009D0A69">
        <w:rPr>
          <w:bCs/>
          <w:sz w:val="24"/>
          <w:szCs w:val="24"/>
        </w:rPr>
        <w:t>Siurbimas tiesiogiai iš iškastos duobės;</w:t>
      </w:r>
    </w:p>
    <w:p w14:paraId="4362177F" w14:textId="77777777" w:rsidR="00B7764A" w:rsidRPr="009D0A69" w:rsidRDefault="00B7764A" w:rsidP="001F7296">
      <w:pPr>
        <w:numPr>
          <w:ilvl w:val="1"/>
          <w:numId w:val="5"/>
        </w:numPr>
        <w:spacing w:line="276" w:lineRule="auto"/>
        <w:ind w:left="2290" w:hanging="357"/>
        <w:jc w:val="both"/>
        <w:rPr>
          <w:bCs/>
          <w:sz w:val="24"/>
          <w:szCs w:val="24"/>
        </w:rPr>
      </w:pPr>
      <w:r w:rsidRPr="009D0A69">
        <w:rPr>
          <w:bCs/>
          <w:sz w:val="24"/>
          <w:szCs w:val="24"/>
        </w:rPr>
        <w:t xml:space="preserve">Siurbimas iš išgręžtų </w:t>
      </w:r>
      <w:proofErr w:type="spellStart"/>
      <w:r w:rsidRPr="009D0A69">
        <w:rPr>
          <w:bCs/>
          <w:sz w:val="24"/>
          <w:szCs w:val="24"/>
        </w:rPr>
        <w:t>filtracinių</w:t>
      </w:r>
      <w:proofErr w:type="spellEnd"/>
      <w:r w:rsidRPr="009D0A69">
        <w:rPr>
          <w:bCs/>
          <w:sz w:val="24"/>
          <w:szCs w:val="24"/>
        </w:rPr>
        <w:t xml:space="preserve"> šulinių;</w:t>
      </w:r>
    </w:p>
    <w:p w14:paraId="252C2A05" w14:textId="77777777" w:rsidR="00B7764A" w:rsidRPr="009D0A69" w:rsidRDefault="00B7764A" w:rsidP="001F7296">
      <w:pPr>
        <w:numPr>
          <w:ilvl w:val="1"/>
          <w:numId w:val="5"/>
        </w:numPr>
        <w:spacing w:line="276" w:lineRule="auto"/>
        <w:ind w:left="2290" w:hanging="357"/>
        <w:jc w:val="both"/>
        <w:rPr>
          <w:bCs/>
          <w:sz w:val="24"/>
          <w:szCs w:val="24"/>
        </w:rPr>
      </w:pPr>
      <w:r w:rsidRPr="009D0A69">
        <w:rPr>
          <w:bCs/>
          <w:sz w:val="24"/>
          <w:szCs w:val="24"/>
        </w:rPr>
        <w:t>Siurbimas iš adatinių filtrų sistemų.</w:t>
      </w:r>
    </w:p>
    <w:p w14:paraId="2A54D537" w14:textId="77777777" w:rsidR="00C050C3" w:rsidRPr="009D0A69" w:rsidRDefault="00C050C3" w:rsidP="009B2068">
      <w:pPr>
        <w:spacing w:line="276" w:lineRule="auto"/>
        <w:ind w:firstLine="539"/>
        <w:jc w:val="both"/>
        <w:rPr>
          <w:bCs/>
          <w:sz w:val="24"/>
          <w:szCs w:val="24"/>
        </w:rPr>
      </w:pPr>
      <w:r w:rsidRPr="009D0A69">
        <w:rPr>
          <w:bCs/>
          <w:sz w:val="24"/>
          <w:szCs w:val="24"/>
        </w:rPr>
        <w:t>Rangovas turi parūpinti visus įrengimus, įrangą, mašinas, darbo jėgą ir medžiagas, reikalingus šiam tikslui, ir yra laikoma, jog šios sąnaudos yra įtrauktos į Rangovo nurodytus įkainius. Rangovas turi atkreipti ypatingą dėmesį į darbus, atliekamus greta paviršiaus vandens telkinių, kur gali būti reikalingos specialios vandens šalinimo procedūros. Inžinieriui patvirtinus statybos metodą, tokius darbus Rangovas atlieka savo sąskaita, stengdamasis nepažeisti esamų statinių ir vandens telkinių.</w:t>
      </w:r>
    </w:p>
    <w:p w14:paraId="138458D4" w14:textId="77777777" w:rsidR="00C050C3" w:rsidRPr="009D0A69" w:rsidRDefault="00C050C3" w:rsidP="009B2068">
      <w:pPr>
        <w:spacing w:line="276" w:lineRule="auto"/>
        <w:ind w:firstLine="539"/>
        <w:jc w:val="both"/>
        <w:rPr>
          <w:bCs/>
          <w:sz w:val="24"/>
          <w:szCs w:val="24"/>
        </w:rPr>
      </w:pPr>
      <w:r w:rsidRPr="009D0A69">
        <w:rPr>
          <w:bCs/>
          <w:sz w:val="24"/>
          <w:szCs w:val="24"/>
        </w:rPr>
        <w:t>Rangovas turi numatyti visų nuotekų srautų, kuriems daro įtaką statybos darbai, tvarkymą. Nuotekos neturi tekėti į vamzdžių tranšėją ar užtvindyti žemės paviršiaus. Nuotekų srautams tvarkyti turi būti atgabenti laikinieji reikiamos galios siurbliai.</w:t>
      </w:r>
    </w:p>
    <w:p w14:paraId="5750792F" w14:textId="77777777" w:rsidR="009714F6" w:rsidRPr="009D0A69" w:rsidRDefault="009714F6" w:rsidP="009B2068">
      <w:pPr>
        <w:spacing w:line="276" w:lineRule="auto"/>
        <w:ind w:firstLine="539"/>
        <w:jc w:val="both"/>
        <w:rPr>
          <w:bCs/>
          <w:sz w:val="24"/>
          <w:szCs w:val="24"/>
        </w:rPr>
      </w:pPr>
    </w:p>
    <w:p w14:paraId="4545D472" w14:textId="77777777" w:rsidR="00021F3F" w:rsidRPr="009D0A69" w:rsidRDefault="00021F3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69" w:name="_Toc111989599"/>
      <w:bookmarkStart w:id="370" w:name="_Toc444948873"/>
      <w:r w:rsidRPr="009D0A69">
        <w:rPr>
          <w:rFonts w:ascii="Times New Roman" w:hAnsi="Times New Roman"/>
          <w:bCs/>
          <w:sz w:val="24"/>
          <w:szCs w:val="24"/>
          <w:lang w:val="lt-LT"/>
        </w:rPr>
        <w:t>Pagrindo paruošimas</w:t>
      </w:r>
      <w:bookmarkEnd w:id="369"/>
      <w:bookmarkEnd w:id="370"/>
      <w:r w:rsidRPr="009D0A69">
        <w:rPr>
          <w:rFonts w:ascii="Times New Roman" w:hAnsi="Times New Roman"/>
          <w:bCs/>
          <w:sz w:val="24"/>
          <w:szCs w:val="24"/>
          <w:lang w:val="lt-LT"/>
        </w:rPr>
        <w:t xml:space="preserve"> </w:t>
      </w:r>
    </w:p>
    <w:p w14:paraId="22F3E11F" w14:textId="77777777" w:rsidR="00021F3F" w:rsidRPr="009D0A69" w:rsidRDefault="00021F3F" w:rsidP="009B2068">
      <w:pPr>
        <w:spacing w:line="276" w:lineRule="auto"/>
        <w:ind w:firstLine="539"/>
        <w:jc w:val="both"/>
        <w:rPr>
          <w:bCs/>
          <w:sz w:val="24"/>
          <w:szCs w:val="24"/>
        </w:rPr>
      </w:pPr>
      <w:r w:rsidRPr="009D0A69">
        <w:rPr>
          <w:bCs/>
          <w:sz w:val="24"/>
          <w:szCs w:val="24"/>
        </w:rPr>
        <w:t xml:space="preserve">Baigus kasimo darbus iki nurodytos altitudės, pagrindas patikrinamas, ar nėra silpnų gruntų, išmirkusio grunto, </w:t>
      </w:r>
      <w:proofErr w:type="spellStart"/>
      <w:r w:rsidRPr="009D0A69">
        <w:rPr>
          <w:bCs/>
          <w:sz w:val="24"/>
          <w:szCs w:val="24"/>
        </w:rPr>
        <w:t>išmušų</w:t>
      </w:r>
      <w:proofErr w:type="spellEnd"/>
      <w:r w:rsidRPr="009D0A69">
        <w:rPr>
          <w:bCs/>
          <w:sz w:val="24"/>
          <w:szCs w:val="24"/>
        </w:rPr>
        <w:t xml:space="preserve">, užkastų nuolaužų. Tokie gruntai turi būti pašalinti iki Inžinieriaus nurodyto gylio ir užpilami tinkamu gruntu, jį sutankinant arba panaudojant liesą betoną, kaip sutankinto grunto pakaitalą. </w:t>
      </w:r>
    </w:p>
    <w:p w14:paraId="01103596" w14:textId="77777777" w:rsidR="00021F3F" w:rsidRPr="009D0A69" w:rsidRDefault="00021F3F" w:rsidP="009B2068">
      <w:pPr>
        <w:spacing w:line="276" w:lineRule="auto"/>
        <w:ind w:firstLine="539"/>
        <w:jc w:val="both"/>
        <w:rPr>
          <w:bCs/>
          <w:sz w:val="24"/>
          <w:szCs w:val="24"/>
        </w:rPr>
      </w:pPr>
      <w:r w:rsidRPr="009D0A69">
        <w:rPr>
          <w:bCs/>
          <w:sz w:val="24"/>
          <w:szCs w:val="24"/>
        </w:rPr>
        <w:t xml:space="preserve">Pagrindas vamzdžiams turi būti iš granuliuotos medžiagos, grūdelių dydis nuo 0 iki 16 mm. Pagrindo medžiaga klojama </w:t>
      </w:r>
      <w:smartTag w:uri="urn:schemas-microsoft-com:office:smarttags" w:element="metricconverter">
        <w:smartTagPr>
          <w:attr w:name="ProductID" w:val="100 mm"/>
        </w:smartTagPr>
        <w:r w:rsidRPr="009D0A69">
          <w:rPr>
            <w:bCs/>
            <w:sz w:val="24"/>
            <w:szCs w:val="24"/>
          </w:rPr>
          <w:t>100 mm</w:t>
        </w:r>
      </w:smartTag>
      <w:r w:rsidRPr="009D0A69">
        <w:rPr>
          <w:bCs/>
          <w:sz w:val="24"/>
          <w:szCs w:val="24"/>
        </w:rPr>
        <w:t xml:space="preserve"> žemiau vamzdžio apačios. Visas pagrindo plotas </w:t>
      </w:r>
      <w:proofErr w:type="spellStart"/>
      <w:r w:rsidRPr="009D0A69">
        <w:rPr>
          <w:bCs/>
          <w:sz w:val="24"/>
          <w:szCs w:val="24"/>
        </w:rPr>
        <w:t>planiruojamas</w:t>
      </w:r>
      <w:proofErr w:type="spellEnd"/>
      <w:r w:rsidRPr="009D0A69">
        <w:rPr>
          <w:bCs/>
          <w:sz w:val="24"/>
          <w:szCs w:val="24"/>
        </w:rPr>
        <w:t>, drėgmė turi atitikti standartą ir plotas kruopščiai sutankinamas nemažiau kaip 95% standartinio maksimalaus sauso tankio.</w:t>
      </w:r>
    </w:p>
    <w:p w14:paraId="65E46E5E" w14:textId="77777777" w:rsidR="00021F3F" w:rsidRPr="009D0A69" w:rsidRDefault="00021F3F" w:rsidP="009B2068">
      <w:pPr>
        <w:spacing w:line="276" w:lineRule="auto"/>
        <w:ind w:firstLine="539"/>
        <w:jc w:val="both"/>
        <w:rPr>
          <w:bCs/>
          <w:sz w:val="24"/>
          <w:szCs w:val="24"/>
        </w:rPr>
      </w:pPr>
      <w:r w:rsidRPr="009D0A69">
        <w:rPr>
          <w:bCs/>
          <w:sz w:val="24"/>
          <w:szCs w:val="24"/>
        </w:rPr>
        <w:t>Taip paruošus pagrindą, turi būti surašytas dengtų darbų aktas, leidžiantis statyti pamatus ir kloti vamzdžius.</w:t>
      </w:r>
    </w:p>
    <w:p w14:paraId="076AF2CE" w14:textId="77777777" w:rsidR="00021F3F" w:rsidRPr="009D0A69" w:rsidRDefault="00021F3F" w:rsidP="009B2068">
      <w:pPr>
        <w:spacing w:line="276" w:lineRule="auto"/>
        <w:ind w:firstLine="539"/>
        <w:jc w:val="both"/>
        <w:rPr>
          <w:bCs/>
          <w:sz w:val="24"/>
          <w:szCs w:val="24"/>
        </w:rPr>
      </w:pPr>
      <w:r w:rsidRPr="009D0A69">
        <w:rPr>
          <w:bCs/>
          <w:sz w:val="24"/>
          <w:szCs w:val="24"/>
        </w:rPr>
        <w:t>Tais atvejais, kai susidaro žymūs netinkamo pagrindui grunto kiekiai, gali būti ekonomiškiau pagerinti esamo pagrindo statybines charakteristikas. Tarp eilės rekomenduojamų metodų, betonų gruntų kokybei bei charakteristikoms pagerinti vietoje, siūlomi šie:</w:t>
      </w:r>
    </w:p>
    <w:p w14:paraId="2CF181EF" w14:textId="77777777" w:rsidR="00021F3F" w:rsidRPr="009D0A69" w:rsidRDefault="00021F3F"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9D0A69">
        <w:rPr>
          <w:sz w:val="24"/>
          <w:szCs w:val="24"/>
        </w:rPr>
        <w:t xml:space="preserve">pagrindo grunto tankinimas (jei pagrindo gruntas </w:t>
      </w:r>
      <w:proofErr w:type="spellStart"/>
      <w:r w:rsidRPr="009D0A69">
        <w:rPr>
          <w:sz w:val="24"/>
          <w:szCs w:val="24"/>
        </w:rPr>
        <w:t>tank</w:t>
      </w:r>
      <w:r w:rsidR="00103ABB" w:rsidRPr="009D0A69">
        <w:rPr>
          <w:sz w:val="24"/>
          <w:szCs w:val="24"/>
        </w:rPr>
        <w:t>l</w:t>
      </w:r>
      <w:r w:rsidRPr="009D0A69">
        <w:rPr>
          <w:sz w:val="24"/>
          <w:szCs w:val="24"/>
        </w:rPr>
        <w:t>us</w:t>
      </w:r>
      <w:proofErr w:type="spellEnd"/>
      <w:r w:rsidRPr="009D0A69">
        <w:rPr>
          <w:sz w:val="24"/>
          <w:szCs w:val="24"/>
        </w:rPr>
        <w:t>);</w:t>
      </w:r>
    </w:p>
    <w:p w14:paraId="48127109" w14:textId="77777777" w:rsidR="00820D27" w:rsidRPr="009D0A69"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9D0A69">
        <w:rPr>
          <w:sz w:val="24"/>
          <w:szCs w:val="24"/>
        </w:rPr>
        <w:t>atlikti zonos apkrovą, panaudojant laikinus papildomus svorius, dedamus ant paviršiaus;</w:t>
      </w:r>
    </w:p>
    <w:p w14:paraId="06873D7D" w14:textId="77777777" w:rsidR="00820D27" w:rsidRPr="009D0A69"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9D0A69">
        <w:rPr>
          <w:sz w:val="24"/>
          <w:szCs w:val="24"/>
        </w:rPr>
        <w:t>geotechninių audinių uždėjimas;</w:t>
      </w:r>
    </w:p>
    <w:p w14:paraId="0D4EA860" w14:textId="77777777" w:rsidR="00820D27" w:rsidRPr="009D0A69" w:rsidRDefault="00820D27" w:rsidP="001F7296">
      <w:pPr>
        <w:widowControl/>
        <w:numPr>
          <w:ilvl w:val="0"/>
          <w:numId w:val="5"/>
        </w:numPr>
        <w:tabs>
          <w:tab w:val="clear" w:pos="1572"/>
          <w:tab w:val="num" w:pos="1350"/>
        </w:tabs>
        <w:suppressAutoHyphens/>
        <w:autoSpaceDE/>
        <w:autoSpaceDN/>
        <w:adjustRightInd/>
        <w:spacing w:line="276" w:lineRule="auto"/>
        <w:ind w:left="1276"/>
        <w:jc w:val="both"/>
        <w:rPr>
          <w:sz w:val="24"/>
          <w:szCs w:val="24"/>
        </w:rPr>
      </w:pPr>
      <w:r w:rsidRPr="009D0A69">
        <w:rPr>
          <w:sz w:val="24"/>
          <w:szCs w:val="24"/>
        </w:rPr>
        <w:t>atvežtų medžiagų įterpimas ar sumaišymas.</w:t>
      </w:r>
    </w:p>
    <w:p w14:paraId="1D9E14B0" w14:textId="77777777" w:rsidR="009714F6" w:rsidRPr="009D0A69" w:rsidRDefault="009714F6" w:rsidP="00DD729F">
      <w:pPr>
        <w:widowControl/>
        <w:suppressAutoHyphens/>
        <w:autoSpaceDE/>
        <w:autoSpaceDN/>
        <w:adjustRightInd/>
        <w:spacing w:line="276" w:lineRule="auto"/>
        <w:ind w:left="1276"/>
        <w:jc w:val="both"/>
        <w:rPr>
          <w:sz w:val="24"/>
          <w:szCs w:val="24"/>
        </w:rPr>
      </w:pPr>
    </w:p>
    <w:p w14:paraId="548C650D" w14:textId="77777777" w:rsidR="001433DC" w:rsidRPr="009D0A69" w:rsidRDefault="001433DC"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1" w:name="_Toc111989600"/>
      <w:bookmarkStart w:id="372" w:name="_Toc444948874"/>
      <w:r w:rsidRPr="009D0A69">
        <w:rPr>
          <w:rFonts w:ascii="Times New Roman" w:hAnsi="Times New Roman"/>
          <w:bCs/>
          <w:sz w:val="24"/>
          <w:szCs w:val="24"/>
          <w:lang w:val="lt-LT"/>
        </w:rPr>
        <w:t>Per gilus iškasimas</w:t>
      </w:r>
      <w:bookmarkEnd w:id="371"/>
      <w:bookmarkEnd w:id="372"/>
      <w:r w:rsidRPr="009D0A69">
        <w:rPr>
          <w:rFonts w:ascii="Times New Roman" w:hAnsi="Times New Roman"/>
          <w:bCs/>
          <w:sz w:val="24"/>
          <w:szCs w:val="24"/>
          <w:lang w:val="lt-LT"/>
        </w:rPr>
        <w:t xml:space="preserve"> </w:t>
      </w:r>
    </w:p>
    <w:p w14:paraId="290D77A5" w14:textId="77777777" w:rsidR="001433DC" w:rsidRPr="009D0A69" w:rsidRDefault="001433DC" w:rsidP="009B2068">
      <w:pPr>
        <w:spacing w:line="276" w:lineRule="auto"/>
        <w:ind w:firstLine="539"/>
        <w:jc w:val="both"/>
        <w:rPr>
          <w:bCs/>
          <w:sz w:val="24"/>
          <w:szCs w:val="24"/>
        </w:rPr>
      </w:pPr>
      <w:r w:rsidRPr="009D0A69">
        <w:rPr>
          <w:bCs/>
          <w:sz w:val="24"/>
          <w:szCs w:val="24"/>
        </w:rPr>
        <w:t>Jei Rangovas dėl savo klaidų iškasa už brėžiniuose pateiktų ar Inžinieriaus nurodytų linijų ir lygių, jis privalo ištaisyti klaidas naudodamas 15 markės betoną ar Inžinieriaus patvirtintą reikiamai sutankintą medžiagą. Šio darbo išlaidas turi padengti Rangovas.</w:t>
      </w:r>
    </w:p>
    <w:p w14:paraId="04B3B934" w14:textId="77777777" w:rsidR="009714F6" w:rsidRPr="009D0A69" w:rsidRDefault="009714F6" w:rsidP="009B2068">
      <w:pPr>
        <w:spacing w:line="276" w:lineRule="auto"/>
        <w:ind w:firstLine="539"/>
        <w:jc w:val="both"/>
        <w:rPr>
          <w:bCs/>
          <w:sz w:val="24"/>
          <w:szCs w:val="24"/>
        </w:rPr>
      </w:pPr>
    </w:p>
    <w:p w14:paraId="7DD4C592" w14:textId="77777777" w:rsidR="004B0BBD" w:rsidRPr="009D0A69" w:rsidRDefault="004B0BBD"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3" w:name="_Toc111989601"/>
      <w:bookmarkStart w:id="374" w:name="_Toc444948875"/>
      <w:r w:rsidRPr="009D0A69">
        <w:rPr>
          <w:rFonts w:ascii="Times New Roman" w:hAnsi="Times New Roman"/>
          <w:bCs/>
          <w:sz w:val="24"/>
          <w:szCs w:val="24"/>
          <w:lang w:val="lt-LT"/>
        </w:rPr>
        <w:t>Darbinis plotis</w:t>
      </w:r>
      <w:bookmarkEnd w:id="373"/>
      <w:bookmarkEnd w:id="374"/>
      <w:r w:rsidRPr="009D0A69">
        <w:rPr>
          <w:rFonts w:ascii="Times New Roman" w:hAnsi="Times New Roman"/>
          <w:bCs/>
          <w:sz w:val="24"/>
          <w:szCs w:val="24"/>
          <w:lang w:val="lt-LT"/>
        </w:rPr>
        <w:t xml:space="preserve"> </w:t>
      </w:r>
    </w:p>
    <w:p w14:paraId="66AC6F64" w14:textId="77777777" w:rsidR="004B0BBD" w:rsidRPr="009D0A69" w:rsidRDefault="004B0BBD" w:rsidP="009B2068">
      <w:pPr>
        <w:spacing w:line="276" w:lineRule="auto"/>
        <w:ind w:firstLine="539"/>
        <w:jc w:val="both"/>
        <w:rPr>
          <w:bCs/>
          <w:sz w:val="24"/>
          <w:szCs w:val="24"/>
        </w:rPr>
      </w:pPr>
      <w:r w:rsidRPr="009D0A69">
        <w:rPr>
          <w:bCs/>
          <w:sz w:val="24"/>
          <w:szCs w:val="24"/>
        </w:rPr>
        <w:t>Darbinis plotis keliuose sumažinamas iki minimumo suderinus su Inžinieriumi ir (ar) susijusia valdžios institucija/savininku. Rangovas savo kainoje turi numatyti visas sąnaudas, susijusias su darbu apribotose teritorijose.</w:t>
      </w:r>
    </w:p>
    <w:p w14:paraId="003A4B30" w14:textId="77777777" w:rsidR="004B0BBD" w:rsidRPr="009D0A69" w:rsidRDefault="004B0BBD" w:rsidP="009B2068">
      <w:pPr>
        <w:spacing w:line="276" w:lineRule="auto"/>
        <w:ind w:firstLine="539"/>
        <w:jc w:val="both"/>
        <w:rPr>
          <w:bCs/>
          <w:sz w:val="24"/>
          <w:szCs w:val="24"/>
        </w:rPr>
      </w:pPr>
      <w:r w:rsidRPr="009D0A69">
        <w:rPr>
          <w:bCs/>
          <w:sz w:val="24"/>
          <w:szCs w:val="24"/>
        </w:rPr>
        <w:t xml:space="preserve">Atvirose teritorijose darbinis plotis paprastai yra </w:t>
      </w:r>
      <w:smartTag w:uri="urn:schemas-microsoft-com:office:smarttags" w:element="metricconverter">
        <w:smartTagPr>
          <w:attr w:name="ProductID" w:val="10 m"/>
        </w:smartTagPr>
        <w:r w:rsidRPr="009D0A69">
          <w:rPr>
            <w:bCs/>
            <w:sz w:val="24"/>
            <w:szCs w:val="24"/>
          </w:rPr>
          <w:t>10 m</w:t>
        </w:r>
      </w:smartTag>
      <w:r w:rsidRPr="009D0A69">
        <w:rPr>
          <w:bCs/>
          <w:sz w:val="24"/>
          <w:szCs w:val="24"/>
        </w:rPr>
        <w:t>, tačiau apribotose vie</w:t>
      </w:r>
      <w:r w:rsidR="00694708" w:rsidRPr="009D0A69">
        <w:rPr>
          <w:bCs/>
          <w:sz w:val="24"/>
          <w:szCs w:val="24"/>
        </w:rPr>
        <w:t>tose turi būti sumažintas.</w:t>
      </w:r>
    </w:p>
    <w:p w14:paraId="57632D94" w14:textId="77777777" w:rsidR="004B0BBD" w:rsidRPr="009D0A69" w:rsidRDefault="004B0BBD" w:rsidP="009B2068">
      <w:pPr>
        <w:spacing w:line="276" w:lineRule="auto"/>
        <w:ind w:firstLine="539"/>
        <w:jc w:val="both"/>
        <w:rPr>
          <w:bCs/>
          <w:sz w:val="24"/>
          <w:szCs w:val="24"/>
        </w:rPr>
      </w:pPr>
      <w:r w:rsidRPr="009D0A69">
        <w:rPr>
          <w:bCs/>
          <w:sz w:val="24"/>
          <w:szCs w:val="24"/>
        </w:rPr>
        <w:t>Jei Rangovui reikia daugiau ploto, jis susitaria dėl to su valdžios institucijomis ar žemės savininkais. Visas mokėtinas kompensacijas turi padengti Rangovas.</w:t>
      </w:r>
    </w:p>
    <w:p w14:paraId="12D86900" w14:textId="77777777" w:rsidR="009714F6" w:rsidRPr="009D0A69" w:rsidRDefault="009714F6" w:rsidP="009B2068">
      <w:pPr>
        <w:spacing w:line="276" w:lineRule="auto"/>
        <w:ind w:firstLine="539"/>
        <w:jc w:val="both"/>
        <w:rPr>
          <w:bCs/>
          <w:sz w:val="24"/>
          <w:szCs w:val="24"/>
        </w:rPr>
      </w:pPr>
    </w:p>
    <w:p w14:paraId="1340EBE3" w14:textId="77777777" w:rsidR="005D2A1F" w:rsidRPr="009D0A69" w:rsidRDefault="005D2A1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5" w:name="_Toc111989602"/>
      <w:bookmarkStart w:id="376" w:name="_Toc444948876"/>
      <w:r w:rsidRPr="009D0A69">
        <w:rPr>
          <w:rFonts w:ascii="Times New Roman" w:hAnsi="Times New Roman"/>
          <w:bCs/>
          <w:sz w:val="24"/>
          <w:szCs w:val="24"/>
          <w:lang w:val="lt-LT"/>
        </w:rPr>
        <w:t>Iškasos plotis</w:t>
      </w:r>
      <w:bookmarkEnd w:id="375"/>
      <w:bookmarkEnd w:id="376"/>
      <w:r w:rsidRPr="009D0A69">
        <w:rPr>
          <w:rFonts w:ascii="Times New Roman" w:hAnsi="Times New Roman"/>
          <w:bCs/>
          <w:sz w:val="24"/>
          <w:szCs w:val="24"/>
          <w:lang w:val="lt-LT"/>
        </w:rPr>
        <w:t xml:space="preserve"> </w:t>
      </w:r>
    </w:p>
    <w:p w14:paraId="3CA6107F" w14:textId="77777777" w:rsidR="005D2A1F" w:rsidRPr="009D0A69" w:rsidRDefault="005D2A1F" w:rsidP="009B2068">
      <w:pPr>
        <w:spacing w:line="276" w:lineRule="auto"/>
        <w:ind w:firstLine="539"/>
        <w:jc w:val="both"/>
        <w:rPr>
          <w:bCs/>
          <w:sz w:val="24"/>
          <w:szCs w:val="24"/>
        </w:rPr>
      </w:pPr>
      <w:r w:rsidRPr="009D0A69">
        <w:rPr>
          <w:bCs/>
          <w:sz w:val="24"/>
          <w:szCs w:val="24"/>
        </w:rPr>
        <w:t>Iškasos plotis visais atvejais turi būti minimalus – tik tiek, kiek reikia statybos darbams ir turi atitikti darbų saugos reikalavimus. Statomų atvirų kanalų ir tranšėjų ilgis apribojamas Inžinieriaus raštu nurodytu ilgiu. Rangovas, prieš pradėdamas dirbti kitoje atkarpoje, turi patenkinamai užbaigti darbą patvirtintojo ilgio kanale/tranšėjoje.</w:t>
      </w:r>
    </w:p>
    <w:p w14:paraId="49D3B858" w14:textId="77777777" w:rsidR="009714F6" w:rsidRPr="009D0A69" w:rsidRDefault="009714F6" w:rsidP="009B2068">
      <w:pPr>
        <w:spacing w:line="276" w:lineRule="auto"/>
        <w:ind w:firstLine="539"/>
        <w:jc w:val="both"/>
        <w:rPr>
          <w:bCs/>
          <w:sz w:val="24"/>
          <w:szCs w:val="24"/>
        </w:rPr>
      </w:pPr>
    </w:p>
    <w:p w14:paraId="5A53EA80" w14:textId="77777777" w:rsidR="00BF6579" w:rsidRPr="009D0A69" w:rsidRDefault="00BF6579"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7" w:name="_Toc111989603"/>
      <w:bookmarkStart w:id="378" w:name="_Toc444948877"/>
      <w:r w:rsidRPr="009D0A69">
        <w:rPr>
          <w:rFonts w:ascii="Times New Roman" w:hAnsi="Times New Roman"/>
          <w:bCs/>
          <w:sz w:val="24"/>
          <w:szCs w:val="24"/>
          <w:lang w:val="lt-LT"/>
        </w:rPr>
        <w:t>Netinkamų medžiagų iškasimas</w:t>
      </w:r>
      <w:bookmarkEnd w:id="377"/>
      <w:bookmarkEnd w:id="378"/>
      <w:r w:rsidRPr="009D0A69">
        <w:rPr>
          <w:rFonts w:ascii="Times New Roman" w:hAnsi="Times New Roman"/>
          <w:bCs/>
          <w:sz w:val="24"/>
          <w:szCs w:val="24"/>
          <w:lang w:val="lt-LT"/>
        </w:rPr>
        <w:t xml:space="preserve"> </w:t>
      </w:r>
    </w:p>
    <w:p w14:paraId="605804DE" w14:textId="77777777" w:rsidR="00BF6579" w:rsidRPr="009D0A69" w:rsidRDefault="00BF6579" w:rsidP="009B2068">
      <w:pPr>
        <w:spacing w:line="276" w:lineRule="auto"/>
        <w:ind w:firstLine="539"/>
        <w:jc w:val="both"/>
        <w:rPr>
          <w:bCs/>
          <w:sz w:val="24"/>
          <w:szCs w:val="24"/>
        </w:rPr>
      </w:pPr>
      <w:r w:rsidRPr="009D0A69">
        <w:rPr>
          <w:bCs/>
          <w:sz w:val="24"/>
          <w:szCs w:val="24"/>
        </w:rPr>
        <w:t>Jei kasimo metu Rangovas randa netinkamos medžiagos, tokios, kaip medžių šaknys, organinės medžiagos, purvas, gipsas, smėlis, atliekos ir pan., jis jas išveža ir šalina Inžinieriui leidus. Jei Inžinierius nenurodo kitaip, dėl to susidariusias ertmes Rangovas užpildo:</w:t>
      </w:r>
    </w:p>
    <w:p w14:paraId="2BBFA6B8" w14:textId="77777777" w:rsidR="00BF6579" w:rsidRPr="009D0A69" w:rsidRDefault="00BF6579" w:rsidP="001F7296">
      <w:pPr>
        <w:numPr>
          <w:ilvl w:val="0"/>
          <w:numId w:val="11"/>
        </w:numPr>
        <w:spacing w:line="276" w:lineRule="auto"/>
        <w:jc w:val="both"/>
        <w:rPr>
          <w:bCs/>
          <w:sz w:val="24"/>
          <w:szCs w:val="24"/>
        </w:rPr>
      </w:pPr>
      <w:r w:rsidRPr="009D0A69">
        <w:rPr>
          <w:bCs/>
          <w:sz w:val="24"/>
          <w:szCs w:val="24"/>
        </w:rPr>
        <w:t>C10 klasės betonu (kai yra statinių pamatai); arba</w:t>
      </w:r>
    </w:p>
    <w:p w14:paraId="726BB429" w14:textId="77777777" w:rsidR="00BF6579" w:rsidRPr="009D0A69" w:rsidRDefault="00BF6579" w:rsidP="001F7296">
      <w:pPr>
        <w:numPr>
          <w:ilvl w:val="0"/>
          <w:numId w:val="11"/>
        </w:numPr>
        <w:spacing w:line="276" w:lineRule="auto"/>
        <w:jc w:val="both"/>
        <w:rPr>
          <w:bCs/>
          <w:sz w:val="24"/>
          <w:szCs w:val="24"/>
        </w:rPr>
      </w:pPr>
      <w:r w:rsidRPr="009D0A69">
        <w:rPr>
          <w:bCs/>
          <w:sz w:val="24"/>
          <w:szCs w:val="24"/>
        </w:rPr>
        <w:t>sutankintu granuliuotu užpildu (kai statinių nėra).</w:t>
      </w:r>
    </w:p>
    <w:p w14:paraId="28EB8880" w14:textId="77777777" w:rsidR="00BF6579" w:rsidRPr="009D0A69" w:rsidRDefault="00BF6579" w:rsidP="009B2068">
      <w:pPr>
        <w:spacing w:line="276" w:lineRule="auto"/>
        <w:ind w:firstLine="539"/>
        <w:jc w:val="both"/>
        <w:rPr>
          <w:bCs/>
          <w:sz w:val="24"/>
          <w:szCs w:val="24"/>
        </w:rPr>
      </w:pPr>
      <w:r w:rsidRPr="009D0A69">
        <w:rPr>
          <w:bCs/>
          <w:sz w:val="24"/>
          <w:szCs w:val="24"/>
        </w:rPr>
        <w:t>Rangovas, kasdamas radęs tokių netinkamų medžiagų, nedelsdamas nutraukia darbą ir informuoja Inžinierių. Inžinierius raštu nurodo Rangovui, kaip elgtis.</w:t>
      </w:r>
    </w:p>
    <w:p w14:paraId="6EE056DC" w14:textId="77777777" w:rsidR="009714F6" w:rsidRPr="009D0A69" w:rsidRDefault="009714F6" w:rsidP="009B2068">
      <w:pPr>
        <w:spacing w:line="276" w:lineRule="auto"/>
        <w:ind w:firstLine="539"/>
        <w:jc w:val="both"/>
        <w:rPr>
          <w:bCs/>
          <w:sz w:val="24"/>
          <w:szCs w:val="24"/>
        </w:rPr>
      </w:pPr>
    </w:p>
    <w:p w14:paraId="2F713740" w14:textId="77777777" w:rsidR="00CE779E" w:rsidRPr="009D0A69" w:rsidRDefault="00CE779E"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79" w:name="_Toc111989604"/>
      <w:bookmarkStart w:id="380" w:name="_Toc444948878"/>
      <w:r w:rsidRPr="009D0A69">
        <w:rPr>
          <w:rFonts w:ascii="Times New Roman" w:hAnsi="Times New Roman"/>
          <w:bCs/>
          <w:sz w:val="24"/>
          <w:szCs w:val="24"/>
          <w:lang w:val="lt-LT"/>
        </w:rPr>
        <w:t>Griūtys ir nuošliaužos</w:t>
      </w:r>
      <w:bookmarkEnd w:id="379"/>
      <w:bookmarkEnd w:id="380"/>
      <w:r w:rsidRPr="009D0A69">
        <w:rPr>
          <w:rFonts w:ascii="Times New Roman" w:hAnsi="Times New Roman"/>
          <w:bCs/>
          <w:sz w:val="24"/>
          <w:szCs w:val="24"/>
          <w:lang w:val="lt-LT"/>
        </w:rPr>
        <w:t xml:space="preserve"> </w:t>
      </w:r>
    </w:p>
    <w:p w14:paraId="25615982" w14:textId="77777777" w:rsidR="00CE779E" w:rsidRPr="009D0A69" w:rsidRDefault="00CE779E" w:rsidP="009B2068">
      <w:pPr>
        <w:spacing w:line="276" w:lineRule="auto"/>
        <w:ind w:firstLine="539"/>
        <w:jc w:val="both"/>
        <w:rPr>
          <w:bCs/>
          <w:sz w:val="24"/>
          <w:szCs w:val="24"/>
        </w:rPr>
      </w:pPr>
      <w:r w:rsidRPr="009D0A69">
        <w:rPr>
          <w:bCs/>
          <w:sz w:val="24"/>
          <w:szCs w:val="24"/>
        </w:rPr>
        <w:t>Rangovas turi imtis visų reikiamų priemonių griūtims ir nuošliaužoms prie iškasų išvengti. Atsiradus nuošliaužai Rangovas turi nutraukti darbus ir nedirbti tol, kol Inžinierius priima sprendimą. Jei nuošliaužos atsirado dėl Rangovo aplaidumo, žemės darbus Rangovas atlieka savo sąskaita.</w:t>
      </w:r>
    </w:p>
    <w:p w14:paraId="22B3A01A" w14:textId="77777777" w:rsidR="004E4210" w:rsidRPr="009D0A69" w:rsidRDefault="004E4210" w:rsidP="009B2068">
      <w:pPr>
        <w:spacing w:line="276" w:lineRule="auto"/>
        <w:ind w:firstLine="539"/>
        <w:jc w:val="both"/>
        <w:rPr>
          <w:bCs/>
          <w:sz w:val="24"/>
          <w:szCs w:val="24"/>
        </w:rPr>
      </w:pPr>
    </w:p>
    <w:p w14:paraId="6011D10C" w14:textId="77777777" w:rsidR="00CF028F" w:rsidRPr="009D0A69" w:rsidRDefault="00CF028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1" w:name="_Toc111989606"/>
      <w:bookmarkStart w:id="382" w:name="_Toc444948880"/>
      <w:r w:rsidRPr="009D0A69">
        <w:rPr>
          <w:rFonts w:ascii="Times New Roman" w:hAnsi="Times New Roman"/>
          <w:bCs/>
          <w:sz w:val="24"/>
          <w:szCs w:val="24"/>
          <w:lang w:val="lt-LT"/>
        </w:rPr>
        <w:t>Perteklinės medžiagos šalinimas</w:t>
      </w:r>
      <w:bookmarkEnd w:id="381"/>
      <w:bookmarkEnd w:id="382"/>
      <w:r w:rsidRPr="009D0A69">
        <w:rPr>
          <w:rFonts w:ascii="Times New Roman" w:hAnsi="Times New Roman"/>
          <w:bCs/>
          <w:sz w:val="24"/>
          <w:szCs w:val="24"/>
          <w:lang w:val="lt-LT"/>
        </w:rPr>
        <w:t xml:space="preserve"> </w:t>
      </w:r>
    </w:p>
    <w:p w14:paraId="268D9DC4" w14:textId="77777777" w:rsidR="00CF028F" w:rsidRPr="009D0A69" w:rsidRDefault="00CF028F" w:rsidP="009B2068">
      <w:pPr>
        <w:spacing w:line="276" w:lineRule="auto"/>
        <w:ind w:firstLine="902"/>
        <w:jc w:val="both"/>
        <w:rPr>
          <w:bCs/>
          <w:sz w:val="24"/>
          <w:szCs w:val="24"/>
        </w:rPr>
      </w:pPr>
      <w:r w:rsidRPr="009D0A69">
        <w:rPr>
          <w:bCs/>
          <w:sz w:val="24"/>
          <w:szCs w:val="24"/>
        </w:rPr>
        <w:t>Rangovas turi pašalinti iš statybvietės visą perteklinę medžiagą, išveždamas į susijusių institucijų patvirtintas vietas. Tai neturi turėti jokios neigiamos įtakos vietiniams gyventojams ir aplinkai.</w:t>
      </w:r>
    </w:p>
    <w:p w14:paraId="21EA2AF7" w14:textId="77777777" w:rsidR="009714F6" w:rsidRPr="009D0A69" w:rsidRDefault="009714F6" w:rsidP="009B2068">
      <w:pPr>
        <w:spacing w:line="276" w:lineRule="auto"/>
        <w:ind w:firstLine="902"/>
        <w:jc w:val="both"/>
        <w:rPr>
          <w:bCs/>
          <w:sz w:val="24"/>
          <w:szCs w:val="24"/>
        </w:rPr>
      </w:pPr>
    </w:p>
    <w:p w14:paraId="2F7F1980" w14:textId="77777777" w:rsidR="00EB20C5" w:rsidRPr="009D0A69" w:rsidRDefault="00EB20C5"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83" w:name="_Toc111989607"/>
      <w:bookmarkStart w:id="384" w:name="_Toc444948881"/>
      <w:r w:rsidRPr="009D0A69">
        <w:rPr>
          <w:rFonts w:ascii="Times New Roman" w:hAnsi="Times New Roman"/>
          <w:bCs/>
          <w:sz w:val="24"/>
          <w:szCs w:val="24"/>
          <w:lang w:val="lt-LT"/>
        </w:rPr>
        <w:t>Laikinųjų atramų palikimas</w:t>
      </w:r>
      <w:bookmarkEnd w:id="383"/>
      <w:bookmarkEnd w:id="384"/>
      <w:r w:rsidRPr="009D0A69">
        <w:rPr>
          <w:rFonts w:ascii="Times New Roman" w:hAnsi="Times New Roman"/>
          <w:bCs/>
          <w:sz w:val="24"/>
          <w:szCs w:val="24"/>
          <w:lang w:val="lt-LT"/>
        </w:rPr>
        <w:t xml:space="preserve"> </w:t>
      </w:r>
    </w:p>
    <w:p w14:paraId="3A022030" w14:textId="77777777" w:rsidR="00EB20C5" w:rsidRPr="009D0A69" w:rsidRDefault="00EB20C5" w:rsidP="009B2068">
      <w:pPr>
        <w:spacing w:line="276" w:lineRule="auto"/>
        <w:ind w:firstLine="540"/>
        <w:jc w:val="both"/>
        <w:rPr>
          <w:bCs/>
          <w:sz w:val="24"/>
          <w:szCs w:val="24"/>
        </w:rPr>
      </w:pPr>
      <w:r w:rsidRPr="009D0A69">
        <w:rPr>
          <w:bCs/>
          <w:sz w:val="24"/>
          <w:szCs w:val="24"/>
        </w:rPr>
        <w:t>Rangovas turi parūpinti visas laikinąsias atramas, kurios būtinos Darbų ir iškasų teritorijoje dirbančių žmonių saugumui užtikrinti. Jei, Inžinieriaus nuomone, laikinųjų atramų neįmanoma pašalinti nestatant į pavojų Darbų vientisumo ar žmonių bei Rangovo įrangos saugumo, tuomet Inžinierius raštu nurodo Rangovui palikti visas laikinąsias atramas vietoje ir užpilti iškasas.</w:t>
      </w:r>
    </w:p>
    <w:p w14:paraId="7E999F5C" w14:textId="77777777" w:rsidR="009714F6" w:rsidRPr="009D0A69" w:rsidRDefault="009714F6" w:rsidP="009B2068">
      <w:pPr>
        <w:spacing w:line="276" w:lineRule="auto"/>
        <w:ind w:firstLine="540"/>
        <w:jc w:val="both"/>
        <w:rPr>
          <w:bCs/>
          <w:sz w:val="24"/>
          <w:szCs w:val="24"/>
        </w:rPr>
      </w:pPr>
    </w:p>
    <w:p w14:paraId="66838907" w14:textId="77777777" w:rsidR="00EA3149" w:rsidRPr="009D0A69" w:rsidRDefault="00EA3149" w:rsidP="001F7296">
      <w:pPr>
        <w:pStyle w:val="Antrat3"/>
        <w:numPr>
          <w:ilvl w:val="2"/>
          <w:numId w:val="24"/>
        </w:numPr>
        <w:spacing w:before="0" w:line="276" w:lineRule="auto"/>
        <w:ind w:left="1797"/>
        <w:rPr>
          <w:color w:val="auto"/>
          <w:szCs w:val="24"/>
        </w:rPr>
      </w:pPr>
      <w:bookmarkStart w:id="385" w:name="_Toc111989608"/>
      <w:bookmarkStart w:id="386" w:name="_Toc444948882"/>
      <w:bookmarkStart w:id="387" w:name="_Toc534205117"/>
      <w:r w:rsidRPr="009D0A69">
        <w:rPr>
          <w:color w:val="auto"/>
          <w:szCs w:val="24"/>
        </w:rPr>
        <w:t>Paviršių atstatymas</w:t>
      </w:r>
      <w:bookmarkEnd w:id="385"/>
      <w:bookmarkEnd w:id="386"/>
      <w:bookmarkEnd w:id="387"/>
      <w:r w:rsidRPr="009D0A69">
        <w:rPr>
          <w:color w:val="auto"/>
          <w:szCs w:val="24"/>
        </w:rPr>
        <w:t xml:space="preserve"> </w:t>
      </w:r>
    </w:p>
    <w:p w14:paraId="5F2CAE14" w14:textId="77777777" w:rsidR="00EA3149" w:rsidRPr="009D0A69" w:rsidRDefault="00EA3149" w:rsidP="009B2068">
      <w:pPr>
        <w:spacing w:line="276" w:lineRule="auto"/>
        <w:ind w:firstLine="540"/>
        <w:jc w:val="both"/>
        <w:rPr>
          <w:bCs/>
          <w:sz w:val="24"/>
          <w:szCs w:val="24"/>
        </w:rPr>
      </w:pPr>
      <w:r w:rsidRPr="009D0A69">
        <w:rPr>
          <w:bCs/>
          <w:sz w:val="24"/>
          <w:szCs w:val="24"/>
        </w:rPr>
        <w:t>Visus valstybinių ar privačių kelių, takų, laukų, sodų, bordiūrų paviršius, kurie buvo pažeisti Darbų metu, Rangovas pilnai atstato, prieš tai reikiamai sutankinus užpiltą medžiagą. Kelio darbai turi būti atliekami pagal kelių atstatymo Lietuvoje galiojančias taisykles ir leidimo nurodymus.</w:t>
      </w:r>
    </w:p>
    <w:p w14:paraId="501F1B9E" w14:textId="77777777" w:rsidR="00B023B5" w:rsidRPr="009D0A69" w:rsidRDefault="00EA3149" w:rsidP="009B2068">
      <w:pPr>
        <w:spacing w:line="276" w:lineRule="auto"/>
        <w:ind w:firstLine="540"/>
        <w:jc w:val="both"/>
        <w:rPr>
          <w:bCs/>
          <w:sz w:val="24"/>
          <w:szCs w:val="24"/>
        </w:rPr>
      </w:pPr>
      <w:r w:rsidRPr="009D0A69">
        <w:rPr>
          <w:bCs/>
          <w:sz w:val="24"/>
          <w:szCs w:val="24"/>
        </w:rPr>
        <w:t>Visi paviršiai turi būti atstatyti iki būklės, ne prastesnės už būklę, buvusią prieš pradedant darbus.</w:t>
      </w:r>
      <w:r w:rsidR="00B023B5" w:rsidRPr="009D0A69">
        <w:rPr>
          <w:bCs/>
          <w:sz w:val="24"/>
          <w:szCs w:val="24"/>
        </w:rPr>
        <w:t xml:space="preserve"> </w:t>
      </w:r>
    </w:p>
    <w:p w14:paraId="54735AE2" w14:textId="77777777" w:rsidR="00B023B5" w:rsidRPr="009D0A69" w:rsidRDefault="00B023B5" w:rsidP="009B2068">
      <w:pPr>
        <w:spacing w:line="276" w:lineRule="auto"/>
        <w:ind w:firstLine="540"/>
        <w:jc w:val="both"/>
        <w:rPr>
          <w:bCs/>
          <w:sz w:val="24"/>
          <w:szCs w:val="24"/>
        </w:rPr>
      </w:pPr>
      <w:r w:rsidRPr="009D0A69">
        <w:rPr>
          <w:bCs/>
          <w:sz w:val="24"/>
          <w:szCs w:val="24"/>
        </w:rPr>
        <w:t>Jei Rangovas nekokybiškai arba nepilnai pagal pirminę padėtį atstatė dangas, tai Inžinieriaus arba valdžios institucijos savininko reikalavimu Rangovas turi ištaisyti trūkumus savo sąskaita. Jei Rangovas negali ar nenori ištaisyti trūkumų Inžinieriaus nurodymu, Inžinierius gali šiems darbams pasamdyti kitą rangovą. Pirmasis Rangovas turi padengti su tuo susijusias išlaidas arba jų suma išskaitoma iš Rangovui mokėtino atlyginimo.</w:t>
      </w:r>
    </w:p>
    <w:p w14:paraId="68726BD0" w14:textId="77777777" w:rsidR="009714F6" w:rsidRPr="009D0A69" w:rsidRDefault="009714F6" w:rsidP="009B2068">
      <w:pPr>
        <w:spacing w:line="276" w:lineRule="auto"/>
        <w:ind w:firstLine="540"/>
        <w:jc w:val="both"/>
        <w:rPr>
          <w:bCs/>
          <w:sz w:val="24"/>
          <w:szCs w:val="24"/>
        </w:rPr>
      </w:pPr>
    </w:p>
    <w:p w14:paraId="089EF0FE" w14:textId="77777777" w:rsidR="009B7E34" w:rsidRPr="009D0A69" w:rsidRDefault="009B7E34" w:rsidP="001F7296">
      <w:pPr>
        <w:pStyle w:val="Antrat3"/>
        <w:numPr>
          <w:ilvl w:val="2"/>
          <w:numId w:val="24"/>
        </w:numPr>
        <w:spacing w:before="0" w:line="276" w:lineRule="auto"/>
        <w:ind w:left="1797"/>
        <w:rPr>
          <w:color w:val="auto"/>
          <w:szCs w:val="24"/>
        </w:rPr>
      </w:pPr>
      <w:bookmarkStart w:id="388" w:name="_Toc111989626"/>
      <w:bookmarkStart w:id="389" w:name="_Toc444948883"/>
      <w:bookmarkStart w:id="390" w:name="_Toc534205118"/>
      <w:bookmarkStart w:id="391" w:name="_Toc100037691"/>
      <w:r w:rsidRPr="009D0A69">
        <w:rPr>
          <w:color w:val="auto"/>
          <w:szCs w:val="24"/>
        </w:rPr>
        <w:t>Betono ir gelžbetonio darbai</w:t>
      </w:r>
      <w:bookmarkEnd w:id="388"/>
      <w:bookmarkEnd w:id="389"/>
      <w:bookmarkEnd w:id="390"/>
      <w:r w:rsidRPr="009D0A69">
        <w:rPr>
          <w:color w:val="auto"/>
          <w:szCs w:val="24"/>
        </w:rPr>
        <w:t xml:space="preserve"> </w:t>
      </w:r>
    </w:p>
    <w:p w14:paraId="548FFF5D" w14:textId="77777777" w:rsidR="009B7E34" w:rsidRPr="009D0A69" w:rsidRDefault="00391B6C"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2" w:name="_Toc111989630"/>
      <w:bookmarkStart w:id="393" w:name="_Toc444948884"/>
      <w:r w:rsidRPr="009D0A69">
        <w:rPr>
          <w:rFonts w:ascii="Times New Roman" w:hAnsi="Times New Roman"/>
          <w:bCs/>
          <w:sz w:val="24"/>
          <w:szCs w:val="24"/>
          <w:lang w:val="lt-LT"/>
        </w:rPr>
        <w:t>Bendroji dalis</w:t>
      </w:r>
      <w:bookmarkEnd w:id="392"/>
      <w:bookmarkEnd w:id="393"/>
      <w:r w:rsidRPr="009D0A69">
        <w:rPr>
          <w:rFonts w:ascii="Times New Roman" w:hAnsi="Times New Roman"/>
          <w:bCs/>
          <w:sz w:val="24"/>
          <w:szCs w:val="24"/>
          <w:lang w:val="lt-LT"/>
        </w:rPr>
        <w:t xml:space="preserve"> </w:t>
      </w:r>
    </w:p>
    <w:p w14:paraId="33446A61" w14:textId="77777777" w:rsidR="00391B6C" w:rsidRPr="009D0A69" w:rsidRDefault="002055A1" w:rsidP="009B2068">
      <w:pPr>
        <w:pStyle w:val="Antrat4"/>
        <w:tabs>
          <w:tab w:val="num" w:pos="1980"/>
        </w:tabs>
        <w:spacing w:line="276" w:lineRule="auto"/>
        <w:ind w:left="1944" w:hanging="864"/>
        <w:rPr>
          <w:rFonts w:ascii="Times New Roman" w:hAnsi="Times New Roman"/>
          <w:bCs/>
          <w:sz w:val="24"/>
          <w:szCs w:val="24"/>
          <w:lang w:val="lt-LT"/>
        </w:rPr>
      </w:pPr>
      <w:bookmarkStart w:id="394" w:name="_Toc444948885"/>
      <w:r w:rsidRPr="009D0A69">
        <w:rPr>
          <w:rFonts w:ascii="Times New Roman" w:hAnsi="Times New Roman"/>
          <w:bCs/>
          <w:sz w:val="24"/>
          <w:szCs w:val="24"/>
          <w:lang w:val="lt-LT"/>
        </w:rPr>
        <w:t>Taikymo sritis</w:t>
      </w:r>
      <w:bookmarkEnd w:id="394"/>
      <w:r w:rsidRPr="009D0A69">
        <w:rPr>
          <w:rFonts w:ascii="Times New Roman" w:hAnsi="Times New Roman"/>
          <w:bCs/>
          <w:sz w:val="24"/>
          <w:szCs w:val="24"/>
          <w:lang w:val="lt-LT"/>
        </w:rPr>
        <w:t xml:space="preserve"> </w:t>
      </w:r>
    </w:p>
    <w:p w14:paraId="62B1CBAD" w14:textId="77777777" w:rsidR="002055A1" w:rsidRPr="009D0A69" w:rsidRDefault="002055A1" w:rsidP="009B2068">
      <w:pPr>
        <w:spacing w:line="276" w:lineRule="auto"/>
        <w:ind w:firstLine="900"/>
        <w:jc w:val="both"/>
        <w:rPr>
          <w:bCs/>
          <w:sz w:val="24"/>
          <w:szCs w:val="24"/>
        </w:rPr>
      </w:pPr>
      <w:r w:rsidRPr="009D0A69">
        <w:rPr>
          <w:bCs/>
          <w:sz w:val="24"/>
          <w:szCs w:val="24"/>
        </w:rPr>
        <w:t>Šis skyrius apima pagrindinius reikalavimus statiniuose numatytų betono ir gelžbetonio konstrukcijų betonui, armatūros plienui, betono konstrukcijų gamybai, betonavimo ir armavimo darbams, medžiagų ir darbų kokybės kontrolei.</w:t>
      </w:r>
    </w:p>
    <w:p w14:paraId="59DF8DC7" w14:textId="77777777" w:rsidR="00405839" w:rsidRPr="009D0A69" w:rsidRDefault="00405839" w:rsidP="009B2068">
      <w:pPr>
        <w:spacing w:line="276" w:lineRule="auto"/>
        <w:ind w:firstLine="900"/>
        <w:jc w:val="both"/>
        <w:rPr>
          <w:bCs/>
          <w:sz w:val="24"/>
          <w:szCs w:val="24"/>
        </w:rPr>
      </w:pPr>
    </w:p>
    <w:p w14:paraId="704EF4A4" w14:textId="77777777" w:rsidR="00AC34DC" w:rsidRPr="009D0A69" w:rsidRDefault="00AB2E47"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395" w:name="_Toc111989631"/>
      <w:bookmarkStart w:id="396" w:name="_Toc444948887"/>
      <w:r w:rsidRPr="009D0A69">
        <w:rPr>
          <w:rFonts w:ascii="Times New Roman" w:hAnsi="Times New Roman"/>
          <w:bCs/>
          <w:sz w:val="24"/>
          <w:szCs w:val="24"/>
          <w:lang w:val="lt-LT"/>
        </w:rPr>
        <w:t>Betonas</w:t>
      </w:r>
      <w:bookmarkEnd w:id="395"/>
      <w:bookmarkEnd w:id="396"/>
      <w:r w:rsidRPr="009D0A69">
        <w:rPr>
          <w:rFonts w:ascii="Times New Roman" w:hAnsi="Times New Roman"/>
          <w:bCs/>
          <w:sz w:val="24"/>
          <w:szCs w:val="24"/>
          <w:lang w:val="lt-LT"/>
        </w:rPr>
        <w:t xml:space="preserve"> </w:t>
      </w:r>
    </w:p>
    <w:p w14:paraId="200C2041" w14:textId="77777777" w:rsidR="00AC34DC" w:rsidRPr="009D0A69" w:rsidRDefault="00AB2E47" w:rsidP="009B2068">
      <w:pPr>
        <w:pStyle w:val="Antrat4"/>
        <w:tabs>
          <w:tab w:val="num" w:pos="1980"/>
        </w:tabs>
        <w:spacing w:line="276" w:lineRule="auto"/>
        <w:ind w:left="1944" w:hanging="864"/>
        <w:rPr>
          <w:rFonts w:ascii="Times New Roman" w:hAnsi="Times New Roman"/>
          <w:bCs/>
          <w:sz w:val="24"/>
          <w:szCs w:val="24"/>
          <w:lang w:val="lt-LT"/>
        </w:rPr>
      </w:pPr>
      <w:bookmarkStart w:id="397" w:name="_Toc444948888"/>
      <w:r w:rsidRPr="009D0A69">
        <w:rPr>
          <w:rFonts w:ascii="Times New Roman" w:hAnsi="Times New Roman"/>
          <w:bCs/>
          <w:sz w:val="24"/>
          <w:szCs w:val="24"/>
          <w:lang w:val="lt-LT"/>
        </w:rPr>
        <w:t>Bendroji dalis</w:t>
      </w:r>
      <w:bookmarkEnd w:id="397"/>
      <w:r w:rsidRPr="009D0A69">
        <w:rPr>
          <w:rFonts w:ascii="Times New Roman" w:hAnsi="Times New Roman"/>
          <w:bCs/>
          <w:sz w:val="24"/>
          <w:szCs w:val="24"/>
          <w:lang w:val="lt-LT"/>
        </w:rPr>
        <w:t xml:space="preserve"> </w:t>
      </w:r>
    </w:p>
    <w:p w14:paraId="0C3E2E04" w14:textId="77777777" w:rsidR="00241B19" w:rsidRPr="009D0A69" w:rsidRDefault="00241B19" w:rsidP="009B2068">
      <w:pPr>
        <w:spacing w:line="276" w:lineRule="auto"/>
        <w:ind w:firstLine="540"/>
        <w:jc w:val="both"/>
        <w:rPr>
          <w:bCs/>
          <w:sz w:val="24"/>
          <w:szCs w:val="24"/>
        </w:rPr>
      </w:pPr>
      <w:r w:rsidRPr="009D0A69">
        <w:rPr>
          <w:bCs/>
          <w:sz w:val="24"/>
          <w:szCs w:val="24"/>
        </w:rPr>
        <w:t>Betonas į statybos aikštelę turi būti tiekiamas iš atestuotų betono mazgų. Jo kokybė ir savybės turi atitikti LST EN 206-1:2002 ir šių techninių specifikacijų reikalavimus.</w:t>
      </w:r>
    </w:p>
    <w:p w14:paraId="4877FF1B" w14:textId="77777777" w:rsidR="00241B19" w:rsidRPr="009D0A69" w:rsidRDefault="00241B19" w:rsidP="009B2068">
      <w:pPr>
        <w:spacing w:line="276" w:lineRule="auto"/>
        <w:ind w:firstLine="540"/>
        <w:jc w:val="both"/>
        <w:rPr>
          <w:bCs/>
          <w:sz w:val="24"/>
          <w:szCs w:val="24"/>
        </w:rPr>
      </w:pPr>
      <w:r w:rsidRPr="009D0A69">
        <w:rPr>
          <w:bCs/>
          <w:sz w:val="24"/>
          <w:szCs w:val="24"/>
        </w:rPr>
        <w:t>Betono mišinio sudėtis ir komponentai (cementas, užpildai ir kitos medžiagos) turi atitikti visas mišinio ir sukietėjusio betono savybes (plastiškumą, tankį, stiprį, ilgaamžiškumą, armatūros apsaugą nuo korozijos).</w:t>
      </w:r>
    </w:p>
    <w:p w14:paraId="3E829CBB" w14:textId="77777777" w:rsidR="00CB6F8D" w:rsidRPr="009D0A69" w:rsidRDefault="00CB6F8D" w:rsidP="009B2068">
      <w:pPr>
        <w:pStyle w:val="Antrat4"/>
        <w:tabs>
          <w:tab w:val="num" w:pos="1980"/>
        </w:tabs>
        <w:spacing w:line="276" w:lineRule="auto"/>
        <w:ind w:left="1944" w:hanging="864"/>
        <w:rPr>
          <w:rFonts w:ascii="Times New Roman" w:hAnsi="Times New Roman"/>
          <w:bCs/>
          <w:sz w:val="24"/>
          <w:szCs w:val="24"/>
          <w:lang w:val="lt-LT"/>
        </w:rPr>
      </w:pPr>
      <w:bookmarkStart w:id="398" w:name="_Toc444948889"/>
      <w:r w:rsidRPr="009D0A69">
        <w:rPr>
          <w:rFonts w:ascii="Times New Roman" w:hAnsi="Times New Roman"/>
          <w:bCs/>
          <w:sz w:val="24"/>
          <w:szCs w:val="24"/>
          <w:lang w:val="lt-LT"/>
        </w:rPr>
        <w:t>Betono mišinys</w:t>
      </w:r>
      <w:bookmarkEnd w:id="398"/>
      <w:r w:rsidRPr="009D0A69">
        <w:rPr>
          <w:rFonts w:ascii="Times New Roman" w:hAnsi="Times New Roman"/>
          <w:bCs/>
          <w:sz w:val="24"/>
          <w:szCs w:val="24"/>
          <w:lang w:val="lt-LT"/>
        </w:rPr>
        <w:t xml:space="preserve"> </w:t>
      </w:r>
    </w:p>
    <w:p w14:paraId="0497393A" w14:textId="77777777" w:rsidR="00822C02" w:rsidRPr="009D0A69" w:rsidRDefault="00822C02" w:rsidP="00822C02">
      <w:pPr>
        <w:spacing w:line="276" w:lineRule="auto"/>
        <w:ind w:firstLine="540"/>
        <w:jc w:val="both"/>
        <w:rPr>
          <w:bCs/>
          <w:sz w:val="24"/>
          <w:szCs w:val="24"/>
        </w:rPr>
      </w:pPr>
      <w:r w:rsidRPr="009D0A69">
        <w:rPr>
          <w:bCs/>
          <w:sz w:val="24"/>
          <w:szCs w:val="24"/>
        </w:rPr>
        <w:t>Betono mišiniai turi atitikti LST EN 206:2013+A1:2017 reikalavimus.</w:t>
      </w:r>
    </w:p>
    <w:p w14:paraId="387B0790" w14:textId="77777777" w:rsidR="00822C02" w:rsidRPr="009D0A69" w:rsidRDefault="00822C02" w:rsidP="00822C02">
      <w:pPr>
        <w:spacing w:line="276" w:lineRule="auto"/>
        <w:ind w:firstLine="540"/>
        <w:jc w:val="both"/>
        <w:rPr>
          <w:bCs/>
          <w:sz w:val="24"/>
          <w:szCs w:val="24"/>
        </w:rPr>
      </w:pPr>
      <w:r w:rsidRPr="009D0A69">
        <w:rPr>
          <w:bCs/>
          <w:sz w:val="24"/>
          <w:szCs w:val="24"/>
        </w:rPr>
        <w:t>Betono mišinio sudėtis ir komponentai (cementas, užpildai ir kitos medžiagos) turi atitikti visas mišinio ir sukietėjusio betono savybes (plastiškumą, tankį, stiprį, ilgaamžiškumą, armatūros apsaugą nuo korozijos). Sudėtis turi būti tokia, kad mišinys nesisluoksniuotų, neatsiskirtų cementinis pienas.</w:t>
      </w:r>
    </w:p>
    <w:p w14:paraId="62DE0091" w14:textId="77777777" w:rsidR="00822C02" w:rsidRPr="009D0A69" w:rsidRDefault="00822C02" w:rsidP="00822C02">
      <w:pPr>
        <w:spacing w:line="276" w:lineRule="auto"/>
        <w:ind w:firstLine="540"/>
        <w:jc w:val="both"/>
        <w:rPr>
          <w:bCs/>
          <w:sz w:val="24"/>
          <w:szCs w:val="24"/>
        </w:rPr>
      </w:pPr>
      <w:r w:rsidRPr="009D0A69">
        <w:rPr>
          <w:bCs/>
          <w:sz w:val="24"/>
          <w:szCs w:val="24"/>
        </w:rPr>
        <w:t xml:space="preserve">Betono mišinio sudėtis turi būti tokia, kad jį sutankinus betono struktūra būtų tanki, </w:t>
      </w:r>
      <w:proofErr w:type="spellStart"/>
      <w:r w:rsidRPr="009D0A69">
        <w:rPr>
          <w:bCs/>
          <w:sz w:val="24"/>
          <w:szCs w:val="24"/>
        </w:rPr>
        <w:t>t.y</w:t>
      </w:r>
      <w:proofErr w:type="spellEnd"/>
      <w:r w:rsidRPr="009D0A69">
        <w:rPr>
          <w:bCs/>
          <w:sz w:val="24"/>
          <w:szCs w:val="24"/>
        </w:rPr>
        <w:t xml:space="preserve">. sutankinus standartiniu būdu oro neturi būti daugiau kaip 3%, kai užpildai stambesni negu 16mm ir ne daugiau kaip 4%, kai užpildai smulkesni negu </w:t>
      </w:r>
      <w:smartTag w:uri="urn:schemas-microsoft-com:office:smarttags" w:element="metricconverter">
        <w:smartTagPr>
          <w:attr w:name="ProductID" w:val="16 mm"/>
        </w:smartTagPr>
        <w:r w:rsidRPr="009D0A69">
          <w:rPr>
            <w:bCs/>
            <w:sz w:val="24"/>
            <w:szCs w:val="24"/>
          </w:rPr>
          <w:t>16 mm</w:t>
        </w:r>
      </w:smartTag>
      <w:r w:rsidRPr="009D0A69">
        <w:rPr>
          <w:bCs/>
          <w:sz w:val="24"/>
          <w:szCs w:val="24"/>
        </w:rPr>
        <w:t>, neskaitant specialiai į užpildo poras įtraukto oro.</w:t>
      </w:r>
    </w:p>
    <w:p w14:paraId="79C8B209" w14:textId="77777777" w:rsidR="00822C02" w:rsidRPr="009D0A69" w:rsidRDefault="00822C02" w:rsidP="00822C02">
      <w:pPr>
        <w:spacing w:line="276" w:lineRule="auto"/>
        <w:ind w:firstLine="540"/>
        <w:jc w:val="both"/>
        <w:rPr>
          <w:bCs/>
          <w:sz w:val="24"/>
          <w:szCs w:val="24"/>
        </w:rPr>
      </w:pPr>
      <w:r w:rsidRPr="009D0A69">
        <w:rPr>
          <w:bCs/>
          <w:sz w:val="24"/>
          <w:szCs w:val="24"/>
        </w:rPr>
        <w:t>Betono mišinio konsistencija turi būti tokia, kad jis gerai užpildytų formą, tarpus tarp armatūros, nesisluoksniuotų ir galėtų būti tinkamai sutankintas esamomis priemonėmis.</w:t>
      </w:r>
    </w:p>
    <w:p w14:paraId="26E221D9" w14:textId="77777777" w:rsidR="00822C02" w:rsidRPr="009D0A69" w:rsidRDefault="00822C02" w:rsidP="00822C02">
      <w:pPr>
        <w:spacing w:line="276" w:lineRule="auto"/>
        <w:ind w:firstLine="540"/>
        <w:jc w:val="both"/>
        <w:rPr>
          <w:bCs/>
          <w:sz w:val="24"/>
          <w:szCs w:val="24"/>
        </w:rPr>
      </w:pPr>
      <w:r w:rsidRPr="009D0A69">
        <w:rPr>
          <w:bCs/>
          <w:sz w:val="24"/>
          <w:szCs w:val="24"/>
        </w:rPr>
        <w:t>Nesukietėjusio betono klojimas turi būti nustatomas pagal  LST EN 12350-2:2009.</w:t>
      </w:r>
    </w:p>
    <w:p w14:paraId="7E6556A3" w14:textId="4C395C58" w:rsidR="00CB6F8D" w:rsidRPr="009D0A69" w:rsidRDefault="00822C02" w:rsidP="00822C02">
      <w:pPr>
        <w:spacing w:line="276" w:lineRule="auto"/>
        <w:ind w:firstLine="540"/>
        <w:jc w:val="both"/>
        <w:rPr>
          <w:bCs/>
          <w:sz w:val="24"/>
          <w:szCs w:val="24"/>
        </w:rPr>
      </w:pPr>
      <w:r w:rsidRPr="009D0A69">
        <w:rPr>
          <w:bCs/>
          <w:sz w:val="24"/>
          <w:szCs w:val="24"/>
        </w:rPr>
        <w:t>Monolitinio betono klojimas pagal kūgio nuoslūgį, priklausomai nuo konstrukcijos paviršiaus kategorijos, nuo armavimo tankumo ir konstrukcijos gabaritų turi atitikti LST EN 12350-2:2009.</w:t>
      </w:r>
    </w:p>
    <w:p w14:paraId="10B9AD25" w14:textId="77777777" w:rsidR="00405839" w:rsidRPr="009D0A69" w:rsidRDefault="00405839" w:rsidP="00405839">
      <w:pPr>
        <w:widowControl/>
        <w:suppressAutoHyphens/>
        <w:autoSpaceDE/>
        <w:autoSpaceDN/>
        <w:adjustRightInd/>
        <w:spacing w:line="276" w:lineRule="auto"/>
        <w:ind w:left="1276"/>
        <w:jc w:val="both"/>
        <w:rPr>
          <w:sz w:val="24"/>
          <w:szCs w:val="24"/>
        </w:rPr>
      </w:pPr>
    </w:p>
    <w:p w14:paraId="3E3416B8" w14:textId="77777777" w:rsidR="003F19AB" w:rsidRPr="009D0A69" w:rsidRDefault="00A42405" w:rsidP="001F7296">
      <w:pPr>
        <w:pStyle w:val="Antrat3"/>
        <w:numPr>
          <w:ilvl w:val="2"/>
          <w:numId w:val="24"/>
        </w:numPr>
        <w:spacing w:before="0" w:line="276" w:lineRule="auto"/>
        <w:ind w:left="1797"/>
        <w:rPr>
          <w:color w:val="auto"/>
          <w:szCs w:val="24"/>
        </w:rPr>
      </w:pPr>
      <w:bookmarkStart w:id="399" w:name="_Toc106627432"/>
      <w:bookmarkStart w:id="400" w:name="_Toc106627858"/>
      <w:bookmarkStart w:id="401" w:name="_Toc109458816"/>
      <w:bookmarkStart w:id="402" w:name="_Toc109471612"/>
      <w:bookmarkStart w:id="403" w:name="_Toc109804587"/>
      <w:bookmarkStart w:id="404" w:name="_Toc111986893"/>
      <w:bookmarkStart w:id="405" w:name="_Toc111988592"/>
      <w:bookmarkStart w:id="406" w:name="_Toc111989110"/>
      <w:bookmarkStart w:id="407" w:name="_Toc111989628"/>
      <w:bookmarkStart w:id="408" w:name="_Toc111989643"/>
      <w:bookmarkStart w:id="409" w:name="_Toc444948890"/>
      <w:bookmarkStart w:id="410" w:name="_Toc534205119"/>
      <w:bookmarkEnd w:id="399"/>
      <w:bookmarkEnd w:id="400"/>
      <w:bookmarkEnd w:id="401"/>
      <w:bookmarkEnd w:id="402"/>
      <w:bookmarkEnd w:id="403"/>
      <w:bookmarkEnd w:id="404"/>
      <w:bookmarkEnd w:id="405"/>
      <w:bookmarkEnd w:id="406"/>
      <w:bookmarkEnd w:id="407"/>
      <w:r w:rsidRPr="009D0A69">
        <w:rPr>
          <w:color w:val="auto"/>
          <w:szCs w:val="24"/>
        </w:rPr>
        <w:t>Hidroizoli</w:t>
      </w:r>
      <w:bookmarkEnd w:id="408"/>
      <w:r w:rsidRPr="009D0A69">
        <w:rPr>
          <w:color w:val="auto"/>
          <w:szCs w:val="24"/>
        </w:rPr>
        <w:t>acija</w:t>
      </w:r>
      <w:bookmarkEnd w:id="409"/>
      <w:bookmarkEnd w:id="410"/>
    </w:p>
    <w:p w14:paraId="6F58661C" w14:textId="77777777" w:rsidR="003F19AB" w:rsidRPr="009D0A69" w:rsidRDefault="003F19AB"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11" w:name="_Toc98498682"/>
      <w:bookmarkStart w:id="412" w:name="_Toc111989644"/>
      <w:bookmarkStart w:id="413" w:name="_Toc444948891"/>
      <w:r w:rsidRPr="009D0A69">
        <w:rPr>
          <w:rFonts w:ascii="Times New Roman" w:hAnsi="Times New Roman"/>
          <w:bCs/>
          <w:sz w:val="24"/>
          <w:szCs w:val="24"/>
          <w:lang w:val="lt-LT"/>
        </w:rPr>
        <w:t>Reikalavimai izoliuojamam pagrindui</w:t>
      </w:r>
      <w:bookmarkEnd w:id="411"/>
      <w:bookmarkEnd w:id="412"/>
      <w:r w:rsidR="0018096B" w:rsidRPr="009D0A69">
        <w:rPr>
          <w:rFonts w:ascii="Times New Roman" w:hAnsi="Times New Roman"/>
          <w:bCs/>
          <w:sz w:val="24"/>
          <w:szCs w:val="24"/>
          <w:lang w:val="lt-LT"/>
        </w:rPr>
        <w:t>.</w:t>
      </w:r>
      <w:r w:rsidRPr="009D0A69">
        <w:rPr>
          <w:rFonts w:ascii="Times New Roman" w:hAnsi="Times New Roman"/>
          <w:bCs/>
          <w:sz w:val="24"/>
          <w:szCs w:val="24"/>
          <w:lang w:val="lt-LT"/>
        </w:rPr>
        <w:t xml:space="preserve"> Bendroji dalis</w:t>
      </w:r>
      <w:bookmarkEnd w:id="413"/>
      <w:r w:rsidRPr="009D0A69">
        <w:rPr>
          <w:rFonts w:ascii="Times New Roman" w:hAnsi="Times New Roman"/>
          <w:bCs/>
          <w:sz w:val="24"/>
          <w:szCs w:val="24"/>
          <w:lang w:val="lt-LT"/>
        </w:rPr>
        <w:t xml:space="preserve"> </w:t>
      </w:r>
    </w:p>
    <w:p w14:paraId="2D523523" w14:textId="77777777" w:rsidR="0024274F" w:rsidRPr="009D0A69" w:rsidRDefault="0024274F" w:rsidP="009B2068">
      <w:pPr>
        <w:spacing w:line="276" w:lineRule="auto"/>
        <w:ind w:firstLine="540"/>
        <w:jc w:val="both"/>
        <w:rPr>
          <w:bCs/>
          <w:sz w:val="24"/>
          <w:szCs w:val="24"/>
        </w:rPr>
      </w:pPr>
      <w:bookmarkStart w:id="414" w:name="_Toc87616171"/>
      <w:bookmarkStart w:id="415" w:name="_Toc100037717"/>
      <w:r w:rsidRPr="009D0A69">
        <w:rPr>
          <w:bCs/>
          <w:sz w:val="24"/>
          <w:szCs w:val="24"/>
        </w:rPr>
        <w:t xml:space="preserve">Nuo izoliuojamo pagrindo turi būti nuvalytos šiukšlės, dulkės. Jis turi būti sausas, švarus, bet kokie plyšiai ir nelygumai, viršijantys leistinus turi būti užpildyti ir išlyginti. Paviršių gruntavimas, kur tai reikalinga, turi būti ištisas. </w:t>
      </w:r>
      <w:proofErr w:type="spellStart"/>
      <w:r w:rsidRPr="009D0A69">
        <w:rPr>
          <w:bCs/>
          <w:sz w:val="24"/>
          <w:szCs w:val="24"/>
        </w:rPr>
        <w:t>Gruntuotė</w:t>
      </w:r>
      <w:proofErr w:type="spellEnd"/>
      <w:r w:rsidRPr="009D0A69">
        <w:rPr>
          <w:bCs/>
          <w:sz w:val="24"/>
          <w:szCs w:val="24"/>
        </w:rPr>
        <w:t xml:space="preserve"> turi gerai susirišti su pagrindu. </w:t>
      </w:r>
    </w:p>
    <w:p w14:paraId="45CD4805" w14:textId="77777777" w:rsidR="0024274F" w:rsidRPr="009D0A69" w:rsidRDefault="0024274F" w:rsidP="009B2068">
      <w:pPr>
        <w:spacing w:line="276" w:lineRule="auto"/>
        <w:ind w:firstLine="540"/>
        <w:jc w:val="both"/>
        <w:rPr>
          <w:bCs/>
          <w:sz w:val="24"/>
          <w:szCs w:val="24"/>
        </w:rPr>
      </w:pPr>
      <w:r w:rsidRPr="009D0A69">
        <w:rPr>
          <w:bCs/>
          <w:sz w:val="24"/>
          <w:szCs w:val="24"/>
        </w:rPr>
        <w:t>Dengimo būdas, sluoksnių kiekis ir kiti reikalavimai turi atitikti parinktos sistemos ir tiekėjo technines instrukcijas.</w:t>
      </w:r>
    </w:p>
    <w:p w14:paraId="6F50CC84" w14:textId="77777777" w:rsidR="00405839" w:rsidRPr="009D0A69" w:rsidRDefault="00405839" w:rsidP="009B2068">
      <w:pPr>
        <w:spacing w:line="276" w:lineRule="auto"/>
        <w:ind w:firstLine="540"/>
        <w:jc w:val="both"/>
        <w:rPr>
          <w:bCs/>
          <w:sz w:val="24"/>
          <w:szCs w:val="24"/>
        </w:rPr>
      </w:pPr>
    </w:p>
    <w:p w14:paraId="09C2E8F4" w14:textId="77777777" w:rsidR="005316A7" w:rsidRPr="009D0A69" w:rsidRDefault="005316A7"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16" w:name="_Toc98498683"/>
      <w:bookmarkStart w:id="417" w:name="_Toc111989645"/>
      <w:bookmarkStart w:id="418" w:name="_Toc444948892"/>
      <w:r w:rsidRPr="009D0A69">
        <w:rPr>
          <w:rFonts w:ascii="Times New Roman" w:hAnsi="Times New Roman"/>
          <w:bCs/>
          <w:sz w:val="24"/>
          <w:szCs w:val="24"/>
          <w:lang w:val="lt-LT"/>
        </w:rPr>
        <w:t>Reikalavimai medžiagoms</w:t>
      </w:r>
      <w:bookmarkEnd w:id="416"/>
      <w:bookmarkEnd w:id="417"/>
      <w:bookmarkEnd w:id="418"/>
      <w:r w:rsidRPr="009D0A69">
        <w:rPr>
          <w:rFonts w:ascii="Times New Roman" w:hAnsi="Times New Roman"/>
          <w:bCs/>
          <w:sz w:val="24"/>
          <w:szCs w:val="24"/>
          <w:lang w:val="lt-LT"/>
        </w:rPr>
        <w:t xml:space="preserve"> </w:t>
      </w:r>
    </w:p>
    <w:p w14:paraId="156F9C01" w14:textId="77777777" w:rsidR="0024274F" w:rsidRPr="009D0A69" w:rsidRDefault="0024274F" w:rsidP="009B2068">
      <w:pPr>
        <w:spacing w:line="276" w:lineRule="auto"/>
        <w:ind w:firstLine="540"/>
        <w:jc w:val="both"/>
        <w:rPr>
          <w:bCs/>
          <w:sz w:val="24"/>
          <w:szCs w:val="24"/>
        </w:rPr>
      </w:pPr>
      <w:r w:rsidRPr="009D0A69">
        <w:rPr>
          <w:bCs/>
          <w:sz w:val="24"/>
          <w:szCs w:val="24"/>
        </w:rPr>
        <w:t>Medžiagos turi maksimaliai apsaugoti statinių konstrukcijas nuo vandens.</w:t>
      </w:r>
    </w:p>
    <w:p w14:paraId="75C09126" w14:textId="77777777" w:rsidR="0024274F" w:rsidRPr="009D0A69" w:rsidRDefault="0024274F" w:rsidP="009B2068">
      <w:pPr>
        <w:spacing w:line="276" w:lineRule="auto"/>
        <w:ind w:firstLine="540"/>
        <w:jc w:val="both"/>
        <w:rPr>
          <w:bCs/>
          <w:sz w:val="24"/>
          <w:szCs w:val="24"/>
        </w:rPr>
      </w:pPr>
      <w:r w:rsidRPr="009D0A69">
        <w:rPr>
          <w:bCs/>
          <w:sz w:val="24"/>
          <w:szCs w:val="24"/>
        </w:rPr>
        <w:t>Apsauginės hidroizoliacinės dangos (medžiagų sistemos) bus taikomos:</w:t>
      </w:r>
    </w:p>
    <w:p w14:paraId="778D673F"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atidengtos armatūros antikoroziniam padengimui ir ištrupėjusio apsauginio betono sluoksnio atstatymui;</w:t>
      </w:r>
    </w:p>
    <w:p w14:paraId="06BED340"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82" w:hanging="432"/>
        <w:jc w:val="both"/>
        <w:rPr>
          <w:sz w:val="24"/>
          <w:szCs w:val="24"/>
        </w:rPr>
      </w:pPr>
      <w:r w:rsidRPr="009D0A69">
        <w:rPr>
          <w:sz w:val="24"/>
          <w:szCs w:val="24"/>
        </w:rPr>
        <w:t>bendram rekonstruojamų statinių gelžbetonio ir betono konstrukcijų apsauginiam hidroizoliaciniam padengimui.</w:t>
      </w:r>
    </w:p>
    <w:p w14:paraId="61BAFF5C" w14:textId="77777777" w:rsidR="0024274F" w:rsidRPr="009D0A69" w:rsidRDefault="0024274F" w:rsidP="009B2068">
      <w:pPr>
        <w:spacing w:line="276" w:lineRule="auto"/>
        <w:ind w:firstLine="900"/>
        <w:jc w:val="both"/>
        <w:rPr>
          <w:bCs/>
          <w:sz w:val="24"/>
          <w:szCs w:val="24"/>
        </w:rPr>
      </w:pPr>
      <w:r w:rsidRPr="009D0A69">
        <w:rPr>
          <w:bCs/>
          <w:sz w:val="24"/>
          <w:szCs w:val="24"/>
        </w:rPr>
        <w:t>Medžiagos turi būti netoksiškos ir savybės turi užtikrinti:</w:t>
      </w:r>
    </w:p>
    <w:p w14:paraId="5DE366B4"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nesudėtingą paruošimą ir dengimą;</w:t>
      </w:r>
    </w:p>
    <w:p w14:paraId="77E7F203"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galimybę dengti rankiniu arba purškimo būdu;</w:t>
      </w:r>
    </w:p>
    <w:p w14:paraId="183C4924"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gerą sukibimą be sukibimo sluoksnio panaudojimo (15-17MPa, po 28 parų);</w:t>
      </w:r>
    </w:p>
    <w:p w14:paraId="5BCE9ADB"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 xml:space="preserve">gerus patvarumo parametrus (atsparumas tempimui 9-10MPa, po 28 parų; atsparumas gniuždymui 50-55MPa, po 28 parų); </w:t>
      </w:r>
    </w:p>
    <w:p w14:paraId="2017A6EA"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didelį atsparumą sieros korozijai;</w:t>
      </w:r>
    </w:p>
    <w:p w14:paraId="466B334D" w14:textId="77777777" w:rsidR="0024274F" w:rsidRPr="009D0A69" w:rsidRDefault="0024274F" w:rsidP="001F7296">
      <w:pPr>
        <w:widowControl/>
        <w:numPr>
          <w:ilvl w:val="0"/>
          <w:numId w:val="5"/>
        </w:numPr>
        <w:tabs>
          <w:tab w:val="clear" w:pos="1572"/>
          <w:tab w:val="num" w:pos="1260"/>
        </w:tabs>
        <w:suppressAutoHyphens/>
        <w:autoSpaceDE/>
        <w:autoSpaceDN/>
        <w:adjustRightInd/>
        <w:spacing w:line="276" w:lineRule="auto"/>
        <w:ind w:left="1276" w:hanging="425"/>
        <w:jc w:val="both"/>
        <w:rPr>
          <w:sz w:val="24"/>
          <w:szCs w:val="24"/>
        </w:rPr>
      </w:pPr>
      <w:r w:rsidRPr="009D0A69">
        <w:rPr>
          <w:sz w:val="24"/>
          <w:szCs w:val="24"/>
        </w:rPr>
        <w:t>didelį atsparumą vandens ir chloridų prasiskverbimui.</w:t>
      </w:r>
    </w:p>
    <w:p w14:paraId="199BF814" w14:textId="77777777" w:rsidR="00405839" w:rsidRPr="009D0A69" w:rsidRDefault="00405839" w:rsidP="00405839">
      <w:pPr>
        <w:widowControl/>
        <w:suppressAutoHyphens/>
        <w:autoSpaceDE/>
        <w:autoSpaceDN/>
        <w:adjustRightInd/>
        <w:spacing w:line="276" w:lineRule="auto"/>
        <w:ind w:left="1276"/>
        <w:jc w:val="both"/>
        <w:rPr>
          <w:sz w:val="24"/>
          <w:szCs w:val="24"/>
        </w:rPr>
      </w:pPr>
    </w:p>
    <w:p w14:paraId="0F88C859" w14:textId="77777777" w:rsidR="00B44AAC" w:rsidRPr="009D0A69" w:rsidRDefault="0036086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19" w:name="_Toc98498684"/>
      <w:bookmarkStart w:id="420" w:name="_Toc111989646"/>
      <w:bookmarkStart w:id="421" w:name="_Toc444948893"/>
      <w:proofErr w:type="spellStart"/>
      <w:r w:rsidRPr="009D0A69">
        <w:rPr>
          <w:rFonts w:ascii="Times New Roman" w:hAnsi="Times New Roman"/>
          <w:bCs/>
          <w:sz w:val="24"/>
          <w:szCs w:val="24"/>
          <w:lang w:val="lt-LT"/>
        </w:rPr>
        <w:t>Teptinė</w:t>
      </w:r>
      <w:proofErr w:type="spellEnd"/>
      <w:r w:rsidRPr="009D0A69">
        <w:rPr>
          <w:rFonts w:ascii="Times New Roman" w:hAnsi="Times New Roman"/>
          <w:bCs/>
          <w:sz w:val="24"/>
          <w:szCs w:val="24"/>
          <w:lang w:val="lt-LT"/>
        </w:rPr>
        <w:t xml:space="preserve"> h</w:t>
      </w:r>
      <w:r w:rsidR="00B44AAC" w:rsidRPr="009D0A69">
        <w:rPr>
          <w:rFonts w:ascii="Times New Roman" w:hAnsi="Times New Roman"/>
          <w:bCs/>
          <w:sz w:val="24"/>
          <w:szCs w:val="24"/>
          <w:lang w:val="lt-LT"/>
        </w:rPr>
        <w:t>idroizoliacija</w:t>
      </w:r>
      <w:bookmarkEnd w:id="419"/>
      <w:bookmarkEnd w:id="420"/>
      <w:bookmarkEnd w:id="421"/>
      <w:r w:rsidR="00B44AAC" w:rsidRPr="009D0A69">
        <w:rPr>
          <w:rFonts w:ascii="Times New Roman" w:hAnsi="Times New Roman"/>
          <w:bCs/>
          <w:sz w:val="24"/>
          <w:szCs w:val="24"/>
          <w:lang w:val="lt-LT"/>
        </w:rPr>
        <w:t xml:space="preserve"> </w:t>
      </w:r>
    </w:p>
    <w:p w14:paraId="0D7AB0D6" w14:textId="30BB1690" w:rsidR="00141CAF" w:rsidRPr="009D0A69" w:rsidRDefault="00141CAF" w:rsidP="009B2068">
      <w:pPr>
        <w:spacing w:line="276" w:lineRule="auto"/>
        <w:ind w:firstLine="540"/>
        <w:jc w:val="both"/>
        <w:rPr>
          <w:bCs/>
          <w:sz w:val="24"/>
          <w:szCs w:val="24"/>
        </w:rPr>
      </w:pPr>
      <w:proofErr w:type="spellStart"/>
      <w:r w:rsidRPr="009D0A69">
        <w:rPr>
          <w:bCs/>
          <w:sz w:val="24"/>
          <w:szCs w:val="24"/>
        </w:rPr>
        <w:t>Teptinė</w:t>
      </w:r>
      <w:proofErr w:type="spellEnd"/>
      <w:r w:rsidRPr="009D0A69">
        <w:rPr>
          <w:bCs/>
          <w:sz w:val="24"/>
          <w:szCs w:val="24"/>
        </w:rPr>
        <w:t xml:space="preserve"> požemių įrenginių hidroizoliacija - vienalytis vandeniui nelaidus hidroizoliacijos sluoksnis, dengiantis izoliuojamą konstrukciją. Gali būti naudojama</w:t>
      </w:r>
      <w:r w:rsidR="00256C5E" w:rsidRPr="009D0A69">
        <w:rPr>
          <w:bCs/>
          <w:sz w:val="24"/>
          <w:szCs w:val="24"/>
        </w:rPr>
        <w:t xml:space="preserve"> 2 sluoksnių bituminė emulsija „</w:t>
      </w:r>
      <w:proofErr w:type="spellStart"/>
      <w:r w:rsidR="00256C5E" w:rsidRPr="009D0A69">
        <w:rPr>
          <w:bCs/>
          <w:sz w:val="24"/>
          <w:szCs w:val="24"/>
        </w:rPr>
        <w:t>Plastimul</w:t>
      </w:r>
      <w:proofErr w:type="spellEnd"/>
      <w:r w:rsidR="00256C5E" w:rsidRPr="009D0A69">
        <w:rPr>
          <w:bCs/>
          <w:sz w:val="24"/>
          <w:szCs w:val="24"/>
        </w:rPr>
        <w:t>“</w:t>
      </w:r>
      <w:r w:rsidRPr="009D0A69">
        <w:rPr>
          <w:bCs/>
          <w:sz w:val="24"/>
          <w:szCs w:val="24"/>
        </w:rPr>
        <w:t xml:space="preserve"> tipo arba kitokia analogiškų savybių mastika, </w:t>
      </w:r>
      <w:r w:rsidR="005E17D7" w:rsidRPr="009D0A69">
        <w:rPr>
          <w:bCs/>
          <w:sz w:val="24"/>
          <w:szCs w:val="24"/>
        </w:rPr>
        <w:t>pagal BS EN 1504-2 ir BS EN 14891</w:t>
      </w:r>
      <w:r w:rsidRPr="009D0A69">
        <w:rPr>
          <w:bCs/>
          <w:sz w:val="24"/>
          <w:szCs w:val="24"/>
        </w:rPr>
        <w:t>.</w:t>
      </w:r>
    </w:p>
    <w:p w14:paraId="36DEC58E" w14:textId="77777777" w:rsidR="00141CAF" w:rsidRPr="009D0A69" w:rsidRDefault="00141CAF" w:rsidP="009B2068">
      <w:pPr>
        <w:spacing w:line="276" w:lineRule="auto"/>
        <w:ind w:firstLine="540"/>
        <w:jc w:val="both"/>
        <w:rPr>
          <w:bCs/>
          <w:sz w:val="24"/>
          <w:szCs w:val="24"/>
        </w:rPr>
      </w:pPr>
      <w:r w:rsidRPr="009D0A69">
        <w:rPr>
          <w:bCs/>
          <w:sz w:val="24"/>
          <w:szCs w:val="24"/>
        </w:rPr>
        <w:t xml:space="preserve">Reikalavimai </w:t>
      </w:r>
      <w:proofErr w:type="spellStart"/>
      <w:r w:rsidRPr="009D0A69">
        <w:rPr>
          <w:bCs/>
          <w:sz w:val="24"/>
          <w:szCs w:val="24"/>
        </w:rPr>
        <w:t>teptinei</w:t>
      </w:r>
      <w:proofErr w:type="spellEnd"/>
      <w:r w:rsidRPr="009D0A69">
        <w:rPr>
          <w:bCs/>
          <w:sz w:val="24"/>
          <w:szCs w:val="24"/>
        </w:rPr>
        <w:t xml:space="preserve"> hidroizoliacinei dangai:</w:t>
      </w:r>
    </w:p>
    <w:tbl>
      <w:tblPr>
        <w:tblW w:w="0" w:type="auto"/>
        <w:tblInd w:w="1240" w:type="dxa"/>
        <w:tblLayout w:type="fixed"/>
        <w:tblCellMar>
          <w:left w:w="40" w:type="dxa"/>
          <w:right w:w="40" w:type="dxa"/>
        </w:tblCellMar>
        <w:tblLook w:val="0000" w:firstRow="0" w:lastRow="0" w:firstColumn="0" w:lastColumn="0" w:noHBand="0" w:noVBand="0"/>
      </w:tblPr>
      <w:tblGrid>
        <w:gridCol w:w="4723"/>
        <w:gridCol w:w="1478"/>
      </w:tblGrid>
      <w:tr w:rsidR="0037507D" w:rsidRPr="009D0A69" w14:paraId="6F686B9B" w14:textId="77777777">
        <w:trPr>
          <w:trHeight w:hRule="exact" w:val="1763"/>
        </w:trPr>
        <w:tc>
          <w:tcPr>
            <w:tcW w:w="4723" w:type="dxa"/>
            <w:tcBorders>
              <w:top w:val="single" w:sz="6" w:space="0" w:color="auto"/>
              <w:left w:val="single" w:sz="6" w:space="0" w:color="auto"/>
              <w:bottom w:val="single" w:sz="6" w:space="0" w:color="auto"/>
              <w:right w:val="single" w:sz="6" w:space="0" w:color="auto"/>
            </w:tcBorders>
            <w:shd w:val="clear" w:color="auto" w:fill="FFFFFF"/>
          </w:tcPr>
          <w:p w14:paraId="1B4D9AD3" w14:textId="77777777" w:rsidR="00141CAF" w:rsidRPr="009D0A69" w:rsidRDefault="00141CAF" w:rsidP="009B2068">
            <w:pPr>
              <w:spacing w:line="276" w:lineRule="auto"/>
              <w:jc w:val="both"/>
              <w:rPr>
                <w:sz w:val="24"/>
                <w:szCs w:val="24"/>
              </w:rPr>
            </w:pPr>
            <w:r w:rsidRPr="009D0A69">
              <w:rPr>
                <w:sz w:val="24"/>
                <w:szCs w:val="24"/>
              </w:rPr>
              <w:t>storis</w:t>
            </w:r>
          </w:p>
          <w:p w14:paraId="0B395A03" w14:textId="77777777" w:rsidR="00141CAF" w:rsidRPr="009D0A69" w:rsidRDefault="00141CAF" w:rsidP="009B2068">
            <w:pPr>
              <w:spacing w:line="276" w:lineRule="auto"/>
              <w:jc w:val="both"/>
              <w:rPr>
                <w:sz w:val="24"/>
                <w:szCs w:val="24"/>
              </w:rPr>
            </w:pPr>
            <w:proofErr w:type="spellStart"/>
            <w:r w:rsidRPr="009D0A69">
              <w:rPr>
                <w:sz w:val="24"/>
                <w:szCs w:val="24"/>
              </w:rPr>
              <w:t>nepralaidumas</w:t>
            </w:r>
            <w:proofErr w:type="spellEnd"/>
            <w:r w:rsidRPr="009D0A69">
              <w:rPr>
                <w:sz w:val="24"/>
                <w:szCs w:val="24"/>
              </w:rPr>
              <w:t xml:space="preserve"> vandeniui </w:t>
            </w:r>
          </w:p>
          <w:p w14:paraId="323ED1E6" w14:textId="77777777" w:rsidR="00141CAF" w:rsidRPr="009D0A69" w:rsidRDefault="00141CAF" w:rsidP="009B2068">
            <w:pPr>
              <w:spacing w:line="276" w:lineRule="auto"/>
              <w:jc w:val="both"/>
              <w:rPr>
                <w:sz w:val="24"/>
                <w:szCs w:val="24"/>
              </w:rPr>
            </w:pPr>
            <w:r w:rsidRPr="009D0A69">
              <w:rPr>
                <w:sz w:val="24"/>
                <w:szCs w:val="24"/>
              </w:rPr>
              <w:t>atsparumas veikiant agresyviai terpei</w:t>
            </w:r>
          </w:p>
          <w:p w14:paraId="2F072FDC" w14:textId="77777777" w:rsidR="00141CAF" w:rsidRPr="009D0A69" w:rsidRDefault="00141CAF" w:rsidP="009B2068">
            <w:pPr>
              <w:spacing w:line="276" w:lineRule="auto"/>
              <w:jc w:val="both"/>
              <w:rPr>
                <w:sz w:val="24"/>
                <w:szCs w:val="24"/>
              </w:rPr>
            </w:pPr>
            <w:r w:rsidRPr="009D0A69">
              <w:rPr>
                <w:sz w:val="24"/>
                <w:szCs w:val="24"/>
              </w:rPr>
              <w:t>atsparumas puvimui</w:t>
            </w:r>
          </w:p>
          <w:p w14:paraId="41C3D374" w14:textId="77777777" w:rsidR="00141CAF" w:rsidRPr="009D0A69" w:rsidRDefault="00141CAF" w:rsidP="009B2068">
            <w:pPr>
              <w:spacing w:line="276" w:lineRule="auto"/>
              <w:jc w:val="both"/>
              <w:rPr>
                <w:sz w:val="24"/>
                <w:szCs w:val="24"/>
              </w:rPr>
            </w:pPr>
            <w:r w:rsidRPr="009D0A69">
              <w:rPr>
                <w:sz w:val="24"/>
                <w:szCs w:val="24"/>
              </w:rPr>
              <w:t xml:space="preserve">orientacinis ilgaamžiškumas grunte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14:paraId="1093DC64" w14:textId="77777777" w:rsidR="00141CAF" w:rsidRPr="009D0A69" w:rsidRDefault="00141CAF" w:rsidP="009B2068">
            <w:pPr>
              <w:spacing w:line="276" w:lineRule="auto"/>
              <w:jc w:val="both"/>
              <w:rPr>
                <w:sz w:val="24"/>
                <w:szCs w:val="24"/>
              </w:rPr>
            </w:pPr>
            <w:r w:rsidRPr="009D0A69">
              <w:rPr>
                <w:sz w:val="24"/>
                <w:szCs w:val="24"/>
              </w:rPr>
              <w:t>3-4 mm</w:t>
            </w:r>
          </w:p>
          <w:p w14:paraId="137A943D" w14:textId="77777777" w:rsidR="00141CAF" w:rsidRPr="009D0A69" w:rsidRDefault="00141CAF" w:rsidP="009B2068">
            <w:pPr>
              <w:spacing w:line="276" w:lineRule="auto"/>
              <w:jc w:val="both"/>
              <w:rPr>
                <w:sz w:val="24"/>
                <w:szCs w:val="24"/>
              </w:rPr>
            </w:pPr>
            <w:r w:rsidRPr="009D0A69">
              <w:rPr>
                <w:sz w:val="24"/>
                <w:szCs w:val="24"/>
              </w:rPr>
              <w:t>geras</w:t>
            </w:r>
          </w:p>
          <w:p w14:paraId="6095AC91" w14:textId="77777777" w:rsidR="00141CAF" w:rsidRPr="009D0A69" w:rsidRDefault="00141CAF" w:rsidP="009B2068">
            <w:pPr>
              <w:spacing w:line="276" w:lineRule="auto"/>
              <w:jc w:val="both"/>
              <w:rPr>
                <w:sz w:val="24"/>
                <w:szCs w:val="24"/>
              </w:rPr>
            </w:pPr>
            <w:r w:rsidRPr="009D0A69">
              <w:rPr>
                <w:sz w:val="24"/>
                <w:szCs w:val="24"/>
              </w:rPr>
              <w:t>geras</w:t>
            </w:r>
          </w:p>
          <w:p w14:paraId="690A30A8" w14:textId="77777777" w:rsidR="00141CAF" w:rsidRPr="009D0A69" w:rsidRDefault="00141CAF" w:rsidP="009B2068">
            <w:pPr>
              <w:spacing w:line="276" w:lineRule="auto"/>
              <w:jc w:val="both"/>
              <w:rPr>
                <w:sz w:val="24"/>
                <w:szCs w:val="24"/>
              </w:rPr>
            </w:pPr>
            <w:r w:rsidRPr="009D0A69">
              <w:rPr>
                <w:sz w:val="24"/>
                <w:szCs w:val="24"/>
              </w:rPr>
              <w:t>aukštas</w:t>
            </w:r>
          </w:p>
          <w:p w14:paraId="46F99225" w14:textId="77777777" w:rsidR="00141CAF" w:rsidRPr="009D0A69" w:rsidRDefault="00141CAF" w:rsidP="009B2068">
            <w:pPr>
              <w:spacing w:line="276" w:lineRule="auto"/>
              <w:jc w:val="both"/>
              <w:rPr>
                <w:sz w:val="24"/>
                <w:szCs w:val="24"/>
              </w:rPr>
            </w:pPr>
            <w:r w:rsidRPr="009D0A69">
              <w:rPr>
                <w:sz w:val="24"/>
                <w:szCs w:val="24"/>
              </w:rPr>
              <w:t xml:space="preserve">5-8metai </w:t>
            </w:r>
          </w:p>
        </w:tc>
      </w:tr>
    </w:tbl>
    <w:p w14:paraId="13F5152B" w14:textId="77777777" w:rsidR="00141CAF" w:rsidRPr="009D0A69" w:rsidRDefault="00141CAF" w:rsidP="009B2068">
      <w:pPr>
        <w:spacing w:line="276" w:lineRule="auto"/>
        <w:ind w:firstLine="540"/>
        <w:jc w:val="both"/>
        <w:rPr>
          <w:bCs/>
          <w:sz w:val="24"/>
          <w:szCs w:val="24"/>
        </w:rPr>
      </w:pPr>
      <w:r w:rsidRPr="009D0A69">
        <w:rPr>
          <w:bCs/>
          <w:sz w:val="24"/>
          <w:szCs w:val="24"/>
        </w:rPr>
        <w:t>Hidroizoliacija ant paviršiaus užnešama tinkuojant.</w:t>
      </w:r>
    </w:p>
    <w:p w14:paraId="3C39CFD7" w14:textId="77777777" w:rsidR="00141CAF" w:rsidRPr="009D0A69" w:rsidRDefault="00141CAF" w:rsidP="009B2068">
      <w:pPr>
        <w:spacing w:line="276" w:lineRule="auto"/>
        <w:ind w:firstLine="540"/>
        <w:jc w:val="both"/>
        <w:rPr>
          <w:bCs/>
          <w:sz w:val="24"/>
          <w:szCs w:val="24"/>
        </w:rPr>
      </w:pPr>
      <w:r w:rsidRPr="009D0A69">
        <w:rPr>
          <w:bCs/>
          <w:sz w:val="24"/>
          <w:szCs w:val="24"/>
        </w:rPr>
        <w:t>Izoliacijos paviršius turi būti išlygintas užtrynimu ar kitokiu būdu.</w:t>
      </w:r>
    </w:p>
    <w:p w14:paraId="10E72DF2" w14:textId="77777777" w:rsidR="00405839" w:rsidRPr="009D0A69" w:rsidRDefault="00405839" w:rsidP="009B2068">
      <w:pPr>
        <w:spacing w:line="276" w:lineRule="auto"/>
        <w:ind w:firstLine="540"/>
        <w:jc w:val="both"/>
        <w:rPr>
          <w:bCs/>
          <w:sz w:val="24"/>
          <w:szCs w:val="24"/>
        </w:rPr>
      </w:pPr>
    </w:p>
    <w:p w14:paraId="0FDA514B" w14:textId="77777777" w:rsidR="00141CAF" w:rsidRPr="009D0A69" w:rsidRDefault="00141CA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22" w:name="_Toc165091713"/>
      <w:bookmarkStart w:id="423" w:name="_Toc173061178"/>
      <w:bookmarkStart w:id="424" w:name="_Toc173120520"/>
      <w:bookmarkStart w:id="425" w:name="_Toc173120705"/>
      <w:bookmarkStart w:id="426" w:name="_Toc173722094"/>
      <w:bookmarkStart w:id="427" w:name="_Toc173809018"/>
      <w:bookmarkStart w:id="428" w:name="_Toc173811133"/>
      <w:bookmarkStart w:id="429" w:name="_Toc444948894"/>
      <w:r w:rsidRPr="009D0A69">
        <w:rPr>
          <w:rFonts w:ascii="Times New Roman" w:hAnsi="Times New Roman"/>
          <w:bCs/>
          <w:sz w:val="24"/>
          <w:szCs w:val="24"/>
          <w:lang w:val="lt-LT"/>
        </w:rPr>
        <w:t>Reikalavimai izoliuojamam paviršiui</w:t>
      </w:r>
      <w:bookmarkEnd w:id="422"/>
      <w:bookmarkEnd w:id="423"/>
      <w:bookmarkEnd w:id="424"/>
      <w:bookmarkEnd w:id="425"/>
      <w:bookmarkEnd w:id="426"/>
      <w:bookmarkEnd w:id="427"/>
      <w:bookmarkEnd w:id="428"/>
      <w:bookmarkEnd w:id="429"/>
    </w:p>
    <w:p w14:paraId="456D5C73" w14:textId="77777777" w:rsidR="00141CAF" w:rsidRPr="009D0A69" w:rsidRDefault="00141CAF" w:rsidP="009B2068">
      <w:pPr>
        <w:spacing w:line="276" w:lineRule="auto"/>
        <w:ind w:firstLine="540"/>
        <w:jc w:val="both"/>
        <w:rPr>
          <w:bCs/>
          <w:sz w:val="24"/>
          <w:szCs w:val="24"/>
        </w:rPr>
      </w:pPr>
      <w:r w:rsidRPr="009D0A69">
        <w:rPr>
          <w:bCs/>
          <w:sz w:val="24"/>
          <w:szCs w:val="24"/>
        </w:rPr>
        <w:t xml:space="preserve">Nuo izoliuojamo pagrindo turi būti nuvalytos šiukšlės, dulkės. Jis turi būti sausas, švarus, bet kokie plyšiai ir nelygumai, viršijantys leistinus turi būti užpildyti ir išlyginti. Paviršių gruntavimas, kur tai reikalingas, turi būti ištisas. </w:t>
      </w:r>
      <w:proofErr w:type="spellStart"/>
      <w:r w:rsidRPr="009D0A69">
        <w:rPr>
          <w:bCs/>
          <w:sz w:val="24"/>
          <w:szCs w:val="24"/>
        </w:rPr>
        <w:t>Gruntuotė</w:t>
      </w:r>
      <w:proofErr w:type="spellEnd"/>
      <w:r w:rsidRPr="009D0A69">
        <w:rPr>
          <w:bCs/>
          <w:sz w:val="24"/>
          <w:szCs w:val="24"/>
        </w:rPr>
        <w:t xml:space="preserve"> turi gerai susirišti su pagrindu.</w:t>
      </w:r>
    </w:p>
    <w:p w14:paraId="0F807615" w14:textId="77777777" w:rsidR="00141CAF" w:rsidRPr="009D0A69" w:rsidRDefault="00141CAF" w:rsidP="009B2068">
      <w:pPr>
        <w:spacing w:line="276" w:lineRule="auto"/>
        <w:ind w:firstLine="540"/>
        <w:jc w:val="both"/>
        <w:rPr>
          <w:bCs/>
          <w:sz w:val="24"/>
          <w:szCs w:val="24"/>
        </w:rPr>
      </w:pPr>
      <w:r w:rsidRPr="009D0A69">
        <w:rPr>
          <w:bCs/>
          <w:sz w:val="24"/>
          <w:szCs w:val="24"/>
        </w:rPr>
        <w:t>Ruošiant pagrindą turi būti įvykdyti šie reikalavimai:</w:t>
      </w:r>
    </w:p>
    <w:tbl>
      <w:tblPr>
        <w:tblW w:w="0" w:type="auto"/>
        <w:tblInd w:w="40" w:type="dxa"/>
        <w:tblLayout w:type="fixed"/>
        <w:tblCellMar>
          <w:left w:w="40" w:type="dxa"/>
          <w:right w:w="40" w:type="dxa"/>
        </w:tblCellMar>
        <w:tblLook w:val="0000" w:firstRow="0" w:lastRow="0" w:firstColumn="0" w:lastColumn="0" w:noHBand="0" w:noVBand="0"/>
      </w:tblPr>
      <w:tblGrid>
        <w:gridCol w:w="5760"/>
        <w:gridCol w:w="1980"/>
        <w:gridCol w:w="1800"/>
      </w:tblGrid>
      <w:tr w:rsidR="0037507D" w:rsidRPr="009D0A69" w14:paraId="526323DD" w14:textId="77777777">
        <w:trPr>
          <w:trHeight w:hRule="exact" w:val="259"/>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4E3EAFFC" w14:textId="77777777" w:rsidR="00141CAF" w:rsidRPr="009D0A69" w:rsidRDefault="00141CAF" w:rsidP="009B2068">
            <w:pPr>
              <w:spacing w:line="276" w:lineRule="auto"/>
              <w:ind w:firstLine="720"/>
              <w:jc w:val="both"/>
              <w:rPr>
                <w:b/>
              </w:rPr>
            </w:pPr>
            <w:r w:rsidRPr="009D0A69">
              <w:rPr>
                <w:b/>
              </w:rPr>
              <w:t xml:space="preserve">Techniniai reikalavimai pagrindui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5F244C4" w14:textId="77777777" w:rsidR="00141CAF" w:rsidRPr="009D0A69" w:rsidRDefault="00141CAF" w:rsidP="009B2068">
            <w:pPr>
              <w:spacing w:line="276" w:lineRule="auto"/>
              <w:jc w:val="center"/>
              <w:rPr>
                <w:b/>
              </w:rPr>
            </w:pPr>
            <w:r w:rsidRPr="009D0A69">
              <w:rPr>
                <w:b/>
              </w:rPr>
              <w:t>Ribiniai nuokrypiai</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A44F476" w14:textId="77777777" w:rsidR="00141CAF" w:rsidRPr="009D0A69" w:rsidRDefault="00141CAF" w:rsidP="009B2068">
            <w:pPr>
              <w:spacing w:line="276" w:lineRule="auto"/>
              <w:jc w:val="center"/>
              <w:rPr>
                <w:b/>
              </w:rPr>
            </w:pPr>
            <w:r w:rsidRPr="009D0A69">
              <w:rPr>
                <w:b/>
              </w:rPr>
              <w:t>Kontrolė</w:t>
            </w:r>
          </w:p>
        </w:tc>
      </w:tr>
      <w:tr w:rsidR="0037507D" w:rsidRPr="009D0A69" w14:paraId="27408DFC" w14:textId="77777777">
        <w:trPr>
          <w:trHeight w:hRule="exact" w:val="750"/>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4063BCB0" w14:textId="77777777" w:rsidR="00141CAF" w:rsidRPr="009D0A69" w:rsidRDefault="00141CAF" w:rsidP="009B2068">
            <w:pPr>
              <w:spacing w:line="276" w:lineRule="auto"/>
              <w:jc w:val="both"/>
            </w:pPr>
            <w:r w:rsidRPr="009D0A69">
              <w:t>Mastikinės izoliacijos pagrindo paviršiaus leistini nuokrypiai:</w:t>
            </w:r>
          </w:p>
          <w:p w14:paraId="4D4A78E3" w14:textId="77777777" w:rsidR="00141CAF" w:rsidRPr="009D0A69" w:rsidRDefault="00141CAF" w:rsidP="009B2068">
            <w:pPr>
              <w:spacing w:line="276" w:lineRule="auto"/>
              <w:ind w:firstLine="720"/>
              <w:jc w:val="both"/>
            </w:pPr>
            <w:r w:rsidRPr="009D0A69">
              <w:t>išilgai nuolydžio ir horizontalaus paviršiaus</w:t>
            </w:r>
          </w:p>
          <w:p w14:paraId="3D0C8B36" w14:textId="77777777" w:rsidR="00141CAF" w:rsidRPr="009D0A69" w:rsidRDefault="00141CAF" w:rsidP="009B2068">
            <w:pPr>
              <w:spacing w:line="276" w:lineRule="auto"/>
              <w:ind w:firstLine="720"/>
              <w:jc w:val="both"/>
            </w:pPr>
            <w:r w:rsidRPr="009D0A69">
              <w:t xml:space="preserve">skersai nuolydžio ir vertikalaus paviršiaus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25455BEE" w14:textId="77777777" w:rsidR="00141CAF" w:rsidRPr="009D0A69" w:rsidRDefault="00141CAF" w:rsidP="009B2068">
            <w:pPr>
              <w:spacing w:line="276" w:lineRule="auto"/>
              <w:ind w:firstLine="720"/>
              <w:jc w:val="both"/>
            </w:pPr>
          </w:p>
          <w:p w14:paraId="70E46D9C" w14:textId="77777777" w:rsidR="00141CAF" w:rsidRPr="009D0A69" w:rsidRDefault="00141CAF" w:rsidP="009B2068">
            <w:pPr>
              <w:spacing w:line="276" w:lineRule="auto"/>
              <w:ind w:firstLine="720"/>
              <w:jc w:val="both"/>
            </w:pPr>
            <w:r w:rsidRPr="009D0A69">
              <w:t>± 5 mm</w:t>
            </w:r>
          </w:p>
          <w:p w14:paraId="064DE3B3" w14:textId="77777777" w:rsidR="00141CAF" w:rsidRPr="009D0A69" w:rsidRDefault="00141CAF" w:rsidP="009B2068">
            <w:pPr>
              <w:spacing w:line="276" w:lineRule="auto"/>
              <w:ind w:firstLine="720"/>
              <w:jc w:val="both"/>
            </w:pPr>
            <w:r w:rsidRPr="009D0A69">
              <w:t xml:space="preserve"> ± 10 mm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524FE66" w14:textId="77777777" w:rsidR="00141CAF" w:rsidRPr="009D0A69" w:rsidRDefault="00141CAF" w:rsidP="009B2068">
            <w:pPr>
              <w:spacing w:line="276" w:lineRule="auto"/>
              <w:jc w:val="both"/>
            </w:pPr>
            <w:r w:rsidRPr="009D0A69">
              <w:t xml:space="preserve">Matuojant liniuote </w:t>
            </w:r>
          </w:p>
        </w:tc>
      </w:tr>
      <w:tr w:rsidR="0037507D" w:rsidRPr="009D0A69" w14:paraId="74DCE474" w14:textId="77777777">
        <w:trPr>
          <w:trHeight w:hRule="exact" w:val="547"/>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7293CAFE" w14:textId="77777777" w:rsidR="00141CAF" w:rsidRPr="009D0A69" w:rsidRDefault="00141CAF" w:rsidP="009B2068">
            <w:pPr>
              <w:spacing w:line="276" w:lineRule="auto"/>
              <w:jc w:val="both"/>
            </w:pPr>
            <w:r w:rsidRPr="009D0A69">
              <w:t xml:space="preserve">Nelygumų skaičius 4 m² plote (nelygumo kontūras ne daugiau 150 mm ilgio)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2ADF794C" w14:textId="77777777" w:rsidR="00141CAF" w:rsidRPr="009D0A69" w:rsidRDefault="00141CAF" w:rsidP="009B2068">
            <w:pPr>
              <w:spacing w:line="276" w:lineRule="auto"/>
              <w:jc w:val="center"/>
            </w:pPr>
            <w:r w:rsidRPr="009D0A69">
              <w:t>Ne daugiau 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A3D185F" w14:textId="77777777" w:rsidR="00141CAF" w:rsidRPr="009D0A69" w:rsidRDefault="00141CAF" w:rsidP="009B2068">
            <w:pPr>
              <w:spacing w:line="276" w:lineRule="auto"/>
              <w:ind w:firstLine="720"/>
              <w:jc w:val="both"/>
            </w:pPr>
          </w:p>
        </w:tc>
      </w:tr>
      <w:tr w:rsidR="0037507D" w:rsidRPr="009D0A69" w14:paraId="455893F8" w14:textId="77777777">
        <w:trPr>
          <w:trHeight w:hRule="exact" w:val="901"/>
        </w:trPr>
        <w:tc>
          <w:tcPr>
            <w:tcW w:w="5760" w:type="dxa"/>
            <w:tcBorders>
              <w:top w:val="single" w:sz="6" w:space="0" w:color="auto"/>
              <w:left w:val="single" w:sz="6" w:space="0" w:color="auto"/>
              <w:bottom w:val="single" w:sz="6" w:space="0" w:color="auto"/>
              <w:right w:val="single" w:sz="6" w:space="0" w:color="auto"/>
            </w:tcBorders>
            <w:shd w:val="clear" w:color="auto" w:fill="FFFFFF"/>
          </w:tcPr>
          <w:p w14:paraId="59351E37" w14:textId="77777777" w:rsidR="00141CAF" w:rsidRPr="009D0A69" w:rsidRDefault="00141CAF" w:rsidP="009B2068">
            <w:pPr>
              <w:spacing w:line="276" w:lineRule="auto"/>
              <w:jc w:val="both"/>
            </w:pPr>
            <w:proofErr w:type="spellStart"/>
            <w:r w:rsidRPr="009D0A69">
              <w:t>Gruntuotės</w:t>
            </w:r>
            <w:proofErr w:type="spellEnd"/>
            <w:r w:rsidRPr="009D0A69">
              <w:t xml:space="preserve"> storis:</w:t>
            </w:r>
          </w:p>
          <w:p w14:paraId="65D5095B" w14:textId="77777777" w:rsidR="00141CAF" w:rsidRPr="009D0A69" w:rsidRDefault="00141CAF" w:rsidP="009B2068">
            <w:pPr>
              <w:spacing w:line="276" w:lineRule="auto"/>
              <w:jc w:val="both"/>
            </w:pPr>
            <w:r w:rsidRPr="009D0A69">
              <w:t>gruntuojant sukietėjusi išlyginamąjį sluoksnį – 0,3 mm</w:t>
            </w:r>
          </w:p>
          <w:p w14:paraId="38D4DF0C" w14:textId="77777777" w:rsidR="00141CAF" w:rsidRPr="009D0A69" w:rsidRDefault="00141CAF" w:rsidP="009B2068">
            <w:pPr>
              <w:spacing w:line="276" w:lineRule="auto"/>
              <w:jc w:val="both"/>
            </w:pPr>
            <w:r w:rsidRPr="009D0A69">
              <w:t xml:space="preserve">gruntuojant išlyginamąjį sluoksnį po 4h kietėjimo – 0,6mm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97D93EB" w14:textId="77777777" w:rsidR="00141CAF" w:rsidRPr="009D0A69" w:rsidRDefault="00141CAF" w:rsidP="009B2068">
            <w:pPr>
              <w:spacing w:line="276" w:lineRule="auto"/>
              <w:ind w:firstLine="720"/>
              <w:jc w:val="both"/>
            </w:pPr>
            <w:r w:rsidRPr="009D0A69">
              <w:t xml:space="preserve">5% 10%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A07FEE" w14:textId="77777777" w:rsidR="00141CAF" w:rsidRPr="009D0A69" w:rsidRDefault="00141CAF" w:rsidP="009B2068">
            <w:pPr>
              <w:spacing w:line="276" w:lineRule="auto"/>
              <w:jc w:val="center"/>
            </w:pPr>
            <w:r w:rsidRPr="009D0A69">
              <w:t>Vizualinis apžiūrėjimas</w:t>
            </w:r>
          </w:p>
        </w:tc>
      </w:tr>
    </w:tbl>
    <w:p w14:paraId="72316802" w14:textId="77777777" w:rsidR="00141CAF" w:rsidRPr="009D0A69" w:rsidRDefault="00141CAF" w:rsidP="009B2068">
      <w:pPr>
        <w:spacing w:line="276" w:lineRule="auto"/>
        <w:ind w:firstLine="540"/>
        <w:jc w:val="both"/>
        <w:rPr>
          <w:bCs/>
          <w:sz w:val="24"/>
          <w:szCs w:val="24"/>
        </w:rPr>
      </w:pPr>
      <w:r w:rsidRPr="009D0A69">
        <w:rPr>
          <w:bCs/>
          <w:sz w:val="24"/>
          <w:szCs w:val="24"/>
        </w:rPr>
        <w:t>Hidroizoliacijos sluoksnių storis ir skaičius:</w:t>
      </w:r>
    </w:p>
    <w:tbl>
      <w:tblPr>
        <w:tblW w:w="0" w:type="auto"/>
        <w:tblInd w:w="40" w:type="dxa"/>
        <w:tblLayout w:type="fixed"/>
        <w:tblCellMar>
          <w:left w:w="40" w:type="dxa"/>
          <w:right w:w="40" w:type="dxa"/>
        </w:tblCellMar>
        <w:tblLook w:val="0000" w:firstRow="0" w:lastRow="0" w:firstColumn="0" w:lastColumn="0" w:noHBand="0" w:noVBand="0"/>
      </w:tblPr>
      <w:tblGrid>
        <w:gridCol w:w="5126"/>
        <w:gridCol w:w="2434"/>
        <w:gridCol w:w="1521"/>
      </w:tblGrid>
      <w:tr w:rsidR="0037507D" w:rsidRPr="009D0A69" w14:paraId="65DB3F30" w14:textId="77777777">
        <w:trPr>
          <w:trHeight w:hRule="exact" w:val="307"/>
        </w:trPr>
        <w:tc>
          <w:tcPr>
            <w:tcW w:w="5126" w:type="dxa"/>
            <w:tcBorders>
              <w:top w:val="single" w:sz="6" w:space="0" w:color="auto"/>
              <w:left w:val="single" w:sz="6" w:space="0" w:color="auto"/>
              <w:bottom w:val="single" w:sz="6" w:space="0" w:color="auto"/>
              <w:right w:val="single" w:sz="6" w:space="0" w:color="auto"/>
            </w:tcBorders>
            <w:shd w:val="clear" w:color="auto" w:fill="FFFFFF"/>
          </w:tcPr>
          <w:p w14:paraId="6C70098A" w14:textId="77777777" w:rsidR="00141CAF" w:rsidRPr="009D0A69" w:rsidRDefault="00141CAF" w:rsidP="009B2068">
            <w:pPr>
              <w:spacing w:line="276" w:lineRule="auto"/>
              <w:ind w:firstLine="720"/>
              <w:rPr>
                <w:b/>
              </w:rPr>
            </w:pPr>
            <w:r w:rsidRPr="009D0A69">
              <w:rPr>
                <w:b/>
              </w:rPr>
              <w:t>Techniniai reikalavimai pagrindui</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212AD3DE" w14:textId="77777777" w:rsidR="00141CAF" w:rsidRPr="009D0A69" w:rsidRDefault="00141CAF" w:rsidP="009B2068">
            <w:pPr>
              <w:spacing w:line="276" w:lineRule="auto"/>
              <w:jc w:val="center"/>
              <w:rPr>
                <w:b/>
              </w:rPr>
            </w:pPr>
            <w:r w:rsidRPr="009D0A69">
              <w:rPr>
                <w:b/>
              </w:rPr>
              <w:t>Ribiniai nuokrypiai</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030EB24F" w14:textId="77777777" w:rsidR="00141CAF" w:rsidRPr="009D0A69" w:rsidRDefault="00141CAF" w:rsidP="009B2068">
            <w:pPr>
              <w:spacing w:line="276" w:lineRule="auto"/>
              <w:jc w:val="center"/>
              <w:rPr>
                <w:b/>
              </w:rPr>
            </w:pPr>
            <w:r w:rsidRPr="009D0A69">
              <w:rPr>
                <w:b/>
              </w:rPr>
              <w:t>Kontrolė</w:t>
            </w:r>
          </w:p>
        </w:tc>
      </w:tr>
      <w:tr w:rsidR="0037507D" w:rsidRPr="009D0A69" w14:paraId="1227E013" w14:textId="77777777">
        <w:trPr>
          <w:trHeight w:hRule="exact" w:val="864"/>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14:paraId="27140103" w14:textId="77777777" w:rsidR="00141CAF" w:rsidRPr="009D0A69" w:rsidRDefault="00141CAF" w:rsidP="009B2068">
            <w:pPr>
              <w:spacing w:line="276" w:lineRule="auto"/>
              <w:jc w:val="both"/>
            </w:pPr>
            <w:proofErr w:type="spellStart"/>
            <w:r w:rsidRPr="009D0A69">
              <w:t>Teptinės</w:t>
            </w:r>
            <w:proofErr w:type="spellEnd"/>
            <w:r w:rsidRPr="009D0A69">
              <w:t xml:space="preserve"> hidroizoliacijos;</w:t>
            </w:r>
          </w:p>
          <w:p w14:paraId="4577A223" w14:textId="77777777" w:rsidR="00141CAF" w:rsidRPr="009D0A69" w:rsidRDefault="00141CAF" w:rsidP="009B2068">
            <w:pPr>
              <w:spacing w:line="276" w:lineRule="auto"/>
              <w:ind w:firstLine="680"/>
              <w:jc w:val="both"/>
            </w:pPr>
            <w:r w:rsidRPr="009D0A69">
              <w:t>vieno sluoksnio storis(bituminė mastika)</w:t>
            </w:r>
          </w:p>
          <w:p w14:paraId="1993EE96" w14:textId="77777777" w:rsidR="00141CAF" w:rsidRPr="009D0A69" w:rsidRDefault="00141CAF" w:rsidP="009B2068">
            <w:pPr>
              <w:spacing w:line="276" w:lineRule="auto"/>
              <w:ind w:firstLine="680"/>
              <w:jc w:val="both"/>
            </w:pPr>
            <w:r w:rsidRPr="009D0A69">
              <w:t xml:space="preserve">dviejų sluoksnių storis – 4 mm </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bottom"/>
          </w:tcPr>
          <w:p w14:paraId="5B34AA1C" w14:textId="77777777" w:rsidR="00141CAF" w:rsidRPr="009D0A69" w:rsidRDefault="00141CAF" w:rsidP="009B2068">
            <w:pPr>
              <w:shd w:val="clear" w:color="auto" w:fill="FFFFFF"/>
              <w:spacing w:line="276" w:lineRule="auto"/>
              <w:ind w:left="614" w:right="643"/>
              <w:jc w:val="center"/>
            </w:pPr>
            <w:r w:rsidRPr="009D0A69">
              <w:t>± 10 %</w:t>
            </w:r>
          </w:p>
          <w:p w14:paraId="0E6EE82A" w14:textId="77777777" w:rsidR="00141CAF" w:rsidRPr="009D0A69" w:rsidRDefault="00141CAF" w:rsidP="009B2068">
            <w:pPr>
              <w:shd w:val="clear" w:color="auto" w:fill="FFFFFF"/>
              <w:spacing w:line="276" w:lineRule="auto"/>
              <w:ind w:left="614" w:right="643"/>
              <w:jc w:val="center"/>
            </w:pPr>
            <w:r w:rsidRPr="009D0A69">
              <w:t>±</w:t>
            </w:r>
            <w:r w:rsidRPr="009D0A69">
              <w:rPr>
                <w:b/>
                <w:bCs/>
                <w:spacing w:val="-2"/>
              </w:rPr>
              <w:t xml:space="preserve"> </w:t>
            </w:r>
            <w:r w:rsidRPr="009D0A69">
              <w:t xml:space="preserve">10 % </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14:paraId="4FCD4DA0" w14:textId="77777777" w:rsidR="00141CAF" w:rsidRPr="009D0A69" w:rsidRDefault="00141CAF" w:rsidP="009B2068">
            <w:pPr>
              <w:shd w:val="clear" w:color="auto" w:fill="FFFFFF"/>
              <w:spacing w:line="276" w:lineRule="auto"/>
            </w:pPr>
          </w:p>
        </w:tc>
      </w:tr>
    </w:tbl>
    <w:p w14:paraId="1ECBF06D" w14:textId="77777777" w:rsidR="00405839" w:rsidRPr="009D0A69" w:rsidRDefault="00405839" w:rsidP="009B2068">
      <w:pPr>
        <w:spacing w:line="276" w:lineRule="auto"/>
        <w:ind w:firstLine="540"/>
        <w:jc w:val="both"/>
        <w:rPr>
          <w:bCs/>
          <w:sz w:val="24"/>
          <w:szCs w:val="24"/>
        </w:rPr>
      </w:pPr>
    </w:p>
    <w:p w14:paraId="10D34FEE" w14:textId="77777777" w:rsidR="00141CAF" w:rsidRPr="009D0A69" w:rsidRDefault="00141CAF" w:rsidP="009B2068">
      <w:pPr>
        <w:spacing w:line="276" w:lineRule="auto"/>
        <w:ind w:firstLine="540"/>
        <w:jc w:val="both"/>
        <w:rPr>
          <w:bCs/>
          <w:sz w:val="24"/>
          <w:szCs w:val="24"/>
        </w:rPr>
      </w:pPr>
      <w:proofErr w:type="spellStart"/>
      <w:r w:rsidRPr="009D0A69">
        <w:rPr>
          <w:bCs/>
          <w:sz w:val="24"/>
          <w:szCs w:val="24"/>
        </w:rPr>
        <w:t>Teptinė</w:t>
      </w:r>
      <w:proofErr w:type="spellEnd"/>
      <w:r w:rsidRPr="009D0A69">
        <w:rPr>
          <w:bCs/>
          <w:sz w:val="24"/>
          <w:szCs w:val="24"/>
        </w:rPr>
        <w:t xml:space="preserve"> bituminė mastika turi būti užnešama 2 sluoksniais taip, kad susidarytų vienalytis nelaidus vandeniui sluoksnis.</w:t>
      </w:r>
    </w:p>
    <w:p w14:paraId="15AE1822" w14:textId="77777777" w:rsidR="00141CAF" w:rsidRPr="009D0A69" w:rsidRDefault="00141CAF" w:rsidP="009B2068">
      <w:pPr>
        <w:spacing w:line="276" w:lineRule="auto"/>
        <w:ind w:firstLine="540"/>
        <w:jc w:val="both"/>
        <w:rPr>
          <w:bCs/>
          <w:sz w:val="24"/>
          <w:szCs w:val="24"/>
        </w:rPr>
      </w:pPr>
      <w:r w:rsidRPr="009D0A69">
        <w:rPr>
          <w:bCs/>
          <w:sz w:val="24"/>
          <w:szCs w:val="24"/>
        </w:rPr>
        <w:t>Darant izoliaciją, hidroizoliacinis skiedinys ant izoliuojamo paviršiaus užtepamas 2-4 mm storio sluoksniais. Kitoks sluoksnis dengiamas tik sudrėkinus sukietėjusį ankstesnįjį sluoksnį.</w:t>
      </w:r>
    </w:p>
    <w:p w14:paraId="52E08C71" w14:textId="77777777" w:rsidR="00141CAF" w:rsidRPr="009D0A69" w:rsidRDefault="00141CAF" w:rsidP="009B2068">
      <w:pPr>
        <w:spacing w:line="276" w:lineRule="auto"/>
        <w:ind w:firstLine="540"/>
        <w:jc w:val="both"/>
        <w:rPr>
          <w:bCs/>
          <w:sz w:val="24"/>
          <w:szCs w:val="24"/>
        </w:rPr>
      </w:pPr>
      <w:r w:rsidRPr="009D0A69">
        <w:rPr>
          <w:bCs/>
          <w:sz w:val="24"/>
          <w:szCs w:val="24"/>
        </w:rPr>
        <w:t>Sutvirtėjus paskutiniam hidroizoliacijos sluoksniui, drėgnas paviršius užglaistomas 3-5 mm storio skiedimo sluoksniu, pabarstoma sauso cemento, kuris metalinėmis laistyklėmis gerai įtrinamas į paviršių.</w:t>
      </w:r>
    </w:p>
    <w:p w14:paraId="0B78BED2" w14:textId="77777777" w:rsidR="00141CAF" w:rsidRPr="009D0A69" w:rsidRDefault="00141CAF" w:rsidP="009B2068">
      <w:pPr>
        <w:spacing w:line="276" w:lineRule="auto"/>
        <w:ind w:firstLine="540"/>
        <w:jc w:val="both"/>
        <w:rPr>
          <w:bCs/>
          <w:sz w:val="24"/>
          <w:szCs w:val="24"/>
        </w:rPr>
      </w:pPr>
      <w:r w:rsidRPr="009D0A69">
        <w:rPr>
          <w:bCs/>
          <w:sz w:val="24"/>
          <w:szCs w:val="24"/>
        </w:rPr>
        <w:t>Džiūstantį hidroizoliacinė danga turi būti apsaugota nuo mechaninių pažeidimų.</w:t>
      </w:r>
    </w:p>
    <w:p w14:paraId="323D23C1" w14:textId="77777777" w:rsidR="00141CAF" w:rsidRPr="009D0A69" w:rsidRDefault="00141CAF"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30" w:name="_Toc165091714"/>
      <w:bookmarkStart w:id="431" w:name="_Toc173061179"/>
      <w:bookmarkStart w:id="432" w:name="_Toc173120521"/>
      <w:bookmarkStart w:id="433" w:name="_Toc173120706"/>
      <w:bookmarkStart w:id="434" w:name="_Toc173722095"/>
      <w:bookmarkStart w:id="435" w:name="_Toc173809019"/>
      <w:bookmarkStart w:id="436" w:name="_Toc173811134"/>
      <w:bookmarkStart w:id="437" w:name="_Toc444948895"/>
      <w:r w:rsidRPr="009D0A69">
        <w:rPr>
          <w:rFonts w:ascii="Times New Roman" w:hAnsi="Times New Roman"/>
          <w:bCs/>
          <w:sz w:val="24"/>
          <w:szCs w:val="24"/>
          <w:lang w:val="lt-LT"/>
        </w:rPr>
        <w:t>Hidroizoliacijos darbų vykdymas žiemos metu</w:t>
      </w:r>
      <w:bookmarkEnd w:id="430"/>
      <w:bookmarkEnd w:id="431"/>
      <w:bookmarkEnd w:id="432"/>
      <w:bookmarkEnd w:id="433"/>
      <w:bookmarkEnd w:id="434"/>
      <w:bookmarkEnd w:id="435"/>
      <w:bookmarkEnd w:id="436"/>
      <w:bookmarkEnd w:id="437"/>
    </w:p>
    <w:p w14:paraId="6E91760E" w14:textId="77777777" w:rsidR="00141CAF" w:rsidRPr="009D0A69" w:rsidRDefault="00141CAF" w:rsidP="009B2068">
      <w:pPr>
        <w:spacing w:line="276" w:lineRule="auto"/>
        <w:ind w:firstLine="540"/>
        <w:jc w:val="both"/>
        <w:rPr>
          <w:bCs/>
          <w:sz w:val="24"/>
          <w:szCs w:val="24"/>
        </w:rPr>
      </w:pPr>
      <w:r w:rsidRPr="009D0A69">
        <w:rPr>
          <w:bCs/>
          <w:sz w:val="24"/>
          <w:szCs w:val="24"/>
        </w:rPr>
        <w:t>Kai temperatūra žemesnė kaip +5°C, izoliacines dangas galima įrengti tik taikant specialių priemonių kompleksą (šildant paviršius, izoliacines medžiagas, vartojant priedus). Darbo vieta turi būti apsaugota nuo kritulių, o izoliuojami paviršiai išdžiovinami.</w:t>
      </w:r>
    </w:p>
    <w:p w14:paraId="5D6AFA36" w14:textId="77777777" w:rsidR="00405839" w:rsidRPr="009D0A69" w:rsidRDefault="00405839" w:rsidP="009B2068">
      <w:pPr>
        <w:spacing w:line="276" w:lineRule="auto"/>
        <w:ind w:firstLine="540"/>
        <w:jc w:val="both"/>
        <w:rPr>
          <w:bCs/>
          <w:sz w:val="24"/>
          <w:szCs w:val="24"/>
        </w:rPr>
      </w:pPr>
    </w:p>
    <w:p w14:paraId="6C0DBEA9" w14:textId="77777777" w:rsidR="00360866" w:rsidRPr="009D0A69" w:rsidRDefault="00360866" w:rsidP="001F7296">
      <w:pPr>
        <w:pStyle w:val="Antrat4"/>
        <w:numPr>
          <w:ilvl w:val="3"/>
          <w:numId w:val="24"/>
        </w:numPr>
        <w:tabs>
          <w:tab w:val="num" w:pos="1980"/>
        </w:tabs>
        <w:spacing w:line="276" w:lineRule="auto"/>
        <w:ind w:left="1979"/>
        <w:rPr>
          <w:rFonts w:ascii="Times New Roman" w:hAnsi="Times New Roman"/>
          <w:bCs/>
          <w:sz w:val="24"/>
          <w:szCs w:val="24"/>
          <w:lang w:val="lt-LT"/>
        </w:rPr>
      </w:pPr>
      <w:bookmarkStart w:id="438" w:name="_Toc165091715"/>
      <w:bookmarkStart w:id="439" w:name="_Toc173061180"/>
      <w:bookmarkStart w:id="440" w:name="_Toc173120522"/>
      <w:bookmarkStart w:id="441" w:name="_Toc173120707"/>
      <w:bookmarkStart w:id="442" w:name="_Toc173722096"/>
      <w:bookmarkStart w:id="443" w:name="_Toc173809020"/>
      <w:bookmarkStart w:id="444" w:name="_Toc173811135"/>
      <w:bookmarkStart w:id="445" w:name="_Toc444948896"/>
      <w:r w:rsidRPr="009D0A69">
        <w:rPr>
          <w:rFonts w:ascii="Times New Roman" w:hAnsi="Times New Roman"/>
          <w:bCs/>
          <w:sz w:val="24"/>
          <w:szCs w:val="24"/>
          <w:lang w:val="lt-LT"/>
        </w:rPr>
        <w:t>Angų vamzdžių pravedimui hermetizavimas</w:t>
      </w:r>
      <w:bookmarkEnd w:id="438"/>
      <w:bookmarkEnd w:id="439"/>
      <w:bookmarkEnd w:id="440"/>
      <w:bookmarkEnd w:id="441"/>
      <w:bookmarkEnd w:id="442"/>
      <w:bookmarkEnd w:id="443"/>
      <w:bookmarkEnd w:id="444"/>
      <w:bookmarkEnd w:id="445"/>
    </w:p>
    <w:p w14:paraId="66583973" w14:textId="77777777" w:rsidR="00360866" w:rsidRPr="009D0A69" w:rsidRDefault="00360866" w:rsidP="009B2068">
      <w:pPr>
        <w:spacing w:line="276" w:lineRule="auto"/>
        <w:ind w:firstLine="540"/>
        <w:jc w:val="both"/>
        <w:rPr>
          <w:bCs/>
          <w:sz w:val="24"/>
          <w:szCs w:val="24"/>
        </w:rPr>
      </w:pPr>
      <w:r w:rsidRPr="009D0A69">
        <w:rPr>
          <w:bCs/>
          <w:sz w:val="24"/>
          <w:szCs w:val="24"/>
        </w:rPr>
        <w:t>Hermetizavimą galima atlikti tik kai oro temperatūra ne žemesnė kaip +5° C. darbo vieta turi būti apsaugota nuo atmosferinių kritulių. Galima hermetizuoti, kai monolitinio betono stiprumas pasiekė 70 % projektinio stiprumo.</w:t>
      </w:r>
    </w:p>
    <w:p w14:paraId="61A0EBE2" w14:textId="77777777" w:rsidR="00360866" w:rsidRPr="009D0A69" w:rsidRDefault="00360866" w:rsidP="009B2068">
      <w:pPr>
        <w:spacing w:line="276" w:lineRule="auto"/>
        <w:ind w:firstLine="540"/>
        <w:jc w:val="both"/>
        <w:rPr>
          <w:bCs/>
          <w:sz w:val="24"/>
          <w:szCs w:val="24"/>
        </w:rPr>
      </w:pPr>
      <w:proofErr w:type="spellStart"/>
      <w:r w:rsidRPr="009D0A69">
        <w:rPr>
          <w:bCs/>
          <w:sz w:val="24"/>
          <w:szCs w:val="24"/>
        </w:rPr>
        <w:t>Hermetinės</w:t>
      </w:r>
      <w:proofErr w:type="spellEnd"/>
      <w:r w:rsidRPr="009D0A69">
        <w:rPr>
          <w:bCs/>
          <w:sz w:val="24"/>
          <w:szCs w:val="24"/>
        </w:rPr>
        <w:t xml:space="preserve"> mastikos turi gerai lipti prie sandūrų paviršių, sukietėjusios turi gerai deformuotis, nesenti. Turi būti naudojamos mastikos poliuretano pagrindu.</w:t>
      </w:r>
    </w:p>
    <w:p w14:paraId="758627A6" w14:textId="77777777" w:rsidR="00360866" w:rsidRPr="009D0A69" w:rsidRDefault="00360866" w:rsidP="009B2068">
      <w:pPr>
        <w:spacing w:line="276" w:lineRule="auto"/>
        <w:ind w:firstLine="540"/>
        <w:jc w:val="both"/>
        <w:rPr>
          <w:bCs/>
          <w:sz w:val="24"/>
          <w:szCs w:val="24"/>
        </w:rPr>
      </w:pPr>
      <w:r w:rsidRPr="009D0A69">
        <w:rPr>
          <w:bCs/>
          <w:sz w:val="24"/>
          <w:szCs w:val="24"/>
        </w:rPr>
        <w:t xml:space="preserve">Darbus pradėti tik po vamzdžių sumontavimo ir pritvirtinimo. Į siūlę įdedami profiliuoti intarpai, ant jų dedama paruošta mastika ir užtaisoma </w:t>
      </w:r>
      <w:proofErr w:type="spellStart"/>
      <w:r w:rsidRPr="009D0A69">
        <w:rPr>
          <w:bCs/>
          <w:sz w:val="24"/>
          <w:szCs w:val="24"/>
        </w:rPr>
        <w:t>polimercementiniu</w:t>
      </w:r>
      <w:proofErr w:type="spellEnd"/>
      <w:r w:rsidRPr="009D0A69">
        <w:rPr>
          <w:bCs/>
          <w:sz w:val="24"/>
          <w:szCs w:val="24"/>
        </w:rPr>
        <w:t xml:space="preserve"> skiediniu.</w:t>
      </w:r>
    </w:p>
    <w:p w14:paraId="36ABF062" w14:textId="77777777" w:rsidR="00360866" w:rsidRPr="009D0A69" w:rsidRDefault="00360866" w:rsidP="009B2068">
      <w:pPr>
        <w:spacing w:line="276" w:lineRule="auto"/>
        <w:ind w:firstLine="540"/>
        <w:jc w:val="both"/>
        <w:rPr>
          <w:bCs/>
          <w:sz w:val="24"/>
          <w:szCs w:val="24"/>
        </w:rPr>
      </w:pPr>
      <w:r w:rsidRPr="009D0A69">
        <w:rPr>
          <w:bCs/>
          <w:sz w:val="24"/>
          <w:szCs w:val="24"/>
        </w:rPr>
        <w:t>Hermetikas turi būti tinkamai išmaišytas. Jis turi būti įterptas taip, kad patikimai sukibtų su protarpinio ir vamzdžio paviršiais. Iki hidraulinių bandymų turi būti įvykdyta kokybės vizualinė kontrolė.</w:t>
      </w:r>
    </w:p>
    <w:p w14:paraId="7D31BAC9" w14:textId="77777777" w:rsidR="00360866" w:rsidRPr="009D0A69" w:rsidRDefault="00360866" w:rsidP="009B2068">
      <w:pPr>
        <w:spacing w:line="276" w:lineRule="auto"/>
        <w:ind w:firstLine="540"/>
        <w:jc w:val="both"/>
        <w:rPr>
          <w:bCs/>
          <w:sz w:val="24"/>
          <w:szCs w:val="24"/>
        </w:rPr>
      </w:pPr>
      <w:r w:rsidRPr="009D0A69">
        <w:rPr>
          <w:bCs/>
          <w:sz w:val="24"/>
          <w:szCs w:val="24"/>
        </w:rPr>
        <w:t>Paruošti izoliavimui paviršiai bei kiekvienas įrengtos izoliacijos sluoksnis priimami atskirai, dalyvaujant Techninės priežiūros atstovui.</w:t>
      </w:r>
    </w:p>
    <w:p w14:paraId="77D7B364" w14:textId="77777777" w:rsidR="00360866" w:rsidRPr="009D0A69" w:rsidRDefault="00360866" w:rsidP="009B2068">
      <w:pPr>
        <w:spacing w:line="276" w:lineRule="auto"/>
        <w:ind w:firstLine="540"/>
        <w:jc w:val="both"/>
        <w:rPr>
          <w:bCs/>
          <w:sz w:val="24"/>
          <w:szCs w:val="24"/>
        </w:rPr>
      </w:pPr>
      <w:r w:rsidRPr="009D0A69">
        <w:rPr>
          <w:bCs/>
          <w:sz w:val="24"/>
          <w:szCs w:val="24"/>
        </w:rPr>
        <w:t xml:space="preserve">Atlikus požeminių konstrukcijų izoliavimo darbus, juos turi priimti Inžinierius. Turi būti surašomas paslėptų darbų aktas, pridedant izoliacinių ar </w:t>
      </w:r>
      <w:proofErr w:type="spellStart"/>
      <w:r w:rsidRPr="009D0A69">
        <w:rPr>
          <w:bCs/>
          <w:sz w:val="24"/>
          <w:szCs w:val="24"/>
        </w:rPr>
        <w:t>hermetinių</w:t>
      </w:r>
      <w:proofErr w:type="spellEnd"/>
      <w:r w:rsidRPr="009D0A69">
        <w:rPr>
          <w:bCs/>
          <w:sz w:val="24"/>
          <w:szCs w:val="24"/>
        </w:rPr>
        <w:t xml:space="preserve"> medžiagų techninius pasus.</w:t>
      </w:r>
    </w:p>
    <w:p w14:paraId="290A05A1" w14:textId="77777777" w:rsidR="00F848D2" w:rsidRPr="009D0A69" w:rsidRDefault="00F848D2" w:rsidP="009B2068">
      <w:pPr>
        <w:spacing w:line="276" w:lineRule="auto"/>
        <w:ind w:firstLine="540"/>
        <w:jc w:val="both"/>
        <w:rPr>
          <w:bCs/>
          <w:sz w:val="24"/>
          <w:szCs w:val="24"/>
        </w:rPr>
      </w:pPr>
    </w:p>
    <w:p w14:paraId="0086C689" w14:textId="4F635E94" w:rsidR="00261B9D" w:rsidRPr="009D0A69" w:rsidRDefault="002B0961" w:rsidP="001F7296">
      <w:pPr>
        <w:pStyle w:val="Antrat1"/>
        <w:numPr>
          <w:ilvl w:val="0"/>
          <w:numId w:val="18"/>
        </w:numPr>
        <w:tabs>
          <w:tab w:val="clear" w:pos="1358"/>
          <w:tab w:val="num" w:pos="840"/>
        </w:tabs>
        <w:spacing w:line="276" w:lineRule="auto"/>
        <w:ind w:left="840" w:hanging="840"/>
        <w:jc w:val="center"/>
        <w:rPr>
          <w:szCs w:val="28"/>
        </w:rPr>
      </w:pPr>
      <w:bookmarkStart w:id="446" w:name="_Toc444948897"/>
      <w:bookmarkStart w:id="447" w:name="_Toc534205120"/>
      <w:bookmarkEnd w:id="391"/>
      <w:bookmarkEnd w:id="414"/>
      <w:bookmarkEnd w:id="415"/>
      <w:r w:rsidRPr="009D0A69">
        <w:rPr>
          <w:szCs w:val="28"/>
        </w:rPr>
        <w:t>KELIAI</w:t>
      </w:r>
      <w:bookmarkEnd w:id="446"/>
      <w:bookmarkEnd w:id="447"/>
    </w:p>
    <w:p w14:paraId="4D7B2F77" w14:textId="77777777" w:rsidR="00F33A14" w:rsidRPr="009D0A69" w:rsidRDefault="00F33A14" w:rsidP="00405839">
      <w:pPr>
        <w:pStyle w:val="Antrat2"/>
      </w:pPr>
      <w:bookmarkStart w:id="448" w:name="_Toc348099340"/>
      <w:bookmarkStart w:id="449" w:name="_Toc456282276"/>
      <w:bookmarkStart w:id="450" w:name="_Toc456738356"/>
      <w:bookmarkStart w:id="451" w:name="_Toc534205121"/>
      <w:r w:rsidRPr="009D0A69">
        <w:t>Bendroji dalis</w:t>
      </w:r>
      <w:bookmarkEnd w:id="448"/>
      <w:bookmarkEnd w:id="449"/>
      <w:bookmarkEnd w:id="450"/>
      <w:bookmarkEnd w:id="451"/>
      <w:r w:rsidRPr="009D0A69">
        <w:t xml:space="preserve"> </w:t>
      </w:r>
    </w:p>
    <w:p w14:paraId="09D8BCD4" w14:textId="77777777" w:rsidR="00F33A14" w:rsidRPr="009D0A69" w:rsidRDefault="00F33A14" w:rsidP="009B2068">
      <w:pPr>
        <w:spacing w:line="276" w:lineRule="auto"/>
        <w:ind w:firstLine="540"/>
        <w:jc w:val="both"/>
        <w:rPr>
          <w:bCs/>
          <w:sz w:val="24"/>
          <w:szCs w:val="24"/>
        </w:rPr>
      </w:pPr>
      <w:r w:rsidRPr="009D0A69">
        <w:rPr>
          <w:bCs/>
          <w:sz w:val="24"/>
          <w:szCs w:val="24"/>
        </w:rPr>
        <w:t>Gatvių atstatymo statybos darbai turi būti vykdomi tiksliai pagal projektą, vykdant statybos priežiūrą vykdančių tarnybų reikalavimus, turint gaminių sertifikavimo arba kitus kokybę įrodančius dokumentus.</w:t>
      </w:r>
    </w:p>
    <w:p w14:paraId="5AD0D2BA" w14:textId="77777777" w:rsidR="00F33A14" w:rsidRPr="009D0A69" w:rsidRDefault="00F33A14" w:rsidP="009B2068">
      <w:pPr>
        <w:spacing w:line="276" w:lineRule="auto"/>
        <w:ind w:firstLine="540"/>
        <w:jc w:val="both"/>
        <w:rPr>
          <w:bCs/>
          <w:sz w:val="24"/>
          <w:szCs w:val="24"/>
        </w:rPr>
      </w:pPr>
      <w:r w:rsidRPr="009D0A69">
        <w:rPr>
          <w:bCs/>
          <w:sz w:val="24"/>
          <w:szCs w:val="24"/>
        </w:rPr>
        <w:t xml:space="preserve">Techninio projekto sprendiniai turi būti patikslinti darbo projekte. Projekte numatyti reikalavimai medžiagoms, gaminiams bei darbų vykdymui pagal turimus pradinius duomenis. Statybos metu atsiradus nenumatytoms aplinkybėms, šie reikalavimai gali būti pakeisti. </w:t>
      </w:r>
    </w:p>
    <w:p w14:paraId="18310EE0" w14:textId="77777777" w:rsidR="00405839" w:rsidRPr="009D0A69" w:rsidRDefault="00405839" w:rsidP="009B2068">
      <w:pPr>
        <w:spacing w:line="276" w:lineRule="auto"/>
        <w:ind w:firstLine="540"/>
        <w:jc w:val="both"/>
        <w:rPr>
          <w:bCs/>
          <w:sz w:val="24"/>
          <w:szCs w:val="24"/>
        </w:rPr>
      </w:pPr>
    </w:p>
    <w:p w14:paraId="2D147108" w14:textId="77777777" w:rsidR="00F33A14" w:rsidRPr="009D0A69" w:rsidRDefault="00F33A14" w:rsidP="00405839">
      <w:pPr>
        <w:pStyle w:val="Antrat2"/>
      </w:pPr>
      <w:bookmarkStart w:id="452" w:name="_Toc38874625"/>
      <w:bookmarkStart w:id="453" w:name="_Toc111989666"/>
      <w:bookmarkStart w:id="454" w:name="_Toc348099341"/>
      <w:bookmarkStart w:id="455" w:name="_Toc456282277"/>
      <w:bookmarkStart w:id="456" w:name="_Toc456738357"/>
      <w:bookmarkStart w:id="457" w:name="_Toc534205122"/>
      <w:r w:rsidRPr="009D0A69">
        <w:t>Žemės darbai</w:t>
      </w:r>
      <w:bookmarkEnd w:id="452"/>
      <w:bookmarkEnd w:id="453"/>
      <w:bookmarkEnd w:id="454"/>
      <w:bookmarkEnd w:id="455"/>
      <w:bookmarkEnd w:id="456"/>
      <w:bookmarkEnd w:id="457"/>
      <w:r w:rsidRPr="009D0A69">
        <w:t xml:space="preserve"> </w:t>
      </w:r>
    </w:p>
    <w:p w14:paraId="04410897" w14:textId="77777777" w:rsidR="00F33A14" w:rsidRPr="009D0A69" w:rsidRDefault="00F33A14" w:rsidP="009B2068">
      <w:pPr>
        <w:spacing w:line="276" w:lineRule="auto"/>
        <w:ind w:firstLine="540"/>
        <w:jc w:val="both"/>
        <w:rPr>
          <w:bCs/>
          <w:sz w:val="24"/>
          <w:szCs w:val="24"/>
        </w:rPr>
      </w:pPr>
      <w:r w:rsidRPr="009D0A69">
        <w:rPr>
          <w:bCs/>
          <w:sz w:val="24"/>
          <w:szCs w:val="24"/>
        </w:rPr>
        <w:t xml:space="preserve">Prieš pradedant įrenginėti dangas turi būti įrengtos visos inžinerinės komunikacijos, lovio paviršius - išlygintas. Pilant sankasą, gruntai turi būti paskleidžiami sluoksniu per pylimo plotį ir tolygiai sutankinami. Po važiuojamosios dalies danga sankasos viršutinę dalį reikia įrengti iš šalčiui nejautrių gruntų. Natūralūs ir supilti gruntai turi būti sutankinti prisilaikant R 33-01 2 lentelės reikalavimų. </w:t>
      </w:r>
    </w:p>
    <w:p w14:paraId="4DF343AC" w14:textId="77777777" w:rsidR="00F33A14" w:rsidRPr="009D0A69" w:rsidRDefault="00F33A14" w:rsidP="009B2068">
      <w:pPr>
        <w:spacing w:line="276" w:lineRule="auto"/>
        <w:ind w:firstLine="540"/>
        <w:jc w:val="both"/>
        <w:rPr>
          <w:bCs/>
          <w:sz w:val="24"/>
          <w:szCs w:val="24"/>
        </w:rPr>
      </w:pPr>
      <w:r w:rsidRPr="009D0A69">
        <w:rPr>
          <w:bCs/>
          <w:sz w:val="24"/>
          <w:szCs w:val="24"/>
        </w:rPr>
        <w:t xml:space="preserve">Žemės sankasos ir iškasos paviršiai turi būti lygūs, atitikti projektinius aukščius, išilginius ir skersinius nuolydžius. Paviršius gali nukrypti nuo projektinių aukščių ne daugiau kaip +/- 5.0cm. </w:t>
      </w:r>
    </w:p>
    <w:p w14:paraId="08780DE1" w14:textId="77777777" w:rsidR="00F33A14" w:rsidRPr="009D0A69" w:rsidRDefault="00F33A14" w:rsidP="009B2068">
      <w:pPr>
        <w:spacing w:line="276" w:lineRule="auto"/>
        <w:ind w:firstLine="540"/>
        <w:jc w:val="both"/>
        <w:rPr>
          <w:bCs/>
          <w:sz w:val="24"/>
          <w:szCs w:val="24"/>
        </w:rPr>
      </w:pPr>
      <w:r w:rsidRPr="009D0A69">
        <w:rPr>
          <w:bCs/>
          <w:sz w:val="24"/>
          <w:szCs w:val="24"/>
        </w:rPr>
        <w:t>Statybinė organizacija privalo užtikrinti įrengiamų pagrindų stabilumą. Netinkami statybai gruntai turi būti pakeisti tinkamais, atitinkančiais techninius reikalavimus.</w:t>
      </w:r>
    </w:p>
    <w:p w14:paraId="00B935E7" w14:textId="77777777" w:rsidR="00F33A14" w:rsidRPr="009D0A69" w:rsidRDefault="00F33A14" w:rsidP="009B2068">
      <w:pPr>
        <w:spacing w:line="276" w:lineRule="auto"/>
        <w:ind w:firstLine="540"/>
        <w:jc w:val="both"/>
        <w:rPr>
          <w:bCs/>
          <w:sz w:val="24"/>
          <w:szCs w:val="24"/>
        </w:rPr>
      </w:pPr>
      <w:r w:rsidRPr="009D0A69">
        <w:rPr>
          <w:bCs/>
          <w:sz w:val="24"/>
          <w:szCs w:val="24"/>
        </w:rPr>
        <w:t>Po numatomomis dangomis žemės sankasos viršaus deformacijos modulis E</w:t>
      </w:r>
      <w:r w:rsidRPr="009D0A69">
        <w:rPr>
          <w:bCs/>
          <w:sz w:val="24"/>
          <w:szCs w:val="24"/>
          <w:vertAlign w:val="subscript"/>
        </w:rPr>
        <w:t>V2</w:t>
      </w:r>
      <w:r w:rsidRPr="009D0A69">
        <w:rPr>
          <w:bCs/>
          <w:sz w:val="24"/>
          <w:szCs w:val="24"/>
        </w:rPr>
        <w:t>:</w:t>
      </w:r>
    </w:p>
    <w:p w14:paraId="5C558521" w14:textId="77777777" w:rsidR="00F33A14" w:rsidRPr="009D0A69" w:rsidRDefault="00F33A14" w:rsidP="001F7296">
      <w:pPr>
        <w:widowControl/>
        <w:numPr>
          <w:ilvl w:val="0"/>
          <w:numId w:val="14"/>
        </w:numPr>
        <w:tabs>
          <w:tab w:val="clear" w:pos="1980"/>
          <w:tab w:val="num" w:pos="1260"/>
        </w:tabs>
        <w:autoSpaceDE/>
        <w:autoSpaceDN/>
        <w:adjustRightInd/>
        <w:spacing w:line="276" w:lineRule="auto"/>
        <w:ind w:left="1260" w:hanging="720"/>
        <w:rPr>
          <w:sz w:val="24"/>
          <w:szCs w:val="24"/>
        </w:rPr>
      </w:pPr>
      <w:r w:rsidRPr="009D0A69">
        <w:rPr>
          <w:sz w:val="24"/>
          <w:szCs w:val="24"/>
        </w:rPr>
        <w:t xml:space="preserve">nereglamentuojamas klojant IV – VI klasės asfaltbetonio konstrukcijos dangą, bei klojant pėsčiųjų takų dangą. Grunto sutankinimo rodiklis </w:t>
      </w:r>
      <w:proofErr w:type="spellStart"/>
      <w:r w:rsidRPr="009D0A69">
        <w:rPr>
          <w:sz w:val="24"/>
          <w:szCs w:val="24"/>
        </w:rPr>
        <w:t>Dpr</w:t>
      </w:r>
      <w:proofErr w:type="spellEnd"/>
      <w:r w:rsidRPr="009D0A69">
        <w:rPr>
          <w:sz w:val="24"/>
          <w:szCs w:val="24"/>
        </w:rPr>
        <w:t xml:space="preserve"> turi būti pasiektas pagal STR 2.06.03:2001 14 lentelę. </w:t>
      </w:r>
    </w:p>
    <w:p w14:paraId="75C4E3FD" w14:textId="73335C9E" w:rsidR="00405839" w:rsidRPr="009D0A69" w:rsidRDefault="00F33A14" w:rsidP="0037507D">
      <w:pPr>
        <w:widowControl/>
        <w:numPr>
          <w:ilvl w:val="0"/>
          <w:numId w:val="14"/>
        </w:numPr>
        <w:tabs>
          <w:tab w:val="clear" w:pos="1980"/>
          <w:tab w:val="num" w:pos="1260"/>
        </w:tabs>
        <w:autoSpaceDE/>
        <w:autoSpaceDN/>
        <w:adjustRightInd/>
        <w:spacing w:line="276" w:lineRule="auto"/>
        <w:ind w:left="1260" w:hanging="720"/>
        <w:rPr>
          <w:sz w:val="24"/>
          <w:szCs w:val="24"/>
        </w:rPr>
      </w:pPr>
      <w:r w:rsidRPr="009D0A69">
        <w:rPr>
          <w:sz w:val="24"/>
          <w:szCs w:val="24"/>
        </w:rPr>
        <w:t xml:space="preserve">turi būti pasiektas &gt;45MPa klojant SV – III klasės asfaltbetonio konstrukcijos dangą. Grunto sutankinimo rodiklis </w:t>
      </w:r>
      <w:proofErr w:type="spellStart"/>
      <w:r w:rsidRPr="009D0A69">
        <w:rPr>
          <w:sz w:val="24"/>
          <w:szCs w:val="24"/>
        </w:rPr>
        <w:t>Dpr</w:t>
      </w:r>
      <w:proofErr w:type="spellEnd"/>
      <w:r w:rsidRPr="009D0A69">
        <w:rPr>
          <w:sz w:val="24"/>
          <w:szCs w:val="24"/>
        </w:rPr>
        <w:t xml:space="preserve"> turi būti pasiektas pagal STR 2.06.03:2001 14 lentelę.</w:t>
      </w:r>
    </w:p>
    <w:p w14:paraId="1736A44D" w14:textId="77777777" w:rsidR="005E17D7" w:rsidRPr="009D0A69" w:rsidRDefault="005E17D7" w:rsidP="005E17D7">
      <w:pPr>
        <w:widowControl/>
        <w:autoSpaceDE/>
        <w:autoSpaceDN/>
        <w:adjustRightInd/>
        <w:spacing w:line="276" w:lineRule="auto"/>
        <w:ind w:left="1260"/>
        <w:rPr>
          <w:sz w:val="24"/>
          <w:szCs w:val="24"/>
        </w:rPr>
      </w:pPr>
    </w:p>
    <w:p w14:paraId="1D6B57E6" w14:textId="77777777" w:rsidR="00F33A14" w:rsidRPr="009D0A69" w:rsidRDefault="00F33A14" w:rsidP="00405839">
      <w:pPr>
        <w:pStyle w:val="Antrat2"/>
      </w:pPr>
      <w:bookmarkStart w:id="458" w:name="_Toc111989667"/>
      <w:bookmarkStart w:id="459" w:name="_Toc348099342"/>
      <w:bookmarkStart w:id="460" w:name="_Toc456282278"/>
      <w:bookmarkStart w:id="461" w:name="_Toc456738358"/>
      <w:bookmarkStart w:id="462" w:name="_Toc534205123"/>
      <w:r w:rsidRPr="009D0A69">
        <w:t>Kelkraščiai, grioviai ir pakraščiai</w:t>
      </w:r>
      <w:bookmarkEnd w:id="458"/>
      <w:bookmarkEnd w:id="459"/>
      <w:bookmarkEnd w:id="460"/>
      <w:bookmarkEnd w:id="461"/>
      <w:bookmarkEnd w:id="462"/>
    </w:p>
    <w:p w14:paraId="3A17D71D" w14:textId="77777777" w:rsidR="00F33A14" w:rsidRPr="009D0A69" w:rsidRDefault="00F33A14" w:rsidP="009B2068">
      <w:pPr>
        <w:spacing w:line="276" w:lineRule="auto"/>
        <w:ind w:firstLine="540"/>
        <w:jc w:val="both"/>
        <w:rPr>
          <w:bCs/>
          <w:sz w:val="24"/>
          <w:szCs w:val="24"/>
        </w:rPr>
      </w:pPr>
      <w:r w:rsidRPr="009D0A69">
        <w:rPr>
          <w:bCs/>
          <w:sz w:val="24"/>
          <w:szCs w:val="24"/>
        </w:rPr>
        <w:t>Nuimtieji bet kurio ilgio elementai turi būti rūpestingai nuvalyti ir apdailinti pagal eksploatuojančių tarnybų reikalavimus bei pakloti ir sujungti, naudojant cemento skiedinį.</w:t>
      </w:r>
    </w:p>
    <w:p w14:paraId="3FA45518" w14:textId="77777777" w:rsidR="00F33A14" w:rsidRPr="009D0A69" w:rsidRDefault="00F33A14" w:rsidP="009B2068">
      <w:pPr>
        <w:spacing w:line="276" w:lineRule="auto"/>
        <w:ind w:firstLine="540"/>
        <w:jc w:val="both"/>
        <w:rPr>
          <w:bCs/>
          <w:sz w:val="24"/>
          <w:szCs w:val="24"/>
        </w:rPr>
      </w:pPr>
      <w:r w:rsidRPr="009D0A69">
        <w:rPr>
          <w:bCs/>
          <w:sz w:val="24"/>
          <w:szCs w:val="24"/>
        </w:rPr>
        <w:t>Rangovas gali organizuoti naujų kelkraščių, griovių ir pakraščių bortų ir elementų tiekimą, kad pakeisti pažeistas atkarpas, kurios turi atitikti eksploatuojančių organizacijų reikalavimus.</w:t>
      </w:r>
    </w:p>
    <w:p w14:paraId="1E61403B" w14:textId="77777777" w:rsidR="00F33A14" w:rsidRPr="009D0A69" w:rsidRDefault="00F33A14" w:rsidP="009B2068">
      <w:pPr>
        <w:spacing w:line="276" w:lineRule="auto"/>
        <w:ind w:firstLine="540"/>
        <w:jc w:val="both"/>
        <w:rPr>
          <w:bCs/>
          <w:sz w:val="24"/>
          <w:szCs w:val="24"/>
        </w:rPr>
      </w:pPr>
      <w:r w:rsidRPr="009D0A69">
        <w:rPr>
          <w:bCs/>
          <w:sz w:val="24"/>
          <w:szCs w:val="24"/>
        </w:rPr>
        <w:t>Klojinys ir užpildas turi būti iš betono (markė C15/20). Važiuojamosios dalies kelkraščiai turi būti 150 mm klojinyje ir užpildyti iki 75 mm nuo viršaus. Pakraščių, takų bei takelių kraštai turi būti 50 mm storio klojinyje ir turi būti užpilti iki 25 mm nuo viršaus.</w:t>
      </w:r>
    </w:p>
    <w:p w14:paraId="13E9C7FD" w14:textId="77777777" w:rsidR="00F33A14" w:rsidRPr="009D0A69" w:rsidRDefault="00F33A14" w:rsidP="009B2068">
      <w:pPr>
        <w:spacing w:line="276" w:lineRule="auto"/>
        <w:ind w:firstLine="540"/>
        <w:jc w:val="both"/>
        <w:rPr>
          <w:bCs/>
          <w:sz w:val="24"/>
          <w:szCs w:val="24"/>
        </w:rPr>
      </w:pPr>
      <w:r w:rsidRPr="009D0A69">
        <w:rPr>
          <w:bCs/>
          <w:sz w:val="24"/>
          <w:szCs w:val="24"/>
        </w:rPr>
        <w:t>Jeigu reikalinga kelkraščiai gali būti vietoje  remontuojami naudojant betoną (markė C15/20) ir taip kad jie būtų vienodų linijų ir aukščio su esamomis šalia kelkraščio dalimis.</w:t>
      </w:r>
    </w:p>
    <w:p w14:paraId="0AAA035D" w14:textId="77777777" w:rsidR="00F33A14" w:rsidRPr="009D0A69" w:rsidRDefault="00F33A14" w:rsidP="009B2068">
      <w:pPr>
        <w:spacing w:line="276" w:lineRule="auto"/>
        <w:ind w:firstLine="540"/>
        <w:jc w:val="both"/>
        <w:rPr>
          <w:bCs/>
          <w:sz w:val="24"/>
          <w:szCs w:val="24"/>
        </w:rPr>
      </w:pPr>
      <w:r w:rsidRPr="009D0A69">
        <w:rPr>
          <w:bCs/>
          <w:sz w:val="24"/>
          <w:szCs w:val="24"/>
        </w:rPr>
        <w:t>Jeigu nėra kelkraščių ar panašių kraštų Rangovas turi tvarkingai išlyginti atstatyto kelio pakraštį, kad atitiktų jau esančio kelio liniją.</w:t>
      </w:r>
    </w:p>
    <w:p w14:paraId="374FC115" w14:textId="77777777" w:rsidR="00405839" w:rsidRPr="009D0A69" w:rsidRDefault="00405839" w:rsidP="009B2068">
      <w:pPr>
        <w:spacing w:line="276" w:lineRule="auto"/>
        <w:ind w:firstLine="540"/>
        <w:jc w:val="both"/>
        <w:rPr>
          <w:bCs/>
          <w:sz w:val="24"/>
          <w:szCs w:val="24"/>
        </w:rPr>
      </w:pPr>
    </w:p>
    <w:p w14:paraId="09AF023F" w14:textId="77777777" w:rsidR="00F33A14" w:rsidRPr="009D0A69" w:rsidRDefault="00F33A14" w:rsidP="00405839">
      <w:pPr>
        <w:pStyle w:val="Antrat2"/>
      </w:pPr>
      <w:bookmarkStart w:id="463" w:name="_Toc348099343"/>
      <w:bookmarkStart w:id="464" w:name="_Toc456282279"/>
      <w:bookmarkStart w:id="465" w:name="_Toc456738359"/>
      <w:bookmarkStart w:id="466" w:name="_Toc534205124"/>
      <w:r w:rsidRPr="009D0A69">
        <w:t>Dangų įrengimas</w:t>
      </w:r>
      <w:bookmarkEnd w:id="463"/>
      <w:bookmarkEnd w:id="464"/>
      <w:bookmarkEnd w:id="465"/>
      <w:bookmarkEnd w:id="466"/>
    </w:p>
    <w:p w14:paraId="19F5E688" w14:textId="77777777" w:rsidR="00F33A14" w:rsidRPr="009D0A69" w:rsidRDefault="00F33A14" w:rsidP="009B2068">
      <w:pPr>
        <w:pStyle w:val="Antrat3"/>
        <w:spacing w:before="0" w:line="276" w:lineRule="auto"/>
        <w:ind w:left="1135"/>
        <w:rPr>
          <w:color w:val="auto"/>
          <w:szCs w:val="24"/>
        </w:rPr>
      </w:pPr>
      <w:bookmarkStart w:id="467" w:name="_Toc111989668"/>
      <w:bookmarkStart w:id="468" w:name="_Toc348099344"/>
      <w:bookmarkStart w:id="469" w:name="_Toc456282280"/>
      <w:bookmarkStart w:id="470" w:name="_Toc456738360"/>
      <w:bookmarkStart w:id="471" w:name="_Toc534205125"/>
      <w:r w:rsidRPr="009D0A69">
        <w:rPr>
          <w:color w:val="auto"/>
          <w:szCs w:val="24"/>
        </w:rPr>
        <w:t>6.4.1  Asfaltbetonio danga (III-V klasės dangos konstrukcija)</w:t>
      </w:r>
      <w:bookmarkEnd w:id="467"/>
      <w:bookmarkEnd w:id="468"/>
      <w:bookmarkEnd w:id="469"/>
      <w:bookmarkEnd w:id="470"/>
      <w:bookmarkEnd w:id="471"/>
    </w:p>
    <w:p w14:paraId="0999B95D" w14:textId="77777777" w:rsidR="00F33A14" w:rsidRPr="009D0A69" w:rsidRDefault="00F33A14" w:rsidP="009B2068">
      <w:pPr>
        <w:spacing w:line="276" w:lineRule="auto"/>
        <w:ind w:firstLine="539"/>
        <w:jc w:val="both"/>
        <w:rPr>
          <w:bCs/>
          <w:sz w:val="24"/>
          <w:szCs w:val="24"/>
        </w:rPr>
      </w:pPr>
      <w:r w:rsidRPr="009D0A69">
        <w:rPr>
          <w:bCs/>
          <w:sz w:val="24"/>
          <w:szCs w:val="24"/>
        </w:rPr>
        <w:t xml:space="preserve">Dangos konstrukcija turi būti pagal </w:t>
      </w:r>
      <w:r w:rsidRPr="009D0A69">
        <w:rPr>
          <w:sz w:val="24"/>
          <w:szCs w:val="24"/>
        </w:rPr>
        <w:t>Automobilių kelių dangos konstrukcijos asfalto sluoksnių įrengimo taisykles ĮT ASFALTAS 08</w:t>
      </w:r>
      <w:r w:rsidRPr="009D0A69">
        <w:rPr>
          <w:bCs/>
          <w:sz w:val="24"/>
          <w:szCs w:val="24"/>
        </w:rPr>
        <w:t>.</w:t>
      </w:r>
    </w:p>
    <w:p w14:paraId="6968E2F9" w14:textId="77777777" w:rsidR="00405839" w:rsidRPr="009D0A69" w:rsidRDefault="00405839" w:rsidP="009B2068">
      <w:pPr>
        <w:spacing w:line="276" w:lineRule="auto"/>
        <w:ind w:firstLine="539"/>
        <w:jc w:val="both"/>
        <w:rPr>
          <w:bCs/>
          <w:sz w:val="24"/>
          <w:szCs w:val="24"/>
        </w:rPr>
      </w:pPr>
    </w:p>
    <w:p w14:paraId="77D86184" w14:textId="77777777" w:rsidR="00F33A14" w:rsidRPr="009D0A69" w:rsidRDefault="00F33A14" w:rsidP="009B2068">
      <w:pPr>
        <w:pStyle w:val="Antrat3"/>
        <w:spacing w:before="0" w:line="276" w:lineRule="auto"/>
        <w:ind w:left="1135"/>
        <w:rPr>
          <w:color w:val="auto"/>
          <w:szCs w:val="24"/>
        </w:rPr>
      </w:pPr>
      <w:bookmarkStart w:id="472" w:name="_Toc111989672"/>
      <w:bookmarkStart w:id="473" w:name="_Toc348099345"/>
      <w:bookmarkStart w:id="474" w:name="_Toc456282281"/>
      <w:bookmarkStart w:id="475" w:name="_Toc456738361"/>
      <w:bookmarkStart w:id="476" w:name="_Toc534205126"/>
      <w:r w:rsidRPr="009D0A69">
        <w:rPr>
          <w:color w:val="auto"/>
          <w:szCs w:val="24"/>
        </w:rPr>
        <w:t>6.4.2  Asfaltbetonio dangos rekonstravimas</w:t>
      </w:r>
      <w:bookmarkEnd w:id="472"/>
      <w:bookmarkEnd w:id="473"/>
      <w:bookmarkEnd w:id="474"/>
      <w:bookmarkEnd w:id="475"/>
      <w:bookmarkEnd w:id="476"/>
      <w:r w:rsidRPr="009D0A69">
        <w:rPr>
          <w:color w:val="auto"/>
          <w:szCs w:val="24"/>
        </w:rPr>
        <w:t xml:space="preserve"> </w:t>
      </w:r>
    </w:p>
    <w:p w14:paraId="4321F6D8" w14:textId="77777777" w:rsidR="00F33A14" w:rsidRPr="009D0A69" w:rsidRDefault="00F33A14" w:rsidP="009B2068">
      <w:pPr>
        <w:spacing w:line="276" w:lineRule="auto"/>
        <w:ind w:firstLine="540"/>
        <w:jc w:val="both"/>
        <w:rPr>
          <w:bCs/>
          <w:sz w:val="24"/>
          <w:szCs w:val="24"/>
        </w:rPr>
      </w:pPr>
      <w:r w:rsidRPr="009D0A69">
        <w:rPr>
          <w:bCs/>
          <w:sz w:val="24"/>
          <w:szCs w:val="24"/>
        </w:rPr>
        <w:t xml:space="preserve">Rekonstruoti asfaltbetonio dangai naudojamas 0/16-V asfaltbetonis. </w:t>
      </w:r>
    </w:p>
    <w:p w14:paraId="090799E8" w14:textId="77777777" w:rsidR="00F33A14" w:rsidRPr="009D0A69" w:rsidRDefault="00F33A14" w:rsidP="009B2068">
      <w:pPr>
        <w:spacing w:line="276" w:lineRule="auto"/>
        <w:ind w:firstLine="540"/>
        <w:jc w:val="both"/>
        <w:rPr>
          <w:bCs/>
          <w:sz w:val="24"/>
          <w:szCs w:val="24"/>
        </w:rPr>
      </w:pPr>
      <w:r w:rsidRPr="009D0A69">
        <w:rPr>
          <w:bCs/>
          <w:sz w:val="24"/>
          <w:szCs w:val="24"/>
        </w:rPr>
        <w:t xml:space="preserve">Naujas asfaltbetonio sluoksnis klojamas tik ant sausos ir švarios esamos dangos. Prieš klojant naują asfaltbetonio sluoksnį, esama danga frezuojama, išlyginant dangos nelygumus. Minimalus naujai klojamo asfaltbetonio sluoksnio storis – </w:t>
      </w:r>
      <w:smartTag w:uri="urn:schemas-microsoft-com:office:smarttags" w:element="metricconverter">
        <w:smartTagPr>
          <w:attr w:name="ProductID" w:val="4 cm"/>
        </w:smartTagPr>
        <w:r w:rsidRPr="009D0A69">
          <w:rPr>
            <w:bCs/>
            <w:sz w:val="24"/>
            <w:szCs w:val="24"/>
          </w:rPr>
          <w:t>4 cm</w:t>
        </w:r>
      </w:smartTag>
      <w:r w:rsidRPr="009D0A69">
        <w:rPr>
          <w:bCs/>
          <w:sz w:val="24"/>
          <w:szCs w:val="24"/>
        </w:rPr>
        <w:t xml:space="preserve">. </w:t>
      </w:r>
    </w:p>
    <w:p w14:paraId="03A8202B" w14:textId="77777777" w:rsidR="00405839" w:rsidRPr="009D0A69" w:rsidRDefault="00405839" w:rsidP="009B2068">
      <w:pPr>
        <w:spacing w:line="276" w:lineRule="auto"/>
        <w:ind w:firstLine="540"/>
        <w:jc w:val="both"/>
        <w:rPr>
          <w:bCs/>
          <w:sz w:val="24"/>
          <w:szCs w:val="24"/>
        </w:rPr>
      </w:pPr>
    </w:p>
    <w:p w14:paraId="63E6BEA7" w14:textId="77777777" w:rsidR="00F33A14" w:rsidRPr="009D0A69" w:rsidRDefault="00F33A14" w:rsidP="009B2068">
      <w:pPr>
        <w:pStyle w:val="Antrat3"/>
        <w:spacing w:before="0" w:line="276" w:lineRule="auto"/>
        <w:ind w:left="1135"/>
        <w:rPr>
          <w:color w:val="auto"/>
          <w:szCs w:val="24"/>
        </w:rPr>
      </w:pPr>
      <w:bookmarkStart w:id="477" w:name="_Toc111989673"/>
      <w:bookmarkStart w:id="478" w:name="_Toc348099346"/>
      <w:bookmarkStart w:id="479" w:name="_Toc456282282"/>
      <w:bookmarkStart w:id="480" w:name="_Toc456738362"/>
      <w:bookmarkStart w:id="481" w:name="_Toc534205127"/>
      <w:r w:rsidRPr="009D0A69">
        <w:rPr>
          <w:color w:val="auto"/>
          <w:szCs w:val="24"/>
        </w:rPr>
        <w:t>6.4.3  Asfaltbetonio dangų sujungimas</w:t>
      </w:r>
      <w:bookmarkEnd w:id="477"/>
      <w:bookmarkEnd w:id="478"/>
      <w:bookmarkEnd w:id="479"/>
      <w:bookmarkEnd w:id="480"/>
      <w:bookmarkEnd w:id="481"/>
      <w:r w:rsidRPr="009D0A69">
        <w:rPr>
          <w:color w:val="auto"/>
          <w:szCs w:val="24"/>
        </w:rPr>
        <w:t xml:space="preserve"> </w:t>
      </w:r>
    </w:p>
    <w:p w14:paraId="262CECE1" w14:textId="77777777" w:rsidR="00F33A14" w:rsidRPr="009D0A69" w:rsidRDefault="00F33A14" w:rsidP="009B2068">
      <w:pPr>
        <w:spacing w:line="276" w:lineRule="auto"/>
        <w:ind w:firstLine="540"/>
        <w:jc w:val="both"/>
        <w:rPr>
          <w:bCs/>
          <w:sz w:val="24"/>
          <w:szCs w:val="24"/>
        </w:rPr>
      </w:pPr>
      <w:r w:rsidRPr="009D0A69">
        <w:rPr>
          <w:bCs/>
          <w:sz w:val="24"/>
          <w:szCs w:val="24"/>
        </w:rPr>
        <w:t xml:space="preserve">Senos asfaltbetonio dangos armavimui ir sujungimui su nauja danga numatyta panaudoti geotekstilės audinį. Armuota neaustinė stiklo audinio pluošto tekstilė iš propileno klojama užleidžiant po 1,0 m pločio juostą ant naujos dangos apatinio asfaltbetonio sluoksnio ir esamos dangos. Prieš klojant geotekstilės audinį esama asfaltbetonio danga išfrezuojama </w:t>
      </w:r>
      <w:smartTag w:uri="urn:schemas-microsoft-com:office:smarttags" w:element="metricconverter">
        <w:smartTagPr>
          <w:attr w:name="ProductID" w:val="4 cm"/>
        </w:smartTagPr>
        <w:r w:rsidRPr="009D0A69">
          <w:rPr>
            <w:bCs/>
            <w:sz w:val="24"/>
            <w:szCs w:val="24"/>
          </w:rPr>
          <w:t>4 cm</w:t>
        </w:r>
      </w:smartTag>
      <w:r w:rsidRPr="009D0A69">
        <w:rPr>
          <w:bCs/>
          <w:sz w:val="24"/>
          <w:szCs w:val="24"/>
        </w:rPr>
        <w:t xml:space="preserve"> gyliu, nuvaloma ir gruntuojama bitumo emulsija. Klojant geotekstilės juostos užleidžiamos viena ant kitos </w:t>
      </w:r>
      <w:smartTag w:uri="urn:schemas-microsoft-com:office:smarttags" w:element="metricconverter">
        <w:smartTagPr>
          <w:attr w:name="ProductID" w:val="20 cm"/>
        </w:smartTagPr>
        <w:r w:rsidRPr="009D0A69">
          <w:rPr>
            <w:bCs/>
            <w:sz w:val="24"/>
            <w:szCs w:val="24"/>
          </w:rPr>
          <w:t>20 cm</w:t>
        </w:r>
      </w:smartTag>
      <w:r w:rsidRPr="009D0A69">
        <w:rPr>
          <w:bCs/>
          <w:sz w:val="24"/>
          <w:szCs w:val="24"/>
        </w:rPr>
        <w:t>.</w:t>
      </w:r>
    </w:p>
    <w:p w14:paraId="24882FE8" w14:textId="77777777" w:rsidR="00F33A14" w:rsidRPr="009D0A69" w:rsidRDefault="00F33A14" w:rsidP="009B2068">
      <w:pPr>
        <w:spacing w:line="276" w:lineRule="auto"/>
        <w:ind w:firstLine="540"/>
        <w:jc w:val="both"/>
        <w:rPr>
          <w:bCs/>
          <w:sz w:val="24"/>
          <w:szCs w:val="24"/>
        </w:rPr>
      </w:pPr>
      <w:r w:rsidRPr="009D0A69">
        <w:rPr>
          <w:bCs/>
          <w:sz w:val="24"/>
          <w:szCs w:val="24"/>
        </w:rPr>
        <w:t>Geotekstilės charakteristikos:</w:t>
      </w:r>
    </w:p>
    <w:p w14:paraId="17A2ABA7" w14:textId="77777777" w:rsidR="00F33A14" w:rsidRPr="009D0A69" w:rsidRDefault="00F33A14" w:rsidP="001F7296">
      <w:pPr>
        <w:widowControl/>
        <w:numPr>
          <w:ilvl w:val="0"/>
          <w:numId w:val="6"/>
        </w:numPr>
        <w:tabs>
          <w:tab w:val="left" w:pos="1980"/>
        </w:tabs>
        <w:autoSpaceDE/>
        <w:autoSpaceDN/>
        <w:adjustRightInd/>
        <w:spacing w:line="276" w:lineRule="auto"/>
        <w:ind w:firstLine="539"/>
        <w:rPr>
          <w:sz w:val="24"/>
          <w:szCs w:val="24"/>
        </w:rPr>
      </w:pPr>
      <w:r w:rsidRPr="009D0A69">
        <w:rPr>
          <w:sz w:val="24"/>
          <w:szCs w:val="24"/>
        </w:rPr>
        <w:t xml:space="preserve">atsparumas tempiant (išilginis/skersinis) – ne mažiau 50/50 </w:t>
      </w:r>
      <w:proofErr w:type="spellStart"/>
      <w:r w:rsidRPr="009D0A69">
        <w:rPr>
          <w:sz w:val="24"/>
          <w:szCs w:val="24"/>
        </w:rPr>
        <w:t>kN</w:t>
      </w:r>
      <w:proofErr w:type="spellEnd"/>
      <w:r w:rsidRPr="009D0A69">
        <w:rPr>
          <w:sz w:val="24"/>
          <w:szCs w:val="24"/>
        </w:rPr>
        <w:t>/m;</w:t>
      </w:r>
    </w:p>
    <w:p w14:paraId="569FED60" w14:textId="77777777" w:rsidR="00F33A14" w:rsidRPr="009D0A69" w:rsidRDefault="00F33A14" w:rsidP="001F7296">
      <w:pPr>
        <w:widowControl/>
        <w:numPr>
          <w:ilvl w:val="0"/>
          <w:numId w:val="6"/>
        </w:numPr>
        <w:tabs>
          <w:tab w:val="left" w:pos="1980"/>
        </w:tabs>
        <w:autoSpaceDE/>
        <w:autoSpaceDN/>
        <w:adjustRightInd/>
        <w:spacing w:line="276" w:lineRule="auto"/>
        <w:ind w:firstLine="539"/>
        <w:rPr>
          <w:sz w:val="24"/>
          <w:szCs w:val="24"/>
        </w:rPr>
      </w:pPr>
      <w:r w:rsidRPr="009D0A69">
        <w:rPr>
          <w:sz w:val="24"/>
          <w:szCs w:val="24"/>
        </w:rPr>
        <w:t xml:space="preserve">darbinė maksimali temperatūra – 165 </w:t>
      </w:r>
      <w:smartTag w:uri="urn:schemas-microsoft-com:office:smarttags" w:element="metricconverter">
        <w:smartTagPr>
          <w:attr w:name="ProductID" w:val="0C"/>
        </w:smartTagPr>
        <w:r w:rsidRPr="009D0A69">
          <w:rPr>
            <w:sz w:val="24"/>
            <w:szCs w:val="24"/>
            <w:vertAlign w:val="superscript"/>
          </w:rPr>
          <w:t>0</w:t>
        </w:r>
        <w:r w:rsidRPr="009D0A69">
          <w:rPr>
            <w:sz w:val="24"/>
            <w:szCs w:val="24"/>
          </w:rPr>
          <w:t>C</w:t>
        </w:r>
      </w:smartTag>
      <w:r w:rsidRPr="009D0A69">
        <w:rPr>
          <w:sz w:val="24"/>
          <w:szCs w:val="24"/>
        </w:rPr>
        <w:t xml:space="preserve">; </w:t>
      </w:r>
    </w:p>
    <w:p w14:paraId="50624F32" w14:textId="77777777" w:rsidR="00F33A14" w:rsidRPr="009D0A69" w:rsidRDefault="00F33A14" w:rsidP="001F7296">
      <w:pPr>
        <w:widowControl/>
        <w:numPr>
          <w:ilvl w:val="0"/>
          <w:numId w:val="6"/>
        </w:numPr>
        <w:tabs>
          <w:tab w:val="left" w:pos="1980"/>
        </w:tabs>
        <w:autoSpaceDE/>
        <w:autoSpaceDN/>
        <w:adjustRightInd/>
        <w:spacing w:line="276" w:lineRule="auto"/>
        <w:ind w:firstLine="539"/>
        <w:rPr>
          <w:sz w:val="24"/>
          <w:szCs w:val="24"/>
        </w:rPr>
      </w:pPr>
      <w:r w:rsidRPr="009D0A69">
        <w:rPr>
          <w:sz w:val="24"/>
          <w:szCs w:val="24"/>
        </w:rPr>
        <w:t>masė – ne mažiau 300 g/m</w:t>
      </w:r>
      <w:r w:rsidRPr="009D0A69">
        <w:rPr>
          <w:sz w:val="24"/>
          <w:szCs w:val="24"/>
          <w:vertAlign w:val="superscript"/>
        </w:rPr>
        <w:t>2</w:t>
      </w:r>
      <w:r w:rsidRPr="009D0A69">
        <w:rPr>
          <w:sz w:val="24"/>
          <w:szCs w:val="24"/>
        </w:rPr>
        <w:t>.</w:t>
      </w:r>
    </w:p>
    <w:p w14:paraId="66850A67" w14:textId="77777777" w:rsidR="00F33A14" w:rsidRPr="009D0A69" w:rsidRDefault="00F33A14" w:rsidP="009B2068">
      <w:pPr>
        <w:spacing w:line="276" w:lineRule="auto"/>
        <w:ind w:firstLine="540"/>
        <w:jc w:val="both"/>
        <w:rPr>
          <w:bCs/>
          <w:sz w:val="24"/>
          <w:szCs w:val="24"/>
        </w:rPr>
      </w:pPr>
      <w:r w:rsidRPr="009D0A69">
        <w:rPr>
          <w:bCs/>
          <w:sz w:val="24"/>
          <w:szCs w:val="24"/>
        </w:rPr>
        <w:t xml:space="preserve">Vietoje išfrezuotos asfaltbetonio dangos klojamas asfaltbetonis 0/16 S-V arba 0/16-V. Sluoksnio storis </w:t>
      </w:r>
      <w:smartTag w:uri="urn:schemas-microsoft-com:office:smarttags" w:element="metricconverter">
        <w:smartTagPr>
          <w:attr w:name="ProductID" w:val="4 cm"/>
        </w:smartTagPr>
        <w:r w:rsidRPr="009D0A69">
          <w:rPr>
            <w:bCs/>
            <w:sz w:val="24"/>
            <w:szCs w:val="24"/>
          </w:rPr>
          <w:t>4 cm</w:t>
        </w:r>
      </w:smartTag>
      <w:r w:rsidRPr="009D0A69">
        <w:rPr>
          <w:bCs/>
          <w:sz w:val="24"/>
          <w:szCs w:val="24"/>
        </w:rPr>
        <w:t>.</w:t>
      </w:r>
    </w:p>
    <w:p w14:paraId="18ECF813" w14:textId="77777777" w:rsidR="00F33A14" w:rsidRPr="009D0A69" w:rsidRDefault="00F33A14" w:rsidP="009B2068">
      <w:pPr>
        <w:spacing w:line="276" w:lineRule="auto"/>
        <w:ind w:firstLine="540"/>
        <w:jc w:val="both"/>
        <w:rPr>
          <w:bCs/>
          <w:sz w:val="24"/>
          <w:szCs w:val="24"/>
        </w:rPr>
      </w:pPr>
    </w:p>
    <w:p w14:paraId="55F59E88" w14:textId="77777777" w:rsidR="00F33A14" w:rsidRPr="009D0A69" w:rsidRDefault="00F33A14" w:rsidP="009B2068">
      <w:pPr>
        <w:pStyle w:val="Antrat3"/>
        <w:spacing w:before="0" w:line="276" w:lineRule="auto"/>
        <w:ind w:left="1135"/>
        <w:rPr>
          <w:color w:val="auto"/>
          <w:szCs w:val="24"/>
        </w:rPr>
      </w:pPr>
      <w:bookmarkStart w:id="482" w:name="_Toc111989671"/>
      <w:bookmarkStart w:id="483" w:name="_Toc348099347"/>
      <w:bookmarkStart w:id="484" w:name="_Toc456282283"/>
      <w:bookmarkStart w:id="485" w:name="_Toc456738363"/>
      <w:bookmarkStart w:id="486" w:name="_Toc534205128"/>
      <w:r w:rsidRPr="009D0A69">
        <w:rPr>
          <w:color w:val="auto"/>
          <w:szCs w:val="24"/>
        </w:rPr>
        <w:t>6.4.4  Betono plytelių danga</w:t>
      </w:r>
      <w:bookmarkEnd w:id="482"/>
      <w:bookmarkEnd w:id="483"/>
      <w:bookmarkEnd w:id="484"/>
      <w:bookmarkEnd w:id="485"/>
      <w:bookmarkEnd w:id="486"/>
      <w:r w:rsidRPr="009D0A69">
        <w:rPr>
          <w:color w:val="auto"/>
          <w:szCs w:val="24"/>
        </w:rPr>
        <w:t xml:space="preserve"> </w:t>
      </w:r>
    </w:p>
    <w:p w14:paraId="4ACFB8FF" w14:textId="6C6398F4" w:rsidR="00F33A14" w:rsidRPr="009D0A69" w:rsidRDefault="00F33A14" w:rsidP="009B2068">
      <w:pPr>
        <w:spacing w:line="276" w:lineRule="auto"/>
        <w:ind w:firstLine="540"/>
        <w:jc w:val="both"/>
        <w:rPr>
          <w:bCs/>
          <w:sz w:val="24"/>
          <w:szCs w:val="24"/>
        </w:rPr>
      </w:pPr>
      <w:r w:rsidRPr="009D0A69">
        <w:rPr>
          <w:bCs/>
          <w:sz w:val="24"/>
          <w:szCs w:val="24"/>
        </w:rPr>
        <w:t xml:space="preserve">Dangos konstrukcija turi būti pagal </w:t>
      </w:r>
      <w:r w:rsidRPr="009D0A69">
        <w:rPr>
          <w:sz w:val="24"/>
          <w:szCs w:val="24"/>
        </w:rPr>
        <w:t>Automobilių kelių dangos konstrukcijos iš trinkelių ir plokščių įrengimo metodinius nurodymus MN TRINKELĖS 14</w:t>
      </w:r>
      <w:r w:rsidRPr="009D0A69">
        <w:rPr>
          <w:bCs/>
          <w:sz w:val="24"/>
          <w:szCs w:val="24"/>
        </w:rPr>
        <w:t>.</w:t>
      </w:r>
      <w:r w:rsidR="002B0961" w:rsidRPr="009D0A69">
        <w:rPr>
          <w:bCs/>
          <w:sz w:val="24"/>
          <w:szCs w:val="24"/>
        </w:rPr>
        <w:t xml:space="preserve"> Naudojamos betono plytelės </w:t>
      </w:r>
      <w:smartTag w:uri="urn:schemas-microsoft-com:office:smarttags" w:element="metricconverter">
        <w:smartTagPr>
          <w:attr w:name="ProductID" w:val="7 cm"/>
        </w:smartTagPr>
        <w:r w:rsidR="002B0961" w:rsidRPr="009D0A69">
          <w:rPr>
            <w:bCs/>
            <w:sz w:val="24"/>
            <w:szCs w:val="24"/>
          </w:rPr>
          <w:t>7 cm</w:t>
        </w:r>
      </w:smartTag>
      <w:r w:rsidR="002B0961" w:rsidRPr="009D0A69">
        <w:rPr>
          <w:bCs/>
          <w:sz w:val="24"/>
          <w:szCs w:val="24"/>
        </w:rPr>
        <w:t xml:space="preserve"> storio. Siūlės tarp plytelių užpildomos smėliu. Plytelių betono stiprumo klasė B30, betono atsparumo šalčiui markė M200, vandens įgeriamumas iki 5%, plytelių dilumas iki 0.70 g/cm</w:t>
      </w:r>
      <w:r w:rsidR="002B0961" w:rsidRPr="009D0A69">
        <w:rPr>
          <w:bCs/>
          <w:sz w:val="24"/>
          <w:szCs w:val="24"/>
          <w:vertAlign w:val="superscript"/>
        </w:rPr>
        <w:t>2</w:t>
      </w:r>
      <w:r w:rsidR="002B0961" w:rsidRPr="009D0A69">
        <w:rPr>
          <w:bCs/>
          <w:sz w:val="24"/>
          <w:szCs w:val="24"/>
        </w:rPr>
        <w:t>.</w:t>
      </w:r>
    </w:p>
    <w:p w14:paraId="1DF8F691" w14:textId="77777777" w:rsidR="00F33A14" w:rsidRPr="009D0A69" w:rsidRDefault="00F33A14" w:rsidP="009B2068">
      <w:pPr>
        <w:spacing w:line="276" w:lineRule="auto"/>
        <w:ind w:firstLine="540"/>
        <w:jc w:val="both"/>
        <w:rPr>
          <w:bCs/>
          <w:sz w:val="24"/>
          <w:szCs w:val="24"/>
        </w:rPr>
      </w:pPr>
    </w:p>
    <w:p w14:paraId="7317C9AD" w14:textId="77777777" w:rsidR="00F33A14" w:rsidRPr="009D0A69" w:rsidRDefault="00F33A14" w:rsidP="009B2068">
      <w:pPr>
        <w:pStyle w:val="Antrat3"/>
        <w:spacing w:before="0" w:line="276" w:lineRule="auto"/>
        <w:ind w:left="1135"/>
        <w:rPr>
          <w:color w:val="auto"/>
          <w:szCs w:val="24"/>
        </w:rPr>
      </w:pPr>
      <w:bookmarkStart w:id="487" w:name="_Toc348099348"/>
      <w:bookmarkStart w:id="488" w:name="_Toc456282284"/>
      <w:bookmarkStart w:id="489" w:name="_Toc456738364"/>
      <w:bookmarkStart w:id="490" w:name="_Toc534205129"/>
      <w:r w:rsidRPr="009D0A69">
        <w:rPr>
          <w:color w:val="auto"/>
          <w:szCs w:val="24"/>
        </w:rPr>
        <w:t>6.4.5  Žvyruotų kelio dangų sluoksniai</w:t>
      </w:r>
      <w:bookmarkEnd w:id="487"/>
      <w:bookmarkEnd w:id="488"/>
      <w:bookmarkEnd w:id="489"/>
      <w:bookmarkEnd w:id="490"/>
    </w:p>
    <w:p w14:paraId="72A0EA1B" w14:textId="77777777" w:rsidR="00F33A14" w:rsidRPr="009D0A69" w:rsidRDefault="00F33A14" w:rsidP="009B2068">
      <w:pPr>
        <w:spacing w:line="276" w:lineRule="auto"/>
        <w:ind w:firstLine="540"/>
        <w:jc w:val="both"/>
        <w:rPr>
          <w:spacing w:val="-4"/>
          <w:sz w:val="24"/>
          <w:szCs w:val="24"/>
        </w:rPr>
      </w:pPr>
      <w:r w:rsidRPr="009D0A69">
        <w:rPr>
          <w:bCs/>
          <w:sz w:val="24"/>
          <w:szCs w:val="24"/>
        </w:rPr>
        <w:t xml:space="preserve">Dangos turi būti įrengtos pagal </w:t>
      </w:r>
      <w:r w:rsidRPr="009D0A69">
        <w:rPr>
          <w:spacing w:val="-4"/>
          <w:sz w:val="24"/>
          <w:szCs w:val="24"/>
        </w:rPr>
        <w:t>Automobilių kelių standartizuotų dangų konstrukcijų projektavimo taisykles KPT SDK 07, patvirtintas Lietuvos automobilių kelių direkcijos prie Susisiekimo ministerijos generalinio direktoriaus 2008 m. sausio 21 d. įsakymu Nr. V-7.</w:t>
      </w:r>
    </w:p>
    <w:p w14:paraId="2241FC2E" w14:textId="77777777" w:rsidR="00405839" w:rsidRPr="009D0A69" w:rsidRDefault="00405839" w:rsidP="009B2068">
      <w:pPr>
        <w:spacing w:line="276" w:lineRule="auto"/>
        <w:ind w:firstLine="540"/>
        <w:jc w:val="both"/>
        <w:rPr>
          <w:bCs/>
          <w:sz w:val="24"/>
          <w:szCs w:val="24"/>
        </w:rPr>
      </w:pPr>
    </w:p>
    <w:p w14:paraId="5874399D" w14:textId="77777777" w:rsidR="00F33A14" w:rsidRPr="009D0A69" w:rsidRDefault="00F33A14" w:rsidP="00405839">
      <w:pPr>
        <w:pStyle w:val="Antrat2"/>
      </w:pPr>
      <w:bookmarkStart w:id="491" w:name="_Toc111989674"/>
      <w:bookmarkStart w:id="492" w:name="_Toc348099349"/>
      <w:bookmarkStart w:id="493" w:name="_Toc456282285"/>
      <w:bookmarkStart w:id="494" w:name="_Toc456738365"/>
      <w:bookmarkStart w:id="495" w:name="_Toc534205130"/>
      <w:r w:rsidRPr="009D0A69">
        <w:t>Vejos įrengimas</w:t>
      </w:r>
      <w:bookmarkEnd w:id="491"/>
      <w:bookmarkEnd w:id="492"/>
      <w:bookmarkEnd w:id="493"/>
      <w:bookmarkEnd w:id="494"/>
      <w:bookmarkEnd w:id="495"/>
    </w:p>
    <w:p w14:paraId="7DD3321E" w14:textId="77777777" w:rsidR="00F33A14" w:rsidRPr="009D0A69" w:rsidRDefault="00F33A14" w:rsidP="00256C5E">
      <w:pPr>
        <w:spacing w:line="276" w:lineRule="auto"/>
        <w:ind w:firstLine="540"/>
        <w:jc w:val="both"/>
        <w:rPr>
          <w:bCs/>
          <w:sz w:val="24"/>
          <w:szCs w:val="24"/>
        </w:rPr>
      </w:pPr>
      <w:r w:rsidRPr="009D0A69">
        <w:rPr>
          <w:bCs/>
          <w:sz w:val="24"/>
          <w:szCs w:val="24"/>
        </w:rPr>
        <w:t xml:space="preserve">Plotai, kuriuose bus pilamas dirvožemis, atstatomi iki buvusios žemės paviršiaus altitudės ir prieš pilant dirvožemį tolygiai išlyginami. Dirvožemis tolygiai supilamas ir paskleidžiamas per vieną kartą, šiek tiek sutankinamas, tada supurenamas akėčiomis ar kitomis priemonėmis. Visi grumstai ir luitai kruopščiai susmulkinami, didesni nei </w:t>
      </w:r>
      <w:smartTag w:uri="urn:schemas-microsoft-com:office:smarttags" w:element="metricconverter">
        <w:smartTagPr>
          <w:attr w:name="ProductID" w:val="50 mm"/>
        </w:smartTagPr>
        <w:r w:rsidRPr="009D0A69">
          <w:rPr>
            <w:bCs/>
            <w:sz w:val="24"/>
            <w:szCs w:val="24"/>
          </w:rPr>
          <w:t>50 mm</w:t>
        </w:r>
      </w:smartTag>
      <w:r w:rsidRPr="009D0A69">
        <w:rPr>
          <w:bCs/>
          <w:sz w:val="24"/>
          <w:szCs w:val="24"/>
        </w:rPr>
        <w:t xml:space="preserve"> akmenys ir pašalinės medžiagos pašalinami nuo paviršiaus. </w:t>
      </w:r>
    </w:p>
    <w:p w14:paraId="2A36B34B" w14:textId="77777777" w:rsidR="00256C5E" w:rsidRPr="009D0A69" w:rsidRDefault="00256C5E" w:rsidP="00256C5E">
      <w:pPr>
        <w:spacing w:before="120" w:after="120" w:line="276" w:lineRule="auto"/>
        <w:ind w:firstLine="540"/>
        <w:jc w:val="both"/>
        <w:rPr>
          <w:bCs/>
          <w:sz w:val="24"/>
          <w:szCs w:val="24"/>
        </w:rPr>
      </w:pPr>
      <w:r w:rsidRPr="009D0A69">
        <w:rPr>
          <w:bCs/>
          <w:sz w:val="24"/>
          <w:szCs w:val="24"/>
        </w:rPr>
        <w:t xml:space="preserve">Augalinio grunto sluoksnio storis ne mažiau </w:t>
      </w:r>
      <w:smartTag w:uri="urn:schemas-microsoft-com:office:smarttags" w:element="metricconverter">
        <w:smartTagPr>
          <w:attr w:name="ProductID" w:val="15 cm"/>
        </w:smartTagPr>
        <w:r w:rsidRPr="009D0A69">
          <w:rPr>
            <w:bCs/>
            <w:sz w:val="24"/>
            <w:szCs w:val="24"/>
          </w:rPr>
          <w:t>15 cm</w:t>
        </w:r>
      </w:smartTag>
      <w:r w:rsidRPr="009D0A69">
        <w:rPr>
          <w:bCs/>
          <w:sz w:val="24"/>
          <w:szCs w:val="24"/>
        </w:rPr>
        <w:t>. Sėjama reikiamu metų laiku ne maže</w:t>
      </w:r>
      <w:r w:rsidR="005474A2" w:rsidRPr="009D0A69">
        <w:rPr>
          <w:bCs/>
          <w:sz w:val="24"/>
          <w:szCs w:val="24"/>
        </w:rPr>
        <w:t>s</w:t>
      </w:r>
      <w:r w:rsidRPr="009D0A69">
        <w:rPr>
          <w:bCs/>
          <w:sz w:val="24"/>
          <w:szCs w:val="24"/>
        </w:rPr>
        <w:t xml:space="preserve">niu kaip 30 g/m2 tankumu. Sėjamas žolių mišinys: </w:t>
      </w:r>
    </w:p>
    <w:p w14:paraId="0F890A9B" w14:textId="77777777" w:rsidR="00256C5E" w:rsidRPr="009D0A69" w:rsidRDefault="00256C5E" w:rsidP="00256C5E">
      <w:pPr>
        <w:shd w:val="clear" w:color="auto" w:fill="FFFFFF"/>
        <w:spacing w:line="276" w:lineRule="auto"/>
        <w:ind w:firstLine="720"/>
        <w:jc w:val="both"/>
        <w:rPr>
          <w:sz w:val="24"/>
          <w:szCs w:val="24"/>
        </w:rPr>
      </w:pPr>
      <w:r w:rsidRPr="009D0A69">
        <w:rPr>
          <w:sz w:val="24"/>
          <w:szCs w:val="24"/>
        </w:rPr>
        <w:t>-</w:t>
      </w:r>
      <w:r w:rsidRPr="009D0A69">
        <w:rPr>
          <w:sz w:val="24"/>
          <w:szCs w:val="24"/>
        </w:rPr>
        <w:tab/>
        <w:t>raudonasis e</w:t>
      </w:r>
      <w:r w:rsidR="00D45BD5" w:rsidRPr="009D0A69">
        <w:rPr>
          <w:sz w:val="24"/>
          <w:szCs w:val="24"/>
        </w:rPr>
        <w:t>raičinas (</w:t>
      </w:r>
      <w:proofErr w:type="spellStart"/>
      <w:r w:rsidR="00D45BD5" w:rsidRPr="009D0A69">
        <w:rPr>
          <w:sz w:val="24"/>
          <w:szCs w:val="24"/>
        </w:rPr>
        <w:t>Festuca</w:t>
      </w:r>
      <w:proofErr w:type="spellEnd"/>
      <w:r w:rsidR="00D45BD5" w:rsidRPr="009D0A69">
        <w:rPr>
          <w:sz w:val="24"/>
          <w:szCs w:val="24"/>
        </w:rPr>
        <w:t xml:space="preserve"> </w:t>
      </w:r>
      <w:proofErr w:type="spellStart"/>
      <w:r w:rsidR="00D45BD5" w:rsidRPr="009D0A69">
        <w:rPr>
          <w:sz w:val="24"/>
          <w:szCs w:val="24"/>
        </w:rPr>
        <w:t>Rubra</w:t>
      </w:r>
      <w:proofErr w:type="spellEnd"/>
      <w:r w:rsidR="00D45BD5" w:rsidRPr="009D0A69">
        <w:rPr>
          <w:sz w:val="24"/>
          <w:szCs w:val="24"/>
        </w:rPr>
        <w:t xml:space="preserve"> L.)</w:t>
      </w:r>
      <w:r w:rsidR="00D45BD5" w:rsidRPr="009D0A69">
        <w:rPr>
          <w:sz w:val="24"/>
          <w:szCs w:val="24"/>
        </w:rPr>
        <w:tab/>
        <w:t xml:space="preserve"> - 5</w:t>
      </w:r>
      <w:r w:rsidRPr="009D0A69">
        <w:rPr>
          <w:sz w:val="24"/>
          <w:szCs w:val="24"/>
        </w:rPr>
        <w:t xml:space="preserve">0 </w:t>
      </w:r>
      <w:r w:rsidRPr="009D0A69">
        <w:rPr>
          <w:sz w:val="24"/>
          <w:szCs w:val="24"/>
        </w:rPr>
        <w:sym w:font="Symbol" w:char="F025"/>
      </w:r>
    </w:p>
    <w:p w14:paraId="1768A54B" w14:textId="77777777" w:rsidR="00256C5E" w:rsidRPr="009D0A69" w:rsidRDefault="00256C5E" w:rsidP="00256C5E">
      <w:pPr>
        <w:shd w:val="clear" w:color="auto" w:fill="FFFFFF"/>
        <w:spacing w:line="276" w:lineRule="auto"/>
        <w:ind w:firstLine="720"/>
        <w:jc w:val="both"/>
        <w:rPr>
          <w:sz w:val="24"/>
          <w:szCs w:val="24"/>
        </w:rPr>
      </w:pPr>
      <w:r w:rsidRPr="009D0A69">
        <w:rPr>
          <w:sz w:val="24"/>
          <w:szCs w:val="24"/>
        </w:rPr>
        <w:t>-</w:t>
      </w:r>
      <w:r w:rsidRPr="009D0A69">
        <w:rPr>
          <w:sz w:val="24"/>
          <w:szCs w:val="24"/>
        </w:rPr>
        <w:tab/>
        <w:t>s</w:t>
      </w:r>
      <w:r w:rsidR="00C770D4" w:rsidRPr="009D0A69">
        <w:rPr>
          <w:sz w:val="24"/>
          <w:szCs w:val="24"/>
        </w:rPr>
        <w:t>milga baltoji (</w:t>
      </w:r>
      <w:proofErr w:type="spellStart"/>
      <w:r w:rsidR="00C770D4" w:rsidRPr="009D0A69">
        <w:rPr>
          <w:sz w:val="24"/>
          <w:szCs w:val="24"/>
        </w:rPr>
        <w:t>Agrostis</w:t>
      </w:r>
      <w:proofErr w:type="spellEnd"/>
      <w:r w:rsidR="00C770D4" w:rsidRPr="009D0A69">
        <w:rPr>
          <w:sz w:val="24"/>
          <w:szCs w:val="24"/>
        </w:rPr>
        <w:t xml:space="preserve"> Alba)</w:t>
      </w:r>
      <w:r w:rsidR="00C770D4" w:rsidRPr="009D0A69">
        <w:rPr>
          <w:sz w:val="24"/>
          <w:szCs w:val="24"/>
        </w:rPr>
        <w:tab/>
      </w:r>
      <w:r w:rsidR="00D45BD5" w:rsidRPr="009D0A69">
        <w:rPr>
          <w:sz w:val="24"/>
          <w:szCs w:val="24"/>
        </w:rPr>
        <w:t xml:space="preserve"> - 2</w:t>
      </w:r>
      <w:r w:rsidRPr="009D0A69">
        <w:rPr>
          <w:sz w:val="24"/>
          <w:szCs w:val="24"/>
        </w:rPr>
        <w:t xml:space="preserve">0 </w:t>
      </w:r>
      <w:r w:rsidRPr="009D0A69">
        <w:rPr>
          <w:sz w:val="24"/>
          <w:szCs w:val="24"/>
        </w:rPr>
        <w:sym w:font="Symbol" w:char="F025"/>
      </w:r>
    </w:p>
    <w:p w14:paraId="2499DE94" w14:textId="77777777" w:rsidR="00256C5E" w:rsidRPr="009D0A69" w:rsidRDefault="00256C5E" w:rsidP="00256C5E">
      <w:pPr>
        <w:shd w:val="clear" w:color="auto" w:fill="FFFFFF"/>
        <w:ind w:firstLine="720"/>
        <w:jc w:val="both"/>
        <w:rPr>
          <w:sz w:val="24"/>
          <w:szCs w:val="24"/>
        </w:rPr>
      </w:pPr>
      <w:r w:rsidRPr="009D0A69">
        <w:rPr>
          <w:sz w:val="24"/>
          <w:szCs w:val="24"/>
        </w:rPr>
        <w:t>-</w:t>
      </w:r>
      <w:r w:rsidRPr="009D0A69">
        <w:rPr>
          <w:sz w:val="24"/>
          <w:szCs w:val="24"/>
        </w:rPr>
        <w:tab/>
        <w:t>mig</w:t>
      </w:r>
      <w:r w:rsidR="00C770D4" w:rsidRPr="009D0A69">
        <w:rPr>
          <w:sz w:val="24"/>
          <w:szCs w:val="24"/>
        </w:rPr>
        <w:t>lė paprastoji (</w:t>
      </w:r>
      <w:proofErr w:type="spellStart"/>
      <w:r w:rsidR="00C770D4" w:rsidRPr="009D0A69">
        <w:rPr>
          <w:sz w:val="24"/>
          <w:szCs w:val="24"/>
        </w:rPr>
        <w:t>Poa</w:t>
      </w:r>
      <w:proofErr w:type="spellEnd"/>
      <w:r w:rsidR="00C770D4" w:rsidRPr="009D0A69">
        <w:rPr>
          <w:sz w:val="24"/>
          <w:szCs w:val="24"/>
        </w:rPr>
        <w:t xml:space="preserve"> </w:t>
      </w:r>
      <w:proofErr w:type="spellStart"/>
      <w:r w:rsidR="00C770D4" w:rsidRPr="009D0A69">
        <w:rPr>
          <w:sz w:val="24"/>
          <w:szCs w:val="24"/>
        </w:rPr>
        <w:t>Pratensis</w:t>
      </w:r>
      <w:proofErr w:type="spellEnd"/>
      <w:r w:rsidR="00C770D4" w:rsidRPr="009D0A69">
        <w:rPr>
          <w:sz w:val="24"/>
          <w:szCs w:val="24"/>
        </w:rPr>
        <w:t xml:space="preserve">) </w:t>
      </w:r>
      <w:r w:rsidR="00C770D4" w:rsidRPr="009D0A69">
        <w:rPr>
          <w:sz w:val="24"/>
          <w:szCs w:val="24"/>
        </w:rPr>
        <w:tab/>
      </w:r>
      <w:r w:rsidR="00D45BD5" w:rsidRPr="009D0A69">
        <w:rPr>
          <w:sz w:val="24"/>
          <w:szCs w:val="24"/>
        </w:rPr>
        <w:t xml:space="preserve"> - 3</w:t>
      </w:r>
      <w:r w:rsidRPr="009D0A69">
        <w:rPr>
          <w:sz w:val="24"/>
          <w:szCs w:val="24"/>
        </w:rPr>
        <w:t xml:space="preserve">0 </w:t>
      </w:r>
      <w:r w:rsidRPr="009D0A69">
        <w:rPr>
          <w:sz w:val="24"/>
          <w:szCs w:val="24"/>
        </w:rPr>
        <w:sym w:font="Symbol" w:char="F025"/>
      </w:r>
    </w:p>
    <w:p w14:paraId="3DFC8D50" w14:textId="77777777" w:rsidR="00D47F07" w:rsidRPr="009D0A69" w:rsidRDefault="00D47F07" w:rsidP="00256C5E">
      <w:pPr>
        <w:spacing w:line="276" w:lineRule="auto"/>
        <w:ind w:firstLine="540"/>
        <w:jc w:val="both"/>
        <w:rPr>
          <w:bCs/>
          <w:sz w:val="24"/>
          <w:szCs w:val="24"/>
        </w:rPr>
      </w:pPr>
    </w:p>
    <w:p w14:paraId="1CC5FCB9" w14:textId="77777777" w:rsidR="00256C5E" w:rsidRPr="009D0A69" w:rsidRDefault="00256C5E" w:rsidP="00256C5E">
      <w:pPr>
        <w:spacing w:line="276" w:lineRule="auto"/>
        <w:ind w:firstLine="540"/>
        <w:jc w:val="both"/>
        <w:rPr>
          <w:bCs/>
          <w:sz w:val="24"/>
          <w:szCs w:val="24"/>
        </w:rPr>
      </w:pPr>
      <w:r w:rsidRPr="009D0A69">
        <w:rPr>
          <w:bCs/>
          <w:sz w:val="24"/>
          <w:szCs w:val="24"/>
        </w:rPr>
        <w:t xml:space="preserve">Pasėjus žolę, žemės paviršius dar kartą voluojamas, palaistomas. </w:t>
      </w:r>
      <w:r w:rsidRPr="009D0A69">
        <w:rPr>
          <w:sz w:val="24"/>
          <w:szCs w:val="24"/>
        </w:rPr>
        <w:t>Rangovas įsipareigoja pagal keliamus reikalavimus prižiūrėti veją ir žolę tol, kol sutartyje numatomas objektas nebus galutinai priduotas Užsakovo atsakomybėn.</w:t>
      </w:r>
    </w:p>
    <w:p w14:paraId="727D03B2" w14:textId="77777777" w:rsidR="00F33A14" w:rsidRPr="009D0A69" w:rsidRDefault="00F33A14" w:rsidP="009B2068">
      <w:pPr>
        <w:spacing w:line="276" w:lineRule="auto"/>
        <w:jc w:val="both"/>
        <w:rPr>
          <w:bCs/>
          <w:sz w:val="24"/>
          <w:szCs w:val="24"/>
        </w:rPr>
      </w:pPr>
    </w:p>
    <w:p w14:paraId="4103B03C" w14:textId="77777777" w:rsidR="003B131E" w:rsidRPr="009D0A69" w:rsidRDefault="00405839">
      <w:pPr>
        <w:widowControl/>
        <w:autoSpaceDE/>
        <w:autoSpaceDN/>
        <w:adjustRightInd/>
        <w:rPr>
          <w:b/>
          <w:sz w:val="28"/>
          <w:szCs w:val="28"/>
          <w:lang w:eastAsia="en-US"/>
        </w:rPr>
      </w:pPr>
      <w:bookmarkStart w:id="496" w:name="_Toc292039026"/>
      <w:bookmarkStart w:id="497" w:name="_Toc454875388"/>
      <w:bookmarkStart w:id="498" w:name="_Toc454883548"/>
      <w:bookmarkStart w:id="499" w:name="_Toc456738366"/>
      <w:r w:rsidRPr="009D0A69">
        <w:rPr>
          <w:szCs w:val="28"/>
        </w:rPr>
        <w:br w:type="page"/>
      </w:r>
      <w:bookmarkEnd w:id="496"/>
      <w:bookmarkEnd w:id="497"/>
      <w:bookmarkEnd w:id="498"/>
      <w:bookmarkEnd w:id="499"/>
    </w:p>
    <w:p w14:paraId="458CCF47" w14:textId="5F975F20" w:rsidR="003B131E" w:rsidRPr="009D0A69" w:rsidRDefault="002B0961" w:rsidP="001F7296">
      <w:pPr>
        <w:pStyle w:val="Antrat1"/>
        <w:numPr>
          <w:ilvl w:val="0"/>
          <w:numId w:val="18"/>
        </w:numPr>
        <w:tabs>
          <w:tab w:val="clear" w:pos="1358"/>
          <w:tab w:val="num" w:pos="0"/>
          <w:tab w:val="num" w:pos="840"/>
        </w:tabs>
        <w:spacing w:line="276" w:lineRule="auto"/>
        <w:ind w:left="840" w:hanging="840"/>
        <w:jc w:val="center"/>
        <w:rPr>
          <w:szCs w:val="28"/>
        </w:rPr>
      </w:pPr>
      <w:bookmarkStart w:id="500" w:name="_Toc474923368"/>
      <w:bookmarkStart w:id="501" w:name="_Toc534205131"/>
      <w:r w:rsidRPr="009D0A69">
        <w:rPr>
          <w:szCs w:val="28"/>
        </w:rPr>
        <w:t>ELEKTROS IR AUTOMATIKOS DARBAI</w:t>
      </w:r>
      <w:bookmarkEnd w:id="500"/>
      <w:bookmarkEnd w:id="501"/>
    </w:p>
    <w:p w14:paraId="45F8BCB2" w14:textId="77777777" w:rsidR="003B131E" w:rsidRPr="009D0A69" w:rsidRDefault="003B131E" w:rsidP="00356783">
      <w:pPr>
        <w:pStyle w:val="Antrat2"/>
        <w:rPr>
          <w:szCs w:val="24"/>
        </w:rPr>
      </w:pPr>
      <w:bookmarkStart w:id="502" w:name="_Toc364845076"/>
      <w:bookmarkStart w:id="503" w:name="_Toc390605416"/>
      <w:bookmarkStart w:id="504" w:name="_Toc474923370"/>
      <w:bookmarkStart w:id="505" w:name="_Toc534205132"/>
      <w:r w:rsidRPr="009D0A69">
        <w:rPr>
          <w:szCs w:val="24"/>
        </w:rPr>
        <w:t>Bendrosios specifikacijos</w:t>
      </w:r>
      <w:bookmarkEnd w:id="502"/>
      <w:bookmarkEnd w:id="503"/>
      <w:bookmarkEnd w:id="504"/>
      <w:bookmarkEnd w:id="505"/>
    </w:p>
    <w:p w14:paraId="73AF4B92" w14:textId="77777777" w:rsidR="00E930CC" w:rsidRPr="009D0A69" w:rsidRDefault="00E930CC" w:rsidP="00E930CC">
      <w:pPr>
        <w:pStyle w:val="Pagrindinistekstas"/>
        <w:spacing w:after="0"/>
        <w:ind w:firstLine="720"/>
        <w:jc w:val="both"/>
        <w:rPr>
          <w:noProof/>
          <w:spacing w:val="-1"/>
          <w:sz w:val="24"/>
          <w:szCs w:val="24"/>
        </w:rPr>
      </w:pPr>
      <w:r w:rsidRPr="009D0A69">
        <w:rPr>
          <w:noProof/>
          <w:spacing w:val="-1"/>
          <w:sz w:val="24"/>
          <w:szCs w:val="24"/>
        </w:rPr>
        <w:t>Visi</w:t>
      </w:r>
      <w:r w:rsidRPr="009D0A69">
        <w:rPr>
          <w:noProof/>
          <w:spacing w:val="11"/>
          <w:sz w:val="24"/>
          <w:szCs w:val="24"/>
        </w:rPr>
        <w:t xml:space="preserve"> </w:t>
      </w:r>
      <w:r w:rsidRPr="009D0A69">
        <w:rPr>
          <w:noProof/>
          <w:sz w:val="24"/>
          <w:szCs w:val="24"/>
        </w:rPr>
        <w:t>darbai,</w:t>
      </w:r>
      <w:r w:rsidRPr="009D0A69">
        <w:rPr>
          <w:noProof/>
          <w:spacing w:val="12"/>
          <w:sz w:val="24"/>
          <w:szCs w:val="24"/>
        </w:rPr>
        <w:t xml:space="preserve"> </w:t>
      </w:r>
      <w:r w:rsidRPr="009D0A69">
        <w:rPr>
          <w:noProof/>
          <w:spacing w:val="-1"/>
          <w:sz w:val="24"/>
          <w:szCs w:val="24"/>
        </w:rPr>
        <w:t>kurie</w:t>
      </w:r>
      <w:r w:rsidRPr="009D0A69">
        <w:rPr>
          <w:noProof/>
          <w:spacing w:val="15"/>
          <w:sz w:val="24"/>
          <w:szCs w:val="24"/>
        </w:rPr>
        <w:t xml:space="preserve"> </w:t>
      </w:r>
      <w:r w:rsidRPr="009D0A69">
        <w:rPr>
          <w:noProof/>
          <w:spacing w:val="-1"/>
          <w:sz w:val="24"/>
          <w:szCs w:val="24"/>
        </w:rPr>
        <w:t>gali</w:t>
      </w:r>
      <w:r w:rsidRPr="009D0A69">
        <w:rPr>
          <w:noProof/>
          <w:spacing w:val="12"/>
          <w:sz w:val="24"/>
          <w:szCs w:val="24"/>
        </w:rPr>
        <w:t xml:space="preserve"> </w:t>
      </w:r>
      <w:r w:rsidRPr="009D0A69">
        <w:rPr>
          <w:noProof/>
          <w:spacing w:val="-1"/>
          <w:sz w:val="24"/>
          <w:szCs w:val="24"/>
        </w:rPr>
        <w:t>būti</w:t>
      </w:r>
      <w:r w:rsidRPr="009D0A69">
        <w:rPr>
          <w:noProof/>
          <w:spacing w:val="12"/>
          <w:sz w:val="24"/>
          <w:szCs w:val="24"/>
        </w:rPr>
        <w:t xml:space="preserve"> </w:t>
      </w:r>
      <w:r w:rsidRPr="009D0A69">
        <w:rPr>
          <w:noProof/>
          <w:spacing w:val="-1"/>
          <w:sz w:val="24"/>
          <w:szCs w:val="24"/>
        </w:rPr>
        <w:t>pagrįstai</w:t>
      </w:r>
      <w:r w:rsidRPr="009D0A69">
        <w:rPr>
          <w:noProof/>
          <w:spacing w:val="12"/>
          <w:sz w:val="24"/>
          <w:szCs w:val="24"/>
        </w:rPr>
        <w:t xml:space="preserve"> </w:t>
      </w:r>
      <w:r w:rsidRPr="009D0A69">
        <w:rPr>
          <w:noProof/>
          <w:sz w:val="24"/>
          <w:szCs w:val="24"/>
        </w:rPr>
        <w:t>laikomi</w:t>
      </w:r>
      <w:r w:rsidRPr="009D0A69">
        <w:rPr>
          <w:noProof/>
          <w:spacing w:val="11"/>
          <w:sz w:val="24"/>
          <w:szCs w:val="24"/>
        </w:rPr>
        <w:t xml:space="preserve"> </w:t>
      </w:r>
      <w:r w:rsidRPr="009D0A69">
        <w:rPr>
          <w:noProof/>
          <w:spacing w:val="-1"/>
          <w:sz w:val="24"/>
          <w:szCs w:val="24"/>
        </w:rPr>
        <w:t>būtinais</w:t>
      </w:r>
      <w:r w:rsidRPr="009D0A69">
        <w:rPr>
          <w:noProof/>
          <w:spacing w:val="11"/>
          <w:sz w:val="24"/>
          <w:szCs w:val="24"/>
        </w:rPr>
        <w:t xml:space="preserve"> </w:t>
      </w:r>
      <w:r w:rsidRPr="009D0A69">
        <w:rPr>
          <w:noProof/>
          <w:spacing w:val="-1"/>
          <w:sz w:val="24"/>
          <w:szCs w:val="24"/>
        </w:rPr>
        <w:t>instaliavimo</w:t>
      </w:r>
      <w:r w:rsidRPr="009D0A69">
        <w:rPr>
          <w:noProof/>
          <w:spacing w:val="13"/>
          <w:sz w:val="24"/>
          <w:szCs w:val="24"/>
        </w:rPr>
        <w:t xml:space="preserve"> </w:t>
      </w:r>
      <w:r w:rsidRPr="009D0A69">
        <w:rPr>
          <w:noProof/>
          <w:sz w:val="24"/>
          <w:szCs w:val="24"/>
        </w:rPr>
        <w:t>darbų</w:t>
      </w:r>
      <w:r w:rsidRPr="009D0A69">
        <w:rPr>
          <w:noProof/>
          <w:spacing w:val="11"/>
          <w:sz w:val="24"/>
          <w:szCs w:val="24"/>
        </w:rPr>
        <w:t xml:space="preserve"> </w:t>
      </w:r>
      <w:r w:rsidRPr="009D0A69">
        <w:rPr>
          <w:noProof/>
          <w:sz w:val="24"/>
          <w:szCs w:val="24"/>
        </w:rPr>
        <w:t>užbaigimui</w:t>
      </w:r>
      <w:r w:rsidRPr="009D0A69">
        <w:rPr>
          <w:noProof/>
          <w:spacing w:val="12"/>
          <w:sz w:val="24"/>
          <w:szCs w:val="24"/>
        </w:rPr>
        <w:t xml:space="preserve"> </w:t>
      </w:r>
      <w:r w:rsidRPr="009D0A69">
        <w:rPr>
          <w:noProof/>
          <w:spacing w:val="-1"/>
          <w:sz w:val="24"/>
          <w:szCs w:val="24"/>
        </w:rPr>
        <w:t>ir</w:t>
      </w:r>
      <w:r w:rsidRPr="009D0A69">
        <w:rPr>
          <w:noProof/>
          <w:spacing w:val="13"/>
          <w:sz w:val="24"/>
          <w:szCs w:val="24"/>
        </w:rPr>
        <w:t xml:space="preserve"> </w:t>
      </w:r>
      <w:r w:rsidRPr="009D0A69">
        <w:rPr>
          <w:noProof/>
          <w:spacing w:val="-1"/>
          <w:sz w:val="24"/>
          <w:szCs w:val="24"/>
        </w:rPr>
        <w:t>tinkamam</w:t>
      </w:r>
      <w:r w:rsidRPr="009D0A69">
        <w:rPr>
          <w:noProof/>
          <w:spacing w:val="13"/>
          <w:sz w:val="24"/>
          <w:szCs w:val="24"/>
        </w:rPr>
        <w:t xml:space="preserve"> </w:t>
      </w:r>
      <w:r w:rsidRPr="009D0A69">
        <w:rPr>
          <w:noProof/>
          <w:spacing w:val="-1"/>
          <w:sz w:val="24"/>
          <w:szCs w:val="24"/>
        </w:rPr>
        <w:t>sistemų</w:t>
      </w:r>
      <w:r w:rsidRPr="009D0A69">
        <w:rPr>
          <w:noProof/>
          <w:spacing w:val="77"/>
          <w:w w:val="99"/>
          <w:sz w:val="24"/>
          <w:szCs w:val="24"/>
        </w:rPr>
        <w:t xml:space="preserve"> </w:t>
      </w:r>
      <w:r w:rsidRPr="009D0A69">
        <w:rPr>
          <w:noProof/>
          <w:spacing w:val="-1"/>
          <w:sz w:val="24"/>
          <w:szCs w:val="24"/>
        </w:rPr>
        <w:t>eksploatavimui,</w:t>
      </w:r>
      <w:r w:rsidRPr="009D0A69">
        <w:rPr>
          <w:noProof/>
          <w:spacing w:val="10"/>
          <w:sz w:val="24"/>
          <w:szCs w:val="24"/>
        </w:rPr>
        <w:t xml:space="preserve"> </w:t>
      </w:r>
      <w:r w:rsidRPr="009D0A69">
        <w:rPr>
          <w:noProof/>
          <w:sz w:val="24"/>
          <w:szCs w:val="24"/>
        </w:rPr>
        <w:t>turi</w:t>
      </w:r>
      <w:r w:rsidRPr="009D0A69">
        <w:rPr>
          <w:noProof/>
          <w:spacing w:val="11"/>
          <w:sz w:val="24"/>
          <w:szCs w:val="24"/>
        </w:rPr>
        <w:t xml:space="preserve"> </w:t>
      </w:r>
      <w:r w:rsidRPr="009D0A69">
        <w:rPr>
          <w:noProof/>
          <w:sz w:val="24"/>
          <w:szCs w:val="24"/>
        </w:rPr>
        <w:t>būti</w:t>
      </w:r>
      <w:r w:rsidRPr="009D0A69">
        <w:rPr>
          <w:noProof/>
          <w:spacing w:val="11"/>
          <w:sz w:val="24"/>
          <w:szCs w:val="24"/>
        </w:rPr>
        <w:t xml:space="preserve"> </w:t>
      </w:r>
      <w:r w:rsidRPr="009D0A69">
        <w:rPr>
          <w:noProof/>
          <w:spacing w:val="-1"/>
          <w:sz w:val="24"/>
          <w:szCs w:val="24"/>
        </w:rPr>
        <w:t>privalomi</w:t>
      </w:r>
      <w:r w:rsidRPr="009D0A69">
        <w:rPr>
          <w:noProof/>
          <w:spacing w:val="10"/>
          <w:sz w:val="24"/>
          <w:szCs w:val="24"/>
        </w:rPr>
        <w:t xml:space="preserve"> </w:t>
      </w:r>
      <w:r w:rsidRPr="009D0A69">
        <w:rPr>
          <w:noProof/>
          <w:spacing w:val="-1"/>
          <w:sz w:val="24"/>
          <w:szCs w:val="24"/>
        </w:rPr>
        <w:t>atlikti</w:t>
      </w:r>
      <w:r w:rsidRPr="009D0A69">
        <w:rPr>
          <w:noProof/>
          <w:spacing w:val="13"/>
          <w:sz w:val="24"/>
          <w:szCs w:val="24"/>
        </w:rPr>
        <w:t xml:space="preserve"> </w:t>
      </w:r>
      <w:r w:rsidRPr="009D0A69">
        <w:rPr>
          <w:noProof/>
          <w:spacing w:val="-1"/>
          <w:sz w:val="24"/>
          <w:szCs w:val="24"/>
        </w:rPr>
        <w:t>nepriklausomai</w:t>
      </w:r>
      <w:r w:rsidRPr="009D0A69">
        <w:rPr>
          <w:noProof/>
          <w:spacing w:val="14"/>
          <w:sz w:val="24"/>
          <w:szCs w:val="24"/>
        </w:rPr>
        <w:t xml:space="preserve"> </w:t>
      </w:r>
      <w:r w:rsidRPr="009D0A69">
        <w:rPr>
          <w:noProof/>
          <w:spacing w:val="-2"/>
          <w:sz w:val="24"/>
          <w:szCs w:val="24"/>
        </w:rPr>
        <w:t>nuo</w:t>
      </w:r>
      <w:r w:rsidRPr="009D0A69">
        <w:rPr>
          <w:noProof/>
          <w:spacing w:val="12"/>
          <w:sz w:val="24"/>
          <w:szCs w:val="24"/>
        </w:rPr>
        <w:t xml:space="preserve"> </w:t>
      </w:r>
      <w:r w:rsidRPr="009D0A69">
        <w:rPr>
          <w:noProof/>
          <w:sz w:val="24"/>
          <w:szCs w:val="24"/>
        </w:rPr>
        <w:t>to,</w:t>
      </w:r>
      <w:r w:rsidRPr="009D0A69">
        <w:rPr>
          <w:noProof/>
          <w:spacing w:val="10"/>
          <w:sz w:val="24"/>
          <w:szCs w:val="24"/>
        </w:rPr>
        <w:t xml:space="preserve"> </w:t>
      </w:r>
      <w:r w:rsidRPr="009D0A69">
        <w:rPr>
          <w:noProof/>
          <w:sz w:val="24"/>
          <w:szCs w:val="24"/>
        </w:rPr>
        <w:t>ar</w:t>
      </w:r>
      <w:r w:rsidRPr="009D0A69">
        <w:rPr>
          <w:noProof/>
          <w:spacing w:val="12"/>
          <w:sz w:val="24"/>
          <w:szCs w:val="24"/>
        </w:rPr>
        <w:t xml:space="preserve"> </w:t>
      </w:r>
      <w:r w:rsidRPr="009D0A69">
        <w:rPr>
          <w:noProof/>
          <w:sz w:val="24"/>
          <w:szCs w:val="24"/>
        </w:rPr>
        <w:t>jie</w:t>
      </w:r>
      <w:r w:rsidRPr="009D0A69">
        <w:rPr>
          <w:noProof/>
          <w:spacing w:val="13"/>
          <w:sz w:val="24"/>
          <w:szCs w:val="24"/>
        </w:rPr>
        <w:t xml:space="preserve"> </w:t>
      </w:r>
      <w:r w:rsidRPr="009D0A69">
        <w:rPr>
          <w:noProof/>
          <w:spacing w:val="-2"/>
          <w:sz w:val="24"/>
          <w:szCs w:val="24"/>
        </w:rPr>
        <w:t>yra</w:t>
      </w:r>
      <w:r w:rsidRPr="009D0A69">
        <w:rPr>
          <w:noProof/>
          <w:spacing w:val="11"/>
          <w:sz w:val="24"/>
          <w:szCs w:val="24"/>
        </w:rPr>
        <w:t xml:space="preserve"> </w:t>
      </w:r>
      <w:r w:rsidRPr="009D0A69">
        <w:rPr>
          <w:noProof/>
          <w:sz w:val="24"/>
          <w:szCs w:val="24"/>
        </w:rPr>
        <w:t>parodomi</w:t>
      </w:r>
      <w:r w:rsidRPr="009D0A69">
        <w:rPr>
          <w:noProof/>
          <w:spacing w:val="10"/>
          <w:sz w:val="24"/>
          <w:szCs w:val="24"/>
        </w:rPr>
        <w:t xml:space="preserve"> </w:t>
      </w:r>
      <w:r w:rsidRPr="009D0A69">
        <w:rPr>
          <w:noProof/>
          <w:spacing w:val="-1"/>
          <w:sz w:val="24"/>
          <w:szCs w:val="24"/>
        </w:rPr>
        <w:t>br</w:t>
      </w:r>
      <w:r w:rsidRPr="009D0A69">
        <w:rPr>
          <w:noProof/>
          <w:spacing w:val="-2"/>
          <w:sz w:val="24"/>
          <w:szCs w:val="24"/>
        </w:rPr>
        <w:t>ė</w:t>
      </w:r>
      <w:r w:rsidRPr="009D0A69">
        <w:rPr>
          <w:noProof/>
          <w:spacing w:val="-1"/>
          <w:sz w:val="24"/>
          <w:szCs w:val="24"/>
        </w:rPr>
        <w:t>žiniuose</w:t>
      </w:r>
      <w:r w:rsidRPr="009D0A69">
        <w:rPr>
          <w:noProof/>
          <w:spacing w:val="11"/>
          <w:sz w:val="24"/>
          <w:szCs w:val="24"/>
        </w:rPr>
        <w:t xml:space="preserve"> </w:t>
      </w:r>
      <w:r w:rsidRPr="009D0A69">
        <w:rPr>
          <w:noProof/>
          <w:sz w:val="24"/>
          <w:szCs w:val="24"/>
        </w:rPr>
        <w:t>arba</w:t>
      </w:r>
      <w:r w:rsidRPr="009D0A69">
        <w:rPr>
          <w:noProof/>
          <w:spacing w:val="11"/>
          <w:sz w:val="24"/>
          <w:szCs w:val="24"/>
        </w:rPr>
        <w:t xml:space="preserve"> </w:t>
      </w:r>
      <w:r w:rsidRPr="009D0A69">
        <w:rPr>
          <w:noProof/>
          <w:spacing w:val="-1"/>
          <w:sz w:val="24"/>
          <w:szCs w:val="24"/>
        </w:rPr>
        <w:t>apibūdinami</w:t>
      </w:r>
      <w:r w:rsidRPr="009D0A69">
        <w:rPr>
          <w:noProof/>
          <w:spacing w:val="115"/>
          <w:w w:val="99"/>
          <w:sz w:val="24"/>
          <w:szCs w:val="24"/>
        </w:rPr>
        <w:t xml:space="preserve"> </w:t>
      </w:r>
      <w:r w:rsidRPr="009D0A69">
        <w:rPr>
          <w:noProof/>
          <w:spacing w:val="-1"/>
          <w:sz w:val="24"/>
          <w:szCs w:val="24"/>
        </w:rPr>
        <w:t>šiame</w:t>
      </w:r>
      <w:r w:rsidRPr="009D0A69">
        <w:rPr>
          <w:noProof/>
          <w:spacing w:val="-6"/>
          <w:sz w:val="24"/>
          <w:szCs w:val="24"/>
        </w:rPr>
        <w:t xml:space="preserve"> </w:t>
      </w:r>
      <w:r w:rsidRPr="009D0A69">
        <w:rPr>
          <w:noProof/>
          <w:sz w:val="24"/>
          <w:szCs w:val="24"/>
        </w:rPr>
        <w:t>dokumente</w:t>
      </w:r>
      <w:r w:rsidRPr="009D0A69">
        <w:rPr>
          <w:noProof/>
          <w:spacing w:val="-6"/>
          <w:sz w:val="24"/>
          <w:szCs w:val="24"/>
        </w:rPr>
        <w:t xml:space="preserve"> </w:t>
      </w:r>
      <w:r w:rsidRPr="009D0A69">
        <w:rPr>
          <w:noProof/>
          <w:sz w:val="24"/>
          <w:szCs w:val="24"/>
        </w:rPr>
        <w:t>ar</w:t>
      </w:r>
      <w:r w:rsidRPr="009D0A69">
        <w:rPr>
          <w:noProof/>
          <w:spacing w:val="-5"/>
          <w:sz w:val="24"/>
          <w:szCs w:val="24"/>
        </w:rPr>
        <w:t xml:space="preserve"> </w:t>
      </w:r>
      <w:r w:rsidRPr="009D0A69">
        <w:rPr>
          <w:noProof/>
          <w:spacing w:val="-1"/>
          <w:sz w:val="24"/>
          <w:szCs w:val="24"/>
        </w:rPr>
        <w:t>ne.</w:t>
      </w:r>
    </w:p>
    <w:p w14:paraId="26F30D83" w14:textId="77777777" w:rsidR="00E930CC" w:rsidRPr="009D0A69" w:rsidRDefault="00E930CC" w:rsidP="00E930CC">
      <w:pPr>
        <w:pStyle w:val="Pagrindinistekstas"/>
        <w:spacing w:after="0"/>
        <w:jc w:val="both"/>
        <w:rPr>
          <w:noProof/>
          <w:sz w:val="24"/>
          <w:szCs w:val="24"/>
        </w:rPr>
      </w:pPr>
      <w:r w:rsidRPr="009D0A69">
        <w:rPr>
          <w:noProof/>
          <w:spacing w:val="-1"/>
          <w:sz w:val="24"/>
          <w:szCs w:val="24"/>
        </w:rPr>
        <w:t>Elektros</w:t>
      </w:r>
      <w:r w:rsidRPr="009D0A69">
        <w:rPr>
          <w:noProof/>
          <w:spacing w:val="-9"/>
          <w:sz w:val="24"/>
          <w:szCs w:val="24"/>
        </w:rPr>
        <w:t xml:space="preserve"> </w:t>
      </w:r>
      <w:r w:rsidRPr="009D0A69">
        <w:rPr>
          <w:noProof/>
          <w:spacing w:val="-1"/>
          <w:sz w:val="24"/>
          <w:szCs w:val="24"/>
        </w:rPr>
        <w:t>įrangos</w:t>
      </w:r>
      <w:r w:rsidRPr="009D0A69">
        <w:rPr>
          <w:noProof/>
          <w:spacing w:val="-8"/>
          <w:sz w:val="24"/>
          <w:szCs w:val="24"/>
        </w:rPr>
        <w:t xml:space="preserve"> </w:t>
      </w:r>
      <w:r w:rsidRPr="009D0A69">
        <w:rPr>
          <w:noProof/>
          <w:sz w:val="24"/>
          <w:szCs w:val="24"/>
        </w:rPr>
        <w:t>specifikacijose</w:t>
      </w:r>
      <w:r w:rsidRPr="009D0A69">
        <w:rPr>
          <w:noProof/>
          <w:spacing w:val="-8"/>
          <w:sz w:val="24"/>
          <w:szCs w:val="24"/>
        </w:rPr>
        <w:t xml:space="preserve"> </w:t>
      </w:r>
      <w:r w:rsidRPr="009D0A69">
        <w:rPr>
          <w:noProof/>
          <w:spacing w:val="-1"/>
          <w:sz w:val="24"/>
          <w:szCs w:val="24"/>
        </w:rPr>
        <w:t>gali</w:t>
      </w:r>
      <w:r w:rsidRPr="009D0A69">
        <w:rPr>
          <w:noProof/>
          <w:spacing w:val="-7"/>
          <w:sz w:val="24"/>
          <w:szCs w:val="24"/>
        </w:rPr>
        <w:t xml:space="preserve"> </w:t>
      </w:r>
      <w:r w:rsidRPr="009D0A69">
        <w:rPr>
          <w:noProof/>
          <w:spacing w:val="-1"/>
          <w:sz w:val="24"/>
          <w:szCs w:val="24"/>
        </w:rPr>
        <w:t>būti</w:t>
      </w:r>
      <w:r w:rsidRPr="009D0A69">
        <w:rPr>
          <w:noProof/>
          <w:spacing w:val="-8"/>
          <w:sz w:val="24"/>
          <w:szCs w:val="24"/>
        </w:rPr>
        <w:t xml:space="preserve"> </w:t>
      </w:r>
      <w:r w:rsidRPr="009D0A69">
        <w:rPr>
          <w:noProof/>
          <w:sz w:val="24"/>
          <w:szCs w:val="24"/>
        </w:rPr>
        <w:t>taikomi</w:t>
      </w:r>
      <w:r w:rsidRPr="009D0A69">
        <w:rPr>
          <w:noProof/>
          <w:spacing w:val="-8"/>
          <w:sz w:val="24"/>
          <w:szCs w:val="24"/>
        </w:rPr>
        <w:t xml:space="preserve"> </w:t>
      </w:r>
      <w:r w:rsidRPr="009D0A69">
        <w:rPr>
          <w:noProof/>
          <w:spacing w:val="-1"/>
          <w:sz w:val="24"/>
          <w:szCs w:val="24"/>
        </w:rPr>
        <w:t>išvardinti</w:t>
      </w:r>
      <w:r w:rsidRPr="009D0A69">
        <w:rPr>
          <w:noProof/>
          <w:spacing w:val="-6"/>
          <w:sz w:val="24"/>
          <w:szCs w:val="24"/>
        </w:rPr>
        <w:t xml:space="preserve"> </w:t>
      </w:r>
      <w:r w:rsidRPr="009D0A69">
        <w:rPr>
          <w:noProof/>
          <w:spacing w:val="-1"/>
          <w:sz w:val="24"/>
          <w:szCs w:val="24"/>
        </w:rPr>
        <w:t>standartai:</w:t>
      </w:r>
    </w:p>
    <w:p w14:paraId="555A1C9A" w14:textId="77777777" w:rsidR="00E930CC" w:rsidRPr="009D0A69" w:rsidRDefault="00E930CC" w:rsidP="00FD2B15">
      <w:pPr>
        <w:pStyle w:val="Pagrindinistekstas"/>
        <w:numPr>
          <w:ilvl w:val="0"/>
          <w:numId w:val="34"/>
        </w:numPr>
        <w:tabs>
          <w:tab w:val="left" w:pos="812"/>
        </w:tabs>
        <w:autoSpaceDE/>
        <w:autoSpaceDN/>
        <w:adjustRightInd/>
        <w:spacing w:after="0"/>
        <w:jc w:val="both"/>
        <w:rPr>
          <w:noProof/>
          <w:sz w:val="24"/>
          <w:szCs w:val="24"/>
        </w:rPr>
      </w:pPr>
      <w:r w:rsidRPr="009D0A69">
        <w:rPr>
          <w:noProof/>
          <w:sz w:val="24"/>
          <w:szCs w:val="24"/>
        </w:rPr>
        <w:t>IEC</w:t>
      </w:r>
      <w:r w:rsidRPr="009D0A69">
        <w:rPr>
          <w:noProof/>
          <w:spacing w:val="-13"/>
          <w:sz w:val="24"/>
          <w:szCs w:val="24"/>
        </w:rPr>
        <w:t xml:space="preserve"> </w:t>
      </w:r>
      <w:r w:rsidRPr="009D0A69">
        <w:rPr>
          <w:noProof/>
          <w:spacing w:val="-1"/>
          <w:sz w:val="24"/>
          <w:szCs w:val="24"/>
        </w:rPr>
        <w:t>(International</w:t>
      </w:r>
      <w:r w:rsidRPr="009D0A69">
        <w:rPr>
          <w:noProof/>
          <w:spacing w:val="-13"/>
          <w:sz w:val="24"/>
          <w:szCs w:val="24"/>
        </w:rPr>
        <w:t xml:space="preserve"> </w:t>
      </w:r>
      <w:r w:rsidRPr="009D0A69">
        <w:rPr>
          <w:noProof/>
          <w:spacing w:val="-1"/>
          <w:sz w:val="24"/>
          <w:szCs w:val="24"/>
        </w:rPr>
        <w:t>Electrotechnical</w:t>
      </w:r>
      <w:r w:rsidRPr="009D0A69">
        <w:rPr>
          <w:noProof/>
          <w:spacing w:val="-12"/>
          <w:sz w:val="24"/>
          <w:szCs w:val="24"/>
        </w:rPr>
        <w:t xml:space="preserve"> </w:t>
      </w:r>
      <w:r w:rsidRPr="009D0A69">
        <w:rPr>
          <w:noProof/>
          <w:sz w:val="24"/>
          <w:szCs w:val="24"/>
        </w:rPr>
        <w:t>Commission</w:t>
      </w:r>
      <w:r w:rsidRPr="009D0A69">
        <w:rPr>
          <w:noProof/>
          <w:spacing w:val="-13"/>
          <w:sz w:val="24"/>
          <w:szCs w:val="24"/>
        </w:rPr>
        <w:t xml:space="preserve"> </w:t>
      </w:r>
      <w:r w:rsidRPr="009D0A69">
        <w:rPr>
          <w:noProof/>
          <w:sz w:val="24"/>
          <w:szCs w:val="24"/>
        </w:rPr>
        <w:t>Publications);</w:t>
      </w:r>
    </w:p>
    <w:p w14:paraId="7D081AC1" w14:textId="77777777" w:rsidR="00E930CC" w:rsidRPr="009D0A69" w:rsidRDefault="00E930CC" w:rsidP="00FD2B15">
      <w:pPr>
        <w:pStyle w:val="Pagrindinistekstas"/>
        <w:numPr>
          <w:ilvl w:val="0"/>
          <w:numId w:val="34"/>
        </w:numPr>
        <w:tabs>
          <w:tab w:val="left" w:pos="812"/>
        </w:tabs>
        <w:autoSpaceDE/>
        <w:autoSpaceDN/>
        <w:adjustRightInd/>
        <w:spacing w:after="0"/>
        <w:jc w:val="both"/>
        <w:rPr>
          <w:noProof/>
          <w:sz w:val="24"/>
          <w:szCs w:val="24"/>
        </w:rPr>
      </w:pPr>
      <w:r w:rsidRPr="009D0A69">
        <w:rPr>
          <w:noProof/>
          <w:spacing w:val="-1"/>
          <w:sz w:val="24"/>
          <w:szCs w:val="24"/>
        </w:rPr>
        <w:t>EĮĮBT</w:t>
      </w:r>
      <w:r w:rsidRPr="009D0A69">
        <w:rPr>
          <w:noProof/>
          <w:spacing w:val="-12"/>
          <w:sz w:val="24"/>
          <w:szCs w:val="24"/>
        </w:rPr>
        <w:t xml:space="preserve"> </w:t>
      </w:r>
      <w:r w:rsidRPr="009D0A69">
        <w:rPr>
          <w:noProof/>
          <w:spacing w:val="-1"/>
          <w:sz w:val="24"/>
          <w:szCs w:val="24"/>
        </w:rPr>
        <w:t>(Elektros</w:t>
      </w:r>
      <w:r w:rsidRPr="009D0A69">
        <w:rPr>
          <w:noProof/>
          <w:spacing w:val="-14"/>
          <w:sz w:val="24"/>
          <w:szCs w:val="24"/>
        </w:rPr>
        <w:t xml:space="preserve"> </w:t>
      </w:r>
      <w:r w:rsidRPr="009D0A69">
        <w:rPr>
          <w:noProof/>
          <w:spacing w:val="-1"/>
          <w:sz w:val="24"/>
          <w:szCs w:val="24"/>
        </w:rPr>
        <w:t>įrenginių</w:t>
      </w:r>
      <w:r w:rsidRPr="009D0A69">
        <w:rPr>
          <w:noProof/>
          <w:spacing w:val="-14"/>
          <w:sz w:val="24"/>
          <w:szCs w:val="24"/>
        </w:rPr>
        <w:t xml:space="preserve"> </w:t>
      </w:r>
      <w:r w:rsidRPr="009D0A69">
        <w:rPr>
          <w:noProof/>
          <w:spacing w:val="-1"/>
          <w:sz w:val="24"/>
          <w:szCs w:val="24"/>
        </w:rPr>
        <w:t>įrengimo</w:t>
      </w:r>
      <w:r w:rsidRPr="009D0A69">
        <w:rPr>
          <w:noProof/>
          <w:spacing w:val="-12"/>
          <w:sz w:val="24"/>
          <w:szCs w:val="24"/>
        </w:rPr>
        <w:t xml:space="preserve"> bendrosios </w:t>
      </w:r>
      <w:r w:rsidRPr="009D0A69">
        <w:rPr>
          <w:noProof/>
          <w:spacing w:val="-1"/>
          <w:sz w:val="24"/>
          <w:szCs w:val="24"/>
        </w:rPr>
        <w:t>taisykl</w:t>
      </w:r>
      <w:r w:rsidRPr="009D0A69">
        <w:rPr>
          <w:noProof/>
          <w:spacing w:val="-2"/>
          <w:sz w:val="24"/>
          <w:szCs w:val="24"/>
        </w:rPr>
        <w:t>ė</w:t>
      </w:r>
      <w:r w:rsidRPr="009D0A69">
        <w:rPr>
          <w:noProof/>
          <w:spacing w:val="-1"/>
          <w:sz w:val="24"/>
          <w:szCs w:val="24"/>
        </w:rPr>
        <w:t>s).</w:t>
      </w:r>
    </w:p>
    <w:p w14:paraId="3AF76403" w14:textId="77777777" w:rsidR="00E930CC" w:rsidRPr="009D0A69" w:rsidRDefault="00E930CC" w:rsidP="00E930CC">
      <w:pPr>
        <w:jc w:val="both"/>
        <w:rPr>
          <w:noProof/>
          <w:spacing w:val="-1"/>
          <w:sz w:val="24"/>
          <w:szCs w:val="24"/>
        </w:rPr>
      </w:pPr>
      <w:r w:rsidRPr="009D0A69">
        <w:rPr>
          <w:noProof/>
          <w:spacing w:val="-1"/>
          <w:sz w:val="24"/>
          <w:szCs w:val="24"/>
        </w:rPr>
        <w:t>EĮĮBT</w:t>
      </w:r>
      <w:r w:rsidRPr="009D0A69">
        <w:rPr>
          <w:noProof/>
          <w:spacing w:val="-3"/>
          <w:sz w:val="24"/>
          <w:szCs w:val="24"/>
        </w:rPr>
        <w:t xml:space="preserve"> </w:t>
      </w:r>
      <w:r w:rsidRPr="009D0A69">
        <w:rPr>
          <w:noProof/>
          <w:spacing w:val="-1"/>
          <w:sz w:val="24"/>
          <w:szCs w:val="24"/>
        </w:rPr>
        <w:t>reikalavimai</w:t>
      </w:r>
      <w:r w:rsidRPr="009D0A69">
        <w:rPr>
          <w:noProof/>
          <w:spacing w:val="-3"/>
          <w:sz w:val="24"/>
          <w:szCs w:val="24"/>
        </w:rPr>
        <w:t xml:space="preserve"> </w:t>
      </w:r>
      <w:r w:rsidRPr="009D0A69">
        <w:rPr>
          <w:noProof/>
          <w:spacing w:val="-2"/>
          <w:sz w:val="24"/>
          <w:szCs w:val="24"/>
        </w:rPr>
        <w:t>yra</w:t>
      </w:r>
      <w:r w:rsidRPr="009D0A69">
        <w:rPr>
          <w:noProof/>
          <w:spacing w:val="-5"/>
          <w:sz w:val="24"/>
          <w:szCs w:val="24"/>
        </w:rPr>
        <w:t xml:space="preserve"> </w:t>
      </w:r>
      <w:r w:rsidRPr="009D0A69">
        <w:rPr>
          <w:noProof/>
          <w:spacing w:val="-1"/>
          <w:sz w:val="24"/>
          <w:szCs w:val="24"/>
        </w:rPr>
        <w:t>viršesni</w:t>
      </w:r>
      <w:r w:rsidRPr="009D0A69">
        <w:rPr>
          <w:noProof/>
          <w:spacing w:val="-4"/>
          <w:sz w:val="24"/>
          <w:szCs w:val="24"/>
        </w:rPr>
        <w:t xml:space="preserve"> </w:t>
      </w:r>
      <w:r w:rsidRPr="009D0A69">
        <w:rPr>
          <w:noProof/>
          <w:spacing w:val="-1"/>
          <w:sz w:val="24"/>
          <w:szCs w:val="24"/>
        </w:rPr>
        <w:t>nei</w:t>
      </w:r>
      <w:r w:rsidRPr="009D0A69">
        <w:rPr>
          <w:noProof/>
          <w:spacing w:val="-5"/>
          <w:sz w:val="24"/>
          <w:szCs w:val="24"/>
        </w:rPr>
        <w:t xml:space="preserve"> </w:t>
      </w:r>
      <w:r w:rsidRPr="009D0A69">
        <w:rPr>
          <w:noProof/>
          <w:spacing w:val="-1"/>
          <w:sz w:val="24"/>
          <w:szCs w:val="24"/>
        </w:rPr>
        <w:t>visi</w:t>
      </w:r>
      <w:r w:rsidRPr="009D0A69">
        <w:rPr>
          <w:noProof/>
          <w:spacing w:val="-3"/>
          <w:sz w:val="24"/>
          <w:szCs w:val="24"/>
        </w:rPr>
        <w:t xml:space="preserve"> </w:t>
      </w:r>
      <w:r w:rsidRPr="009D0A69">
        <w:rPr>
          <w:noProof/>
          <w:spacing w:val="-1"/>
          <w:sz w:val="24"/>
          <w:szCs w:val="24"/>
        </w:rPr>
        <w:t>kiti</w:t>
      </w:r>
      <w:r w:rsidRPr="009D0A69">
        <w:rPr>
          <w:noProof/>
          <w:spacing w:val="-5"/>
          <w:sz w:val="24"/>
          <w:szCs w:val="24"/>
        </w:rPr>
        <w:t xml:space="preserve"> </w:t>
      </w:r>
      <w:r w:rsidRPr="009D0A69">
        <w:rPr>
          <w:noProof/>
          <w:spacing w:val="-1"/>
          <w:sz w:val="24"/>
          <w:szCs w:val="24"/>
        </w:rPr>
        <w:t>čia</w:t>
      </w:r>
      <w:r w:rsidRPr="009D0A69">
        <w:rPr>
          <w:noProof/>
          <w:spacing w:val="-6"/>
          <w:sz w:val="24"/>
          <w:szCs w:val="24"/>
        </w:rPr>
        <w:t xml:space="preserve"> </w:t>
      </w:r>
      <w:r w:rsidRPr="009D0A69">
        <w:rPr>
          <w:noProof/>
          <w:spacing w:val="-1"/>
          <w:sz w:val="24"/>
          <w:szCs w:val="24"/>
        </w:rPr>
        <w:t>pateikti</w:t>
      </w:r>
      <w:r w:rsidRPr="009D0A69">
        <w:rPr>
          <w:noProof/>
          <w:spacing w:val="-5"/>
          <w:sz w:val="24"/>
          <w:szCs w:val="24"/>
        </w:rPr>
        <w:t xml:space="preserve"> </w:t>
      </w:r>
      <w:r w:rsidRPr="009D0A69">
        <w:rPr>
          <w:noProof/>
          <w:spacing w:val="-1"/>
          <w:sz w:val="24"/>
          <w:szCs w:val="24"/>
        </w:rPr>
        <w:t>standartai.</w:t>
      </w:r>
    </w:p>
    <w:p w14:paraId="3FC49158" w14:textId="77777777" w:rsidR="00E930CC" w:rsidRPr="009D0A69" w:rsidRDefault="00E930CC" w:rsidP="00E930CC">
      <w:pPr>
        <w:ind w:firstLine="540"/>
        <w:jc w:val="both"/>
        <w:rPr>
          <w:bCs/>
          <w:sz w:val="24"/>
          <w:szCs w:val="24"/>
        </w:rPr>
      </w:pPr>
      <w:r w:rsidRPr="009D0A69">
        <w:rPr>
          <w:bCs/>
          <w:sz w:val="24"/>
          <w:szCs w:val="24"/>
        </w:rPr>
        <w:t xml:space="preserve">Statybos produktai (įrengimai ir medžiagos) tinkami naudoti pagal paskirtį ir atitinkantys darniųjų techninių specifikacijų reikalavimus turi būti paženklinti „CE“ ženklu, patvirtinančiu jų atitikti “Elektrotechninių gaminių saugos techninio reglamento” (Nr.200/57, Vilnius 2001-06-20) nuostatoms arba sertifikuoti Lietuvos Respublikoje. </w:t>
      </w:r>
    </w:p>
    <w:p w14:paraId="7308B708" w14:textId="77777777" w:rsidR="00E930CC" w:rsidRPr="009D0A69" w:rsidRDefault="00E930CC" w:rsidP="00E930CC">
      <w:pPr>
        <w:ind w:firstLine="540"/>
        <w:jc w:val="both"/>
        <w:rPr>
          <w:bCs/>
          <w:sz w:val="24"/>
          <w:szCs w:val="24"/>
        </w:rPr>
      </w:pPr>
      <w:r w:rsidRPr="009D0A69">
        <w:rPr>
          <w:bCs/>
          <w:sz w:val="24"/>
          <w:szCs w:val="24"/>
        </w:rPr>
        <w:t>Bet koks neatitikimas ir prieštaravimas tarp normų, standartų ir taikymo kodų yra konsultacijų tarp Užsakovo ir Rangovo objektas. Galutinis sprendimas turi būti priimamas Užsakovo.</w:t>
      </w:r>
    </w:p>
    <w:p w14:paraId="199BE557" w14:textId="2C44071C" w:rsidR="00E930CC" w:rsidRPr="009D0A69" w:rsidRDefault="00E930CC" w:rsidP="00E930CC">
      <w:pPr>
        <w:spacing w:line="276" w:lineRule="auto"/>
        <w:ind w:right="22"/>
        <w:jc w:val="both"/>
        <w:rPr>
          <w:noProof/>
          <w:spacing w:val="-1"/>
          <w:sz w:val="24"/>
          <w:szCs w:val="24"/>
        </w:rPr>
      </w:pPr>
      <w:r w:rsidRPr="009D0A69">
        <w:rPr>
          <w:noProof/>
          <w:spacing w:val="-1"/>
          <w:sz w:val="24"/>
          <w:szCs w:val="24"/>
        </w:rPr>
        <w:t>Papildomai</w:t>
      </w:r>
      <w:r w:rsidRPr="009D0A69">
        <w:rPr>
          <w:noProof/>
          <w:spacing w:val="-7"/>
          <w:sz w:val="24"/>
          <w:szCs w:val="24"/>
        </w:rPr>
        <w:t xml:space="preserve"> </w:t>
      </w:r>
      <w:r w:rsidRPr="009D0A69">
        <w:rPr>
          <w:noProof/>
          <w:sz w:val="24"/>
          <w:szCs w:val="24"/>
        </w:rPr>
        <w:t>prie</w:t>
      </w:r>
      <w:r w:rsidRPr="009D0A69">
        <w:rPr>
          <w:noProof/>
          <w:spacing w:val="-7"/>
          <w:sz w:val="24"/>
          <w:szCs w:val="24"/>
        </w:rPr>
        <w:t xml:space="preserve"> </w:t>
      </w:r>
      <w:r w:rsidRPr="009D0A69">
        <w:rPr>
          <w:noProof/>
          <w:spacing w:val="-1"/>
          <w:sz w:val="24"/>
          <w:szCs w:val="24"/>
        </w:rPr>
        <w:t>pateikiamų</w:t>
      </w:r>
      <w:r w:rsidRPr="009D0A69">
        <w:rPr>
          <w:noProof/>
          <w:spacing w:val="-7"/>
          <w:sz w:val="24"/>
          <w:szCs w:val="24"/>
        </w:rPr>
        <w:t xml:space="preserve"> </w:t>
      </w:r>
      <w:r w:rsidRPr="009D0A69">
        <w:rPr>
          <w:noProof/>
          <w:sz w:val="24"/>
          <w:szCs w:val="24"/>
        </w:rPr>
        <w:t>standartų</w:t>
      </w:r>
      <w:r w:rsidRPr="009D0A69">
        <w:rPr>
          <w:noProof/>
          <w:spacing w:val="-8"/>
          <w:sz w:val="24"/>
          <w:szCs w:val="24"/>
        </w:rPr>
        <w:t xml:space="preserve"> </w:t>
      </w:r>
      <w:r w:rsidRPr="009D0A69">
        <w:rPr>
          <w:noProof/>
          <w:spacing w:val="-1"/>
          <w:sz w:val="24"/>
          <w:szCs w:val="24"/>
        </w:rPr>
        <w:t>ir</w:t>
      </w:r>
      <w:r w:rsidRPr="009D0A69">
        <w:rPr>
          <w:noProof/>
          <w:spacing w:val="-5"/>
          <w:sz w:val="24"/>
          <w:szCs w:val="24"/>
        </w:rPr>
        <w:t xml:space="preserve"> </w:t>
      </w:r>
      <w:r w:rsidRPr="009D0A69">
        <w:rPr>
          <w:noProof/>
          <w:spacing w:val="-1"/>
          <w:sz w:val="24"/>
          <w:szCs w:val="24"/>
        </w:rPr>
        <w:t>saugumo</w:t>
      </w:r>
      <w:r w:rsidRPr="009D0A69">
        <w:rPr>
          <w:noProof/>
          <w:spacing w:val="-3"/>
          <w:sz w:val="24"/>
          <w:szCs w:val="24"/>
        </w:rPr>
        <w:t xml:space="preserve"> </w:t>
      </w:r>
      <w:r w:rsidRPr="009D0A69">
        <w:rPr>
          <w:noProof/>
          <w:spacing w:val="-1"/>
          <w:sz w:val="24"/>
          <w:szCs w:val="24"/>
        </w:rPr>
        <w:t>normų</w:t>
      </w:r>
      <w:r w:rsidRPr="009D0A69">
        <w:rPr>
          <w:noProof/>
          <w:spacing w:val="-8"/>
          <w:sz w:val="24"/>
          <w:szCs w:val="24"/>
        </w:rPr>
        <w:t xml:space="preserve"> </w:t>
      </w:r>
      <w:r w:rsidRPr="009D0A69">
        <w:rPr>
          <w:noProof/>
          <w:sz w:val="24"/>
          <w:szCs w:val="24"/>
        </w:rPr>
        <w:t>šios</w:t>
      </w:r>
      <w:r w:rsidRPr="009D0A69">
        <w:rPr>
          <w:noProof/>
          <w:spacing w:val="-7"/>
          <w:sz w:val="24"/>
          <w:szCs w:val="24"/>
        </w:rPr>
        <w:t xml:space="preserve"> </w:t>
      </w:r>
      <w:r w:rsidRPr="009D0A69">
        <w:rPr>
          <w:noProof/>
          <w:spacing w:val="-1"/>
          <w:sz w:val="24"/>
          <w:szCs w:val="24"/>
        </w:rPr>
        <w:t>specifikacijos</w:t>
      </w:r>
      <w:r w:rsidRPr="009D0A69">
        <w:rPr>
          <w:noProof/>
          <w:spacing w:val="-8"/>
          <w:sz w:val="24"/>
          <w:szCs w:val="24"/>
        </w:rPr>
        <w:t xml:space="preserve"> </w:t>
      </w:r>
      <w:r w:rsidRPr="009D0A69">
        <w:rPr>
          <w:noProof/>
          <w:sz w:val="24"/>
          <w:szCs w:val="24"/>
        </w:rPr>
        <w:t>kartu</w:t>
      </w:r>
      <w:r w:rsidRPr="009D0A69">
        <w:rPr>
          <w:noProof/>
          <w:spacing w:val="-7"/>
          <w:sz w:val="24"/>
          <w:szCs w:val="24"/>
        </w:rPr>
        <w:t xml:space="preserve"> </w:t>
      </w:r>
      <w:r w:rsidRPr="009D0A69">
        <w:rPr>
          <w:noProof/>
          <w:spacing w:val="-1"/>
          <w:sz w:val="24"/>
          <w:szCs w:val="24"/>
        </w:rPr>
        <w:t>su</w:t>
      </w:r>
      <w:r w:rsidRPr="009D0A69">
        <w:rPr>
          <w:noProof/>
          <w:spacing w:val="-8"/>
          <w:sz w:val="24"/>
          <w:szCs w:val="24"/>
        </w:rPr>
        <w:t xml:space="preserve"> </w:t>
      </w:r>
      <w:r w:rsidRPr="009D0A69">
        <w:rPr>
          <w:noProof/>
          <w:spacing w:val="-1"/>
          <w:sz w:val="24"/>
          <w:szCs w:val="24"/>
        </w:rPr>
        <w:t>taikytinomis</w:t>
      </w:r>
      <w:r w:rsidRPr="009D0A69">
        <w:rPr>
          <w:noProof/>
          <w:spacing w:val="103"/>
          <w:w w:val="99"/>
          <w:sz w:val="24"/>
          <w:szCs w:val="24"/>
        </w:rPr>
        <w:t xml:space="preserve"> </w:t>
      </w:r>
      <w:r w:rsidRPr="009D0A69">
        <w:rPr>
          <w:noProof/>
          <w:spacing w:val="-1"/>
          <w:sz w:val="24"/>
          <w:szCs w:val="24"/>
        </w:rPr>
        <w:t>projektin</w:t>
      </w:r>
      <w:r w:rsidRPr="009D0A69">
        <w:rPr>
          <w:noProof/>
          <w:spacing w:val="-2"/>
          <w:sz w:val="24"/>
          <w:szCs w:val="24"/>
        </w:rPr>
        <w:t>ė</w:t>
      </w:r>
      <w:r w:rsidRPr="009D0A69">
        <w:rPr>
          <w:noProof/>
          <w:spacing w:val="-1"/>
          <w:sz w:val="24"/>
          <w:szCs w:val="24"/>
        </w:rPr>
        <w:t>mis</w:t>
      </w:r>
      <w:r w:rsidRPr="009D0A69">
        <w:rPr>
          <w:noProof/>
          <w:spacing w:val="-11"/>
          <w:sz w:val="24"/>
          <w:szCs w:val="24"/>
        </w:rPr>
        <w:t xml:space="preserve"> </w:t>
      </w:r>
      <w:r w:rsidRPr="009D0A69">
        <w:rPr>
          <w:noProof/>
          <w:spacing w:val="-1"/>
          <w:sz w:val="24"/>
          <w:szCs w:val="24"/>
        </w:rPr>
        <w:t>specifikacijomis</w:t>
      </w:r>
      <w:r w:rsidRPr="009D0A69">
        <w:rPr>
          <w:noProof/>
          <w:spacing w:val="-13"/>
          <w:sz w:val="24"/>
          <w:szCs w:val="24"/>
        </w:rPr>
        <w:t xml:space="preserve"> </w:t>
      </w:r>
      <w:r w:rsidRPr="009D0A69">
        <w:rPr>
          <w:noProof/>
          <w:spacing w:val="-1"/>
          <w:sz w:val="24"/>
          <w:szCs w:val="24"/>
        </w:rPr>
        <w:t>turi</w:t>
      </w:r>
      <w:r w:rsidRPr="009D0A69">
        <w:rPr>
          <w:noProof/>
          <w:spacing w:val="-12"/>
          <w:sz w:val="24"/>
          <w:szCs w:val="24"/>
        </w:rPr>
        <w:t xml:space="preserve"> </w:t>
      </w:r>
      <w:r w:rsidRPr="009D0A69">
        <w:rPr>
          <w:noProof/>
          <w:spacing w:val="-1"/>
          <w:sz w:val="24"/>
          <w:szCs w:val="24"/>
        </w:rPr>
        <w:t>apspręsti</w:t>
      </w:r>
      <w:r w:rsidRPr="009D0A69">
        <w:rPr>
          <w:noProof/>
          <w:spacing w:val="-12"/>
          <w:sz w:val="24"/>
          <w:szCs w:val="24"/>
        </w:rPr>
        <w:t xml:space="preserve"> </w:t>
      </w:r>
      <w:r w:rsidRPr="009D0A69">
        <w:rPr>
          <w:noProof/>
          <w:spacing w:val="-1"/>
          <w:sz w:val="24"/>
          <w:szCs w:val="24"/>
        </w:rPr>
        <w:t>elektrin</w:t>
      </w:r>
      <w:r w:rsidRPr="009D0A69">
        <w:rPr>
          <w:noProof/>
          <w:spacing w:val="-2"/>
          <w:sz w:val="24"/>
          <w:szCs w:val="24"/>
        </w:rPr>
        <w:t>ė</w:t>
      </w:r>
      <w:r w:rsidRPr="009D0A69">
        <w:rPr>
          <w:noProof/>
          <w:spacing w:val="-1"/>
          <w:sz w:val="24"/>
          <w:szCs w:val="24"/>
        </w:rPr>
        <w:t>s</w:t>
      </w:r>
      <w:r w:rsidRPr="009D0A69">
        <w:rPr>
          <w:noProof/>
          <w:spacing w:val="-13"/>
          <w:sz w:val="24"/>
          <w:szCs w:val="24"/>
        </w:rPr>
        <w:t xml:space="preserve"> </w:t>
      </w:r>
      <w:r w:rsidRPr="009D0A69">
        <w:rPr>
          <w:noProof/>
          <w:sz w:val="24"/>
          <w:szCs w:val="24"/>
        </w:rPr>
        <w:t>įrangos</w:t>
      </w:r>
      <w:r w:rsidRPr="009D0A69">
        <w:rPr>
          <w:noProof/>
          <w:spacing w:val="-13"/>
          <w:sz w:val="24"/>
          <w:szCs w:val="24"/>
        </w:rPr>
        <w:t xml:space="preserve"> </w:t>
      </w:r>
      <w:r w:rsidRPr="009D0A69">
        <w:rPr>
          <w:noProof/>
          <w:spacing w:val="-1"/>
          <w:sz w:val="24"/>
          <w:szCs w:val="24"/>
        </w:rPr>
        <w:t>projektavimą,</w:t>
      </w:r>
      <w:r w:rsidRPr="009D0A69">
        <w:rPr>
          <w:noProof/>
          <w:spacing w:val="-12"/>
          <w:sz w:val="24"/>
          <w:szCs w:val="24"/>
        </w:rPr>
        <w:t xml:space="preserve"> </w:t>
      </w:r>
      <w:r w:rsidRPr="009D0A69">
        <w:rPr>
          <w:noProof/>
          <w:spacing w:val="-1"/>
          <w:sz w:val="24"/>
          <w:szCs w:val="24"/>
        </w:rPr>
        <w:t>gamybą,</w:t>
      </w:r>
      <w:r w:rsidRPr="009D0A69">
        <w:rPr>
          <w:noProof/>
          <w:spacing w:val="-11"/>
          <w:sz w:val="24"/>
          <w:szCs w:val="24"/>
        </w:rPr>
        <w:t xml:space="preserve"> </w:t>
      </w:r>
      <w:r w:rsidRPr="009D0A69">
        <w:rPr>
          <w:noProof/>
          <w:spacing w:val="-1"/>
          <w:sz w:val="24"/>
          <w:szCs w:val="24"/>
        </w:rPr>
        <w:t>tiekimą</w:t>
      </w:r>
      <w:r w:rsidRPr="009D0A69">
        <w:rPr>
          <w:noProof/>
          <w:spacing w:val="-12"/>
          <w:sz w:val="24"/>
          <w:szCs w:val="24"/>
        </w:rPr>
        <w:t xml:space="preserve"> </w:t>
      </w:r>
      <w:r w:rsidRPr="009D0A69">
        <w:rPr>
          <w:noProof/>
          <w:sz w:val="24"/>
          <w:szCs w:val="24"/>
        </w:rPr>
        <w:t>bei</w:t>
      </w:r>
      <w:r w:rsidRPr="009D0A69">
        <w:rPr>
          <w:noProof/>
          <w:spacing w:val="-12"/>
          <w:sz w:val="24"/>
          <w:szCs w:val="24"/>
        </w:rPr>
        <w:t xml:space="preserve"> </w:t>
      </w:r>
      <w:r w:rsidRPr="009D0A69">
        <w:rPr>
          <w:noProof/>
          <w:spacing w:val="-1"/>
          <w:sz w:val="24"/>
          <w:szCs w:val="24"/>
        </w:rPr>
        <w:t>derinimą. Naudojamos</w:t>
      </w:r>
      <w:r w:rsidRPr="009D0A69">
        <w:rPr>
          <w:noProof/>
          <w:spacing w:val="32"/>
          <w:sz w:val="24"/>
          <w:szCs w:val="24"/>
        </w:rPr>
        <w:t xml:space="preserve"> </w:t>
      </w:r>
      <w:r w:rsidRPr="009D0A69">
        <w:rPr>
          <w:noProof/>
          <w:spacing w:val="-1"/>
          <w:sz w:val="24"/>
          <w:szCs w:val="24"/>
        </w:rPr>
        <w:t>medžiagos</w:t>
      </w:r>
      <w:r w:rsidRPr="009D0A69">
        <w:rPr>
          <w:noProof/>
          <w:spacing w:val="30"/>
          <w:sz w:val="24"/>
          <w:szCs w:val="24"/>
        </w:rPr>
        <w:t xml:space="preserve"> </w:t>
      </w:r>
      <w:r w:rsidRPr="009D0A69">
        <w:rPr>
          <w:noProof/>
          <w:sz w:val="24"/>
          <w:szCs w:val="24"/>
        </w:rPr>
        <w:t>turi</w:t>
      </w:r>
      <w:r w:rsidRPr="009D0A69">
        <w:rPr>
          <w:noProof/>
          <w:spacing w:val="30"/>
          <w:sz w:val="24"/>
          <w:szCs w:val="24"/>
        </w:rPr>
        <w:t xml:space="preserve"> </w:t>
      </w:r>
      <w:r w:rsidRPr="009D0A69">
        <w:rPr>
          <w:noProof/>
          <w:spacing w:val="-1"/>
          <w:sz w:val="24"/>
          <w:szCs w:val="24"/>
        </w:rPr>
        <w:t>atitikti</w:t>
      </w:r>
      <w:r w:rsidRPr="009D0A69">
        <w:rPr>
          <w:noProof/>
          <w:spacing w:val="31"/>
          <w:sz w:val="24"/>
          <w:szCs w:val="24"/>
        </w:rPr>
        <w:t xml:space="preserve"> </w:t>
      </w:r>
      <w:r w:rsidRPr="009D0A69">
        <w:rPr>
          <w:noProof/>
          <w:sz w:val="24"/>
          <w:szCs w:val="24"/>
        </w:rPr>
        <w:t>bet</w:t>
      </w:r>
      <w:r w:rsidRPr="009D0A69">
        <w:rPr>
          <w:noProof/>
          <w:spacing w:val="30"/>
          <w:sz w:val="24"/>
          <w:szCs w:val="24"/>
        </w:rPr>
        <w:t xml:space="preserve"> </w:t>
      </w:r>
      <w:r w:rsidRPr="009D0A69">
        <w:rPr>
          <w:noProof/>
          <w:spacing w:val="-1"/>
          <w:sz w:val="24"/>
          <w:szCs w:val="24"/>
        </w:rPr>
        <w:t>kurios</w:t>
      </w:r>
      <w:r w:rsidRPr="009D0A69">
        <w:rPr>
          <w:noProof/>
          <w:spacing w:val="31"/>
          <w:sz w:val="24"/>
          <w:szCs w:val="24"/>
        </w:rPr>
        <w:t xml:space="preserve"> </w:t>
      </w:r>
      <w:r w:rsidRPr="009D0A69">
        <w:rPr>
          <w:noProof/>
          <w:spacing w:val="-1"/>
          <w:sz w:val="24"/>
          <w:szCs w:val="24"/>
        </w:rPr>
        <w:t>inspekcin</w:t>
      </w:r>
      <w:r w:rsidRPr="009D0A69">
        <w:rPr>
          <w:noProof/>
          <w:spacing w:val="-2"/>
          <w:sz w:val="24"/>
          <w:szCs w:val="24"/>
        </w:rPr>
        <w:t>ė</w:t>
      </w:r>
      <w:r w:rsidRPr="009D0A69">
        <w:rPr>
          <w:noProof/>
          <w:spacing w:val="-1"/>
          <w:sz w:val="24"/>
          <w:szCs w:val="24"/>
        </w:rPr>
        <w:t>s</w:t>
      </w:r>
      <w:r w:rsidRPr="009D0A69">
        <w:rPr>
          <w:noProof/>
          <w:spacing w:val="30"/>
          <w:sz w:val="24"/>
          <w:szCs w:val="24"/>
        </w:rPr>
        <w:t xml:space="preserve"> </w:t>
      </w:r>
      <w:r w:rsidRPr="009D0A69">
        <w:rPr>
          <w:noProof/>
          <w:spacing w:val="-1"/>
          <w:sz w:val="24"/>
          <w:szCs w:val="24"/>
        </w:rPr>
        <w:t>institucijos</w:t>
      </w:r>
      <w:r w:rsidRPr="009D0A69">
        <w:rPr>
          <w:noProof/>
          <w:spacing w:val="30"/>
          <w:sz w:val="24"/>
          <w:szCs w:val="24"/>
        </w:rPr>
        <w:t xml:space="preserve"> </w:t>
      </w:r>
      <w:r w:rsidRPr="009D0A69">
        <w:rPr>
          <w:noProof/>
          <w:spacing w:val="-1"/>
          <w:sz w:val="24"/>
          <w:szCs w:val="24"/>
        </w:rPr>
        <w:t>bandymų</w:t>
      </w:r>
      <w:r w:rsidRPr="009D0A69">
        <w:rPr>
          <w:noProof/>
          <w:spacing w:val="30"/>
          <w:sz w:val="24"/>
          <w:szCs w:val="24"/>
        </w:rPr>
        <w:t xml:space="preserve"> </w:t>
      </w:r>
      <w:r w:rsidRPr="009D0A69">
        <w:rPr>
          <w:noProof/>
          <w:sz w:val="24"/>
          <w:szCs w:val="24"/>
        </w:rPr>
        <w:t>programos</w:t>
      </w:r>
      <w:r w:rsidRPr="009D0A69">
        <w:rPr>
          <w:noProof/>
          <w:spacing w:val="30"/>
          <w:sz w:val="24"/>
          <w:szCs w:val="24"/>
        </w:rPr>
        <w:t xml:space="preserve"> </w:t>
      </w:r>
      <w:r w:rsidRPr="009D0A69">
        <w:rPr>
          <w:noProof/>
          <w:spacing w:val="-1"/>
          <w:sz w:val="24"/>
          <w:szCs w:val="24"/>
        </w:rPr>
        <w:t>ir</w:t>
      </w:r>
      <w:r w:rsidRPr="009D0A69">
        <w:rPr>
          <w:noProof/>
          <w:spacing w:val="31"/>
          <w:sz w:val="24"/>
          <w:szCs w:val="24"/>
        </w:rPr>
        <w:t xml:space="preserve"> </w:t>
      </w:r>
      <w:r w:rsidRPr="009D0A69">
        <w:rPr>
          <w:noProof/>
          <w:spacing w:val="-1"/>
          <w:sz w:val="24"/>
          <w:szCs w:val="24"/>
        </w:rPr>
        <w:t>atestavimo</w:t>
      </w:r>
      <w:r w:rsidRPr="009D0A69">
        <w:rPr>
          <w:noProof/>
          <w:spacing w:val="125"/>
          <w:w w:val="99"/>
          <w:sz w:val="24"/>
          <w:szCs w:val="24"/>
        </w:rPr>
        <w:t xml:space="preserve"> </w:t>
      </w:r>
      <w:r w:rsidRPr="009D0A69">
        <w:rPr>
          <w:noProof/>
          <w:spacing w:val="-1"/>
          <w:sz w:val="24"/>
          <w:szCs w:val="24"/>
        </w:rPr>
        <w:t>reikalavimus,</w:t>
      </w:r>
      <w:r w:rsidRPr="009D0A69">
        <w:rPr>
          <w:noProof/>
          <w:spacing w:val="44"/>
          <w:sz w:val="24"/>
          <w:szCs w:val="24"/>
        </w:rPr>
        <w:t xml:space="preserve"> </w:t>
      </w:r>
      <w:r w:rsidRPr="009D0A69">
        <w:rPr>
          <w:noProof/>
          <w:spacing w:val="-1"/>
          <w:sz w:val="24"/>
          <w:szCs w:val="24"/>
        </w:rPr>
        <w:t>laikantis</w:t>
      </w:r>
      <w:r w:rsidRPr="009D0A69">
        <w:rPr>
          <w:noProof/>
          <w:spacing w:val="44"/>
          <w:sz w:val="24"/>
          <w:szCs w:val="24"/>
        </w:rPr>
        <w:t xml:space="preserve"> </w:t>
      </w:r>
      <w:r w:rsidRPr="009D0A69">
        <w:rPr>
          <w:noProof/>
          <w:sz w:val="24"/>
          <w:szCs w:val="24"/>
        </w:rPr>
        <w:t>Tarptautinės</w:t>
      </w:r>
      <w:r w:rsidRPr="009D0A69">
        <w:rPr>
          <w:noProof/>
          <w:spacing w:val="43"/>
          <w:sz w:val="24"/>
          <w:szCs w:val="24"/>
        </w:rPr>
        <w:t xml:space="preserve"> </w:t>
      </w:r>
      <w:r w:rsidRPr="009D0A69">
        <w:rPr>
          <w:noProof/>
          <w:sz w:val="24"/>
          <w:szCs w:val="24"/>
        </w:rPr>
        <w:t>komisijos</w:t>
      </w:r>
      <w:r w:rsidRPr="009D0A69">
        <w:rPr>
          <w:noProof/>
          <w:spacing w:val="44"/>
          <w:sz w:val="24"/>
          <w:szCs w:val="24"/>
        </w:rPr>
        <w:t xml:space="preserve"> </w:t>
      </w:r>
      <w:r w:rsidRPr="009D0A69">
        <w:rPr>
          <w:noProof/>
          <w:spacing w:val="-1"/>
          <w:sz w:val="24"/>
          <w:szCs w:val="24"/>
        </w:rPr>
        <w:t>elektros</w:t>
      </w:r>
      <w:r w:rsidRPr="009D0A69">
        <w:rPr>
          <w:noProof/>
          <w:spacing w:val="44"/>
          <w:sz w:val="24"/>
          <w:szCs w:val="24"/>
        </w:rPr>
        <w:t xml:space="preserve"> </w:t>
      </w:r>
      <w:r w:rsidRPr="009D0A69">
        <w:rPr>
          <w:noProof/>
          <w:spacing w:val="-1"/>
          <w:sz w:val="24"/>
          <w:szCs w:val="24"/>
        </w:rPr>
        <w:t>įrangos</w:t>
      </w:r>
      <w:r w:rsidRPr="009D0A69">
        <w:rPr>
          <w:noProof/>
          <w:spacing w:val="43"/>
          <w:sz w:val="24"/>
          <w:szCs w:val="24"/>
        </w:rPr>
        <w:t xml:space="preserve"> </w:t>
      </w:r>
      <w:r w:rsidRPr="009D0A69">
        <w:rPr>
          <w:noProof/>
          <w:spacing w:val="-1"/>
          <w:sz w:val="24"/>
          <w:szCs w:val="24"/>
        </w:rPr>
        <w:t>taisyklių</w:t>
      </w:r>
      <w:r w:rsidRPr="009D0A69">
        <w:rPr>
          <w:noProof/>
          <w:spacing w:val="44"/>
          <w:sz w:val="24"/>
          <w:szCs w:val="24"/>
        </w:rPr>
        <w:t xml:space="preserve"> </w:t>
      </w:r>
      <w:r w:rsidRPr="009D0A69">
        <w:rPr>
          <w:noProof/>
          <w:spacing w:val="-1"/>
          <w:sz w:val="24"/>
          <w:szCs w:val="24"/>
        </w:rPr>
        <w:t>atestavimu</w:t>
      </w:r>
      <w:r w:rsidRPr="009D0A69">
        <w:rPr>
          <w:noProof/>
          <w:spacing w:val="45"/>
          <w:sz w:val="24"/>
          <w:szCs w:val="24"/>
        </w:rPr>
        <w:t xml:space="preserve"> </w:t>
      </w:r>
      <w:r w:rsidRPr="009D0A69">
        <w:rPr>
          <w:noProof/>
          <w:spacing w:val="-1"/>
          <w:sz w:val="24"/>
          <w:szCs w:val="24"/>
        </w:rPr>
        <w:t>(CEE)</w:t>
      </w:r>
      <w:r w:rsidRPr="009D0A69">
        <w:rPr>
          <w:noProof/>
          <w:spacing w:val="46"/>
          <w:sz w:val="24"/>
          <w:szCs w:val="24"/>
        </w:rPr>
        <w:t xml:space="preserve"> </w:t>
      </w:r>
      <w:r w:rsidRPr="009D0A69">
        <w:rPr>
          <w:noProof/>
          <w:spacing w:val="-1"/>
          <w:sz w:val="24"/>
          <w:szCs w:val="24"/>
        </w:rPr>
        <w:t>paskelbtų</w:t>
      </w:r>
      <w:r w:rsidRPr="009D0A69">
        <w:rPr>
          <w:noProof/>
          <w:spacing w:val="43"/>
          <w:sz w:val="24"/>
          <w:szCs w:val="24"/>
        </w:rPr>
        <w:t xml:space="preserve"> </w:t>
      </w:r>
      <w:r w:rsidRPr="009D0A69">
        <w:rPr>
          <w:noProof/>
          <w:spacing w:val="-1"/>
          <w:sz w:val="24"/>
          <w:szCs w:val="24"/>
        </w:rPr>
        <w:t>taisyklių,</w:t>
      </w:r>
      <w:r w:rsidRPr="009D0A69">
        <w:rPr>
          <w:noProof/>
          <w:spacing w:val="45"/>
          <w:sz w:val="24"/>
          <w:szCs w:val="24"/>
        </w:rPr>
        <w:t xml:space="preserve"> </w:t>
      </w:r>
      <w:r w:rsidRPr="009D0A69">
        <w:rPr>
          <w:noProof/>
          <w:sz w:val="24"/>
          <w:szCs w:val="24"/>
        </w:rPr>
        <w:t>su</w:t>
      </w:r>
      <w:r w:rsidRPr="009D0A69">
        <w:rPr>
          <w:noProof/>
          <w:spacing w:val="113"/>
          <w:w w:val="99"/>
          <w:sz w:val="24"/>
          <w:szCs w:val="24"/>
        </w:rPr>
        <w:t xml:space="preserve"> </w:t>
      </w:r>
      <w:r w:rsidRPr="009D0A69">
        <w:rPr>
          <w:noProof/>
          <w:spacing w:val="-1"/>
          <w:sz w:val="24"/>
          <w:szCs w:val="24"/>
        </w:rPr>
        <w:t>sąlyga,</w:t>
      </w:r>
      <w:r w:rsidRPr="009D0A69">
        <w:rPr>
          <w:noProof/>
          <w:spacing w:val="-7"/>
          <w:sz w:val="24"/>
          <w:szCs w:val="24"/>
        </w:rPr>
        <w:t xml:space="preserve"> </w:t>
      </w:r>
      <w:r w:rsidRPr="009D0A69">
        <w:rPr>
          <w:noProof/>
          <w:spacing w:val="-1"/>
          <w:sz w:val="24"/>
          <w:szCs w:val="24"/>
        </w:rPr>
        <w:t>kad</w:t>
      </w:r>
      <w:r w:rsidRPr="009D0A69">
        <w:rPr>
          <w:noProof/>
          <w:spacing w:val="-7"/>
          <w:sz w:val="24"/>
          <w:szCs w:val="24"/>
        </w:rPr>
        <w:t xml:space="preserve"> </w:t>
      </w:r>
      <w:r w:rsidRPr="009D0A69">
        <w:rPr>
          <w:noProof/>
          <w:spacing w:val="1"/>
          <w:sz w:val="24"/>
          <w:szCs w:val="24"/>
        </w:rPr>
        <w:t>jos</w:t>
      </w:r>
      <w:r w:rsidRPr="009D0A69">
        <w:rPr>
          <w:noProof/>
          <w:spacing w:val="-8"/>
          <w:sz w:val="24"/>
          <w:szCs w:val="24"/>
        </w:rPr>
        <w:t xml:space="preserve"> </w:t>
      </w:r>
      <w:r w:rsidRPr="009D0A69">
        <w:rPr>
          <w:noProof/>
          <w:spacing w:val="-1"/>
          <w:sz w:val="24"/>
          <w:szCs w:val="24"/>
        </w:rPr>
        <w:t>neprieštarauja</w:t>
      </w:r>
      <w:r w:rsidRPr="009D0A69">
        <w:rPr>
          <w:noProof/>
          <w:spacing w:val="-7"/>
          <w:sz w:val="24"/>
          <w:szCs w:val="24"/>
        </w:rPr>
        <w:t xml:space="preserve"> </w:t>
      </w:r>
      <w:r w:rsidRPr="009D0A69">
        <w:rPr>
          <w:noProof/>
          <w:spacing w:val="-1"/>
          <w:sz w:val="24"/>
          <w:szCs w:val="24"/>
        </w:rPr>
        <w:t>įstatymams,</w:t>
      </w:r>
      <w:r w:rsidRPr="009D0A69">
        <w:rPr>
          <w:noProof/>
          <w:spacing w:val="-5"/>
          <w:sz w:val="24"/>
          <w:szCs w:val="24"/>
        </w:rPr>
        <w:t xml:space="preserve"> </w:t>
      </w:r>
      <w:r w:rsidRPr="009D0A69">
        <w:rPr>
          <w:noProof/>
          <w:spacing w:val="-1"/>
          <w:sz w:val="24"/>
          <w:szCs w:val="24"/>
        </w:rPr>
        <w:t>kuriais</w:t>
      </w:r>
      <w:r w:rsidRPr="009D0A69">
        <w:rPr>
          <w:noProof/>
          <w:spacing w:val="-7"/>
          <w:sz w:val="24"/>
          <w:szCs w:val="24"/>
        </w:rPr>
        <w:t xml:space="preserve"> </w:t>
      </w:r>
      <w:r w:rsidRPr="009D0A69">
        <w:rPr>
          <w:noProof/>
          <w:spacing w:val="-1"/>
          <w:sz w:val="24"/>
          <w:szCs w:val="24"/>
        </w:rPr>
        <w:t>vadovaujasi</w:t>
      </w:r>
      <w:r w:rsidRPr="009D0A69">
        <w:rPr>
          <w:noProof/>
          <w:spacing w:val="-7"/>
          <w:sz w:val="24"/>
          <w:szCs w:val="24"/>
        </w:rPr>
        <w:t xml:space="preserve"> </w:t>
      </w:r>
      <w:r w:rsidRPr="009D0A69">
        <w:rPr>
          <w:noProof/>
          <w:spacing w:val="-1"/>
          <w:sz w:val="24"/>
          <w:szCs w:val="24"/>
        </w:rPr>
        <w:t>konkurso</w:t>
      </w:r>
      <w:r w:rsidRPr="009D0A69">
        <w:rPr>
          <w:noProof/>
          <w:spacing w:val="-7"/>
          <w:sz w:val="24"/>
          <w:szCs w:val="24"/>
        </w:rPr>
        <w:t xml:space="preserve"> </w:t>
      </w:r>
      <w:r w:rsidRPr="009D0A69">
        <w:rPr>
          <w:noProof/>
          <w:spacing w:val="-1"/>
          <w:sz w:val="24"/>
          <w:szCs w:val="24"/>
        </w:rPr>
        <w:t>sąlygos.</w:t>
      </w:r>
    </w:p>
    <w:p w14:paraId="56DDAB8C" w14:textId="77777777" w:rsidR="00E930CC" w:rsidRPr="009D0A69" w:rsidRDefault="00E930CC" w:rsidP="00E930CC">
      <w:pPr>
        <w:ind w:firstLine="540"/>
        <w:jc w:val="both"/>
        <w:rPr>
          <w:bCs/>
          <w:sz w:val="24"/>
          <w:szCs w:val="24"/>
        </w:rPr>
      </w:pPr>
    </w:p>
    <w:p w14:paraId="110AF1D4"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506" w:name="_Toc453948249"/>
      <w:bookmarkStart w:id="507" w:name="_Toc455670329"/>
      <w:bookmarkStart w:id="508" w:name="_Toc534205133"/>
      <w:r w:rsidRPr="009D0A69">
        <w:t>Lauko elektros tinklai</w:t>
      </w:r>
      <w:bookmarkEnd w:id="506"/>
      <w:bookmarkEnd w:id="507"/>
      <w:bookmarkEnd w:id="508"/>
    </w:p>
    <w:p w14:paraId="6BEC0EEE" w14:textId="77777777" w:rsidR="00E930CC" w:rsidRPr="009D0A69" w:rsidRDefault="00E930CC" w:rsidP="00E930CC">
      <w:pPr>
        <w:ind w:firstLine="540"/>
        <w:jc w:val="both"/>
        <w:rPr>
          <w:bCs/>
          <w:sz w:val="24"/>
          <w:szCs w:val="24"/>
        </w:rPr>
      </w:pPr>
      <w:r w:rsidRPr="009D0A69">
        <w:rPr>
          <w:bCs/>
          <w:sz w:val="24"/>
          <w:szCs w:val="24"/>
        </w:rPr>
        <w:t>Šiame ir kituose susijusiuose projekto dokumentuose, tiekimo, instaliavimo bei kitų darbų paskirtis - pagaminti, išbandyti, pristatyti į vietą, sumontuoti, pademonstruoti, perduoti ir išlaikyti nurodytas sistemas užbaigtoje ir visiškai eksploatuojamoje būklėje.</w:t>
      </w:r>
    </w:p>
    <w:p w14:paraId="5A05B426" w14:textId="77777777" w:rsidR="00E930CC" w:rsidRPr="009D0A69" w:rsidRDefault="00E930CC" w:rsidP="00E930CC">
      <w:pPr>
        <w:ind w:firstLine="540"/>
        <w:jc w:val="both"/>
        <w:rPr>
          <w:bCs/>
          <w:sz w:val="24"/>
          <w:szCs w:val="24"/>
        </w:rPr>
      </w:pPr>
      <w:r w:rsidRPr="009D0A69">
        <w:rPr>
          <w:bCs/>
          <w:sz w:val="24"/>
          <w:szCs w:val="24"/>
        </w:rPr>
        <w:t>Visi darbai, kurie gali būti pagrįstai laikomi būtinais instaliavimo darbų užbaigimui ir tinkamam sistemų eksploatavimui, turi būti privalomi atlikti nepriklausomai nuo to, ar jie yra parodyti brėžiniuose arba apibūdinti šiame dokumente ar ne.</w:t>
      </w:r>
    </w:p>
    <w:p w14:paraId="27DD0107" w14:textId="77777777" w:rsidR="00E930CC" w:rsidRPr="009D0A69" w:rsidRDefault="00E930CC" w:rsidP="00E930CC">
      <w:pPr>
        <w:ind w:firstLine="540"/>
        <w:jc w:val="both"/>
        <w:rPr>
          <w:bCs/>
          <w:sz w:val="24"/>
          <w:szCs w:val="24"/>
        </w:rPr>
      </w:pPr>
      <w:r w:rsidRPr="009D0A69">
        <w:rPr>
          <w:bCs/>
          <w:sz w:val="24"/>
          <w:szCs w:val="24"/>
        </w:rPr>
        <w:t>Siūlydamas įrangą, Rangovas Užsakovo įvertinimui pateikia visų siūlomų medžiagų ir įrangos katalogus, prospektus bei brėžinius. Be to, prieš pradedant tiekimo darbus, Rangovas turi gauti Užsakovo sutikimą dėl visų neatitikimų ir nukrypimų nuo projekto brėžinių ir specifikacijų.</w:t>
      </w:r>
    </w:p>
    <w:p w14:paraId="647D409C" w14:textId="77777777" w:rsidR="00E930CC" w:rsidRPr="009D0A69" w:rsidRDefault="00E930CC" w:rsidP="00E930CC">
      <w:pPr>
        <w:ind w:firstLine="540"/>
        <w:jc w:val="both"/>
        <w:rPr>
          <w:bCs/>
          <w:sz w:val="24"/>
          <w:szCs w:val="24"/>
        </w:rPr>
      </w:pPr>
      <w:r w:rsidRPr="009D0A69">
        <w:rPr>
          <w:bCs/>
          <w:sz w:val="24"/>
          <w:szCs w:val="24"/>
        </w:rPr>
        <w:t>Visa elektros įranga, pagalbiniai įrenginiai ir instaliacinės detalės turi atitikti eksploatavimui elektros energijos tiekimo sistemoje, kurios charakteristikos yra tokios:</w:t>
      </w:r>
    </w:p>
    <w:p w14:paraId="34247D0F" w14:textId="77777777" w:rsidR="00E930CC" w:rsidRPr="009D0A69" w:rsidRDefault="00E930CC" w:rsidP="00FD2B15">
      <w:pPr>
        <w:pStyle w:val="Pagrindinistekstas"/>
        <w:numPr>
          <w:ilvl w:val="1"/>
          <w:numId w:val="35"/>
        </w:numPr>
        <w:spacing w:after="0"/>
        <w:rPr>
          <w:sz w:val="24"/>
          <w:szCs w:val="24"/>
        </w:rPr>
      </w:pPr>
      <w:r w:rsidRPr="009D0A69">
        <w:rPr>
          <w:sz w:val="24"/>
          <w:szCs w:val="24"/>
        </w:rPr>
        <w:t>žema įtampa 380±5% / 220 V±5%;</w:t>
      </w:r>
    </w:p>
    <w:p w14:paraId="76DE80DD" w14:textId="77777777" w:rsidR="00E930CC" w:rsidRPr="009D0A69" w:rsidRDefault="00E930CC" w:rsidP="00FD2B15">
      <w:pPr>
        <w:pStyle w:val="Pagrindinistekstas"/>
        <w:numPr>
          <w:ilvl w:val="1"/>
          <w:numId w:val="35"/>
        </w:numPr>
        <w:spacing w:after="0"/>
        <w:rPr>
          <w:sz w:val="24"/>
          <w:szCs w:val="24"/>
        </w:rPr>
      </w:pPr>
      <w:r w:rsidRPr="009D0A69">
        <w:rPr>
          <w:sz w:val="24"/>
          <w:szCs w:val="24"/>
        </w:rPr>
        <w:t>3 fazės, TN-C-S sistema (“5-laidinė sistema“);</w:t>
      </w:r>
    </w:p>
    <w:p w14:paraId="51028503" w14:textId="77777777" w:rsidR="00E930CC" w:rsidRPr="009D0A69" w:rsidRDefault="00E930CC" w:rsidP="00FD2B15">
      <w:pPr>
        <w:pStyle w:val="Pagrindinistekstas"/>
        <w:numPr>
          <w:ilvl w:val="1"/>
          <w:numId w:val="35"/>
        </w:numPr>
        <w:spacing w:after="0"/>
        <w:rPr>
          <w:sz w:val="24"/>
          <w:szCs w:val="24"/>
        </w:rPr>
      </w:pPr>
      <w:r w:rsidRPr="009D0A69">
        <w:rPr>
          <w:sz w:val="24"/>
          <w:szCs w:val="24"/>
        </w:rPr>
        <w:t>dažnis 50 Hz.</w:t>
      </w:r>
    </w:p>
    <w:p w14:paraId="68B59F20" w14:textId="77777777" w:rsidR="00E930CC" w:rsidRPr="009D0A69" w:rsidRDefault="00E930CC" w:rsidP="00E930CC">
      <w:pPr>
        <w:ind w:firstLine="540"/>
        <w:jc w:val="both"/>
        <w:rPr>
          <w:bCs/>
          <w:sz w:val="24"/>
          <w:szCs w:val="24"/>
        </w:rPr>
      </w:pPr>
      <w:r w:rsidRPr="009D0A69">
        <w:rPr>
          <w:bCs/>
          <w:sz w:val="24"/>
          <w:szCs w:val="24"/>
        </w:rPr>
        <w:t>Įrengimai turi būti sertifikuoti Lietuvoje.</w:t>
      </w:r>
    </w:p>
    <w:p w14:paraId="1AA68311" w14:textId="77777777" w:rsidR="00E930CC" w:rsidRPr="009D0A69" w:rsidRDefault="00E930CC" w:rsidP="00E930CC">
      <w:pPr>
        <w:ind w:firstLine="540"/>
        <w:jc w:val="both"/>
        <w:rPr>
          <w:bCs/>
          <w:sz w:val="24"/>
          <w:szCs w:val="24"/>
        </w:rPr>
      </w:pPr>
      <w:r w:rsidRPr="009D0A69">
        <w:rPr>
          <w:bCs/>
          <w:sz w:val="24"/>
          <w:szCs w:val="24"/>
        </w:rPr>
        <w:t>Rangovas Užsakovo ar jo atstovo akivaizdoje turi išbandyti elektros instaliacijos veikimą ir suderinti su elektros įrangą priimančiomis organizacijomis.</w:t>
      </w:r>
    </w:p>
    <w:p w14:paraId="00FEE0FF" w14:textId="77777777" w:rsidR="00E930CC" w:rsidRPr="009D0A69" w:rsidRDefault="00E930CC" w:rsidP="00E930CC">
      <w:pPr>
        <w:ind w:firstLine="540"/>
        <w:jc w:val="both"/>
        <w:rPr>
          <w:bCs/>
          <w:sz w:val="24"/>
          <w:szCs w:val="24"/>
        </w:rPr>
      </w:pPr>
      <w:r w:rsidRPr="009D0A69">
        <w:rPr>
          <w:bCs/>
          <w:sz w:val="24"/>
          <w:szCs w:val="24"/>
        </w:rPr>
        <w:t>Pajungus elektros srovę, Rangovas turi perduoti visą savo įrangą Užsakovui.</w:t>
      </w:r>
    </w:p>
    <w:p w14:paraId="4D0A447E" w14:textId="77777777" w:rsidR="00E930CC" w:rsidRPr="009D0A69" w:rsidRDefault="00E930CC" w:rsidP="00E930CC">
      <w:pPr>
        <w:ind w:firstLine="540"/>
        <w:jc w:val="both"/>
        <w:rPr>
          <w:bCs/>
          <w:sz w:val="24"/>
          <w:szCs w:val="24"/>
        </w:rPr>
      </w:pPr>
      <w:r w:rsidRPr="009D0A69">
        <w:rPr>
          <w:bCs/>
          <w:sz w:val="24"/>
          <w:szCs w:val="24"/>
        </w:rPr>
        <w:t>Rangovas turi garantuoti, kad visa sistemų įranga ir medžiagos būtų tinkamos ir pakankamai galingos, kad būtų įvykdyti joms keliami veikimo reikalavimai.</w:t>
      </w:r>
    </w:p>
    <w:p w14:paraId="1DF275E9" w14:textId="77777777" w:rsidR="00E930CC" w:rsidRPr="009D0A69" w:rsidRDefault="00E930CC" w:rsidP="00E930CC">
      <w:pPr>
        <w:ind w:firstLine="540"/>
        <w:jc w:val="both"/>
        <w:rPr>
          <w:bCs/>
          <w:sz w:val="24"/>
          <w:szCs w:val="24"/>
        </w:rPr>
      </w:pPr>
      <w:r w:rsidRPr="009D0A69">
        <w:rPr>
          <w:bCs/>
          <w:sz w:val="24"/>
          <w:szCs w:val="24"/>
        </w:rPr>
        <w:t xml:space="preserve">Rangovas turi atsakyti už pagal kontraktą atliktą darbą, pateiktas medžiagas ir įrangą. </w:t>
      </w:r>
    </w:p>
    <w:p w14:paraId="79A22C4E" w14:textId="77777777" w:rsidR="00E930CC" w:rsidRPr="009D0A69" w:rsidRDefault="00E930CC" w:rsidP="00E930CC">
      <w:pPr>
        <w:ind w:firstLine="540"/>
        <w:jc w:val="both"/>
        <w:rPr>
          <w:bCs/>
          <w:sz w:val="24"/>
          <w:szCs w:val="24"/>
        </w:rPr>
      </w:pPr>
      <w:r w:rsidRPr="009D0A69">
        <w:rPr>
          <w:bCs/>
          <w:sz w:val="24"/>
          <w:szCs w:val="24"/>
        </w:rPr>
        <w:t>Užbaigus sistemos perdavimą, Rangovas turi pateikti Užsakovui išsamius atitinkamus visų sistemų ir įrangos valdymo, priežiūros ir duomenų vadovus bei instrukcijas lietuvių  kalba.</w:t>
      </w:r>
    </w:p>
    <w:p w14:paraId="5D8AA32C" w14:textId="77777777" w:rsidR="00E930CC" w:rsidRPr="009D0A69" w:rsidRDefault="00E930CC" w:rsidP="00E930CC">
      <w:pPr>
        <w:ind w:firstLine="540"/>
        <w:jc w:val="both"/>
        <w:rPr>
          <w:bCs/>
          <w:sz w:val="24"/>
          <w:szCs w:val="24"/>
        </w:rPr>
      </w:pPr>
      <w:r w:rsidRPr="009D0A69">
        <w:rPr>
          <w:bCs/>
          <w:sz w:val="24"/>
          <w:szCs w:val="24"/>
        </w:rPr>
        <w:t>Turi būti atlikti visi elektros įrangos instaliavimui bei elektros paslaugų tiekimui būtini ir reikalingi statybiniai darbai, įskaitant betono pamatus, kanalus ir tranšėjas kabeliams, kasimo bei užpylimo darbus ir t.t.</w:t>
      </w:r>
    </w:p>
    <w:p w14:paraId="2AA2AC1F" w14:textId="77777777" w:rsidR="00E930CC" w:rsidRPr="009D0A69" w:rsidRDefault="00E930CC" w:rsidP="00E930CC">
      <w:pPr>
        <w:ind w:firstLine="540"/>
        <w:jc w:val="both"/>
        <w:rPr>
          <w:bCs/>
          <w:sz w:val="24"/>
          <w:szCs w:val="24"/>
        </w:rPr>
      </w:pPr>
    </w:p>
    <w:p w14:paraId="3DB1F2A2"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509" w:name="_Toc86140616"/>
      <w:bookmarkStart w:id="510" w:name="_Toc111989678"/>
      <w:bookmarkStart w:id="511" w:name="_Toc348099353"/>
      <w:bookmarkStart w:id="512" w:name="_Toc453948250"/>
      <w:bookmarkStart w:id="513" w:name="_Toc455670330"/>
      <w:bookmarkStart w:id="514" w:name="_Toc534205134"/>
      <w:r w:rsidRPr="009D0A69">
        <w:t>Montažinės medžiagos ir gaminiai</w:t>
      </w:r>
      <w:bookmarkEnd w:id="509"/>
      <w:bookmarkEnd w:id="510"/>
      <w:bookmarkEnd w:id="511"/>
      <w:bookmarkEnd w:id="512"/>
      <w:bookmarkEnd w:id="513"/>
      <w:bookmarkEnd w:id="514"/>
    </w:p>
    <w:p w14:paraId="6EB614BA" w14:textId="77777777" w:rsidR="00E930CC" w:rsidRPr="009D0A69" w:rsidRDefault="00E930CC" w:rsidP="00E930CC">
      <w:pPr>
        <w:rPr>
          <w:sz w:val="24"/>
          <w:szCs w:val="24"/>
        </w:rPr>
      </w:pPr>
      <w:bookmarkStart w:id="515" w:name="_Toc86140621"/>
      <w:r w:rsidRPr="009D0A69">
        <w:rPr>
          <w:bCs/>
          <w:i/>
          <w:sz w:val="24"/>
          <w:szCs w:val="24"/>
        </w:rPr>
        <w:t>Kabeliai</w:t>
      </w:r>
    </w:p>
    <w:p w14:paraId="5A4628A4" w14:textId="77777777" w:rsidR="00E930CC" w:rsidRPr="009D0A69" w:rsidRDefault="00E930CC" w:rsidP="00E930CC">
      <w:pPr>
        <w:ind w:firstLine="567"/>
        <w:rPr>
          <w:bCs/>
          <w:sz w:val="24"/>
          <w:szCs w:val="24"/>
        </w:rPr>
      </w:pPr>
      <w:r w:rsidRPr="009D0A69">
        <w:rPr>
          <w:bCs/>
          <w:sz w:val="24"/>
          <w:szCs w:val="24"/>
        </w:rPr>
        <w:t>Kabelio gyslos varinės, padengtos tiek bendra tiek atskira PVC izoliacija (450/750V). Skirtas elektros energijos tiekimui. Skirtas stacionariam klojimui lauke po žeme.</w:t>
      </w:r>
    </w:p>
    <w:p w14:paraId="50920C32" w14:textId="77777777" w:rsidR="00E930CC" w:rsidRPr="009D0A69" w:rsidRDefault="00E930CC" w:rsidP="00E930CC">
      <w:pPr>
        <w:widowControl/>
        <w:tabs>
          <w:tab w:val="left" w:pos="851"/>
        </w:tabs>
        <w:autoSpaceDE/>
        <w:autoSpaceDN/>
        <w:adjustRightInd/>
        <w:jc w:val="both"/>
        <w:rPr>
          <w:bCs/>
          <w:sz w:val="24"/>
          <w:szCs w:val="24"/>
        </w:rPr>
      </w:pPr>
      <w:r w:rsidRPr="009D0A69">
        <w:rPr>
          <w:bCs/>
          <w:sz w:val="24"/>
          <w:szCs w:val="24"/>
        </w:rPr>
        <w:t>Didžiausia leistina kabelio gyslų įšilimo temperatūra turi būti ne mažesnė, kaip +70ºC, esant pastoviai apkrovai.</w:t>
      </w:r>
    </w:p>
    <w:p w14:paraId="0DEAB43B" w14:textId="77777777" w:rsidR="00E930CC" w:rsidRPr="009D0A69" w:rsidRDefault="00E930CC" w:rsidP="00E930CC">
      <w:pPr>
        <w:rPr>
          <w:bCs/>
          <w:i/>
          <w:sz w:val="24"/>
          <w:szCs w:val="24"/>
        </w:rPr>
      </w:pPr>
      <w:bookmarkStart w:id="516" w:name="_Toc94082461"/>
      <w:r w:rsidRPr="009D0A69">
        <w:rPr>
          <w:bCs/>
          <w:i/>
          <w:sz w:val="24"/>
          <w:szCs w:val="24"/>
        </w:rPr>
        <w:t>Kabelių jungiamosios movos</w:t>
      </w:r>
      <w:bookmarkEnd w:id="516"/>
    </w:p>
    <w:p w14:paraId="0010FBA7" w14:textId="77777777" w:rsidR="00E930CC" w:rsidRPr="009D0A69" w:rsidRDefault="00E930CC" w:rsidP="00E930CC">
      <w:pPr>
        <w:ind w:firstLine="540"/>
        <w:jc w:val="both"/>
        <w:rPr>
          <w:bCs/>
          <w:sz w:val="24"/>
          <w:szCs w:val="24"/>
        </w:rPr>
      </w:pPr>
      <w:r w:rsidRPr="009D0A69">
        <w:rPr>
          <w:bCs/>
          <w:sz w:val="24"/>
          <w:szCs w:val="24"/>
        </w:rPr>
        <w:t xml:space="preserve">Naujų kabelių jungtims su esamais kabeliais naudoti jungiamąsias movas, kurių konstrukcija atitinka darbo ir aplinkos sąlygas. Jungtys turi būti tokios, kad iš aplinkos į kabelį neprasiskverbtų drėgmė ir kitos kenksmingos medžiagos, be to, jungtys ir galūnės turi išlaikyti kabelio bandymo įtampą ir tarnauti tiek pat laiko kaip ir pats kabelis. Kabelių jungiamosios movos turi būti parinktos pagal patvirtintus techninius dokumentus bei kabelį eksploatuojančios įmonės techninius sprendimus. Sujungiant perklojamus kabelius su esamais naudoti </w:t>
      </w:r>
      <w:proofErr w:type="spellStart"/>
      <w:r w:rsidRPr="009D0A69">
        <w:rPr>
          <w:bCs/>
          <w:sz w:val="24"/>
          <w:szCs w:val="24"/>
        </w:rPr>
        <w:t>termo</w:t>
      </w:r>
      <w:proofErr w:type="spellEnd"/>
      <w:r w:rsidRPr="009D0A69">
        <w:rPr>
          <w:bCs/>
          <w:sz w:val="24"/>
          <w:szCs w:val="24"/>
        </w:rPr>
        <w:t xml:space="preserve">- užsitraukiančias movas. 1 </w:t>
      </w:r>
      <w:proofErr w:type="spellStart"/>
      <w:r w:rsidRPr="009D0A69">
        <w:rPr>
          <w:bCs/>
          <w:sz w:val="24"/>
          <w:szCs w:val="24"/>
        </w:rPr>
        <w:t>kV</w:t>
      </w:r>
      <w:proofErr w:type="spellEnd"/>
      <w:r w:rsidRPr="009D0A69">
        <w:rPr>
          <w:bCs/>
          <w:sz w:val="24"/>
          <w:szCs w:val="24"/>
        </w:rPr>
        <w:t xml:space="preserve"> kabelių jungiamosios movos turi atitikti šiuos reikalavimus:</w:t>
      </w:r>
    </w:p>
    <w:p w14:paraId="2692DC55"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skirtos lauko sąlygoms, klojimui žemėje;</w:t>
      </w:r>
    </w:p>
    <w:p w14:paraId="6B1B783A"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 xml:space="preserve">nominali įtampa 0,6/1 </w:t>
      </w:r>
      <w:proofErr w:type="spellStart"/>
      <w:r w:rsidRPr="009D0A69">
        <w:rPr>
          <w:sz w:val="24"/>
          <w:szCs w:val="24"/>
        </w:rPr>
        <w:t>kV</w:t>
      </w:r>
      <w:proofErr w:type="spellEnd"/>
      <w:r w:rsidRPr="009D0A69">
        <w:rPr>
          <w:sz w:val="24"/>
          <w:szCs w:val="24"/>
        </w:rPr>
        <w:t>;</w:t>
      </w:r>
    </w:p>
    <w:p w14:paraId="17E03E43"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turi tikti kabelių naudojamam skerspjūviui;</w:t>
      </w:r>
    </w:p>
    <w:p w14:paraId="10C1471E"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movos turi būti su jungtimis gyslų sujungimui;</w:t>
      </w:r>
    </w:p>
    <w:p w14:paraId="61D1F4E8"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movos turi būti skirtos kabeliams su XLPE ir/ar PVC izoliacija;</w:t>
      </w:r>
    </w:p>
    <w:p w14:paraId="4EAD4C29" w14:textId="77777777" w:rsidR="00E930CC" w:rsidRPr="009D0A69" w:rsidRDefault="00E930CC" w:rsidP="00E930CC">
      <w:pPr>
        <w:rPr>
          <w:bCs/>
          <w:i/>
          <w:sz w:val="24"/>
          <w:szCs w:val="24"/>
        </w:rPr>
      </w:pPr>
      <w:bookmarkStart w:id="517" w:name="_Toc94082462"/>
      <w:r w:rsidRPr="009D0A69">
        <w:rPr>
          <w:bCs/>
          <w:i/>
          <w:sz w:val="24"/>
          <w:szCs w:val="24"/>
        </w:rPr>
        <w:t>1kV kabelių galinės movos</w:t>
      </w:r>
      <w:bookmarkEnd w:id="517"/>
    </w:p>
    <w:p w14:paraId="694F9F9A" w14:textId="77777777" w:rsidR="00E930CC" w:rsidRPr="009D0A69" w:rsidRDefault="00E930CC" w:rsidP="00E930CC">
      <w:pPr>
        <w:ind w:firstLine="540"/>
        <w:jc w:val="both"/>
        <w:rPr>
          <w:bCs/>
          <w:sz w:val="24"/>
          <w:szCs w:val="24"/>
        </w:rPr>
      </w:pPr>
      <w:r w:rsidRPr="009D0A69">
        <w:rPr>
          <w:bCs/>
          <w:sz w:val="24"/>
          <w:szCs w:val="24"/>
        </w:rPr>
        <w:t xml:space="preserve">Įvadinių kabelių jungtims su 0,4 </w:t>
      </w:r>
      <w:proofErr w:type="spellStart"/>
      <w:r w:rsidRPr="009D0A69">
        <w:rPr>
          <w:bCs/>
          <w:sz w:val="24"/>
          <w:szCs w:val="24"/>
        </w:rPr>
        <w:t>kV</w:t>
      </w:r>
      <w:proofErr w:type="spellEnd"/>
      <w:r w:rsidRPr="009D0A69">
        <w:rPr>
          <w:bCs/>
          <w:sz w:val="24"/>
          <w:szCs w:val="24"/>
        </w:rPr>
        <w:t xml:space="preserve"> paskirstymo įranga įvadinėse apskaitos spintose naudoti galines movas, kurių konstrukcija atitinka darbo ir aplinkos sąlygas. 1 </w:t>
      </w:r>
      <w:proofErr w:type="spellStart"/>
      <w:r w:rsidRPr="009D0A69">
        <w:rPr>
          <w:bCs/>
          <w:sz w:val="24"/>
          <w:szCs w:val="24"/>
        </w:rPr>
        <w:t>kV</w:t>
      </w:r>
      <w:proofErr w:type="spellEnd"/>
      <w:r w:rsidRPr="009D0A69">
        <w:rPr>
          <w:bCs/>
          <w:sz w:val="24"/>
          <w:szCs w:val="24"/>
        </w:rPr>
        <w:t xml:space="preserve"> kabelių galinės movos turi atitikti šiuos reikalavimus:</w:t>
      </w:r>
    </w:p>
    <w:p w14:paraId="2EAAC790"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skirtos lauko (ir vidaus) sąlygoms;</w:t>
      </w:r>
    </w:p>
    <w:p w14:paraId="68B6B960"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 xml:space="preserve">nominali įtampa 0,6/1 </w:t>
      </w:r>
      <w:proofErr w:type="spellStart"/>
      <w:r w:rsidRPr="009D0A69">
        <w:rPr>
          <w:sz w:val="24"/>
          <w:szCs w:val="24"/>
        </w:rPr>
        <w:t>kV</w:t>
      </w:r>
      <w:proofErr w:type="spellEnd"/>
      <w:r w:rsidRPr="009D0A69">
        <w:rPr>
          <w:sz w:val="24"/>
          <w:szCs w:val="24"/>
        </w:rPr>
        <w:t>;</w:t>
      </w:r>
    </w:p>
    <w:p w14:paraId="44F27E74"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turi atitikti kabelių skerspjūvį;</w:t>
      </w:r>
    </w:p>
    <w:p w14:paraId="25E9F52B"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movos turi būti su presuojamais aliuminio antgaliais;</w:t>
      </w:r>
    </w:p>
    <w:p w14:paraId="1B6F41F9"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 xml:space="preserve">movos turi būti skirtos kabeliams su XLPE </w:t>
      </w:r>
      <w:proofErr w:type="spellStart"/>
      <w:r w:rsidRPr="009D0A69">
        <w:rPr>
          <w:sz w:val="24"/>
          <w:szCs w:val="24"/>
        </w:rPr>
        <w:t>air</w:t>
      </w:r>
      <w:proofErr w:type="spellEnd"/>
      <w:r w:rsidRPr="009D0A69">
        <w:rPr>
          <w:sz w:val="24"/>
          <w:szCs w:val="24"/>
        </w:rPr>
        <w:t>/ar PVC izoliacija.</w:t>
      </w:r>
    </w:p>
    <w:p w14:paraId="1642AEA6" w14:textId="77777777" w:rsidR="00E930CC" w:rsidRPr="009D0A69" w:rsidRDefault="00E930CC" w:rsidP="00E930CC">
      <w:pPr>
        <w:rPr>
          <w:bCs/>
          <w:i/>
          <w:sz w:val="24"/>
          <w:szCs w:val="24"/>
        </w:rPr>
      </w:pPr>
      <w:r w:rsidRPr="009D0A69">
        <w:rPr>
          <w:bCs/>
          <w:i/>
          <w:sz w:val="24"/>
          <w:szCs w:val="24"/>
        </w:rPr>
        <w:t>Montavimo medžiagos</w:t>
      </w:r>
    </w:p>
    <w:p w14:paraId="1732CAD5" w14:textId="77777777" w:rsidR="00E930CC" w:rsidRPr="009D0A69" w:rsidRDefault="00E930CC" w:rsidP="00E930CC">
      <w:pPr>
        <w:ind w:firstLine="720"/>
        <w:jc w:val="both"/>
        <w:rPr>
          <w:sz w:val="24"/>
          <w:szCs w:val="24"/>
        </w:rPr>
      </w:pPr>
      <w:r w:rsidRPr="009D0A69">
        <w:rPr>
          <w:sz w:val="24"/>
          <w:szCs w:val="24"/>
        </w:rPr>
        <w:t>PVC vamzdžiai naudojami papildomai padidinti kabelių mechaniniam atsparumui padidinti, skirti klojimui po žeme. Pagamintas iš plastiko HDPE (PE-HD).Tarnavimo laikas ≥ 40 metai, garantinis laikas ≥ 5 metai.</w:t>
      </w:r>
    </w:p>
    <w:p w14:paraId="129C0D85" w14:textId="77777777" w:rsidR="00E930CC" w:rsidRPr="009D0A69" w:rsidRDefault="00E930CC" w:rsidP="00E930CC">
      <w:pPr>
        <w:snapToGrid w:val="0"/>
        <w:ind w:firstLine="720"/>
        <w:jc w:val="both"/>
        <w:rPr>
          <w:sz w:val="24"/>
          <w:szCs w:val="24"/>
        </w:rPr>
      </w:pPr>
      <w:r w:rsidRPr="009D0A69">
        <w:rPr>
          <w:sz w:val="24"/>
          <w:szCs w:val="24"/>
        </w:rPr>
        <w:t>Apsauginis kabelio vamzdis skirtas montavimui ant atramos turi būti atsparus atmosferos poveikiui ir korozijai.</w:t>
      </w:r>
    </w:p>
    <w:p w14:paraId="07BF6D61" w14:textId="77777777" w:rsidR="00E930CC" w:rsidRPr="009D0A69" w:rsidRDefault="00E930CC" w:rsidP="00E930CC">
      <w:pPr>
        <w:snapToGrid w:val="0"/>
        <w:ind w:firstLine="720"/>
        <w:jc w:val="both"/>
        <w:rPr>
          <w:sz w:val="24"/>
          <w:szCs w:val="24"/>
        </w:rPr>
      </w:pPr>
      <w:r w:rsidRPr="009D0A69">
        <w:rPr>
          <w:sz w:val="24"/>
          <w:szCs w:val="24"/>
        </w:rPr>
        <w:t>Tvirtinimo konstrukcijos bei elementai turi būti atsparūs korozijai ir skirti naudoti nuotekų siurblinėse. Vamzdžių skerspjūvis parenkamas pagal kabelio skerspjūvį.</w:t>
      </w:r>
    </w:p>
    <w:p w14:paraId="55D3CF58" w14:textId="77777777" w:rsidR="00E930CC" w:rsidRPr="009D0A69" w:rsidRDefault="00E930CC" w:rsidP="00E930CC">
      <w:pPr>
        <w:ind w:firstLine="720"/>
        <w:jc w:val="both"/>
        <w:rPr>
          <w:sz w:val="24"/>
          <w:szCs w:val="24"/>
        </w:rPr>
      </w:pPr>
      <w:r w:rsidRPr="009D0A69">
        <w:rPr>
          <w:sz w:val="24"/>
          <w:szCs w:val="24"/>
        </w:rPr>
        <w:t>Reikalavimai kabelio apsauginei juostai:</w:t>
      </w:r>
    </w:p>
    <w:p w14:paraId="39C64A25"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pagaminta iš polietileno, raudonos arba geltonos spalvos, skirta kloti žemėje;</w:t>
      </w:r>
    </w:p>
    <w:p w14:paraId="07174BDB"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storis ≥ 2 mm, plotis vienam kabeliui ≥ 100 mm;</w:t>
      </w:r>
    </w:p>
    <w:p w14:paraId="23C5BEF1"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aplinkos temperatūra (-35….+35)C;</w:t>
      </w:r>
    </w:p>
    <w:p w14:paraId="743AE7BC"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tarnavimo laikas ≥ 40 metai,  garantinis laikas ≥ 5 metai.</w:t>
      </w:r>
    </w:p>
    <w:p w14:paraId="12D8FC61" w14:textId="77777777" w:rsidR="00E930CC" w:rsidRPr="009D0A69" w:rsidRDefault="00E930CC" w:rsidP="00E930CC">
      <w:pPr>
        <w:ind w:firstLine="720"/>
        <w:jc w:val="both"/>
        <w:rPr>
          <w:sz w:val="24"/>
          <w:szCs w:val="24"/>
        </w:rPr>
      </w:pPr>
    </w:p>
    <w:p w14:paraId="2956CA10" w14:textId="77777777" w:rsidR="00E930CC" w:rsidRPr="009D0A69" w:rsidRDefault="00E930CC" w:rsidP="00E930CC">
      <w:pPr>
        <w:ind w:firstLine="720"/>
        <w:jc w:val="both"/>
        <w:rPr>
          <w:sz w:val="24"/>
          <w:szCs w:val="24"/>
        </w:rPr>
      </w:pPr>
      <w:r w:rsidRPr="009D0A69">
        <w:rPr>
          <w:sz w:val="24"/>
          <w:szCs w:val="24"/>
        </w:rPr>
        <w:t>Reikalavimai kabelio signalinei juostai:</w:t>
      </w:r>
    </w:p>
    <w:p w14:paraId="0192A3D4"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pagaminta iš polietileno, geltonos spalvos, su užrašu „Dėmesio! Kabelis“, skirta kloti žemėje;</w:t>
      </w:r>
    </w:p>
    <w:p w14:paraId="71A3B196"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aplinkos temperatūra (-35….+35)C;</w:t>
      </w:r>
    </w:p>
    <w:p w14:paraId="2FE0C2D4"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storis ≥ 2 mm, plotis vienam kabeliui ≥ 100 mm;</w:t>
      </w:r>
    </w:p>
    <w:p w14:paraId="5C9EFD48" w14:textId="77777777" w:rsidR="00E930CC" w:rsidRPr="009D0A69" w:rsidRDefault="00E930CC" w:rsidP="00FD2B15">
      <w:pPr>
        <w:widowControl/>
        <w:numPr>
          <w:ilvl w:val="0"/>
          <w:numId w:val="45"/>
        </w:numPr>
        <w:suppressAutoHyphens/>
        <w:autoSpaceDE/>
        <w:autoSpaceDN/>
        <w:adjustRightInd/>
        <w:snapToGrid w:val="0"/>
        <w:ind w:left="0" w:firstLine="720"/>
        <w:jc w:val="both"/>
        <w:rPr>
          <w:sz w:val="24"/>
          <w:szCs w:val="24"/>
        </w:rPr>
      </w:pPr>
      <w:r w:rsidRPr="009D0A69">
        <w:rPr>
          <w:sz w:val="24"/>
          <w:szCs w:val="24"/>
        </w:rPr>
        <w:t>tarnavimo laikas ≥ 40 metai, garantinis laikas ≥ 5 metai.</w:t>
      </w:r>
    </w:p>
    <w:p w14:paraId="5A678AD2" w14:textId="77777777" w:rsidR="00E930CC" w:rsidRPr="009D0A69" w:rsidRDefault="00E930CC" w:rsidP="00E930CC">
      <w:pPr>
        <w:widowControl/>
        <w:tabs>
          <w:tab w:val="left" w:pos="851"/>
        </w:tabs>
        <w:autoSpaceDE/>
        <w:autoSpaceDN/>
        <w:adjustRightInd/>
        <w:ind w:left="1500"/>
        <w:jc w:val="both"/>
        <w:rPr>
          <w:sz w:val="24"/>
          <w:szCs w:val="24"/>
        </w:rPr>
      </w:pPr>
    </w:p>
    <w:p w14:paraId="2649E083" w14:textId="77777777" w:rsidR="005E17D7" w:rsidRPr="009D0A69" w:rsidRDefault="005E17D7" w:rsidP="00E930CC">
      <w:pPr>
        <w:widowControl/>
        <w:tabs>
          <w:tab w:val="left" w:pos="851"/>
        </w:tabs>
        <w:autoSpaceDE/>
        <w:autoSpaceDN/>
        <w:adjustRightInd/>
        <w:ind w:left="1500"/>
        <w:jc w:val="both"/>
        <w:rPr>
          <w:sz w:val="24"/>
          <w:szCs w:val="24"/>
        </w:rPr>
      </w:pPr>
    </w:p>
    <w:p w14:paraId="7B36C074" w14:textId="77777777" w:rsidR="005E17D7" w:rsidRPr="009D0A69" w:rsidRDefault="005E17D7" w:rsidP="00E930CC">
      <w:pPr>
        <w:widowControl/>
        <w:tabs>
          <w:tab w:val="left" w:pos="851"/>
        </w:tabs>
        <w:autoSpaceDE/>
        <w:autoSpaceDN/>
        <w:adjustRightInd/>
        <w:ind w:left="1500"/>
        <w:jc w:val="both"/>
        <w:rPr>
          <w:sz w:val="24"/>
          <w:szCs w:val="24"/>
        </w:rPr>
      </w:pPr>
    </w:p>
    <w:p w14:paraId="5145880F" w14:textId="77777777" w:rsidR="00E930CC" w:rsidRPr="009D0A69" w:rsidRDefault="00E930CC" w:rsidP="00E930CC">
      <w:pPr>
        <w:pStyle w:val="Antrat3"/>
        <w:keepLines/>
        <w:widowControl/>
        <w:numPr>
          <w:ilvl w:val="2"/>
          <w:numId w:val="18"/>
        </w:numPr>
        <w:shd w:val="clear" w:color="auto" w:fill="auto"/>
        <w:tabs>
          <w:tab w:val="clear" w:pos="1800"/>
          <w:tab w:val="num" w:pos="720"/>
          <w:tab w:val="num" w:pos="1855"/>
        </w:tabs>
        <w:suppressAutoHyphens/>
        <w:autoSpaceDE/>
        <w:autoSpaceDN/>
        <w:adjustRightInd/>
        <w:spacing w:before="0" w:line="240" w:lineRule="auto"/>
        <w:ind w:left="720"/>
        <w:rPr>
          <w:color w:val="auto"/>
        </w:rPr>
      </w:pPr>
      <w:bookmarkStart w:id="518" w:name="_Toc94082463"/>
      <w:bookmarkStart w:id="519" w:name="_Toc111989679"/>
      <w:bookmarkStart w:id="520" w:name="_Toc348099355"/>
      <w:bookmarkStart w:id="521" w:name="_Toc453948251"/>
      <w:bookmarkStart w:id="522" w:name="_Toc455670331"/>
      <w:bookmarkStart w:id="523" w:name="_Toc534205135"/>
      <w:r w:rsidRPr="009D0A69">
        <w:rPr>
          <w:color w:val="auto"/>
        </w:rPr>
        <w:t>Žemos įtampos paskirstymo ir apskaitos įranga</w:t>
      </w:r>
      <w:bookmarkEnd w:id="518"/>
      <w:bookmarkEnd w:id="519"/>
      <w:bookmarkEnd w:id="520"/>
      <w:bookmarkEnd w:id="521"/>
      <w:bookmarkEnd w:id="522"/>
      <w:bookmarkEnd w:id="523"/>
    </w:p>
    <w:p w14:paraId="73818542" w14:textId="77777777" w:rsidR="00E930CC" w:rsidRPr="009D0A69" w:rsidRDefault="00E930CC" w:rsidP="00E930CC">
      <w:pPr>
        <w:rPr>
          <w:lang w:eastAsia="en-US"/>
        </w:rPr>
      </w:pPr>
    </w:p>
    <w:p w14:paraId="4AE21EB3"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24" w:name="_Toc94082464"/>
      <w:bookmarkStart w:id="525" w:name="_Toc348099356"/>
      <w:bookmarkStart w:id="526" w:name="_Toc453948252"/>
      <w:bookmarkStart w:id="527" w:name="_Toc455670332"/>
      <w:r w:rsidRPr="009D0A69">
        <w:rPr>
          <w:rFonts w:ascii="Times New Roman" w:hAnsi="Times New Roman"/>
          <w:sz w:val="24"/>
          <w:szCs w:val="24"/>
          <w:lang w:val="lt-LT"/>
        </w:rPr>
        <w:t>Įvadinės apskaitos spintos</w:t>
      </w:r>
      <w:bookmarkEnd w:id="524"/>
      <w:bookmarkEnd w:id="525"/>
      <w:bookmarkEnd w:id="526"/>
      <w:bookmarkEnd w:id="527"/>
    </w:p>
    <w:p w14:paraId="5FC09E41" w14:textId="77777777" w:rsidR="00E930CC" w:rsidRPr="009D0A69" w:rsidRDefault="00E930CC" w:rsidP="00E930CC">
      <w:pPr>
        <w:ind w:firstLine="540"/>
        <w:jc w:val="both"/>
        <w:rPr>
          <w:bCs/>
          <w:sz w:val="24"/>
          <w:szCs w:val="24"/>
        </w:rPr>
      </w:pPr>
      <w:r w:rsidRPr="009D0A69">
        <w:rPr>
          <w:bCs/>
          <w:sz w:val="24"/>
          <w:szCs w:val="24"/>
        </w:rPr>
        <w:t>Elektros energijos paskirstymui ir apskaitai įrengiamos įvadinės apskaitos spintos. Pagrindiniai reikalavimai šioms spintoms:</w:t>
      </w:r>
    </w:p>
    <w:p w14:paraId="7B840CA9"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vardinė (nominalioji įtampa) ~380V;</w:t>
      </w:r>
    </w:p>
    <w:p w14:paraId="13E6A290"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vardinė varinių šynų srovė ne mažiau 500A;</w:t>
      </w:r>
    </w:p>
    <w:p w14:paraId="11F728D6"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 xml:space="preserve">šynos turi atlaikyti trumpojo jungimo smūginę srovę </w:t>
      </w:r>
      <w:r w:rsidRPr="009D0A69">
        <w:rPr>
          <w:sz w:val="24"/>
          <w:szCs w:val="24"/>
        </w:rPr>
        <w:sym w:font="Symbol" w:char="F0B3"/>
      </w:r>
      <w:r w:rsidRPr="009D0A69">
        <w:rPr>
          <w:sz w:val="24"/>
          <w:szCs w:val="24"/>
        </w:rPr>
        <w:t xml:space="preserve">  10kA;</w:t>
      </w:r>
    </w:p>
    <w:p w14:paraId="51E647E6"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su nuline šyna, elektros sistemą sujungtą su korpusu, su gnybtais kabelių ir laidų nuliniams laidams prijungti;</w:t>
      </w:r>
    </w:p>
    <w:p w14:paraId="0A611834"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lauko pastatymo;</w:t>
      </w:r>
    </w:p>
    <w:p w14:paraId="49EA279B"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apsaugos laipsnis iš išorės IP 54;</w:t>
      </w:r>
    </w:p>
    <w:p w14:paraId="36FE3F4C"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apsaugos laipsnis iš vidaus IP 20;</w:t>
      </w:r>
    </w:p>
    <w:p w14:paraId="52CF2638"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įvaduose montuojami automatiniai jungikliai;</w:t>
      </w:r>
    </w:p>
    <w:p w14:paraId="6FFA037D"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bCs/>
          <w:sz w:val="24"/>
          <w:szCs w:val="24"/>
        </w:rPr>
        <w:t>įrengiami elektros energijos skaitikliai;</w:t>
      </w:r>
    </w:p>
    <w:p w14:paraId="6564C7BF"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korpusas iš metalo, padengtas antikorozine danga;</w:t>
      </w:r>
    </w:p>
    <w:p w14:paraId="664FD59B"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rakinamos durys;</w:t>
      </w:r>
    </w:p>
    <w:p w14:paraId="1FC298BE"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kabelių įvadas iš viršaus, išvadas iš apačios;</w:t>
      </w:r>
    </w:p>
    <w:p w14:paraId="076A670D"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montuojamos ant paaukštinto g/b pamato.</w:t>
      </w:r>
    </w:p>
    <w:p w14:paraId="18000FC7" w14:textId="77777777" w:rsidR="00E930CC" w:rsidRPr="009D0A69" w:rsidRDefault="00E930CC" w:rsidP="00E930CC">
      <w:pPr>
        <w:widowControl/>
        <w:tabs>
          <w:tab w:val="left" w:pos="851"/>
        </w:tabs>
        <w:autoSpaceDE/>
        <w:autoSpaceDN/>
        <w:adjustRightInd/>
        <w:ind w:left="1500"/>
        <w:jc w:val="both"/>
        <w:rPr>
          <w:sz w:val="24"/>
          <w:szCs w:val="24"/>
        </w:rPr>
      </w:pPr>
    </w:p>
    <w:p w14:paraId="556A05A8"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28" w:name="_Toc94082465"/>
      <w:bookmarkStart w:id="529" w:name="_Toc348099357"/>
      <w:bookmarkStart w:id="530" w:name="_Toc453948253"/>
      <w:bookmarkStart w:id="531" w:name="_Toc455670333"/>
      <w:r w:rsidRPr="009D0A69">
        <w:rPr>
          <w:rFonts w:ascii="Times New Roman" w:hAnsi="Times New Roman"/>
          <w:sz w:val="24"/>
          <w:szCs w:val="24"/>
          <w:lang w:val="lt-LT"/>
        </w:rPr>
        <w:t>Įvadiniai automatiniai jungikliai</w:t>
      </w:r>
      <w:bookmarkEnd w:id="528"/>
      <w:bookmarkEnd w:id="529"/>
      <w:bookmarkEnd w:id="530"/>
      <w:bookmarkEnd w:id="531"/>
    </w:p>
    <w:p w14:paraId="5F67D8FE" w14:textId="77777777" w:rsidR="00E930CC" w:rsidRPr="009D0A69" w:rsidRDefault="00E930CC" w:rsidP="00E930CC">
      <w:pPr>
        <w:ind w:firstLine="540"/>
        <w:jc w:val="both"/>
        <w:rPr>
          <w:bCs/>
          <w:sz w:val="24"/>
          <w:szCs w:val="24"/>
        </w:rPr>
      </w:pPr>
      <w:r w:rsidRPr="009D0A69">
        <w:rPr>
          <w:bCs/>
          <w:sz w:val="24"/>
          <w:szCs w:val="24"/>
        </w:rPr>
        <w:t>Automatiniai jungikliai turi būti ,,C” charakteristikos (</w:t>
      </w:r>
      <w:proofErr w:type="spellStart"/>
      <w:r w:rsidRPr="009D0A69">
        <w:rPr>
          <w:bCs/>
          <w:sz w:val="24"/>
          <w:szCs w:val="24"/>
        </w:rPr>
        <w:t>Iatkirt</w:t>
      </w:r>
      <w:proofErr w:type="spellEnd"/>
      <w:r w:rsidRPr="009D0A69">
        <w:rPr>
          <w:bCs/>
          <w:sz w:val="24"/>
          <w:szCs w:val="24"/>
        </w:rPr>
        <w:t>=10In). Automatiniai jungikliai, įrengiami prieš apskaitas, turi būti plombuojami.</w:t>
      </w:r>
    </w:p>
    <w:p w14:paraId="2DFC75BF" w14:textId="77777777" w:rsidR="00E930CC" w:rsidRPr="009D0A69" w:rsidRDefault="00E930CC" w:rsidP="00E930CC">
      <w:pPr>
        <w:ind w:firstLine="540"/>
        <w:jc w:val="both"/>
        <w:rPr>
          <w:bCs/>
          <w:sz w:val="24"/>
          <w:szCs w:val="24"/>
        </w:rPr>
      </w:pPr>
      <w:r w:rsidRPr="009D0A69">
        <w:rPr>
          <w:bCs/>
          <w:sz w:val="24"/>
          <w:szCs w:val="24"/>
        </w:rPr>
        <w:t xml:space="preserve">Automatinio jungiklio elektromagnetinis </w:t>
      </w:r>
      <w:proofErr w:type="spellStart"/>
      <w:r w:rsidRPr="009D0A69">
        <w:rPr>
          <w:bCs/>
          <w:sz w:val="24"/>
          <w:szCs w:val="24"/>
        </w:rPr>
        <w:t>atkabiklis</w:t>
      </w:r>
      <w:proofErr w:type="spellEnd"/>
      <w:r w:rsidRPr="009D0A69">
        <w:rPr>
          <w:bCs/>
          <w:sz w:val="24"/>
          <w:szCs w:val="24"/>
        </w:rPr>
        <w:t xml:space="preserve"> turi būti toks, kad užtikrintų išjungimą trumpojo jungimo atveju nesukeldamas klaidingų išjungimų normalaus darbo metu. Automatiniai jungikliai turi atitikti šias technines charakteristikas:</w:t>
      </w:r>
    </w:p>
    <w:p w14:paraId="493DE253"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maksimali darbinė įtampa    ~ 500 V;</w:t>
      </w:r>
    </w:p>
    <w:p w14:paraId="66205DFF"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nominali darbinė įtampa    ~ 380 (~400V) V;</w:t>
      </w:r>
    </w:p>
    <w:p w14:paraId="02C2E34C"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polių skaičius  -  3;</w:t>
      </w:r>
    </w:p>
    <w:p w14:paraId="09967E0E"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kintamos srovės dažnis 50Hz;</w:t>
      </w:r>
    </w:p>
    <w:p w14:paraId="6D6E8F57"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 xml:space="preserve">su maksimaliu srovės </w:t>
      </w:r>
      <w:proofErr w:type="spellStart"/>
      <w:r w:rsidRPr="009D0A69">
        <w:rPr>
          <w:sz w:val="24"/>
          <w:szCs w:val="24"/>
        </w:rPr>
        <w:t>atkabikliu</w:t>
      </w:r>
      <w:proofErr w:type="spellEnd"/>
      <w:r w:rsidRPr="009D0A69">
        <w:rPr>
          <w:sz w:val="24"/>
          <w:szCs w:val="24"/>
        </w:rPr>
        <w:t xml:space="preserve"> apsaugai nuo perkrovos bei trumpo jungimo;</w:t>
      </w:r>
    </w:p>
    <w:p w14:paraId="457DEC8A"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be pavaros;</w:t>
      </w:r>
    </w:p>
    <w:p w14:paraId="0AE84314"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su įjungimo - išjungimo padėties indikacija;</w:t>
      </w:r>
    </w:p>
    <w:p w14:paraId="0B61FAAF"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ribinė trumpojo jungimo srovės atjungimo geba (</w:t>
      </w:r>
      <w:proofErr w:type="spellStart"/>
      <w:r w:rsidRPr="009D0A69">
        <w:rPr>
          <w:sz w:val="24"/>
          <w:szCs w:val="24"/>
        </w:rPr>
        <w:t>Icu</w:t>
      </w:r>
      <w:proofErr w:type="spellEnd"/>
      <w:r w:rsidRPr="009D0A69">
        <w:rPr>
          <w:sz w:val="24"/>
          <w:szCs w:val="24"/>
        </w:rPr>
        <w:t xml:space="preserve">)  -  </w:t>
      </w:r>
      <w:r w:rsidRPr="009D0A69">
        <w:rPr>
          <w:sz w:val="24"/>
          <w:szCs w:val="24"/>
        </w:rPr>
        <w:sym w:font="Symbol" w:char="F0B3"/>
      </w:r>
      <w:r w:rsidRPr="009D0A69">
        <w:rPr>
          <w:sz w:val="24"/>
          <w:szCs w:val="24"/>
        </w:rPr>
        <w:t xml:space="preserve">  10kA;</w:t>
      </w:r>
    </w:p>
    <w:p w14:paraId="48DAC9B1"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apsaugos laipsnis IP 20 statant spintoje;</w:t>
      </w:r>
    </w:p>
    <w:p w14:paraId="0C785509"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 xml:space="preserve">atsparumas smūginei įtampai  ne mažiau kaip 10 </w:t>
      </w:r>
      <w:proofErr w:type="spellStart"/>
      <w:r w:rsidRPr="009D0A69">
        <w:rPr>
          <w:sz w:val="24"/>
          <w:szCs w:val="24"/>
        </w:rPr>
        <w:t>kV</w:t>
      </w:r>
      <w:proofErr w:type="spellEnd"/>
      <w:r w:rsidRPr="009D0A69">
        <w:rPr>
          <w:sz w:val="24"/>
          <w:szCs w:val="24"/>
        </w:rPr>
        <w:t xml:space="preserve"> ;</w:t>
      </w:r>
    </w:p>
    <w:p w14:paraId="7F62E38D"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stacionaraus įvykdymo;</w:t>
      </w:r>
    </w:p>
    <w:p w14:paraId="0FC09BA6" w14:textId="77777777" w:rsidR="00E930CC" w:rsidRPr="009D0A69" w:rsidRDefault="00E930CC" w:rsidP="00FD2B15">
      <w:pPr>
        <w:widowControl/>
        <w:numPr>
          <w:ilvl w:val="0"/>
          <w:numId w:val="37"/>
        </w:numPr>
        <w:tabs>
          <w:tab w:val="left" w:pos="825"/>
          <w:tab w:val="num" w:pos="1430"/>
        </w:tabs>
        <w:autoSpaceDE/>
        <w:autoSpaceDN/>
        <w:adjustRightInd/>
        <w:ind w:left="1430" w:hanging="275"/>
        <w:jc w:val="both"/>
        <w:rPr>
          <w:sz w:val="24"/>
          <w:szCs w:val="24"/>
        </w:rPr>
      </w:pPr>
      <w:r w:rsidRPr="009D0A69">
        <w:rPr>
          <w:sz w:val="24"/>
          <w:szCs w:val="24"/>
        </w:rPr>
        <w:t>darbo režimas- ilgalaikis.</w:t>
      </w:r>
      <w:bookmarkStart w:id="532" w:name="_Toc241974978"/>
      <w:bookmarkStart w:id="533" w:name="_Toc247358583"/>
    </w:p>
    <w:p w14:paraId="6B1FF9DB" w14:textId="77777777" w:rsidR="00E930CC" w:rsidRPr="009D0A69" w:rsidRDefault="00E930CC" w:rsidP="00E930CC">
      <w:pPr>
        <w:pStyle w:val="Antrat4"/>
        <w:keepLines/>
        <w:widowControl/>
        <w:ind w:left="862"/>
        <w:rPr>
          <w:rFonts w:ascii="Times New Roman" w:hAnsi="Times New Roman"/>
          <w:sz w:val="24"/>
          <w:szCs w:val="24"/>
          <w:lang w:val="lt-LT"/>
        </w:rPr>
      </w:pPr>
      <w:bookmarkStart w:id="534" w:name="_Toc94082466"/>
      <w:bookmarkStart w:id="535" w:name="_Toc348099358"/>
      <w:bookmarkEnd w:id="532"/>
      <w:bookmarkEnd w:id="533"/>
    </w:p>
    <w:p w14:paraId="44C13C7F"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36" w:name="_Toc453948254"/>
      <w:bookmarkStart w:id="537" w:name="_Toc455670334"/>
      <w:r w:rsidRPr="009D0A69">
        <w:rPr>
          <w:rFonts w:ascii="Times New Roman" w:hAnsi="Times New Roman"/>
          <w:sz w:val="24"/>
          <w:szCs w:val="24"/>
          <w:lang w:val="lt-LT"/>
        </w:rPr>
        <w:t>Saugiklių- kirtiklių grupės</w:t>
      </w:r>
      <w:bookmarkEnd w:id="534"/>
      <w:bookmarkEnd w:id="535"/>
      <w:bookmarkEnd w:id="536"/>
      <w:bookmarkEnd w:id="537"/>
    </w:p>
    <w:p w14:paraId="443AAA61" w14:textId="77777777" w:rsidR="00E930CC" w:rsidRPr="009D0A69" w:rsidRDefault="00E930CC" w:rsidP="00E930CC">
      <w:pPr>
        <w:ind w:firstLine="540"/>
        <w:jc w:val="both"/>
        <w:rPr>
          <w:bCs/>
          <w:sz w:val="24"/>
          <w:szCs w:val="24"/>
        </w:rPr>
      </w:pPr>
      <w:r w:rsidRPr="009D0A69">
        <w:rPr>
          <w:bCs/>
          <w:sz w:val="24"/>
          <w:szCs w:val="24"/>
        </w:rPr>
        <w:t>Esamose transformatorinėse projektuojamų siurblinių maitinančių kabelių prijungimui numatomos saugiklių kirtiklių grupės.</w:t>
      </w:r>
    </w:p>
    <w:p w14:paraId="19A727B4" w14:textId="77777777" w:rsidR="00E930CC" w:rsidRPr="009D0A69" w:rsidRDefault="00E930CC" w:rsidP="00E930CC">
      <w:pPr>
        <w:ind w:firstLine="540"/>
        <w:jc w:val="both"/>
        <w:rPr>
          <w:bCs/>
          <w:sz w:val="24"/>
          <w:szCs w:val="24"/>
        </w:rPr>
      </w:pPr>
      <w:r w:rsidRPr="009D0A69">
        <w:rPr>
          <w:bCs/>
          <w:sz w:val="24"/>
          <w:szCs w:val="24"/>
        </w:rPr>
        <w:t xml:space="preserve">Saugiklių </w:t>
      </w:r>
      <w:proofErr w:type="spellStart"/>
      <w:r w:rsidRPr="009D0A69">
        <w:rPr>
          <w:bCs/>
          <w:sz w:val="24"/>
          <w:szCs w:val="24"/>
        </w:rPr>
        <w:t>tirptukų</w:t>
      </w:r>
      <w:proofErr w:type="spellEnd"/>
      <w:r w:rsidRPr="009D0A69">
        <w:rPr>
          <w:bCs/>
          <w:sz w:val="24"/>
          <w:szCs w:val="24"/>
        </w:rPr>
        <w:t xml:space="preserve"> vardinių srovių nominalas turi būti pagal IEC 60269 ir DIN VDE 0636 gabaritus: C00, 00, 01, 2,3. Vardinė bendrojo naudojimo srovė turi būti parenkama pagal </w:t>
      </w:r>
      <w:proofErr w:type="spellStart"/>
      <w:r w:rsidRPr="009D0A69">
        <w:rPr>
          <w:bCs/>
          <w:sz w:val="24"/>
          <w:szCs w:val="24"/>
        </w:rPr>
        <w:t>gG</w:t>
      </w:r>
      <w:proofErr w:type="spellEnd"/>
      <w:r w:rsidRPr="009D0A69">
        <w:rPr>
          <w:bCs/>
          <w:sz w:val="24"/>
          <w:szCs w:val="24"/>
        </w:rPr>
        <w:t xml:space="preserve">- </w:t>
      </w:r>
      <w:proofErr w:type="spellStart"/>
      <w:r w:rsidRPr="009D0A69">
        <w:rPr>
          <w:bCs/>
          <w:sz w:val="24"/>
          <w:szCs w:val="24"/>
        </w:rPr>
        <w:t>gL</w:t>
      </w:r>
      <w:proofErr w:type="spellEnd"/>
      <w:r w:rsidRPr="009D0A69">
        <w:rPr>
          <w:bCs/>
          <w:sz w:val="24"/>
          <w:szCs w:val="24"/>
        </w:rPr>
        <w:t xml:space="preserve">  klasės eilę. Saugikliai turi atitikti šias pagrindines charakteristikas:</w:t>
      </w:r>
    </w:p>
    <w:p w14:paraId="3CAADD69" w14:textId="77777777" w:rsidR="00E930CC" w:rsidRPr="009D0A69" w:rsidRDefault="00E930CC" w:rsidP="00FD2B15">
      <w:pPr>
        <w:widowControl/>
        <w:numPr>
          <w:ilvl w:val="0"/>
          <w:numId w:val="37"/>
        </w:numPr>
        <w:autoSpaceDE/>
        <w:autoSpaceDN/>
        <w:adjustRightInd/>
        <w:rPr>
          <w:sz w:val="24"/>
          <w:szCs w:val="24"/>
        </w:rPr>
      </w:pPr>
      <w:r w:rsidRPr="009D0A69">
        <w:rPr>
          <w:sz w:val="24"/>
          <w:szCs w:val="24"/>
        </w:rPr>
        <w:t>standartas IEC 60269;</w:t>
      </w:r>
    </w:p>
    <w:p w14:paraId="01FCE7C1" w14:textId="77777777" w:rsidR="00E930CC" w:rsidRPr="009D0A69" w:rsidRDefault="00E930CC" w:rsidP="00FD2B15">
      <w:pPr>
        <w:widowControl/>
        <w:numPr>
          <w:ilvl w:val="0"/>
          <w:numId w:val="37"/>
        </w:numPr>
        <w:autoSpaceDE/>
        <w:autoSpaceDN/>
        <w:adjustRightInd/>
        <w:rPr>
          <w:sz w:val="24"/>
          <w:szCs w:val="24"/>
        </w:rPr>
      </w:pPr>
      <w:r w:rsidRPr="009D0A69">
        <w:rPr>
          <w:sz w:val="24"/>
          <w:szCs w:val="24"/>
        </w:rPr>
        <w:t xml:space="preserve">taikymo klasė </w:t>
      </w:r>
      <w:proofErr w:type="spellStart"/>
      <w:r w:rsidRPr="009D0A69">
        <w:rPr>
          <w:sz w:val="24"/>
          <w:szCs w:val="24"/>
        </w:rPr>
        <w:t>gG</w:t>
      </w:r>
      <w:proofErr w:type="spellEnd"/>
      <w:r w:rsidRPr="009D0A69">
        <w:rPr>
          <w:sz w:val="24"/>
          <w:szCs w:val="24"/>
        </w:rPr>
        <w:t>/</w:t>
      </w:r>
      <w:proofErr w:type="spellStart"/>
      <w:r w:rsidRPr="009D0A69">
        <w:rPr>
          <w:sz w:val="24"/>
          <w:szCs w:val="24"/>
        </w:rPr>
        <w:t>gL</w:t>
      </w:r>
      <w:proofErr w:type="spellEnd"/>
      <w:r w:rsidRPr="009D0A69">
        <w:rPr>
          <w:sz w:val="24"/>
          <w:szCs w:val="24"/>
        </w:rPr>
        <w:t>;</w:t>
      </w:r>
    </w:p>
    <w:p w14:paraId="5E538C16" w14:textId="77777777" w:rsidR="00E930CC" w:rsidRPr="009D0A69" w:rsidRDefault="00E930CC" w:rsidP="00FD2B15">
      <w:pPr>
        <w:widowControl/>
        <w:numPr>
          <w:ilvl w:val="0"/>
          <w:numId w:val="37"/>
        </w:numPr>
        <w:autoSpaceDE/>
        <w:autoSpaceDN/>
        <w:adjustRightInd/>
        <w:rPr>
          <w:sz w:val="24"/>
          <w:szCs w:val="24"/>
        </w:rPr>
      </w:pPr>
      <w:r w:rsidRPr="009D0A69">
        <w:rPr>
          <w:sz w:val="24"/>
          <w:szCs w:val="24"/>
        </w:rPr>
        <w:t>korpuso medžiaga- porcelianas;</w:t>
      </w:r>
    </w:p>
    <w:p w14:paraId="463211F1" w14:textId="77777777" w:rsidR="00E930CC" w:rsidRPr="009D0A69" w:rsidRDefault="00E930CC" w:rsidP="00FD2B15">
      <w:pPr>
        <w:widowControl/>
        <w:numPr>
          <w:ilvl w:val="0"/>
          <w:numId w:val="37"/>
        </w:numPr>
        <w:autoSpaceDE/>
        <w:autoSpaceDN/>
        <w:adjustRightInd/>
        <w:rPr>
          <w:sz w:val="24"/>
          <w:szCs w:val="24"/>
        </w:rPr>
      </w:pPr>
      <w:r w:rsidRPr="009D0A69">
        <w:rPr>
          <w:sz w:val="24"/>
          <w:szCs w:val="24"/>
        </w:rPr>
        <w:t xml:space="preserve">vardinė įtampa – 500V; </w:t>
      </w:r>
    </w:p>
    <w:p w14:paraId="09E73541" w14:textId="77777777" w:rsidR="00E930CC" w:rsidRPr="009D0A69" w:rsidRDefault="00E930CC" w:rsidP="00FD2B15">
      <w:pPr>
        <w:widowControl/>
        <w:numPr>
          <w:ilvl w:val="0"/>
          <w:numId w:val="37"/>
        </w:numPr>
        <w:autoSpaceDE/>
        <w:autoSpaceDN/>
        <w:adjustRightInd/>
        <w:rPr>
          <w:sz w:val="24"/>
          <w:szCs w:val="24"/>
        </w:rPr>
      </w:pPr>
      <w:r w:rsidRPr="009D0A69">
        <w:rPr>
          <w:sz w:val="24"/>
          <w:szCs w:val="24"/>
        </w:rPr>
        <w:t>ribinė atjungimo srovė -  120kA;</w:t>
      </w:r>
    </w:p>
    <w:p w14:paraId="05F2A4E8" w14:textId="77777777" w:rsidR="00E930CC" w:rsidRPr="009D0A69" w:rsidRDefault="00E930CC" w:rsidP="00E930CC">
      <w:pPr>
        <w:widowControl/>
        <w:autoSpaceDE/>
        <w:autoSpaceDN/>
        <w:adjustRightInd/>
        <w:ind w:left="2340"/>
        <w:rPr>
          <w:sz w:val="24"/>
          <w:szCs w:val="24"/>
        </w:rPr>
      </w:pPr>
    </w:p>
    <w:p w14:paraId="48AD04CA"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38" w:name="_Toc94082467"/>
      <w:bookmarkStart w:id="539" w:name="_Toc348099359"/>
      <w:bookmarkStart w:id="540" w:name="_Toc453948255"/>
      <w:bookmarkStart w:id="541" w:name="_Toc455670335"/>
      <w:r w:rsidRPr="009D0A69">
        <w:rPr>
          <w:rFonts w:ascii="Times New Roman" w:hAnsi="Times New Roman"/>
          <w:sz w:val="24"/>
          <w:szCs w:val="24"/>
          <w:lang w:val="lt-LT"/>
        </w:rPr>
        <w:t>Elektros energijos skaitikliai</w:t>
      </w:r>
      <w:bookmarkEnd w:id="538"/>
      <w:bookmarkEnd w:id="539"/>
      <w:bookmarkEnd w:id="540"/>
      <w:bookmarkEnd w:id="541"/>
    </w:p>
    <w:p w14:paraId="309D8F2D" w14:textId="77777777" w:rsidR="00E930CC" w:rsidRPr="009D0A69" w:rsidRDefault="00E930CC" w:rsidP="00E930CC">
      <w:pPr>
        <w:ind w:firstLine="540"/>
        <w:jc w:val="both"/>
        <w:rPr>
          <w:bCs/>
          <w:sz w:val="24"/>
          <w:szCs w:val="24"/>
        </w:rPr>
      </w:pPr>
      <w:r w:rsidRPr="009D0A69">
        <w:rPr>
          <w:bCs/>
          <w:sz w:val="24"/>
          <w:szCs w:val="24"/>
        </w:rPr>
        <w:t>Apskaitai tinka trifaziai elektros energijos skaitikliai, esantys Lietuvos matavimo priemonių registre. Turi būti naudojami elektros energijos skaitikliai, kurių pagrindiniai reikalavimai yra šie:</w:t>
      </w:r>
    </w:p>
    <w:p w14:paraId="278A8A5D"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skirti kintamos srovės aktyviosios (arba reaktyvios) energijos apskaitai trifaziame tinkle;</w:t>
      </w:r>
    </w:p>
    <w:p w14:paraId="08EAE389"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dviejų tarifų;</w:t>
      </w:r>
    </w:p>
    <w:p w14:paraId="3627B8C4"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metrologiškai patikrinti pagal nustatytą tvarką;</w:t>
      </w:r>
    </w:p>
    <w:p w14:paraId="2CE8014F"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tikslumo klasė esant vardinei įtampai +10% / -15% -  2.0kl;</w:t>
      </w:r>
    </w:p>
    <w:p w14:paraId="5B86FFD3"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vardinė skaitliuko įtampa – AC 3x230/400V;</w:t>
      </w:r>
    </w:p>
    <w:p w14:paraId="65113078"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skirti darbui uždaruose skyduose, IP- 44;</w:t>
      </w:r>
    </w:p>
    <w:p w14:paraId="5F7D5E3C"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 xml:space="preserve"> apsauga nuo el. srovės poreikio – II klasė;</w:t>
      </w:r>
    </w:p>
    <w:p w14:paraId="6794FA30" w14:textId="77777777" w:rsidR="00E930CC" w:rsidRPr="009D0A69" w:rsidRDefault="00E930CC" w:rsidP="00FD2B15">
      <w:pPr>
        <w:widowControl/>
        <w:numPr>
          <w:ilvl w:val="0"/>
          <w:numId w:val="37"/>
        </w:numPr>
        <w:tabs>
          <w:tab w:val="left" w:pos="825"/>
          <w:tab w:val="num" w:pos="1375"/>
        </w:tabs>
        <w:autoSpaceDE/>
        <w:autoSpaceDN/>
        <w:adjustRightInd/>
        <w:ind w:left="1375" w:hanging="275"/>
        <w:jc w:val="both"/>
        <w:rPr>
          <w:bCs/>
          <w:sz w:val="24"/>
          <w:szCs w:val="24"/>
        </w:rPr>
      </w:pPr>
      <w:r w:rsidRPr="009D0A69">
        <w:rPr>
          <w:bCs/>
          <w:sz w:val="24"/>
          <w:szCs w:val="24"/>
        </w:rPr>
        <w:t>turi būti plombuojami;</w:t>
      </w:r>
    </w:p>
    <w:p w14:paraId="594EEDD6" w14:textId="77777777" w:rsidR="00E930CC" w:rsidRPr="009D0A69" w:rsidRDefault="00E930CC" w:rsidP="00E930CC">
      <w:pPr>
        <w:widowControl/>
        <w:tabs>
          <w:tab w:val="left" w:pos="825"/>
        </w:tabs>
        <w:autoSpaceDE/>
        <w:autoSpaceDN/>
        <w:adjustRightInd/>
        <w:ind w:left="1375"/>
        <w:jc w:val="both"/>
        <w:rPr>
          <w:bCs/>
          <w:sz w:val="24"/>
          <w:szCs w:val="24"/>
        </w:rPr>
      </w:pPr>
    </w:p>
    <w:p w14:paraId="440701E2"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42" w:name="_Toc94082468"/>
      <w:bookmarkStart w:id="543" w:name="_Toc348099360"/>
      <w:bookmarkStart w:id="544" w:name="_Toc453948256"/>
      <w:bookmarkStart w:id="545" w:name="_Toc455670336"/>
      <w:r w:rsidRPr="009D0A69">
        <w:rPr>
          <w:rFonts w:ascii="Times New Roman" w:hAnsi="Times New Roman"/>
          <w:sz w:val="24"/>
          <w:szCs w:val="24"/>
          <w:lang w:val="lt-LT"/>
        </w:rPr>
        <w:t>El. įžeminimas</w:t>
      </w:r>
      <w:bookmarkEnd w:id="542"/>
      <w:bookmarkEnd w:id="543"/>
      <w:bookmarkEnd w:id="544"/>
      <w:bookmarkEnd w:id="545"/>
    </w:p>
    <w:p w14:paraId="5BE01E75" w14:textId="77777777" w:rsidR="00E930CC" w:rsidRPr="009D0A69" w:rsidRDefault="00E930CC" w:rsidP="00E930CC">
      <w:pPr>
        <w:ind w:firstLine="540"/>
        <w:jc w:val="both"/>
        <w:rPr>
          <w:bCs/>
          <w:sz w:val="24"/>
          <w:szCs w:val="24"/>
        </w:rPr>
      </w:pPr>
      <w:r w:rsidRPr="009D0A69">
        <w:rPr>
          <w:bCs/>
          <w:sz w:val="24"/>
          <w:szCs w:val="24"/>
        </w:rPr>
        <w:t>Įžeminimą atlikti pagal EĮĮBT reikalavimus.</w:t>
      </w:r>
    </w:p>
    <w:p w14:paraId="3FFD42CC" w14:textId="77777777" w:rsidR="00E930CC" w:rsidRPr="009D0A69" w:rsidRDefault="00E930CC" w:rsidP="00E930CC">
      <w:pPr>
        <w:ind w:firstLine="540"/>
        <w:jc w:val="both"/>
        <w:rPr>
          <w:bCs/>
          <w:sz w:val="24"/>
          <w:szCs w:val="24"/>
        </w:rPr>
      </w:pPr>
      <w:r w:rsidRPr="009D0A69">
        <w:rPr>
          <w:bCs/>
          <w:sz w:val="24"/>
          <w:szCs w:val="24"/>
        </w:rPr>
        <w:t>ĮAS (skydas) turi būti įžemintas. Skyde nulinį laidą prie įnulinimo varžto jungti suformuota kilpute ir nepertrauktą- į elektros skaitiklį. Įžeminimo ir įnulinimo laidininkai turi būti apsaugoti nuo korozijos.</w:t>
      </w:r>
    </w:p>
    <w:p w14:paraId="71F87335" w14:textId="77777777" w:rsidR="00E930CC" w:rsidRPr="009D0A69" w:rsidRDefault="00E930CC" w:rsidP="00E930CC">
      <w:pPr>
        <w:ind w:firstLine="540"/>
        <w:jc w:val="both"/>
        <w:rPr>
          <w:bCs/>
          <w:sz w:val="24"/>
          <w:szCs w:val="24"/>
        </w:rPr>
      </w:pPr>
      <w:r w:rsidRPr="009D0A69">
        <w:rPr>
          <w:bCs/>
          <w:sz w:val="24"/>
          <w:szCs w:val="24"/>
        </w:rPr>
        <w:t xml:space="preserve">Kaip įžeminimo elektrodai gali būti naudojami plokštės, laidai arba strypai. Pageidautina naudoti surenkamus elektrodus- strypus </w:t>
      </w:r>
      <w:r w:rsidRPr="009D0A69">
        <w:rPr>
          <w:bCs/>
          <w:sz w:val="24"/>
          <w:szCs w:val="24"/>
        </w:rPr>
        <w:sym w:font="Symbol" w:char="F0C6"/>
      </w:r>
      <w:r w:rsidRPr="009D0A69">
        <w:rPr>
          <w:bCs/>
          <w:sz w:val="24"/>
          <w:szCs w:val="24"/>
        </w:rPr>
        <w:t>12mm, L=5m arba giluminį įžemiklį.</w:t>
      </w:r>
    </w:p>
    <w:p w14:paraId="6368B60F" w14:textId="77777777" w:rsidR="00E930CC" w:rsidRPr="009D0A69" w:rsidRDefault="00E930CC" w:rsidP="00E930CC">
      <w:pPr>
        <w:ind w:firstLine="540"/>
        <w:jc w:val="both"/>
        <w:rPr>
          <w:bCs/>
          <w:sz w:val="24"/>
          <w:szCs w:val="24"/>
        </w:rPr>
      </w:pPr>
    </w:p>
    <w:p w14:paraId="431D3664"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46" w:name="_Toc94082469"/>
      <w:bookmarkStart w:id="547" w:name="_Toc348099361"/>
      <w:bookmarkStart w:id="548" w:name="_Toc453948257"/>
      <w:bookmarkStart w:id="549" w:name="_Toc455670337"/>
      <w:r w:rsidRPr="009D0A69">
        <w:rPr>
          <w:rFonts w:ascii="Times New Roman" w:hAnsi="Times New Roman"/>
          <w:sz w:val="24"/>
          <w:szCs w:val="24"/>
          <w:lang w:val="lt-LT"/>
        </w:rPr>
        <w:t>Apsauga nuo viršįtampių</w:t>
      </w:r>
      <w:bookmarkEnd w:id="546"/>
      <w:bookmarkEnd w:id="547"/>
      <w:bookmarkEnd w:id="548"/>
      <w:bookmarkEnd w:id="549"/>
    </w:p>
    <w:p w14:paraId="52BC651B" w14:textId="77777777" w:rsidR="00E930CC" w:rsidRPr="009D0A69" w:rsidRDefault="00E930CC" w:rsidP="00E930CC">
      <w:pPr>
        <w:ind w:firstLine="540"/>
        <w:jc w:val="both"/>
        <w:rPr>
          <w:bCs/>
          <w:sz w:val="24"/>
          <w:szCs w:val="24"/>
        </w:rPr>
      </w:pPr>
      <w:r w:rsidRPr="009D0A69">
        <w:rPr>
          <w:bCs/>
          <w:sz w:val="24"/>
          <w:szCs w:val="24"/>
        </w:rPr>
        <w:t>ĮAS sumontuoti apsaugą nuo per žemų įtampų ir viršįtampių. Apsaugai nuo žaibo sukeliamų viršįtampių turi būti įrengti B+C kategorijos viršįtampių ribotuvai.</w:t>
      </w:r>
    </w:p>
    <w:p w14:paraId="207FA14A" w14:textId="77777777" w:rsidR="00E930CC" w:rsidRPr="009D0A69" w:rsidRDefault="00E930CC" w:rsidP="00E930CC">
      <w:pPr>
        <w:ind w:firstLine="540"/>
        <w:jc w:val="both"/>
        <w:rPr>
          <w:bCs/>
          <w:sz w:val="24"/>
          <w:szCs w:val="24"/>
        </w:rPr>
      </w:pPr>
      <w:r w:rsidRPr="009D0A69">
        <w:rPr>
          <w:b/>
          <w:bCs/>
          <w:sz w:val="24"/>
          <w:szCs w:val="24"/>
        </w:rPr>
        <w:t>„B+C“ Klasė</w:t>
      </w:r>
    </w:p>
    <w:p w14:paraId="5B5B5D9C" w14:textId="77777777" w:rsidR="00E930CC" w:rsidRPr="009D0A69" w:rsidRDefault="00E930CC" w:rsidP="00E930CC">
      <w:pPr>
        <w:ind w:firstLine="540"/>
        <w:jc w:val="both"/>
        <w:rPr>
          <w:bCs/>
          <w:sz w:val="24"/>
          <w:szCs w:val="24"/>
        </w:rPr>
      </w:pPr>
      <w:r w:rsidRPr="009D0A69">
        <w:rPr>
          <w:bCs/>
          <w:sz w:val="24"/>
          <w:szCs w:val="24"/>
        </w:rPr>
        <w:t>Viršįtampių ribotuvai turi atitikti šiuos techninius reikalavimus ir turi būti ne prastesnės kokybės kaip PRF1.</w:t>
      </w:r>
    </w:p>
    <w:p w14:paraId="5B231FAF" w14:textId="77777777" w:rsidR="00E930CC" w:rsidRPr="009D0A69" w:rsidRDefault="00E930CC" w:rsidP="00E930CC">
      <w:pPr>
        <w:ind w:firstLine="540"/>
        <w:jc w:val="both"/>
        <w:rPr>
          <w:bCs/>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335"/>
        <w:gridCol w:w="1453"/>
        <w:gridCol w:w="4351"/>
      </w:tblGrid>
      <w:tr w:rsidR="00E930CC" w:rsidRPr="009D0A69" w14:paraId="54731442" w14:textId="77777777" w:rsidTr="005E17D7">
        <w:tc>
          <w:tcPr>
            <w:tcW w:w="328" w:type="pct"/>
            <w:tcBorders>
              <w:top w:val="single" w:sz="4" w:space="0" w:color="auto"/>
              <w:left w:val="single" w:sz="4" w:space="0" w:color="auto"/>
              <w:bottom w:val="single" w:sz="4" w:space="0" w:color="auto"/>
              <w:right w:val="single" w:sz="4" w:space="0" w:color="auto"/>
            </w:tcBorders>
            <w:vAlign w:val="center"/>
          </w:tcPr>
          <w:p w14:paraId="6D8359A2" w14:textId="77777777" w:rsidR="00E930CC" w:rsidRPr="009D0A69" w:rsidRDefault="00E930CC" w:rsidP="005E17D7">
            <w:pPr>
              <w:jc w:val="center"/>
              <w:rPr>
                <w:sz w:val="24"/>
                <w:szCs w:val="24"/>
              </w:rPr>
            </w:pPr>
            <w:r w:rsidRPr="009D0A69">
              <w:rPr>
                <w:sz w:val="24"/>
                <w:szCs w:val="24"/>
              </w:rPr>
              <w:t>Eil. Nr.</w:t>
            </w:r>
          </w:p>
        </w:tc>
        <w:tc>
          <w:tcPr>
            <w:tcW w:w="2448" w:type="pct"/>
            <w:gridSpan w:val="2"/>
            <w:tcBorders>
              <w:top w:val="single" w:sz="4" w:space="0" w:color="auto"/>
              <w:left w:val="single" w:sz="4" w:space="0" w:color="auto"/>
              <w:bottom w:val="single" w:sz="4" w:space="0" w:color="auto"/>
              <w:right w:val="single" w:sz="4" w:space="0" w:color="auto"/>
            </w:tcBorders>
            <w:vAlign w:val="center"/>
          </w:tcPr>
          <w:p w14:paraId="63128C9E" w14:textId="77777777" w:rsidR="00E930CC" w:rsidRPr="009D0A69" w:rsidRDefault="00E930CC" w:rsidP="005E17D7">
            <w:pPr>
              <w:jc w:val="center"/>
              <w:rPr>
                <w:sz w:val="24"/>
                <w:szCs w:val="24"/>
              </w:rPr>
            </w:pPr>
            <w:r w:rsidRPr="009D0A69">
              <w:rPr>
                <w:sz w:val="24"/>
                <w:szCs w:val="24"/>
              </w:rPr>
              <w:t>Techniniai parametrai ir reikalavimai</w:t>
            </w:r>
          </w:p>
        </w:tc>
        <w:tc>
          <w:tcPr>
            <w:tcW w:w="2224" w:type="pct"/>
            <w:tcBorders>
              <w:top w:val="single" w:sz="4" w:space="0" w:color="auto"/>
              <w:left w:val="single" w:sz="4" w:space="0" w:color="auto"/>
              <w:bottom w:val="single" w:sz="4" w:space="0" w:color="auto"/>
              <w:right w:val="single" w:sz="4" w:space="0" w:color="auto"/>
            </w:tcBorders>
            <w:vAlign w:val="center"/>
          </w:tcPr>
          <w:p w14:paraId="59A97179" w14:textId="77777777" w:rsidR="00E930CC" w:rsidRPr="009D0A69" w:rsidRDefault="00E930CC" w:rsidP="005E17D7">
            <w:pPr>
              <w:jc w:val="center"/>
              <w:rPr>
                <w:sz w:val="24"/>
                <w:szCs w:val="24"/>
              </w:rPr>
            </w:pPr>
            <w:r w:rsidRPr="009D0A69">
              <w:rPr>
                <w:sz w:val="24"/>
                <w:szCs w:val="24"/>
              </w:rPr>
              <w:t>Dydis, sąlyga</w:t>
            </w:r>
          </w:p>
        </w:tc>
      </w:tr>
      <w:tr w:rsidR="00E930CC" w:rsidRPr="009D0A69" w14:paraId="706948B3" w14:textId="77777777" w:rsidTr="005E17D7">
        <w:tc>
          <w:tcPr>
            <w:tcW w:w="328" w:type="pct"/>
            <w:tcBorders>
              <w:top w:val="single" w:sz="4" w:space="0" w:color="auto"/>
              <w:left w:val="single" w:sz="4" w:space="0" w:color="auto"/>
              <w:bottom w:val="single" w:sz="4" w:space="0" w:color="auto"/>
              <w:right w:val="single" w:sz="4" w:space="0" w:color="auto"/>
            </w:tcBorders>
            <w:vAlign w:val="center"/>
          </w:tcPr>
          <w:p w14:paraId="5DDD17FE" w14:textId="77777777" w:rsidR="00E930CC" w:rsidRPr="009D0A69" w:rsidRDefault="00E930CC" w:rsidP="005E17D7">
            <w:pPr>
              <w:jc w:val="center"/>
              <w:rPr>
                <w:sz w:val="24"/>
                <w:szCs w:val="24"/>
              </w:rPr>
            </w:pPr>
            <w:r w:rsidRPr="009D0A69">
              <w:rPr>
                <w:sz w:val="24"/>
                <w:szCs w:val="24"/>
              </w:rPr>
              <w:t>1</w:t>
            </w:r>
          </w:p>
        </w:tc>
        <w:tc>
          <w:tcPr>
            <w:tcW w:w="2448" w:type="pct"/>
            <w:gridSpan w:val="2"/>
            <w:tcBorders>
              <w:top w:val="single" w:sz="4" w:space="0" w:color="auto"/>
              <w:left w:val="single" w:sz="4" w:space="0" w:color="auto"/>
              <w:bottom w:val="single" w:sz="4" w:space="0" w:color="auto"/>
              <w:right w:val="single" w:sz="4" w:space="0" w:color="auto"/>
            </w:tcBorders>
            <w:vAlign w:val="center"/>
          </w:tcPr>
          <w:p w14:paraId="05EE5A52" w14:textId="77777777" w:rsidR="00E930CC" w:rsidRPr="009D0A69" w:rsidRDefault="00E930CC" w:rsidP="005E17D7">
            <w:pPr>
              <w:jc w:val="center"/>
              <w:rPr>
                <w:sz w:val="24"/>
                <w:szCs w:val="24"/>
              </w:rPr>
            </w:pPr>
            <w:r w:rsidRPr="009D0A69">
              <w:rPr>
                <w:sz w:val="24"/>
                <w:szCs w:val="24"/>
              </w:rPr>
              <w:t>2</w:t>
            </w:r>
          </w:p>
        </w:tc>
        <w:tc>
          <w:tcPr>
            <w:tcW w:w="2224" w:type="pct"/>
            <w:tcBorders>
              <w:top w:val="single" w:sz="4" w:space="0" w:color="auto"/>
              <w:left w:val="single" w:sz="4" w:space="0" w:color="auto"/>
              <w:bottom w:val="single" w:sz="4" w:space="0" w:color="auto"/>
              <w:right w:val="single" w:sz="4" w:space="0" w:color="auto"/>
            </w:tcBorders>
            <w:vAlign w:val="center"/>
          </w:tcPr>
          <w:p w14:paraId="240BB69C" w14:textId="77777777" w:rsidR="00E930CC" w:rsidRPr="009D0A69" w:rsidRDefault="00E930CC" w:rsidP="005E17D7">
            <w:pPr>
              <w:jc w:val="center"/>
              <w:rPr>
                <w:sz w:val="24"/>
                <w:szCs w:val="24"/>
              </w:rPr>
            </w:pPr>
            <w:r w:rsidRPr="009D0A69">
              <w:rPr>
                <w:sz w:val="24"/>
                <w:szCs w:val="24"/>
              </w:rPr>
              <w:t>3</w:t>
            </w:r>
          </w:p>
        </w:tc>
      </w:tr>
      <w:tr w:rsidR="00E930CC" w:rsidRPr="009D0A69" w14:paraId="5A872DAE" w14:textId="77777777" w:rsidTr="005E17D7">
        <w:trPr>
          <w:trHeight w:val="272"/>
        </w:trPr>
        <w:tc>
          <w:tcPr>
            <w:tcW w:w="328" w:type="pct"/>
            <w:tcBorders>
              <w:top w:val="single" w:sz="4" w:space="0" w:color="auto"/>
              <w:left w:val="single" w:sz="4" w:space="0" w:color="auto"/>
              <w:bottom w:val="single" w:sz="4" w:space="0" w:color="auto"/>
              <w:right w:val="single" w:sz="4" w:space="0" w:color="auto"/>
            </w:tcBorders>
          </w:tcPr>
          <w:p w14:paraId="1216E68D"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13977BE1" w14:textId="77777777" w:rsidR="00E930CC" w:rsidRPr="009D0A69" w:rsidRDefault="00E930CC" w:rsidP="005E17D7">
            <w:pPr>
              <w:rPr>
                <w:sz w:val="24"/>
                <w:szCs w:val="24"/>
              </w:rPr>
            </w:pPr>
            <w:r w:rsidRPr="009D0A69">
              <w:rPr>
                <w:sz w:val="24"/>
                <w:szCs w:val="24"/>
              </w:rPr>
              <w:t xml:space="preserve">Veikimo dažnis </w:t>
            </w:r>
          </w:p>
        </w:tc>
        <w:tc>
          <w:tcPr>
            <w:tcW w:w="2224" w:type="pct"/>
            <w:tcBorders>
              <w:top w:val="single" w:sz="4" w:space="0" w:color="auto"/>
              <w:left w:val="single" w:sz="4" w:space="0" w:color="auto"/>
              <w:bottom w:val="single" w:sz="4" w:space="0" w:color="auto"/>
              <w:right w:val="single" w:sz="4" w:space="0" w:color="auto"/>
            </w:tcBorders>
            <w:vAlign w:val="center"/>
          </w:tcPr>
          <w:p w14:paraId="3578133F" w14:textId="77777777" w:rsidR="00E930CC" w:rsidRPr="009D0A69" w:rsidRDefault="00E930CC" w:rsidP="005E17D7">
            <w:pPr>
              <w:rPr>
                <w:sz w:val="24"/>
                <w:szCs w:val="24"/>
              </w:rPr>
            </w:pPr>
            <w:r w:rsidRPr="009D0A69">
              <w:rPr>
                <w:sz w:val="24"/>
                <w:szCs w:val="24"/>
              </w:rPr>
              <w:t>50/60Hz</w:t>
            </w:r>
          </w:p>
        </w:tc>
      </w:tr>
      <w:tr w:rsidR="00E930CC" w:rsidRPr="009D0A69" w14:paraId="0C084FA1" w14:textId="77777777" w:rsidTr="005E17D7">
        <w:trPr>
          <w:trHeight w:val="272"/>
        </w:trPr>
        <w:tc>
          <w:tcPr>
            <w:tcW w:w="328" w:type="pct"/>
            <w:tcBorders>
              <w:top w:val="single" w:sz="4" w:space="0" w:color="auto"/>
              <w:left w:val="single" w:sz="4" w:space="0" w:color="auto"/>
              <w:bottom w:val="single" w:sz="4" w:space="0" w:color="auto"/>
              <w:right w:val="single" w:sz="4" w:space="0" w:color="auto"/>
            </w:tcBorders>
          </w:tcPr>
          <w:p w14:paraId="0EF0453B"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329C93D1" w14:textId="77777777" w:rsidR="00E930CC" w:rsidRPr="009D0A69" w:rsidRDefault="00E930CC" w:rsidP="005E17D7">
            <w:pPr>
              <w:rPr>
                <w:sz w:val="24"/>
                <w:szCs w:val="24"/>
              </w:rPr>
            </w:pPr>
            <w:r w:rsidRPr="009D0A69">
              <w:rPr>
                <w:sz w:val="24"/>
                <w:szCs w:val="24"/>
              </w:rPr>
              <w:t>Standartai</w:t>
            </w:r>
          </w:p>
        </w:tc>
        <w:tc>
          <w:tcPr>
            <w:tcW w:w="2224" w:type="pct"/>
            <w:tcBorders>
              <w:top w:val="single" w:sz="4" w:space="0" w:color="auto"/>
              <w:left w:val="single" w:sz="4" w:space="0" w:color="auto"/>
              <w:bottom w:val="single" w:sz="4" w:space="0" w:color="auto"/>
              <w:right w:val="single" w:sz="4" w:space="0" w:color="auto"/>
            </w:tcBorders>
            <w:vAlign w:val="center"/>
          </w:tcPr>
          <w:p w14:paraId="3BDF9949" w14:textId="77777777" w:rsidR="00E930CC" w:rsidRPr="009D0A69" w:rsidRDefault="00E930CC" w:rsidP="005E17D7">
            <w:pPr>
              <w:rPr>
                <w:sz w:val="24"/>
                <w:szCs w:val="24"/>
              </w:rPr>
            </w:pPr>
            <w:r w:rsidRPr="009D0A69">
              <w:rPr>
                <w:sz w:val="24"/>
                <w:szCs w:val="24"/>
              </w:rPr>
              <w:t>IEC 61643-1: EN 61643-11 1 tipo; IEC 61643-1: EN 61643-11 2 tipo</w:t>
            </w:r>
          </w:p>
        </w:tc>
      </w:tr>
      <w:tr w:rsidR="00E930CC" w:rsidRPr="009D0A69" w14:paraId="1B178178" w14:textId="77777777" w:rsidTr="005E17D7">
        <w:tc>
          <w:tcPr>
            <w:tcW w:w="328" w:type="pct"/>
            <w:tcBorders>
              <w:top w:val="single" w:sz="4" w:space="0" w:color="auto"/>
              <w:left w:val="single" w:sz="4" w:space="0" w:color="auto"/>
              <w:bottom w:val="single" w:sz="4" w:space="0" w:color="auto"/>
              <w:right w:val="single" w:sz="4" w:space="0" w:color="auto"/>
            </w:tcBorders>
          </w:tcPr>
          <w:p w14:paraId="35E37941"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72AF7B11" w14:textId="77777777" w:rsidR="00E930CC" w:rsidRPr="009D0A69" w:rsidRDefault="00E930CC" w:rsidP="005E17D7">
            <w:pPr>
              <w:rPr>
                <w:sz w:val="24"/>
                <w:szCs w:val="24"/>
              </w:rPr>
            </w:pPr>
            <w:r w:rsidRPr="009D0A69">
              <w:rPr>
                <w:sz w:val="24"/>
                <w:szCs w:val="24"/>
              </w:rPr>
              <w:t>Apsaugos klasė</w:t>
            </w:r>
          </w:p>
        </w:tc>
        <w:tc>
          <w:tcPr>
            <w:tcW w:w="2224" w:type="pct"/>
            <w:tcBorders>
              <w:top w:val="single" w:sz="4" w:space="0" w:color="auto"/>
              <w:left w:val="single" w:sz="4" w:space="0" w:color="auto"/>
              <w:bottom w:val="single" w:sz="4" w:space="0" w:color="auto"/>
              <w:right w:val="single" w:sz="4" w:space="0" w:color="auto"/>
            </w:tcBorders>
            <w:vAlign w:val="center"/>
          </w:tcPr>
          <w:p w14:paraId="51112DD1" w14:textId="77777777" w:rsidR="00E930CC" w:rsidRPr="009D0A69" w:rsidRDefault="00E930CC" w:rsidP="005E17D7">
            <w:pPr>
              <w:rPr>
                <w:sz w:val="24"/>
                <w:szCs w:val="24"/>
              </w:rPr>
            </w:pPr>
            <w:r w:rsidRPr="009D0A69">
              <w:rPr>
                <w:sz w:val="24"/>
                <w:szCs w:val="24"/>
              </w:rPr>
              <w:t>IP20 (iš gnybtų  pusės) IP40 (priekinės pusės)</w:t>
            </w:r>
          </w:p>
        </w:tc>
      </w:tr>
      <w:tr w:rsidR="00E930CC" w:rsidRPr="009D0A69" w14:paraId="6BD06A59" w14:textId="77777777" w:rsidTr="005E17D7">
        <w:tc>
          <w:tcPr>
            <w:tcW w:w="328" w:type="pct"/>
            <w:tcBorders>
              <w:top w:val="single" w:sz="4" w:space="0" w:color="auto"/>
              <w:left w:val="single" w:sz="4" w:space="0" w:color="auto"/>
              <w:bottom w:val="single" w:sz="4" w:space="0" w:color="auto"/>
              <w:right w:val="single" w:sz="4" w:space="0" w:color="auto"/>
            </w:tcBorders>
          </w:tcPr>
          <w:p w14:paraId="6FCEAA90"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66724B93" w14:textId="77777777" w:rsidR="00E930CC" w:rsidRPr="009D0A69" w:rsidRDefault="00E930CC" w:rsidP="005E17D7">
            <w:pPr>
              <w:rPr>
                <w:sz w:val="24"/>
                <w:szCs w:val="24"/>
              </w:rPr>
            </w:pPr>
            <w:r w:rsidRPr="009D0A69">
              <w:rPr>
                <w:sz w:val="24"/>
                <w:szCs w:val="24"/>
              </w:rPr>
              <w:t>Polių skaičius</w:t>
            </w:r>
          </w:p>
        </w:tc>
        <w:tc>
          <w:tcPr>
            <w:tcW w:w="2224" w:type="pct"/>
            <w:tcBorders>
              <w:top w:val="single" w:sz="4" w:space="0" w:color="auto"/>
              <w:left w:val="single" w:sz="4" w:space="0" w:color="auto"/>
              <w:bottom w:val="single" w:sz="4" w:space="0" w:color="auto"/>
              <w:right w:val="single" w:sz="4" w:space="0" w:color="auto"/>
            </w:tcBorders>
            <w:vAlign w:val="center"/>
          </w:tcPr>
          <w:p w14:paraId="49CA2A95" w14:textId="77777777" w:rsidR="00E930CC" w:rsidRPr="009D0A69" w:rsidRDefault="00E930CC" w:rsidP="005E17D7">
            <w:pPr>
              <w:rPr>
                <w:sz w:val="24"/>
                <w:szCs w:val="24"/>
              </w:rPr>
            </w:pPr>
            <w:r w:rsidRPr="009D0A69">
              <w:rPr>
                <w:sz w:val="24"/>
                <w:szCs w:val="24"/>
              </w:rPr>
              <w:t>3p+1n</w:t>
            </w:r>
          </w:p>
        </w:tc>
      </w:tr>
      <w:tr w:rsidR="00E930CC" w:rsidRPr="009D0A69" w14:paraId="3AB3D188" w14:textId="77777777" w:rsidTr="005E17D7">
        <w:tc>
          <w:tcPr>
            <w:tcW w:w="328" w:type="pct"/>
            <w:tcBorders>
              <w:top w:val="single" w:sz="4" w:space="0" w:color="auto"/>
              <w:left w:val="single" w:sz="4" w:space="0" w:color="auto"/>
              <w:bottom w:val="single" w:sz="4" w:space="0" w:color="auto"/>
              <w:right w:val="single" w:sz="4" w:space="0" w:color="auto"/>
            </w:tcBorders>
          </w:tcPr>
          <w:p w14:paraId="358CB877"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728D88DD" w14:textId="77777777" w:rsidR="00E930CC" w:rsidRPr="009D0A69" w:rsidRDefault="00E930CC" w:rsidP="005E17D7">
            <w:pPr>
              <w:rPr>
                <w:sz w:val="24"/>
                <w:szCs w:val="24"/>
              </w:rPr>
            </w:pPr>
            <w:proofErr w:type="spellStart"/>
            <w:r w:rsidRPr="009D0A69">
              <w:rPr>
                <w:sz w:val="24"/>
                <w:szCs w:val="24"/>
              </w:rPr>
              <w:t>I</w:t>
            </w:r>
            <w:r w:rsidRPr="009D0A69">
              <w:rPr>
                <w:sz w:val="24"/>
                <w:szCs w:val="24"/>
                <w:vertAlign w:val="subscript"/>
              </w:rPr>
              <w:t>imp</w:t>
            </w:r>
            <w:proofErr w:type="spellEnd"/>
            <w:r w:rsidRPr="009D0A69">
              <w:rPr>
                <w:sz w:val="24"/>
                <w:szCs w:val="24"/>
              </w:rPr>
              <w:t>(</w:t>
            </w:r>
            <w:proofErr w:type="spellStart"/>
            <w:r w:rsidRPr="009D0A69">
              <w:rPr>
                <w:sz w:val="24"/>
                <w:szCs w:val="24"/>
              </w:rPr>
              <w:t>kA</w:t>
            </w:r>
            <w:proofErr w:type="spellEnd"/>
            <w:r w:rsidRPr="009D0A69">
              <w:rPr>
                <w:sz w:val="24"/>
                <w:szCs w:val="24"/>
              </w:rPr>
              <w:t>) (10/350)</w:t>
            </w:r>
          </w:p>
        </w:tc>
        <w:tc>
          <w:tcPr>
            <w:tcW w:w="2224" w:type="pct"/>
            <w:tcBorders>
              <w:top w:val="single" w:sz="4" w:space="0" w:color="auto"/>
              <w:left w:val="single" w:sz="4" w:space="0" w:color="auto"/>
              <w:bottom w:val="single" w:sz="4" w:space="0" w:color="auto"/>
              <w:right w:val="single" w:sz="4" w:space="0" w:color="auto"/>
            </w:tcBorders>
            <w:vAlign w:val="center"/>
          </w:tcPr>
          <w:p w14:paraId="3AC88C1C" w14:textId="77777777" w:rsidR="00E930CC" w:rsidRPr="009D0A69" w:rsidRDefault="00E930CC" w:rsidP="005E17D7">
            <w:pPr>
              <w:rPr>
                <w:sz w:val="24"/>
                <w:szCs w:val="24"/>
              </w:rPr>
            </w:pPr>
            <w:r w:rsidRPr="009D0A69">
              <w:rPr>
                <w:sz w:val="24"/>
                <w:szCs w:val="24"/>
              </w:rPr>
              <w:t>(25/100) N/P</w:t>
            </w:r>
          </w:p>
        </w:tc>
      </w:tr>
      <w:tr w:rsidR="00E930CC" w:rsidRPr="009D0A69" w14:paraId="74F18B72" w14:textId="77777777" w:rsidTr="005E17D7">
        <w:tc>
          <w:tcPr>
            <w:tcW w:w="328" w:type="pct"/>
            <w:tcBorders>
              <w:top w:val="single" w:sz="4" w:space="0" w:color="auto"/>
              <w:left w:val="single" w:sz="4" w:space="0" w:color="auto"/>
              <w:bottom w:val="single" w:sz="4" w:space="0" w:color="auto"/>
              <w:right w:val="single" w:sz="4" w:space="0" w:color="auto"/>
            </w:tcBorders>
          </w:tcPr>
          <w:p w14:paraId="1F7A3390"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2E18D708" w14:textId="77777777" w:rsidR="00E930CC" w:rsidRPr="009D0A69" w:rsidRDefault="00E930CC" w:rsidP="005E17D7">
            <w:pPr>
              <w:rPr>
                <w:sz w:val="24"/>
                <w:szCs w:val="24"/>
              </w:rPr>
            </w:pPr>
            <w:proofErr w:type="spellStart"/>
            <w:r w:rsidRPr="009D0A69">
              <w:rPr>
                <w:sz w:val="24"/>
                <w:szCs w:val="24"/>
              </w:rPr>
              <w:t>U</w:t>
            </w:r>
            <w:r w:rsidRPr="009D0A69">
              <w:rPr>
                <w:sz w:val="24"/>
                <w:szCs w:val="24"/>
                <w:vertAlign w:val="subscript"/>
              </w:rPr>
              <w:t>c</w:t>
            </w:r>
            <w:proofErr w:type="spellEnd"/>
            <w:r w:rsidRPr="009D0A69">
              <w:rPr>
                <w:sz w:val="24"/>
                <w:szCs w:val="24"/>
              </w:rPr>
              <w:t xml:space="preserve"> V</w:t>
            </w:r>
          </w:p>
        </w:tc>
        <w:tc>
          <w:tcPr>
            <w:tcW w:w="2224" w:type="pct"/>
            <w:tcBorders>
              <w:top w:val="single" w:sz="4" w:space="0" w:color="auto"/>
              <w:left w:val="single" w:sz="4" w:space="0" w:color="auto"/>
              <w:bottom w:val="single" w:sz="4" w:space="0" w:color="auto"/>
              <w:right w:val="single" w:sz="4" w:space="0" w:color="auto"/>
            </w:tcBorders>
            <w:vAlign w:val="center"/>
          </w:tcPr>
          <w:p w14:paraId="09FE1ED5" w14:textId="77777777" w:rsidR="00E930CC" w:rsidRPr="009D0A69" w:rsidRDefault="00E930CC" w:rsidP="005E17D7">
            <w:pPr>
              <w:rPr>
                <w:sz w:val="24"/>
                <w:szCs w:val="24"/>
              </w:rPr>
            </w:pPr>
            <w:r w:rsidRPr="009D0A69">
              <w:rPr>
                <w:sz w:val="24"/>
                <w:szCs w:val="24"/>
              </w:rPr>
              <w:t>350</w:t>
            </w:r>
          </w:p>
        </w:tc>
      </w:tr>
      <w:tr w:rsidR="00E930CC" w:rsidRPr="009D0A69" w14:paraId="7AAF9E9C" w14:textId="77777777" w:rsidTr="005E17D7">
        <w:tc>
          <w:tcPr>
            <w:tcW w:w="328" w:type="pct"/>
            <w:tcBorders>
              <w:top w:val="single" w:sz="4" w:space="0" w:color="auto"/>
              <w:left w:val="single" w:sz="4" w:space="0" w:color="auto"/>
              <w:bottom w:val="single" w:sz="4" w:space="0" w:color="auto"/>
              <w:right w:val="single" w:sz="4" w:space="0" w:color="auto"/>
            </w:tcBorders>
          </w:tcPr>
          <w:p w14:paraId="717F8BD9"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4524F25A" w14:textId="77777777" w:rsidR="00E930CC" w:rsidRPr="009D0A69" w:rsidRDefault="00E930CC" w:rsidP="005E17D7">
            <w:pPr>
              <w:rPr>
                <w:sz w:val="24"/>
                <w:szCs w:val="24"/>
              </w:rPr>
            </w:pPr>
            <w:proofErr w:type="spellStart"/>
            <w:r w:rsidRPr="009D0A69">
              <w:rPr>
                <w:sz w:val="24"/>
                <w:szCs w:val="24"/>
              </w:rPr>
              <w:t>U</w:t>
            </w:r>
            <w:r w:rsidRPr="009D0A69">
              <w:rPr>
                <w:sz w:val="24"/>
                <w:szCs w:val="24"/>
                <w:vertAlign w:val="subscript"/>
              </w:rPr>
              <w:t>n</w:t>
            </w:r>
            <w:proofErr w:type="spellEnd"/>
            <w:r w:rsidRPr="009D0A69">
              <w:rPr>
                <w:sz w:val="24"/>
                <w:szCs w:val="24"/>
              </w:rPr>
              <w:t xml:space="preserve"> V</w:t>
            </w:r>
          </w:p>
        </w:tc>
        <w:tc>
          <w:tcPr>
            <w:tcW w:w="2224" w:type="pct"/>
            <w:tcBorders>
              <w:top w:val="single" w:sz="4" w:space="0" w:color="auto"/>
              <w:left w:val="single" w:sz="4" w:space="0" w:color="auto"/>
              <w:bottom w:val="single" w:sz="4" w:space="0" w:color="auto"/>
              <w:right w:val="single" w:sz="4" w:space="0" w:color="auto"/>
            </w:tcBorders>
            <w:vAlign w:val="center"/>
          </w:tcPr>
          <w:p w14:paraId="35723D8A" w14:textId="77777777" w:rsidR="00E930CC" w:rsidRPr="009D0A69" w:rsidRDefault="00E930CC" w:rsidP="005E17D7">
            <w:pPr>
              <w:rPr>
                <w:sz w:val="24"/>
                <w:szCs w:val="24"/>
              </w:rPr>
            </w:pPr>
            <w:r w:rsidRPr="009D0A69">
              <w:rPr>
                <w:sz w:val="24"/>
                <w:szCs w:val="24"/>
              </w:rPr>
              <w:t>230/400</w:t>
            </w:r>
          </w:p>
        </w:tc>
      </w:tr>
      <w:tr w:rsidR="00E930CC" w:rsidRPr="009D0A69" w14:paraId="03F04579" w14:textId="77777777" w:rsidTr="005E17D7">
        <w:tc>
          <w:tcPr>
            <w:tcW w:w="328" w:type="pct"/>
            <w:tcBorders>
              <w:top w:val="single" w:sz="4" w:space="0" w:color="auto"/>
              <w:left w:val="single" w:sz="4" w:space="0" w:color="auto"/>
              <w:bottom w:val="single" w:sz="4" w:space="0" w:color="auto"/>
              <w:right w:val="single" w:sz="4" w:space="0" w:color="auto"/>
            </w:tcBorders>
          </w:tcPr>
          <w:p w14:paraId="3E64D1D0"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3CD1FE3E" w14:textId="77777777" w:rsidR="00E930CC" w:rsidRPr="009D0A69" w:rsidRDefault="00E930CC" w:rsidP="005E17D7">
            <w:pPr>
              <w:rPr>
                <w:sz w:val="24"/>
                <w:szCs w:val="24"/>
              </w:rPr>
            </w:pPr>
            <w:r w:rsidRPr="009D0A69">
              <w:rPr>
                <w:sz w:val="24"/>
                <w:szCs w:val="24"/>
              </w:rPr>
              <w:t>U</w:t>
            </w:r>
            <w:r w:rsidRPr="009D0A69">
              <w:rPr>
                <w:sz w:val="24"/>
                <w:szCs w:val="24"/>
                <w:vertAlign w:val="subscript"/>
              </w:rPr>
              <w:t>p</w:t>
            </w:r>
            <w:r w:rsidRPr="009D0A69">
              <w:rPr>
                <w:sz w:val="24"/>
                <w:szCs w:val="24"/>
              </w:rPr>
              <w:t xml:space="preserve"> (</w:t>
            </w:r>
            <w:proofErr w:type="spellStart"/>
            <w:r w:rsidRPr="009D0A69">
              <w:rPr>
                <w:sz w:val="24"/>
                <w:szCs w:val="24"/>
              </w:rPr>
              <w:t>kV</w:t>
            </w:r>
            <w:proofErr w:type="spellEnd"/>
            <w:r w:rsidRPr="009D0A69">
              <w:rPr>
                <w:sz w:val="24"/>
                <w:szCs w:val="24"/>
              </w:rPr>
              <w:t>)</w:t>
            </w:r>
          </w:p>
        </w:tc>
        <w:tc>
          <w:tcPr>
            <w:tcW w:w="2224" w:type="pct"/>
            <w:tcBorders>
              <w:top w:val="single" w:sz="4" w:space="0" w:color="auto"/>
              <w:left w:val="single" w:sz="4" w:space="0" w:color="auto"/>
              <w:bottom w:val="single" w:sz="4" w:space="0" w:color="auto"/>
              <w:right w:val="single" w:sz="4" w:space="0" w:color="auto"/>
            </w:tcBorders>
            <w:vAlign w:val="center"/>
          </w:tcPr>
          <w:p w14:paraId="5F1356A8" w14:textId="77777777" w:rsidR="00E930CC" w:rsidRPr="009D0A69" w:rsidRDefault="00E930CC" w:rsidP="005E17D7">
            <w:pPr>
              <w:rPr>
                <w:sz w:val="24"/>
                <w:szCs w:val="24"/>
              </w:rPr>
            </w:pPr>
            <w:r w:rsidRPr="009D0A69">
              <w:rPr>
                <w:sz w:val="24"/>
                <w:szCs w:val="24"/>
              </w:rPr>
              <w:t>1,5</w:t>
            </w:r>
          </w:p>
        </w:tc>
      </w:tr>
      <w:tr w:rsidR="00E930CC" w:rsidRPr="009D0A69" w14:paraId="2B98FCB6" w14:textId="77777777" w:rsidTr="005E17D7">
        <w:tc>
          <w:tcPr>
            <w:tcW w:w="328" w:type="pct"/>
            <w:tcBorders>
              <w:top w:val="single" w:sz="4" w:space="0" w:color="auto"/>
              <w:left w:val="single" w:sz="4" w:space="0" w:color="auto"/>
              <w:bottom w:val="single" w:sz="4" w:space="0" w:color="auto"/>
              <w:right w:val="single" w:sz="4" w:space="0" w:color="auto"/>
            </w:tcBorders>
          </w:tcPr>
          <w:p w14:paraId="33A5EFA6"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7FE79216" w14:textId="77777777" w:rsidR="00E930CC" w:rsidRPr="009D0A69" w:rsidRDefault="00E930CC" w:rsidP="005E17D7">
            <w:pPr>
              <w:rPr>
                <w:sz w:val="24"/>
                <w:szCs w:val="24"/>
              </w:rPr>
            </w:pPr>
            <w:proofErr w:type="spellStart"/>
            <w:r w:rsidRPr="009D0A69">
              <w:rPr>
                <w:sz w:val="24"/>
                <w:szCs w:val="24"/>
              </w:rPr>
              <w:t>I</w:t>
            </w:r>
            <w:r w:rsidRPr="009D0A69">
              <w:rPr>
                <w:sz w:val="24"/>
                <w:szCs w:val="24"/>
                <w:vertAlign w:val="subscript"/>
              </w:rPr>
              <w:t>max</w:t>
            </w:r>
            <w:proofErr w:type="spellEnd"/>
            <w:r w:rsidRPr="009D0A69">
              <w:rPr>
                <w:sz w:val="24"/>
                <w:szCs w:val="24"/>
                <w:vertAlign w:val="subscript"/>
              </w:rPr>
              <w:t xml:space="preserve"> </w:t>
            </w:r>
            <w:r w:rsidRPr="009D0A69">
              <w:rPr>
                <w:sz w:val="24"/>
                <w:szCs w:val="24"/>
              </w:rPr>
              <w:t>(8/20)</w:t>
            </w:r>
            <w:proofErr w:type="spellStart"/>
            <w:r w:rsidRPr="009D0A69">
              <w:rPr>
                <w:sz w:val="24"/>
                <w:szCs w:val="24"/>
              </w:rPr>
              <w:t>kA</w:t>
            </w:r>
            <w:proofErr w:type="spellEnd"/>
          </w:p>
        </w:tc>
        <w:tc>
          <w:tcPr>
            <w:tcW w:w="2224" w:type="pct"/>
            <w:tcBorders>
              <w:top w:val="single" w:sz="4" w:space="0" w:color="auto"/>
              <w:left w:val="single" w:sz="4" w:space="0" w:color="auto"/>
              <w:bottom w:val="single" w:sz="4" w:space="0" w:color="auto"/>
              <w:right w:val="single" w:sz="4" w:space="0" w:color="auto"/>
            </w:tcBorders>
            <w:vAlign w:val="center"/>
          </w:tcPr>
          <w:p w14:paraId="71DC4D93" w14:textId="77777777" w:rsidR="00E930CC" w:rsidRPr="009D0A69" w:rsidRDefault="00E930CC" w:rsidP="005E17D7">
            <w:pPr>
              <w:rPr>
                <w:sz w:val="24"/>
                <w:szCs w:val="24"/>
              </w:rPr>
            </w:pPr>
            <w:r w:rsidRPr="009D0A69">
              <w:rPr>
                <w:sz w:val="24"/>
                <w:szCs w:val="24"/>
              </w:rPr>
              <w:t>40</w:t>
            </w:r>
          </w:p>
        </w:tc>
      </w:tr>
      <w:tr w:rsidR="00E930CC" w:rsidRPr="009D0A69" w14:paraId="5AFCBB41" w14:textId="77777777" w:rsidTr="005E17D7">
        <w:tc>
          <w:tcPr>
            <w:tcW w:w="328" w:type="pct"/>
            <w:tcBorders>
              <w:top w:val="single" w:sz="4" w:space="0" w:color="auto"/>
              <w:left w:val="single" w:sz="4" w:space="0" w:color="auto"/>
              <w:bottom w:val="single" w:sz="4" w:space="0" w:color="auto"/>
              <w:right w:val="single" w:sz="4" w:space="0" w:color="auto"/>
            </w:tcBorders>
          </w:tcPr>
          <w:p w14:paraId="272392C8"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1AC2D322" w14:textId="77777777" w:rsidR="00E930CC" w:rsidRPr="009D0A69" w:rsidRDefault="00E930CC" w:rsidP="005E17D7">
            <w:pPr>
              <w:rPr>
                <w:sz w:val="24"/>
                <w:szCs w:val="24"/>
              </w:rPr>
            </w:pPr>
            <w:proofErr w:type="spellStart"/>
            <w:r w:rsidRPr="009D0A69">
              <w:rPr>
                <w:sz w:val="24"/>
                <w:szCs w:val="24"/>
              </w:rPr>
              <w:t>I</w:t>
            </w:r>
            <w:r w:rsidRPr="009D0A69">
              <w:rPr>
                <w:sz w:val="24"/>
                <w:szCs w:val="24"/>
                <w:vertAlign w:val="subscript"/>
              </w:rPr>
              <w:t>n</w:t>
            </w:r>
            <w:proofErr w:type="spellEnd"/>
            <w:r w:rsidRPr="009D0A69">
              <w:rPr>
                <w:sz w:val="24"/>
                <w:szCs w:val="24"/>
              </w:rPr>
              <w:t xml:space="preserve"> (</w:t>
            </w:r>
            <w:proofErr w:type="spellStart"/>
            <w:r w:rsidRPr="009D0A69">
              <w:rPr>
                <w:sz w:val="24"/>
                <w:szCs w:val="24"/>
              </w:rPr>
              <w:t>kA</w:t>
            </w:r>
            <w:proofErr w:type="spellEnd"/>
            <w:r w:rsidRPr="009D0A69">
              <w:rPr>
                <w:sz w:val="24"/>
                <w:szCs w:val="24"/>
              </w:rPr>
              <w:t>)</w:t>
            </w:r>
          </w:p>
        </w:tc>
        <w:tc>
          <w:tcPr>
            <w:tcW w:w="2224" w:type="pct"/>
            <w:tcBorders>
              <w:top w:val="single" w:sz="4" w:space="0" w:color="auto"/>
              <w:left w:val="single" w:sz="4" w:space="0" w:color="auto"/>
              <w:bottom w:val="single" w:sz="4" w:space="0" w:color="auto"/>
              <w:right w:val="single" w:sz="4" w:space="0" w:color="auto"/>
            </w:tcBorders>
            <w:vAlign w:val="center"/>
          </w:tcPr>
          <w:p w14:paraId="3F2A75FA" w14:textId="77777777" w:rsidR="00E930CC" w:rsidRPr="009D0A69" w:rsidRDefault="00E930CC" w:rsidP="005E17D7">
            <w:pPr>
              <w:rPr>
                <w:sz w:val="24"/>
                <w:szCs w:val="24"/>
              </w:rPr>
            </w:pPr>
            <w:r w:rsidRPr="009D0A69">
              <w:rPr>
                <w:sz w:val="24"/>
                <w:szCs w:val="24"/>
              </w:rPr>
              <w:t>25</w:t>
            </w:r>
          </w:p>
        </w:tc>
      </w:tr>
      <w:tr w:rsidR="00E930CC" w:rsidRPr="009D0A69" w14:paraId="44DAED57" w14:textId="77777777" w:rsidTr="005E17D7">
        <w:tc>
          <w:tcPr>
            <w:tcW w:w="328" w:type="pct"/>
            <w:tcBorders>
              <w:top w:val="single" w:sz="4" w:space="0" w:color="auto"/>
              <w:left w:val="single" w:sz="4" w:space="0" w:color="auto"/>
              <w:bottom w:val="single" w:sz="4" w:space="0" w:color="auto"/>
              <w:right w:val="single" w:sz="4" w:space="0" w:color="auto"/>
            </w:tcBorders>
          </w:tcPr>
          <w:p w14:paraId="2CA898BC"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5AF84241" w14:textId="77777777" w:rsidR="00E930CC" w:rsidRPr="009D0A69" w:rsidRDefault="00E930CC" w:rsidP="005E17D7">
            <w:pPr>
              <w:rPr>
                <w:sz w:val="24"/>
                <w:szCs w:val="24"/>
              </w:rPr>
            </w:pPr>
            <w:r w:rsidRPr="009D0A69">
              <w:rPr>
                <w:sz w:val="24"/>
                <w:szCs w:val="24"/>
              </w:rPr>
              <w:t>Reakcijos trukmė</w:t>
            </w:r>
          </w:p>
        </w:tc>
        <w:tc>
          <w:tcPr>
            <w:tcW w:w="2224" w:type="pct"/>
            <w:tcBorders>
              <w:top w:val="single" w:sz="4" w:space="0" w:color="auto"/>
              <w:left w:val="single" w:sz="4" w:space="0" w:color="auto"/>
              <w:bottom w:val="single" w:sz="4" w:space="0" w:color="auto"/>
              <w:right w:val="single" w:sz="4" w:space="0" w:color="auto"/>
            </w:tcBorders>
            <w:vAlign w:val="center"/>
          </w:tcPr>
          <w:p w14:paraId="0112AF47" w14:textId="77777777" w:rsidR="00E930CC" w:rsidRPr="009D0A69" w:rsidRDefault="00E930CC" w:rsidP="005E17D7">
            <w:pPr>
              <w:rPr>
                <w:sz w:val="24"/>
                <w:szCs w:val="24"/>
              </w:rPr>
            </w:pPr>
            <w:r w:rsidRPr="009D0A69">
              <w:rPr>
                <w:sz w:val="24"/>
                <w:szCs w:val="24"/>
              </w:rPr>
              <w:t>&lt;25ns</w:t>
            </w:r>
          </w:p>
        </w:tc>
      </w:tr>
      <w:tr w:rsidR="00E930CC" w:rsidRPr="009D0A69" w14:paraId="46471B6E" w14:textId="77777777" w:rsidTr="005E17D7">
        <w:tc>
          <w:tcPr>
            <w:tcW w:w="328" w:type="pct"/>
            <w:tcBorders>
              <w:top w:val="single" w:sz="4" w:space="0" w:color="auto"/>
              <w:left w:val="single" w:sz="4" w:space="0" w:color="auto"/>
              <w:bottom w:val="single" w:sz="4" w:space="0" w:color="auto"/>
              <w:right w:val="single" w:sz="4" w:space="0" w:color="auto"/>
            </w:tcBorders>
          </w:tcPr>
          <w:p w14:paraId="1DD00571"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506D6F08" w14:textId="77777777" w:rsidR="00E930CC" w:rsidRPr="009D0A69" w:rsidRDefault="00E930CC" w:rsidP="005E17D7">
            <w:pPr>
              <w:rPr>
                <w:sz w:val="24"/>
                <w:szCs w:val="24"/>
              </w:rPr>
            </w:pPr>
            <w:r w:rsidRPr="009D0A69">
              <w:rPr>
                <w:sz w:val="24"/>
                <w:szCs w:val="24"/>
              </w:rPr>
              <w:t>Veikimo temperatūra</w:t>
            </w:r>
          </w:p>
        </w:tc>
        <w:tc>
          <w:tcPr>
            <w:tcW w:w="2224" w:type="pct"/>
            <w:tcBorders>
              <w:top w:val="single" w:sz="4" w:space="0" w:color="auto"/>
              <w:left w:val="single" w:sz="4" w:space="0" w:color="auto"/>
              <w:bottom w:val="single" w:sz="4" w:space="0" w:color="auto"/>
              <w:right w:val="single" w:sz="4" w:space="0" w:color="auto"/>
            </w:tcBorders>
            <w:vAlign w:val="center"/>
          </w:tcPr>
          <w:p w14:paraId="11495B7A" w14:textId="77777777" w:rsidR="00E930CC" w:rsidRPr="009D0A69" w:rsidRDefault="00E930CC" w:rsidP="005E17D7">
            <w:pPr>
              <w:rPr>
                <w:sz w:val="24"/>
                <w:szCs w:val="24"/>
              </w:rPr>
            </w:pPr>
            <w:smartTag w:uri="urn:schemas-microsoft-com:office:smarttags" w:element="metricconverter">
              <w:smartTagPr>
                <w:attr w:name="ProductID" w:val="-250 C"/>
              </w:smartTagPr>
              <w:r w:rsidRPr="009D0A69">
                <w:rPr>
                  <w:sz w:val="24"/>
                  <w:szCs w:val="24"/>
                </w:rPr>
                <w:t>-25</w:t>
              </w:r>
              <w:r w:rsidRPr="009D0A69">
                <w:rPr>
                  <w:sz w:val="24"/>
                  <w:szCs w:val="24"/>
                  <w:vertAlign w:val="superscript"/>
                </w:rPr>
                <w:t>0</w:t>
              </w:r>
              <w:r w:rsidRPr="009D0A69">
                <w:rPr>
                  <w:sz w:val="24"/>
                  <w:szCs w:val="24"/>
                </w:rPr>
                <w:t xml:space="preserve"> C</w:t>
              </w:r>
            </w:smartTag>
            <w:r w:rsidRPr="009D0A69">
              <w:rPr>
                <w:sz w:val="24"/>
                <w:szCs w:val="24"/>
              </w:rPr>
              <w:t xml:space="preserve">  + </w:t>
            </w:r>
            <w:smartTag w:uri="urn:schemas-microsoft-com:office:smarttags" w:element="metricconverter">
              <w:smartTagPr>
                <w:attr w:name="ProductID" w:val="600 C"/>
              </w:smartTagPr>
              <w:r w:rsidRPr="009D0A69">
                <w:rPr>
                  <w:sz w:val="24"/>
                  <w:szCs w:val="24"/>
                </w:rPr>
                <w:t>60</w:t>
              </w:r>
              <w:r w:rsidRPr="009D0A69">
                <w:rPr>
                  <w:sz w:val="24"/>
                  <w:szCs w:val="24"/>
                  <w:vertAlign w:val="superscript"/>
                </w:rPr>
                <w:t>0</w:t>
              </w:r>
              <w:r w:rsidRPr="009D0A69">
                <w:rPr>
                  <w:sz w:val="24"/>
                  <w:szCs w:val="24"/>
                </w:rPr>
                <w:t xml:space="preserve"> C</w:t>
              </w:r>
            </w:smartTag>
          </w:p>
        </w:tc>
      </w:tr>
      <w:tr w:rsidR="00E930CC" w:rsidRPr="009D0A69" w14:paraId="34A6F72A" w14:textId="77777777" w:rsidTr="005E17D7">
        <w:tc>
          <w:tcPr>
            <w:tcW w:w="328" w:type="pct"/>
            <w:tcBorders>
              <w:top w:val="single" w:sz="4" w:space="0" w:color="auto"/>
              <w:left w:val="single" w:sz="4" w:space="0" w:color="auto"/>
              <w:bottom w:val="single" w:sz="4" w:space="0" w:color="auto"/>
              <w:right w:val="single" w:sz="4" w:space="0" w:color="auto"/>
            </w:tcBorders>
          </w:tcPr>
          <w:p w14:paraId="30F42912" w14:textId="77777777" w:rsidR="00E930CC" w:rsidRPr="009D0A69" w:rsidRDefault="00E930CC" w:rsidP="00FD2B15">
            <w:pPr>
              <w:widowControl/>
              <w:numPr>
                <w:ilvl w:val="0"/>
                <w:numId w:val="42"/>
              </w:numPr>
              <w:autoSpaceDE/>
              <w:autoSpaceDN/>
              <w:adjustRightInd/>
              <w:rPr>
                <w:sz w:val="24"/>
                <w:szCs w:val="24"/>
              </w:rPr>
            </w:pPr>
          </w:p>
        </w:tc>
        <w:tc>
          <w:tcPr>
            <w:tcW w:w="2448" w:type="pct"/>
            <w:gridSpan w:val="2"/>
            <w:tcBorders>
              <w:top w:val="single" w:sz="4" w:space="0" w:color="auto"/>
              <w:left w:val="single" w:sz="4" w:space="0" w:color="auto"/>
              <w:bottom w:val="single" w:sz="4" w:space="0" w:color="auto"/>
              <w:right w:val="single" w:sz="4" w:space="0" w:color="auto"/>
            </w:tcBorders>
          </w:tcPr>
          <w:p w14:paraId="21D876C6" w14:textId="77777777" w:rsidR="00E930CC" w:rsidRPr="009D0A69" w:rsidRDefault="00E930CC" w:rsidP="005E17D7">
            <w:pPr>
              <w:rPr>
                <w:sz w:val="24"/>
                <w:szCs w:val="24"/>
              </w:rPr>
            </w:pPr>
            <w:r w:rsidRPr="009D0A69">
              <w:rPr>
                <w:sz w:val="24"/>
                <w:szCs w:val="24"/>
              </w:rPr>
              <w:t>Veikimo laiko pabaigos indikatorius</w:t>
            </w:r>
          </w:p>
        </w:tc>
        <w:tc>
          <w:tcPr>
            <w:tcW w:w="2224" w:type="pct"/>
            <w:tcBorders>
              <w:top w:val="single" w:sz="4" w:space="0" w:color="auto"/>
              <w:left w:val="single" w:sz="4" w:space="0" w:color="auto"/>
              <w:bottom w:val="single" w:sz="4" w:space="0" w:color="auto"/>
              <w:right w:val="single" w:sz="4" w:space="0" w:color="auto"/>
            </w:tcBorders>
            <w:vAlign w:val="center"/>
          </w:tcPr>
          <w:p w14:paraId="08515E9A" w14:textId="77777777" w:rsidR="00E930CC" w:rsidRPr="009D0A69" w:rsidRDefault="00E930CC" w:rsidP="005E17D7">
            <w:pPr>
              <w:rPr>
                <w:sz w:val="24"/>
                <w:szCs w:val="24"/>
              </w:rPr>
            </w:pPr>
            <w:r w:rsidRPr="009D0A69">
              <w:rPr>
                <w:sz w:val="24"/>
                <w:szCs w:val="24"/>
              </w:rPr>
              <w:t>yra</w:t>
            </w:r>
          </w:p>
        </w:tc>
      </w:tr>
      <w:tr w:rsidR="00E930CC" w:rsidRPr="009D0A69" w14:paraId="5AAD8BDF" w14:textId="77777777" w:rsidTr="005E17D7">
        <w:trPr>
          <w:trHeight w:val="240"/>
        </w:trPr>
        <w:tc>
          <w:tcPr>
            <w:tcW w:w="328" w:type="pct"/>
            <w:vMerge w:val="restart"/>
            <w:tcBorders>
              <w:top w:val="single" w:sz="4" w:space="0" w:color="auto"/>
              <w:left w:val="single" w:sz="4" w:space="0" w:color="auto"/>
              <w:right w:val="single" w:sz="4" w:space="0" w:color="auto"/>
            </w:tcBorders>
          </w:tcPr>
          <w:p w14:paraId="0464C919" w14:textId="77777777" w:rsidR="00E930CC" w:rsidRPr="009D0A69" w:rsidRDefault="00E930CC" w:rsidP="00FD2B15">
            <w:pPr>
              <w:widowControl/>
              <w:numPr>
                <w:ilvl w:val="0"/>
                <w:numId w:val="42"/>
              </w:numPr>
              <w:autoSpaceDE/>
              <w:autoSpaceDN/>
              <w:adjustRightInd/>
              <w:rPr>
                <w:sz w:val="24"/>
                <w:szCs w:val="24"/>
              </w:rPr>
            </w:pPr>
          </w:p>
        </w:tc>
        <w:tc>
          <w:tcPr>
            <w:tcW w:w="1705" w:type="pct"/>
            <w:vMerge w:val="restart"/>
            <w:tcBorders>
              <w:top w:val="single" w:sz="4" w:space="0" w:color="auto"/>
              <w:left w:val="single" w:sz="4" w:space="0" w:color="auto"/>
              <w:right w:val="single" w:sz="4" w:space="0" w:color="auto"/>
            </w:tcBorders>
          </w:tcPr>
          <w:p w14:paraId="29837875" w14:textId="77777777" w:rsidR="00E930CC" w:rsidRPr="009D0A69" w:rsidRDefault="00E930CC" w:rsidP="005E17D7">
            <w:pPr>
              <w:rPr>
                <w:sz w:val="24"/>
                <w:szCs w:val="24"/>
              </w:rPr>
            </w:pPr>
            <w:r w:rsidRPr="009D0A69">
              <w:rPr>
                <w:sz w:val="24"/>
                <w:szCs w:val="24"/>
              </w:rPr>
              <w:t>Prijungimas tuneliniais gnybtais</w:t>
            </w:r>
          </w:p>
          <w:p w14:paraId="33B0F912" w14:textId="77777777" w:rsidR="00E930CC" w:rsidRPr="009D0A69" w:rsidRDefault="00E930CC" w:rsidP="005E17D7">
            <w:pPr>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274FF5D7" w14:textId="77777777" w:rsidR="00E930CC" w:rsidRPr="009D0A69" w:rsidRDefault="00E930CC" w:rsidP="005E17D7">
            <w:pPr>
              <w:rPr>
                <w:sz w:val="24"/>
                <w:szCs w:val="24"/>
              </w:rPr>
            </w:pPr>
            <w:r w:rsidRPr="009D0A69">
              <w:rPr>
                <w:sz w:val="24"/>
                <w:szCs w:val="24"/>
              </w:rPr>
              <w:t>Monolitinis kabelis</w:t>
            </w:r>
          </w:p>
        </w:tc>
        <w:tc>
          <w:tcPr>
            <w:tcW w:w="2224" w:type="pct"/>
            <w:tcBorders>
              <w:top w:val="single" w:sz="4" w:space="0" w:color="auto"/>
              <w:left w:val="single" w:sz="4" w:space="0" w:color="auto"/>
              <w:bottom w:val="single" w:sz="4" w:space="0" w:color="auto"/>
              <w:right w:val="single" w:sz="4" w:space="0" w:color="auto"/>
            </w:tcBorders>
            <w:vAlign w:val="center"/>
          </w:tcPr>
          <w:p w14:paraId="41970BD4" w14:textId="77777777" w:rsidR="00E930CC" w:rsidRPr="009D0A69" w:rsidRDefault="00E930CC" w:rsidP="005E17D7">
            <w:pPr>
              <w:rPr>
                <w:sz w:val="24"/>
                <w:szCs w:val="24"/>
              </w:rPr>
            </w:pPr>
            <w:r w:rsidRPr="009D0A69">
              <w:rPr>
                <w:sz w:val="24"/>
                <w:szCs w:val="24"/>
              </w:rPr>
              <w:t>10....35 mm2</w:t>
            </w:r>
          </w:p>
        </w:tc>
      </w:tr>
      <w:tr w:rsidR="00E930CC" w:rsidRPr="009D0A69" w14:paraId="55FF3334" w14:textId="77777777" w:rsidTr="005E17D7">
        <w:trPr>
          <w:trHeight w:val="315"/>
        </w:trPr>
        <w:tc>
          <w:tcPr>
            <w:tcW w:w="328" w:type="pct"/>
            <w:vMerge/>
            <w:tcBorders>
              <w:left w:val="single" w:sz="4" w:space="0" w:color="auto"/>
              <w:bottom w:val="single" w:sz="4" w:space="0" w:color="auto"/>
              <w:right w:val="single" w:sz="4" w:space="0" w:color="auto"/>
            </w:tcBorders>
          </w:tcPr>
          <w:p w14:paraId="4EDBCB45" w14:textId="77777777" w:rsidR="00E930CC" w:rsidRPr="009D0A69" w:rsidRDefault="00E930CC" w:rsidP="00FD2B15">
            <w:pPr>
              <w:widowControl/>
              <w:numPr>
                <w:ilvl w:val="0"/>
                <w:numId w:val="41"/>
              </w:numPr>
              <w:autoSpaceDE/>
              <w:autoSpaceDN/>
              <w:adjustRightInd/>
              <w:rPr>
                <w:sz w:val="24"/>
                <w:szCs w:val="24"/>
              </w:rPr>
            </w:pPr>
          </w:p>
        </w:tc>
        <w:tc>
          <w:tcPr>
            <w:tcW w:w="1705" w:type="pct"/>
            <w:vMerge/>
            <w:tcBorders>
              <w:left w:val="single" w:sz="4" w:space="0" w:color="auto"/>
              <w:bottom w:val="single" w:sz="4" w:space="0" w:color="auto"/>
              <w:right w:val="single" w:sz="4" w:space="0" w:color="auto"/>
            </w:tcBorders>
          </w:tcPr>
          <w:p w14:paraId="6111E710" w14:textId="77777777" w:rsidR="00E930CC" w:rsidRPr="009D0A69" w:rsidRDefault="00E930CC" w:rsidP="005E17D7">
            <w:pPr>
              <w:rPr>
                <w:sz w:val="24"/>
                <w:szCs w:val="24"/>
              </w:rPr>
            </w:pPr>
          </w:p>
        </w:tc>
        <w:tc>
          <w:tcPr>
            <w:tcW w:w="743" w:type="pct"/>
            <w:tcBorders>
              <w:top w:val="single" w:sz="4" w:space="0" w:color="auto"/>
              <w:left w:val="single" w:sz="4" w:space="0" w:color="auto"/>
              <w:bottom w:val="single" w:sz="4" w:space="0" w:color="auto"/>
              <w:right w:val="single" w:sz="4" w:space="0" w:color="auto"/>
            </w:tcBorders>
          </w:tcPr>
          <w:p w14:paraId="06DA3838" w14:textId="77777777" w:rsidR="00E930CC" w:rsidRPr="009D0A69" w:rsidRDefault="00E930CC" w:rsidP="005E17D7">
            <w:pPr>
              <w:rPr>
                <w:sz w:val="24"/>
                <w:szCs w:val="24"/>
              </w:rPr>
            </w:pPr>
            <w:r w:rsidRPr="009D0A69">
              <w:rPr>
                <w:sz w:val="24"/>
                <w:szCs w:val="24"/>
              </w:rPr>
              <w:t>Lankstus kabelis</w:t>
            </w:r>
          </w:p>
        </w:tc>
        <w:tc>
          <w:tcPr>
            <w:tcW w:w="2224" w:type="pct"/>
            <w:tcBorders>
              <w:top w:val="single" w:sz="4" w:space="0" w:color="auto"/>
              <w:left w:val="single" w:sz="4" w:space="0" w:color="auto"/>
              <w:bottom w:val="single" w:sz="4" w:space="0" w:color="auto"/>
              <w:right w:val="single" w:sz="4" w:space="0" w:color="auto"/>
            </w:tcBorders>
            <w:vAlign w:val="center"/>
          </w:tcPr>
          <w:p w14:paraId="7CAB62EE" w14:textId="77777777" w:rsidR="00E930CC" w:rsidRPr="009D0A69" w:rsidRDefault="00E930CC" w:rsidP="005E17D7">
            <w:pPr>
              <w:rPr>
                <w:sz w:val="24"/>
                <w:szCs w:val="24"/>
              </w:rPr>
            </w:pPr>
            <w:r w:rsidRPr="009D0A69">
              <w:rPr>
                <w:sz w:val="24"/>
                <w:szCs w:val="24"/>
              </w:rPr>
              <w:t>16.....25 mm2</w:t>
            </w:r>
          </w:p>
        </w:tc>
      </w:tr>
    </w:tbl>
    <w:p w14:paraId="3A5C3DB7" w14:textId="77777777" w:rsidR="00E930CC" w:rsidRPr="009D0A69" w:rsidRDefault="00E930CC" w:rsidP="00E930CC">
      <w:pPr>
        <w:pStyle w:val="Antrat3"/>
        <w:keepLines/>
        <w:widowControl/>
        <w:shd w:val="clear" w:color="auto" w:fill="auto"/>
        <w:tabs>
          <w:tab w:val="num" w:pos="1855"/>
        </w:tabs>
        <w:suppressAutoHyphens/>
        <w:autoSpaceDE/>
        <w:autoSpaceDN/>
        <w:adjustRightInd/>
        <w:spacing w:before="0" w:line="240" w:lineRule="auto"/>
        <w:ind w:left="720"/>
        <w:rPr>
          <w:color w:val="auto"/>
        </w:rPr>
      </w:pPr>
      <w:bookmarkStart w:id="550" w:name="_Toc79838516"/>
      <w:bookmarkStart w:id="551" w:name="_Toc86140628"/>
      <w:bookmarkStart w:id="552" w:name="_Toc111989680"/>
      <w:bookmarkStart w:id="553" w:name="_Toc348099362"/>
      <w:bookmarkEnd w:id="515"/>
    </w:p>
    <w:p w14:paraId="1E16243A" w14:textId="77777777" w:rsidR="005E17D7" w:rsidRPr="009D0A69" w:rsidRDefault="005E17D7" w:rsidP="005E17D7">
      <w:pPr>
        <w:rPr>
          <w:lang w:eastAsia="en-US"/>
        </w:rPr>
      </w:pPr>
    </w:p>
    <w:p w14:paraId="527890BF" w14:textId="77777777" w:rsidR="005E17D7" w:rsidRPr="009D0A69" w:rsidRDefault="005E17D7" w:rsidP="005E17D7">
      <w:pPr>
        <w:rPr>
          <w:lang w:eastAsia="en-US"/>
        </w:rPr>
      </w:pPr>
    </w:p>
    <w:p w14:paraId="7FB85790" w14:textId="77777777" w:rsidR="00E930CC" w:rsidRPr="009D0A69" w:rsidRDefault="00E930CC" w:rsidP="00E930CC">
      <w:pPr>
        <w:pStyle w:val="Antrat3"/>
        <w:keepLines/>
        <w:widowControl/>
        <w:numPr>
          <w:ilvl w:val="2"/>
          <w:numId w:val="18"/>
        </w:numPr>
        <w:shd w:val="clear" w:color="auto" w:fill="auto"/>
        <w:tabs>
          <w:tab w:val="clear" w:pos="1800"/>
          <w:tab w:val="num" w:pos="720"/>
          <w:tab w:val="num" w:pos="1855"/>
        </w:tabs>
        <w:suppressAutoHyphens/>
        <w:autoSpaceDE/>
        <w:autoSpaceDN/>
        <w:adjustRightInd/>
        <w:spacing w:before="0" w:line="240" w:lineRule="auto"/>
        <w:ind w:left="720"/>
        <w:rPr>
          <w:color w:val="auto"/>
        </w:rPr>
      </w:pPr>
      <w:bookmarkStart w:id="554" w:name="_Toc453948258"/>
      <w:bookmarkStart w:id="555" w:name="_Toc455670338"/>
      <w:bookmarkStart w:id="556" w:name="_Toc534205136"/>
      <w:r w:rsidRPr="009D0A69">
        <w:rPr>
          <w:color w:val="auto"/>
        </w:rPr>
        <w:t>Montažas</w:t>
      </w:r>
      <w:bookmarkEnd w:id="550"/>
      <w:bookmarkEnd w:id="551"/>
      <w:bookmarkEnd w:id="552"/>
      <w:bookmarkEnd w:id="553"/>
      <w:bookmarkEnd w:id="554"/>
      <w:bookmarkEnd w:id="555"/>
      <w:bookmarkEnd w:id="556"/>
    </w:p>
    <w:p w14:paraId="5E043775" w14:textId="77777777" w:rsidR="00E930CC" w:rsidRPr="009D0A69" w:rsidRDefault="00E930CC" w:rsidP="00E930CC">
      <w:pPr>
        <w:rPr>
          <w:lang w:eastAsia="en-US"/>
        </w:rPr>
      </w:pPr>
    </w:p>
    <w:p w14:paraId="62D05EFD"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57" w:name="_Toc79838517"/>
      <w:bookmarkStart w:id="558" w:name="_Toc86140629"/>
      <w:bookmarkStart w:id="559" w:name="_Toc348099363"/>
      <w:bookmarkStart w:id="560" w:name="_Toc453948259"/>
      <w:bookmarkStart w:id="561" w:name="_Toc455670339"/>
      <w:r w:rsidRPr="009D0A69">
        <w:rPr>
          <w:rFonts w:ascii="Times New Roman" w:hAnsi="Times New Roman"/>
          <w:sz w:val="24"/>
          <w:szCs w:val="24"/>
          <w:lang w:val="lt-LT"/>
        </w:rPr>
        <w:t>Tranšėjos kabelių ir vamzdžių klojimui</w:t>
      </w:r>
      <w:bookmarkEnd w:id="557"/>
      <w:bookmarkEnd w:id="558"/>
      <w:bookmarkEnd w:id="559"/>
      <w:bookmarkEnd w:id="560"/>
      <w:bookmarkEnd w:id="561"/>
    </w:p>
    <w:p w14:paraId="6ED907CB" w14:textId="77777777" w:rsidR="00E930CC" w:rsidRPr="009D0A69" w:rsidRDefault="00E930CC" w:rsidP="00E930CC">
      <w:pPr>
        <w:ind w:firstLine="540"/>
        <w:jc w:val="both"/>
        <w:rPr>
          <w:bCs/>
          <w:sz w:val="24"/>
          <w:szCs w:val="24"/>
        </w:rPr>
      </w:pPr>
      <w:r w:rsidRPr="009D0A69">
        <w:rPr>
          <w:bCs/>
          <w:sz w:val="24"/>
          <w:szCs w:val="24"/>
        </w:rPr>
        <w:t xml:space="preserve">Klojant kabelius ir vamzdžius žemėje tranšėjose vadovaujantys “Elektros įrenginių įrengimo taisyklių” antruoju skyriumi (Vilnius, </w:t>
      </w:r>
      <w:smartTag w:uri="urn:schemas-microsoft-com:office:smarttags" w:element="metricconverter">
        <w:smartTagPr>
          <w:attr w:name="ProductID" w:val="2001 m"/>
        </w:smartTagPr>
        <w:r w:rsidRPr="009D0A69">
          <w:rPr>
            <w:bCs/>
            <w:sz w:val="24"/>
            <w:szCs w:val="24"/>
          </w:rPr>
          <w:t>2001 m</w:t>
        </w:r>
      </w:smartTag>
      <w:r w:rsidRPr="009D0A69">
        <w:rPr>
          <w:bCs/>
          <w:sz w:val="24"/>
          <w:szCs w:val="24"/>
        </w:rPr>
        <w:t>.).</w:t>
      </w:r>
    </w:p>
    <w:p w14:paraId="170CE891" w14:textId="77777777" w:rsidR="00E930CC" w:rsidRPr="009D0A69" w:rsidRDefault="00E930CC" w:rsidP="00E930CC">
      <w:pPr>
        <w:ind w:firstLine="540"/>
        <w:jc w:val="both"/>
        <w:rPr>
          <w:bCs/>
          <w:sz w:val="24"/>
          <w:szCs w:val="24"/>
        </w:rPr>
      </w:pPr>
      <w:r w:rsidRPr="009D0A69">
        <w:rPr>
          <w:bCs/>
          <w:sz w:val="24"/>
          <w:szCs w:val="24"/>
        </w:rPr>
        <w:t xml:space="preserve">Tranšėjos turi būti kasamos pagal konkrečių vamzdžių ir kabelių matmenis. Tranšėjos turi būti tokio dydžio, kad po vamzdžiais ir kabeliais liktų ne mažiau </w:t>
      </w:r>
      <w:smartTag w:uri="urn:schemas-microsoft-com:office:smarttags" w:element="metricconverter">
        <w:smartTagPr>
          <w:attr w:name="ProductID" w:val="300 mm"/>
        </w:smartTagPr>
        <w:r w:rsidRPr="009D0A69">
          <w:rPr>
            <w:bCs/>
            <w:sz w:val="24"/>
            <w:szCs w:val="24"/>
          </w:rPr>
          <w:t>300 mm</w:t>
        </w:r>
      </w:smartTag>
      <w:r w:rsidRPr="009D0A69">
        <w:rPr>
          <w:bCs/>
          <w:sz w:val="24"/>
          <w:szCs w:val="24"/>
        </w:rPr>
        <w:t xml:space="preserve">, o šonuose - po </w:t>
      </w:r>
      <w:smartTag w:uri="urn:schemas-microsoft-com:office:smarttags" w:element="metricconverter">
        <w:smartTagPr>
          <w:attr w:name="ProductID" w:val="200 mm"/>
        </w:smartTagPr>
        <w:r w:rsidRPr="009D0A69">
          <w:rPr>
            <w:bCs/>
            <w:sz w:val="24"/>
            <w:szCs w:val="24"/>
          </w:rPr>
          <w:t>200 mm</w:t>
        </w:r>
      </w:smartTag>
      <w:r w:rsidRPr="009D0A69">
        <w:rPr>
          <w:bCs/>
          <w:sz w:val="24"/>
          <w:szCs w:val="24"/>
        </w:rPr>
        <w:t>.</w:t>
      </w:r>
    </w:p>
    <w:p w14:paraId="6542B2DA" w14:textId="77777777" w:rsidR="00E930CC" w:rsidRPr="009D0A69" w:rsidRDefault="00E930CC" w:rsidP="00E930CC">
      <w:pPr>
        <w:ind w:firstLine="540"/>
        <w:jc w:val="both"/>
        <w:rPr>
          <w:bCs/>
          <w:sz w:val="24"/>
          <w:szCs w:val="24"/>
        </w:rPr>
      </w:pPr>
      <w:r w:rsidRPr="009D0A69">
        <w:rPr>
          <w:bCs/>
          <w:sz w:val="24"/>
          <w:szCs w:val="24"/>
        </w:rPr>
        <w:t xml:space="preserve">Elektros kabelių tranšėjos turi būti kiek įmanoma tiesesnės ir turėti sutvirtintus kraštus, kad išvengti nuošliaužų. Tranšėjų dugnas turi būti tvirtas ir lygus. Ten, kur turi keistis vamzdžių ir kabelių klojimo lygis, tranšėjos dugno lygis turi keistis palaipsniui. Kad išvengti kabelių pažeidimų, tranšėjos turi būti nusausintos. Jėgos kabeliai ir vamzdžiai tranšėjose tiesiami ne mažesniame kaip </w:t>
      </w:r>
      <w:smartTag w:uri="urn:schemas-microsoft-com:office:smarttags" w:element="metricconverter">
        <w:smartTagPr>
          <w:attr w:name="ProductID" w:val="0,7 m"/>
        </w:smartTagPr>
        <w:r w:rsidRPr="009D0A69">
          <w:rPr>
            <w:bCs/>
            <w:sz w:val="24"/>
            <w:szCs w:val="24"/>
          </w:rPr>
          <w:t>0,7 m</w:t>
        </w:r>
      </w:smartTag>
      <w:r w:rsidRPr="009D0A69">
        <w:rPr>
          <w:bCs/>
          <w:sz w:val="24"/>
          <w:szCs w:val="24"/>
        </w:rPr>
        <w:t xml:space="preserve"> gylyje. Atstumas tarp dviejų jėgos kabelių turi būti ne mažesnis kaip </w:t>
      </w:r>
      <w:smartTag w:uri="urn:schemas-microsoft-com:office:smarttags" w:element="metricconverter">
        <w:smartTagPr>
          <w:attr w:name="ProductID" w:val="0,1 m"/>
        </w:smartTagPr>
        <w:r w:rsidRPr="009D0A69">
          <w:rPr>
            <w:bCs/>
            <w:sz w:val="24"/>
            <w:szCs w:val="24"/>
          </w:rPr>
          <w:t>0,1 m</w:t>
        </w:r>
      </w:smartTag>
      <w:r w:rsidRPr="009D0A69">
        <w:rPr>
          <w:bCs/>
          <w:sz w:val="24"/>
          <w:szCs w:val="24"/>
        </w:rPr>
        <w:t xml:space="preserve">. Klojant kabelius tranšėjose, po kabelių ir virš jų, turi būti pilami ne mažesnio kaip </w:t>
      </w:r>
      <w:smartTag w:uri="urn:schemas-microsoft-com:office:smarttags" w:element="metricconverter">
        <w:smartTagPr>
          <w:attr w:name="ProductID" w:val="10 cm"/>
        </w:smartTagPr>
        <w:r w:rsidRPr="009D0A69">
          <w:rPr>
            <w:bCs/>
            <w:sz w:val="24"/>
            <w:szCs w:val="24"/>
          </w:rPr>
          <w:t>10 cm</w:t>
        </w:r>
      </w:smartTag>
      <w:r w:rsidRPr="009D0A69">
        <w:rPr>
          <w:bCs/>
          <w:sz w:val="24"/>
          <w:szCs w:val="24"/>
        </w:rPr>
        <w:t xml:space="preserve"> storio smėlio arba kitos smulkios frakcijos grunto sluoksniai be akmenų, statybinių šiukšlių ir šlako. Iki 1000 V įtampos kabeliai tuose trasų ruožuose, kur jie gali būti pažeisti, turi būti apsaugoti plokštėmis, gaubtais arba pakloti vamzdžiuose. Kitais atvejais </w:t>
      </w:r>
      <w:smartTag w:uri="urn:schemas-microsoft-com:office:smarttags" w:element="metricconverter">
        <w:smartTagPr>
          <w:attr w:name="ProductID" w:val="0,3 m"/>
        </w:smartTagPr>
        <w:r w:rsidRPr="009D0A69">
          <w:rPr>
            <w:bCs/>
            <w:sz w:val="24"/>
            <w:szCs w:val="24"/>
          </w:rPr>
          <w:t>0,3 m</w:t>
        </w:r>
      </w:smartTag>
      <w:r w:rsidRPr="009D0A69">
        <w:rPr>
          <w:bCs/>
          <w:sz w:val="24"/>
          <w:szCs w:val="24"/>
        </w:rPr>
        <w:t xml:space="preserve"> nuo žemės paviršiaus kiekvienam lygiagrečiai paklotam kabeliui klojama ne plonesnė nei </w:t>
      </w:r>
      <w:smartTag w:uri="urn:schemas-microsoft-com:office:smarttags" w:element="metricconverter">
        <w:smartTagPr>
          <w:attr w:name="ProductID" w:val="0,5 mm"/>
        </w:smartTagPr>
        <w:r w:rsidRPr="009D0A69">
          <w:rPr>
            <w:bCs/>
            <w:sz w:val="24"/>
            <w:szCs w:val="24"/>
          </w:rPr>
          <w:t>0,5 mm</w:t>
        </w:r>
      </w:smartTag>
      <w:r w:rsidRPr="009D0A69">
        <w:rPr>
          <w:bCs/>
          <w:sz w:val="24"/>
          <w:szCs w:val="24"/>
        </w:rPr>
        <w:t xml:space="preserve"> storio signalinė juosta su užrašu “Dėmesio! Kabelis”. </w:t>
      </w:r>
    </w:p>
    <w:p w14:paraId="4AD44D88" w14:textId="77777777" w:rsidR="00E930CC" w:rsidRPr="009D0A69" w:rsidRDefault="00E930CC" w:rsidP="00E930CC">
      <w:pPr>
        <w:ind w:firstLine="540"/>
        <w:jc w:val="both"/>
        <w:rPr>
          <w:bCs/>
          <w:sz w:val="24"/>
          <w:szCs w:val="24"/>
        </w:rPr>
      </w:pPr>
      <w:r w:rsidRPr="009D0A69">
        <w:rPr>
          <w:bCs/>
          <w:sz w:val="24"/>
          <w:szCs w:val="24"/>
        </w:rPr>
        <w:t xml:space="preserve">Po asfaltu kabeliai turi būti klojami </w:t>
      </w:r>
      <w:smartTag w:uri="urn:schemas-microsoft-com:office:smarttags" w:element="metricconverter">
        <w:smartTagPr>
          <w:attr w:name="ProductID" w:val="1 m"/>
        </w:smartTagPr>
        <w:r w:rsidRPr="009D0A69">
          <w:rPr>
            <w:bCs/>
            <w:sz w:val="24"/>
            <w:szCs w:val="24"/>
          </w:rPr>
          <w:t>1 m</w:t>
        </w:r>
      </w:smartTag>
      <w:r w:rsidRPr="009D0A69">
        <w:rPr>
          <w:bCs/>
          <w:sz w:val="24"/>
          <w:szCs w:val="24"/>
        </w:rPr>
        <w:t xml:space="preserve"> gylyje ir apsaugoti vamzdžiu, po esamu asfaltu turi būti klojami vamzdžiuose prastūmimo būdu.</w:t>
      </w:r>
    </w:p>
    <w:p w14:paraId="4DAF294E" w14:textId="77777777" w:rsidR="00E930CC" w:rsidRPr="009D0A69" w:rsidRDefault="00E930CC" w:rsidP="00E930CC">
      <w:pPr>
        <w:ind w:firstLine="540"/>
        <w:jc w:val="both"/>
        <w:rPr>
          <w:bCs/>
          <w:sz w:val="24"/>
          <w:szCs w:val="24"/>
        </w:rPr>
      </w:pPr>
      <w:r w:rsidRPr="009D0A69">
        <w:rPr>
          <w:bCs/>
          <w:sz w:val="24"/>
          <w:szCs w:val="24"/>
        </w:rPr>
        <w:t>Po grunto užpylimo, kabelių trasos turi būti pažymėtos specialiais žymekliais. Žymekliai statomi visur, kur kabelis keičia kryptį ir ties visais sujungimais.</w:t>
      </w:r>
    </w:p>
    <w:p w14:paraId="53D07970" w14:textId="77777777" w:rsidR="00E930CC" w:rsidRPr="009D0A69" w:rsidRDefault="00E930CC" w:rsidP="00E930CC">
      <w:pPr>
        <w:ind w:firstLine="540"/>
        <w:jc w:val="both"/>
        <w:rPr>
          <w:bCs/>
          <w:sz w:val="24"/>
          <w:szCs w:val="24"/>
        </w:rPr>
      </w:pPr>
    </w:p>
    <w:p w14:paraId="7FCFB14C"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62" w:name="_Toc79838518"/>
      <w:bookmarkStart w:id="563" w:name="_Toc86140630"/>
      <w:bookmarkStart w:id="564" w:name="_Toc348099364"/>
      <w:bookmarkStart w:id="565" w:name="_Toc453948260"/>
      <w:bookmarkStart w:id="566" w:name="_Toc455670340"/>
      <w:r w:rsidRPr="009D0A69">
        <w:rPr>
          <w:rFonts w:ascii="Times New Roman" w:hAnsi="Times New Roman"/>
          <w:sz w:val="24"/>
          <w:szCs w:val="24"/>
          <w:lang w:val="lt-LT"/>
        </w:rPr>
        <w:t>Reikalavimai elektros kabelių klojimui</w:t>
      </w:r>
      <w:bookmarkEnd w:id="562"/>
      <w:bookmarkEnd w:id="563"/>
      <w:bookmarkEnd w:id="564"/>
      <w:bookmarkEnd w:id="565"/>
      <w:bookmarkEnd w:id="566"/>
    </w:p>
    <w:p w14:paraId="5DD1BB3A" w14:textId="77777777" w:rsidR="00E930CC" w:rsidRPr="009D0A69" w:rsidRDefault="00E930CC" w:rsidP="00E930CC">
      <w:pPr>
        <w:ind w:firstLine="540"/>
        <w:jc w:val="both"/>
        <w:rPr>
          <w:bCs/>
          <w:sz w:val="24"/>
          <w:szCs w:val="24"/>
        </w:rPr>
      </w:pPr>
      <w:bookmarkStart w:id="567" w:name="_Toc79838519"/>
      <w:bookmarkStart w:id="568" w:name="_Toc86140631"/>
      <w:r w:rsidRPr="009D0A69">
        <w:rPr>
          <w:bCs/>
          <w:sz w:val="24"/>
          <w:szCs w:val="24"/>
        </w:rPr>
        <w:t>Elektros instaliacija turi atitikti aplinkos sąlygas, statinio paskirtį, jo konstrukciją ir architektūrinius ypatumus.</w:t>
      </w:r>
    </w:p>
    <w:p w14:paraId="52087B68" w14:textId="77777777" w:rsidR="00E930CC" w:rsidRPr="009D0A69" w:rsidRDefault="00E930CC" w:rsidP="00E930CC">
      <w:pPr>
        <w:ind w:firstLine="540"/>
        <w:jc w:val="both"/>
        <w:rPr>
          <w:bCs/>
          <w:sz w:val="24"/>
          <w:szCs w:val="24"/>
        </w:rPr>
      </w:pPr>
      <w:r w:rsidRPr="009D0A69">
        <w:rPr>
          <w:bCs/>
          <w:sz w:val="24"/>
          <w:szCs w:val="24"/>
        </w:rPr>
        <w:t>Instaliacijos rūšis ir kabelių bei laidų klojimo būdai turi būti nustatomi laikantis saugos taisyklių eksploatuojant elektros įrenginius ir priešgaisrinės saugos taisyklių reikalavimų.</w:t>
      </w:r>
    </w:p>
    <w:p w14:paraId="2A732EBB" w14:textId="77777777" w:rsidR="00E930CC" w:rsidRPr="009D0A69" w:rsidRDefault="00E930CC" w:rsidP="00E930CC">
      <w:pPr>
        <w:ind w:firstLine="540"/>
        <w:jc w:val="both"/>
        <w:rPr>
          <w:bCs/>
          <w:sz w:val="24"/>
          <w:szCs w:val="24"/>
        </w:rPr>
      </w:pPr>
      <w:r w:rsidRPr="009D0A69">
        <w:rPr>
          <w:bCs/>
          <w:sz w:val="24"/>
          <w:szCs w:val="24"/>
        </w:rPr>
        <w:t>Kabelius ir laidus, instaliacijos įrengimo būdą reikia parinkti pagal aplinkos sąlygas. Instaliacija turi atitikti visas aplinkai būdingas sąlygas. Instaliacijai naudojamų kabelių ir laidų izoliacija ir apvalkalas turi atitikti klojimo būdą ir aplinkos sąlygas, bei tinklo vardinę įtampą.</w:t>
      </w:r>
    </w:p>
    <w:p w14:paraId="1FD48FA1" w14:textId="77777777" w:rsidR="00E930CC" w:rsidRPr="009D0A69" w:rsidRDefault="00E930CC" w:rsidP="00E930CC">
      <w:pPr>
        <w:ind w:firstLine="540"/>
        <w:jc w:val="both"/>
        <w:rPr>
          <w:bCs/>
          <w:sz w:val="24"/>
          <w:szCs w:val="24"/>
        </w:rPr>
      </w:pPr>
      <w:r w:rsidRPr="009D0A69">
        <w:rPr>
          <w:bCs/>
          <w:sz w:val="24"/>
          <w:szCs w:val="24"/>
        </w:rPr>
        <w:t>Vietose, kur galimi mechaniniai elektros instaliacijos pažeidimai, kabeliai ir laidai turi būti klojami vamzdžiuose, loviuose, atitvaruose arba instaliuojami paslėptai.</w:t>
      </w:r>
    </w:p>
    <w:p w14:paraId="3896E935" w14:textId="77777777" w:rsidR="00E930CC" w:rsidRPr="009D0A69" w:rsidRDefault="00E930CC" w:rsidP="00E930CC">
      <w:pPr>
        <w:ind w:firstLine="540"/>
        <w:jc w:val="both"/>
        <w:rPr>
          <w:bCs/>
          <w:sz w:val="24"/>
          <w:szCs w:val="24"/>
        </w:rPr>
      </w:pPr>
      <w:r w:rsidRPr="009D0A69">
        <w:rPr>
          <w:bCs/>
          <w:sz w:val="24"/>
          <w:szCs w:val="24"/>
        </w:rPr>
        <w:t>Kabeliai ir laidai turi būti naudojami pagal paskirtį ir tik tokioje aplinkoje, kuri nurodyta kabelių (laidų) standartuose ir techninėse sąlygose.</w:t>
      </w:r>
    </w:p>
    <w:p w14:paraId="107D684E" w14:textId="77777777" w:rsidR="00E930CC" w:rsidRPr="009D0A69" w:rsidRDefault="00E930CC" w:rsidP="00E930CC">
      <w:pPr>
        <w:ind w:firstLine="540"/>
        <w:jc w:val="both"/>
        <w:rPr>
          <w:bCs/>
          <w:sz w:val="24"/>
          <w:szCs w:val="24"/>
        </w:rPr>
      </w:pPr>
      <w:r w:rsidRPr="009D0A69">
        <w:rPr>
          <w:bCs/>
          <w:sz w:val="24"/>
          <w:szCs w:val="24"/>
        </w:rPr>
        <w:t>Klojant kabelius ir laidus vamzdžiuose, uždaruose loviuose, lanksčiose metalinėse rankovėse ir uždaruose kanaluose, turi būti numatyta kabelių ir laidų pakeitimo galimybė.</w:t>
      </w:r>
    </w:p>
    <w:p w14:paraId="361727D7" w14:textId="77777777" w:rsidR="00E930CC" w:rsidRPr="009D0A69" w:rsidRDefault="00E930CC" w:rsidP="00E930CC">
      <w:pPr>
        <w:ind w:firstLine="540"/>
        <w:jc w:val="both"/>
        <w:rPr>
          <w:bCs/>
          <w:sz w:val="24"/>
          <w:szCs w:val="24"/>
        </w:rPr>
      </w:pPr>
      <w:r w:rsidRPr="009D0A69">
        <w:rPr>
          <w:bCs/>
          <w:sz w:val="24"/>
          <w:szCs w:val="24"/>
        </w:rPr>
        <w:t>Kabelių ir laidų perėjas per vidaus ir lauko sienas bei tarpaukštines perdangas reikia įrengti taip, kad juos būtų galima lengvai pakeisti. Dėl to perėjos turi būti įrengtos vamzdyje, lovyje ir pan.</w:t>
      </w:r>
    </w:p>
    <w:p w14:paraId="31604317" w14:textId="77777777" w:rsidR="00E930CC" w:rsidRPr="009D0A69" w:rsidRDefault="00E930CC" w:rsidP="00E930CC">
      <w:pPr>
        <w:ind w:firstLine="540"/>
        <w:jc w:val="both"/>
        <w:rPr>
          <w:bCs/>
          <w:sz w:val="24"/>
          <w:szCs w:val="24"/>
        </w:rPr>
      </w:pPr>
      <w:r w:rsidRPr="009D0A69">
        <w:rPr>
          <w:bCs/>
          <w:sz w:val="24"/>
          <w:szCs w:val="24"/>
        </w:rPr>
        <w:t>Visi kabeliai, pakloti tose vietose, kur galimi mechaniniai pažeidimai, turi būti apsaugoti iki 2m aukštyje nuo žemės arba grindų.</w:t>
      </w:r>
    </w:p>
    <w:p w14:paraId="54FA96FB" w14:textId="77777777" w:rsidR="00E930CC" w:rsidRPr="009D0A69" w:rsidRDefault="00E930CC" w:rsidP="00E930CC">
      <w:pPr>
        <w:ind w:firstLine="540"/>
        <w:jc w:val="both"/>
        <w:rPr>
          <w:bCs/>
          <w:sz w:val="24"/>
          <w:szCs w:val="24"/>
        </w:rPr>
      </w:pPr>
      <w:r w:rsidRPr="009D0A69">
        <w:rPr>
          <w:bCs/>
          <w:sz w:val="24"/>
          <w:szCs w:val="24"/>
        </w:rPr>
        <w:t>Klojant kabelius greta eksploatuojamų kabelių, reikia imtis priemonių, kad pastarieji nebūtų mechaniškai pažeisti.</w:t>
      </w:r>
    </w:p>
    <w:p w14:paraId="2C7EFBEB" w14:textId="77777777" w:rsidR="00E930CC" w:rsidRPr="009D0A69" w:rsidRDefault="00E930CC" w:rsidP="00E930CC">
      <w:pPr>
        <w:ind w:firstLine="540"/>
        <w:jc w:val="both"/>
        <w:rPr>
          <w:bCs/>
          <w:sz w:val="24"/>
          <w:szCs w:val="24"/>
        </w:rPr>
      </w:pPr>
      <w:r w:rsidRPr="009D0A69">
        <w:rPr>
          <w:bCs/>
          <w:sz w:val="24"/>
          <w:szCs w:val="24"/>
        </w:rPr>
        <w:t xml:space="preserve">Požeminiai kabeliai turi būti pakloti statybinės dalies rangovų iškastose tranšėjose. Kabeliai klojami sausoje tranšėjoje. Esant aukštiems gruntiniams vandenims, jie pažeminami siurbliais arba adatiniais filtrais, vandenis nuleidžiant į esamus griovius arba lietaus kanalizacijos tinklus. Tranšėja apvaloma nuo akmenų, šiukšlių, įrengiamas dugno paruošiamasis sluoksnis iš purios ne mažiau </w:t>
      </w:r>
      <w:smartTag w:uri="urn:schemas-microsoft-com:office:smarttags" w:element="metricconverter">
        <w:smartTagPr>
          <w:attr w:name="ProductID" w:val="10 cm"/>
        </w:smartTagPr>
        <w:r w:rsidRPr="009D0A69">
          <w:rPr>
            <w:bCs/>
            <w:sz w:val="24"/>
            <w:szCs w:val="24"/>
          </w:rPr>
          <w:t>10 cm</w:t>
        </w:r>
      </w:smartTag>
      <w:r w:rsidRPr="009D0A69">
        <w:rPr>
          <w:bCs/>
          <w:sz w:val="24"/>
          <w:szCs w:val="24"/>
        </w:rPr>
        <w:t xml:space="preserve"> storio žemės, priemolio, molio žemės-smėlio pagrindas.</w:t>
      </w:r>
    </w:p>
    <w:p w14:paraId="1E932CF5" w14:textId="77777777" w:rsidR="00E930CC" w:rsidRPr="009D0A69" w:rsidRDefault="00E930CC" w:rsidP="00E930CC">
      <w:pPr>
        <w:ind w:firstLine="540"/>
        <w:jc w:val="both"/>
        <w:rPr>
          <w:bCs/>
          <w:sz w:val="24"/>
          <w:szCs w:val="24"/>
        </w:rPr>
      </w:pPr>
      <w:r w:rsidRPr="009D0A69">
        <w:rPr>
          <w:bCs/>
          <w:sz w:val="24"/>
          <w:szCs w:val="24"/>
        </w:rPr>
        <w:t>Prieš kabelio klojimą iškviečiamas techninės priežiūros Inžinierius (Užsakovas), kuris kartu su Rangovu patikrina:</w:t>
      </w:r>
    </w:p>
    <w:p w14:paraId="0F306A87"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tranšėjos gylį, posūkių kampus;</w:t>
      </w:r>
    </w:p>
    <w:p w14:paraId="4F73875F"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kabelių atitikties deklaracijas ir sertifikatus;</w:t>
      </w:r>
    </w:p>
    <w:p w14:paraId="1E1D288C" w14:textId="77777777" w:rsidR="00E930CC" w:rsidRPr="009D0A69" w:rsidRDefault="00E930CC" w:rsidP="00FD2B15">
      <w:pPr>
        <w:widowControl/>
        <w:numPr>
          <w:ilvl w:val="0"/>
          <w:numId w:val="36"/>
        </w:numPr>
        <w:tabs>
          <w:tab w:val="left" w:pos="851"/>
        </w:tabs>
        <w:autoSpaceDE/>
        <w:autoSpaceDN/>
        <w:adjustRightInd/>
        <w:jc w:val="both"/>
        <w:rPr>
          <w:sz w:val="24"/>
          <w:szCs w:val="24"/>
        </w:rPr>
      </w:pPr>
      <w:r w:rsidRPr="009D0A69">
        <w:rPr>
          <w:sz w:val="24"/>
          <w:szCs w:val="24"/>
        </w:rPr>
        <w:t>kabelių būgno patikrinimo aktus.</w:t>
      </w:r>
    </w:p>
    <w:p w14:paraId="5FA93EF3" w14:textId="77777777" w:rsidR="00E930CC" w:rsidRPr="009D0A69" w:rsidRDefault="00E930CC" w:rsidP="00E930CC">
      <w:pPr>
        <w:ind w:firstLine="540"/>
        <w:jc w:val="both"/>
        <w:rPr>
          <w:bCs/>
          <w:sz w:val="24"/>
          <w:szCs w:val="24"/>
        </w:rPr>
      </w:pPr>
      <w:r w:rsidRPr="009D0A69">
        <w:rPr>
          <w:bCs/>
          <w:sz w:val="24"/>
          <w:szCs w:val="24"/>
        </w:rPr>
        <w:t>Kabelių tranšėjų užpylimas, paklojus kabelį, be Inžinieriaus leidimo yra draudžiamas.</w:t>
      </w:r>
    </w:p>
    <w:p w14:paraId="7AE0E40A" w14:textId="77777777" w:rsidR="00E930CC" w:rsidRPr="009D0A69" w:rsidRDefault="00E930CC" w:rsidP="00E930CC">
      <w:pPr>
        <w:ind w:firstLine="540"/>
        <w:jc w:val="both"/>
        <w:rPr>
          <w:bCs/>
          <w:sz w:val="24"/>
          <w:szCs w:val="24"/>
        </w:rPr>
      </w:pPr>
      <w:r w:rsidRPr="009D0A69">
        <w:rPr>
          <w:bCs/>
          <w:sz w:val="24"/>
          <w:szCs w:val="24"/>
        </w:rPr>
        <w:t>Atliekamas dalinis kabelio užpylimas ne mažesniu kaip 10cm storio smėlio arba kitos smulkios frakcijos grunto sluoksniu be akmenų, statybinių šiukšlių ir šlako.</w:t>
      </w:r>
    </w:p>
    <w:p w14:paraId="209945D3" w14:textId="77777777" w:rsidR="00E930CC" w:rsidRPr="009D0A69" w:rsidRDefault="00E930CC" w:rsidP="00E930CC">
      <w:pPr>
        <w:ind w:firstLine="540"/>
        <w:jc w:val="both"/>
        <w:rPr>
          <w:bCs/>
          <w:sz w:val="24"/>
          <w:szCs w:val="24"/>
        </w:rPr>
      </w:pPr>
      <w:r w:rsidRPr="009D0A69">
        <w:rPr>
          <w:bCs/>
          <w:sz w:val="24"/>
          <w:szCs w:val="24"/>
        </w:rPr>
        <w:t>Įrengiama kabelių apsauga nuo mechaninių pažeidimų: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930CC" w:rsidRPr="009D0A69" w14:paraId="4E570458" w14:textId="77777777" w:rsidTr="005E17D7">
        <w:tc>
          <w:tcPr>
            <w:tcW w:w="9781" w:type="dxa"/>
          </w:tcPr>
          <w:p w14:paraId="33188299" w14:textId="77777777" w:rsidR="00E930CC" w:rsidRPr="009D0A69" w:rsidRDefault="00E930CC" w:rsidP="005E17D7">
            <w:pPr>
              <w:rPr>
                <w:sz w:val="22"/>
                <w:szCs w:val="22"/>
              </w:rPr>
            </w:pPr>
            <w:r w:rsidRPr="009D0A69">
              <w:rPr>
                <w:sz w:val="22"/>
                <w:szCs w:val="22"/>
              </w:rPr>
              <w:t>- iki 1000 V įtampos kabeliai pakloti 0,35-</w:t>
            </w:r>
            <w:smartTag w:uri="urn:schemas-microsoft-com:office:smarttags" w:element="metricconverter">
              <w:smartTagPr>
                <w:attr w:name="ProductID" w:val="0,7 m"/>
              </w:smartTagPr>
              <w:r w:rsidRPr="009D0A69">
                <w:rPr>
                  <w:sz w:val="22"/>
                  <w:szCs w:val="22"/>
                </w:rPr>
                <w:t>0,7 m</w:t>
              </w:r>
            </w:smartTag>
            <w:r w:rsidRPr="009D0A69">
              <w:rPr>
                <w:sz w:val="22"/>
                <w:szCs w:val="22"/>
              </w:rPr>
              <w:t xml:space="preserve"> gylyje ir dažnų kasinėjimų vietose apsaugomi plokštėmis, gaubtais arba turi būti klojami vamzdžiuose;</w:t>
            </w:r>
          </w:p>
        </w:tc>
      </w:tr>
    </w:tbl>
    <w:p w14:paraId="7B4E78DC" w14:textId="77777777" w:rsidR="00E930CC" w:rsidRPr="009D0A69" w:rsidRDefault="00E930CC" w:rsidP="00E930CC">
      <w:pPr>
        <w:ind w:firstLine="540"/>
        <w:jc w:val="both"/>
        <w:rPr>
          <w:bCs/>
          <w:sz w:val="24"/>
          <w:szCs w:val="24"/>
        </w:rPr>
      </w:pPr>
      <w:r w:rsidRPr="009D0A69">
        <w:rPr>
          <w:bCs/>
          <w:sz w:val="24"/>
          <w:szCs w:val="24"/>
        </w:rPr>
        <w:t>Įrengus kabelių apsaugą, elektros įrangos montavimo ir rangovo atstovai, kartu su užsakovo techninę priežiūrą atliekančiu inžinieriumi, patikrina trasą, parengia dengtų darbų aktą. Padaromos komunikacijų geodezinės nuotraukos.</w:t>
      </w:r>
    </w:p>
    <w:p w14:paraId="0C7F8869" w14:textId="77777777" w:rsidR="00E930CC" w:rsidRPr="009D0A69" w:rsidRDefault="00E930CC" w:rsidP="00E930CC">
      <w:pPr>
        <w:ind w:firstLine="540"/>
        <w:jc w:val="both"/>
        <w:rPr>
          <w:bCs/>
          <w:sz w:val="24"/>
          <w:szCs w:val="24"/>
        </w:rPr>
      </w:pPr>
      <w:r w:rsidRPr="009D0A69">
        <w:rPr>
          <w:bCs/>
          <w:sz w:val="24"/>
          <w:szCs w:val="24"/>
        </w:rPr>
        <w:t>Kabelių klojimo gyliai: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3"/>
      </w:tblGrid>
      <w:tr w:rsidR="00E930CC" w:rsidRPr="009D0A69" w14:paraId="1CEFBB43" w14:textId="77777777" w:rsidTr="005E17D7">
        <w:tc>
          <w:tcPr>
            <w:tcW w:w="9683" w:type="dxa"/>
          </w:tcPr>
          <w:p w14:paraId="13A0DA9F" w14:textId="77777777" w:rsidR="00E930CC" w:rsidRPr="009D0A69" w:rsidRDefault="00E930CC" w:rsidP="005E17D7">
            <w:pPr>
              <w:rPr>
                <w:sz w:val="22"/>
                <w:szCs w:val="22"/>
              </w:rPr>
            </w:pPr>
            <w:r w:rsidRPr="009D0A69">
              <w:rPr>
                <w:sz w:val="22"/>
                <w:szCs w:val="22"/>
              </w:rPr>
              <w:t xml:space="preserve">- 6-10 </w:t>
            </w:r>
            <w:proofErr w:type="spellStart"/>
            <w:r w:rsidRPr="009D0A69">
              <w:rPr>
                <w:sz w:val="22"/>
                <w:szCs w:val="22"/>
              </w:rPr>
              <w:t>kV</w:t>
            </w:r>
            <w:proofErr w:type="spellEnd"/>
            <w:r w:rsidRPr="009D0A69">
              <w:rPr>
                <w:sz w:val="22"/>
                <w:szCs w:val="22"/>
              </w:rPr>
              <w:t xml:space="preserve"> įtampos, kontroliniai, žemos įtampos kabeliai –0,7 m;</w:t>
            </w:r>
          </w:p>
        </w:tc>
      </w:tr>
      <w:tr w:rsidR="00E930CC" w:rsidRPr="009D0A69" w14:paraId="10BF31D2" w14:textId="77777777" w:rsidTr="005E17D7">
        <w:tc>
          <w:tcPr>
            <w:tcW w:w="9683" w:type="dxa"/>
          </w:tcPr>
          <w:p w14:paraId="33EFC757" w14:textId="77777777" w:rsidR="00E930CC" w:rsidRPr="009D0A69" w:rsidRDefault="00E930CC" w:rsidP="005E17D7">
            <w:pPr>
              <w:rPr>
                <w:sz w:val="22"/>
                <w:szCs w:val="22"/>
              </w:rPr>
            </w:pPr>
            <w:r w:rsidRPr="009D0A69">
              <w:rPr>
                <w:sz w:val="22"/>
                <w:szCs w:val="22"/>
              </w:rPr>
              <w:t xml:space="preserve">- 0,4-10 </w:t>
            </w:r>
            <w:proofErr w:type="spellStart"/>
            <w:r w:rsidRPr="009D0A69">
              <w:rPr>
                <w:sz w:val="22"/>
                <w:szCs w:val="22"/>
              </w:rPr>
              <w:t>kV</w:t>
            </w:r>
            <w:proofErr w:type="spellEnd"/>
            <w:r w:rsidRPr="009D0A69">
              <w:rPr>
                <w:sz w:val="22"/>
                <w:szCs w:val="22"/>
              </w:rPr>
              <w:t xml:space="preserve"> įtampos kabeliai ariamoje žemėje –1,0 m;</w:t>
            </w:r>
          </w:p>
        </w:tc>
      </w:tr>
      <w:tr w:rsidR="00E930CC" w:rsidRPr="009D0A69" w14:paraId="64A8CB76" w14:textId="77777777" w:rsidTr="005E17D7">
        <w:tc>
          <w:tcPr>
            <w:tcW w:w="9683" w:type="dxa"/>
          </w:tcPr>
          <w:p w14:paraId="11E6F745" w14:textId="77777777" w:rsidR="00E930CC" w:rsidRPr="009D0A69" w:rsidRDefault="00E930CC" w:rsidP="005E17D7">
            <w:pPr>
              <w:rPr>
                <w:sz w:val="22"/>
                <w:szCs w:val="22"/>
              </w:rPr>
            </w:pPr>
            <w:r w:rsidRPr="009D0A69">
              <w:rPr>
                <w:sz w:val="22"/>
                <w:szCs w:val="22"/>
              </w:rPr>
              <w:t xml:space="preserve">- po keliais ir pravažiavimais – </w:t>
            </w:r>
            <w:smartTag w:uri="urn:schemas-microsoft-com:office:smarttags" w:element="metricconverter">
              <w:smartTagPr>
                <w:attr w:name="ProductID" w:val="1,0 m"/>
              </w:smartTagPr>
              <w:r w:rsidRPr="009D0A69">
                <w:rPr>
                  <w:sz w:val="22"/>
                  <w:szCs w:val="22"/>
                </w:rPr>
                <w:t>1,0 m</w:t>
              </w:r>
            </w:smartTag>
            <w:r w:rsidRPr="009D0A69">
              <w:rPr>
                <w:sz w:val="22"/>
                <w:szCs w:val="22"/>
              </w:rPr>
              <w:t xml:space="preserve"> ir apsaugoti PVC, </w:t>
            </w:r>
            <w:proofErr w:type="spellStart"/>
            <w:r w:rsidRPr="009D0A69">
              <w:rPr>
                <w:sz w:val="22"/>
                <w:szCs w:val="22"/>
              </w:rPr>
              <w:t>asbestcementiniu</w:t>
            </w:r>
            <w:proofErr w:type="spellEnd"/>
            <w:r w:rsidRPr="009D0A69">
              <w:rPr>
                <w:sz w:val="22"/>
                <w:szCs w:val="22"/>
              </w:rPr>
              <w:t xml:space="preserve"> ar plieniniu cinkuotu vamzdžiu.</w:t>
            </w:r>
          </w:p>
        </w:tc>
      </w:tr>
      <w:tr w:rsidR="00E930CC" w:rsidRPr="009D0A69" w14:paraId="199EF360" w14:textId="77777777" w:rsidTr="005E17D7">
        <w:tc>
          <w:tcPr>
            <w:tcW w:w="9683" w:type="dxa"/>
          </w:tcPr>
          <w:p w14:paraId="3A924CF4" w14:textId="77777777" w:rsidR="00E930CC" w:rsidRPr="009D0A69" w:rsidRDefault="00E930CC" w:rsidP="005E17D7">
            <w:pPr>
              <w:rPr>
                <w:sz w:val="22"/>
                <w:szCs w:val="22"/>
              </w:rPr>
            </w:pPr>
            <w:r w:rsidRPr="009D0A69">
              <w:rPr>
                <w:sz w:val="22"/>
                <w:szCs w:val="22"/>
              </w:rPr>
              <w:t>Minimalūs atstumai tarp lygiagrečiai klojamų kabelių:</w:t>
            </w:r>
          </w:p>
        </w:tc>
      </w:tr>
      <w:tr w:rsidR="00E930CC" w:rsidRPr="009D0A69" w14:paraId="401AF854" w14:textId="77777777" w:rsidTr="005E17D7">
        <w:tc>
          <w:tcPr>
            <w:tcW w:w="9683" w:type="dxa"/>
          </w:tcPr>
          <w:p w14:paraId="01EB6F56" w14:textId="77777777" w:rsidR="00E930CC" w:rsidRPr="009D0A69" w:rsidRDefault="00E930CC" w:rsidP="005E17D7">
            <w:pPr>
              <w:rPr>
                <w:sz w:val="22"/>
                <w:szCs w:val="22"/>
              </w:rPr>
            </w:pPr>
            <w:r w:rsidRPr="009D0A69">
              <w:rPr>
                <w:sz w:val="22"/>
                <w:szCs w:val="22"/>
              </w:rPr>
              <w:t xml:space="preserve">- tarp 6-10 </w:t>
            </w:r>
            <w:proofErr w:type="spellStart"/>
            <w:r w:rsidRPr="009D0A69">
              <w:rPr>
                <w:sz w:val="22"/>
                <w:szCs w:val="22"/>
              </w:rPr>
              <w:t>kV</w:t>
            </w:r>
            <w:proofErr w:type="spellEnd"/>
            <w:r w:rsidRPr="009D0A69">
              <w:rPr>
                <w:sz w:val="22"/>
                <w:szCs w:val="22"/>
              </w:rPr>
              <w:t xml:space="preserve"> ir žemesnės įtampos kabelių, taip pat tarp jų ir kontrolinių kabelių –0,1 m;</w:t>
            </w:r>
          </w:p>
        </w:tc>
      </w:tr>
      <w:tr w:rsidR="00E930CC" w:rsidRPr="009D0A69" w14:paraId="016DA607" w14:textId="77777777" w:rsidTr="005E17D7">
        <w:tc>
          <w:tcPr>
            <w:tcW w:w="9683" w:type="dxa"/>
          </w:tcPr>
          <w:p w14:paraId="65B5904C" w14:textId="77777777" w:rsidR="00E930CC" w:rsidRPr="009D0A69" w:rsidRDefault="00E930CC" w:rsidP="005E17D7">
            <w:pPr>
              <w:rPr>
                <w:sz w:val="22"/>
                <w:szCs w:val="22"/>
              </w:rPr>
            </w:pPr>
            <w:r w:rsidRPr="009D0A69">
              <w:rPr>
                <w:sz w:val="22"/>
                <w:szCs w:val="22"/>
              </w:rPr>
              <w:t xml:space="preserve">- tarp 35 </w:t>
            </w:r>
            <w:proofErr w:type="spellStart"/>
            <w:r w:rsidRPr="009D0A69">
              <w:rPr>
                <w:sz w:val="22"/>
                <w:szCs w:val="22"/>
              </w:rPr>
              <w:t>kV</w:t>
            </w:r>
            <w:proofErr w:type="spellEnd"/>
            <w:r w:rsidRPr="009D0A69">
              <w:rPr>
                <w:sz w:val="22"/>
                <w:szCs w:val="22"/>
              </w:rPr>
              <w:t xml:space="preserve"> įtampos kabelių, taip pat tarp jų ir kitų kabelių –0,25 m;</w:t>
            </w:r>
          </w:p>
        </w:tc>
      </w:tr>
      <w:tr w:rsidR="00E930CC" w:rsidRPr="009D0A69" w14:paraId="684B2F4E" w14:textId="77777777" w:rsidTr="005E17D7">
        <w:tc>
          <w:tcPr>
            <w:tcW w:w="9683" w:type="dxa"/>
          </w:tcPr>
          <w:p w14:paraId="66871C07" w14:textId="77777777" w:rsidR="00E930CC" w:rsidRPr="009D0A69" w:rsidRDefault="00E930CC" w:rsidP="005E17D7">
            <w:pPr>
              <w:pStyle w:val="Pagrindiniotekstotrauka3"/>
              <w:spacing w:after="0"/>
              <w:rPr>
                <w:sz w:val="22"/>
                <w:szCs w:val="22"/>
              </w:rPr>
            </w:pPr>
            <w:r w:rsidRPr="009D0A69">
              <w:rPr>
                <w:sz w:val="22"/>
                <w:szCs w:val="22"/>
              </w:rPr>
              <w:t>- tarp kabelių, kuriuos eksploatuoja skirtingos organizacijos, taip pat tarp galios ir ryšių kabelių –0,5 m;</w:t>
            </w:r>
          </w:p>
        </w:tc>
      </w:tr>
      <w:tr w:rsidR="00E930CC" w:rsidRPr="009D0A69" w14:paraId="0E59CBD5" w14:textId="77777777" w:rsidTr="005E17D7">
        <w:tc>
          <w:tcPr>
            <w:tcW w:w="9683" w:type="dxa"/>
          </w:tcPr>
          <w:p w14:paraId="2762A4D2" w14:textId="77777777" w:rsidR="00E930CC" w:rsidRPr="009D0A69" w:rsidRDefault="00E930CC" w:rsidP="005E17D7">
            <w:pPr>
              <w:rPr>
                <w:sz w:val="22"/>
                <w:szCs w:val="22"/>
              </w:rPr>
            </w:pPr>
            <w:r w:rsidRPr="009D0A69">
              <w:rPr>
                <w:sz w:val="22"/>
                <w:szCs w:val="22"/>
              </w:rPr>
              <w:t xml:space="preserve">- 2 kategorijos elektros imtuvams, kurie prijungti prie bendro maitinimo šaltinio, atstumas tarp kabelių tranšėjose turi būti nemažesnis kaip </w:t>
            </w:r>
            <w:smartTag w:uri="urn:schemas-microsoft-com:office:smarttags" w:element="metricconverter">
              <w:smartTagPr>
                <w:attr w:name="ProductID" w:val="1 m"/>
              </w:smartTagPr>
              <w:r w:rsidRPr="009D0A69">
                <w:rPr>
                  <w:sz w:val="22"/>
                  <w:szCs w:val="22"/>
                </w:rPr>
                <w:t>1 m</w:t>
              </w:r>
            </w:smartTag>
            <w:r w:rsidRPr="009D0A69">
              <w:rPr>
                <w:sz w:val="22"/>
                <w:szCs w:val="22"/>
              </w:rPr>
              <w:t xml:space="preserve"> arba nemažesnis kaip </w:t>
            </w:r>
            <w:smartTag w:uri="urn:schemas-microsoft-com:office:smarttags" w:element="metricconverter">
              <w:smartTagPr>
                <w:attr w:name="ProductID" w:val="0,6 m"/>
              </w:smartTagPr>
              <w:r w:rsidRPr="009D0A69">
                <w:rPr>
                  <w:sz w:val="22"/>
                  <w:szCs w:val="22"/>
                </w:rPr>
                <w:t>0,6 m</w:t>
              </w:r>
            </w:smartTag>
            <w:r w:rsidRPr="009D0A69">
              <w:rPr>
                <w:sz w:val="22"/>
                <w:szCs w:val="22"/>
              </w:rPr>
              <w:t xml:space="preserve"> ankštuose trasos ruožuose;</w:t>
            </w:r>
          </w:p>
        </w:tc>
      </w:tr>
      <w:tr w:rsidR="00E930CC" w:rsidRPr="009D0A69" w14:paraId="1E646A2A" w14:textId="77777777" w:rsidTr="005E17D7">
        <w:tc>
          <w:tcPr>
            <w:tcW w:w="9683" w:type="dxa"/>
          </w:tcPr>
          <w:p w14:paraId="25ED5F0E" w14:textId="77777777" w:rsidR="00E930CC" w:rsidRPr="009D0A69" w:rsidRDefault="00E930CC" w:rsidP="005E17D7">
            <w:pPr>
              <w:rPr>
                <w:sz w:val="22"/>
                <w:szCs w:val="22"/>
              </w:rPr>
            </w:pPr>
            <w:r w:rsidRPr="009D0A69">
              <w:rPr>
                <w:sz w:val="22"/>
                <w:szCs w:val="22"/>
              </w:rPr>
              <w:t>- tarp kontrolinių kabelių –nereglamentuojama.</w:t>
            </w:r>
          </w:p>
        </w:tc>
      </w:tr>
      <w:tr w:rsidR="00E930CC" w:rsidRPr="009D0A69" w14:paraId="59692C1F" w14:textId="77777777" w:rsidTr="005E17D7">
        <w:tc>
          <w:tcPr>
            <w:tcW w:w="9683" w:type="dxa"/>
          </w:tcPr>
          <w:p w14:paraId="0D498B14" w14:textId="77777777" w:rsidR="00E930CC" w:rsidRPr="009D0A69" w:rsidRDefault="00E930CC" w:rsidP="005E17D7">
            <w:pPr>
              <w:rPr>
                <w:sz w:val="22"/>
                <w:szCs w:val="22"/>
              </w:rPr>
            </w:pPr>
            <w:r w:rsidRPr="009D0A69">
              <w:rPr>
                <w:sz w:val="22"/>
                <w:szCs w:val="22"/>
              </w:rPr>
              <w:t>Atstumas šviesoje tarp lygiagrečiai paklotų elektros kabelių ir kitų komunikacijų turi būti ne mažesnis kaip:</w:t>
            </w:r>
          </w:p>
        </w:tc>
      </w:tr>
      <w:tr w:rsidR="00E930CC" w:rsidRPr="009D0A69" w14:paraId="3746DB41" w14:textId="77777777" w:rsidTr="005E17D7">
        <w:tc>
          <w:tcPr>
            <w:tcW w:w="9683" w:type="dxa"/>
          </w:tcPr>
          <w:p w14:paraId="32CE8165" w14:textId="77777777" w:rsidR="00E930CC" w:rsidRPr="009D0A69" w:rsidRDefault="00E930CC" w:rsidP="005E17D7">
            <w:pPr>
              <w:rPr>
                <w:sz w:val="22"/>
                <w:szCs w:val="22"/>
              </w:rPr>
            </w:pPr>
            <w:r w:rsidRPr="009D0A69">
              <w:rPr>
                <w:sz w:val="22"/>
                <w:szCs w:val="22"/>
              </w:rPr>
              <w:t xml:space="preserve">-iki vandentiekio, drenažo, </w:t>
            </w:r>
            <w:proofErr w:type="spellStart"/>
            <w:r w:rsidRPr="009D0A69">
              <w:rPr>
                <w:sz w:val="22"/>
                <w:szCs w:val="22"/>
              </w:rPr>
              <w:t>nuotekynės</w:t>
            </w:r>
            <w:proofErr w:type="spellEnd"/>
            <w:r w:rsidRPr="009D0A69">
              <w:rPr>
                <w:sz w:val="22"/>
                <w:szCs w:val="22"/>
              </w:rPr>
              <w:t xml:space="preserve">: </w:t>
            </w:r>
            <w:smartTag w:uri="urn:schemas-microsoft-com:office:smarttags" w:element="metricconverter">
              <w:smartTagPr>
                <w:attr w:name="ProductID" w:val="-1,0 m"/>
              </w:smartTagPr>
              <w:r w:rsidRPr="009D0A69">
                <w:rPr>
                  <w:sz w:val="22"/>
                  <w:szCs w:val="22"/>
                </w:rPr>
                <w:t>-1,0 m</w:t>
              </w:r>
            </w:smartTag>
            <w:r w:rsidRPr="009D0A69">
              <w:rPr>
                <w:sz w:val="22"/>
                <w:szCs w:val="22"/>
              </w:rPr>
              <w:t xml:space="preserve"> normaliomis sąlygomis;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suspaustomis sąlygomis; </w:t>
            </w:r>
            <w:smartTag w:uri="urn:schemas-microsoft-com:office:smarttags" w:element="metricconverter">
              <w:smartTagPr>
                <w:attr w:name="ProductID" w:val="-0,25 m"/>
              </w:smartTagPr>
              <w:r w:rsidRPr="009D0A69">
                <w:rPr>
                  <w:sz w:val="22"/>
                  <w:szCs w:val="22"/>
                </w:rPr>
                <w:t>-0,25 m</w:t>
              </w:r>
            </w:smartTag>
            <w:r w:rsidRPr="009D0A69">
              <w:rPr>
                <w:sz w:val="22"/>
                <w:szCs w:val="22"/>
              </w:rPr>
              <w:t xml:space="preserve"> suspaustomis sąlygomis su kabelio apsauga.</w:t>
            </w:r>
          </w:p>
        </w:tc>
      </w:tr>
      <w:tr w:rsidR="00E930CC" w:rsidRPr="009D0A69" w14:paraId="67DA4423" w14:textId="77777777" w:rsidTr="005E17D7">
        <w:tc>
          <w:tcPr>
            <w:tcW w:w="9683" w:type="dxa"/>
          </w:tcPr>
          <w:p w14:paraId="3456251B" w14:textId="77777777" w:rsidR="00E930CC" w:rsidRPr="009D0A69" w:rsidRDefault="00E930CC" w:rsidP="005E17D7">
            <w:pPr>
              <w:rPr>
                <w:sz w:val="22"/>
                <w:szCs w:val="22"/>
              </w:rPr>
            </w:pPr>
            <w:r w:rsidRPr="009D0A69">
              <w:rPr>
                <w:sz w:val="22"/>
                <w:szCs w:val="22"/>
              </w:rPr>
              <w:t xml:space="preserve">-iki žemo, vidutinio ir aukšto slėgio dujotiekio (0,049...0,588 </w:t>
            </w:r>
            <w:proofErr w:type="spellStart"/>
            <w:r w:rsidRPr="009D0A69">
              <w:rPr>
                <w:sz w:val="22"/>
                <w:szCs w:val="22"/>
              </w:rPr>
              <w:t>MPa</w:t>
            </w:r>
            <w:proofErr w:type="spellEnd"/>
            <w:r w:rsidRPr="009D0A69">
              <w:rPr>
                <w:sz w:val="22"/>
                <w:szCs w:val="22"/>
              </w:rPr>
              <w:t>): -1m normaliomis sąlygomis;</w:t>
            </w:r>
          </w:p>
        </w:tc>
      </w:tr>
      <w:tr w:rsidR="00E930CC" w:rsidRPr="009D0A69" w14:paraId="1024F838" w14:textId="77777777" w:rsidTr="005E17D7">
        <w:tc>
          <w:tcPr>
            <w:tcW w:w="9683" w:type="dxa"/>
          </w:tcPr>
          <w:p w14:paraId="3B74EFEC" w14:textId="77777777" w:rsidR="00E930CC" w:rsidRPr="009D0A69" w:rsidRDefault="00E930CC" w:rsidP="005E17D7">
            <w:pPr>
              <w:rPr>
                <w:sz w:val="22"/>
                <w:szCs w:val="22"/>
              </w:rPr>
            </w:pPr>
            <w:r w:rsidRPr="009D0A69">
              <w:rPr>
                <w:sz w:val="22"/>
                <w:szCs w:val="22"/>
              </w:rPr>
              <w:t xml:space="preserve">-iki labai aukšto slėgio dujotiekio (0,588...1,176 </w:t>
            </w:r>
            <w:proofErr w:type="spellStart"/>
            <w:r w:rsidRPr="009D0A69">
              <w:rPr>
                <w:sz w:val="22"/>
                <w:szCs w:val="22"/>
              </w:rPr>
              <w:t>Mpa</w:t>
            </w:r>
            <w:proofErr w:type="spellEnd"/>
            <w:r w:rsidRPr="009D0A69">
              <w:rPr>
                <w:sz w:val="22"/>
                <w:szCs w:val="22"/>
              </w:rPr>
              <w:t xml:space="preserve">): </w:t>
            </w:r>
            <w:smartTag w:uri="urn:schemas-microsoft-com:office:smarttags" w:element="metricconverter">
              <w:smartTagPr>
                <w:attr w:name="ProductID" w:val="-2,0 m"/>
              </w:smartTagPr>
              <w:r w:rsidRPr="009D0A69">
                <w:rPr>
                  <w:sz w:val="22"/>
                  <w:szCs w:val="22"/>
                </w:rPr>
                <w:t>-2,0 m</w:t>
              </w:r>
            </w:smartTag>
            <w:r w:rsidRPr="009D0A69">
              <w:rPr>
                <w:sz w:val="22"/>
                <w:szCs w:val="22"/>
              </w:rPr>
              <w:t xml:space="preserve"> normaliomis sąlygomis;</w:t>
            </w:r>
          </w:p>
        </w:tc>
      </w:tr>
      <w:tr w:rsidR="00E930CC" w:rsidRPr="009D0A69" w14:paraId="15020A15" w14:textId="77777777" w:rsidTr="005E17D7">
        <w:tc>
          <w:tcPr>
            <w:tcW w:w="9683" w:type="dxa"/>
          </w:tcPr>
          <w:p w14:paraId="75533AC2" w14:textId="77777777" w:rsidR="00E930CC" w:rsidRPr="009D0A69" w:rsidRDefault="00E930CC" w:rsidP="005E17D7">
            <w:pPr>
              <w:rPr>
                <w:sz w:val="22"/>
                <w:szCs w:val="22"/>
              </w:rPr>
            </w:pPr>
            <w:r w:rsidRPr="009D0A69">
              <w:rPr>
                <w:sz w:val="22"/>
                <w:szCs w:val="22"/>
              </w:rPr>
              <w:t xml:space="preserve">-iki šiluminės trasos kanalo ar </w:t>
            </w:r>
            <w:proofErr w:type="spellStart"/>
            <w:r w:rsidRPr="009D0A69">
              <w:rPr>
                <w:sz w:val="22"/>
                <w:szCs w:val="22"/>
              </w:rPr>
              <w:t>bekanalės</w:t>
            </w:r>
            <w:proofErr w:type="spellEnd"/>
            <w:r w:rsidRPr="009D0A69">
              <w:rPr>
                <w:sz w:val="22"/>
                <w:szCs w:val="22"/>
              </w:rPr>
              <w:t xml:space="preserve"> vamzdžio izoliacijos </w:t>
            </w:r>
            <w:smartTag w:uri="urn:schemas-microsoft-com:office:smarttags" w:element="metricconverter">
              <w:smartTagPr>
                <w:attr w:name="ProductID" w:val="-2,0 m"/>
              </w:smartTagPr>
              <w:r w:rsidRPr="009D0A69">
                <w:rPr>
                  <w:sz w:val="22"/>
                  <w:szCs w:val="22"/>
                </w:rPr>
                <w:t>-2,0 m</w:t>
              </w:r>
            </w:smartTag>
            <w:r w:rsidRPr="009D0A69">
              <w:rPr>
                <w:sz w:val="22"/>
                <w:szCs w:val="22"/>
              </w:rPr>
              <w:t>;</w:t>
            </w:r>
          </w:p>
        </w:tc>
      </w:tr>
      <w:tr w:rsidR="00E930CC" w:rsidRPr="009D0A69" w14:paraId="41C4F84E" w14:textId="77777777" w:rsidTr="005E17D7">
        <w:tc>
          <w:tcPr>
            <w:tcW w:w="9683" w:type="dxa"/>
          </w:tcPr>
          <w:p w14:paraId="0A4986CC" w14:textId="77777777" w:rsidR="00E930CC" w:rsidRPr="009D0A69" w:rsidRDefault="00E930CC" w:rsidP="005E17D7">
            <w:pPr>
              <w:rPr>
                <w:sz w:val="22"/>
                <w:szCs w:val="22"/>
              </w:rPr>
            </w:pPr>
            <w:r w:rsidRPr="009D0A69">
              <w:rPr>
                <w:sz w:val="22"/>
                <w:szCs w:val="22"/>
              </w:rPr>
              <w:t xml:space="preserve">-iki orinės ETL –1 </w:t>
            </w:r>
            <w:proofErr w:type="spellStart"/>
            <w:r w:rsidRPr="009D0A69">
              <w:rPr>
                <w:sz w:val="22"/>
                <w:szCs w:val="22"/>
              </w:rPr>
              <w:t>kV</w:t>
            </w:r>
            <w:proofErr w:type="spellEnd"/>
            <w:r w:rsidRPr="009D0A69">
              <w:rPr>
                <w:sz w:val="22"/>
                <w:szCs w:val="22"/>
              </w:rPr>
              <w:t xml:space="preserve">  atramos: </w:t>
            </w:r>
            <w:smartTag w:uri="urn:schemas-microsoft-com:office:smarttags" w:element="metricconverter">
              <w:smartTagPr>
                <w:attr w:name="ProductID" w:val="-1,0 m"/>
              </w:smartTagPr>
              <w:r w:rsidRPr="009D0A69">
                <w:rPr>
                  <w:sz w:val="22"/>
                  <w:szCs w:val="22"/>
                </w:rPr>
                <w:t>-1,0 m</w:t>
              </w:r>
            </w:smartTag>
            <w:r w:rsidRPr="009D0A69">
              <w:rPr>
                <w:sz w:val="22"/>
                <w:szCs w:val="22"/>
              </w:rPr>
              <w:t xml:space="preserve"> be apsaugos;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elektros kabelį apsaugant vamzdžiu;</w:t>
            </w:r>
          </w:p>
        </w:tc>
      </w:tr>
      <w:tr w:rsidR="00E930CC" w:rsidRPr="009D0A69" w14:paraId="2F8B9AC3" w14:textId="77777777" w:rsidTr="005E17D7">
        <w:tc>
          <w:tcPr>
            <w:tcW w:w="9683" w:type="dxa"/>
          </w:tcPr>
          <w:p w14:paraId="3C76AB04" w14:textId="77777777" w:rsidR="00E930CC" w:rsidRPr="009D0A69" w:rsidRDefault="00E930CC" w:rsidP="005E17D7">
            <w:pPr>
              <w:rPr>
                <w:sz w:val="22"/>
                <w:szCs w:val="22"/>
              </w:rPr>
            </w:pPr>
            <w:r w:rsidRPr="009D0A69">
              <w:rPr>
                <w:sz w:val="22"/>
                <w:szCs w:val="22"/>
              </w:rPr>
              <w:t xml:space="preserve">-iki orinės ETL –35 </w:t>
            </w:r>
            <w:proofErr w:type="spellStart"/>
            <w:r w:rsidRPr="009D0A69">
              <w:rPr>
                <w:sz w:val="22"/>
                <w:szCs w:val="22"/>
              </w:rPr>
              <w:t>kV</w:t>
            </w:r>
            <w:proofErr w:type="spellEnd"/>
            <w:r w:rsidRPr="009D0A69">
              <w:rPr>
                <w:sz w:val="22"/>
                <w:szCs w:val="22"/>
              </w:rPr>
              <w:t xml:space="preserve">  atramos įžemiklio –5,0 m;.</w:t>
            </w:r>
          </w:p>
        </w:tc>
      </w:tr>
      <w:tr w:rsidR="00E930CC" w:rsidRPr="009D0A69" w14:paraId="7F758667" w14:textId="77777777" w:rsidTr="005E17D7">
        <w:tc>
          <w:tcPr>
            <w:tcW w:w="9683" w:type="dxa"/>
          </w:tcPr>
          <w:p w14:paraId="19BCEA4F" w14:textId="77777777" w:rsidR="00E930CC" w:rsidRPr="009D0A69" w:rsidRDefault="00E930CC" w:rsidP="005E17D7">
            <w:pPr>
              <w:rPr>
                <w:sz w:val="22"/>
                <w:szCs w:val="22"/>
              </w:rPr>
            </w:pPr>
            <w:r w:rsidRPr="009D0A69">
              <w:rPr>
                <w:sz w:val="22"/>
                <w:szCs w:val="22"/>
              </w:rPr>
              <w:t xml:space="preserve">-iki orinės ETL-110 </w:t>
            </w:r>
            <w:proofErr w:type="spellStart"/>
            <w:r w:rsidRPr="009D0A69">
              <w:rPr>
                <w:sz w:val="22"/>
                <w:szCs w:val="22"/>
              </w:rPr>
              <w:t>kV</w:t>
            </w:r>
            <w:proofErr w:type="spellEnd"/>
            <w:r w:rsidRPr="009D0A69">
              <w:rPr>
                <w:sz w:val="22"/>
                <w:szCs w:val="22"/>
              </w:rPr>
              <w:t xml:space="preserve"> (ir aukštesnės įtampos) atramos įžemiklio –10,0 m;</w:t>
            </w:r>
          </w:p>
        </w:tc>
      </w:tr>
      <w:tr w:rsidR="00E930CC" w:rsidRPr="009D0A69" w14:paraId="7D01FBB2" w14:textId="77777777" w:rsidTr="005E17D7">
        <w:tc>
          <w:tcPr>
            <w:tcW w:w="9683" w:type="dxa"/>
          </w:tcPr>
          <w:p w14:paraId="5AB215FA" w14:textId="77777777" w:rsidR="00E930CC" w:rsidRPr="009D0A69" w:rsidRDefault="00E930CC" w:rsidP="005E17D7">
            <w:pPr>
              <w:rPr>
                <w:sz w:val="22"/>
                <w:szCs w:val="22"/>
              </w:rPr>
            </w:pPr>
            <w:r w:rsidRPr="009D0A69">
              <w:rPr>
                <w:sz w:val="22"/>
                <w:szCs w:val="22"/>
              </w:rPr>
              <w:t>-iki automobilių kelio sankasos apatinio krašto –1,0 m.</w:t>
            </w:r>
          </w:p>
        </w:tc>
      </w:tr>
      <w:tr w:rsidR="00E930CC" w:rsidRPr="009D0A69" w14:paraId="3EB77CEA" w14:textId="77777777" w:rsidTr="005E17D7">
        <w:tc>
          <w:tcPr>
            <w:tcW w:w="9683" w:type="dxa"/>
          </w:tcPr>
          <w:p w14:paraId="5021E0BC" w14:textId="77777777" w:rsidR="00E930CC" w:rsidRPr="009D0A69" w:rsidRDefault="00E930CC" w:rsidP="005E17D7">
            <w:pPr>
              <w:rPr>
                <w:sz w:val="22"/>
                <w:szCs w:val="22"/>
              </w:rPr>
            </w:pPr>
            <w:r w:rsidRPr="009D0A69">
              <w:rPr>
                <w:sz w:val="22"/>
                <w:szCs w:val="22"/>
              </w:rPr>
              <w:t>Vertikalus atstumas šviesoje tarp persikertančių elektros kabelių ir kitų komunikacijų turi būti:</w:t>
            </w:r>
          </w:p>
        </w:tc>
      </w:tr>
      <w:tr w:rsidR="00E930CC" w:rsidRPr="009D0A69" w14:paraId="50F6541D" w14:textId="77777777" w:rsidTr="005E17D7">
        <w:tc>
          <w:tcPr>
            <w:tcW w:w="9683" w:type="dxa"/>
          </w:tcPr>
          <w:p w14:paraId="203FF713" w14:textId="77777777" w:rsidR="00E930CC" w:rsidRPr="009D0A69" w:rsidRDefault="00E930CC" w:rsidP="005E17D7">
            <w:pPr>
              <w:rPr>
                <w:sz w:val="22"/>
                <w:szCs w:val="22"/>
              </w:rPr>
            </w:pPr>
            <w:r w:rsidRPr="009D0A69">
              <w:rPr>
                <w:sz w:val="22"/>
                <w:szCs w:val="22"/>
              </w:rPr>
              <w:t xml:space="preserve">-iki elektros kabelio: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be kabelio apsaugos; </w:t>
            </w:r>
            <w:smartTag w:uri="urn:schemas-microsoft-com:office:smarttags" w:element="metricconverter">
              <w:smartTagPr>
                <w:attr w:name="ProductID" w:val="-0,15 m"/>
              </w:smartTagPr>
              <w:r w:rsidRPr="009D0A69">
                <w:rPr>
                  <w:sz w:val="22"/>
                  <w:szCs w:val="22"/>
                </w:rPr>
                <w:t>-0,15 m</w:t>
              </w:r>
            </w:smartTag>
            <w:r w:rsidRPr="009D0A69">
              <w:rPr>
                <w:sz w:val="22"/>
                <w:szCs w:val="22"/>
              </w:rPr>
              <w:t xml:space="preserve"> su kabelio apsauga.</w:t>
            </w:r>
          </w:p>
        </w:tc>
      </w:tr>
      <w:tr w:rsidR="00E930CC" w:rsidRPr="009D0A69" w14:paraId="1B068673" w14:textId="77777777" w:rsidTr="005E17D7">
        <w:tc>
          <w:tcPr>
            <w:tcW w:w="9683" w:type="dxa"/>
          </w:tcPr>
          <w:p w14:paraId="1505CFED" w14:textId="77777777" w:rsidR="00E930CC" w:rsidRPr="009D0A69" w:rsidRDefault="00E930CC" w:rsidP="005E17D7">
            <w:pPr>
              <w:rPr>
                <w:sz w:val="22"/>
                <w:szCs w:val="22"/>
              </w:rPr>
            </w:pPr>
            <w:r w:rsidRPr="009D0A69">
              <w:rPr>
                <w:sz w:val="22"/>
                <w:szCs w:val="22"/>
              </w:rPr>
              <w:t xml:space="preserve">-iki įvairios paskirties vamzdynų, išskyrus šilumines trasas, elektros kabelį klojant virš vamzdyno: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be kabelio apsaugos; </w:t>
            </w:r>
            <w:smartTag w:uri="urn:schemas-microsoft-com:office:smarttags" w:element="metricconverter">
              <w:smartTagPr>
                <w:attr w:name="ProductID" w:val="-0,25 m"/>
              </w:smartTagPr>
              <w:r w:rsidRPr="009D0A69">
                <w:rPr>
                  <w:sz w:val="22"/>
                  <w:szCs w:val="22"/>
                </w:rPr>
                <w:t>-0,25 m</w:t>
              </w:r>
            </w:smartTag>
            <w:r w:rsidRPr="009D0A69">
              <w:rPr>
                <w:sz w:val="22"/>
                <w:szCs w:val="22"/>
              </w:rPr>
              <w:t xml:space="preserve"> su kabelio apsauga.</w:t>
            </w:r>
          </w:p>
        </w:tc>
      </w:tr>
      <w:tr w:rsidR="00E930CC" w:rsidRPr="009D0A69" w14:paraId="6B8BA09E" w14:textId="77777777" w:rsidTr="005E17D7">
        <w:tc>
          <w:tcPr>
            <w:tcW w:w="9683" w:type="dxa"/>
          </w:tcPr>
          <w:p w14:paraId="6460AAF7" w14:textId="77777777" w:rsidR="00E930CC" w:rsidRPr="009D0A69" w:rsidRDefault="00E930CC" w:rsidP="005E17D7">
            <w:pPr>
              <w:rPr>
                <w:sz w:val="22"/>
                <w:szCs w:val="22"/>
              </w:rPr>
            </w:pPr>
            <w:r w:rsidRPr="009D0A69">
              <w:rPr>
                <w:sz w:val="22"/>
                <w:szCs w:val="22"/>
              </w:rPr>
              <w:t xml:space="preserve">-iki įvairios paskirties vamzdynų, išskyrus šilumines trasas, elektros kabelį klojant po vamzdynu: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be kabelio apsaugos; </w:t>
            </w:r>
            <w:smartTag w:uri="urn:schemas-microsoft-com:office:smarttags" w:element="metricconverter">
              <w:smartTagPr>
                <w:attr w:name="ProductID" w:val="-0,25 m"/>
              </w:smartTagPr>
              <w:r w:rsidRPr="009D0A69">
                <w:rPr>
                  <w:sz w:val="22"/>
                  <w:szCs w:val="22"/>
                </w:rPr>
                <w:t>-0,25 m</w:t>
              </w:r>
            </w:smartTag>
            <w:r w:rsidRPr="009D0A69">
              <w:rPr>
                <w:sz w:val="22"/>
                <w:szCs w:val="22"/>
              </w:rPr>
              <w:t xml:space="preserve"> su kabelio apsauga.</w:t>
            </w:r>
          </w:p>
        </w:tc>
      </w:tr>
      <w:tr w:rsidR="00E930CC" w:rsidRPr="009D0A69" w14:paraId="4B0B6AFA" w14:textId="77777777" w:rsidTr="005E17D7">
        <w:tc>
          <w:tcPr>
            <w:tcW w:w="9683" w:type="dxa"/>
          </w:tcPr>
          <w:p w14:paraId="669DB3E6" w14:textId="77777777" w:rsidR="00E930CC" w:rsidRPr="009D0A69" w:rsidRDefault="00E930CC" w:rsidP="005E17D7">
            <w:pPr>
              <w:rPr>
                <w:sz w:val="22"/>
                <w:szCs w:val="22"/>
              </w:rPr>
            </w:pPr>
            <w:r w:rsidRPr="009D0A69">
              <w:rPr>
                <w:sz w:val="22"/>
                <w:szCs w:val="22"/>
              </w:rPr>
              <w:t xml:space="preserve">-iki šiluminės trasos kanalo viršaus: </w:t>
            </w:r>
            <w:smartTag w:uri="urn:schemas-microsoft-com:office:smarttags" w:element="metricconverter">
              <w:smartTagPr>
                <w:attr w:name="ProductID" w:val="-0,5 m"/>
              </w:smartTagPr>
              <w:r w:rsidRPr="009D0A69">
                <w:rPr>
                  <w:sz w:val="22"/>
                  <w:szCs w:val="22"/>
                </w:rPr>
                <w:t>-0,5 m</w:t>
              </w:r>
            </w:smartTag>
            <w:r w:rsidRPr="009D0A69">
              <w:rPr>
                <w:sz w:val="22"/>
                <w:szCs w:val="22"/>
              </w:rPr>
              <w:t xml:space="preserve"> normaliomis sąlygomis; </w:t>
            </w:r>
            <w:smartTag w:uri="urn:schemas-microsoft-com:office:smarttags" w:element="metricconverter">
              <w:smartTagPr>
                <w:attr w:name="ProductID" w:val="-0,1 m"/>
              </w:smartTagPr>
              <w:r w:rsidRPr="009D0A69">
                <w:rPr>
                  <w:sz w:val="22"/>
                  <w:szCs w:val="22"/>
                </w:rPr>
                <w:t>-0,1 m</w:t>
              </w:r>
            </w:smartTag>
            <w:r w:rsidRPr="009D0A69">
              <w:rPr>
                <w:sz w:val="22"/>
                <w:szCs w:val="22"/>
              </w:rPr>
              <w:t xml:space="preserve"> sustiprinus šiluminės trasos šiluminę izoliaciją.</w:t>
            </w:r>
          </w:p>
        </w:tc>
      </w:tr>
      <w:tr w:rsidR="00E930CC" w:rsidRPr="009D0A69" w14:paraId="62911A0F" w14:textId="77777777" w:rsidTr="005E17D7">
        <w:tc>
          <w:tcPr>
            <w:tcW w:w="9683" w:type="dxa"/>
          </w:tcPr>
          <w:p w14:paraId="1013CC4B" w14:textId="77777777" w:rsidR="00E930CC" w:rsidRPr="009D0A69" w:rsidRDefault="00E930CC" w:rsidP="005E17D7">
            <w:pPr>
              <w:rPr>
                <w:sz w:val="22"/>
                <w:szCs w:val="22"/>
              </w:rPr>
            </w:pPr>
            <w:r w:rsidRPr="009D0A69">
              <w:rPr>
                <w:sz w:val="22"/>
                <w:szCs w:val="22"/>
              </w:rPr>
              <w:t xml:space="preserve">-iki šiluminės trasos kanalo apačios - </w:t>
            </w:r>
            <w:smartTag w:uri="urn:schemas-microsoft-com:office:smarttags" w:element="metricconverter">
              <w:smartTagPr>
                <w:attr w:name="ProductID" w:val="0,5 m"/>
              </w:smartTagPr>
              <w:r w:rsidRPr="009D0A69">
                <w:rPr>
                  <w:sz w:val="22"/>
                  <w:szCs w:val="22"/>
                </w:rPr>
                <w:t>0,5 m</w:t>
              </w:r>
            </w:smartTag>
          </w:p>
        </w:tc>
      </w:tr>
    </w:tbl>
    <w:p w14:paraId="73A18FDB" w14:textId="77777777" w:rsidR="00E930CC" w:rsidRPr="009D0A69" w:rsidRDefault="00E930CC" w:rsidP="00E930CC">
      <w:pPr>
        <w:pStyle w:val="Antrat4"/>
        <w:keepLines/>
        <w:widowControl/>
        <w:ind w:left="862"/>
        <w:rPr>
          <w:rFonts w:ascii="Times New Roman" w:hAnsi="Times New Roman"/>
          <w:sz w:val="24"/>
          <w:szCs w:val="24"/>
          <w:lang w:val="lt-LT"/>
        </w:rPr>
      </w:pPr>
      <w:bookmarkStart w:id="569" w:name="_Toc348099365"/>
    </w:p>
    <w:p w14:paraId="1818BFAB"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70" w:name="_Toc453948261"/>
      <w:bookmarkStart w:id="571" w:name="_Toc455670341"/>
      <w:r w:rsidRPr="009D0A69">
        <w:rPr>
          <w:rFonts w:ascii="Times New Roman" w:hAnsi="Times New Roman"/>
          <w:sz w:val="24"/>
          <w:szCs w:val="24"/>
          <w:lang w:val="lt-LT"/>
        </w:rPr>
        <w:t>Apsauginiai vamzdžiai</w:t>
      </w:r>
      <w:bookmarkEnd w:id="567"/>
      <w:bookmarkEnd w:id="568"/>
      <w:bookmarkEnd w:id="569"/>
      <w:bookmarkEnd w:id="570"/>
      <w:bookmarkEnd w:id="571"/>
    </w:p>
    <w:p w14:paraId="087DC762" w14:textId="77777777" w:rsidR="00E930CC" w:rsidRPr="009D0A69" w:rsidRDefault="00E930CC" w:rsidP="00E930CC">
      <w:pPr>
        <w:ind w:firstLine="540"/>
        <w:jc w:val="both"/>
        <w:rPr>
          <w:bCs/>
          <w:sz w:val="24"/>
          <w:szCs w:val="24"/>
        </w:rPr>
      </w:pPr>
      <w:r w:rsidRPr="009D0A69">
        <w:rPr>
          <w:bCs/>
          <w:sz w:val="24"/>
          <w:szCs w:val="24"/>
        </w:rPr>
        <w:t>Apsauginiai vamzdžiai, klojami žemėje, turi turėti papildomą  rezervą ateičiai. Visi faziniai ir neutralūs tos pačios grandinės kabeliai turi būti tiesiami tame pačiame apsauginiame vamzdyje. Išilgai viso apsauginio vamzdžio, turi būti užtikrintas nenutrūkstamas įžeminimas. Turi būti naudojami kabelių klojimui sertifikuoti vamzdžiai (HDPE).</w:t>
      </w:r>
    </w:p>
    <w:p w14:paraId="5C56C049" w14:textId="77777777" w:rsidR="00E930CC" w:rsidRPr="009D0A69" w:rsidRDefault="00E930CC" w:rsidP="00E930CC">
      <w:pPr>
        <w:ind w:firstLine="540"/>
        <w:jc w:val="both"/>
        <w:rPr>
          <w:bCs/>
          <w:sz w:val="24"/>
          <w:szCs w:val="24"/>
        </w:rPr>
      </w:pPr>
    </w:p>
    <w:p w14:paraId="071B8784"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72" w:name="_Toc97695899"/>
      <w:bookmarkStart w:id="573" w:name="_Toc348099366"/>
      <w:bookmarkStart w:id="574" w:name="_Toc453948262"/>
      <w:bookmarkStart w:id="575" w:name="_Toc455670342"/>
      <w:r w:rsidRPr="009D0A69">
        <w:rPr>
          <w:rFonts w:ascii="Times New Roman" w:hAnsi="Times New Roman"/>
          <w:sz w:val="24"/>
          <w:szCs w:val="24"/>
          <w:lang w:val="lt-LT"/>
        </w:rPr>
        <w:t>Žymės ir žymėjimas</w:t>
      </w:r>
      <w:bookmarkEnd w:id="572"/>
      <w:bookmarkEnd w:id="573"/>
      <w:bookmarkEnd w:id="574"/>
      <w:bookmarkEnd w:id="575"/>
    </w:p>
    <w:p w14:paraId="462A8202" w14:textId="77777777" w:rsidR="00E930CC" w:rsidRPr="009D0A69" w:rsidRDefault="00E930CC" w:rsidP="00E930CC">
      <w:pPr>
        <w:ind w:firstLine="540"/>
        <w:jc w:val="both"/>
        <w:rPr>
          <w:bCs/>
          <w:sz w:val="24"/>
          <w:szCs w:val="24"/>
        </w:rPr>
      </w:pPr>
      <w:r w:rsidRPr="009D0A69">
        <w:rPr>
          <w:bCs/>
          <w:sz w:val="24"/>
          <w:szCs w:val="24"/>
        </w:rPr>
        <w:t>Visa įranga ir kabeliai turi būti patikimai sužymėti pagal Lietuvos Respublikos žymėjimo sistemą ir instrukcijas. Žymėjimas turi atitikti techninę dokumentaciją.</w:t>
      </w:r>
    </w:p>
    <w:p w14:paraId="67CA6343" w14:textId="77777777" w:rsidR="00E930CC" w:rsidRPr="009D0A69" w:rsidRDefault="00E930CC" w:rsidP="00E930CC">
      <w:pPr>
        <w:ind w:firstLine="540"/>
        <w:jc w:val="both"/>
        <w:rPr>
          <w:bCs/>
          <w:sz w:val="24"/>
          <w:szCs w:val="24"/>
        </w:rPr>
      </w:pPr>
      <w:r w:rsidRPr="009D0A69">
        <w:rPr>
          <w:bCs/>
          <w:sz w:val="24"/>
          <w:szCs w:val="24"/>
        </w:rPr>
        <w:t>Spintų, skydų, dėžučių korpusai turi būti su žymėmis, pažyminčiomis kuriai įrenginių daliai priklauso įranga.</w:t>
      </w:r>
    </w:p>
    <w:p w14:paraId="5A4EE7B1" w14:textId="77777777" w:rsidR="00E930CC" w:rsidRPr="009D0A69" w:rsidRDefault="00E930CC" w:rsidP="00E930CC">
      <w:pPr>
        <w:ind w:firstLine="540"/>
        <w:jc w:val="both"/>
        <w:rPr>
          <w:bCs/>
          <w:sz w:val="24"/>
          <w:szCs w:val="24"/>
        </w:rPr>
      </w:pPr>
      <w:r w:rsidRPr="009D0A69">
        <w:rPr>
          <w:bCs/>
          <w:sz w:val="24"/>
          <w:szCs w:val="24"/>
        </w:rPr>
        <w:t>Visa ant korpuso sumontuota įranga turi būti sužymėta. Ant visos korpuso viduje sumontuotos įrangos turi būti sužymėti pozicijų numeriai.</w:t>
      </w:r>
    </w:p>
    <w:p w14:paraId="201B4FCA" w14:textId="77777777" w:rsidR="00E930CC" w:rsidRPr="009D0A69" w:rsidRDefault="00E930CC" w:rsidP="00E930CC">
      <w:pPr>
        <w:ind w:firstLine="540"/>
        <w:jc w:val="both"/>
        <w:rPr>
          <w:bCs/>
          <w:sz w:val="24"/>
          <w:szCs w:val="24"/>
        </w:rPr>
      </w:pPr>
      <w:r w:rsidRPr="009D0A69">
        <w:rPr>
          <w:bCs/>
          <w:sz w:val="24"/>
          <w:szCs w:val="24"/>
        </w:rPr>
        <w:t>Fazių žymėjimas turi būti pagal EĮĮT ir IEC 445 (L1, L2 ir L3).</w:t>
      </w:r>
    </w:p>
    <w:p w14:paraId="52D0ADBB" w14:textId="77777777" w:rsidR="00E930CC" w:rsidRPr="009D0A69" w:rsidRDefault="00E930CC" w:rsidP="00E930CC">
      <w:pPr>
        <w:ind w:firstLine="540"/>
        <w:jc w:val="both"/>
        <w:rPr>
          <w:bCs/>
          <w:sz w:val="24"/>
          <w:szCs w:val="24"/>
        </w:rPr>
      </w:pPr>
      <w:r w:rsidRPr="009D0A69">
        <w:rPr>
          <w:bCs/>
          <w:sz w:val="24"/>
          <w:szCs w:val="24"/>
        </w:rPr>
        <w:t>Abejuose laidų galuose turi būti sužymėti terminalo pozicijų numeriai.</w:t>
      </w:r>
    </w:p>
    <w:p w14:paraId="2AA5C55D" w14:textId="77777777" w:rsidR="00E930CC" w:rsidRPr="009D0A69" w:rsidRDefault="00E930CC" w:rsidP="00E930CC">
      <w:pPr>
        <w:ind w:firstLine="540"/>
        <w:jc w:val="both"/>
        <w:rPr>
          <w:bCs/>
          <w:sz w:val="24"/>
          <w:szCs w:val="24"/>
        </w:rPr>
      </w:pPr>
      <w:r w:rsidRPr="009D0A69">
        <w:rPr>
          <w:bCs/>
          <w:sz w:val="24"/>
          <w:szCs w:val="24"/>
        </w:rPr>
        <w:t>Daugiagysliai kabeliai turi būti su kabelio žyme, o kiekviena gysla su kabelio, gyslos ir terminalo pozicijos žymėmis. Jei gyslos sujungtos į eilę, būtina žymėti pirmą ir paskutinę gyslas. Jei kabelis yra su kištuku, turi būti pažymimas jungties pozicijos numeris. Daugiagysliai kabeliai su sužymėtomis gyslomis nereikalauja papildomo žymėjimo.</w:t>
      </w:r>
    </w:p>
    <w:p w14:paraId="34913FE0" w14:textId="77777777" w:rsidR="00E930CC" w:rsidRPr="009D0A69" w:rsidRDefault="00E930CC" w:rsidP="00E930CC">
      <w:pPr>
        <w:ind w:firstLine="540"/>
        <w:jc w:val="both"/>
        <w:rPr>
          <w:bCs/>
          <w:sz w:val="24"/>
          <w:szCs w:val="24"/>
        </w:rPr>
      </w:pPr>
      <w:r w:rsidRPr="009D0A69">
        <w:rPr>
          <w:bCs/>
          <w:sz w:val="24"/>
          <w:szCs w:val="24"/>
        </w:rPr>
        <w:t>Jungiamieji laidai tarp įrengimų ir terminalų turi būti su terminalo pozicijos žymėmis abejuose galuose.</w:t>
      </w:r>
    </w:p>
    <w:p w14:paraId="434C4BF7" w14:textId="77777777" w:rsidR="00E930CC" w:rsidRPr="009D0A69" w:rsidRDefault="00E930CC" w:rsidP="00E930CC">
      <w:pPr>
        <w:ind w:firstLine="540"/>
        <w:jc w:val="both"/>
        <w:rPr>
          <w:bCs/>
          <w:sz w:val="24"/>
          <w:szCs w:val="24"/>
        </w:rPr>
      </w:pPr>
      <w:r w:rsidRPr="009D0A69">
        <w:rPr>
          <w:bCs/>
          <w:sz w:val="24"/>
          <w:szCs w:val="24"/>
        </w:rPr>
        <w:t>Jungiamieji laidai tarp dviejų terminalų turi būti su terminalo pozicijos žymėmis abejuose galuose.</w:t>
      </w:r>
    </w:p>
    <w:p w14:paraId="610B2988" w14:textId="77777777" w:rsidR="00E930CC" w:rsidRPr="009D0A69" w:rsidRDefault="00E930CC" w:rsidP="00E930CC">
      <w:pPr>
        <w:ind w:firstLine="540"/>
        <w:jc w:val="both"/>
        <w:rPr>
          <w:bCs/>
          <w:sz w:val="24"/>
          <w:szCs w:val="24"/>
        </w:rPr>
      </w:pPr>
      <w:r w:rsidRPr="009D0A69">
        <w:rPr>
          <w:bCs/>
          <w:sz w:val="24"/>
          <w:szCs w:val="24"/>
        </w:rPr>
        <w:t>Kabelių ir laidų žymėjimas turi būti atliekamas pastoviomis kabelių žymėmis.</w:t>
      </w:r>
    </w:p>
    <w:p w14:paraId="04452857" w14:textId="77777777" w:rsidR="00E930CC" w:rsidRPr="009D0A69" w:rsidRDefault="00E930CC" w:rsidP="00E930CC">
      <w:pPr>
        <w:ind w:firstLine="540"/>
        <w:jc w:val="both"/>
        <w:rPr>
          <w:bCs/>
          <w:sz w:val="24"/>
          <w:szCs w:val="24"/>
        </w:rPr>
      </w:pPr>
      <w:r w:rsidRPr="009D0A69">
        <w:rPr>
          <w:bCs/>
          <w:sz w:val="24"/>
          <w:szCs w:val="24"/>
        </w:rPr>
        <w:t>Laidų ir kabelio gyslų žymėjimas turi būti atliekamas pastoviomis žymėmis ar plastikinėmis žarnelėmis.</w:t>
      </w:r>
    </w:p>
    <w:p w14:paraId="6C295497" w14:textId="77777777" w:rsidR="00E930CC" w:rsidRPr="009D0A69" w:rsidRDefault="00E930CC" w:rsidP="00E930CC">
      <w:pPr>
        <w:ind w:firstLine="540"/>
        <w:jc w:val="both"/>
        <w:rPr>
          <w:bCs/>
          <w:sz w:val="24"/>
          <w:szCs w:val="24"/>
        </w:rPr>
      </w:pPr>
    </w:p>
    <w:p w14:paraId="089F0D89"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76" w:name="_Toc97695900"/>
      <w:bookmarkStart w:id="577" w:name="_Toc348099367"/>
      <w:bookmarkStart w:id="578" w:name="_Toc453948263"/>
      <w:bookmarkStart w:id="579" w:name="_Toc455670343"/>
      <w:r w:rsidRPr="009D0A69">
        <w:rPr>
          <w:rFonts w:ascii="Times New Roman" w:hAnsi="Times New Roman"/>
          <w:sz w:val="24"/>
          <w:szCs w:val="24"/>
          <w:lang w:val="lt-LT"/>
        </w:rPr>
        <w:t>Montavimas, išbandymas ir derinimas</w:t>
      </w:r>
      <w:bookmarkEnd w:id="576"/>
      <w:bookmarkEnd w:id="577"/>
      <w:bookmarkEnd w:id="578"/>
      <w:bookmarkEnd w:id="579"/>
    </w:p>
    <w:p w14:paraId="58D6EACE" w14:textId="77777777" w:rsidR="00E930CC" w:rsidRPr="009D0A69" w:rsidRDefault="00E930CC" w:rsidP="00E930CC">
      <w:pPr>
        <w:ind w:firstLine="540"/>
        <w:jc w:val="both"/>
        <w:rPr>
          <w:bCs/>
          <w:sz w:val="24"/>
          <w:szCs w:val="24"/>
        </w:rPr>
      </w:pPr>
      <w:r w:rsidRPr="009D0A69">
        <w:rPr>
          <w:bCs/>
          <w:sz w:val="24"/>
          <w:szCs w:val="24"/>
        </w:rPr>
        <w:t>Visi projekte numatyti prietaisai, įrengimai, elektros aparatūra, elektros skydai, kabeliai, montažinės medžiagos ir gaminiai turi būti sertifikuoti Lietuvoje. Jie turi būti montuojami, išbandomi ir suderinami pagal jų gamintojų standartus arba technines sąlygas.</w:t>
      </w:r>
    </w:p>
    <w:p w14:paraId="47FAB6DA" w14:textId="77777777" w:rsidR="00E930CC" w:rsidRPr="009D0A69" w:rsidRDefault="00E930CC" w:rsidP="00E930CC">
      <w:pPr>
        <w:ind w:firstLine="540"/>
        <w:jc w:val="both"/>
        <w:rPr>
          <w:bCs/>
          <w:sz w:val="24"/>
          <w:szCs w:val="24"/>
        </w:rPr>
      </w:pPr>
    </w:p>
    <w:p w14:paraId="7845B71D" w14:textId="77777777" w:rsidR="00E930CC" w:rsidRPr="009D0A69" w:rsidRDefault="00E930CC" w:rsidP="00E930CC">
      <w:pPr>
        <w:pStyle w:val="Antrat4"/>
        <w:keepLines/>
        <w:widowControl/>
        <w:numPr>
          <w:ilvl w:val="3"/>
          <w:numId w:val="18"/>
        </w:numPr>
        <w:tabs>
          <w:tab w:val="clear" w:pos="1944"/>
          <w:tab w:val="num" w:pos="864"/>
        </w:tabs>
        <w:ind w:left="862" w:hanging="862"/>
        <w:rPr>
          <w:rFonts w:ascii="Times New Roman" w:hAnsi="Times New Roman"/>
          <w:sz w:val="24"/>
          <w:szCs w:val="24"/>
          <w:lang w:val="lt-LT"/>
        </w:rPr>
      </w:pPr>
      <w:bookmarkStart w:id="580" w:name="_Toc97695901"/>
      <w:bookmarkStart w:id="581" w:name="_Toc348099368"/>
      <w:bookmarkStart w:id="582" w:name="_Toc453948264"/>
      <w:bookmarkStart w:id="583" w:name="_Toc455670344"/>
      <w:r w:rsidRPr="009D0A69">
        <w:rPr>
          <w:rFonts w:ascii="Times New Roman" w:hAnsi="Times New Roman"/>
          <w:sz w:val="24"/>
          <w:szCs w:val="24"/>
          <w:lang w:val="lt-LT"/>
        </w:rPr>
        <w:t>Saugos reikalavimai montavimo darbams</w:t>
      </w:r>
      <w:bookmarkEnd w:id="580"/>
      <w:bookmarkEnd w:id="581"/>
      <w:bookmarkEnd w:id="582"/>
      <w:bookmarkEnd w:id="583"/>
    </w:p>
    <w:p w14:paraId="258EBF49" w14:textId="77777777" w:rsidR="00E930CC" w:rsidRPr="009D0A69" w:rsidRDefault="00E930CC" w:rsidP="00E930CC">
      <w:pPr>
        <w:ind w:firstLine="540"/>
        <w:jc w:val="both"/>
        <w:rPr>
          <w:bCs/>
          <w:sz w:val="24"/>
          <w:szCs w:val="24"/>
        </w:rPr>
      </w:pPr>
      <w:r w:rsidRPr="009D0A69">
        <w:rPr>
          <w:bCs/>
          <w:sz w:val="24"/>
          <w:szCs w:val="24"/>
        </w:rPr>
        <w:t xml:space="preserve">Elektros įrangą gali montuoti tik kvalifikuoti, turintys atestatą, specialistai- elektrikai, automatikai, ryšių ar kitų elektros ir automatikos sistemų. Sumontuota įranga neturi kelti pavojaus statybos vietoje dirbančiam personalui ar galintiems į ją patekti kitiems asmenims. </w:t>
      </w:r>
    </w:p>
    <w:p w14:paraId="704D0EC9" w14:textId="77777777" w:rsidR="00E930CC" w:rsidRPr="009D0A69" w:rsidRDefault="00E930CC" w:rsidP="00E930CC">
      <w:pPr>
        <w:ind w:firstLine="540"/>
        <w:jc w:val="both"/>
        <w:rPr>
          <w:bCs/>
          <w:sz w:val="24"/>
          <w:szCs w:val="24"/>
        </w:rPr>
      </w:pPr>
      <w:r w:rsidRPr="009D0A69">
        <w:rPr>
          <w:bCs/>
          <w:sz w:val="24"/>
          <w:szCs w:val="24"/>
        </w:rPr>
        <w:t xml:space="preserve">Turi būti pritvirtinti </w:t>
      </w:r>
      <w:proofErr w:type="spellStart"/>
      <w:r w:rsidRPr="009D0A69">
        <w:rPr>
          <w:bCs/>
          <w:sz w:val="24"/>
          <w:szCs w:val="24"/>
        </w:rPr>
        <w:t>atatinkami</w:t>
      </w:r>
      <w:proofErr w:type="spellEnd"/>
      <w:r w:rsidRPr="009D0A69">
        <w:rPr>
          <w:bCs/>
          <w:sz w:val="24"/>
          <w:szCs w:val="24"/>
        </w:rPr>
        <w:t xml:space="preserve"> įspėjamieji užrašai tose teritorijose, kur yra kontaktas su pavojų keliančiomis elektros įrangos dalimis tuo laikotarpiu, kol nebus baigtas jų instaliavimas. Šie užrašai turi būti lengvai pastebimi ir įskaitomi.</w:t>
      </w:r>
    </w:p>
    <w:p w14:paraId="573D28DC" w14:textId="77777777" w:rsidR="00E930CC" w:rsidRPr="009D0A69" w:rsidRDefault="00E930CC" w:rsidP="00E930CC">
      <w:pPr>
        <w:ind w:firstLine="540"/>
        <w:jc w:val="both"/>
        <w:rPr>
          <w:bCs/>
          <w:sz w:val="24"/>
          <w:szCs w:val="24"/>
        </w:rPr>
      </w:pPr>
      <w:r w:rsidRPr="009D0A69">
        <w:rPr>
          <w:bCs/>
          <w:sz w:val="24"/>
          <w:szCs w:val="24"/>
        </w:rPr>
        <w:t xml:space="preserve">Kai nedirbama, visus vamzdžius ir dėžutes reikia uždengti dangteliais ar uždaryti. Turi būti naudojami gamykliniai PVC dangteliai. Plokštės, valdymo prietaisai, komutaciniai skydai ir kita elektros įranga turi būti gerai apsaugota nuo dulkių ir mechaninių pažeidimų montavimo metu. </w:t>
      </w:r>
    </w:p>
    <w:p w14:paraId="605552DE" w14:textId="77777777" w:rsidR="00E930CC" w:rsidRPr="009D0A69" w:rsidRDefault="00E930CC" w:rsidP="00E930CC">
      <w:pPr>
        <w:ind w:firstLine="540"/>
        <w:jc w:val="both"/>
        <w:rPr>
          <w:bCs/>
          <w:sz w:val="24"/>
          <w:szCs w:val="24"/>
        </w:rPr>
      </w:pPr>
      <w:r w:rsidRPr="009D0A69">
        <w:rPr>
          <w:bCs/>
          <w:sz w:val="24"/>
          <w:szCs w:val="24"/>
        </w:rPr>
        <w:t>Kiekvienas kabelis, įeinantis į bet kurio įrenginio korpuso vidų, turi būti apsaugotas riebokšliu, užtikrinančiu įvadą ir tai, kad neįvyks joks mechaninis kabelio apsauginio apvalkalo gamyklinio įrengimo ir gnybtų pažeidimas.</w:t>
      </w:r>
    </w:p>
    <w:p w14:paraId="4458EB69" w14:textId="77777777" w:rsidR="00E930CC" w:rsidRPr="009D0A69" w:rsidRDefault="00E930CC" w:rsidP="00E930CC">
      <w:pPr>
        <w:ind w:firstLine="540"/>
        <w:jc w:val="both"/>
        <w:rPr>
          <w:bCs/>
          <w:sz w:val="24"/>
          <w:szCs w:val="24"/>
        </w:rPr>
      </w:pPr>
      <w:r w:rsidRPr="009D0A69">
        <w:rPr>
          <w:bCs/>
          <w:sz w:val="24"/>
          <w:szCs w:val="24"/>
        </w:rPr>
        <w:t xml:space="preserve">Gyslos negali susipinti. Kabeliai prieš prijungimą prie gnybtų turi turėti kilpą, kad būtų užtikrintas perjungimą. </w:t>
      </w:r>
    </w:p>
    <w:p w14:paraId="224BF00A" w14:textId="77777777" w:rsidR="00E930CC" w:rsidRPr="009D0A69" w:rsidRDefault="00E930CC" w:rsidP="00E930CC">
      <w:pPr>
        <w:ind w:firstLine="540"/>
        <w:jc w:val="both"/>
        <w:rPr>
          <w:bCs/>
          <w:sz w:val="24"/>
          <w:szCs w:val="24"/>
        </w:rPr>
      </w:pPr>
      <w:r w:rsidRPr="009D0A69">
        <w:rPr>
          <w:bCs/>
          <w:sz w:val="24"/>
          <w:szCs w:val="24"/>
        </w:rPr>
        <w:t xml:space="preserve">Daugiagyslės suktos valdymo gyslos jungiamos prie prietaisų, turinčių varžtinius sujungimus, turi būti tvirtinamas izoliuotais tuščiaviduriais užspaudžiamais antgaliais. Užspaudžiami sujungimai turi būti atliekami tik su įrankiu, tinkančiu naudojamų antgalių tipui ir dydžiui. </w:t>
      </w:r>
    </w:p>
    <w:p w14:paraId="564481C1" w14:textId="77777777" w:rsidR="00E930CC" w:rsidRPr="009D0A69" w:rsidRDefault="00E930CC" w:rsidP="00E930CC">
      <w:pPr>
        <w:ind w:firstLine="540"/>
        <w:jc w:val="both"/>
        <w:rPr>
          <w:bCs/>
          <w:sz w:val="24"/>
          <w:szCs w:val="24"/>
        </w:rPr>
      </w:pPr>
      <w:r w:rsidRPr="009D0A69">
        <w:rPr>
          <w:bCs/>
          <w:sz w:val="24"/>
          <w:szCs w:val="24"/>
        </w:rPr>
        <w:t xml:space="preserve">Laidininkai </w:t>
      </w:r>
      <w:r w:rsidRPr="009D0A69">
        <w:rPr>
          <w:bCs/>
          <w:sz w:val="24"/>
          <w:szCs w:val="24"/>
        </w:rPr>
        <w:sym w:font="Symbol" w:char="F0A3"/>
      </w:r>
      <w:r w:rsidRPr="009D0A69">
        <w:rPr>
          <w:bCs/>
          <w:sz w:val="24"/>
          <w:szCs w:val="24"/>
        </w:rPr>
        <w:t xml:space="preserve"> 10 mm2 gali būti sujungiami arba surišami užsukamomis jungtimis, o laidininkai </w:t>
      </w:r>
      <w:r w:rsidRPr="009D0A69">
        <w:rPr>
          <w:bCs/>
          <w:sz w:val="24"/>
          <w:szCs w:val="24"/>
        </w:rPr>
        <w:sym w:font="Symbol" w:char="F0B3"/>
      </w:r>
      <w:r w:rsidRPr="009D0A69">
        <w:rPr>
          <w:bCs/>
          <w:sz w:val="24"/>
          <w:szCs w:val="24"/>
        </w:rPr>
        <w:t xml:space="preserve"> 16 mm2 turi būti sujungiami arba surišami, naudojant užspaudžiamas jungtis.</w:t>
      </w:r>
    </w:p>
    <w:p w14:paraId="1D32A5F4" w14:textId="77777777" w:rsidR="00E930CC" w:rsidRPr="009D0A69" w:rsidRDefault="00E930CC" w:rsidP="00E930CC">
      <w:pPr>
        <w:ind w:firstLine="540"/>
        <w:jc w:val="both"/>
        <w:rPr>
          <w:bCs/>
          <w:sz w:val="24"/>
          <w:szCs w:val="24"/>
        </w:rPr>
      </w:pPr>
    </w:p>
    <w:p w14:paraId="3B153724"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584" w:name="_Toc111989681"/>
      <w:bookmarkStart w:id="585" w:name="_Toc348099369"/>
      <w:bookmarkStart w:id="586" w:name="_Toc453948265"/>
      <w:bookmarkStart w:id="587" w:name="_Toc455670345"/>
      <w:bookmarkStart w:id="588" w:name="_Toc534205137"/>
      <w:bookmarkStart w:id="589" w:name="_Toc97695856"/>
      <w:r w:rsidRPr="009D0A69">
        <w:t>Elektros tiekimas siurblinėms</w:t>
      </w:r>
      <w:bookmarkEnd w:id="584"/>
      <w:bookmarkEnd w:id="585"/>
      <w:bookmarkEnd w:id="586"/>
      <w:bookmarkEnd w:id="587"/>
      <w:bookmarkEnd w:id="588"/>
    </w:p>
    <w:p w14:paraId="37F12E14" w14:textId="77777777" w:rsidR="00E930CC" w:rsidRPr="009D0A69" w:rsidRDefault="00E930CC" w:rsidP="00E930CC">
      <w:pPr>
        <w:pStyle w:val="Sraassunumeriais2"/>
        <w:rPr>
          <w:lang w:eastAsia="en-US"/>
        </w:rPr>
      </w:pPr>
    </w:p>
    <w:p w14:paraId="3A81927A" w14:textId="77777777" w:rsidR="00E930CC" w:rsidRPr="009D0A69" w:rsidRDefault="00E930CC" w:rsidP="00E930CC">
      <w:pPr>
        <w:pStyle w:val="Antrat3"/>
        <w:numPr>
          <w:ilvl w:val="2"/>
          <w:numId w:val="18"/>
        </w:numPr>
        <w:tabs>
          <w:tab w:val="clear" w:pos="1800"/>
          <w:tab w:val="num" w:pos="1855"/>
        </w:tabs>
        <w:spacing w:before="0" w:line="240" w:lineRule="auto"/>
        <w:ind w:left="720"/>
        <w:rPr>
          <w:color w:val="auto"/>
        </w:rPr>
      </w:pPr>
      <w:bookmarkStart w:id="590" w:name="_Toc111989682"/>
      <w:bookmarkStart w:id="591" w:name="_Toc348099370"/>
      <w:bookmarkStart w:id="592" w:name="_Toc453948266"/>
      <w:bookmarkStart w:id="593" w:name="_Toc455670346"/>
      <w:bookmarkStart w:id="594" w:name="_Toc534205138"/>
      <w:r w:rsidRPr="009D0A69">
        <w:rPr>
          <w:color w:val="auto"/>
        </w:rPr>
        <w:t>Bendrieji reikalavimai</w:t>
      </w:r>
      <w:bookmarkEnd w:id="589"/>
      <w:bookmarkEnd w:id="590"/>
      <w:bookmarkEnd w:id="591"/>
      <w:bookmarkEnd w:id="592"/>
      <w:bookmarkEnd w:id="593"/>
      <w:bookmarkEnd w:id="594"/>
    </w:p>
    <w:p w14:paraId="17DD2AAA" w14:textId="77777777" w:rsidR="00E930CC" w:rsidRPr="009D0A69" w:rsidRDefault="00E930CC" w:rsidP="00E930CC">
      <w:pPr>
        <w:ind w:firstLine="540"/>
        <w:jc w:val="both"/>
        <w:rPr>
          <w:bCs/>
          <w:sz w:val="24"/>
          <w:szCs w:val="24"/>
        </w:rPr>
      </w:pPr>
      <w:r w:rsidRPr="009D0A69">
        <w:rPr>
          <w:bCs/>
          <w:sz w:val="24"/>
          <w:szCs w:val="24"/>
        </w:rPr>
        <w:t>Elektros tinklo sistemos turi apimti lauko įrenginius elektros kabelius, jų movas, gnybtus, jėgos spintas, vartotojo linijų apsauginę aparatūrą, darbo brėžinius, montažo darbus, paleidimą – derinimą, aptarnaujančio personalo apmokymą, išpildomąją dokumentaciją.</w:t>
      </w:r>
    </w:p>
    <w:p w14:paraId="1ABA7528" w14:textId="77777777" w:rsidR="00E930CC" w:rsidRPr="009D0A69" w:rsidRDefault="00E930CC" w:rsidP="00E930CC">
      <w:pPr>
        <w:ind w:firstLine="540"/>
        <w:jc w:val="both"/>
        <w:rPr>
          <w:bCs/>
          <w:sz w:val="24"/>
          <w:szCs w:val="24"/>
        </w:rPr>
      </w:pPr>
      <w:r w:rsidRPr="009D0A69">
        <w:rPr>
          <w:bCs/>
          <w:sz w:val="24"/>
          <w:szCs w:val="24"/>
        </w:rPr>
        <w:t>Visi darbai, kurie gali būti pagrįstai laikomi būtinais instaliavimo darbų užbaigimui ir tinkamam sistemų eksploatavimui, turi būti privalomi atlikti nepriklausomai nuo to, ar jie yra parodomi brėžiniuose arba apibūdinami šiame dokumente ar ne.</w:t>
      </w:r>
    </w:p>
    <w:p w14:paraId="7E2D3840" w14:textId="77777777" w:rsidR="00E930CC" w:rsidRPr="009D0A69" w:rsidRDefault="00E930CC" w:rsidP="00E930CC">
      <w:pPr>
        <w:ind w:firstLine="540"/>
        <w:jc w:val="both"/>
        <w:rPr>
          <w:bCs/>
          <w:sz w:val="24"/>
          <w:szCs w:val="24"/>
        </w:rPr>
      </w:pPr>
      <w:r w:rsidRPr="009D0A69">
        <w:rPr>
          <w:bCs/>
          <w:sz w:val="24"/>
          <w:szCs w:val="24"/>
        </w:rPr>
        <w:t>Papildomai prie pateikiamų standartų ir saugumo normų šios specifikacijos kartu su taikytinomis projektinėmis specifikacijomis turi apspręsti elektrinės įrangos projektavimą, gamybą, tiekimą bei derinimą.</w:t>
      </w:r>
    </w:p>
    <w:p w14:paraId="27D3DC59" w14:textId="77777777" w:rsidR="00E930CC" w:rsidRPr="009D0A69" w:rsidRDefault="00E930CC" w:rsidP="00E930CC">
      <w:pPr>
        <w:ind w:firstLine="540"/>
        <w:jc w:val="both"/>
        <w:rPr>
          <w:bCs/>
          <w:sz w:val="24"/>
          <w:szCs w:val="24"/>
        </w:rPr>
      </w:pPr>
      <w:r w:rsidRPr="009D0A69">
        <w:rPr>
          <w:bCs/>
          <w:sz w:val="24"/>
          <w:szCs w:val="24"/>
        </w:rPr>
        <w:t>Visa elektros įranga, pagalbiniai įrenginiai ir instaliacinės detalės turi atitikti eksploatavimui elektros energijos tiekimo sistemoje, kurios charakteristikos yra tokios:</w:t>
      </w:r>
    </w:p>
    <w:p w14:paraId="05B907CB" w14:textId="77777777" w:rsidR="00E930CC" w:rsidRPr="009D0A69" w:rsidRDefault="00E930CC" w:rsidP="00FD2B15">
      <w:pPr>
        <w:pStyle w:val="Pagrindinistekstas"/>
        <w:numPr>
          <w:ilvl w:val="0"/>
          <w:numId w:val="36"/>
        </w:numPr>
        <w:spacing w:after="0"/>
        <w:rPr>
          <w:sz w:val="24"/>
          <w:szCs w:val="24"/>
        </w:rPr>
      </w:pPr>
      <w:r w:rsidRPr="009D0A69">
        <w:rPr>
          <w:sz w:val="24"/>
          <w:szCs w:val="24"/>
        </w:rPr>
        <w:t>vidutinė įtampa 10 kV±5%;</w:t>
      </w:r>
    </w:p>
    <w:p w14:paraId="266CB8D6" w14:textId="77777777" w:rsidR="00E930CC" w:rsidRPr="009D0A69" w:rsidRDefault="00E930CC" w:rsidP="00FD2B15">
      <w:pPr>
        <w:pStyle w:val="Pagrindinistekstas"/>
        <w:numPr>
          <w:ilvl w:val="0"/>
          <w:numId w:val="36"/>
        </w:numPr>
        <w:spacing w:after="0"/>
        <w:rPr>
          <w:sz w:val="24"/>
          <w:szCs w:val="24"/>
        </w:rPr>
      </w:pPr>
      <w:r w:rsidRPr="009D0A69">
        <w:rPr>
          <w:sz w:val="24"/>
          <w:szCs w:val="24"/>
        </w:rPr>
        <w:t>žema įtampa 380±5% / 220 V±5%;</w:t>
      </w:r>
    </w:p>
    <w:p w14:paraId="33FBA529" w14:textId="77777777" w:rsidR="00E930CC" w:rsidRPr="009D0A69" w:rsidRDefault="00E930CC" w:rsidP="00FD2B15">
      <w:pPr>
        <w:pStyle w:val="Pagrindinistekstas"/>
        <w:numPr>
          <w:ilvl w:val="0"/>
          <w:numId w:val="36"/>
        </w:numPr>
        <w:spacing w:after="0"/>
        <w:rPr>
          <w:sz w:val="24"/>
          <w:szCs w:val="24"/>
        </w:rPr>
      </w:pPr>
      <w:r w:rsidRPr="009D0A69">
        <w:rPr>
          <w:sz w:val="24"/>
          <w:szCs w:val="24"/>
        </w:rPr>
        <w:t>3 fazės, TN-C-S sistema (“5-laidinė sistema“);</w:t>
      </w:r>
    </w:p>
    <w:p w14:paraId="57FBF14E" w14:textId="77777777" w:rsidR="00E930CC" w:rsidRPr="009D0A69" w:rsidRDefault="00E930CC" w:rsidP="00FD2B15">
      <w:pPr>
        <w:pStyle w:val="Pagrindinistekstas"/>
        <w:numPr>
          <w:ilvl w:val="0"/>
          <w:numId w:val="36"/>
        </w:numPr>
        <w:spacing w:after="0"/>
        <w:rPr>
          <w:sz w:val="24"/>
          <w:szCs w:val="24"/>
        </w:rPr>
      </w:pPr>
      <w:r w:rsidRPr="009D0A69">
        <w:rPr>
          <w:sz w:val="24"/>
          <w:szCs w:val="24"/>
        </w:rPr>
        <w:t>dažnis 50 Hz.</w:t>
      </w:r>
    </w:p>
    <w:p w14:paraId="77652E40" w14:textId="77777777" w:rsidR="00E930CC" w:rsidRPr="009D0A69" w:rsidRDefault="00E930CC" w:rsidP="00E930CC">
      <w:pPr>
        <w:ind w:firstLine="540"/>
        <w:jc w:val="both"/>
        <w:rPr>
          <w:bCs/>
          <w:sz w:val="24"/>
          <w:szCs w:val="24"/>
        </w:rPr>
      </w:pPr>
      <w:r w:rsidRPr="009D0A69">
        <w:rPr>
          <w:bCs/>
          <w:sz w:val="24"/>
          <w:szCs w:val="24"/>
        </w:rPr>
        <w:t>Įrengimai turi būti sertifikuoti Lietuvoje.</w:t>
      </w:r>
    </w:p>
    <w:p w14:paraId="7FAC432F" w14:textId="77777777" w:rsidR="00E930CC" w:rsidRPr="009D0A69" w:rsidRDefault="00E930CC" w:rsidP="00E930CC">
      <w:pPr>
        <w:pStyle w:val="Antrat3"/>
        <w:numPr>
          <w:ilvl w:val="2"/>
          <w:numId w:val="18"/>
        </w:numPr>
        <w:tabs>
          <w:tab w:val="clear" w:pos="1800"/>
          <w:tab w:val="num" w:pos="1855"/>
        </w:tabs>
        <w:ind w:left="720"/>
        <w:rPr>
          <w:color w:val="auto"/>
          <w:szCs w:val="24"/>
        </w:rPr>
      </w:pPr>
      <w:bookmarkStart w:id="595" w:name="_Toc97695860"/>
      <w:bookmarkStart w:id="596" w:name="_Toc348099371"/>
      <w:bookmarkStart w:id="597" w:name="_Toc453948267"/>
      <w:bookmarkStart w:id="598" w:name="_Toc455670347"/>
      <w:bookmarkStart w:id="599" w:name="_Toc534205139"/>
      <w:r w:rsidRPr="009D0A69">
        <w:rPr>
          <w:color w:val="auto"/>
          <w:szCs w:val="24"/>
        </w:rPr>
        <w:t>Sąlygos statybos aikštelėje</w:t>
      </w:r>
      <w:bookmarkEnd w:id="595"/>
      <w:bookmarkEnd w:id="596"/>
      <w:bookmarkEnd w:id="597"/>
      <w:bookmarkEnd w:id="598"/>
      <w:bookmarkEnd w:id="599"/>
    </w:p>
    <w:p w14:paraId="0E9A5EAF" w14:textId="77777777" w:rsidR="00E930CC" w:rsidRPr="009D0A69" w:rsidRDefault="00E930CC" w:rsidP="00E930CC">
      <w:pPr>
        <w:pStyle w:val="Pagrindinistekstas"/>
        <w:spacing w:after="0"/>
        <w:rPr>
          <w:sz w:val="24"/>
          <w:szCs w:val="24"/>
        </w:rPr>
      </w:pPr>
      <w:r w:rsidRPr="009D0A69">
        <w:rPr>
          <w:sz w:val="24"/>
          <w:szCs w:val="24"/>
        </w:rPr>
        <w:t xml:space="preserve">Klimatinės sąlygos:      </w:t>
      </w:r>
      <w:r w:rsidRPr="009D0A69">
        <w:rPr>
          <w:sz w:val="24"/>
          <w:szCs w:val="24"/>
        </w:rPr>
        <w:tab/>
      </w:r>
    </w:p>
    <w:p w14:paraId="532F15BF" w14:textId="77777777" w:rsidR="00E930CC" w:rsidRPr="009D0A69" w:rsidRDefault="00E930CC" w:rsidP="00E930CC">
      <w:pPr>
        <w:pStyle w:val="Pagrindinistekstas"/>
        <w:spacing w:after="0"/>
        <w:rPr>
          <w:sz w:val="24"/>
          <w:szCs w:val="24"/>
        </w:rPr>
      </w:pPr>
      <w:r w:rsidRPr="009D0A69">
        <w:rPr>
          <w:sz w:val="24"/>
          <w:szCs w:val="24"/>
        </w:rPr>
        <w:t xml:space="preserve">Lauke                                              </w:t>
      </w:r>
      <w:proofErr w:type="spellStart"/>
      <w:r w:rsidRPr="009D0A69">
        <w:rPr>
          <w:sz w:val="24"/>
          <w:szCs w:val="24"/>
        </w:rPr>
        <w:t>Maks</w:t>
      </w:r>
      <w:proofErr w:type="spellEnd"/>
      <w:r w:rsidRPr="009D0A69">
        <w:rPr>
          <w:sz w:val="24"/>
          <w:szCs w:val="24"/>
        </w:rPr>
        <w:t>.                                          Min.</w:t>
      </w:r>
    </w:p>
    <w:p w14:paraId="506226BD" w14:textId="77777777" w:rsidR="00E930CC" w:rsidRPr="009D0A69" w:rsidRDefault="00E930CC" w:rsidP="00E930CC">
      <w:pPr>
        <w:pStyle w:val="Pagrindinistekstas"/>
        <w:spacing w:after="0"/>
        <w:rPr>
          <w:sz w:val="24"/>
          <w:szCs w:val="24"/>
        </w:rPr>
      </w:pPr>
      <w:r w:rsidRPr="009D0A69">
        <w:rPr>
          <w:sz w:val="24"/>
          <w:szCs w:val="24"/>
        </w:rPr>
        <w:t>1. Temperatūra                               +</w:t>
      </w:r>
      <w:smartTag w:uri="urn:schemas-microsoft-com:office:smarttags" w:element="metricconverter">
        <w:smartTagPr>
          <w:attr w:name="ProductID" w:val="35ﾰC"/>
        </w:smartTagPr>
        <w:r w:rsidRPr="009D0A69">
          <w:rPr>
            <w:sz w:val="24"/>
            <w:szCs w:val="24"/>
          </w:rPr>
          <w:t>35°C</w:t>
        </w:r>
      </w:smartTag>
      <w:r w:rsidRPr="009D0A69">
        <w:rPr>
          <w:sz w:val="24"/>
          <w:szCs w:val="24"/>
        </w:rPr>
        <w:t xml:space="preserve">                                      ­30°C</w:t>
      </w:r>
    </w:p>
    <w:p w14:paraId="6074FF25" w14:textId="77777777" w:rsidR="00E930CC" w:rsidRPr="009D0A69" w:rsidRDefault="00E930CC" w:rsidP="00E930CC">
      <w:pPr>
        <w:pStyle w:val="Pagrindinistekstas"/>
        <w:spacing w:after="0"/>
        <w:rPr>
          <w:sz w:val="24"/>
          <w:szCs w:val="24"/>
        </w:rPr>
      </w:pPr>
      <w:r w:rsidRPr="009D0A69">
        <w:rPr>
          <w:sz w:val="24"/>
          <w:szCs w:val="24"/>
        </w:rPr>
        <w:t xml:space="preserve">2. Santykinė drėgmė                        80%                       </w:t>
      </w:r>
    </w:p>
    <w:p w14:paraId="036D0A28" w14:textId="77777777" w:rsidR="00E930CC" w:rsidRPr="009D0A69" w:rsidRDefault="00E930CC" w:rsidP="00E930CC">
      <w:pPr>
        <w:pStyle w:val="Pagrindinistekstas"/>
        <w:spacing w:after="0"/>
        <w:rPr>
          <w:sz w:val="24"/>
          <w:szCs w:val="24"/>
        </w:rPr>
      </w:pPr>
      <w:r w:rsidRPr="009D0A69">
        <w:rPr>
          <w:sz w:val="24"/>
          <w:szCs w:val="24"/>
        </w:rPr>
        <w:t xml:space="preserve">Patalpose                                         </w:t>
      </w:r>
      <w:proofErr w:type="spellStart"/>
      <w:r w:rsidRPr="009D0A69">
        <w:rPr>
          <w:sz w:val="24"/>
          <w:szCs w:val="24"/>
        </w:rPr>
        <w:t>Maks</w:t>
      </w:r>
      <w:proofErr w:type="spellEnd"/>
      <w:r w:rsidRPr="009D0A69">
        <w:rPr>
          <w:sz w:val="24"/>
          <w:szCs w:val="24"/>
        </w:rPr>
        <w:t>.                                        Min.</w:t>
      </w:r>
    </w:p>
    <w:p w14:paraId="092B6099" w14:textId="77777777" w:rsidR="00E930CC" w:rsidRPr="009D0A69" w:rsidRDefault="00E930CC" w:rsidP="00E930CC">
      <w:pPr>
        <w:pStyle w:val="Pagrindinistekstas"/>
        <w:spacing w:after="0"/>
        <w:rPr>
          <w:sz w:val="24"/>
          <w:szCs w:val="24"/>
        </w:rPr>
      </w:pPr>
      <w:r w:rsidRPr="009D0A69">
        <w:rPr>
          <w:sz w:val="24"/>
          <w:szCs w:val="24"/>
        </w:rPr>
        <w:t>1. Elektros patalpos                        +</w:t>
      </w:r>
      <w:smartTag w:uri="urn:schemas-microsoft-com:office:smarttags" w:element="metricconverter">
        <w:smartTagPr>
          <w:attr w:name="ProductID" w:val="35ﾰC"/>
        </w:smartTagPr>
        <w:r w:rsidRPr="009D0A69">
          <w:rPr>
            <w:sz w:val="24"/>
            <w:szCs w:val="24"/>
          </w:rPr>
          <w:t>35°C</w:t>
        </w:r>
      </w:smartTag>
      <w:r w:rsidRPr="009D0A69">
        <w:rPr>
          <w:sz w:val="24"/>
          <w:szCs w:val="24"/>
        </w:rPr>
        <w:t xml:space="preserve">                                     +</w:t>
      </w:r>
      <w:smartTag w:uri="urn:schemas-microsoft-com:office:smarttags" w:element="metricconverter">
        <w:smartTagPr>
          <w:attr w:name="ProductID" w:val="5ﾰC"/>
        </w:smartTagPr>
        <w:r w:rsidRPr="009D0A69">
          <w:rPr>
            <w:sz w:val="24"/>
            <w:szCs w:val="24"/>
          </w:rPr>
          <w:t>5°C</w:t>
        </w:r>
      </w:smartTag>
      <w:r w:rsidRPr="009D0A69">
        <w:rPr>
          <w:sz w:val="24"/>
          <w:szCs w:val="24"/>
        </w:rPr>
        <w:t xml:space="preserve">           </w:t>
      </w:r>
    </w:p>
    <w:p w14:paraId="60258CAC" w14:textId="77777777" w:rsidR="00E930CC" w:rsidRPr="009D0A69" w:rsidRDefault="00E930CC" w:rsidP="00E930CC">
      <w:pPr>
        <w:pStyle w:val="Pagrindinistekstas"/>
        <w:spacing w:after="0"/>
        <w:rPr>
          <w:sz w:val="24"/>
          <w:szCs w:val="24"/>
        </w:rPr>
      </w:pPr>
      <w:r w:rsidRPr="009D0A69">
        <w:rPr>
          <w:sz w:val="24"/>
          <w:szCs w:val="24"/>
        </w:rPr>
        <w:t xml:space="preserve">2. Santykinė drėgmė                       60% </w:t>
      </w:r>
      <w:r w:rsidRPr="009D0A69">
        <w:rPr>
          <w:sz w:val="24"/>
          <w:szCs w:val="24"/>
        </w:rPr>
        <w:tab/>
      </w:r>
      <w:r w:rsidRPr="009D0A69">
        <w:rPr>
          <w:sz w:val="24"/>
          <w:szCs w:val="24"/>
        </w:rPr>
        <w:tab/>
        <w:t xml:space="preserve">                  prie +</w:t>
      </w:r>
      <w:smartTag w:uri="urn:schemas-microsoft-com:office:smarttags" w:element="metricconverter">
        <w:smartTagPr>
          <w:attr w:name="ProductID" w:val="25ﾰC"/>
        </w:smartTagPr>
        <w:r w:rsidRPr="009D0A69">
          <w:rPr>
            <w:sz w:val="24"/>
            <w:szCs w:val="24"/>
          </w:rPr>
          <w:t>25°C</w:t>
        </w:r>
      </w:smartTag>
      <w:r w:rsidRPr="009D0A69">
        <w:rPr>
          <w:sz w:val="24"/>
          <w:szCs w:val="24"/>
        </w:rPr>
        <w:t xml:space="preserve"> </w:t>
      </w:r>
    </w:p>
    <w:p w14:paraId="1B927A14" w14:textId="77777777" w:rsidR="00E930CC" w:rsidRPr="009D0A69" w:rsidRDefault="00E930CC" w:rsidP="00E930CC">
      <w:pPr>
        <w:ind w:firstLine="540"/>
        <w:jc w:val="both"/>
        <w:rPr>
          <w:bCs/>
          <w:sz w:val="24"/>
          <w:szCs w:val="24"/>
        </w:rPr>
      </w:pPr>
      <w:r w:rsidRPr="009D0A69">
        <w:rPr>
          <w:bCs/>
          <w:sz w:val="24"/>
          <w:szCs w:val="24"/>
        </w:rPr>
        <w:t>Statybos aikštelėje visos metalinės dalys turi būti atsparios korozijai arba atitinkamai apdirbtos.</w:t>
      </w:r>
    </w:p>
    <w:p w14:paraId="5D6211B4" w14:textId="77777777" w:rsidR="00E930CC" w:rsidRPr="009D0A69" w:rsidRDefault="00E930CC" w:rsidP="00E930CC">
      <w:pPr>
        <w:ind w:firstLine="540"/>
        <w:jc w:val="both"/>
        <w:rPr>
          <w:bCs/>
          <w:sz w:val="24"/>
          <w:szCs w:val="24"/>
        </w:rPr>
      </w:pPr>
      <w:r w:rsidRPr="009D0A69">
        <w:rPr>
          <w:bCs/>
          <w:sz w:val="24"/>
          <w:szCs w:val="24"/>
        </w:rPr>
        <w:t>Atskiri kabeliai, kertantys sienas ir grindis, turi būti montuojami įvorėse (dėkluose).</w:t>
      </w:r>
    </w:p>
    <w:p w14:paraId="164E0853" w14:textId="77777777" w:rsidR="00E930CC" w:rsidRPr="009D0A69" w:rsidRDefault="00E930CC" w:rsidP="00E930CC">
      <w:pPr>
        <w:ind w:firstLine="540"/>
        <w:jc w:val="both"/>
        <w:rPr>
          <w:bCs/>
          <w:sz w:val="24"/>
          <w:szCs w:val="24"/>
        </w:rPr>
      </w:pPr>
      <w:r w:rsidRPr="009D0A69">
        <w:rPr>
          <w:bCs/>
          <w:sz w:val="24"/>
          <w:szCs w:val="24"/>
        </w:rPr>
        <w:t>Kabeliai turi būti apsaugoti nuo mechaninio pažeidimo iki 2m aukščio nuo grindų pakankamo storio plieniniais ar aliuminiais gaubtais. Apsauginiai gaubtai turi būti tvirtinami prie grindų ir sienų. Angos kabeliams, perdavus instaliacijas, turi būti užsandarinamos specialia kabelių sandarinimui skirta įranga. Sandarinimo atsparumas ugniai mažiausiai 60 min.</w:t>
      </w:r>
    </w:p>
    <w:p w14:paraId="4AA21B23" w14:textId="77777777" w:rsidR="00E930CC" w:rsidRPr="009D0A69" w:rsidRDefault="00E930CC" w:rsidP="00E930CC">
      <w:pPr>
        <w:ind w:firstLine="540"/>
        <w:jc w:val="both"/>
        <w:rPr>
          <w:bCs/>
          <w:sz w:val="24"/>
          <w:szCs w:val="24"/>
        </w:rPr>
      </w:pPr>
    </w:p>
    <w:p w14:paraId="47F7F664" w14:textId="77777777" w:rsidR="00E930CC" w:rsidRPr="009D0A69" w:rsidRDefault="00E930CC" w:rsidP="00E930CC">
      <w:pPr>
        <w:pStyle w:val="Antrat3"/>
        <w:numPr>
          <w:ilvl w:val="2"/>
          <w:numId w:val="18"/>
        </w:numPr>
        <w:tabs>
          <w:tab w:val="clear" w:pos="1800"/>
          <w:tab w:val="num" w:pos="1855"/>
        </w:tabs>
        <w:spacing w:before="0" w:line="240" w:lineRule="auto"/>
        <w:ind w:left="720"/>
        <w:rPr>
          <w:color w:val="auto"/>
          <w:szCs w:val="24"/>
        </w:rPr>
      </w:pPr>
      <w:bookmarkStart w:id="600" w:name="_Toc97695861"/>
      <w:bookmarkStart w:id="601" w:name="_Toc348099372"/>
      <w:bookmarkStart w:id="602" w:name="_Toc453948268"/>
      <w:bookmarkStart w:id="603" w:name="_Toc455670348"/>
      <w:bookmarkStart w:id="604" w:name="_Toc534205140"/>
      <w:r w:rsidRPr="009D0A69">
        <w:rPr>
          <w:color w:val="auto"/>
          <w:szCs w:val="24"/>
        </w:rPr>
        <w:t>Brėžiniai</w:t>
      </w:r>
      <w:bookmarkEnd w:id="600"/>
      <w:bookmarkEnd w:id="601"/>
      <w:bookmarkEnd w:id="602"/>
      <w:bookmarkEnd w:id="603"/>
      <w:bookmarkEnd w:id="604"/>
    </w:p>
    <w:p w14:paraId="0EB42AA8" w14:textId="77777777" w:rsidR="00E930CC" w:rsidRPr="009D0A69" w:rsidRDefault="00E930CC" w:rsidP="00E930CC">
      <w:pPr>
        <w:ind w:firstLine="540"/>
        <w:jc w:val="both"/>
        <w:rPr>
          <w:bCs/>
          <w:sz w:val="24"/>
          <w:szCs w:val="24"/>
        </w:rPr>
      </w:pPr>
      <w:r w:rsidRPr="009D0A69">
        <w:rPr>
          <w:bCs/>
          <w:sz w:val="24"/>
          <w:szCs w:val="24"/>
        </w:rPr>
        <w:t xml:space="preserve">Elektros įrengimų sistemų išdėstymas parodytas brėžiniuose yra schematiškas, o matmenys, tvirtinimai ir įranga apytiksliai. Nustatant įvadų, kabelių, laidų ir vamzdynų trasas bei išvadų išdėstymą, reikia vadovautis mechaninėmis, konstrukcinėmis, statybinėmis ir architektūrinėmis sąlygomis. </w:t>
      </w:r>
    </w:p>
    <w:p w14:paraId="30D517B8" w14:textId="77777777" w:rsidR="00E930CC" w:rsidRPr="009D0A69" w:rsidRDefault="00E930CC" w:rsidP="00E930CC">
      <w:pPr>
        <w:ind w:firstLine="540"/>
        <w:jc w:val="both"/>
        <w:rPr>
          <w:bCs/>
          <w:sz w:val="24"/>
          <w:szCs w:val="24"/>
        </w:rPr>
      </w:pPr>
      <w:r w:rsidRPr="009D0A69">
        <w:rPr>
          <w:bCs/>
          <w:sz w:val="24"/>
          <w:szCs w:val="24"/>
        </w:rPr>
        <w:t>Planai, surinkimo brėžiniai ir kita dokumentacija, būtina galutiniams brėžiniams paruošti, turi būti pateikiami Rangovo pagal suderintą laiko grafiką.</w:t>
      </w:r>
    </w:p>
    <w:p w14:paraId="79FBB985" w14:textId="77777777" w:rsidR="00E930CC" w:rsidRPr="009D0A69" w:rsidRDefault="00E930CC" w:rsidP="00E930CC">
      <w:pPr>
        <w:ind w:firstLine="540"/>
        <w:jc w:val="both"/>
        <w:rPr>
          <w:bCs/>
          <w:sz w:val="24"/>
          <w:szCs w:val="24"/>
        </w:rPr>
      </w:pPr>
      <w:r w:rsidRPr="009D0A69">
        <w:rPr>
          <w:bCs/>
          <w:sz w:val="24"/>
          <w:szCs w:val="24"/>
        </w:rPr>
        <w:t>Joks įrangos ruošimas, darbai ar jų dalis negali būti pradėti be raštiško Užsakovo leidimo.</w:t>
      </w:r>
    </w:p>
    <w:p w14:paraId="49090EB0" w14:textId="77777777" w:rsidR="00E930CC" w:rsidRPr="009D0A69" w:rsidRDefault="00E930CC" w:rsidP="00E930CC">
      <w:pPr>
        <w:ind w:firstLine="540"/>
        <w:jc w:val="both"/>
        <w:rPr>
          <w:bCs/>
          <w:sz w:val="24"/>
          <w:szCs w:val="24"/>
        </w:rPr>
      </w:pPr>
      <w:r w:rsidRPr="009D0A69">
        <w:rPr>
          <w:bCs/>
          <w:sz w:val="24"/>
          <w:szCs w:val="24"/>
        </w:rPr>
        <w:t xml:space="preserve">Brėžiniai peržiūrai ir suderinimui turi būti pateikiami reikiamu kopijų kiekiu. </w:t>
      </w:r>
    </w:p>
    <w:p w14:paraId="7B855B03" w14:textId="77777777" w:rsidR="00E930CC" w:rsidRPr="009D0A69" w:rsidRDefault="00E930CC" w:rsidP="00E930CC">
      <w:pPr>
        <w:ind w:firstLine="540"/>
        <w:jc w:val="both"/>
        <w:rPr>
          <w:bCs/>
          <w:sz w:val="24"/>
          <w:szCs w:val="24"/>
        </w:rPr>
      </w:pPr>
      <w:r w:rsidRPr="009D0A69">
        <w:rPr>
          <w:bCs/>
          <w:sz w:val="24"/>
          <w:szCs w:val="24"/>
        </w:rPr>
        <w:t>Pristatomi dokumentai turi susidėti iš reikiamo nuorodų sąrašo kopijų skaičiaus. Brėžiniai turi būti atlikti AutoCAD 2000 ar vėlesne versija.</w:t>
      </w:r>
    </w:p>
    <w:p w14:paraId="46018391" w14:textId="77777777" w:rsidR="00E930CC" w:rsidRPr="009D0A69" w:rsidRDefault="00E930CC" w:rsidP="00E930CC">
      <w:pPr>
        <w:ind w:firstLine="540"/>
        <w:jc w:val="both"/>
        <w:rPr>
          <w:bCs/>
          <w:sz w:val="24"/>
          <w:szCs w:val="24"/>
        </w:rPr>
      </w:pPr>
      <w:r w:rsidRPr="009D0A69">
        <w:rPr>
          <w:bCs/>
          <w:sz w:val="24"/>
          <w:szCs w:val="24"/>
        </w:rPr>
        <w:t>Turi būti pateikiama tokia dokumentacija:</w:t>
      </w:r>
    </w:p>
    <w:p w14:paraId="432126B8" w14:textId="77777777" w:rsidR="00E930CC" w:rsidRPr="009D0A69" w:rsidRDefault="00E930CC" w:rsidP="00FD2B15">
      <w:pPr>
        <w:pStyle w:val="Pagrindinistekstas"/>
        <w:numPr>
          <w:ilvl w:val="0"/>
          <w:numId w:val="40"/>
        </w:numPr>
        <w:spacing w:after="0"/>
        <w:rPr>
          <w:sz w:val="24"/>
          <w:szCs w:val="24"/>
        </w:rPr>
      </w:pPr>
      <w:r w:rsidRPr="009D0A69">
        <w:rPr>
          <w:sz w:val="24"/>
          <w:szCs w:val="24"/>
        </w:rPr>
        <w:t>planai;</w:t>
      </w:r>
    </w:p>
    <w:p w14:paraId="69D740E6" w14:textId="77777777" w:rsidR="00E930CC" w:rsidRPr="009D0A69" w:rsidRDefault="00E930CC" w:rsidP="00FD2B15">
      <w:pPr>
        <w:pStyle w:val="Pagrindinistekstas"/>
        <w:numPr>
          <w:ilvl w:val="0"/>
          <w:numId w:val="40"/>
        </w:numPr>
        <w:spacing w:after="0"/>
        <w:rPr>
          <w:sz w:val="24"/>
          <w:szCs w:val="24"/>
        </w:rPr>
      </w:pPr>
      <w:r w:rsidRPr="009D0A69">
        <w:rPr>
          <w:sz w:val="24"/>
          <w:szCs w:val="24"/>
        </w:rPr>
        <w:t>medžiagų ir įrengimų (sąnaudų) žiniaraščiai;</w:t>
      </w:r>
    </w:p>
    <w:p w14:paraId="01E1B284" w14:textId="77777777" w:rsidR="00E930CC" w:rsidRPr="009D0A69" w:rsidRDefault="00E930CC" w:rsidP="00FD2B15">
      <w:pPr>
        <w:pStyle w:val="Pagrindinistekstas"/>
        <w:numPr>
          <w:ilvl w:val="0"/>
          <w:numId w:val="40"/>
        </w:numPr>
        <w:spacing w:after="0"/>
        <w:rPr>
          <w:sz w:val="24"/>
          <w:szCs w:val="24"/>
        </w:rPr>
      </w:pPr>
      <w:proofErr w:type="spellStart"/>
      <w:r w:rsidRPr="009D0A69">
        <w:rPr>
          <w:sz w:val="24"/>
          <w:szCs w:val="24"/>
        </w:rPr>
        <w:t>vienlinijinės</w:t>
      </w:r>
      <w:proofErr w:type="spellEnd"/>
      <w:r w:rsidRPr="009D0A69">
        <w:rPr>
          <w:sz w:val="24"/>
          <w:szCs w:val="24"/>
        </w:rPr>
        <w:t xml:space="preserve"> elektros tiekimo schemos;</w:t>
      </w:r>
    </w:p>
    <w:p w14:paraId="4A8A2833" w14:textId="77777777" w:rsidR="00E930CC" w:rsidRPr="009D0A69" w:rsidRDefault="00E930CC" w:rsidP="00FD2B15">
      <w:pPr>
        <w:pStyle w:val="Pagrindinistekstas"/>
        <w:numPr>
          <w:ilvl w:val="0"/>
          <w:numId w:val="40"/>
        </w:numPr>
        <w:spacing w:after="0"/>
        <w:rPr>
          <w:sz w:val="24"/>
          <w:szCs w:val="24"/>
        </w:rPr>
      </w:pPr>
      <w:r w:rsidRPr="009D0A69">
        <w:rPr>
          <w:sz w:val="24"/>
          <w:szCs w:val="24"/>
        </w:rPr>
        <w:t>funkcinės schemos;</w:t>
      </w:r>
    </w:p>
    <w:p w14:paraId="313519DA" w14:textId="77777777" w:rsidR="00E930CC" w:rsidRPr="009D0A69" w:rsidRDefault="00E930CC" w:rsidP="00E930CC">
      <w:pPr>
        <w:ind w:firstLine="540"/>
        <w:jc w:val="both"/>
        <w:rPr>
          <w:bCs/>
          <w:sz w:val="24"/>
          <w:szCs w:val="24"/>
        </w:rPr>
      </w:pPr>
      <w:r w:rsidRPr="009D0A69">
        <w:rPr>
          <w:bCs/>
          <w:sz w:val="24"/>
          <w:szCs w:val="24"/>
        </w:rPr>
        <w:t>Tekstas brėžiniuose ir diagramose turi būti lietuvių kalba.</w:t>
      </w:r>
    </w:p>
    <w:p w14:paraId="5D2D8B32" w14:textId="2EA28BAB" w:rsidR="00E930CC" w:rsidRPr="009D0A69" w:rsidRDefault="00E930CC" w:rsidP="00E930CC">
      <w:pPr>
        <w:ind w:firstLine="540"/>
        <w:jc w:val="both"/>
        <w:rPr>
          <w:bCs/>
          <w:sz w:val="24"/>
          <w:szCs w:val="24"/>
        </w:rPr>
      </w:pPr>
      <w:r w:rsidRPr="009D0A69">
        <w:rPr>
          <w:bCs/>
          <w:sz w:val="24"/>
          <w:szCs w:val="24"/>
        </w:rPr>
        <w:t>Visi brėžiniai, instrukcijos ir žinynai galutiniuose dokumentuose turi būti pateikti popierinėje ir CD</w:t>
      </w:r>
      <w:r w:rsidR="006524C6" w:rsidRPr="009D0A69">
        <w:rPr>
          <w:bCs/>
          <w:sz w:val="24"/>
          <w:szCs w:val="24"/>
        </w:rPr>
        <w:t>/USB</w:t>
      </w:r>
      <w:r w:rsidRPr="009D0A69">
        <w:rPr>
          <w:bCs/>
          <w:sz w:val="24"/>
          <w:szCs w:val="24"/>
        </w:rPr>
        <w:t xml:space="preserve"> laikmenoje lietuvių kalba.</w:t>
      </w:r>
    </w:p>
    <w:p w14:paraId="3741F68C" w14:textId="77777777" w:rsidR="00E930CC" w:rsidRPr="009D0A69" w:rsidRDefault="00E930CC" w:rsidP="00E930CC">
      <w:pPr>
        <w:ind w:firstLine="540"/>
        <w:jc w:val="both"/>
        <w:rPr>
          <w:bCs/>
          <w:sz w:val="24"/>
          <w:szCs w:val="24"/>
        </w:rPr>
      </w:pPr>
    </w:p>
    <w:p w14:paraId="789C3C96" w14:textId="77777777" w:rsidR="00E930CC" w:rsidRPr="009D0A69" w:rsidRDefault="00E930CC" w:rsidP="00E930CC">
      <w:pPr>
        <w:pStyle w:val="Antrat3"/>
        <w:numPr>
          <w:ilvl w:val="2"/>
          <w:numId w:val="18"/>
        </w:numPr>
        <w:tabs>
          <w:tab w:val="clear" w:pos="1800"/>
          <w:tab w:val="num" w:pos="1855"/>
        </w:tabs>
        <w:spacing w:before="0" w:line="240" w:lineRule="auto"/>
        <w:ind w:left="720"/>
        <w:rPr>
          <w:color w:val="auto"/>
          <w:szCs w:val="24"/>
        </w:rPr>
      </w:pPr>
      <w:bookmarkStart w:id="605" w:name="_Toc97695868"/>
      <w:bookmarkStart w:id="606" w:name="_Toc348099373"/>
      <w:bookmarkStart w:id="607" w:name="_Toc453948269"/>
      <w:bookmarkStart w:id="608" w:name="_Toc455670349"/>
      <w:bookmarkStart w:id="609" w:name="_Toc534205141"/>
      <w:r w:rsidRPr="009D0A69">
        <w:rPr>
          <w:color w:val="auto"/>
          <w:szCs w:val="24"/>
        </w:rPr>
        <w:t>Elektros skydai ir aparatūra</w:t>
      </w:r>
      <w:bookmarkEnd w:id="605"/>
      <w:bookmarkEnd w:id="606"/>
      <w:bookmarkEnd w:id="607"/>
      <w:bookmarkEnd w:id="608"/>
      <w:bookmarkEnd w:id="609"/>
    </w:p>
    <w:p w14:paraId="1CCD3DA1"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ind w:left="710"/>
        <w:jc w:val="left"/>
        <w:rPr>
          <w:rFonts w:ascii="Times New Roman" w:hAnsi="Times New Roman"/>
          <w:bCs w:val="0"/>
          <w:color w:val="auto"/>
          <w:sz w:val="24"/>
          <w:szCs w:val="24"/>
        </w:rPr>
      </w:pPr>
      <w:bookmarkStart w:id="610" w:name="_Toc97695869"/>
      <w:bookmarkStart w:id="611" w:name="_Toc348099374"/>
    </w:p>
    <w:p w14:paraId="08C21C23"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jc w:val="left"/>
        <w:rPr>
          <w:rFonts w:ascii="Times New Roman" w:hAnsi="Times New Roman"/>
          <w:bCs w:val="0"/>
          <w:color w:val="auto"/>
          <w:sz w:val="24"/>
          <w:szCs w:val="24"/>
        </w:rPr>
      </w:pPr>
      <w:bookmarkStart w:id="612" w:name="_Toc453948270"/>
      <w:bookmarkStart w:id="613" w:name="_Toc455670350"/>
      <w:r w:rsidRPr="009D0A69">
        <w:rPr>
          <w:rFonts w:ascii="Times New Roman" w:hAnsi="Times New Roman"/>
          <w:bCs w:val="0"/>
          <w:color w:val="auto"/>
          <w:sz w:val="24"/>
          <w:szCs w:val="24"/>
        </w:rPr>
        <w:t>7.3.4.1  Skydai</w:t>
      </w:r>
      <w:bookmarkEnd w:id="610"/>
      <w:bookmarkEnd w:id="611"/>
      <w:bookmarkEnd w:id="612"/>
      <w:bookmarkEnd w:id="613"/>
    </w:p>
    <w:p w14:paraId="19BE2B9B" w14:textId="77777777" w:rsidR="00E930CC" w:rsidRPr="009D0A69" w:rsidRDefault="00E930CC" w:rsidP="00E930CC">
      <w:pPr>
        <w:ind w:firstLine="540"/>
        <w:jc w:val="both"/>
        <w:rPr>
          <w:bCs/>
          <w:sz w:val="24"/>
          <w:szCs w:val="24"/>
        </w:rPr>
      </w:pPr>
      <w:r w:rsidRPr="009D0A69">
        <w:rPr>
          <w:bCs/>
          <w:sz w:val="24"/>
          <w:szCs w:val="24"/>
        </w:rPr>
        <w:t>Elektros skydai skirti jėgos tinklo paskirstymui  technologinei, automatikos technologinių matavimų ir PLV įrangai.</w:t>
      </w:r>
    </w:p>
    <w:p w14:paraId="2F9B9853" w14:textId="77777777" w:rsidR="00E930CC" w:rsidRPr="009D0A69" w:rsidRDefault="00E930CC" w:rsidP="00E930CC">
      <w:pPr>
        <w:ind w:firstLine="540"/>
        <w:jc w:val="both"/>
        <w:rPr>
          <w:bCs/>
          <w:sz w:val="24"/>
          <w:szCs w:val="24"/>
        </w:rPr>
      </w:pPr>
      <w:r w:rsidRPr="009D0A69">
        <w:rPr>
          <w:bCs/>
          <w:sz w:val="24"/>
          <w:szCs w:val="24"/>
        </w:rPr>
        <w:t xml:space="preserve">Skydai komplektuojami įvadiniais </w:t>
      </w:r>
      <w:proofErr w:type="spellStart"/>
      <w:r w:rsidRPr="009D0A69">
        <w:rPr>
          <w:bCs/>
          <w:sz w:val="24"/>
          <w:szCs w:val="24"/>
        </w:rPr>
        <w:t>tripoliais</w:t>
      </w:r>
      <w:proofErr w:type="spellEnd"/>
      <w:r w:rsidRPr="009D0A69">
        <w:rPr>
          <w:bCs/>
          <w:sz w:val="24"/>
          <w:szCs w:val="24"/>
        </w:rPr>
        <w:t xml:space="preserve"> kirtikliais ir linijiniais </w:t>
      </w:r>
      <w:proofErr w:type="spellStart"/>
      <w:r w:rsidRPr="009D0A69">
        <w:rPr>
          <w:bCs/>
          <w:sz w:val="24"/>
          <w:szCs w:val="24"/>
        </w:rPr>
        <w:t>tripoliais</w:t>
      </w:r>
      <w:proofErr w:type="spellEnd"/>
      <w:r w:rsidRPr="009D0A69">
        <w:rPr>
          <w:bCs/>
          <w:sz w:val="24"/>
          <w:szCs w:val="24"/>
        </w:rPr>
        <w:t xml:space="preserve"> ir vienpoliais automatiniais jungikliais su nuotėkio srovės apsauga ar be jos. Skyduose montuojama automatiniai jungikliai (skirti apsaugai nuo perkrovimo, trumpo jungimo ir nuotėkio srovių), įvairi valdymo ir komutacinė aparatūra (elektromagnetiniai </w:t>
      </w:r>
      <w:proofErr w:type="spellStart"/>
      <w:r w:rsidRPr="009D0A69">
        <w:rPr>
          <w:bCs/>
          <w:sz w:val="24"/>
          <w:szCs w:val="24"/>
        </w:rPr>
        <w:t>kontaktoriai</w:t>
      </w:r>
      <w:proofErr w:type="spellEnd"/>
      <w:r w:rsidRPr="009D0A69">
        <w:rPr>
          <w:bCs/>
          <w:sz w:val="24"/>
          <w:szCs w:val="24"/>
        </w:rPr>
        <w:t>, relės, signalinės lemputės, režimų jungikliai, valdymo mygtukai, PLK ir kita įranga).</w:t>
      </w:r>
    </w:p>
    <w:p w14:paraId="5B392EDA" w14:textId="77777777" w:rsidR="00E930CC" w:rsidRPr="009D0A69" w:rsidRDefault="00E930CC" w:rsidP="00E930CC">
      <w:pPr>
        <w:ind w:firstLine="600"/>
        <w:rPr>
          <w:bCs/>
          <w:sz w:val="24"/>
          <w:szCs w:val="24"/>
        </w:rPr>
      </w:pPr>
      <w:r w:rsidRPr="009D0A69">
        <w:rPr>
          <w:sz w:val="24"/>
          <w:szCs w:val="24"/>
        </w:rPr>
        <w:t xml:space="preserve">Skydas turi būti pilnai izoliuotas, atsparus korozijai, ir chemiškai </w:t>
      </w:r>
      <w:proofErr w:type="spellStart"/>
      <w:r w:rsidRPr="009D0A69">
        <w:rPr>
          <w:sz w:val="24"/>
          <w:szCs w:val="24"/>
        </w:rPr>
        <w:t>agresyviom</w:t>
      </w:r>
      <w:proofErr w:type="spellEnd"/>
      <w:r w:rsidRPr="009D0A69">
        <w:rPr>
          <w:sz w:val="24"/>
          <w:szCs w:val="24"/>
        </w:rPr>
        <w:t xml:space="preserve"> aplinkom. Darbinė skydo temperatūra -50...150</w:t>
      </w:r>
      <w:r w:rsidRPr="009D0A69">
        <w:rPr>
          <w:sz w:val="24"/>
          <w:szCs w:val="24"/>
          <w:vertAlign w:val="superscript"/>
        </w:rPr>
        <w:t>0</w:t>
      </w:r>
      <w:r w:rsidRPr="009D0A69">
        <w:rPr>
          <w:sz w:val="24"/>
          <w:szCs w:val="24"/>
        </w:rPr>
        <w:t>C. Turi būti sertifikuotas nepriklausomų ekspertų pagal IEC62208 standartą. Skydas</w:t>
      </w:r>
      <w:r w:rsidRPr="009D0A69">
        <w:rPr>
          <w:bCs/>
          <w:sz w:val="24"/>
          <w:szCs w:val="24"/>
        </w:rPr>
        <w:t xml:space="preserve"> ir jos montavimo darbai turi būti įvykdyti pagal LST EN 60493-2002 standarto reikalavimus, sertifikuota pagal IEC 62208 ir turėti patvirtintą CE. </w:t>
      </w:r>
    </w:p>
    <w:p w14:paraId="3BC742D4" w14:textId="77777777" w:rsidR="00E930CC" w:rsidRPr="009D0A69" w:rsidRDefault="00E930CC" w:rsidP="00E930CC">
      <w:pPr>
        <w:ind w:firstLine="540"/>
        <w:jc w:val="both"/>
        <w:rPr>
          <w:bCs/>
          <w:sz w:val="24"/>
          <w:szCs w:val="24"/>
        </w:rPr>
      </w:pPr>
      <w:r w:rsidRPr="009D0A69">
        <w:rPr>
          <w:bCs/>
          <w:sz w:val="24"/>
          <w:szCs w:val="24"/>
        </w:rPr>
        <w:t xml:space="preserve">Lauke statomuose skyduose turi būti įrengti vidaus apšvietimo prietaisai, elektriniai šildytuvai ir ventiliatoriai (šildytuvų galingumą bei ventiliatorius našumą parenka skydo gamintojas pagal skydo gabaritus, sumontuotos aparatūros kiekį ir bei </w:t>
      </w:r>
      <w:proofErr w:type="spellStart"/>
      <w:r w:rsidRPr="009D0A69">
        <w:rPr>
          <w:bCs/>
          <w:sz w:val="24"/>
          <w:szCs w:val="24"/>
        </w:rPr>
        <w:t>tech</w:t>
      </w:r>
      <w:proofErr w:type="spellEnd"/>
      <w:r w:rsidRPr="009D0A69">
        <w:rPr>
          <w:bCs/>
          <w:sz w:val="24"/>
          <w:szCs w:val="24"/>
        </w:rPr>
        <w:t>. charakteristikas).</w:t>
      </w:r>
    </w:p>
    <w:p w14:paraId="665B8C7D" w14:textId="77777777" w:rsidR="00E930CC" w:rsidRPr="009D0A69" w:rsidRDefault="00E930CC" w:rsidP="00E930CC">
      <w:pPr>
        <w:ind w:firstLine="540"/>
        <w:jc w:val="both"/>
        <w:rPr>
          <w:bCs/>
          <w:sz w:val="24"/>
          <w:szCs w:val="24"/>
        </w:rPr>
      </w:pPr>
      <w:r w:rsidRPr="009D0A69">
        <w:rPr>
          <w:bCs/>
          <w:sz w:val="24"/>
          <w:szCs w:val="24"/>
        </w:rPr>
        <w:t xml:space="preserve">Skydų viduje turi būti užtikrintas reikiamas mikroklimatas, </w:t>
      </w:r>
      <w:proofErr w:type="spellStart"/>
      <w:r w:rsidRPr="009D0A69">
        <w:rPr>
          <w:bCs/>
          <w:sz w:val="24"/>
          <w:szCs w:val="24"/>
        </w:rPr>
        <w:t>temp</w:t>
      </w:r>
      <w:proofErr w:type="spellEnd"/>
      <w:r w:rsidRPr="009D0A69">
        <w:rPr>
          <w:bCs/>
          <w:sz w:val="24"/>
          <w:szCs w:val="24"/>
        </w:rPr>
        <w:t>. nuo +5</w:t>
      </w:r>
      <w:r w:rsidRPr="009D0A69">
        <w:rPr>
          <w:bCs/>
          <w:sz w:val="24"/>
          <w:szCs w:val="24"/>
          <w:vertAlign w:val="superscript"/>
        </w:rPr>
        <w:t>O</w:t>
      </w:r>
      <w:r w:rsidRPr="009D0A69">
        <w:rPr>
          <w:bCs/>
          <w:sz w:val="24"/>
          <w:szCs w:val="24"/>
        </w:rPr>
        <w:t>C iki +40</w:t>
      </w:r>
      <w:r w:rsidRPr="009D0A69">
        <w:rPr>
          <w:bCs/>
          <w:sz w:val="24"/>
          <w:szCs w:val="24"/>
          <w:vertAlign w:val="superscript"/>
        </w:rPr>
        <w:t>O</w:t>
      </w:r>
      <w:r w:rsidRPr="009D0A69">
        <w:rPr>
          <w:bCs/>
          <w:sz w:val="24"/>
          <w:szCs w:val="24"/>
        </w:rPr>
        <w:t xml:space="preserve">C. </w:t>
      </w:r>
    </w:p>
    <w:p w14:paraId="61299091" w14:textId="77777777" w:rsidR="00E930CC" w:rsidRPr="009D0A69" w:rsidRDefault="00E930CC" w:rsidP="00E930CC">
      <w:pPr>
        <w:ind w:firstLine="540"/>
        <w:jc w:val="both"/>
        <w:rPr>
          <w:bCs/>
          <w:sz w:val="24"/>
          <w:szCs w:val="24"/>
        </w:rPr>
      </w:pPr>
      <w:r w:rsidRPr="009D0A69">
        <w:rPr>
          <w:bCs/>
          <w:sz w:val="24"/>
          <w:szCs w:val="24"/>
        </w:rPr>
        <w:t>Elektros aparatūros sujungimai skydo viduje gali būti atliekami naudojant variniais laidais pynėse atvirai arba uždaruose plastmasiniuose loveliuose.</w:t>
      </w:r>
    </w:p>
    <w:p w14:paraId="129BFFDE" w14:textId="77777777" w:rsidR="00E930CC" w:rsidRPr="009D0A69" w:rsidRDefault="00E930CC" w:rsidP="00E930CC">
      <w:pPr>
        <w:ind w:firstLine="540"/>
        <w:jc w:val="both"/>
        <w:rPr>
          <w:bCs/>
          <w:sz w:val="24"/>
          <w:szCs w:val="24"/>
        </w:rPr>
      </w:pPr>
      <w:r w:rsidRPr="009D0A69">
        <w:rPr>
          <w:bCs/>
          <w:sz w:val="24"/>
          <w:szCs w:val="24"/>
        </w:rPr>
        <w:t>Prijungtos apkrovos turi būti tolygiai paskirstytos tarp fazių.</w:t>
      </w:r>
    </w:p>
    <w:p w14:paraId="05B39E6D" w14:textId="77777777" w:rsidR="00E930CC" w:rsidRPr="009D0A69" w:rsidRDefault="00E930CC" w:rsidP="00E930CC">
      <w:pPr>
        <w:ind w:firstLine="540"/>
        <w:jc w:val="both"/>
        <w:rPr>
          <w:bCs/>
          <w:sz w:val="24"/>
          <w:szCs w:val="24"/>
        </w:rPr>
      </w:pPr>
      <w:r w:rsidRPr="009D0A69">
        <w:rPr>
          <w:bCs/>
          <w:sz w:val="24"/>
          <w:szCs w:val="24"/>
        </w:rPr>
        <w:t>Skydai turi būti pritaikyti aptarnavimui, kabelių prijungimui ir prietaisų pakeitimui iš priekio.</w:t>
      </w:r>
    </w:p>
    <w:p w14:paraId="56D1669B" w14:textId="77777777" w:rsidR="00E930CC" w:rsidRPr="009D0A69" w:rsidRDefault="00E930CC" w:rsidP="00E930CC">
      <w:pPr>
        <w:ind w:firstLine="540"/>
        <w:jc w:val="both"/>
        <w:rPr>
          <w:bCs/>
          <w:sz w:val="24"/>
          <w:szCs w:val="24"/>
        </w:rPr>
      </w:pPr>
      <w:r w:rsidRPr="009D0A69">
        <w:rPr>
          <w:bCs/>
          <w:sz w:val="24"/>
          <w:szCs w:val="24"/>
        </w:rPr>
        <w:t>Skyduose kabelių įvadai/ išvadai turi būti iš apačios.</w:t>
      </w:r>
    </w:p>
    <w:p w14:paraId="3A5A2C30" w14:textId="77777777" w:rsidR="00E930CC" w:rsidRPr="009D0A69" w:rsidRDefault="00E930CC" w:rsidP="00E930CC">
      <w:pPr>
        <w:ind w:firstLine="540"/>
        <w:jc w:val="both"/>
        <w:rPr>
          <w:bCs/>
          <w:sz w:val="24"/>
          <w:szCs w:val="24"/>
        </w:rPr>
      </w:pPr>
      <w:r w:rsidRPr="009D0A69">
        <w:rPr>
          <w:bCs/>
          <w:sz w:val="24"/>
          <w:szCs w:val="24"/>
        </w:rPr>
        <w:t>Kiekviename skyde turi būti 20% vietos rezervas išplėtimui ateityje.</w:t>
      </w:r>
    </w:p>
    <w:p w14:paraId="305E0C26" w14:textId="77777777" w:rsidR="00E930CC" w:rsidRPr="009D0A69" w:rsidRDefault="00E930CC" w:rsidP="00E930CC">
      <w:pPr>
        <w:ind w:firstLine="540"/>
        <w:jc w:val="both"/>
        <w:rPr>
          <w:bCs/>
          <w:sz w:val="24"/>
          <w:szCs w:val="24"/>
        </w:rPr>
      </w:pPr>
      <w:r w:rsidRPr="009D0A69">
        <w:rPr>
          <w:bCs/>
          <w:sz w:val="24"/>
          <w:szCs w:val="24"/>
        </w:rPr>
        <w:t>Visi metaliniai skydų elementai turi būti patikimai sujungti su įžeminimo kontūru.</w:t>
      </w:r>
    </w:p>
    <w:p w14:paraId="2304D810" w14:textId="77777777" w:rsidR="00E930CC" w:rsidRPr="009D0A69" w:rsidRDefault="00E930CC" w:rsidP="00E930CC">
      <w:pPr>
        <w:ind w:firstLine="540"/>
        <w:jc w:val="both"/>
        <w:rPr>
          <w:bCs/>
          <w:sz w:val="24"/>
          <w:szCs w:val="24"/>
        </w:rPr>
      </w:pPr>
      <w:r w:rsidRPr="009D0A69">
        <w:rPr>
          <w:bCs/>
          <w:sz w:val="24"/>
          <w:szCs w:val="24"/>
        </w:rPr>
        <w:t xml:space="preserve">Skydai, statomi lauke turi būti montuojami ant gelžbetoninio pamato, iškeliančio skydą virš žemės paviršiaus. Skydų sandarumo klasė turi būti ne mažesnė kaip IP 54, pageidaujama IP55 (įvertinant pajūrio ir pamario klimatą) </w:t>
      </w:r>
    </w:p>
    <w:p w14:paraId="0BE19184" w14:textId="77777777" w:rsidR="00E930CC" w:rsidRPr="009D0A69" w:rsidRDefault="00E930CC" w:rsidP="00E930CC">
      <w:pPr>
        <w:ind w:firstLine="539"/>
        <w:jc w:val="both"/>
        <w:rPr>
          <w:sz w:val="24"/>
        </w:rPr>
      </w:pPr>
      <w:r w:rsidRPr="009D0A69">
        <w:rPr>
          <w:sz w:val="24"/>
        </w:rPr>
        <w:t>Skydas turi atitikti šių standartų reikalavimus:</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900"/>
        <w:gridCol w:w="4380"/>
      </w:tblGrid>
      <w:tr w:rsidR="00E930CC" w:rsidRPr="009D0A69" w14:paraId="67133838" w14:textId="77777777" w:rsidTr="005E17D7">
        <w:trPr>
          <w:trHeight w:val="473"/>
        </w:trPr>
        <w:tc>
          <w:tcPr>
            <w:tcW w:w="1383" w:type="dxa"/>
          </w:tcPr>
          <w:p w14:paraId="6798352A" w14:textId="77777777" w:rsidR="00E930CC" w:rsidRPr="009D0A69" w:rsidRDefault="00E930CC" w:rsidP="005E17D7">
            <w:pPr>
              <w:ind w:left="120"/>
              <w:rPr>
                <w:sz w:val="24"/>
                <w:szCs w:val="24"/>
              </w:rPr>
            </w:pPr>
            <w:r w:rsidRPr="009D0A69">
              <w:rPr>
                <w:sz w:val="24"/>
                <w:szCs w:val="24"/>
              </w:rPr>
              <w:t>Standarto Nr.</w:t>
            </w:r>
          </w:p>
        </w:tc>
        <w:tc>
          <w:tcPr>
            <w:tcW w:w="3900" w:type="dxa"/>
          </w:tcPr>
          <w:p w14:paraId="553C7FA5" w14:textId="77777777" w:rsidR="00E930CC" w:rsidRPr="009D0A69" w:rsidRDefault="00E930CC" w:rsidP="005E17D7">
            <w:pPr>
              <w:ind w:left="120"/>
              <w:rPr>
                <w:sz w:val="24"/>
                <w:szCs w:val="24"/>
              </w:rPr>
            </w:pPr>
            <w:r w:rsidRPr="009D0A69">
              <w:rPr>
                <w:sz w:val="24"/>
                <w:szCs w:val="24"/>
              </w:rPr>
              <w:t>Standarto pavadinimas</w:t>
            </w:r>
          </w:p>
        </w:tc>
        <w:tc>
          <w:tcPr>
            <w:tcW w:w="4380" w:type="dxa"/>
          </w:tcPr>
          <w:p w14:paraId="0CF9D2A8" w14:textId="77777777" w:rsidR="00E930CC" w:rsidRPr="009D0A69" w:rsidRDefault="00E930CC" w:rsidP="005E17D7">
            <w:pPr>
              <w:ind w:left="120"/>
              <w:rPr>
                <w:sz w:val="24"/>
                <w:szCs w:val="24"/>
              </w:rPr>
            </w:pPr>
            <w:r w:rsidRPr="009D0A69">
              <w:rPr>
                <w:sz w:val="24"/>
                <w:szCs w:val="24"/>
              </w:rPr>
              <w:t>Dydis, sąlyga</w:t>
            </w:r>
          </w:p>
        </w:tc>
      </w:tr>
      <w:tr w:rsidR="00E930CC" w:rsidRPr="009D0A69" w14:paraId="772774F0" w14:textId="77777777" w:rsidTr="005E17D7">
        <w:trPr>
          <w:trHeight w:val="354"/>
        </w:trPr>
        <w:tc>
          <w:tcPr>
            <w:tcW w:w="1383" w:type="dxa"/>
          </w:tcPr>
          <w:p w14:paraId="6760973B" w14:textId="77777777" w:rsidR="00E930CC" w:rsidRPr="009D0A69" w:rsidRDefault="00E930CC" w:rsidP="005E17D7">
            <w:pPr>
              <w:ind w:left="120"/>
              <w:rPr>
                <w:sz w:val="24"/>
                <w:szCs w:val="24"/>
              </w:rPr>
            </w:pPr>
            <w:r w:rsidRPr="009D0A69">
              <w:rPr>
                <w:sz w:val="24"/>
                <w:szCs w:val="24"/>
              </w:rPr>
              <w:t xml:space="preserve">IEC62208    </w:t>
            </w:r>
          </w:p>
          <w:p w14:paraId="7F9698EF" w14:textId="77777777" w:rsidR="00E930CC" w:rsidRPr="009D0A69" w:rsidRDefault="00E930CC" w:rsidP="005E17D7">
            <w:pPr>
              <w:ind w:left="120"/>
              <w:rPr>
                <w:sz w:val="24"/>
                <w:szCs w:val="24"/>
              </w:rPr>
            </w:pPr>
          </w:p>
        </w:tc>
        <w:tc>
          <w:tcPr>
            <w:tcW w:w="3900" w:type="dxa"/>
          </w:tcPr>
          <w:p w14:paraId="4F75F53F" w14:textId="77777777" w:rsidR="00E930CC" w:rsidRPr="009D0A69" w:rsidRDefault="00E930CC" w:rsidP="005E17D7">
            <w:pPr>
              <w:ind w:left="120"/>
              <w:rPr>
                <w:sz w:val="24"/>
                <w:szCs w:val="24"/>
              </w:rPr>
            </w:pPr>
            <w:r w:rsidRPr="009D0A69">
              <w:rPr>
                <w:sz w:val="24"/>
                <w:szCs w:val="24"/>
              </w:rPr>
              <w:t xml:space="preserve">Tuščiaviduriai žemos įtampos valdymo ir paskirstymo skydai. Bendrieji reikalavimai </w:t>
            </w:r>
          </w:p>
          <w:p w14:paraId="7B4E456E" w14:textId="77777777" w:rsidR="00E930CC" w:rsidRPr="009D0A69" w:rsidRDefault="00E930CC" w:rsidP="005E17D7">
            <w:pPr>
              <w:ind w:left="120"/>
              <w:rPr>
                <w:sz w:val="24"/>
                <w:szCs w:val="24"/>
              </w:rPr>
            </w:pPr>
          </w:p>
        </w:tc>
        <w:tc>
          <w:tcPr>
            <w:tcW w:w="4380" w:type="dxa"/>
          </w:tcPr>
          <w:p w14:paraId="04CA7B1C" w14:textId="77777777" w:rsidR="00E930CC" w:rsidRPr="009D0A69" w:rsidRDefault="00E930CC" w:rsidP="005E17D7">
            <w:pPr>
              <w:ind w:left="120"/>
              <w:rPr>
                <w:sz w:val="24"/>
                <w:szCs w:val="24"/>
              </w:rPr>
            </w:pPr>
            <w:r w:rsidRPr="009D0A69">
              <w:rPr>
                <w:sz w:val="24"/>
                <w:szCs w:val="24"/>
              </w:rPr>
              <w:t xml:space="preserve">9.2 testas Atitikties ženklinimas </w:t>
            </w:r>
          </w:p>
          <w:p w14:paraId="66E1953F" w14:textId="77777777" w:rsidR="00E930CC" w:rsidRPr="009D0A69" w:rsidRDefault="00E930CC" w:rsidP="005E17D7">
            <w:pPr>
              <w:ind w:left="120"/>
              <w:rPr>
                <w:sz w:val="24"/>
                <w:szCs w:val="24"/>
              </w:rPr>
            </w:pPr>
            <w:r w:rsidRPr="009D0A69">
              <w:rPr>
                <w:sz w:val="24"/>
                <w:szCs w:val="24"/>
              </w:rPr>
              <w:t>9.3 testas Didžiausia leistina skydo plokštės apkrova 250kgs/m</w:t>
            </w:r>
            <w:r w:rsidRPr="009D0A69">
              <w:rPr>
                <w:sz w:val="24"/>
                <w:szCs w:val="24"/>
                <w:vertAlign w:val="superscript"/>
              </w:rPr>
              <w:t>2</w:t>
            </w:r>
            <w:r w:rsidRPr="009D0A69">
              <w:rPr>
                <w:sz w:val="24"/>
                <w:szCs w:val="24"/>
              </w:rPr>
              <w:t xml:space="preserve">, didžiausia leistina durų apkrova 30 </w:t>
            </w:r>
            <w:proofErr w:type="spellStart"/>
            <w:r w:rsidRPr="009D0A69">
              <w:rPr>
                <w:sz w:val="24"/>
                <w:szCs w:val="24"/>
              </w:rPr>
              <w:t>kgs</w:t>
            </w:r>
            <w:proofErr w:type="spellEnd"/>
            <w:r w:rsidRPr="009D0A69">
              <w:rPr>
                <w:sz w:val="24"/>
                <w:szCs w:val="24"/>
              </w:rPr>
              <w:t>/m</w:t>
            </w:r>
            <w:r w:rsidRPr="009D0A69">
              <w:rPr>
                <w:sz w:val="24"/>
                <w:szCs w:val="24"/>
                <w:vertAlign w:val="superscript"/>
              </w:rPr>
              <w:t>2</w:t>
            </w:r>
            <w:r w:rsidRPr="009D0A69">
              <w:rPr>
                <w:sz w:val="24"/>
                <w:szCs w:val="24"/>
              </w:rPr>
              <w:t xml:space="preserve">) </w:t>
            </w:r>
            <w:r w:rsidRPr="009D0A69">
              <w:rPr>
                <w:sz w:val="24"/>
                <w:szCs w:val="24"/>
              </w:rPr>
              <w:br/>
              <w:t xml:space="preserve">9.5 testas: Ašinė apkrova M8 = 500 N </w:t>
            </w:r>
            <w:r w:rsidRPr="009D0A69">
              <w:rPr>
                <w:sz w:val="24"/>
                <w:szCs w:val="24"/>
              </w:rPr>
              <w:br/>
              <w:t xml:space="preserve">9.9 testas Skydo izoliacijos varža: 5000V (tarp vidaus ir išorės) </w:t>
            </w:r>
            <w:r w:rsidRPr="009D0A69">
              <w:rPr>
                <w:sz w:val="24"/>
                <w:szCs w:val="24"/>
              </w:rPr>
              <w:br/>
              <w:t>9.12 testas: atsparumas korozijai: Išorinis ciklas</w:t>
            </w:r>
          </w:p>
        </w:tc>
      </w:tr>
      <w:tr w:rsidR="00E930CC" w:rsidRPr="009D0A69" w14:paraId="5ED1BDE5" w14:textId="77777777" w:rsidTr="005E17D7">
        <w:trPr>
          <w:trHeight w:val="533"/>
        </w:trPr>
        <w:tc>
          <w:tcPr>
            <w:tcW w:w="1383" w:type="dxa"/>
          </w:tcPr>
          <w:p w14:paraId="3FBE2056" w14:textId="77777777" w:rsidR="00E930CC" w:rsidRPr="009D0A69" w:rsidRDefault="00E930CC" w:rsidP="005E17D7">
            <w:pPr>
              <w:ind w:left="120"/>
              <w:rPr>
                <w:sz w:val="24"/>
                <w:szCs w:val="24"/>
              </w:rPr>
            </w:pPr>
            <w:r w:rsidRPr="009D0A69">
              <w:rPr>
                <w:sz w:val="24"/>
                <w:szCs w:val="24"/>
              </w:rPr>
              <w:t>IEC60529</w:t>
            </w:r>
          </w:p>
        </w:tc>
        <w:tc>
          <w:tcPr>
            <w:tcW w:w="3900" w:type="dxa"/>
          </w:tcPr>
          <w:p w14:paraId="7BEB5489" w14:textId="77777777" w:rsidR="00E930CC" w:rsidRPr="009D0A69" w:rsidRDefault="00E930CC" w:rsidP="005E17D7">
            <w:pPr>
              <w:ind w:left="120"/>
              <w:rPr>
                <w:sz w:val="24"/>
                <w:szCs w:val="24"/>
              </w:rPr>
            </w:pPr>
            <w:r w:rsidRPr="009D0A69">
              <w:rPr>
                <w:sz w:val="24"/>
                <w:szCs w:val="24"/>
              </w:rPr>
              <w:t>Elektros skydo apsaugos klasė (IP)</w:t>
            </w:r>
          </w:p>
        </w:tc>
        <w:tc>
          <w:tcPr>
            <w:tcW w:w="4380" w:type="dxa"/>
          </w:tcPr>
          <w:p w14:paraId="0E170F0C" w14:textId="77777777" w:rsidR="00E930CC" w:rsidRPr="009D0A69" w:rsidRDefault="00E930CC" w:rsidP="005E17D7">
            <w:pPr>
              <w:ind w:left="120"/>
              <w:rPr>
                <w:sz w:val="24"/>
                <w:szCs w:val="24"/>
              </w:rPr>
            </w:pPr>
            <w:r w:rsidRPr="009D0A69">
              <w:rPr>
                <w:sz w:val="24"/>
                <w:szCs w:val="24"/>
              </w:rPr>
              <w:t>Apsaugos klasė, skirta apsaugoti nuo skysčių ir dulkių IP65 (pilnai uždaras skydas) arba IP54 (ventiliuojamas skydas)</w:t>
            </w:r>
          </w:p>
          <w:p w14:paraId="25A8FBD4" w14:textId="77777777" w:rsidR="00E930CC" w:rsidRPr="009D0A69" w:rsidRDefault="00E930CC" w:rsidP="005E17D7">
            <w:pPr>
              <w:ind w:left="120"/>
              <w:rPr>
                <w:sz w:val="24"/>
                <w:szCs w:val="24"/>
              </w:rPr>
            </w:pPr>
          </w:p>
        </w:tc>
      </w:tr>
      <w:tr w:rsidR="00E930CC" w:rsidRPr="009D0A69" w14:paraId="741531BB" w14:textId="77777777" w:rsidTr="005E17D7">
        <w:trPr>
          <w:trHeight w:val="734"/>
        </w:trPr>
        <w:tc>
          <w:tcPr>
            <w:tcW w:w="1383" w:type="dxa"/>
          </w:tcPr>
          <w:p w14:paraId="2F6ED7C7" w14:textId="77777777" w:rsidR="00E930CC" w:rsidRPr="009D0A69" w:rsidRDefault="00E930CC" w:rsidP="005E17D7">
            <w:pPr>
              <w:ind w:left="120"/>
              <w:rPr>
                <w:sz w:val="24"/>
                <w:szCs w:val="24"/>
              </w:rPr>
            </w:pPr>
            <w:r w:rsidRPr="009D0A69">
              <w:rPr>
                <w:sz w:val="24"/>
                <w:szCs w:val="24"/>
              </w:rPr>
              <w:t>IEC62262</w:t>
            </w:r>
          </w:p>
        </w:tc>
        <w:tc>
          <w:tcPr>
            <w:tcW w:w="3900" w:type="dxa"/>
          </w:tcPr>
          <w:p w14:paraId="4A58C21D" w14:textId="77777777" w:rsidR="00E930CC" w:rsidRPr="009D0A69" w:rsidRDefault="00E930CC" w:rsidP="005E17D7">
            <w:pPr>
              <w:ind w:left="120"/>
              <w:rPr>
                <w:sz w:val="24"/>
                <w:szCs w:val="24"/>
              </w:rPr>
            </w:pPr>
            <w:r w:rsidRPr="009D0A69">
              <w:rPr>
                <w:sz w:val="24"/>
                <w:szCs w:val="24"/>
              </w:rPr>
              <w:t>Elektros skydų apsaugos nuo mechaninių poveikių klasės (IK kodas)</w:t>
            </w:r>
          </w:p>
        </w:tc>
        <w:tc>
          <w:tcPr>
            <w:tcW w:w="4380" w:type="dxa"/>
          </w:tcPr>
          <w:p w14:paraId="4A1B9DB0" w14:textId="77777777" w:rsidR="00E930CC" w:rsidRPr="009D0A69" w:rsidRDefault="00E930CC" w:rsidP="005E17D7">
            <w:pPr>
              <w:ind w:left="120"/>
              <w:rPr>
                <w:sz w:val="24"/>
                <w:szCs w:val="24"/>
              </w:rPr>
            </w:pPr>
            <w:r w:rsidRPr="009D0A69">
              <w:rPr>
                <w:sz w:val="24"/>
                <w:szCs w:val="24"/>
              </w:rPr>
              <w:t>Apsaugos klasė nuo kietų daiktų atsitrenkimo į skydo korpusą:</w:t>
            </w:r>
          </w:p>
          <w:p w14:paraId="207D49E6" w14:textId="77777777" w:rsidR="00E930CC" w:rsidRPr="009D0A69" w:rsidRDefault="00E930CC" w:rsidP="005E17D7">
            <w:pPr>
              <w:ind w:left="120"/>
              <w:rPr>
                <w:sz w:val="24"/>
                <w:szCs w:val="24"/>
              </w:rPr>
            </w:pPr>
            <w:r w:rsidRPr="009D0A69">
              <w:rPr>
                <w:sz w:val="24"/>
                <w:szCs w:val="24"/>
              </w:rPr>
              <w:t xml:space="preserve">IK 10 </w:t>
            </w:r>
          </w:p>
          <w:p w14:paraId="0188B1AF" w14:textId="77777777" w:rsidR="00E930CC" w:rsidRPr="009D0A69" w:rsidRDefault="00E930CC" w:rsidP="005E17D7">
            <w:pPr>
              <w:ind w:left="120"/>
              <w:rPr>
                <w:sz w:val="24"/>
                <w:szCs w:val="24"/>
              </w:rPr>
            </w:pPr>
          </w:p>
        </w:tc>
      </w:tr>
      <w:tr w:rsidR="00E930CC" w:rsidRPr="009D0A69" w14:paraId="550B8946" w14:textId="77777777" w:rsidTr="005E17D7">
        <w:trPr>
          <w:trHeight w:val="699"/>
        </w:trPr>
        <w:tc>
          <w:tcPr>
            <w:tcW w:w="1383" w:type="dxa"/>
          </w:tcPr>
          <w:p w14:paraId="6C21C4C0" w14:textId="77777777" w:rsidR="00E930CC" w:rsidRPr="009D0A69" w:rsidRDefault="00E930CC" w:rsidP="005E17D7">
            <w:pPr>
              <w:ind w:left="120"/>
              <w:rPr>
                <w:sz w:val="24"/>
                <w:szCs w:val="24"/>
              </w:rPr>
            </w:pPr>
            <w:r w:rsidRPr="009D0A69">
              <w:rPr>
                <w:sz w:val="24"/>
                <w:szCs w:val="24"/>
              </w:rPr>
              <w:t>IEC 60439-1</w:t>
            </w:r>
          </w:p>
        </w:tc>
        <w:tc>
          <w:tcPr>
            <w:tcW w:w="3900" w:type="dxa"/>
          </w:tcPr>
          <w:p w14:paraId="6685DBD4" w14:textId="77777777" w:rsidR="00E930CC" w:rsidRPr="009D0A69" w:rsidRDefault="00E930CC" w:rsidP="005E17D7">
            <w:pPr>
              <w:ind w:left="120"/>
              <w:rPr>
                <w:sz w:val="24"/>
                <w:szCs w:val="24"/>
              </w:rPr>
            </w:pPr>
            <w:r w:rsidRPr="009D0A69">
              <w:rPr>
                <w:sz w:val="24"/>
                <w:szCs w:val="24"/>
              </w:rPr>
              <w:t xml:space="preserve">Žemosios įtampos paskirstymo ir valdymo įrenginiai. 1 dalis. Tipo testo ir dalinio testo skydai </w:t>
            </w:r>
          </w:p>
        </w:tc>
        <w:tc>
          <w:tcPr>
            <w:tcW w:w="4380" w:type="dxa"/>
          </w:tcPr>
          <w:p w14:paraId="384F4B61" w14:textId="77777777" w:rsidR="00E930CC" w:rsidRPr="009D0A69" w:rsidRDefault="00E930CC" w:rsidP="005E17D7">
            <w:pPr>
              <w:ind w:left="120"/>
              <w:rPr>
                <w:sz w:val="24"/>
                <w:szCs w:val="24"/>
              </w:rPr>
            </w:pPr>
            <w:r w:rsidRPr="009D0A69">
              <w:rPr>
                <w:sz w:val="24"/>
                <w:szCs w:val="24"/>
              </w:rPr>
              <w:t xml:space="preserve">Pilnai izoliuota, be jokios galimybės perduoti įtampą per skydą ir atitinka II izoliacijos klasę pagal </w:t>
            </w:r>
            <w:r w:rsidRPr="009D0A69">
              <w:rPr>
                <w:rFonts w:eastAsia="MS Mincho"/>
                <w:sz w:val="24"/>
                <w:szCs w:val="24"/>
                <w:lang w:eastAsia="ja-JP"/>
              </w:rPr>
              <w:t>IEC 60364-4-41</w:t>
            </w:r>
          </w:p>
        </w:tc>
      </w:tr>
      <w:tr w:rsidR="00E930CC" w:rsidRPr="009D0A69" w14:paraId="579335F6" w14:textId="77777777" w:rsidTr="005E17D7">
        <w:trPr>
          <w:trHeight w:val="1080"/>
        </w:trPr>
        <w:tc>
          <w:tcPr>
            <w:tcW w:w="1383" w:type="dxa"/>
          </w:tcPr>
          <w:p w14:paraId="369E35BF" w14:textId="77777777" w:rsidR="00E930CC" w:rsidRPr="009D0A69" w:rsidRDefault="00E930CC" w:rsidP="005E17D7">
            <w:pPr>
              <w:ind w:left="120"/>
              <w:rPr>
                <w:sz w:val="24"/>
                <w:szCs w:val="24"/>
              </w:rPr>
            </w:pPr>
            <w:r w:rsidRPr="009D0A69">
              <w:rPr>
                <w:sz w:val="24"/>
                <w:szCs w:val="24"/>
              </w:rPr>
              <w:t>IEC60695-2-1</w:t>
            </w:r>
          </w:p>
        </w:tc>
        <w:tc>
          <w:tcPr>
            <w:tcW w:w="3900" w:type="dxa"/>
          </w:tcPr>
          <w:p w14:paraId="6E80A8C4" w14:textId="77777777" w:rsidR="00E930CC" w:rsidRPr="009D0A69" w:rsidRDefault="00E930CC" w:rsidP="005E17D7">
            <w:pPr>
              <w:ind w:left="120"/>
              <w:rPr>
                <w:sz w:val="24"/>
                <w:szCs w:val="24"/>
              </w:rPr>
            </w:pPr>
            <w:r w:rsidRPr="009D0A69">
              <w:rPr>
                <w:sz w:val="24"/>
                <w:szCs w:val="24"/>
              </w:rPr>
              <w:t>Gaisrinio pavojingumo bandymas. 2 dalis. Bandymo metodai. 1 skyrius. 2 dokumentas. Medžiagų užsiliepsnojimo nuo įkaitintos vielos bandymas</w:t>
            </w:r>
          </w:p>
        </w:tc>
        <w:tc>
          <w:tcPr>
            <w:tcW w:w="4380" w:type="dxa"/>
          </w:tcPr>
          <w:p w14:paraId="58D752E0" w14:textId="77777777" w:rsidR="00E930CC" w:rsidRPr="009D0A69" w:rsidRDefault="00E930CC" w:rsidP="005E17D7">
            <w:pPr>
              <w:ind w:left="120"/>
              <w:rPr>
                <w:sz w:val="24"/>
                <w:szCs w:val="24"/>
              </w:rPr>
            </w:pPr>
            <w:r w:rsidRPr="009D0A69">
              <w:rPr>
                <w:sz w:val="24"/>
                <w:szCs w:val="24"/>
              </w:rPr>
              <w:t xml:space="preserve">Ugnies ir karščio priešinimas ir savęs gesinimas prie </w:t>
            </w:r>
            <w:smartTag w:uri="urn:schemas-microsoft-com:office:smarttags" w:element="metricconverter">
              <w:smartTagPr>
                <w:attr w:name="ProductID" w:val="9600C"/>
              </w:smartTagPr>
              <w:r w:rsidRPr="009D0A69">
                <w:rPr>
                  <w:sz w:val="24"/>
                  <w:szCs w:val="24"/>
                </w:rPr>
                <w:t>960</w:t>
              </w:r>
              <w:r w:rsidRPr="009D0A69">
                <w:rPr>
                  <w:sz w:val="24"/>
                  <w:szCs w:val="24"/>
                  <w:vertAlign w:val="superscript"/>
                </w:rPr>
                <w:t>0</w:t>
              </w:r>
              <w:r w:rsidRPr="009D0A69">
                <w:rPr>
                  <w:sz w:val="24"/>
                  <w:szCs w:val="24"/>
                </w:rPr>
                <w:t>C</w:t>
              </w:r>
            </w:smartTag>
            <w:r w:rsidRPr="009D0A69">
              <w:rPr>
                <w:sz w:val="24"/>
                <w:szCs w:val="24"/>
              </w:rPr>
              <w:t xml:space="preserve"> laipsnių </w:t>
            </w:r>
          </w:p>
        </w:tc>
      </w:tr>
      <w:tr w:rsidR="00E930CC" w:rsidRPr="009D0A69" w14:paraId="06944B4B" w14:textId="77777777" w:rsidTr="005E17D7">
        <w:trPr>
          <w:trHeight w:val="1080"/>
        </w:trPr>
        <w:tc>
          <w:tcPr>
            <w:tcW w:w="1383" w:type="dxa"/>
          </w:tcPr>
          <w:p w14:paraId="458A0F5C" w14:textId="77777777" w:rsidR="00E930CC" w:rsidRPr="009D0A69" w:rsidRDefault="00E930CC" w:rsidP="005E17D7">
            <w:pPr>
              <w:ind w:left="120"/>
              <w:rPr>
                <w:sz w:val="24"/>
                <w:szCs w:val="24"/>
              </w:rPr>
            </w:pPr>
            <w:r w:rsidRPr="009D0A69">
              <w:rPr>
                <w:sz w:val="24"/>
                <w:szCs w:val="24"/>
              </w:rPr>
              <w:t>IEC60695-10-2</w:t>
            </w:r>
          </w:p>
        </w:tc>
        <w:tc>
          <w:tcPr>
            <w:tcW w:w="3900" w:type="dxa"/>
          </w:tcPr>
          <w:p w14:paraId="5C7C12F6" w14:textId="77777777" w:rsidR="00E930CC" w:rsidRPr="009D0A69" w:rsidRDefault="00E930CC" w:rsidP="005E17D7">
            <w:pPr>
              <w:ind w:left="120"/>
              <w:rPr>
                <w:sz w:val="24"/>
                <w:szCs w:val="24"/>
              </w:rPr>
            </w:pPr>
            <w:r w:rsidRPr="009D0A69">
              <w:rPr>
                <w:sz w:val="24"/>
                <w:szCs w:val="24"/>
              </w:rPr>
              <w:t>Gaisrinio pavojingumo bandymai. 10-2 dalis. Nenormalus karštis. Bandymas spaudžiant kamuolį</w:t>
            </w:r>
          </w:p>
        </w:tc>
        <w:tc>
          <w:tcPr>
            <w:tcW w:w="4380" w:type="dxa"/>
          </w:tcPr>
          <w:p w14:paraId="1EF05FB4" w14:textId="77777777" w:rsidR="00E930CC" w:rsidRPr="009D0A69" w:rsidRDefault="00E930CC" w:rsidP="005E17D7">
            <w:pPr>
              <w:ind w:left="120"/>
              <w:rPr>
                <w:sz w:val="24"/>
                <w:szCs w:val="24"/>
              </w:rPr>
            </w:pPr>
            <w:r w:rsidRPr="009D0A69">
              <w:rPr>
                <w:sz w:val="24"/>
                <w:szCs w:val="24"/>
              </w:rPr>
              <w:t>Atsparumas nenormaliam karščiui  ir lydymuisi/ deformacijos (kamuolinis testas) esant 120° C.</w:t>
            </w:r>
          </w:p>
        </w:tc>
      </w:tr>
    </w:tbl>
    <w:p w14:paraId="021939FE"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ind w:left="926"/>
        <w:jc w:val="left"/>
        <w:rPr>
          <w:rFonts w:ascii="Times New Roman" w:hAnsi="Times New Roman"/>
          <w:bCs w:val="0"/>
          <w:color w:val="auto"/>
        </w:rPr>
      </w:pPr>
      <w:bookmarkStart w:id="614" w:name="_Toc97695870"/>
      <w:bookmarkStart w:id="615" w:name="_Toc348099375"/>
    </w:p>
    <w:p w14:paraId="1CD26C2A"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jc w:val="left"/>
        <w:rPr>
          <w:rFonts w:ascii="Times New Roman" w:hAnsi="Times New Roman"/>
          <w:bCs w:val="0"/>
          <w:color w:val="auto"/>
        </w:rPr>
      </w:pPr>
      <w:bookmarkStart w:id="616" w:name="_Toc453948271"/>
      <w:bookmarkStart w:id="617" w:name="_Toc455670351"/>
      <w:r w:rsidRPr="009D0A69">
        <w:rPr>
          <w:rFonts w:ascii="Times New Roman" w:hAnsi="Times New Roman"/>
          <w:bCs w:val="0"/>
          <w:color w:val="auto"/>
          <w:sz w:val="24"/>
          <w:szCs w:val="24"/>
        </w:rPr>
        <w:t>7.3.4.</w:t>
      </w:r>
      <w:r w:rsidRPr="009D0A69">
        <w:rPr>
          <w:rFonts w:ascii="Times New Roman" w:hAnsi="Times New Roman"/>
          <w:bCs w:val="0"/>
          <w:color w:val="auto"/>
        </w:rPr>
        <w:t>2  Apsauginė ir komutacinė aparatūra, montuojama skyduose</w:t>
      </w:r>
      <w:bookmarkEnd w:id="614"/>
      <w:bookmarkEnd w:id="615"/>
      <w:bookmarkEnd w:id="616"/>
      <w:bookmarkEnd w:id="617"/>
    </w:p>
    <w:p w14:paraId="4F8C4526" w14:textId="77777777" w:rsidR="00E930CC" w:rsidRPr="009D0A69" w:rsidRDefault="00E930CC" w:rsidP="00E930CC">
      <w:pPr>
        <w:rPr>
          <w:bCs/>
          <w:i/>
          <w:sz w:val="24"/>
          <w:szCs w:val="24"/>
        </w:rPr>
      </w:pPr>
      <w:bookmarkStart w:id="618" w:name="_Toc97695871"/>
      <w:r w:rsidRPr="009D0A69">
        <w:rPr>
          <w:bCs/>
          <w:i/>
          <w:sz w:val="24"/>
          <w:szCs w:val="24"/>
        </w:rPr>
        <w:t>Automatiniai jungikliai</w:t>
      </w:r>
      <w:bookmarkEnd w:id="618"/>
    </w:p>
    <w:p w14:paraId="5345B4FF" w14:textId="77777777" w:rsidR="00E930CC" w:rsidRPr="009D0A69" w:rsidRDefault="00E930CC" w:rsidP="00E930CC">
      <w:pPr>
        <w:pStyle w:val="Pagrindinistekstas"/>
        <w:spacing w:after="0"/>
        <w:jc w:val="both"/>
        <w:rPr>
          <w:sz w:val="24"/>
          <w:szCs w:val="24"/>
        </w:rPr>
      </w:pPr>
      <w:r w:rsidRPr="009D0A69">
        <w:rPr>
          <w:sz w:val="24"/>
          <w:szCs w:val="24"/>
        </w:rPr>
        <w:t>Automatiniai jungikliai siurblių jėgos grandinėms turi būti ,,K” charakteristikos (</w:t>
      </w:r>
      <w:proofErr w:type="spellStart"/>
      <w:r w:rsidRPr="009D0A69">
        <w:rPr>
          <w:sz w:val="24"/>
          <w:szCs w:val="24"/>
        </w:rPr>
        <w:t>I</w:t>
      </w:r>
      <w:r w:rsidRPr="009D0A69">
        <w:rPr>
          <w:sz w:val="24"/>
          <w:szCs w:val="24"/>
          <w:vertAlign w:val="subscript"/>
        </w:rPr>
        <w:t>atkirt</w:t>
      </w:r>
      <w:proofErr w:type="spellEnd"/>
      <w:r w:rsidRPr="009D0A69">
        <w:rPr>
          <w:sz w:val="24"/>
          <w:szCs w:val="24"/>
        </w:rPr>
        <w:t>=10I</w:t>
      </w:r>
      <w:r w:rsidRPr="009D0A69">
        <w:rPr>
          <w:sz w:val="24"/>
          <w:szCs w:val="24"/>
          <w:vertAlign w:val="subscript"/>
        </w:rPr>
        <w:t>n</w:t>
      </w:r>
      <w:r w:rsidRPr="009D0A69">
        <w:rPr>
          <w:sz w:val="24"/>
          <w:szCs w:val="24"/>
        </w:rPr>
        <w:t xml:space="preserve">). Automatinio jungiklio elektromagnetinis </w:t>
      </w:r>
      <w:proofErr w:type="spellStart"/>
      <w:r w:rsidRPr="009D0A69">
        <w:rPr>
          <w:sz w:val="24"/>
          <w:szCs w:val="24"/>
        </w:rPr>
        <w:t>atkabiklis</w:t>
      </w:r>
      <w:proofErr w:type="spellEnd"/>
      <w:r w:rsidRPr="009D0A69">
        <w:rPr>
          <w:sz w:val="24"/>
          <w:szCs w:val="24"/>
        </w:rPr>
        <w:t xml:space="preserve"> turi būti toks, kad užtikrintų išjungimą trumpojo jungimo atveju nesukeldamas klaidingų išjungimų normalaus darbo metu. Automatiniai jungikliai turi atitikti ICE/EN 60898-1; IEC/EN 60947-2 standartus ir šias technines charakteristikas:</w:t>
      </w:r>
    </w:p>
    <w:p w14:paraId="343D6D95" w14:textId="77777777" w:rsidR="00E930CC" w:rsidRPr="009D0A69" w:rsidRDefault="00E930CC" w:rsidP="00E930CC">
      <w:pPr>
        <w:widowControl/>
        <w:tabs>
          <w:tab w:val="left" w:pos="825"/>
        </w:tabs>
        <w:autoSpaceDE/>
        <w:autoSpaceDN/>
        <w:adjustRightInd/>
        <w:jc w:val="both"/>
        <w:rPr>
          <w:sz w:val="24"/>
          <w:szCs w:val="24"/>
        </w:rPr>
      </w:pPr>
      <w:r w:rsidRPr="009D0A69">
        <w:rPr>
          <w:sz w:val="24"/>
          <w:szCs w:val="24"/>
        </w:rPr>
        <w:t>0,4kV įtampos 0.</w:t>
      </w:r>
      <w:r w:rsidRPr="009D0A69">
        <w:rPr>
          <w:sz w:val="24"/>
          <w:szCs w:val="24"/>
          <w:lang w:val="fi-FI"/>
        </w:rPr>
        <w:t>5</w:t>
      </w:r>
      <w:r w:rsidRPr="009D0A69">
        <w:rPr>
          <w:sz w:val="24"/>
          <w:szCs w:val="24"/>
        </w:rPr>
        <w:t>-63A automatiniai jungikliai  „iC60“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69"/>
        <w:gridCol w:w="2640"/>
        <w:gridCol w:w="4938"/>
      </w:tblGrid>
      <w:tr w:rsidR="00E930CC" w:rsidRPr="009D0A69" w14:paraId="5AD0165A" w14:textId="77777777" w:rsidTr="005E17D7">
        <w:trPr>
          <w:trHeight w:val="20"/>
        </w:trPr>
        <w:tc>
          <w:tcPr>
            <w:tcW w:w="959" w:type="dxa"/>
            <w:vAlign w:val="center"/>
          </w:tcPr>
          <w:p w14:paraId="33A1C9E4" w14:textId="77777777" w:rsidR="00E930CC" w:rsidRPr="009D0A69" w:rsidRDefault="00E930CC" w:rsidP="005E17D7">
            <w:pPr>
              <w:jc w:val="center"/>
              <w:rPr>
                <w:sz w:val="24"/>
                <w:szCs w:val="24"/>
              </w:rPr>
            </w:pPr>
            <w:r w:rsidRPr="009D0A69">
              <w:rPr>
                <w:sz w:val="24"/>
                <w:szCs w:val="24"/>
              </w:rPr>
              <w:t>Eil. Nr.</w:t>
            </w:r>
          </w:p>
        </w:tc>
        <w:tc>
          <w:tcPr>
            <w:tcW w:w="3709" w:type="dxa"/>
            <w:gridSpan w:val="2"/>
            <w:vAlign w:val="center"/>
          </w:tcPr>
          <w:p w14:paraId="60CB04B8" w14:textId="77777777" w:rsidR="00E930CC" w:rsidRPr="009D0A69" w:rsidRDefault="00E930CC" w:rsidP="005E17D7">
            <w:pPr>
              <w:jc w:val="center"/>
              <w:rPr>
                <w:sz w:val="24"/>
                <w:szCs w:val="24"/>
              </w:rPr>
            </w:pPr>
            <w:r w:rsidRPr="009D0A69">
              <w:rPr>
                <w:sz w:val="24"/>
                <w:szCs w:val="24"/>
              </w:rPr>
              <w:t>Techniniai parametrai ir reikalavimai</w:t>
            </w:r>
          </w:p>
        </w:tc>
        <w:tc>
          <w:tcPr>
            <w:tcW w:w="4938" w:type="dxa"/>
            <w:vAlign w:val="center"/>
          </w:tcPr>
          <w:p w14:paraId="6780FF54" w14:textId="77777777" w:rsidR="00E930CC" w:rsidRPr="009D0A69" w:rsidRDefault="00E930CC" w:rsidP="005E17D7">
            <w:pPr>
              <w:jc w:val="center"/>
              <w:rPr>
                <w:sz w:val="24"/>
                <w:szCs w:val="24"/>
              </w:rPr>
            </w:pPr>
            <w:r w:rsidRPr="009D0A69">
              <w:rPr>
                <w:sz w:val="24"/>
                <w:szCs w:val="24"/>
              </w:rPr>
              <w:t>Dydis, sąlyga</w:t>
            </w:r>
          </w:p>
        </w:tc>
      </w:tr>
      <w:tr w:rsidR="00E930CC" w:rsidRPr="009D0A69" w14:paraId="6AB03283" w14:textId="77777777" w:rsidTr="005E17D7">
        <w:trPr>
          <w:trHeight w:val="20"/>
        </w:trPr>
        <w:tc>
          <w:tcPr>
            <w:tcW w:w="959" w:type="dxa"/>
          </w:tcPr>
          <w:p w14:paraId="7BF6568E" w14:textId="77777777" w:rsidR="00E930CC" w:rsidRPr="009D0A69" w:rsidRDefault="00E930CC" w:rsidP="005E17D7">
            <w:pPr>
              <w:ind w:left="300"/>
              <w:rPr>
                <w:sz w:val="24"/>
                <w:szCs w:val="24"/>
              </w:rPr>
            </w:pPr>
            <w:r w:rsidRPr="009D0A69">
              <w:rPr>
                <w:sz w:val="24"/>
                <w:szCs w:val="24"/>
              </w:rPr>
              <w:t>1.</w:t>
            </w:r>
          </w:p>
        </w:tc>
        <w:tc>
          <w:tcPr>
            <w:tcW w:w="3709" w:type="dxa"/>
            <w:gridSpan w:val="2"/>
          </w:tcPr>
          <w:p w14:paraId="346379F3" w14:textId="77777777" w:rsidR="00E930CC" w:rsidRPr="009D0A69" w:rsidRDefault="00E930CC" w:rsidP="005E17D7">
            <w:pPr>
              <w:tabs>
                <w:tab w:val="left" w:pos="5385"/>
              </w:tabs>
              <w:jc w:val="both"/>
              <w:rPr>
                <w:sz w:val="24"/>
                <w:szCs w:val="24"/>
              </w:rPr>
            </w:pPr>
            <w:r w:rsidRPr="009D0A69">
              <w:rPr>
                <w:sz w:val="24"/>
                <w:szCs w:val="24"/>
              </w:rPr>
              <w:t>Standartas</w:t>
            </w:r>
          </w:p>
        </w:tc>
        <w:tc>
          <w:tcPr>
            <w:tcW w:w="4938" w:type="dxa"/>
          </w:tcPr>
          <w:p w14:paraId="674A3C90" w14:textId="77777777" w:rsidR="00E930CC" w:rsidRPr="009D0A69" w:rsidRDefault="00E930CC" w:rsidP="005E17D7">
            <w:pPr>
              <w:jc w:val="both"/>
              <w:rPr>
                <w:sz w:val="24"/>
                <w:szCs w:val="24"/>
              </w:rPr>
            </w:pPr>
            <w:r w:rsidRPr="009D0A69">
              <w:rPr>
                <w:sz w:val="24"/>
                <w:szCs w:val="24"/>
              </w:rPr>
              <w:t>IEC/EN 60898-1</w:t>
            </w:r>
          </w:p>
          <w:p w14:paraId="26023FA0" w14:textId="77777777" w:rsidR="00E930CC" w:rsidRPr="009D0A69" w:rsidRDefault="00E930CC" w:rsidP="005E17D7">
            <w:pPr>
              <w:jc w:val="both"/>
              <w:rPr>
                <w:sz w:val="24"/>
                <w:szCs w:val="24"/>
              </w:rPr>
            </w:pPr>
            <w:r w:rsidRPr="009D0A69">
              <w:rPr>
                <w:sz w:val="24"/>
                <w:szCs w:val="24"/>
              </w:rPr>
              <w:t>IEC/EN 60947-2</w:t>
            </w:r>
          </w:p>
          <w:p w14:paraId="3F4F9266" w14:textId="77777777" w:rsidR="00E930CC" w:rsidRPr="009D0A69" w:rsidRDefault="00E930CC" w:rsidP="005E17D7">
            <w:pPr>
              <w:jc w:val="both"/>
              <w:rPr>
                <w:sz w:val="24"/>
                <w:szCs w:val="24"/>
              </w:rPr>
            </w:pPr>
            <w:r w:rsidRPr="009D0A69">
              <w:rPr>
                <w:sz w:val="24"/>
                <w:szCs w:val="24"/>
              </w:rPr>
              <w:t xml:space="preserve">IES/EN 61008 – </w:t>
            </w:r>
            <w:proofErr w:type="spellStart"/>
            <w:r w:rsidRPr="009D0A69">
              <w:rPr>
                <w:sz w:val="24"/>
                <w:szCs w:val="24"/>
              </w:rPr>
              <w:t>dif</w:t>
            </w:r>
            <w:proofErr w:type="spellEnd"/>
            <w:r w:rsidRPr="009D0A69">
              <w:rPr>
                <w:sz w:val="24"/>
                <w:szCs w:val="24"/>
              </w:rPr>
              <w:t>. apsaugai</w:t>
            </w:r>
          </w:p>
        </w:tc>
      </w:tr>
      <w:tr w:rsidR="00E930CC" w:rsidRPr="009D0A69" w14:paraId="14783168" w14:textId="77777777" w:rsidTr="005E17D7">
        <w:trPr>
          <w:trHeight w:val="20"/>
        </w:trPr>
        <w:tc>
          <w:tcPr>
            <w:tcW w:w="959" w:type="dxa"/>
          </w:tcPr>
          <w:p w14:paraId="048EB52B" w14:textId="77777777" w:rsidR="00E930CC" w:rsidRPr="009D0A69" w:rsidRDefault="00E930CC" w:rsidP="005E17D7">
            <w:pPr>
              <w:ind w:left="300"/>
              <w:rPr>
                <w:sz w:val="24"/>
                <w:szCs w:val="24"/>
              </w:rPr>
            </w:pPr>
            <w:r w:rsidRPr="009D0A69">
              <w:rPr>
                <w:sz w:val="24"/>
                <w:szCs w:val="24"/>
              </w:rPr>
              <w:t>2.</w:t>
            </w:r>
          </w:p>
        </w:tc>
        <w:tc>
          <w:tcPr>
            <w:tcW w:w="3709" w:type="dxa"/>
            <w:gridSpan w:val="2"/>
          </w:tcPr>
          <w:p w14:paraId="71C8E379" w14:textId="77777777" w:rsidR="00E930CC" w:rsidRPr="009D0A69" w:rsidRDefault="00E930CC" w:rsidP="005E17D7">
            <w:pPr>
              <w:jc w:val="both"/>
              <w:rPr>
                <w:sz w:val="24"/>
                <w:szCs w:val="24"/>
              </w:rPr>
            </w:pPr>
            <w:r w:rsidRPr="009D0A69">
              <w:rPr>
                <w:sz w:val="24"/>
                <w:szCs w:val="24"/>
              </w:rPr>
              <w:t>Automatiniai jungikliai pažymėti ženklu</w:t>
            </w:r>
          </w:p>
        </w:tc>
        <w:tc>
          <w:tcPr>
            <w:tcW w:w="4938" w:type="dxa"/>
          </w:tcPr>
          <w:p w14:paraId="42CB8348" w14:textId="77777777" w:rsidR="00E930CC" w:rsidRPr="009D0A69" w:rsidRDefault="00E930CC" w:rsidP="005E17D7">
            <w:pPr>
              <w:jc w:val="both"/>
              <w:rPr>
                <w:sz w:val="24"/>
                <w:szCs w:val="24"/>
              </w:rPr>
            </w:pPr>
            <w:r w:rsidRPr="009D0A69">
              <w:rPr>
                <w:sz w:val="24"/>
                <w:szCs w:val="24"/>
              </w:rPr>
              <w:t>CE</w:t>
            </w:r>
          </w:p>
        </w:tc>
      </w:tr>
      <w:tr w:rsidR="00E930CC" w:rsidRPr="009D0A69" w14:paraId="2D2D62A7" w14:textId="77777777" w:rsidTr="005E17D7">
        <w:trPr>
          <w:trHeight w:val="20"/>
        </w:trPr>
        <w:tc>
          <w:tcPr>
            <w:tcW w:w="959" w:type="dxa"/>
          </w:tcPr>
          <w:p w14:paraId="620C2ADC" w14:textId="77777777" w:rsidR="00E930CC" w:rsidRPr="009D0A69" w:rsidRDefault="00E930CC" w:rsidP="005E17D7">
            <w:pPr>
              <w:ind w:left="300"/>
              <w:rPr>
                <w:sz w:val="24"/>
                <w:szCs w:val="24"/>
              </w:rPr>
            </w:pPr>
            <w:r w:rsidRPr="009D0A69">
              <w:rPr>
                <w:sz w:val="24"/>
                <w:szCs w:val="24"/>
              </w:rPr>
              <w:t>3.</w:t>
            </w:r>
          </w:p>
        </w:tc>
        <w:tc>
          <w:tcPr>
            <w:tcW w:w="3709" w:type="dxa"/>
            <w:gridSpan w:val="2"/>
          </w:tcPr>
          <w:p w14:paraId="07D53016" w14:textId="77777777" w:rsidR="00E930CC" w:rsidRPr="009D0A69" w:rsidRDefault="00E930CC" w:rsidP="005E17D7">
            <w:pPr>
              <w:jc w:val="both"/>
              <w:rPr>
                <w:sz w:val="24"/>
                <w:szCs w:val="24"/>
              </w:rPr>
            </w:pPr>
            <w:r w:rsidRPr="009D0A69">
              <w:rPr>
                <w:sz w:val="24"/>
                <w:szCs w:val="24"/>
              </w:rPr>
              <w:t>Skirtas naudoti</w:t>
            </w:r>
          </w:p>
        </w:tc>
        <w:tc>
          <w:tcPr>
            <w:tcW w:w="4938" w:type="dxa"/>
            <w:vAlign w:val="center"/>
          </w:tcPr>
          <w:p w14:paraId="18A280A1" w14:textId="77777777" w:rsidR="00E930CC" w:rsidRPr="009D0A69" w:rsidRDefault="00E930CC" w:rsidP="005E17D7">
            <w:pPr>
              <w:jc w:val="both"/>
              <w:rPr>
                <w:sz w:val="24"/>
                <w:szCs w:val="24"/>
              </w:rPr>
            </w:pPr>
            <w:r w:rsidRPr="009D0A69">
              <w:rPr>
                <w:sz w:val="24"/>
                <w:szCs w:val="24"/>
              </w:rPr>
              <w:t>Uždaroje nešildomoje patalpoje</w:t>
            </w:r>
          </w:p>
        </w:tc>
      </w:tr>
      <w:tr w:rsidR="00E930CC" w:rsidRPr="009D0A69" w14:paraId="48F6A53B" w14:textId="77777777" w:rsidTr="005E17D7">
        <w:trPr>
          <w:trHeight w:val="20"/>
        </w:trPr>
        <w:tc>
          <w:tcPr>
            <w:tcW w:w="959" w:type="dxa"/>
          </w:tcPr>
          <w:p w14:paraId="412E630E" w14:textId="77777777" w:rsidR="00E930CC" w:rsidRPr="009D0A69" w:rsidRDefault="00E930CC" w:rsidP="005E17D7">
            <w:pPr>
              <w:ind w:left="300"/>
              <w:rPr>
                <w:sz w:val="24"/>
                <w:szCs w:val="24"/>
              </w:rPr>
            </w:pPr>
            <w:r w:rsidRPr="009D0A69">
              <w:rPr>
                <w:sz w:val="24"/>
                <w:szCs w:val="24"/>
              </w:rPr>
              <w:t>4.</w:t>
            </w:r>
          </w:p>
        </w:tc>
        <w:tc>
          <w:tcPr>
            <w:tcW w:w="3709" w:type="dxa"/>
            <w:gridSpan w:val="2"/>
          </w:tcPr>
          <w:p w14:paraId="2B9AE761" w14:textId="77777777" w:rsidR="00E930CC" w:rsidRPr="009D0A69" w:rsidRDefault="00E930CC" w:rsidP="005E17D7">
            <w:pPr>
              <w:jc w:val="both"/>
              <w:rPr>
                <w:sz w:val="24"/>
                <w:szCs w:val="24"/>
              </w:rPr>
            </w:pPr>
            <w:r w:rsidRPr="009D0A69">
              <w:rPr>
                <w:sz w:val="24"/>
                <w:szCs w:val="24"/>
              </w:rPr>
              <w:t>Aplinkos temperatūra:</w:t>
            </w:r>
          </w:p>
          <w:p w14:paraId="70AB3F2A" w14:textId="77777777" w:rsidR="00E930CC" w:rsidRPr="009D0A69" w:rsidRDefault="00E930CC" w:rsidP="005E17D7">
            <w:pPr>
              <w:jc w:val="both"/>
              <w:rPr>
                <w:sz w:val="24"/>
                <w:szCs w:val="24"/>
              </w:rPr>
            </w:pPr>
            <w:r w:rsidRPr="009D0A69">
              <w:rPr>
                <w:sz w:val="24"/>
                <w:szCs w:val="24"/>
              </w:rPr>
              <w:t>Eksploatacijos</w:t>
            </w:r>
          </w:p>
          <w:p w14:paraId="74A320AC" w14:textId="77777777" w:rsidR="00E930CC" w:rsidRPr="009D0A69" w:rsidRDefault="00E930CC" w:rsidP="005E17D7">
            <w:pPr>
              <w:jc w:val="both"/>
              <w:rPr>
                <w:sz w:val="24"/>
                <w:szCs w:val="24"/>
              </w:rPr>
            </w:pPr>
            <w:r w:rsidRPr="009D0A69">
              <w:rPr>
                <w:sz w:val="24"/>
                <w:szCs w:val="24"/>
              </w:rPr>
              <w:t>Saugojimo temperatūra</w:t>
            </w:r>
          </w:p>
        </w:tc>
        <w:tc>
          <w:tcPr>
            <w:tcW w:w="4938" w:type="dxa"/>
          </w:tcPr>
          <w:p w14:paraId="31294E69" w14:textId="77777777" w:rsidR="00E930CC" w:rsidRPr="009D0A69" w:rsidRDefault="00E930CC" w:rsidP="005E17D7">
            <w:pPr>
              <w:rPr>
                <w:sz w:val="24"/>
                <w:szCs w:val="24"/>
              </w:rPr>
            </w:pPr>
          </w:p>
          <w:p w14:paraId="18B1E997" w14:textId="77777777" w:rsidR="00E930CC" w:rsidRPr="009D0A69" w:rsidRDefault="00E930CC" w:rsidP="005E17D7">
            <w:pPr>
              <w:rPr>
                <w:sz w:val="24"/>
                <w:szCs w:val="24"/>
              </w:rPr>
            </w:pPr>
            <w:r w:rsidRPr="009D0A69">
              <w:rPr>
                <w:sz w:val="24"/>
                <w:szCs w:val="24"/>
              </w:rPr>
              <w:t>-35°C…+</w:t>
            </w:r>
            <w:smartTag w:uri="urn:schemas-microsoft-com:office:smarttags" w:element="metricconverter">
              <w:smartTagPr>
                <w:attr w:name="ProductID" w:val="70ﾰC"/>
              </w:smartTagPr>
              <w:r w:rsidRPr="009D0A69">
                <w:rPr>
                  <w:sz w:val="24"/>
                  <w:szCs w:val="24"/>
                </w:rPr>
                <w:t>70°C</w:t>
              </w:r>
            </w:smartTag>
          </w:p>
          <w:p w14:paraId="7C5AF85B" w14:textId="77777777" w:rsidR="00E930CC" w:rsidRPr="009D0A69" w:rsidRDefault="00E930CC" w:rsidP="005E17D7">
            <w:pPr>
              <w:rPr>
                <w:sz w:val="24"/>
                <w:szCs w:val="24"/>
              </w:rPr>
            </w:pPr>
            <w:r w:rsidRPr="009D0A69">
              <w:rPr>
                <w:sz w:val="24"/>
                <w:szCs w:val="24"/>
              </w:rPr>
              <w:t>-40°C…+</w:t>
            </w:r>
            <w:smartTag w:uri="urn:schemas-microsoft-com:office:smarttags" w:element="metricconverter">
              <w:smartTagPr>
                <w:attr w:name="ProductID" w:val="85ﾰC"/>
              </w:smartTagPr>
              <w:r w:rsidRPr="009D0A69">
                <w:rPr>
                  <w:sz w:val="24"/>
                  <w:szCs w:val="24"/>
                </w:rPr>
                <w:t>85°C</w:t>
              </w:r>
            </w:smartTag>
          </w:p>
        </w:tc>
      </w:tr>
      <w:tr w:rsidR="00E930CC" w:rsidRPr="009D0A69" w14:paraId="470686E8" w14:textId="77777777" w:rsidTr="005E17D7">
        <w:trPr>
          <w:trHeight w:val="20"/>
        </w:trPr>
        <w:tc>
          <w:tcPr>
            <w:tcW w:w="959" w:type="dxa"/>
          </w:tcPr>
          <w:p w14:paraId="392DB11C" w14:textId="77777777" w:rsidR="00E930CC" w:rsidRPr="009D0A69" w:rsidRDefault="00E930CC" w:rsidP="005E17D7">
            <w:pPr>
              <w:ind w:left="300"/>
              <w:rPr>
                <w:sz w:val="24"/>
                <w:szCs w:val="24"/>
              </w:rPr>
            </w:pPr>
          </w:p>
        </w:tc>
        <w:tc>
          <w:tcPr>
            <w:tcW w:w="3709" w:type="dxa"/>
            <w:gridSpan w:val="2"/>
          </w:tcPr>
          <w:p w14:paraId="28F04F7F" w14:textId="77777777" w:rsidR="00E930CC" w:rsidRPr="009D0A69" w:rsidRDefault="00E930CC" w:rsidP="005E17D7">
            <w:pPr>
              <w:jc w:val="both"/>
              <w:rPr>
                <w:sz w:val="24"/>
                <w:szCs w:val="24"/>
              </w:rPr>
            </w:pPr>
            <w:r w:rsidRPr="009D0A69">
              <w:rPr>
                <w:sz w:val="24"/>
                <w:szCs w:val="24"/>
              </w:rPr>
              <w:t>Testavimo temperatūra pagal IEC/EN 60947-2</w:t>
            </w:r>
          </w:p>
          <w:p w14:paraId="26268A30" w14:textId="77777777" w:rsidR="00E930CC" w:rsidRPr="009D0A69" w:rsidRDefault="00E930CC" w:rsidP="005E17D7">
            <w:pPr>
              <w:jc w:val="both"/>
              <w:rPr>
                <w:sz w:val="24"/>
                <w:szCs w:val="24"/>
              </w:rPr>
            </w:pPr>
          </w:p>
        </w:tc>
        <w:tc>
          <w:tcPr>
            <w:tcW w:w="4938" w:type="dxa"/>
            <w:vAlign w:val="center"/>
          </w:tcPr>
          <w:p w14:paraId="2F901F1E" w14:textId="77777777" w:rsidR="00E930CC" w:rsidRPr="009D0A69" w:rsidRDefault="00E930CC" w:rsidP="005E17D7">
            <w:pPr>
              <w:jc w:val="both"/>
              <w:rPr>
                <w:sz w:val="24"/>
                <w:szCs w:val="24"/>
                <w:lang w:val="en-US"/>
              </w:rPr>
            </w:pPr>
            <w:r w:rsidRPr="009D0A69">
              <w:rPr>
                <w:sz w:val="24"/>
                <w:szCs w:val="24"/>
                <w:lang w:val="en-US"/>
              </w:rPr>
              <w:t>+</w:t>
            </w:r>
            <w:smartTag w:uri="urn:schemas-microsoft-com:office:smarttags" w:element="metricconverter">
              <w:smartTagPr>
                <w:attr w:name="ProductID" w:val="50ﾰC"/>
              </w:smartTagPr>
              <w:r w:rsidRPr="009D0A69">
                <w:rPr>
                  <w:sz w:val="24"/>
                  <w:szCs w:val="24"/>
                  <w:lang w:val="en-US"/>
                </w:rPr>
                <w:t>50</w:t>
              </w:r>
              <w:r w:rsidRPr="009D0A69">
                <w:rPr>
                  <w:sz w:val="24"/>
                  <w:szCs w:val="24"/>
                </w:rPr>
                <w:t>°C</w:t>
              </w:r>
            </w:smartTag>
          </w:p>
        </w:tc>
      </w:tr>
      <w:tr w:rsidR="00E930CC" w:rsidRPr="009D0A69" w14:paraId="20D89E6C" w14:textId="77777777" w:rsidTr="005E17D7">
        <w:trPr>
          <w:trHeight w:val="20"/>
        </w:trPr>
        <w:tc>
          <w:tcPr>
            <w:tcW w:w="959" w:type="dxa"/>
          </w:tcPr>
          <w:p w14:paraId="60725748" w14:textId="77777777" w:rsidR="00E930CC" w:rsidRPr="009D0A69" w:rsidRDefault="00E930CC" w:rsidP="005E17D7">
            <w:pPr>
              <w:ind w:left="300"/>
              <w:rPr>
                <w:sz w:val="24"/>
                <w:szCs w:val="24"/>
              </w:rPr>
            </w:pPr>
            <w:r w:rsidRPr="009D0A69">
              <w:rPr>
                <w:sz w:val="24"/>
                <w:szCs w:val="24"/>
              </w:rPr>
              <w:t>5.</w:t>
            </w:r>
          </w:p>
        </w:tc>
        <w:tc>
          <w:tcPr>
            <w:tcW w:w="3709" w:type="dxa"/>
            <w:gridSpan w:val="2"/>
          </w:tcPr>
          <w:p w14:paraId="1D8B5FAB" w14:textId="77777777" w:rsidR="00E930CC" w:rsidRPr="009D0A69" w:rsidRDefault="00E930CC" w:rsidP="005E17D7">
            <w:pPr>
              <w:jc w:val="both"/>
              <w:rPr>
                <w:sz w:val="24"/>
                <w:szCs w:val="24"/>
              </w:rPr>
            </w:pPr>
            <w:r w:rsidRPr="009D0A69">
              <w:rPr>
                <w:sz w:val="24"/>
                <w:szCs w:val="24"/>
              </w:rPr>
              <w:t>Santykinė oro drėgmė</w:t>
            </w:r>
          </w:p>
        </w:tc>
        <w:tc>
          <w:tcPr>
            <w:tcW w:w="4938" w:type="dxa"/>
            <w:vAlign w:val="center"/>
          </w:tcPr>
          <w:p w14:paraId="06E1D5ED" w14:textId="77777777" w:rsidR="00E930CC" w:rsidRPr="009D0A69" w:rsidRDefault="00E930CC" w:rsidP="005E17D7">
            <w:pPr>
              <w:jc w:val="both"/>
              <w:rPr>
                <w:sz w:val="24"/>
                <w:szCs w:val="24"/>
              </w:rPr>
            </w:pPr>
            <w:r w:rsidRPr="009D0A69">
              <w:rPr>
                <w:sz w:val="24"/>
                <w:szCs w:val="24"/>
              </w:rPr>
              <w:t>≤95%</w:t>
            </w:r>
          </w:p>
        </w:tc>
      </w:tr>
      <w:tr w:rsidR="00E930CC" w:rsidRPr="009D0A69" w14:paraId="3F6DA27E" w14:textId="77777777" w:rsidTr="005E17D7">
        <w:trPr>
          <w:trHeight w:val="20"/>
        </w:trPr>
        <w:tc>
          <w:tcPr>
            <w:tcW w:w="959" w:type="dxa"/>
          </w:tcPr>
          <w:p w14:paraId="314246FD" w14:textId="77777777" w:rsidR="00E930CC" w:rsidRPr="009D0A69" w:rsidRDefault="00E930CC" w:rsidP="005E17D7">
            <w:pPr>
              <w:ind w:left="300"/>
              <w:rPr>
                <w:sz w:val="24"/>
                <w:szCs w:val="24"/>
              </w:rPr>
            </w:pPr>
            <w:r w:rsidRPr="009D0A69">
              <w:rPr>
                <w:sz w:val="24"/>
                <w:szCs w:val="24"/>
              </w:rPr>
              <w:t>6.</w:t>
            </w:r>
          </w:p>
        </w:tc>
        <w:tc>
          <w:tcPr>
            <w:tcW w:w="3709" w:type="dxa"/>
            <w:gridSpan w:val="2"/>
          </w:tcPr>
          <w:p w14:paraId="56AA22C3" w14:textId="77777777" w:rsidR="00E930CC" w:rsidRPr="009D0A69" w:rsidRDefault="00E930CC" w:rsidP="005E17D7">
            <w:pPr>
              <w:jc w:val="both"/>
              <w:rPr>
                <w:sz w:val="24"/>
                <w:szCs w:val="24"/>
              </w:rPr>
            </w:pPr>
            <w:r w:rsidRPr="009D0A69">
              <w:rPr>
                <w:sz w:val="24"/>
                <w:szCs w:val="24"/>
              </w:rPr>
              <w:t>Pastatymo aukštis virš jūros lygio</w:t>
            </w:r>
          </w:p>
        </w:tc>
        <w:tc>
          <w:tcPr>
            <w:tcW w:w="4938" w:type="dxa"/>
          </w:tcPr>
          <w:p w14:paraId="58047E49" w14:textId="77777777" w:rsidR="00E930CC" w:rsidRPr="009D0A69" w:rsidRDefault="00E930CC" w:rsidP="005E17D7">
            <w:pPr>
              <w:jc w:val="both"/>
              <w:rPr>
                <w:sz w:val="24"/>
                <w:szCs w:val="24"/>
              </w:rPr>
            </w:pPr>
            <w:r w:rsidRPr="009D0A69">
              <w:rPr>
                <w:sz w:val="24"/>
                <w:szCs w:val="24"/>
              </w:rPr>
              <w:t>≤1000m</w:t>
            </w:r>
          </w:p>
        </w:tc>
      </w:tr>
      <w:tr w:rsidR="00E930CC" w:rsidRPr="009D0A69" w14:paraId="1B6AA4FA" w14:textId="77777777" w:rsidTr="005E17D7">
        <w:trPr>
          <w:trHeight w:val="20"/>
        </w:trPr>
        <w:tc>
          <w:tcPr>
            <w:tcW w:w="959" w:type="dxa"/>
          </w:tcPr>
          <w:p w14:paraId="6BFF8BCB" w14:textId="77777777" w:rsidR="00E930CC" w:rsidRPr="009D0A69" w:rsidRDefault="00E930CC" w:rsidP="005E17D7">
            <w:pPr>
              <w:ind w:left="300"/>
              <w:rPr>
                <w:sz w:val="24"/>
                <w:szCs w:val="24"/>
              </w:rPr>
            </w:pPr>
            <w:r w:rsidRPr="009D0A69">
              <w:rPr>
                <w:sz w:val="24"/>
                <w:szCs w:val="24"/>
              </w:rPr>
              <w:t>7.</w:t>
            </w:r>
          </w:p>
        </w:tc>
        <w:tc>
          <w:tcPr>
            <w:tcW w:w="3709" w:type="dxa"/>
            <w:gridSpan w:val="2"/>
          </w:tcPr>
          <w:p w14:paraId="45A2EAA6" w14:textId="77777777" w:rsidR="00E930CC" w:rsidRPr="009D0A69" w:rsidRDefault="00E930CC" w:rsidP="005E17D7">
            <w:pPr>
              <w:jc w:val="both"/>
              <w:rPr>
                <w:sz w:val="24"/>
                <w:szCs w:val="24"/>
              </w:rPr>
            </w:pPr>
            <w:r w:rsidRPr="009D0A69">
              <w:rPr>
                <w:sz w:val="24"/>
                <w:szCs w:val="24"/>
              </w:rPr>
              <w:t>Vardinė įtampa</w:t>
            </w:r>
          </w:p>
        </w:tc>
        <w:tc>
          <w:tcPr>
            <w:tcW w:w="4938" w:type="dxa"/>
            <w:vAlign w:val="center"/>
          </w:tcPr>
          <w:p w14:paraId="1610BE8B" w14:textId="77777777" w:rsidR="00E930CC" w:rsidRPr="009D0A69" w:rsidRDefault="00E930CC" w:rsidP="005E17D7">
            <w:pPr>
              <w:jc w:val="both"/>
              <w:rPr>
                <w:sz w:val="24"/>
                <w:szCs w:val="24"/>
              </w:rPr>
            </w:pPr>
            <w:r w:rsidRPr="009D0A69">
              <w:rPr>
                <w:sz w:val="24"/>
                <w:szCs w:val="24"/>
              </w:rPr>
              <w:t>230V/440VAC</w:t>
            </w:r>
          </w:p>
        </w:tc>
      </w:tr>
      <w:tr w:rsidR="00E930CC" w:rsidRPr="009D0A69" w14:paraId="67F3AC43" w14:textId="77777777" w:rsidTr="005E17D7">
        <w:trPr>
          <w:trHeight w:val="20"/>
        </w:trPr>
        <w:tc>
          <w:tcPr>
            <w:tcW w:w="959" w:type="dxa"/>
          </w:tcPr>
          <w:p w14:paraId="6547D36D" w14:textId="77777777" w:rsidR="00E930CC" w:rsidRPr="009D0A69" w:rsidRDefault="00E930CC" w:rsidP="005E17D7">
            <w:pPr>
              <w:ind w:left="300"/>
              <w:rPr>
                <w:sz w:val="24"/>
                <w:szCs w:val="24"/>
              </w:rPr>
            </w:pPr>
            <w:r w:rsidRPr="009D0A69">
              <w:rPr>
                <w:sz w:val="24"/>
                <w:szCs w:val="24"/>
              </w:rPr>
              <w:t>8.</w:t>
            </w:r>
          </w:p>
        </w:tc>
        <w:tc>
          <w:tcPr>
            <w:tcW w:w="3709" w:type="dxa"/>
            <w:gridSpan w:val="2"/>
          </w:tcPr>
          <w:p w14:paraId="0F86D6D1" w14:textId="77777777" w:rsidR="00E930CC" w:rsidRPr="009D0A69" w:rsidRDefault="00E930CC" w:rsidP="005E17D7">
            <w:pPr>
              <w:jc w:val="both"/>
              <w:rPr>
                <w:sz w:val="24"/>
                <w:szCs w:val="24"/>
              </w:rPr>
            </w:pPr>
            <w:r w:rsidRPr="009D0A69">
              <w:rPr>
                <w:sz w:val="24"/>
                <w:szCs w:val="24"/>
              </w:rPr>
              <w:t>Maksimalioji įtampa AC 50/60 Hz</w:t>
            </w:r>
          </w:p>
        </w:tc>
        <w:tc>
          <w:tcPr>
            <w:tcW w:w="4938" w:type="dxa"/>
            <w:vAlign w:val="center"/>
          </w:tcPr>
          <w:p w14:paraId="42EBB7B6" w14:textId="77777777" w:rsidR="00E930CC" w:rsidRPr="009D0A69" w:rsidRDefault="00E930CC" w:rsidP="005E17D7">
            <w:pPr>
              <w:jc w:val="both"/>
              <w:rPr>
                <w:sz w:val="24"/>
                <w:szCs w:val="24"/>
              </w:rPr>
            </w:pPr>
            <w:r w:rsidRPr="009D0A69">
              <w:rPr>
                <w:sz w:val="24"/>
                <w:szCs w:val="24"/>
              </w:rPr>
              <w:t>440V</w:t>
            </w:r>
          </w:p>
        </w:tc>
      </w:tr>
      <w:tr w:rsidR="00E930CC" w:rsidRPr="009D0A69" w14:paraId="4DD0B9F4" w14:textId="77777777" w:rsidTr="005E17D7">
        <w:trPr>
          <w:trHeight w:val="20"/>
        </w:trPr>
        <w:tc>
          <w:tcPr>
            <w:tcW w:w="959" w:type="dxa"/>
          </w:tcPr>
          <w:p w14:paraId="0A247CCE" w14:textId="77777777" w:rsidR="00E930CC" w:rsidRPr="009D0A69" w:rsidRDefault="00E930CC" w:rsidP="005E17D7">
            <w:pPr>
              <w:ind w:left="300"/>
              <w:rPr>
                <w:sz w:val="24"/>
                <w:szCs w:val="24"/>
              </w:rPr>
            </w:pPr>
            <w:r w:rsidRPr="009D0A69">
              <w:rPr>
                <w:sz w:val="24"/>
                <w:szCs w:val="24"/>
              </w:rPr>
              <w:t>9.</w:t>
            </w:r>
          </w:p>
        </w:tc>
        <w:tc>
          <w:tcPr>
            <w:tcW w:w="3709" w:type="dxa"/>
            <w:gridSpan w:val="2"/>
          </w:tcPr>
          <w:p w14:paraId="34D4A4FB" w14:textId="77777777" w:rsidR="00E930CC" w:rsidRPr="009D0A69" w:rsidRDefault="00E930CC" w:rsidP="005E17D7">
            <w:pPr>
              <w:jc w:val="both"/>
              <w:rPr>
                <w:sz w:val="24"/>
                <w:szCs w:val="24"/>
              </w:rPr>
            </w:pPr>
            <w:r w:rsidRPr="009D0A69">
              <w:rPr>
                <w:sz w:val="24"/>
                <w:szCs w:val="24"/>
              </w:rPr>
              <w:t>Minimali įtampa AC 50/60 Hz</w:t>
            </w:r>
          </w:p>
        </w:tc>
        <w:tc>
          <w:tcPr>
            <w:tcW w:w="4938" w:type="dxa"/>
            <w:vAlign w:val="center"/>
          </w:tcPr>
          <w:p w14:paraId="5CCA0939" w14:textId="77777777" w:rsidR="00E930CC" w:rsidRPr="009D0A69" w:rsidRDefault="00E930CC" w:rsidP="005E17D7">
            <w:pPr>
              <w:jc w:val="both"/>
              <w:rPr>
                <w:sz w:val="24"/>
                <w:szCs w:val="24"/>
              </w:rPr>
            </w:pPr>
            <w:r w:rsidRPr="009D0A69">
              <w:rPr>
                <w:sz w:val="24"/>
                <w:szCs w:val="24"/>
              </w:rPr>
              <w:t>12V</w:t>
            </w:r>
          </w:p>
        </w:tc>
      </w:tr>
      <w:tr w:rsidR="00E930CC" w:rsidRPr="009D0A69" w14:paraId="5EFE4BCE" w14:textId="77777777" w:rsidTr="005E17D7">
        <w:trPr>
          <w:trHeight w:val="20"/>
        </w:trPr>
        <w:tc>
          <w:tcPr>
            <w:tcW w:w="959" w:type="dxa"/>
          </w:tcPr>
          <w:p w14:paraId="5B7AB535" w14:textId="77777777" w:rsidR="00E930CC" w:rsidRPr="009D0A69" w:rsidRDefault="00E930CC" w:rsidP="005E17D7">
            <w:pPr>
              <w:ind w:left="300"/>
              <w:rPr>
                <w:sz w:val="24"/>
                <w:szCs w:val="24"/>
              </w:rPr>
            </w:pPr>
            <w:r w:rsidRPr="009D0A69">
              <w:rPr>
                <w:sz w:val="24"/>
                <w:szCs w:val="24"/>
              </w:rPr>
              <w:t>10.</w:t>
            </w:r>
          </w:p>
        </w:tc>
        <w:tc>
          <w:tcPr>
            <w:tcW w:w="3709" w:type="dxa"/>
            <w:gridSpan w:val="2"/>
          </w:tcPr>
          <w:p w14:paraId="0D869DDB" w14:textId="77777777" w:rsidR="00E930CC" w:rsidRPr="009D0A69" w:rsidRDefault="00E930CC" w:rsidP="005E17D7">
            <w:pPr>
              <w:jc w:val="both"/>
              <w:rPr>
                <w:sz w:val="24"/>
                <w:szCs w:val="24"/>
              </w:rPr>
            </w:pPr>
            <w:r w:rsidRPr="009D0A69">
              <w:rPr>
                <w:sz w:val="24"/>
                <w:szCs w:val="24"/>
              </w:rPr>
              <w:t>Vardinis dažnis</w:t>
            </w:r>
          </w:p>
        </w:tc>
        <w:tc>
          <w:tcPr>
            <w:tcW w:w="4938" w:type="dxa"/>
            <w:vAlign w:val="center"/>
          </w:tcPr>
          <w:p w14:paraId="006287BF" w14:textId="77777777" w:rsidR="00E930CC" w:rsidRPr="009D0A69" w:rsidRDefault="00E930CC" w:rsidP="005E17D7">
            <w:pPr>
              <w:jc w:val="both"/>
              <w:rPr>
                <w:sz w:val="24"/>
                <w:szCs w:val="24"/>
              </w:rPr>
            </w:pPr>
            <w:r w:rsidRPr="009D0A69">
              <w:rPr>
                <w:sz w:val="24"/>
                <w:szCs w:val="24"/>
              </w:rPr>
              <w:t>50Hz</w:t>
            </w:r>
          </w:p>
        </w:tc>
      </w:tr>
      <w:tr w:rsidR="00E930CC" w:rsidRPr="009D0A69" w14:paraId="5F478634" w14:textId="77777777" w:rsidTr="005E17D7">
        <w:trPr>
          <w:trHeight w:val="20"/>
        </w:trPr>
        <w:tc>
          <w:tcPr>
            <w:tcW w:w="959" w:type="dxa"/>
          </w:tcPr>
          <w:p w14:paraId="5CAEF820" w14:textId="77777777" w:rsidR="00E930CC" w:rsidRPr="009D0A69" w:rsidRDefault="00E930CC" w:rsidP="005E17D7">
            <w:pPr>
              <w:ind w:left="300"/>
              <w:rPr>
                <w:sz w:val="24"/>
                <w:szCs w:val="24"/>
              </w:rPr>
            </w:pPr>
            <w:r w:rsidRPr="009D0A69">
              <w:rPr>
                <w:sz w:val="24"/>
                <w:szCs w:val="24"/>
              </w:rPr>
              <w:t>11.</w:t>
            </w:r>
          </w:p>
        </w:tc>
        <w:tc>
          <w:tcPr>
            <w:tcW w:w="3709" w:type="dxa"/>
            <w:gridSpan w:val="2"/>
          </w:tcPr>
          <w:p w14:paraId="3F71C721" w14:textId="77777777" w:rsidR="00E930CC" w:rsidRPr="009D0A69" w:rsidRDefault="00E930CC" w:rsidP="005E17D7">
            <w:pPr>
              <w:jc w:val="both"/>
              <w:rPr>
                <w:sz w:val="24"/>
                <w:szCs w:val="24"/>
              </w:rPr>
            </w:pPr>
            <w:r w:rsidRPr="009D0A69">
              <w:rPr>
                <w:sz w:val="24"/>
                <w:szCs w:val="24"/>
              </w:rPr>
              <w:t>Vardinė izoliacijos įtampa</w:t>
            </w:r>
          </w:p>
        </w:tc>
        <w:tc>
          <w:tcPr>
            <w:tcW w:w="4938" w:type="dxa"/>
            <w:vAlign w:val="center"/>
          </w:tcPr>
          <w:p w14:paraId="0AF11F39" w14:textId="77777777" w:rsidR="00E930CC" w:rsidRPr="009D0A69" w:rsidRDefault="00E930CC" w:rsidP="005E17D7">
            <w:pPr>
              <w:jc w:val="both"/>
              <w:rPr>
                <w:sz w:val="24"/>
                <w:szCs w:val="24"/>
              </w:rPr>
            </w:pPr>
            <w:r w:rsidRPr="009D0A69">
              <w:rPr>
                <w:sz w:val="24"/>
                <w:szCs w:val="24"/>
              </w:rPr>
              <w:t>500V</w:t>
            </w:r>
          </w:p>
        </w:tc>
      </w:tr>
      <w:tr w:rsidR="00E930CC" w:rsidRPr="009D0A69" w14:paraId="10270CCB" w14:textId="77777777" w:rsidTr="005E17D7">
        <w:trPr>
          <w:trHeight w:val="20"/>
        </w:trPr>
        <w:tc>
          <w:tcPr>
            <w:tcW w:w="959" w:type="dxa"/>
          </w:tcPr>
          <w:p w14:paraId="55F45115" w14:textId="77777777" w:rsidR="00E930CC" w:rsidRPr="009D0A69" w:rsidRDefault="00E930CC" w:rsidP="005E17D7">
            <w:pPr>
              <w:ind w:left="300"/>
              <w:rPr>
                <w:sz w:val="24"/>
                <w:szCs w:val="24"/>
              </w:rPr>
            </w:pPr>
            <w:r w:rsidRPr="009D0A69">
              <w:rPr>
                <w:sz w:val="24"/>
                <w:szCs w:val="24"/>
              </w:rPr>
              <w:t>12.</w:t>
            </w:r>
          </w:p>
        </w:tc>
        <w:tc>
          <w:tcPr>
            <w:tcW w:w="3709" w:type="dxa"/>
            <w:gridSpan w:val="2"/>
          </w:tcPr>
          <w:p w14:paraId="18D76474" w14:textId="77777777" w:rsidR="00E930CC" w:rsidRPr="009D0A69" w:rsidRDefault="00E930CC" w:rsidP="005E17D7">
            <w:pPr>
              <w:jc w:val="both"/>
              <w:rPr>
                <w:sz w:val="24"/>
                <w:szCs w:val="24"/>
              </w:rPr>
            </w:pPr>
            <w:r w:rsidRPr="009D0A69">
              <w:rPr>
                <w:sz w:val="24"/>
                <w:szCs w:val="24"/>
              </w:rPr>
              <w:t>Vardinė impulsinė įtampa</w:t>
            </w:r>
          </w:p>
        </w:tc>
        <w:tc>
          <w:tcPr>
            <w:tcW w:w="4938" w:type="dxa"/>
            <w:vAlign w:val="center"/>
          </w:tcPr>
          <w:p w14:paraId="1A35771B" w14:textId="77777777" w:rsidR="00E930CC" w:rsidRPr="009D0A69" w:rsidRDefault="00E930CC" w:rsidP="005E17D7">
            <w:pPr>
              <w:jc w:val="both"/>
              <w:rPr>
                <w:sz w:val="24"/>
                <w:szCs w:val="24"/>
              </w:rPr>
            </w:pPr>
            <w:r w:rsidRPr="009D0A69">
              <w:rPr>
                <w:sz w:val="24"/>
                <w:szCs w:val="24"/>
              </w:rPr>
              <w:t>6kV</w:t>
            </w:r>
          </w:p>
        </w:tc>
      </w:tr>
      <w:tr w:rsidR="00E930CC" w:rsidRPr="009D0A69" w14:paraId="7287D4A0" w14:textId="77777777" w:rsidTr="005E17D7">
        <w:trPr>
          <w:trHeight w:val="400"/>
        </w:trPr>
        <w:tc>
          <w:tcPr>
            <w:tcW w:w="959" w:type="dxa"/>
            <w:vMerge w:val="restart"/>
          </w:tcPr>
          <w:p w14:paraId="4522943F" w14:textId="77777777" w:rsidR="00E930CC" w:rsidRPr="009D0A69" w:rsidRDefault="00E930CC" w:rsidP="005E17D7">
            <w:pPr>
              <w:ind w:left="300"/>
              <w:jc w:val="center"/>
              <w:rPr>
                <w:sz w:val="24"/>
                <w:szCs w:val="24"/>
              </w:rPr>
            </w:pPr>
            <w:r w:rsidRPr="009D0A69">
              <w:rPr>
                <w:sz w:val="24"/>
                <w:szCs w:val="24"/>
              </w:rPr>
              <w:t>13.</w:t>
            </w:r>
          </w:p>
        </w:tc>
        <w:tc>
          <w:tcPr>
            <w:tcW w:w="1069" w:type="dxa"/>
            <w:vMerge w:val="restart"/>
          </w:tcPr>
          <w:p w14:paraId="5A9E202F" w14:textId="77777777" w:rsidR="00E930CC" w:rsidRPr="009D0A69" w:rsidRDefault="00E930CC" w:rsidP="005E17D7">
            <w:pPr>
              <w:jc w:val="both"/>
              <w:rPr>
                <w:sz w:val="24"/>
                <w:szCs w:val="24"/>
              </w:rPr>
            </w:pPr>
            <w:r w:rsidRPr="009D0A69">
              <w:rPr>
                <w:sz w:val="24"/>
                <w:szCs w:val="24"/>
              </w:rPr>
              <w:t>Sąlygos, kurias turi atitikti gaminiai</w:t>
            </w:r>
          </w:p>
        </w:tc>
        <w:tc>
          <w:tcPr>
            <w:tcW w:w="2640" w:type="dxa"/>
          </w:tcPr>
          <w:p w14:paraId="7F45891B" w14:textId="77777777" w:rsidR="00E930CC" w:rsidRPr="009D0A69" w:rsidRDefault="00E930CC" w:rsidP="005E17D7">
            <w:pPr>
              <w:jc w:val="both"/>
              <w:rPr>
                <w:sz w:val="24"/>
                <w:szCs w:val="24"/>
              </w:rPr>
            </w:pPr>
            <w:r w:rsidRPr="009D0A69">
              <w:rPr>
                <w:sz w:val="24"/>
                <w:szCs w:val="24"/>
              </w:rPr>
              <w:t>IEC 60068-2-78 drėgmė</w:t>
            </w:r>
          </w:p>
        </w:tc>
        <w:tc>
          <w:tcPr>
            <w:tcW w:w="4938" w:type="dxa"/>
          </w:tcPr>
          <w:p w14:paraId="29A9CF70" w14:textId="77777777" w:rsidR="00E930CC" w:rsidRPr="009D0A69" w:rsidRDefault="00E930CC" w:rsidP="005E17D7">
            <w:pPr>
              <w:rPr>
                <w:sz w:val="24"/>
                <w:szCs w:val="24"/>
                <w:lang w:val="en-US"/>
              </w:rPr>
            </w:pPr>
            <w:smartTag w:uri="urn:schemas-microsoft-com:office:smarttags" w:element="metricconverter">
              <w:smartTagPr>
                <w:attr w:name="ProductID" w:val="400C"/>
              </w:smartTagPr>
              <w:r w:rsidRPr="009D0A69">
                <w:rPr>
                  <w:sz w:val="24"/>
                  <w:szCs w:val="24"/>
                </w:rPr>
                <w:t>40</w:t>
              </w:r>
              <w:r w:rsidRPr="009D0A69">
                <w:rPr>
                  <w:sz w:val="24"/>
                  <w:szCs w:val="24"/>
                  <w:vertAlign w:val="superscript"/>
                </w:rPr>
                <w:t>0</w:t>
              </w:r>
              <w:r w:rsidRPr="009D0A69">
                <w:rPr>
                  <w:sz w:val="24"/>
                  <w:szCs w:val="24"/>
                </w:rPr>
                <w:t>C</w:t>
              </w:r>
            </w:smartTag>
            <w:r w:rsidRPr="009D0A69">
              <w:rPr>
                <w:sz w:val="24"/>
                <w:szCs w:val="24"/>
              </w:rPr>
              <w:t xml:space="preserve"> 93</w:t>
            </w:r>
            <w:r w:rsidRPr="009D0A69">
              <w:rPr>
                <w:sz w:val="24"/>
                <w:szCs w:val="24"/>
                <w:lang w:val="en-US"/>
              </w:rPr>
              <w:t xml:space="preserve">% </w:t>
            </w:r>
            <w:proofErr w:type="spellStart"/>
            <w:r w:rsidRPr="009D0A69">
              <w:rPr>
                <w:sz w:val="24"/>
                <w:szCs w:val="24"/>
                <w:lang w:val="en-US"/>
              </w:rPr>
              <w:t>dr</w:t>
            </w:r>
            <w:proofErr w:type="spellEnd"/>
            <w:r w:rsidRPr="009D0A69">
              <w:rPr>
                <w:sz w:val="24"/>
                <w:szCs w:val="24"/>
              </w:rPr>
              <w:t>ė</w:t>
            </w:r>
            <w:proofErr w:type="spellStart"/>
            <w:r w:rsidRPr="009D0A69">
              <w:rPr>
                <w:sz w:val="24"/>
                <w:szCs w:val="24"/>
                <w:lang w:val="en-US"/>
              </w:rPr>
              <w:t>gnumas</w:t>
            </w:r>
            <w:proofErr w:type="spellEnd"/>
          </w:p>
        </w:tc>
      </w:tr>
      <w:tr w:rsidR="00E930CC" w:rsidRPr="009D0A69" w14:paraId="1889C538" w14:textId="77777777" w:rsidTr="005E17D7">
        <w:trPr>
          <w:trHeight w:val="363"/>
        </w:trPr>
        <w:tc>
          <w:tcPr>
            <w:tcW w:w="959" w:type="dxa"/>
            <w:vMerge/>
          </w:tcPr>
          <w:p w14:paraId="5FF4EF44" w14:textId="77777777" w:rsidR="00E930CC" w:rsidRPr="009D0A69" w:rsidRDefault="00E930CC" w:rsidP="005E17D7">
            <w:pPr>
              <w:ind w:left="300"/>
              <w:jc w:val="center"/>
              <w:rPr>
                <w:sz w:val="24"/>
                <w:szCs w:val="24"/>
              </w:rPr>
            </w:pPr>
          </w:p>
        </w:tc>
        <w:tc>
          <w:tcPr>
            <w:tcW w:w="1069" w:type="dxa"/>
            <w:vMerge/>
          </w:tcPr>
          <w:p w14:paraId="528BE855" w14:textId="77777777" w:rsidR="00E930CC" w:rsidRPr="009D0A69" w:rsidRDefault="00E930CC" w:rsidP="005E17D7">
            <w:pPr>
              <w:jc w:val="both"/>
              <w:rPr>
                <w:sz w:val="24"/>
                <w:szCs w:val="24"/>
              </w:rPr>
            </w:pPr>
          </w:p>
        </w:tc>
        <w:tc>
          <w:tcPr>
            <w:tcW w:w="2640" w:type="dxa"/>
          </w:tcPr>
          <w:p w14:paraId="5C5CDC8B" w14:textId="77777777" w:rsidR="00E930CC" w:rsidRPr="009D0A69" w:rsidRDefault="00E930CC" w:rsidP="005E17D7">
            <w:pPr>
              <w:jc w:val="both"/>
              <w:rPr>
                <w:sz w:val="24"/>
                <w:szCs w:val="24"/>
              </w:rPr>
            </w:pPr>
            <w:r w:rsidRPr="009D0A69">
              <w:rPr>
                <w:sz w:val="24"/>
                <w:szCs w:val="24"/>
              </w:rPr>
              <w:t>IEC 60068.2.52 sūrus rūkas</w:t>
            </w:r>
          </w:p>
        </w:tc>
        <w:tc>
          <w:tcPr>
            <w:tcW w:w="4938" w:type="dxa"/>
          </w:tcPr>
          <w:p w14:paraId="7185AE43" w14:textId="77777777" w:rsidR="00E930CC" w:rsidRPr="009D0A69" w:rsidRDefault="00E930CC" w:rsidP="005E17D7">
            <w:pPr>
              <w:rPr>
                <w:sz w:val="24"/>
                <w:szCs w:val="24"/>
              </w:rPr>
            </w:pPr>
            <w:r w:rsidRPr="009D0A69">
              <w:rPr>
                <w:sz w:val="24"/>
                <w:szCs w:val="24"/>
              </w:rPr>
              <w:t>Pavojingumo 2 klasė( Jūrinė aplinka) /</w:t>
            </w:r>
          </w:p>
          <w:p w14:paraId="307B4484" w14:textId="77777777" w:rsidR="00E930CC" w:rsidRPr="009D0A69" w:rsidRDefault="00E930CC" w:rsidP="005E17D7">
            <w:pPr>
              <w:rPr>
                <w:sz w:val="24"/>
                <w:szCs w:val="24"/>
              </w:rPr>
            </w:pPr>
            <w:r w:rsidRPr="009D0A69">
              <w:rPr>
                <w:sz w:val="24"/>
                <w:szCs w:val="24"/>
              </w:rPr>
              <w:t>Kaitimas, pralaidumas nepasikeitęs/</w:t>
            </w:r>
          </w:p>
          <w:p w14:paraId="04003F51" w14:textId="77777777" w:rsidR="00E930CC" w:rsidRPr="009D0A69" w:rsidRDefault="00E930CC" w:rsidP="005E17D7">
            <w:pPr>
              <w:rPr>
                <w:sz w:val="24"/>
                <w:szCs w:val="24"/>
              </w:rPr>
            </w:pPr>
            <w:r w:rsidRPr="009D0A69">
              <w:rPr>
                <w:sz w:val="24"/>
                <w:szCs w:val="24"/>
              </w:rPr>
              <w:t>jokios korozijos</w:t>
            </w:r>
          </w:p>
        </w:tc>
      </w:tr>
      <w:tr w:rsidR="00E930CC" w:rsidRPr="009D0A69" w14:paraId="6FB62ABB" w14:textId="77777777" w:rsidTr="005E17D7">
        <w:trPr>
          <w:trHeight w:val="525"/>
        </w:trPr>
        <w:tc>
          <w:tcPr>
            <w:tcW w:w="959" w:type="dxa"/>
            <w:vMerge/>
          </w:tcPr>
          <w:p w14:paraId="785FB10F" w14:textId="77777777" w:rsidR="00E930CC" w:rsidRPr="009D0A69" w:rsidRDefault="00E930CC" w:rsidP="005E17D7">
            <w:pPr>
              <w:ind w:left="300"/>
              <w:jc w:val="center"/>
              <w:rPr>
                <w:sz w:val="24"/>
                <w:szCs w:val="24"/>
              </w:rPr>
            </w:pPr>
          </w:p>
        </w:tc>
        <w:tc>
          <w:tcPr>
            <w:tcW w:w="1069" w:type="dxa"/>
            <w:vMerge/>
          </w:tcPr>
          <w:p w14:paraId="0A1883BD" w14:textId="77777777" w:rsidR="00E930CC" w:rsidRPr="009D0A69" w:rsidRDefault="00E930CC" w:rsidP="005E17D7">
            <w:pPr>
              <w:jc w:val="both"/>
              <w:rPr>
                <w:sz w:val="24"/>
                <w:szCs w:val="24"/>
              </w:rPr>
            </w:pPr>
          </w:p>
        </w:tc>
        <w:tc>
          <w:tcPr>
            <w:tcW w:w="2640" w:type="dxa"/>
          </w:tcPr>
          <w:p w14:paraId="6982A3BA" w14:textId="77777777" w:rsidR="00E930CC" w:rsidRPr="009D0A69" w:rsidRDefault="00E930CC" w:rsidP="005E17D7">
            <w:pPr>
              <w:jc w:val="both"/>
              <w:rPr>
                <w:sz w:val="24"/>
                <w:szCs w:val="24"/>
              </w:rPr>
            </w:pPr>
            <w:r w:rsidRPr="009D0A69">
              <w:rPr>
                <w:sz w:val="24"/>
                <w:szCs w:val="24"/>
              </w:rPr>
              <w:t>IEC 60721-3-3 Korozija atmosferoje</w:t>
            </w:r>
          </w:p>
        </w:tc>
        <w:tc>
          <w:tcPr>
            <w:tcW w:w="4938" w:type="dxa"/>
          </w:tcPr>
          <w:p w14:paraId="53D00E01" w14:textId="77777777" w:rsidR="00E930CC" w:rsidRPr="009D0A69" w:rsidRDefault="00E930CC" w:rsidP="005E17D7">
            <w:pPr>
              <w:rPr>
                <w:sz w:val="24"/>
                <w:szCs w:val="24"/>
              </w:rPr>
            </w:pPr>
            <w:r w:rsidRPr="009D0A69">
              <w:rPr>
                <w:sz w:val="24"/>
                <w:szCs w:val="24"/>
              </w:rPr>
              <w:t xml:space="preserve">3C2 klasifikacija( miesto aplinka, kurioje yra išvystyta pramonė ir intensyvus eismas) </w:t>
            </w:r>
          </w:p>
        </w:tc>
      </w:tr>
      <w:tr w:rsidR="00E930CC" w:rsidRPr="009D0A69" w14:paraId="4A084F82" w14:textId="77777777" w:rsidTr="005E17D7">
        <w:trPr>
          <w:trHeight w:val="350"/>
        </w:trPr>
        <w:tc>
          <w:tcPr>
            <w:tcW w:w="959" w:type="dxa"/>
            <w:vMerge/>
          </w:tcPr>
          <w:p w14:paraId="3A923721" w14:textId="77777777" w:rsidR="00E930CC" w:rsidRPr="009D0A69" w:rsidRDefault="00E930CC" w:rsidP="005E17D7">
            <w:pPr>
              <w:ind w:left="300"/>
              <w:jc w:val="center"/>
              <w:rPr>
                <w:sz w:val="24"/>
                <w:szCs w:val="24"/>
              </w:rPr>
            </w:pPr>
          </w:p>
        </w:tc>
        <w:tc>
          <w:tcPr>
            <w:tcW w:w="1069" w:type="dxa"/>
            <w:vMerge/>
          </w:tcPr>
          <w:p w14:paraId="1659B5BF" w14:textId="77777777" w:rsidR="00E930CC" w:rsidRPr="009D0A69" w:rsidRDefault="00E930CC" w:rsidP="005E17D7">
            <w:pPr>
              <w:jc w:val="both"/>
              <w:rPr>
                <w:sz w:val="24"/>
                <w:szCs w:val="24"/>
              </w:rPr>
            </w:pPr>
          </w:p>
        </w:tc>
        <w:tc>
          <w:tcPr>
            <w:tcW w:w="2640" w:type="dxa"/>
          </w:tcPr>
          <w:p w14:paraId="0A9E222D" w14:textId="77777777" w:rsidR="00E930CC" w:rsidRPr="009D0A69" w:rsidRDefault="00E930CC" w:rsidP="005E17D7">
            <w:pPr>
              <w:jc w:val="both"/>
              <w:rPr>
                <w:sz w:val="24"/>
                <w:szCs w:val="24"/>
              </w:rPr>
            </w:pPr>
            <w:r w:rsidRPr="009D0A69">
              <w:rPr>
                <w:sz w:val="24"/>
                <w:szCs w:val="24"/>
              </w:rPr>
              <w:t>IEC 60721-3-3 Korozija atmosferoje</w:t>
            </w:r>
          </w:p>
        </w:tc>
        <w:tc>
          <w:tcPr>
            <w:tcW w:w="4938" w:type="dxa"/>
          </w:tcPr>
          <w:p w14:paraId="6F91DE41" w14:textId="77777777" w:rsidR="00E930CC" w:rsidRPr="009D0A69" w:rsidRDefault="00E930CC" w:rsidP="005E17D7">
            <w:pPr>
              <w:rPr>
                <w:sz w:val="24"/>
                <w:szCs w:val="24"/>
              </w:rPr>
            </w:pPr>
            <w:r w:rsidRPr="009D0A69">
              <w:rPr>
                <w:sz w:val="24"/>
                <w:szCs w:val="24"/>
              </w:rPr>
              <w:t xml:space="preserve">Uždarų plaukimo baseinų aplinka </w:t>
            </w:r>
          </w:p>
        </w:tc>
      </w:tr>
      <w:tr w:rsidR="00E930CC" w:rsidRPr="009D0A69" w14:paraId="72A21E97" w14:textId="77777777" w:rsidTr="005E17D7">
        <w:trPr>
          <w:trHeight w:val="701"/>
        </w:trPr>
        <w:tc>
          <w:tcPr>
            <w:tcW w:w="959" w:type="dxa"/>
            <w:vMerge/>
          </w:tcPr>
          <w:p w14:paraId="3BDF1DA5" w14:textId="77777777" w:rsidR="00E930CC" w:rsidRPr="009D0A69" w:rsidRDefault="00E930CC" w:rsidP="005E17D7">
            <w:pPr>
              <w:ind w:left="300"/>
              <w:jc w:val="center"/>
              <w:rPr>
                <w:sz w:val="24"/>
                <w:szCs w:val="24"/>
              </w:rPr>
            </w:pPr>
          </w:p>
        </w:tc>
        <w:tc>
          <w:tcPr>
            <w:tcW w:w="1069" w:type="dxa"/>
            <w:vMerge/>
          </w:tcPr>
          <w:p w14:paraId="79812099" w14:textId="77777777" w:rsidR="00E930CC" w:rsidRPr="009D0A69" w:rsidRDefault="00E930CC" w:rsidP="005E17D7">
            <w:pPr>
              <w:jc w:val="both"/>
              <w:rPr>
                <w:sz w:val="24"/>
                <w:szCs w:val="24"/>
              </w:rPr>
            </w:pPr>
          </w:p>
        </w:tc>
        <w:tc>
          <w:tcPr>
            <w:tcW w:w="2640" w:type="dxa"/>
          </w:tcPr>
          <w:p w14:paraId="69CC8FBB" w14:textId="77777777" w:rsidR="00E930CC" w:rsidRPr="009D0A69" w:rsidRDefault="00E930CC" w:rsidP="005E17D7">
            <w:pPr>
              <w:jc w:val="both"/>
              <w:rPr>
                <w:sz w:val="24"/>
                <w:szCs w:val="24"/>
              </w:rPr>
            </w:pPr>
            <w:r w:rsidRPr="009D0A69">
              <w:rPr>
                <w:sz w:val="24"/>
                <w:szCs w:val="24"/>
              </w:rPr>
              <w:t>IEC60721-3-3 Vibracija ir smūgiai.</w:t>
            </w:r>
          </w:p>
        </w:tc>
        <w:tc>
          <w:tcPr>
            <w:tcW w:w="4938" w:type="dxa"/>
          </w:tcPr>
          <w:p w14:paraId="67B2E667" w14:textId="77777777" w:rsidR="00E930CC" w:rsidRPr="009D0A69" w:rsidRDefault="00E930CC" w:rsidP="005E17D7">
            <w:pPr>
              <w:rPr>
                <w:sz w:val="24"/>
                <w:szCs w:val="24"/>
              </w:rPr>
            </w:pPr>
            <w:r w:rsidRPr="009D0A69">
              <w:rPr>
                <w:sz w:val="24"/>
                <w:szCs w:val="24"/>
              </w:rPr>
              <w:t>3M4 klasė: pramoninė aplinka su didelės vibracijos galimybe (</w:t>
            </w:r>
            <w:proofErr w:type="spellStart"/>
            <w:r w:rsidRPr="009D0A69">
              <w:rPr>
                <w:sz w:val="24"/>
                <w:szCs w:val="24"/>
              </w:rPr>
              <w:t>pvz</w:t>
            </w:r>
            <w:proofErr w:type="spellEnd"/>
            <w:r w:rsidRPr="009D0A69">
              <w:rPr>
                <w:sz w:val="24"/>
                <w:szCs w:val="24"/>
              </w:rPr>
              <w:t xml:space="preserve"> :arti mašinos, arti judančių transporto priemonių/</w:t>
            </w:r>
          </w:p>
          <w:p w14:paraId="553DE5B8" w14:textId="77777777" w:rsidR="00E930CC" w:rsidRPr="009D0A69" w:rsidRDefault="00E930CC" w:rsidP="005E17D7">
            <w:pPr>
              <w:rPr>
                <w:sz w:val="24"/>
                <w:szCs w:val="24"/>
              </w:rPr>
            </w:pPr>
            <w:r w:rsidRPr="009D0A69">
              <w:rPr>
                <w:sz w:val="24"/>
                <w:szCs w:val="24"/>
              </w:rPr>
              <w:t xml:space="preserve"> Nenutraukiamas maitinimas /</w:t>
            </w:r>
          </w:p>
          <w:p w14:paraId="42A297B0" w14:textId="77777777" w:rsidR="00E930CC" w:rsidRPr="009D0A69" w:rsidRDefault="00E930CC" w:rsidP="005E17D7">
            <w:pPr>
              <w:rPr>
                <w:sz w:val="24"/>
                <w:szCs w:val="24"/>
              </w:rPr>
            </w:pPr>
            <w:r w:rsidRPr="009D0A69">
              <w:rPr>
                <w:sz w:val="24"/>
                <w:szCs w:val="24"/>
              </w:rPr>
              <w:t xml:space="preserve"> nesuveikia</w:t>
            </w:r>
          </w:p>
        </w:tc>
      </w:tr>
      <w:tr w:rsidR="00E930CC" w:rsidRPr="009D0A69" w14:paraId="39910A90" w14:textId="77777777" w:rsidTr="005E17D7">
        <w:trPr>
          <w:trHeight w:val="538"/>
        </w:trPr>
        <w:tc>
          <w:tcPr>
            <w:tcW w:w="959" w:type="dxa"/>
            <w:vMerge/>
          </w:tcPr>
          <w:p w14:paraId="507C7706" w14:textId="77777777" w:rsidR="00E930CC" w:rsidRPr="009D0A69" w:rsidRDefault="00E930CC" w:rsidP="005E17D7">
            <w:pPr>
              <w:ind w:left="300"/>
              <w:jc w:val="center"/>
              <w:rPr>
                <w:sz w:val="24"/>
                <w:szCs w:val="24"/>
              </w:rPr>
            </w:pPr>
          </w:p>
        </w:tc>
        <w:tc>
          <w:tcPr>
            <w:tcW w:w="1069" w:type="dxa"/>
            <w:vMerge/>
          </w:tcPr>
          <w:p w14:paraId="51EEF7DF" w14:textId="77777777" w:rsidR="00E930CC" w:rsidRPr="009D0A69" w:rsidRDefault="00E930CC" w:rsidP="005E17D7">
            <w:pPr>
              <w:jc w:val="both"/>
              <w:rPr>
                <w:sz w:val="24"/>
                <w:szCs w:val="24"/>
              </w:rPr>
            </w:pPr>
          </w:p>
        </w:tc>
        <w:tc>
          <w:tcPr>
            <w:tcW w:w="2640" w:type="dxa"/>
          </w:tcPr>
          <w:p w14:paraId="57A805EB" w14:textId="77777777" w:rsidR="00E930CC" w:rsidRPr="009D0A69" w:rsidRDefault="00E930CC" w:rsidP="005E17D7">
            <w:pPr>
              <w:jc w:val="both"/>
              <w:rPr>
                <w:sz w:val="24"/>
                <w:szCs w:val="24"/>
              </w:rPr>
            </w:pPr>
            <w:r w:rsidRPr="009D0A69">
              <w:rPr>
                <w:sz w:val="24"/>
                <w:szCs w:val="24"/>
              </w:rPr>
              <w:t>IEC 60068-2-6 Vibracija</w:t>
            </w:r>
          </w:p>
        </w:tc>
        <w:tc>
          <w:tcPr>
            <w:tcW w:w="4938" w:type="dxa"/>
          </w:tcPr>
          <w:p w14:paraId="63F7F564" w14:textId="77777777" w:rsidR="00E930CC" w:rsidRPr="009D0A69" w:rsidRDefault="00E930CC" w:rsidP="005E17D7">
            <w:pPr>
              <w:rPr>
                <w:sz w:val="24"/>
                <w:szCs w:val="24"/>
              </w:rPr>
            </w:pPr>
            <w:r w:rsidRPr="009D0A69">
              <w:rPr>
                <w:sz w:val="24"/>
                <w:szCs w:val="24"/>
              </w:rPr>
              <w:t>Amplitudė :3,5mm, Pagreitėjimas 1g, Kryptis: 3 ašys. Dažnis nuo 5 iki 300Hz/</w:t>
            </w:r>
          </w:p>
          <w:p w14:paraId="3A8DE22F" w14:textId="77777777" w:rsidR="00E930CC" w:rsidRPr="009D0A69" w:rsidRDefault="00E930CC" w:rsidP="005E17D7">
            <w:pPr>
              <w:rPr>
                <w:sz w:val="24"/>
                <w:szCs w:val="24"/>
              </w:rPr>
            </w:pPr>
            <w:r w:rsidRPr="009D0A69">
              <w:rPr>
                <w:sz w:val="24"/>
                <w:szCs w:val="24"/>
              </w:rPr>
              <w:t xml:space="preserve"> Nenutraukiamas maitinimas / </w:t>
            </w:r>
          </w:p>
          <w:p w14:paraId="702AEB48" w14:textId="77777777" w:rsidR="00E930CC" w:rsidRPr="009D0A69" w:rsidRDefault="00E930CC" w:rsidP="005E17D7">
            <w:pPr>
              <w:rPr>
                <w:sz w:val="24"/>
                <w:szCs w:val="24"/>
                <w:lang w:val="en-US"/>
              </w:rPr>
            </w:pPr>
            <w:r w:rsidRPr="009D0A69">
              <w:rPr>
                <w:sz w:val="24"/>
                <w:szCs w:val="24"/>
              </w:rPr>
              <w:t>nesuveikia</w:t>
            </w:r>
          </w:p>
        </w:tc>
      </w:tr>
      <w:tr w:rsidR="00E930CC" w:rsidRPr="009D0A69" w14:paraId="6F1652BF" w14:textId="77777777" w:rsidTr="005E17D7">
        <w:trPr>
          <w:trHeight w:val="175"/>
        </w:trPr>
        <w:tc>
          <w:tcPr>
            <w:tcW w:w="959" w:type="dxa"/>
            <w:vMerge/>
          </w:tcPr>
          <w:p w14:paraId="0C4F1540" w14:textId="77777777" w:rsidR="00E930CC" w:rsidRPr="009D0A69" w:rsidRDefault="00E930CC" w:rsidP="005E17D7">
            <w:pPr>
              <w:ind w:left="300"/>
              <w:jc w:val="center"/>
              <w:rPr>
                <w:sz w:val="24"/>
                <w:szCs w:val="24"/>
              </w:rPr>
            </w:pPr>
          </w:p>
        </w:tc>
        <w:tc>
          <w:tcPr>
            <w:tcW w:w="1069" w:type="dxa"/>
            <w:vMerge/>
          </w:tcPr>
          <w:p w14:paraId="50EEF10C" w14:textId="77777777" w:rsidR="00E930CC" w:rsidRPr="009D0A69" w:rsidRDefault="00E930CC" w:rsidP="005E17D7">
            <w:pPr>
              <w:jc w:val="both"/>
              <w:rPr>
                <w:sz w:val="24"/>
                <w:szCs w:val="24"/>
              </w:rPr>
            </w:pPr>
          </w:p>
        </w:tc>
        <w:tc>
          <w:tcPr>
            <w:tcW w:w="2640" w:type="dxa"/>
          </w:tcPr>
          <w:p w14:paraId="79A2270F" w14:textId="77777777" w:rsidR="00E930CC" w:rsidRPr="009D0A69" w:rsidRDefault="00E930CC" w:rsidP="005E17D7">
            <w:pPr>
              <w:jc w:val="both"/>
              <w:rPr>
                <w:sz w:val="24"/>
                <w:szCs w:val="24"/>
              </w:rPr>
            </w:pPr>
            <w:r w:rsidRPr="009D0A69">
              <w:rPr>
                <w:sz w:val="24"/>
                <w:szCs w:val="24"/>
              </w:rPr>
              <w:t>IEC 60068-2-27 Smūgiai (daugkartiniai)</w:t>
            </w:r>
          </w:p>
        </w:tc>
        <w:tc>
          <w:tcPr>
            <w:tcW w:w="4938" w:type="dxa"/>
          </w:tcPr>
          <w:p w14:paraId="5CC15226" w14:textId="77777777" w:rsidR="00E930CC" w:rsidRPr="009D0A69" w:rsidRDefault="00E930CC" w:rsidP="005E17D7">
            <w:pPr>
              <w:rPr>
                <w:sz w:val="24"/>
                <w:szCs w:val="24"/>
              </w:rPr>
            </w:pPr>
            <w:r w:rsidRPr="009D0A69">
              <w:rPr>
                <w:sz w:val="24"/>
                <w:szCs w:val="24"/>
              </w:rPr>
              <w:t xml:space="preserve">Pagreitėjimas 15g, impulso trukmė 6 </w:t>
            </w:r>
            <w:proofErr w:type="spellStart"/>
            <w:r w:rsidRPr="009D0A69">
              <w:rPr>
                <w:sz w:val="24"/>
                <w:szCs w:val="24"/>
              </w:rPr>
              <w:t>ms</w:t>
            </w:r>
            <w:proofErr w:type="spellEnd"/>
            <w:r w:rsidRPr="009D0A69">
              <w:rPr>
                <w:sz w:val="24"/>
                <w:szCs w:val="24"/>
              </w:rPr>
              <w:t xml:space="preserve"> Nenutraukiamas maitinimas / </w:t>
            </w:r>
          </w:p>
          <w:p w14:paraId="7F7964A0" w14:textId="77777777" w:rsidR="00E930CC" w:rsidRPr="009D0A69" w:rsidRDefault="00E930CC" w:rsidP="005E17D7">
            <w:pPr>
              <w:rPr>
                <w:sz w:val="24"/>
                <w:szCs w:val="24"/>
              </w:rPr>
            </w:pPr>
            <w:proofErr w:type="spellStart"/>
            <w:r w:rsidRPr="009D0A69">
              <w:rPr>
                <w:sz w:val="24"/>
                <w:szCs w:val="24"/>
              </w:rPr>
              <w:t>nesuveike</w:t>
            </w:r>
            <w:proofErr w:type="spellEnd"/>
          </w:p>
        </w:tc>
      </w:tr>
      <w:tr w:rsidR="00E930CC" w:rsidRPr="009D0A69" w14:paraId="3B7E94BE" w14:textId="77777777" w:rsidTr="005E17D7">
        <w:trPr>
          <w:trHeight w:val="288"/>
        </w:trPr>
        <w:tc>
          <w:tcPr>
            <w:tcW w:w="959" w:type="dxa"/>
            <w:vMerge/>
          </w:tcPr>
          <w:p w14:paraId="467156B5" w14:textId="77777777" w:rsidR="00E930CC" w:rsidRPr="009D0A69" w:rsidRDefault="00E930CC" w:rsidP="005E17D7">
            <w:pPr>
              <w:ind w:left="300"/>
              <w:jc w:val="center"/>
              <w:rPr>
                <w:sz w:val="24"/>
                <w:szCs w:val="24"/>
              </w:rPr>
            </w:pPr>
          </w:p>
        </w:tc>
        <w:tc>
          <w:tcPr>
            <w:tcW w:w="1069" w:type="dxa"/>
            <w:vMerge/>
          </w:tcPr>
          <w:p w14:paraId="05183832" w14:textId="77777777" w:rsidR="00E930CC" w:rsidRPr="009D0A69" w:rsidRDefault="00E930CC" w:rsidP="005E17D7">
            <w:pPr>
              <w:jc w:val="both"/>
              <w:rPr>
                <w:sz w:val="24"/>
                <w:szCs w:val="24"/>
              </w:rPr>
            </w:pPr>
          </w:p>
        </w:tc>
        <w:tc>
          <w:tcPr>
            <w:tcW w:w="2640" w:type="dxa"/>
          </w:tcPr>
          <w:p w14:paraId="0D3092DC" w14:textId="77777777" w:rsidR="00E930CC" w:rsidRPr="009D0A69" w:rsidRDefault="00E930CC" w:rsidP="005E17D7">
            <w:pPr>
              <w:jc w:val="both"/>
              <w:rPr>
                <w:sz w:val="24"/>
                <w:szCs w:val="24"/>
              </w:rPr>
            </w:pPr>
            <w:r w:rsidRPr="009D0A69">
              <w:rPr>
                <w:sz w:val="24"/>
                <w:szCs w:val="24"/>
              </w:rPr>
              <w:t>IEC 60068-2-27 Smūgis</w:t>
            </w:r>
          </w:p>
        </w:tc>
        <w:tc>
          <w:tcPr>
            <w:tcW w:w="4938" w:type="dxa"/>
          </w:tcPr>
          <w:p w14:paraId="1B7EBA58" w14:textId="77777777" w:rsidR="00E930CC" w:rsidRPr="009D0A69" w:rsidRDefault="00E930CC" w:rsidP="005E17D7">
            <w:pPr>
              <w:rPr>
                <w:sz w:val="24"/>
                <w:szCs w:val="24"/>
              </w:rPr>
            </w:pPr>
            <w:r w:rsidRPr="009D0A69">
              <w:rPr>
                <w:sz w:val="24"/>
                <w:szCs w:val="24"/>
              </w:rPr>
              <w:t xml:space="preserve">Pagreitėjimas 15g, impulso trukmė 11ms Nenutraukiamas maitinimas / </w:t>
            </w:r>
          </w:p>
          <w:p w14:paraId="67BF9330" w14:textId="77777777" w:rsidR="00E930CC" w:rsidRPr="009D0A69" w:rsidRDefault="00E930CC" w:rsidP="005E17D7">
            <w:pPr>
              <w:rPr>
                <w:sz w:val="24"/>
                <w:szCs w:val="24"/>
              </w:rPr>
            </w:pPr>
            <w:r w:rsidRPr="009D0A69">
              <w:rPr>
                <w:sz w:val="24"/>
                <w:szCs w:val="24"/>
              </w:rPr>
              <w:t>nesuveikia</w:t>
            </w:r>
          </w:p>
        </w:tc>
      </w:tr>
      <w:tr w:rsidR="00E930CC" w:rsidRPr="009D0A69" w14:paraId="12A324AB" w14:textId="77777777" w:rsidTr="005E17D7">
        <w:trPr>
          <w:trHeight w:val="288"/>
        </w:trPr>
        <w:tc>
          <w:tcPr>
            <w:tcW w:w="959" w:type="dxa"/>
            <w:vMerge/>
          </w:tcPr>
          <w:p w14:paraId="021D23FB" w14:textId="77777777" w:rsidR="00E930CC" w:rsidRPr="009D0A69" w:rsidRDefault="00E930CC" w:rsidP="005E17D7">
            <w:pPr>
              <w:ind w:left="300"/>
              <w:jc w:val="center"/>
              <w:rPr>
                <w:sz w:val="24"/>
                <w:szCs w:val="24"/>
              </w:rPr>
            </w:pPr>
          </w:p>
        </w:tc>
        <w:tc>
          <w:tcPr>
            <w:tcW w:w="1069" w:type="dxa"/>
            <w:vMerge/>
          </w:tcPr>
          <w:p w14:paraId="32F9F753" w14:textId="77777777" w:rsidR="00E930CC" w:rsidRPr="009D0A69" w:rsidRDefault="00E930CC" w:rsidP="005E17D7">
            <w:pPr>
              <w:jc w:val="both"/>
              <w:rPr>
                <w:sz w:val="24"/>
                <w:szCs w:val="24"/>
              </w:rPr>
            </w:pPr>
          </w:p>
        </w:tc>
        <w:tc>
          <w:tcPr>
            <w:tcW w:w="2640" w:type="dxa"/>
          </w:tcPr>
          <w:p w14:paraId="3A920C43" w14:textId="77777777" w:rsidR="00E930CC" w:rsidRPr="009D0A69" w:rsidRDefault="00E930CC" w:rsidP="005E17D7">
            <w:pPr>
              <w:jc w:val="both"/>
              <w:rPr>
                <w:sz w:val="24"/>
                <w:szCs w:val="24"/>
              </w:rPr>
            </w:pPr>
            <w:r w:rsidRPr="009D0A69">
              <w:rPr>
                <w:sz w:val="24"/>
                <w:szCs w:val="24"/>
              </w:rPr>
              <w:t>IEC 62262 poveikis i prietaisą</w:t>
            </w:r>
          </w:p>
        </w:tc>
        <w:tc>
          <w:tcPr>
            <w:tcW w:w="4938" w:type="dxa"/>
          </w:tcPr>
          <w:p w14:paraId="0FED4068" w14:textId="77777777" w:rsidR="00E930CC" w:rsidRPr="009D0A69" w:rsidRDefault="00E930CC" w:rsidP="005E17D7">
            <w:pPr>
              <w:rPr>
                <w:sz w:val="24"/>
                <w:szCs w:val="24"/>
              </w:rPr>
            </w:pPr>
            <w:r w:rsidRPr="009D0A69">
              <w:rPr>
                <w:sz w:val="24"/>
                <w:szCs w:val="24"/>
              </w:rPr>
              <w:t xml:space="preserve">IK07 :5 smūgiai 0.5J/ </w:t>
            </w:r>
          </w:p>
          <w:p w14:paraId="1BCC95FF" w14:textId="77777777" w:rsidR="00E930CC" w:rsidRPr="009D0A69" w:rsidRDefault="00E930CC" w:rsidP="005E17D7">
            <w:pPr>
              <w:rPr>
                <w:sz w:val="24"/>
                <w:szCs w:val="24"/>
              </w:rPr>
            </w:pPr>
            <w:r w:rsidRPr="009D0A69">
              <w:rPr>
                <w:sz w:val="24"/>
                <w:szCs w:val="24"/>
              </w:rPr>
              <w:t>apsaugos laipsnis nepakitęs</w:t>
            </w:r>
          </w:p>
        </w:tc>
      </w:tr>
      <w:tr w:rsidR="00E930CC" w:rsidRPr="009D0A69" w14:paraId="3563A9F3" w14:textId="77777777" w:rsidTr="005E17D7">
        <w:trPr>
          <w:trHeight w:val="175"/>
        </w:trPr>
        <w:tc>
          <w:tcPr>
            <w:tcW w:w="959" w:type="dxa"/>
            <w:vMerge/>
          </w:tcPr>
          <w:p w14:paraId="17C25D1C" w14:textId="77777777" w:rsidR="00E930CC" w:rsidRPr="009D0A69" w:rsidRDefault="00E930CC" w:rsidP="005E17D7">
            <w:pPr>
              <w:ind w:left="300"/>
              <w:jc w:val="center"/>
              <w:rPr>
                <w:sz w:val="24"/>
                <w:szCs w:val="24"/>
              </w:rPr>
            </w:pPr>
          </w:p>
        </w:tc>
        <w:tc>
          <w:tcPr>
            <w:tcW w:w="1069" w:type="dxa"/>
            <w:vMerge/>
          </w:tcPr>
          <w:p w14:paraId="167ABC5D" w14:textId="77777777" w:rsidR="00E930CC" w:rsidRPr="009D0A69" w:rsidRDefault="00E930CC" w:rsidP="005E17D7">
            <w:pPr>
              <w:jc w:val="both"/>
              <w:rPr>
                <w:sz w:val="24"/>
                <w:szCs w:val="24"/>
              </w:rPr>
            </w:pPr>
          </w:p>
        </w:tc>
        <w:tc>
          <w:tcPr>
            <w:tcW w:w="2640" w:type="dxa"/>
          </w:tcPr>
          <w:p w14:paraId="7D98F04E" w14:textId="77777777" w:rsidR="00E930CC" w:rsidRPr="009D0A69" w:rsidRDefault="00E930CC" w:rsidP="005E17D7">
            <w:pPr>
              <w:jc w:val="both"/>
              <w:rPr>
                <w:sz w:val="24"/>
                <w:szCs w:val="24"/>
              </w:rPr>
            </w:pPr>
            <w:r w:rsidRPr="009D0A69">
              <w:rPr>
                <w:sz w:val="24"/>
                <w:szCs w:val="24"/>
              </w:rPr>
              <w:t>IEC 60068-2-32 kritimas</w:t>
            </w:r>
          </w:p>
        </w:tc>
        <w:tc>
          <w:tcPr>
            <w:tcW w:w="4938" w:type="dxa"/>
          </w:tcPr>
          <w:p w14:paraId="6F47ED33" w14:textId="77777777" w:rsidR="00E930CC" w:rsidRPr="009D0A69" w:rsidRDefault="00E930CC" w:rsidP="005E17D7">
            <w:pPr>
              <w:rPr>
                <w:sz w:val="24"/>
                <w:szCs w:val="24"/>
              </w:rPr>
            </w:pPr>
            <w:r w:rsidRPr="009D0A69">
              <w:rPr>
                <w:sz w:val="24"/>
                <w:szCs w:val="24"/>
              </w:rPr>
              <w:t>0.8m ant betoninių grindų/ apsaugos laipsnis nepakitęs</w:t>
            </w:r>
          </w:p>
        </w:tc>
      </w:tr>
      <w:tr w:rsidR="00E930CC" w:rsidRPr="009D0A69" w14:paraId="2266A828" w14:textId="77777777" w:rsidTr="005E17D7">
        <w:trPr>
          <w:trHeight w:val="20"/>
        </w:trPr>
        <w:tc>
          <w:tcPr>
            <w:tcW w:w="959" w:type="dxa"/>
          </w:tcPr>
          <w:p w14:paraId="4B7BA2D2" w14:textId="77777777" w:rsidR="00E930CC" w:rsidRPr="009D0A69" w:rsidRDefault="00E930CC" w:rsidP="005E17D7">
            <w:pPr>
              <w:ind w:left="300"/>
              <w:jc w:val="center"/>
              <w:rPr>
                <w:sz w:val="24"/>
                <w:szCs w:val="24"/>
              </w:rPr>
            </w:pPr>
            <w:r w:rsidRPr="009D0A69">
              <w:rPr>
                <w:sz w:val="24"/>
                <w:szCs w:val="24"/>
              </w:rPr>
              <w:t>14.</w:t>
            </w:r>
          </w:p>
        </w:tc>
        <w:tc>
          <w:tcPr>
            <w:tcW w:w="3709" w:type="dxa"/>
            <w:gridSpan w:val="2"/>
          </w:tcPr>
          <w:p w14:paraId="6122406F" w14:textId="77777777" w:rsidR="00E930CC" w:rsidRPr="009D0A69" w:rsidRDefault="00E930CC" w:rsidP="005E17D7">
            <w:pPr>
              <w:jc w:val="both"/>
              <w:rPr>
                <w:sz w:val="24"/>
                <w:szCs w:val="24"/>
              </w:rPr>
            </w:pPr>
            <w:r w:rsidRPr="009D0A69">
              <w:rPr>
                <w:sz w:val="24"/>
                <w:szCs w:val="24"/>
              </w:rPr>
              <w:t>Izoliacijos klasė, pagal IEC 60364</w:t>
            </w:r>
          </w:p>
        </w:tc>
        <w:tc>
          <w:tcPr>
            <w:tcW w:w="4938" w:type="dxa"/>
            <w:vAlign w:val="center"/>
          </w:tcPr>
          <w:p w14:paraId="7A0EBC9C" w14:textId="77777777" w:rsidR="00E930CC" w:rsidRPr="009D0A69" w:rsidRDefault="00E930CC" w:rsidP="005E17D7">
            <w:pPr>
              <w:jc w:val="both"/>
              <w:rPr>
                <w:sz w:val="24"/>
                <w:szCs w:val="24"/>
              </w:rPr>
            </w:pPr>
            <w:r w:rsidRPr="009D0A69">
              <w:rPr>
                <w:sz w:val="24"/>
                <w:szCs w:val="24"/>
              </w:rPr>
              <w:t>2</w:t>
            </w:r>
          </w:p>
        </w:tc>
      </w:tr>
      <w:tr w:rsidR="00E930CC" w:rsidRPr="009D0A69" w14:paraId="70209153" w14:textId="77777777" w:rsidTr="005E17D7">
        <w:trPr>
          <w:trHeight w:val="20"/>
        </w:trPr>
        <w:tc>
          <w:tcPr>
            <w:tcW w:w="959" w:type="dxa"/>
          </w:tcPr>
          <w:p w14:paraId="574DC731" w14:textId="77777777" w:rsidR="00E930CC" w:rsidRPr="009D0A69" w:rsidRDefault="00E930CC" w:rsidP="005E17D7">
            <w:pPr>
              <w:ind w:left="300"/>
              <w:jc w:val="center"/>
              <w:rPr>
                <w:sz w:val="24"/>
                <w:szCs w:val="24"/>
              </w:rPr>
            </w:pPr>
            <w:r w:rsidRPr="009D0A69">
              <w:rPr>
                <w:sz w:val="24"/>
                <w:szCs w:val="24"/>
              </w:rPr>
              <w:t>15.</w:t>
            </w:r>
          </w:p>
        </w:tc>
        <w:tc>
          <w:tcPr>
            <w:tcW w:w="3709" w:type="dxa"/>
            <w:gridSpan w:val="2"/>
          </w:tcPr>
          <w:p w14:paraId="5DDF99A3" w14:textId="77777777" w:rsidR="00E930CC" w:rsidRPr="009D0A69" w:rsidRDefault="00E930CC" w:rsidP="005E17D7">
            <w:pPr>
              <w:jc w:val="both"/>
              <w:rPr>
                <w:sz w:val="24"/>
                <w:szCs w:val="24"/>
              </w:rPr>
            </w:pPr>
            <w:r w:rsidRPr="009D0A69">
              <w:rPr>
                <w:sz w:val="24"/>
                <w:szCs w:val="24"/>
              </w:rPr>
              <w:t>Užterštumo laipsnis</w:t>
            </w:r>
          </w:p>
        </w:tc>
        <w:tc>
          <w:tcPr>
            <w:tcW w:w="4938" w:type="dxa"/>
            <w:vAlign w:val="center"/>
          </w:tcPr>
          <w:p w14:paraId="6615DF33" w14:textId="77777777" w:rsidR="00E930CC" w:rsidRPr="009D0A69" w:rsidRDefault="00E930CC" w:rsidP="005E17D7">
            <w:pPr>
              <w:jc w:val="both"/>
              <w:rPr>
                <w:sz w:val="24"/>
                <w:szCs w:val="24"/>
              </w:rPr>
            </w:pPr>
            <w:r w:rsidRPr="009D0A69">
              <w:rPr>
                <w:sz w:val="24"/>
                <w:szCs w:val="24"/>
              </w:rPr>
              <w:t>3</w:t>
            </w:r>
          </w:p>
        </w:tc>
      </w:tr>
      <w:tr w:rsidR="00E930CC" w:rsidRPr="009D0A69" w14:paraId="5BC45A13" w14:textId="77777777" w:rsidTr="005E17D7">
        <w:trPr>
          <w:trHeight w:val="20"/>
        </w:trPr>
        <w:tc>
          <w:tcPr>
            <w:tcW w:w="959" w:type="dxa"/>
          </w:tcPr>
          <w:p w14:paraId="2C740947" w14:textId="77777777" w:rsidR="00E930CC" w:rsidRPr="009D0A69" w:rsidRDefault="00E930CC" w:rsidP="005E17D7">
            <w:pPr>
              <w:ind w:left="300"/>
              <w:jc w:val="center"/>
              <w:rPr>
                <w:sz w:val="24"/>
                <w:szCs w:val="24"/>
              </w:rPr>
            </w:pPr>
            <w:r w:rsidRPr="009D0A69">
              <w:rPr>
                <w:sz w:val="24"/>
                <w:szCs w:val="24"/>
              </w:rPr>
              <w:t>16.</w:t>
            </w:r>
          </w:p>
        </w:tc>
        <w:tc>
          <w:tcPr>
            <w:tcW w:w="3709" w:type="dxa"/>
            <w:gridSpan w:val="2"/>
          </w:tcPr>
          <w:p w14:paraId="7A94A076" w14:textId="77777777" w:rsidR="00E930CC" w:rsidRPr="009D0A69" w:rsidRDefault="00E930CC" w:rsidP="005E17D7">
            <w:pPr>
              <w:jc w:val="both"/>
              <w:rPr>
                <w:sz w:val="24"/>
                <w:szCs w:val="24"/>
              </w:rPr>
            </w:pPr>
            <w:r w:rsidRPr="009D0A69">
              <w:rPr>
                <w:sz w:val="24"/>
                <w:szCs w:val="24"/>
              </w:rPr>
              <w:t>Suveikimo indikatorius</w:t>
            </w:r>
          </w:p>
        </w:tc>
        <w:tc>
          <w:tcPr>
            <w:tcW w:w="4938" w:type="dxa"/>
            <w:vAlign w:val="center"/>
          </w:tcPr>
          <w:p w14:paraId="32DCCD7F" w14:textId="77777777" w:rsidR="00E930CC" w:rsidRPr="009D0A69" w:rsidRDefault="00E930CC" w:rsidP="005E17D7">
            <w:pPr>
              <w:jc w:val="both"/>
              <w:rPr>
                <w:sz w:val="24"/>
                <w:szCs w:val="24"/>
              </w:rPr>
            </w:pPr>
            <w:r w:rsidRPr="009D0A69">
              <w:rPr>
                <w:sz w:val="24"/>
                <w:szCs w:val="24"/>
              </w:rPr>
              <w:t>linijos perkrova, trumpas jungimas</w:t>
            </w:r>
          </w:p>
        </w:tc>
      </w:tr>
      <w:tr w:rsidR="00E930CC" w:rsidRPr="009D0A69" w14:paraId="08F31260" w14:textId="77777777" w:rsidTr="005E17D7">
        <w:trPr>
          <w:trHeight w:val="20"/>
        </w:trPr>
        <w:tc>
          <w:tcPr>
            <w:tcW w:w="959" w:type="dxa"/>
          </w:tcPr>
          <w:p w14:paraId="16C07C0C" w14:textId="77777777" w:rsidR="00E930CC" w:rsidRPr="009D0A69" w:rsidRDefault="00E930CC" w:rsidP="005E17D7">
            <w:pPr>
              <w:ind w:left="300"/>
              <w:jc w:val="center"/>
              <w:rPr>
                <w:sz w:val="24"/>
                <w:szCs w:val="24"/>
              </w:rPr>
            </w:pPr>
            <w:r w:rsidRPr="009D0A69">
              <w:rPr>
                <w:sz w:val="24"/>
                <w:szCs w:val="24"/>
              </w:rPr>
              <w:t>17.</w:t>
            </w:r>
          </w:p>
        </w:tc>
        <w:tc>
          <w:tcPr>
            <w:tcW w:w="3709" w:type="dxa"/>
            <w:gridSpan w:val="2"/>
          </w:tcPr>
          <w:p w14:paraId="71639679" w14:textId="77777777" w:rsidR="00E930CC" w:rsidRPr="009D0A69" w:rsidRDefault="00E930CC" w:rsidP="005E17D7">
            <w:pPr>
              <w:jc w:val="both"/>
              <w:rPr>
                <w:sz w:val="24"/>
                <w:szCs w:val="24"/>
              </w:rPr>
            </w:pPr>
            <w:r w:rsidRPr="009D0A69">
              <w:rPr>
                <w:sz w:val="24"/>
                <w:szCs w:val="24"/>
              </w:rPr>
              <w:t>Vardinė srovė</w:t>
            </w:r>
          </w:p>
        </w:tc>
        <w:tc>
          <w:tcPr>
            <w:tcW w:w="4938" w:type="dxa"/>
            <w:vAlign w:val="center"/>
          </w:tcPr>
          <w:p w14:paraId="1490900D" w14:textId="77777777" w:rsidR="00E930CC" w:rsidRPr="009D0A69" w:rsidRDefault="00E930CC" w:rsidP="005E17D7">
            <w:pPr>
              <w:jc w:val="both"/>
              <w:rPr>
                <w:sz w:val="24"/>
                <w:szCs w:val="24"/>
              </w:rPr>
            </w:pPr>
            <w:r w:rsidRPr="009D0A69">
              <w:rPr>
                <w:sz w:val="24"/>
                <w:szCs w:val="24"/>
              </w:rPr>
              <w:t xml:space="preserve">Nurodomas užsakant: </w:t>
            </w:r>
          </w:p>
        </w:tc>
      </w:tr>
      <w:tr w:rsidR="00E930CC" w:rsidRPr="009D0A69" w14:paraId="213A04EF" w14:textId="77777777" w:rsidTr="005E17D7">
        <w:trPr>
          <w:trHeight w:val="20"/>
        </w:trPr>
        <w:tc>
          <w:tcPr>
            <w:tcW w:w="959" w:type="dxa"/>
          </w:tcPr>
          <w:p w14:paraId="7014A392" w14:textId="77777777" w:rsidR="00E930CC" w:rsidRPr="009D0A69" w:rsidRDefault="00E930CC" w:rsidP="005E17D7">
            <w:pPr>
              <w:ind w:left="300"/>
              <w:jc w:val="center"/>
              <w:rPr>
                <w:sz w:val="24"/>
                <w:szCs w:val="24"/>
              </w:rPr>
            </w:pPr>
            <w:r w:rsidRPr="009D0A69">
              <w:rPr>
                <w:sz w:val="24"/>
                <w:szCs w:val="24"/>
              </w:rPr>
              <w:t>18.</w:t>
            </w:r>
          </w:p>
        </w:tc>
        <w:tc>
          <w:tcPr>
            <w:tcW w:w="3709" w:type="dxa"/>
            <w:gridSpan w:val="2"/>
          </w:tcPr>
          <w:p w14:paraId="62D408CE" w14:textId="77777777" w:rsidR="00E930CC" w:rsidRPr="009D0A69" w:rsidRDefault="00E930CC" w:rsidP="005E17D7">
            <w:pPr>
              <w:jc w:val="both"/>
              <w:rPr>
                <w:sz w:val="24"/>
                <w:szCs w:val="24"/>
              </w:rPr>
            </w:pPr>
            <w:r w:rsidRPr="009D0A69">
              <w:rPr>
                <w:sz w:val="24"/>
                <w:szCs w:val="24"/>
              </w:rPr>
              <w:t>Atjungimo geba pagal IEC/EN 60898-1</w:t>
            </w:r>
          </w:p>
          <w:p w14:paraId="7B62AEE8" w14:textId="77777777" w:rsidR="00E930CC" w:rsidRPr="009D0A69" w:rsidRDefault="00E930CC" w:rsidP="005E17D7">
            <w:pPr>
              <w:jc w:val="both"/>
              <w:rPr>
                <w:sz w:val="24"/>
                <w:szCs w:val="24"/>
              </w:rPr>
            </w:pPr>
            <w:r w:rsidRPr="009D0A69">
              <w:rPr>
                <w:sz w:val="24"/>
                <w:szCs w:val="24"/>
              </w:rPr>
              <w:t>standartą</w:t>
            </w:r>
          </w:p>
        </w:tc>
        <w:tc>
          <w:tcPr>
            <w:tcW w:w="4938" w:type="dxa"/>
          </w:tcPr>
          <w:p w14:paraId="13DD05F3" w14:textId="77777777" w:rsidR="00E930CC" w:rsidRPr="009D0A69" w:rsidRDefault="00E930CC" w:rsidP="005E17D7">
            <w:pPr>
              <w:rPr>
                <w:sz w:val="24"/>
                <w:szCs w:val="24"/>
              </w:rPr>
            </w:pPr>
            <w:r w:rsidRPr="009D0A69">
              <w:rPr>
                <w:sz w:val="24"/>
                <w:szCs w:val="24"/>
              </w:rPr>
              <w:t>Nurodomas užsakant: 6kA,10kA,15kA</w:t>
            </w:r>
          </w:p>
        </w:tc>
      </w:tr>
      <w:tr w:rsidR="00E930CC" w:rsidRPr="009D0A69" w14:paraId="406F77F6" w14:textId="77777777" w:rsidTr="005E17D7">
        <w:trPr>
          <w:trHeight w:val="20"/>
        </w:trPr>
        <w:tc>
          <w:tcPr>
            <w:tcW w:w="959" w:type="dxa"/>
          </w:tcPr>
          <w:p w14:paraId="49DC0D81" w14:textId="77777777" w:rsidR="00E930CC" w:rsidRPr="009D0A69" w:rsidRDefault="00E930CC" w:rsidP="005E17D7">
            <w:pPr>
              <w:ind w:left="300"/>
              <w:jc w:val="center"/>
              <w:rPr>
                <w:sz w:val="24"/>
                <w:szCs w:val="24"/>
              </w:rPr>
            </w:pPr>
            <w:r w:rsidRPr="009D0A69">
              <w:rPr>
                <w:sz w:val="24"/>
                <w:szCs w:val="24"/>
              </w:rPr>
              <w:t>19.</w:t>
            </w:r>
          </w:p>
        </w:tc>
        <w:tc>
          <w:tcPr>
            <w:tcW w:w="3709" w:type="dxa"/>
            <w:gridSpan w:val="2"/>
          </w:tcPr>
          <w:p w14:paraId="19FEEF0C" w14:textId="77777777" w:rsidR="00E930CC" w:rsidRPr="009D0A69" w:rsidRDefault="00E930CC" w:rsidP="005E17D7">
            <w:pPr>
              <w:jc w:val="both"/>
              <w:rPr>
                <w:sz w:val="24"/>
                <w:szCs w:val="24"/>
              </w:rPr>
            </w:pPr>
            <w:r w:rsidRPr="009D0A69">
              <w:rPr>
                <w:sz w:val="24"/>
                <w:szCs w:val="24"/>
              </w:rPr>
              <w:t>Atjungimo geba pagal IEC/EN 60947-2</w:t>
            </w:r>
          </w:p>
          <w:p w14:paraId="64256963" w14:textId="77777777" w:rsidR="00E930CC" w:rsidRPr="009D0A69" w:rsidRDefault="00E930CC" w:rsidP="005E17D7">
            <w:pPr>
              <w:jc w:val="both"/>
              <w:rPr>
                <w:sz w:val="24"/>
                <w:szCs w:val="24"/>
              </w:rPr>
            </w:pPr>
            <w:r w:rsidRPr="009D0A69">
              <w:rPr>
                <w:sz w:val="24"/>
                <w:szCs w:val="24"/>
              </w:rPr>
              <w:t>standartą</w:t>
            </w:r>
          </w:p>
        </w:tc>
        <w:tc>
          <w:tcPr>
            <w:tcW w:w="4938" w:type="dxa"/>
            <w:vAlign w:val="center"/>
          </w:tcPr>
          <w:p w14:paraId="0A48E67E" w14:textId="77777777" w:rsidR="00E930CC" w:rsidRPr="009D0A69" w:rsidRDefault="00E930CC" w:rsidP="005E17D7">
            <w:pPr>
              <w:jc w:val="both"/>
              <w:rPr>
                <w:sz w:val="24"/>
                <w:szCs w:val="24"/>
              </w:rPr>
            </w:pPr>
            <w:r w:rsidRPr="009D0A69">
              <w:rPr>
                <w:sz w:val="24"/>
                <w:szCs w:val="24"/>
              </w:rPr>
              <w:t xml:space="preserve">Nurodomas užsakant: </w:t>
            </w:r>
          </w:p>
          <w:p w14:paraId="29BF15FD" w14:textId="77777777" w:rsidR="00E930CC" w:rsidRPr="009D0A69" w:rsidRDefault="00E930CC" w:rsidP="005E17D7">
            <w:pPr>
              <w:jc w:val="both"/>
              <w:rPr>
                <w:sz w:val="24"/>
                <w:szCs w:val="24"/>
              </w:rPr>
            </w:pPr>
            <w:r w:rsidRPr="009D0A69">
              <w:rPr>
                <w:sz w:val="24"/>
                <w:szCs w:val="24"/>
              </w:rPr>
              <w:t xml:space="preserve">10kA(6-63A) 50kA(0.5-4A): </w:t>
            </w:r>
          </w:p>
          <w:p w14:paraId="22BB56D1" w14:textId="77777777" w:rsidR="00E930CC" w:rsidRPr="009D0A69" w:rsidRDefault="00E930CC" w:rsidP="005E17D7">
            <w:pPr>
              <w:jc w:val="both"/>
              <w:rPr>
                <w:sz w:val="24"/>
                <w:szCs w:val="24"/>
              </w:rPr>
            </w:pPr>
            <w:r w:rsidRPr="009D0A69">
              <w:rPr>
                <w:sz w:val="24"/>
                <w:szCs w:val="24"/>
              </w:rPr>
              <w:t xml:space="preserve">15kA(6-63A) 70kA(0.5-4A): </w:t>
            </w:r>
          </w:p>
          <w:p w14:paraId="07FE437B" w14:textId="77777777" w:rsidR="00E930CC" w:rsidRPr="009D0A69" w:rsidRDefault="00E930CC" w:rsidP="005E17D7">
            <w:pPr>
              <w:jc w:val="both"/>
              <w:rPr>
                <w:sz w:val="24"/>
                <w:szCs w:val="24"/>
              </w:rPr>
            </w:pPr>
            <w:r w:rsidRPr="009D0A69">
              <w:rPr>
                <w:sz w:val="24"/>
                <w:szCs w:val="24"/>
              </w:rPr>
              <w:t>15kA(50-63A) 20kA(32-40A) 25kA(6-25A) 100kA(0.5-4A)</w:t>
            </w:r>
          </w:p>
        </w:tc>
      </w:tr>
      <w:tr w:rsidR="00E930CC" w:rsidRPr="009D0A69" w14:paraId="1E030D76" w14:textId="77777777" w:rsidTr="005E17D7">
        <w:trPr>
          <w:trHeight w:val="20"/>
        </w:trPr>
        <w:tc>
          <w:tcPr>
            <w:tcW w:w="959" w:type="dxa"/>
          </w:tcPr>
          <w:p w14:paraId="0F59EDA4" w14:textId="77777777" w:rsidR="00E930CC" w:rsidRPr="009D0A69" w:rsidRDefault="00E930CC" w:rsidP="005E17D7">
            <w:pPr>
              <w:ind w:left="300"/>
              <w:jc w:val="center"/>
              <w:rPr>
                <w:sz w:val="24"/>
                <w:szCs w:val="24"/>
              </w:rPr>
            </w:pPr>
            <w:r w:rsidRPr="009D0A69">
              <w:rPr>
                <w:sz w:val="24"/>
                <w:szCs w:val="24"/>
              </w:rPr>
              <w:t>20.</w:t>
            </w:r>
          </w:p>
        </w:tc>
        <w:tc>
          <w:tcPr>
            <w:tcW w:w="3709" w:type="dxa"/>
            <w:gridSpan w:val="2"/>
          </w:tcPr>
          <w:p w14:paraId="07FE54D2" w14:textId="77777777" w:rsidR="00E930CC" w:rsidRPr="009D0A69" w:rsidRDefault="00E930CC" w:rsidP="005E17D7">
            <w:pPr>
              <w:jc w:val="both"/>
              <w:rPr>
                <w:sz w:val="24"/>
                <w:szCs w:val="24"/>
              </w:rPr>
            </w:pPr>
            <w:r w:rsidRPr="009D0A69">
              <w:rPr>
                <w:sz w:val="24"/>
                <w:szCs w:val="24"/>
              </w:rPr>
              <w:t>Atsparumas susidėvėjimui (darbo ciklų skaičius):</w:t>
            </w:r>
          </w:p>
        </w:tc>
        <w:tc>
          <w:tcPr>
            <w:tcW w:w="4938" w:type="dxa"/>
            <w:vAlign w:val="center"/>
          </w:tcPr>
          <w:p w14:paraId="43089E28" w14:textId="77777777" w:rsidR="00E930CC" w:rsidRPr="009D0A69" w:rsidRDefault="00E930CC" w:rsidP="005E17D7">
            <w:pPr>
              <w:jc w:val="both"/>
              <w:rPr>
                <w:sz w:val="24"/>
                <w:szCs w:val="24"/>
              </w:rPr>
            </w:pPr>
            <w:r w:rsidRPr="009D0A69">
              <w:rPr>
                <w:sz w:val="24"/>
                <w:szCs w:val="24"/>
              </w:rPr>
              <w:t>Elektrinis - 10000;</w:t>
            </w:r>
          </w:p>
          <w:p w14:paraId="3CA84244" w14:textId="77777777" w:rsidR="00E930CC" w:rsidRPr="009D0A69" w:rsidRDefault="00E930CC" w:rsidP="005E17D7">
            <w:pPr>
              <w:jc w:val="both"/>
              <w:rPr>
                <w:sz w:val="24"/>
                <w:szCs w:val="24"/>
              </w:rPr>
            </w:pPr>
            <w:r w:rsidRPr="009D0A69">
              <w:rPr>
                <w:sz w:val="24"/>
                <w:szCs w:val="24"/>
              </w:rPr>
              <w:t>Mechaninis - 20000.</w:t>
            </w:r>
          </w:p>
        </w:tc>
      </w:tr>
      <w:tr w:rsidR="00E930CC" w:rsidRPr="009D0A69" w14:paraId="4B430E2A" w14:textId="77777777" w:rsidTr="005E17D7">
        <w:trPr>
          <w:trHeight w:val="20"/>
        </w:trPr>
        <w:tc>
          <w:tcPr>
            <w:tcW w:w="959" w:type="dxa"/>
          </w:tcPr>
          <w:p w14:paraId="76282AC6" w14:textId="77777777" w:rsidR="00E930CC" w:rsidRPr="009D0A69" w:rsidRDefault="00E930CC" w:rsidP="005E17D7">
            <w:pPr>
              <w:ind w:left="300"/>
              <w:jc w:val="center"/>
              <w:rPr>
                <w:sz w:val="24"/>
                <w:szCs w:val="24"/>
              </w:rPr>
            </w:pPr>
            <w:r w:rsidRPr="009D0A69">
              <w:rPr>
                <w:sz w:val="24"/>
                <w:szCs w:val="24"/>
              </w:rPr>
              <w:t>21.</w:t>
            </w:r>
          </w:p>
        </w:tc>
        <w:tc>
          <w:tcPr>
            <w:tcW w:w="3709" w:type="dxa"/>
            <w:gridSpan w:val="2"/>
          </w:tcPr>
          <w:p w14:paraId="7DFDF5FF" w14:textId="77777777" w:rsidR="00E930CC" w:rsidRPr="009D0A69" w:rsidRDefault="00E930CC" w:rsidP="005E17D7">
            <w:pPr>
              <w:jc w:val="both"/>
              <w:rPr>
                <w:sz w:val="24"/>
                <w:szCs w:val="24"/>
              </w:rPr>
            </w:pPr>
            <w:r w:rsidRPr="009D0A69">
              <w:rPr>
                <w:sz w:val="24"/>
                <w:szCs w:val="24"/>
              </w:rPr>
              <w:t>Atjungimo charakteristika</w:t>
            </w:r>
          </w:p>
        </w:tc>
        <w:tc>
          <w:tcPr>
            <w:tcW w:w="4938" w:type="dxa"/>
            <w:vAlign w:val="center"/>
          </w:tcPr>
          <w:p w14:paraId="12D33273" w14:textId="77777777" w:rsidR="00E930CC" w:rsidRPr="009D0A69" w:rsidRDefault="00E930CC" w:rsidP="005E17D7">
            <w:pPr>
              <w:jc w:val="both"/>
              <w:rPr>
                <w:sz w:val="24"/>
                <w:szCs w:val="24"/>
              </w:rPr>
            </w:pPr>
            <w:r w:rsidRPr="009D0A69">
              <w:rPr>
                <w:sz w:val="24"/>
                <w:szCs w:val="24"/>
              </w:rPr>
              <w:t>Nurodoma užsakant: C</w:t>
            </w:r>
          </w:p>
        </w:tc>
      </w:tr>
      <w:tr w:rsidR="00E930CC" w:rsidRPr="009D0A69" w14:paraId="7170A439" w14:textId="77777777" w:rsidTr="005E17D7">
        <w:trPr>
          <w:trHeight w:val="20"/>
        </w:trPr>
        <w:tc>
          <w:tcPr>
            <w:tcW w:w="959" w:type="dxa"/>
          </w:tcPr>
          <w:p w14:paraId="6683376C" w14:textId="77777777" w:rsidR="00E930CC" w:rsidRPr="009D0A69" w:rsidRDefault="00E930CC" w:rsidP="005E17D7">
            <w:pPr>
              <w:ind w:left="300"/>
              <w:jc w:val="center"/>
              <w:rPr>
                <w:sz w:val="24"/>
                <w:szCs w:val="24"/>
              </w:rPr>
            </w:pPr>
            <w:r w:rsidRPr="009D0A69">
              <w:rPr>
                <w:sz w:val="24"/>
                <w:szCs w:val="24"/>
              </w:rPr>
              <w:t>22.</w:t>
            </w:r>
          </w:p>
        </w:tc>
        <w:tc>
          <w:tcPr>
            <w:tcW w:w="3709" w:type="dxa"/>
            <w:gridSpan w:val="2"/>
          </w:tcPr>
          <w:p w14:paraId="52F22617" w14:textId="77777777" w:rsidR="00E930CC" w:rsidRPr="009D0A69" w:rsidRDefault="00E930CC" w:rsidP="005E17D7">
            <w:pPr>
              <w:jc w:val="both"/>
              <w:rPr>
                <w:sz w:val="24"/>
                <w:szCs w:val="24"/>
              </w:rPr>
            </w:pPr>
            <w:r w:rsidRPr="009D0A69">
              <w:rPr>
                <w:sz w:val="24"/>
                <w:szCs w:val="24"/>
              </w:rPr>
              <w:t>Apsaugos laipsnis pagal IEC 60529</w:t>
            </w:r>
          </w:p>
          <w:p w14:paraId="2EAC23DD" w14:textId="77777777" w:rsidR="00E930CC" w:rsidRPr="009D0A69" w:rsidRDefault="00E930CC" w:rsidP="005E17D7">
            <w:pPr>
              <w:jc w:val="both"/>
              <w:rPr>
                <w:sz w:val="24"/>
                <w:szCs w:val="24"/>
              </w:rPr>
            </w:pPr>
            <w:r w:rsidRPr="009D0A69">
              <w:rPr>
                <w:sz w:val="24"/>
                <w:szCs w:val="24"/>
              </w:rPr>
              <w:t>Tiktai prietaisas</w:t>
            </w:r>
          </w:p>
          <w:p w14:paraId="1CE89128" w14:textId="77777777" w:rsidR="00E930CC" w:rsidRPr="009D0A69" w:rsidRDefault="00E930CC" w:rsidP="005E17D7">
            <w:pPr>
              <w:jc w:val="both"/>
              <w:rPr>
                <w:sz w:val="24"/>
                <w:szCs w:val="24"/>
              </w:rPr>
            </w:pPr>
            <w:r w:rsidRPr="009D0A69">
              <w:rPr>
                <w:sz w:val="24"/>
                <w:szCs w:val="24"/>
              </w:rPr>
              <w:t>Prietaisas moduliniame skydelyje</w:t>
            </w:r>
          </w:p>
        </w:tc>
        <w:tc>
          <w:tcPr>
            <w:tcW w:w="4938" w:type="dxa"/>
            <w:vAlign w:val="center"/>
          </w:tcPr>
          <w:p w14:paraId="21156408" w14:textId="77777777" w:rsidR="00E930CC" w:rsidRPr="009D0A69" w:rsidRDefault="00E930CC" w:rsidP="005E17D7">
            <w:pPr>
              <w:jc w:val="both"/>
              <w:rPr>
                <w:sz w:val="24"/>
                <w:szCs w:val="24"/>
              </w:rPr>
            </w:pPr>
          </w:p>
          <w:p w14:paraId="4CAB38BC" w14:textId="77777777" w:rsidR="00E930CC" w:rsidRPr="009D0A69" w:rsidRDefault="00E930CC" w:rsidP="005E17D7">
            <w:pPr>
              <w:jc w:val="both"/>
              <w:rPr>
                <w:sz w:val="24"/>
                <w:szCs w:val="24"/>
              </w:rPr>
            </w:pPr>
            <w:r w:rsidRPr="009D0A69">
              <w:rPr>
                <w:sz w:val="24"/>
                <w:szCs w:val="24"/>
              </w:rPr>
              <w:t>IP20</w:t>
            </w:r>
          </w:p>
          <w:p w14:paraId="5FAC561E" w14:textId="77777777" w:rsidR="00E930CC" w:rsidRPr="009D0A69" w:rsidRDefault="00E930CC" w:rsidP="005E17D7">
            <w:pPr>
              <w:jc w:val="both"/>
              <w:rPr>
                <w:sz w:val="24"/>
                <w:szCs w:val="24"/>
              </w:rPr>
            </w:pPr>
            <w:r w:rsidRPr="009D0A69">
              <w:rPr>
                <w:sz w:val="24"/>
                <w:szCs w:val="24"/>
              </w:rPr>
              <w:t xml:space="preserve">IP40 </w:t>
            </w:r>
          </w:p>
        </w:tc>
      </w:tr>
      <w:tr w:rsidR="00E930CC" w:rsidRPr="009D0A69" w14:paraId="7DA9AC32" w14:textId="77777777" w:rsidTr="005E17D7">
        <w:trPr>
          <w:trHeight w:val="20"/>
        </w:trPr>
        <w:tc>
          <w:tcPr>
            <w:tcW w:w="959" w:type="dxa"/>
          </w:tcPr>
          <w:p w14:paraId="09590B0F" w14:textId="77777777" w:rsidR="00E930CC" w:rsidRPr="009D0A69" w:rsidRDefault="00E930CC" w:rsidP="005E17D7">
            <w:pPr>
              <w:ind w:left="300"/>
              <w:jc w:val="center"/>
              <w:rPr>
                <w:sz w:val="24"/>
                <w:szCs w:val="24"/>
              </w:rPr>
            </w:pPr>
            <w:r w:rsidRPr="009D0A69">
              <w:rPr>
                <w:sz w:val="24"/>
                <w:szCs w:val="24"/>
              </w:rPr>
              <w:t>23.</w:t>
            </w:r>
          </w:p>
        </w:tc>
        <w:tc>
          <w:tcPr>
            <w:tcW w:w="3709" w:type="dxa"/>
            <w:gridSpan w:val="2"/>
          </w:tcPr>
          <w:p w14:paraId="3809E4BD" w14:textId="77777777" w:rsidR="00E930CC" w:rsidRPr="009D0A69" w:rsidRDefault="00E930CC" w:rsidP="005E17D7">
            <w:pPr>
              <w:jc w:val="both"/>
              <w:rPr>
                <w:sz w:val="24"/>
                <w:szCs w:val="24"/>
              </w:rPr>
            </w:pPr>
            <w:r w:rsidRPr="009D0A69">
              <w:rPr>
                <w:sz w:val="24"/>
                <w:szCs w:val="24"/>
              </w:rPr>
              <w:t xml:space="preserve">Izoliacinės </w:t>
            </w:r>
            <w:proofErr w:type="spellStart"/>
            <w:r w:rsidRPr="009D0A69">
              <w:rPr>
                <w:sz w:val="24"/>
                <w:szCs w:val="24"/>
              </w:rPr>
              <w:t>užuolaidelės</w:t>
            </w:r>
            <w:proofErr w:type="spellEnd"/>
            <w:r w:rsidRPr="009D0A69">
              <w:rPr>
                <w:sz w:val="24"/>
                <w:szCs w:val="24"/>
              </w:rPr>
              <w:t xml:space="preserve"> ant gnybtų</w:t>
            </w:r>
          </w:p>
        </w:tc>
        <w:tc>
          <w:tcPr>
            <w:tcW w:w="4938" w:type="dxa"/>
            <w:vAlign w:val="center"/>
          </w:tcPr>
          <w:p w14:paraId="6E98F987" w14:textId="77777777" w:rsidR="00E930CC" w:rsidRPr="009D0A69" w:rsidRDefault="00E930CC" w:rsidP="005E17D7">
            <w:pPr>
              <w:jc w:val="both"/>
              <w:rPr>
                <w:sz w:val="24"/>
                <w:szCs w:val="24"/>
              </w:rPr>
            </w:pPr>
            <w:r w:rsidRPr="009D0A69">
              <w:rPr>
                <w:sz w:val="24"/>
                <w:szCs w:val="24"/>
              </w:rPr>
              <w:t>YRA</w:t>
            </w:r>
          </w:p>
        </w:tc>
      </w:tr>
      <w:tr w:rsidR="00E930CC" w:rsidRPr="009D0A69" w14:paraId="1BDBBDCF" w14:textId="77777777" w:rsidTr="005E17D7">
        <w:trPr>
          <w:trHeight w:val="20"/>
        </w:trPr>
        <w:tc>
          <w:tcPr>
            <w:tcW w:w="959" w:type="dxa"/>
          </w:tcPr>
          <w:p w14:paraId="713FF99D" w14:textId="77777777" w:rsidR="00E930CC" w:rsidRPr="009D0A69" w:rsidRDefault="00E930CC" w:rsidP="005E17D7">
            <w:pPr>
              <w:ind w:left="300"/>
              <w:jc w:val="center"/>
              <w:rPr>
                <w:sz w:val="24"/>
                <w:szCs w:val="24"/>
              </w:rPr>
            </w:pPr>
            <w:r w:rsidRPr="009D0A69">
              <w:rPr>
                <w:sz w:val="24"/>
                <w:szCs w:val="24"/>
              </w:rPr>
              <w:t>24.</w:t>
            </w:r>
          </w:p>
        </w:tc>
        <w:tc>
          <w:tcPr>
            <w:tcW w:w="3709" w:type="dxa"/>
            <w:gridSpan w:val="2"/>
          </w:tcPr>
          <w:p w14:paraId="3E57FB30" w14:textId="77777777" w:rsidR="00E930CC" w:rsidRPr="009D0A69" w:rsidRDefault="00E930CC" w:rsidP="005E17D7">
            <w:pPr>
              <w:jc w:val="both"/>
              <w:rPr>
                <w:sz w:val="24"/>
                <w:szCs w:val="24"/>
              </w:rPr>
            </w:pPr>
            <w:r w:rsidRPr="009D0A69">
              <w:rPr>
                <w:sz w:val="24"/>
                <w:szCs w:val="24"/>
              </w:rPr>
              <w:t>Prijungiamo laidininko skerspjūvis (vienoje fazėje)</w:t>
            </w:r>
          </w:p>
          <w:p w14:paraId="504C43B8" w14:textId="77777777" w:rsidR="00E930CC" w:rsidRPr="009D0A69" w:rsidRDefault="00E930CC" w:rsidP="005E17D7">
            <w:pPr>
              <w:jc w:val="both"/>
              <w:rPr>
                <w:sz w:val="24"/>
                <w:szCs w:val="24"/>
              </w:rPr>
            </w:pPr>
            <w:r w:rsidRPr="009D0A69">
              <w:rPr>
                <w:sz w:val="24"/>
                <w:szCs w:val="24"/>
              </w:rPr>
              <w:t>Monolitinis laidininkas</w:t>
            </w:r>
          </w:p>
          <w:p w14:paraId="18CEB72C" w14:textId="77777777" w:rsidR="00E930CC" w:rsidRPr="009D0A69" w:rsidRDefault="00E930CC" w:rsidP="005E17D7">
            <w:pPr>
              <w:jc w:val="both"/>
              <w:rPr>
                <w:sz w:val="24"/>
                <w:szCs w:val="24"/>
              </w:rPr>
            </w:pPr>
            <w:r w:rsidRPr="009D0A69">
              <w:rPr>
                <w:sz w:val="24"/>
                <w:szCs w:val="24"/>
              </w:rPr>
              <w:t>Lankstus laidininkas</w:t>
            </w:r>
          </w:p>
          <w:p w14:paraId="4D55D7D8" w14:textId="77777777" w:rsidR="00E930CC" w:rsidRPr="009D0A69" w:rsidRDefault="00E930CC" w:rsidP="005E17D7">
            <w:pPr>
              <w:jc w:val="both"/>
              <w:rPr>
                <w:sz w:val="24"/>
                <w:szCs w:val="24"/>
              </w:rPr>
            </w:pPr>
            <w:r w:rsidRPr="009D0A69">
              <w:rPr>
                <w:sz w:val="24"/>
                <w:szCs w:val="24"/>
              </w:rPr>
              <w:t>Al gnybtai</w:t>
            </w:r>
          </w:p>
        </w:tc>
        <w:tc>
          <w:tcPr>
            <w:tcW w:w="4938" w:type="dxa"/>
            <w:vAlign w:val="center"/>
          </w:tcPr>
          <w:p w14:paraId="71465088" w14:textId="77777777" w:rsidR="00E930CC" w:rsidRPr="009D0A69" w:rsidRDefault="00E930CC" w:rsidP="005E17D7">
            <w:pPr>
              <w:jc w:val="both"/>
              <w:rPr>
                <w:sz w:val="24"/>
                <w:szCs w:val="24"/>
              </w:rPr>
            </w:pPr>
          </w:p>
          <w:p w14:paraId="318C7428" w14:textId="77777777" w:rsidR="00E930CC" w:rsidRPr="009D0A69" w:rsidRDefault="00E930CC" w:rsidP="005E17D7">
            <w:pPr>
              <w:jc w:val="both"/>
              <w:rPr>
                <w:sz w:val="24"/>
                <w:szCs w:val="24"/>
              </w:rPr>
            </w:pPr>
            <w:r w:rsidRPr="009D0A69">
              <w:rPr>
                <w:sz w:val="24"/>
                <w:szCs w:val="24"/>
              </w:rPr>
              <w:t xml:space="preserve">Nurodomas užsakant  </w:t>
            </w:r>
          </w:p>
          <w:p w14:paraId="7450FB05" w14:textId="77777777" w:rsidR="00E930CC" w:rsidRPr="009D0A69" w:rsidRDefault="00E930CC" w:rsidP="005E17D7">
            <w:pPr>
              <w:jc w:val="both"/>
              <w:rPr>
                <w:sz w:val="24"/>
                <w:szCs w:val="24"/>
              </w:rPr>
            </w:pPr>
            <w:r w:rsidRPr="009D0A69">
              <w:rPr>
                <w:sz w:val="24"/>
                <w:szCs w:val="24"/>
              </w:rPr>
              <w:t>(0.5-25A) 1-25 mm</w:t>
            </w:r>
            <w:r w:rsidRPr="009D0A69">
              <w:rPr>
                <w:sz w:val="24"/>
                <w:szCs w:val="24"/>
                <w:vertAlign w:val="superscript"/>
              </w:rPr>
              <w:t xml:space="preserve">2 </w:t>
            </w:r>
            <w:r w:rsidRPr="009D0A69">
              <w:rPr>
                <w:sz w:val="24"/>
                <w:szCs w:val="24"/>
              </w:rPr>
              <w:t>(32-63A) 1-35 mm</w:t>
            </w:r>
            <w:r w:rsidRPr="009D0A69">
              <w:rPr>
                <w:sz w:val="24"/>
                <w:szCs w:val="24"/>
                <w:vertAlign w:val="superscript"/>
              </w:rPr>
              <w:t>2</w:t>
            </w:r>
          </w:p>
          <w:p w14:paraId="61BADC82" w14:textId="77777777" w:rsidR="00E930CC" w:rsidRPr="009D0A69" w:rsidRDefault="00E930CC" w:rsidP="005E17D7">
            <w:pPr>
              <w:jc w:val="both"/>
              <w:rPr>
                <w:sz w:val="24"/>
                <w:szCs w:val="24"/>
              </w:rPr>
            </w:pPr>
            <w:r w:rsidRPr="009D0A69">
              <w:rPr>
                <w:sz w:val="24"/>
                <w:szCs w:val="24"/>
              </w:rPr>
              <w:t>(0.5-25A) 1-16 mm</w:t>
            </w:r>
            <w:r w:rsidRPr="009D0A69">
              <w:rPr>
                <w:sz w:val="24"/>
                <w:szCs w:val="24"/>
                <w:vertAlign w:val="superscript"/>
              </w:rPr>
              <w:t>2</w:t>
            </w:r>
            <w:r w:rsidRPr="009D0A69">
              <w:rPr>
                <w:sz w:val="24"/>
                <w:szCs w:val="24"/>
              </w:rPr>
              <w:t xml:space="preserve"> (32-63A) 1-25 mm</w:t>
            </w:r>
            <w:r w:rsidRPr="009D0A69">
              <w:rPr>
                <w:sz w:val="24"/>
                <w:szCs w:val="24"/>
                <w:vertAlign w:val="superscript"/>
              </w:rPr>
              <w:t>2</w:t>
            </w:r>
          </w:p>
          <w:p w14:paraId="58AA646E" w14:textId="77777777" w:rsidR="00E930CC" w:rsidRPr="009D0A69" w:rsidRDefault="00E930CC" w:rsidP="005E17D7">
            <w:pPr>
              <w:ind w:firstLine="1692"/>
              <w:jc w:val="both"/>
              <w:rPr>
                <w:sz w:val="24"/>
                <w:szCs w:val="24"/>
              </w:rPr>
            </w:pPr>
            <w:r w:rsidRPr="009D0A69">
              <w:rPr>
                <w:sz w:val="24"/>
                <w:szCs w:val="24"/>
              </w:rPr>
              <w:t>(32-63A) 50 mm</w:t>
            </w:r>
            <w:r w:rsidRPr="009D0A69">
              <w:rPr>
                <w:sz w:val="24"/>
                <w:szCs w:val="24"/>
                <w:vertAlign w:val="superscript"/>
              </w:rPr>
              <w:t>2</w:t>
            </w:r>
          </w:p>
        </w:tc>
      </w:tr>
      <w:tr w:rsidR="00E930CC" w:rsidRPr="009D0A69" w14:paraId="2284F2A7" w14:textId="77777777" w:rsidTr="005E17D7">
        <w:trPr>
          <w:trHeight w:val="20"/>
        </w:trPr>
        <w:tc>
          <w:tcPr>
            <w:tcW w:w="959" w:type="dxa"/>
          </w:tcPr>
          <w:p w14:paraId="580D6C9D" w14:textId="77777777" w:rsidR="00E930CC" w:rsidRPr="009D0A69" w:rsidRDefault="00E930CC" w:rsidP="005E17D7">
            <w:pPr>
              <w:ind w:left="300"/>
              <w:jc w:val="center"/>
              <w:rPr>
                <w:sz w:val="24"/>
                <w:szCs w:val="24"/>
              </w:rPr>
            </w:pPr>
            <w:r w:rsidRPr="009D0A69">
              <w:rPr>
                <w:sz w:val="24"/>
                <w:szCs w:val="24"/>
              </w:rPr>
              <w:t>25.</w:t>
            </w:r>
          </w:p>
        </w:tc>
        <w:tc>
          <w:tcPr>
            <w:tcW w:w="3709" w:type="dxa"/>
            <w:gridSpan w:val="2"/>
          </w:tcPr>
          <w:p w14:paraId="160CA8A4" w14:textId="77777777" w:rsidR="00E930CC" w:rsidRPr="009D0A69" w:rsidRDefault="00E930CC" w:rsidP="005E17D7">
            <w:pPr>
              <w:jc w:val="both"/>
              <w:rPr>
                <w:sz w:val="24"/>
                <w:szCs w:val="24"/>
              </w:rPr>
            </w:pPr>
            <w:r w:rsidRPr="009D0A69">
              <w:rPr>
                <w:sz w:val="24"/>
                <w:szCs w:val="24"/>
              </w:rPr>
              <w:t>Laidininkų į vieną gnybtą pagal IEC/EN 60947-2 (7.1.8.2)</w:t>
            </w:r>
          </w:p>
        </w:tc>
        <w:tc>
          <w:tcPr>
            <w:tcW w:w="4938" w:type="dxa"/>
            <w:vAlign w:val="center"/>
          </w:tcPr>
          <w:p w14:paraId="7EAE5ABD" w14:textId="77777777" w:rsidR="00E930CC" w:rsidRPr="009D0A69" w:rsidRDefault="00E930CC" w:rsidP="005E17D7">
            <w:pPr>
              <w:jc w:val="both"/>
              <w:rPr>
                <w:sz w:val="24"/>
                <w:szCs w:val="24"/>
              </w:rPr>
            </w:pPr>
            <w:r w:rsidRPr="009D0A69">
              <w:rPr>
                <w:sz w:val="24"/>
                <w:szCs w:val="24"/>
              </w:rPr>
              <w:t xml:space="preserve">Nominalams nuo 0,5 iki </w:t>
            </w:r>
            <w:smartTag w:uri="urn:schemas-microsoft-com:office:smarttags" w:element="metricconverter">
              <w:smartTagPr>
                <w:attr w:name="ProductID" w:val="25 A"/>
              </w:smartTagPr>
              <w:r w:rsidRPr="009D0A69">
                <w:rPr>
                  <w:sz w:val="24"/>
                  <w:szCs w:val="24"/>
                </w:rPr>
                <w:t>25 A</w:t>
              </w:r>
            </w:smartTag>
            <w:r w:rsidRPr="009D0A69">
              <w:rPr>
                <w:sz w:val="24"/>
                <w:szCs w:val="24"/>
              </w:rPr>
              <w:t xml:space="preserve"> :</w:t>
            </w:r>
          </w:p>
          <w:p w14:paraId="01DC0996" w14:textId="77777777" w:rsidR="00E930CC" w:rsidRPr="009D0A69" w:rsidRDefault="00E930CC" w:rsidP="005E17D7">
            <w:pPr>
              <w:jc w:val="both"/>
              <w:rPr>
                <w:sz w:val="24"/>
                <w:szCs w:val="24"/>
              </w:rPr>
            </w:pPr>
            <w:r w:rsidRPr="009D0A69">
              <w:rPr>
                <w:sz w:val="24"/>
                <w:szCs w:val="24"/>
              </w:rPr>
              <w:t xml:space="preserve">Monolitinis ir lankstūs laidininkai 5 x 1,5 mm² </w:t>
            </w:r>
          </w:p>
          <w:p w14:paraId="71687BF5" w14:textId="77777777" w:rsidR="00E930CC" w:rsidRPr="009D0A69" w:rsidRDefault="00E930CC" w:rsidP="005E17D7">
            <w:pPr>
              <w:jc w:val="both"/>
              <w:rPr>
                <w:sz w:val="24"/>
                <w:szCs w:val="24"/>
              </w:rPr>
            </w:pPr>
            <w:r w:rsidRPr="009D0A69">
              <w:rPr>
                <w:sz w:val="24"/>
                <w:szCs w:val="24"/>
              </w:rPr>
              <w:t xml:space="preserve">Monolitinis ir lankstūs laidininkai 3 x 2,5 mm² </w:t>
            </w:r>
          </w:p>
          <w:p w14:paraId="50685640" w14:textId="77777777" w:rsidR="00E930CC" w:rsidRPr="009D0A69" w:rsidRDefault="00E930CC" w:rsidP="005E17D7">
            <w:pPr>
              <w:jc w:val="both"/>
              <w:rPr>
                <w:sz w:val="24"/>
                <w:szCs w:val="24"/>
              </w:rPr>
            </w:pPr>
            <w:r w:rsidRPr="009D0A69">
              <w:rPr>
                <w:sz w:val="24"/>
                <w:szCs w:val="24"/>
              </w:rPr>
              <w:t xml:space="preserve">Monolitinis ir lankstūs laidininkai 2 x 1,5 mm² + 1 x 2,5 mm² </w:t>
            </w:r>
          </w:p>
          <w:p w14:paraId="4DC1A38D" w14:textId="77777777" w:rsidR="00E930CC" w:rsidRPr="009D0A69" w:rsidRDefault="00E930CC" w:rsidP="005E17D7">
            <w:pPr>
              <w:jc w:val="both"/>
              <w:rPr>
                <w:sz w:val="24"/>
                <w:szCs w:val="24"/>
              </w:rPr>
            </w:pPr>
            <w:r w:rsidRPr="009D0A69">
              <w:rPr>
                <w:sz w:val="24"/>
                <w:szCs w:val="24"/>
              </w:rPr>
              <w:t xml:space="preserve">Nominalams nuo 32 iki </w:t>
            </w:r>
            <w:smartTag w:uri="urn:schemas-microsoft-com:office:smarttags" w:element="metricconverter">
              <w:smartTagPr>
                <w:attr w:name="ProductID" w:val="63 A"/>
              </w:smartTagPr>
              <w:r w:rsidRPr="009D0A69">
                <w:rPr>
                  <w:sz w:val="24"/>
                  <w:szCs w:val="24"/>
                </w:rPr>
                <w:t>63 A</w:t>
              </w:r>
            </w:smartTag>
            <w:r w:rsidRPr="009D0A69">
              <w:rPr>
                <w:sz w:val="24"/>
                <w:szCs w:val="24"/>
              </w:rPr>
              <w:t xml:space="preserve"> :</w:t>
            </w:r>
          </w:p>
          <w:p w14:paraId="18AC2AF2" w14:textId="77777777" w:rsidR="00E930CC" w:rsidRPr="009D0A69" w:rsidRDefault="00E930CC" w:rsidP="005E17D7">
            <w:pPr>
              <w:jc w:val="both"/>
              <w:rPr>
                <w:sz w:val="24"/>
                <w:szCs w:val="24"/>
              </w:rPr>
            </w:pPr>
            <w:r w:rsidRPr="009D0A69">
              <w:rPr>
                <w:sz w:val="24"/>
                <w:szCs w:val="24"/>
              </w:rPr>
              <w:t xml:space="preserve">Monolitinis ir lankstūs laidininkai 5 x 4 mm² </w:t>
            </w:r>
          </w:p>
          <w:p w14:paraId="1FF84DC6" w14:textId="77777777" w:rsidR="00E930CC" w:rsidRPr="009D0A69" w:rsidRDefault="00E930CC" w:rsidP="005E17D7">
            <w:pPr>
              <w:jc w:val="both"/>
              <w:rPr>
                <w:sz w:val="24"/>
                <w:szCs w:val="24"/>
              </w:rPr>
            </w:pPr>
            <w:r w:rsidRPr="009D0A69">
              <w:rPr>
                <w:sz w:val="24"/>
                <w:szCs w:val="24"/>
              </w:rPr>
              <w:t xml:space="preserve">Monolitinis ir lankstūs laidininkai 3 x 6 mm² </w:t>
            </w:r>
          </w:p>
          <w:p w14:paraId="13CC5FD4" w14:textId="77777777" w:rsidR="00E930CC" w:rsidRPr="009D0A69" w:rsidRDefault="00E930CC" w:rsidP="005E17D7">
            <w:pPr>
              <w:jc w:val="both"/>
              <w:rPr>
                <w:sz w:val="24"/>
                <w:szCs w:val="24"/>
              </w:rPr>
            </w:pPr>
            <w:r w:rsidRPr="009D0A69">
              <w:rPr>
                <w:sz w:val="24"/>
                <w:szCs w:val="24"/>
              </w:rPr>
              <w:t>Monolitinis ir lankstūs laidininkai 1 x 6 mm² + 2 x 4 mm²</w:t>
            </w:r>
          </w:p>
        </w:tc>
      </w:tr>
      <w:tr w:rsidR="00E930CC" w:rsidRPr="009D0A69" w14:paraId="40B20D06" w14:textId="77777777" w:rsidTr="005E17D7">
        <w:trPr>
          <w:trHeight w:val="20"/>
        </w:trPr>
        <w:tc>
          <w:tcPr>
            <w:tcW w:w="959" w:type="dxa"/>
          </w:tcPr>
          <w:p w14:paraId="615DB1B4" w14:textId="77777777" w:rsidR="00E930CC" w:rsidRPr="009D0A69" w:rsidRDefault="00E930CC" w:rsidP="005E17D7">
            <w:pPr>
              <w:ind w:left="300"/>
              <w:jc w:val="center"/>
              <w:rPr>
                <w:sz w:val="24"/>
                <w:szCs w:val="24"/>
              </w:rPr>
            </w:pPr>
            <w:r w:rsidRPr="009D0A69">
              <w:rPr>
                <w:sz w:val="24"/>
                <w:szCs w:val="24"/>
              </w:rPr>
              <w:t>26.</w:t>
            </w:r>
          </w:p>
        </w:tc>
        <w:tc>
          <w:tcPr>
            <w:tcW w:w="3709" w:type="dxa"/>
            <w:gridSpan w:val="2"/>
          </w:tcPr>
          <w:p w14:paraId="627739B4" w14:textId="77777777" w:rsidR="00E930CC" w:rsidRPr="009D0A69" w:rsidRDefault="00E930CC" w:rsidP="005E17D7">
            <w:pPr>
              <w:jc w:val="both"/>
              <w:rPr>
                <w:sz w:val="24"/>
                <w:szCs w:val="24"/>
              </w:rPr>
            </w:pPr>
            <w:r w:rsidRPr="009D0A69">
              <w:rPr>
                <w:sz w:val="24"/>
                <w:szCs w:val="24"/>
              </w:rPr>
              <w:t>Varžtiniai gnybtai (varžtiniai apkabinami gnybtai)</w:t>
            </w:r>
          </w:p>
        </w:tc>
        <w:tc>
          <w:tcPr>
            <w:tcW w:w="4938" w:type="dxa"/>
            <w:vAlign w:val="center"/>
          </w:tcPr>
          <w:p w14:paraId="12ED9D23" w14:textId="77777777" w:rsidR="00E930CC" w:rsidRPr="009D0A69" w:rsidRDefault="00E930CC" w:rsidP="005E17D7">
            <w:pPr>
              <w:jc w:val="both"/>
              <w:rPr>
                <w:sz w:val="24"/>
                <w:szCs w:val="24"/>
              </w:rPr>
            </w:pPr>
            <w:r w:rsidRPr="009D0A69">
              <w:rPr>
                <w:sz w:val="24"/>
                <w:szCs w:val="24"/>
              </w:rPr>
              <w:t xml:space="preserve">Tinkantys </w:t>
            </w:r>
            <w:proofErr w:type="spellStart"/>
            <w:r w:rsidRPr="009D0A69">
              <w:rPr>
                <w:sz w:val="24"/>
                <w:szCs w:val="24"/>
              </w:rPr>
              <w:t>viengysliams</w:t>
            </w:r>
            <w:proofErr w:type="spellEnd"/>
            <w:r w:rsidRPr="009D0A69">
              <w:rPr>
                <w:sz w:val="24"/>
                <w:szCs w:val="24"/>
              </w:rPr>
              <w:t xml:space="preserve"> ir daugiagysliams laidams</w:t>
            </w:r>
          </w:p>
        </w:tc>
      </w:tr>
      <w:tr w:rsidR="00E930CC" w:rsidRPr="009D0A69" w14:paraId="4DDB52AC" w14:textId="77777777" w:rsidTr="005E17D7">
        <w:trPr>
          <w:trHeight w:val="20"/>
        </w:trPr>
        <w:tc>
          <w:tcPr>
            <w:tcW w:w="959" w:type="dxa"/>
          </w:tcPr>
          <w:p w14:paraId="09AA79B2" w14:textId="77777777" w:rsidR="00E930CC" w:rsidRPr="009D0A69" w:rsidRDefault="00E930CC" w:rsidP="005E17D7">
            <w:pPr>
              <w:ind w:left="300"/>
              <w:jc w:val="center"/>
              <w:rPr>
                <w:sz w:val="24"/>
                <w:szCs w:val="24"/>
              </w:rPr>
            </w:pPr>
            <w:r w:rsidRPr="009D0A69">
              <w:rPr>
                <w:sz w:val="24"/>
                <w:szCs w:val="24"/>
              </w:rPr>
              <w:t>27.</w:t>
            </w:r>
          </w:p>
        </w:tc>
        <w:tc>
          <w:tcPr>
            <w:tcW w:w="3709" w:type="dxa"/>
            <w:gridSpan w:val="2"/>
          </w:tcPr>
          <w:p w14:paraId="6C0B6552" w14:textId="77777777" w:rsidR="00E930CC" w:rsidRPr="009D0A69" w:rsidRDefault="00E930CC" w:rsidP="005E17D7">
            <w:pPr>
              <w:jc w:val="both"/>
              <w:rPr>
                <w:sz w:val="24"/>
                <w:szCs w:val="24"/>
              </w:rPr>
            </w:pPr>
            <w:proofErr w:type="spellStart"/>
            <w:r w:rsidRPr="009D0A69">
              <w:rPr>
                <w:sz w:val="24"/>
                <w:szCs w:val="24"/>
              </w:rPr>
              <w:t>Atkabiklio</w:t>
            </w:r>
            <w:proofErr w:type="spellEnd"/>
            <w:r w:rsidRPr="009D0A69">
              <w:rPr>
                <w:sz w:val="24"/>
                <w:szCs w:val="24"/>
              </w:rPr>
              <w:t xml:space="preserve"> poveikis</w:t>
            </w:r>
          </w:p>
        </w:tc>
        <w:tc>
          <w:tcPr>
            <w:tcW w:w="4938" w:type="dxa"/>
            <w:vAlign w:val="center"/>
          </w:tcPr>
          <w:p w14:paraId="0C3AFBD2" w14:textId="77777777" w:rsidR="00E930CC" w:rsidRPr="009D0A69" w:rsidRDefault="00E930CC" w:rsidP="005E17D7">
            <w:pPr>
              <w:jc w:val="both"/>
              <w:rPr>
                <w:sz w:val="24"/>
                <w:szCs w:val="24"/>
              </w:rPr>
            </w:pPr>
            <w:r w:rsidRPr="009D0A69">
              <w:rPr>
                <w:sz w:val="24"/>
                <w:szCs w:val="24"/>
              </w:rPr>
              <w:t xml:space="preserve">Nurodomas užsakant: nuo šiluminės-elektromagnetinės </w:t>
            </w:r>
          </w:p>
        </w:tc>
      </w:tr>
      <w:tr w:rsidR="00E930CC" w:rsidRPr="009D0A69" w14:paraId="4B8E61CD" w14:textId="77777777" w:rsidTr="005E17D7">
        <w:trPr>
          <w:trHeight w:val="20"/>
        </w:trPr>
        <w:tc>
          <w:tcPr>
            <w:tcW w:w="959" w:type="dxa"/>
          </w:tcPr>
          <w:p w14:paraId="71FF70D7" w14:textId="77777777" w:rsidR="00E930CC" w:rsidRPr="009D0A69" w:rsidRDefault="00E930CC" w:rsidP="005E17D7">
            <w:pPr>
              <w:ind w:left="300"/>
              <w:jc w:val="center"/>
              <w:rPr>
                <w:sz w:val="24"/>
                <w:szCs w:val="24"/>
              </w:rPr>
            </w:pPr>
            <w:r w:rsidRPr="009D0A69">
              <w:rPr>
                <w:sz w:val="24"/>
                <w:szCs w:val="24"/>
              </w:rPr>
              <w:t>28.</w:t>
            </w:r>
          </w:p>
        </w:tc>
        <w:tc>
          <w:tcPr>
            <w:tcW w:w="3709" w:type="dxa"/>
            <w:gridSpan w:val="2"/>
          </w:tcPr>
          <w:p w14:paraId="6F98D892" w14:textId="77777777" w:rsidR="00E930CC" w:rsidRPr="009D0A69" w:rsidRDefault="00E930CC" w:rsidP="005E17D7">
            <w:pPr>
              <w:jc w:val="both"/>
              <w:rPr>
                <w:sz w:val="24"/>
                <w:szCs w:val="24"/>
              </w:rPr>
            </w:pPr>
            <w:r w:rsidRPr="009D0A69">
              <w:rPr>
                <w:sz w:val="24"/>
                <w:szCs w:val="24"/>
              </w:rPr>
              <w:t>Polių skaičius</w:t>
            </w:r>
          </w:p>
        </w:tc>
        <w:tc>
          <w:tcPr>
            <w:tcW w:w="4938" w:type="dxa"/>
            <w:vAlign w:val="center"/>
          </w:tcPr>
          <w:p w14:paraId="55B94B9A" w14:textId="77777777" w:rsidR="00E930CC" w:rsidRPr="009D0A69" w:rsidRDefault="00E930CC" w:rsidP="005E17D7">
            <w:pPr>
              <w:jc w:val="both"/>
              <w:rPr>
                <w:sz w:val="24"/>
                <w:szCs w:val="24"/>
              </w:rPr>
            </w:pPr>
            <w:r w:rsidRPr="009D0A69">
              <w:rPr>
                <w:sz w:val="24"/>
                <w:szCs w:val="24"/>
              </w:rPr>
              <w:t>Nurodoma užsakant</w:t>
            </w:r>
          </w:p>
          <w:p w14:paraId="409648CF" w14:textId="77777777" w:rsidR="00E930CC" w:rsidRPr="009D0A69" w:rsidRDefault="00E930CC" w:rsidP="005E17D7">
            <w:pPr>
              <w:jc w:val="both"/>
              <w:rPr>
                <w:sz w:val="24"/>
                <w:szCs w:val="24"/>
              </w:rPr>
            </w:pPr>
            <w:r w:rsidRPr="009D0A69">
              <w:rPr>
                <w:sz w:val="24"/>
                <w:szCs w:val="24"/>
              </w:rPr>
              <w:t>1P</w:t>
            </w:r>
          </w:p>
          <w:p w14:paraId="6073FC52" w14:textId="77777777" w:rsidR="00E930CC" w:rsidRPr="009D0A69" w:rsidRDefault="00E930CC" w:rsidP="005E17D7">
            <w:pPr>
              <w:jc w:val="both"/>
              <w:rPr>
                <w:sz w:val="24"/>
                <w:szCs w:val="24"/>
              </w:rPr>
            </w:pPr>
            <w:r w:rsidRPr="009D0A69">
              <w:rPr>
                <w:sz w:val="24"/>
                <w:szCs w:val="24"/>
              </w:rPr>
              <w:t>2P</w:t>
            </w:r>
          </w:p>
          <w:p w14:paraId="5CA3CECC" w14:textId="77777777" w:rsidR="00E930CC" w:rsidRPr="009D0A69" w:rsidRDefault="00E930CC" w:rsidP="005E17D7">
            <w:pPr>
              <w:jc w:val="both"/>
              <w:rPr>
                <w:sz w:val="24"/>
                <w:szCs w:val="24"/>
              </w:rPr>
            </w:pPr>
            <w:r w:rsidRPr="009D0A69">
              <w:rPr>
                <w:sz w:val="24"/>
                <w:szCs w:val="24"/>
              </w:rPr>
              <w:t>3P</w:t>
            </w:r>
          </w:p>
          <w:p w14:paraId="13414F5D" w14:textId="77777777" w:rsidR="00E930CC" w:rsidRPr="009D0A69" w:rsidRDefault="00E930CC" w:rsidP="005E17D7">
            <w:pPr>
              <w:jc w:val="both"/>
              <w:rPr>
                <w:sz w:val="24"/>
                <w:szCs w:val="24"/>
              </w:rPr>
            </w:pPr>
            <w:r w:rsidRPr="009D0A69">
              <w:rPr>
                <w:sz w:val="24"/>
                <w:szCs w:val="24"/>
              </w:rPr>
              <w:t>4P</w:t>
            </w:r>
          </w:p>
        </w:tc>
      </w:tr>
      <w:tr w:rsidR="00E930CC" w:rsidRPr="009D0A69" w14:paraId="42DF3F39" w14:textId="77777777" w:rsidTr="005E17D7">
        <w:trPr>
          <w:trHeight w:val="20"/>
        </w:trPr>
        <w:tc>
          <w:tcPr>
            <w:tcW w:w="959" w:type="dxa"/>
          </w:tcPr>
          <w:p w14:paraId="304AC619" w14:textId="77777777" w:rsidR="00E930CC" w:rsidRPr="009D0A69" w:rsidRDefault="00E930CC" w:rsidP="005E17D7">
            <w:pPr>
              <w:ind w:left="300"/>
              <w:jc w:val="center"/>
              <w:rPr>
                <w:sz w:val="24"/>
                <w:szCs w:val="24"/>
              </w:rPr>
            </w:pPr>
            <w:r w:rsidRPr="009D0A69">
              <w:rPr>
                <w:sz w:val="24"/>
                <w:szCs w:val="24"/>
              </w:rPr>
              <w:t>29.</w:t>
            </w:r>
          </w:p>
        </w:tc>
        <w:tc>
          <w:tcPr>
            <w:tcW w:w="3709" w:type="dxa"/>
            <w:gridSpan w:val="2"/>
          </w:tcPr>
          <w:p w14:paraId="3F9E71A4" w14:textId="77777777" w:rsidR="00E930CC" w:rsidRPr="009D0A69" w:rsidRDefault="00E930CC" w:rsidP="005E17D7">
            <w:pPr>
              <w:jc w:val="both"/>
              <w:rPr>
                <w:sz w:val="24"/>
                <w:szCs w:val="24"/>
              </w:rPr>
            </w:pPr>
            <w:r w:rsidRPr="009D0A69">
              <w:rPr>
                <w:sz w:val="24"/>
                <w:szCs w:val="24"/>
              </w:rPr>
              <w:t>Tvirtinimo būdas</w:t>
            </w:r>
          </w:p>
        </w:tc>
        <w:tc>
          <w:tcPr>
            <w:tcW w:w="4938" w:type="dxa"/>
            <w:vAlign w:val="center"/>
          </w:tcPr>
          <w:p w14:paraId="3C7A8223" w14:textId="77777777" w:rsidR="00E930CC" w:rsidRPr="009D0A69" w:rsidRDefault="00E930CC" w:rsidP="005E17D7">
            <w:pPr>
              <w:jc w:val="both"/>
              <w:rPr>
                <w:sz w:val="24"/>
                <w:szCs w:val="24"/>
              </w:rPr>
            </w:pPr>
            <w:r w:rsidRPr="009D0A69">
              <w:rPr>
                <w:sz w:val="24"/>
                <w:szCs w:val="24"/>
              </w:rPr>
              <w:t>montažinio DIN bėgelio;</w:t>
            </w:r>
          </w:p>
        </w:tc>
      </w:tr>
      <w:tr w:rsidR="00E930CC" w:rsidRPr="009D0A69" w14:paraId="4D84C993" w14:textId="77777777" w:rsidTr="005E17D7">
        <w:trPr>
          <w:trHeight w:val="20"/>
        </w:trPr>
        <w:tc>
          <w:tcPr>
            <w:tcW w:w="959" w:type="dxa"/>
          </w:tcPr>
          <w:p w14:paraId="098944A1" w14:textId="77777777" w:rsidR="00E930CC" w:rsidRPr="009D0A69" w:rsidRDefault="00E930CC" w:rsidP="005E17D7">
            <w:pPr>
              <w:ind w:left="300"/>
              <w:jc w:val="center"/>
              <w:rPr>
                <w:sz w:val="24"/>
                <w:szCs w:val="24"/>
              </w:rPr>
            </w:pPr>
            <w:r w:rsidRPr="009D0A69">
              <w:rPr>
                <w:sz w:val="24"/>
                <w:szCs w:val="24"/>
              </w:rPr>
              <w:t>30.</w:t>
            </w:r>
          </w:p>
        </w:tc>
        <w:tc>
          <w:tcPr>
            <w:tcW w:w="3709" w:type="dxa"/>
            <w:gridSpan w:val="2"/>
          </w:tcPr>
          <w:p w14:paraId="721A7C92" w14:textId="77777777" w:rsidR="00E930CC" w:rsidRPr="009D0A69" w:rsidRDefault="00E930CC" w:rsidP="005E17D7">
            <w:pPr>
              <w:jc w:val="both"/>
              <w:rPr>
                <w:sz w:val="24"/>
                <w:szCs w:val="24"/>
              </w:rPr>
            </w:pPr>
            <w:r w:rsidRPr="009D0A69">
              <w:rPr>
                <w:sz w:val="24"/>
                <w:szCs w:val="24"/>
              </w:rPr>
              <w:t xml:space="preserve">Fiksatoriai ant DIN </w:t>
            </w:r>
          </w:p>
        </w:tc>
        <w:tc>
          <w:tcPr>
            <w:tcW w:w="4938" w:type="dxa"/>
            <w:vAlign w:val="center"/>
          </w:tcPr>
          <w:p w14:paraId="7D29F40E" w14:textId="77777777" w:rsidR="00E930CC" w:rsidRPr="009D0A69" w:rsidRDefault="00E930CC" w:rsidP="005E17D7">
            <w:pPr>
              <w:jc w:val="both"/>
              <w:rPr>
                <w:sz w:val="24"/>
                <w:szCs w:val="24"/>
              </w:rPr>
            </w:pPr>
            <w:r w:rsidRPr="009D0A69">
              <w:rPr>
                <w:sz w:val="24"/>
                <w:szCs w:val="24"/>
              </w:rPr>
              <w:t>Dvigubi fiksatoriai iš abiejų pusių</w:t>
            </w:r>
          </w:p>
        </w:tc>
      </w:tr>
      <w:tr w:rsidR="00E930CC" w:rsidRPr="009D0A69" w14:paraId="533E1251" w14:textId="77777777" w:rsidTr="005E17D7">
        <w:trPr>
          <w:trHeight w:val="20"/>
        </w:trPr>
        <w:tc>
          <w:tcPr>
            <w:tcW w:w="959" w:type="dxa"/>
          </w:tcPr>
          <w:p w14:paraId="7A35FC6B" w14:textId="77777777" w:rsidR="00E930CC" w:rsidRPr="009D0A69" w:rsidRDefault="00E930CC" w:rsidP="005E17D7">
            <w:pPr>
              <w:ind w:left="300"/>
              <w:jc w:val="center"/>
              <w:rPr>
                <w:sz w:val="24"/>
                <w:szCs w:val="24"/>
              </w:rPr>
            </w:pPr>
            <w:r w:rsidRPr="009D0A69">
              <w:rPr>
                <w:sz w:val="24"/>
                <w:szCs w:val="24"/>
              </w:rPr>
              <w:t>31.</w:t>
            </w:r>
          </w:p>
        </w:tc>
        <w:tc>
          <w:tcPr>
            <w:tcW w:w="3709" w:type="dxa"/>
            <w:gridSpan w:val="2"/>
          </w:tcPr>
          <w:p w14:paraId="042183EB" w14:textId="77777777" w:rsidR="00E930CC" w:rsidRPr="009D0A69" w:rsidRDefault="00E930CC" w:rsidP="005E17D7">
            <w:pPr>
              <w:jc w:val="both"/>
              <w:rPr>
                <w:sz w:val="24"/>
                <w:szCs w:val="24"/>
              </w:rPr>
            </w:pPr>
            <w:r w:rsidRPr="009D0A69">
              <w:rPr>
                <w:sz w:val="24"/>
                <w:szCs w:val="24"/>
              </w:rPr>
              <w:t>Ant automatinio jungiklio turi būti nurodoma</w:t>
            </w:r>
          </w:p>
        </w:tc>
        <w:tc>
          <w:tcPr>
            <w:tcW w:w="4938" w:type="dxa"/>
            <w:vAlign w:val="center"/>
          </w:tcPr>
          <w:p w14:paraId="14CE8958" w14:textId="77777777" w:rsidR="00E930CC" w:rsidRPr="009D0A69" w:rsidRDefault="00E930CC" w:rsidP="005E17D7">
            <w:pPr>
              <w:jc w:val="both"/>
              <w:rPr>
                <w:sz w:val="24"/>
                <w:szCs w:val="24"/>
              </w:rPr>
            </w:pPr>
            <w:r w:rsidRPr="009D0A69">
              <w:rPr>
                <w:sz w:val="24"/>
                <w:szCs w:val="24"/>
              </w:rPr>
              <w:t>Vardinė srovė, įtampa; kategorija;</w:t>
            </w:r>
          </w:p>
          <w:p w14:paraId="5277A692" w14:textId="77777777" w:rsidR="00E930CC" w:rsidRPr="009D0A69" w:rsidRDefault="00E930CC" w:rsidP="005E17D7">
            <w:pPr>
              <w:jc w:val="both"/>
              <w:rPr>
                <w:sz w:val="24"/>
                <w:szCs w:val="24"/>
              </w:rPr>
            </w:pPr>
            <w:r w:rsidRPr="009D0A69">
              <w:rPr>
                <w:sz w:val="24"/>
                <w:szCs w:val="24"/>
              </w:rPr>
              <w:t xml:space="preserve">vardinė izoliacijos įtampa; vardinė impulsinė įtampa; užterštumo laipsnis; </w:t>
            </w:r>
            <w:proofErr w:type="spellStart"/>
            <w:r w:rsidRPr="009D0A69">
              <w:rPr>
                <w:sz w:val="24"/>
                <w:szCs w:val="24"/>
              </w:rPr>
              <w:t>mnemoschema</w:t>
            </w:r>
            <w:proofErr w:type="spellEnd"/>
            <w:r w:rsidRPr="009D0A69">
              <w:rPr>
                <w:sz w:val="24"/>
                <w:szCs w:val="24"/>
              </w:rPr>
              <w:t>; aiškiai nurodomos įjungimo "I - ON" ir išjungimo "O - OFF"  padėtys</w:t>
            </w:r>
          </w:p>
        </w:tc>
      </w:tr>
      <w:tr w:rsidR="00E930CC" w:rsidRPr="009D0A69" w14:paraId="735615E1" w14:textId="77777777" w:rsidTr="005E17D7">
        <w:trPr>
          <w:trHeight w:val="20"/>
        </w:trPr>
        <w:tc>
          <w:tcPr>
            <w:tcW w:w="959" w:type="dxa"/>
            <w:vMerge w:val="restart"/>
          </w:tcPr>
          <w:p w14:paraId="0F51A11E" w14:textId="77777777" w:rsidR="00E930CC" w:rsidRPr="009D0A69" w:rsidRDefault="00E930CC" w:rsidP="005E17D7">
            <w:pPr>
              <w:ind w:left="300"/>
              <w:jc w:val="center"/>
              <w:rPr>
                <w:sz w:val="24"/>
                <w:szCs w:val="24"/>
              </w:rPr>
            </w:pPr>
            <w:r w:rsidRPr="009D0A69">
              <w:rPr>
                <w:sz w:val="24"/>
                <w:szCs w:val="24"/>
              </w:rPr>
              <w:t>32.</w:t>
            </w:r>
          </w:p>
        </w:tc>
        <w:tc>
          <w:tcPr>
            <w:tcW w:w="3709" w:type="dxa"/>
            <w:gridSpan w:val="2"/>
            <w:vMerge w:val="restart"/>
          </w:tcPr>
          <w:p w14:paraId="499EC0C2" w14:textId="77777777" w:rsidR="00E930CC" w:rsidRPr="009D0A69" w:rsidRDefault="00E930CC" w:rsidP="005E17D7">
            <w:pPr>
              <w:jc w:val="both"/>
              <w:rPr>
                <w:sz w:val="24"/>
                <w:szCs w:val="24"/>
              </w:rPr>
            </w:pPr>
            <w:r w:rsidRPr="009D0A69">
              <w:rPr>
                <w:sz w:val="24"/>
                <w:szCs w:val="24"/>
              </w:rPr>
              <w:t>Papildomi priedai</w:t>
            </w:r>
          </w:p>
        </w:tc>
        <w:tc>
          <w:tcPr>
            <w:tcW w:w="4938" w:type="dxa"/>
            <w:vAlign w:val="center"/>
          </w:tcPr>
          <w:p w14:paraId="6A55A98A" w14:textId="77777777" w:rsidR="00E930CC" w:rsidRPr="009D0A69" w:rsidRDefault="00E930CC" w:rsidP="005E17D7">
            <w:pPr>
              <w:jc w:val="both"/>
              <w:rPr>
                <w:sz w:val="24"/>
                <w:szCs w:val="24"/>
              </w:rPr>
            </w:pPr>
            <w:r w:rsidRPr="009D0A69">
              <w:rPr>
                <w:sz w:val="24"/>
                <w:szCs w:val="24"/>
              </w:rPr>
              <w:t>Plombuojamos gnybtų kaladėlės iš viršaus ir apačios</w:t>
            </w:r>
          </w:p>
        </w:tc>
      </w:tr>
      <w:tr w:rsidR="00E930CC" w:rsidRPr="009D0A69" w14:paraId="727E4C74" w14:textId="77777777" w:rsidTr="005E17D7">
        <w:trPr>
          <w:trHeight w:val="20"/>
        </w:trPr>
        <w:tc>
          <w:tcPr>
            <w:tcW w:w="959" w:type="dxa"/>
            <w:vMerge/>
          </w:tcPr>
          <w:p w14:paraId="48925784" w14:textId="77777777" w:rsidR="00E930CC" w:rsidRPr="009D0A69" w:rsidRDefault="00E930CC" w:rsidP="005E17D7">
            <w:pPr>
              <w:ind w:left="300"/>
              <w:jc w:val="center"/>
              <w:rPr>
                <w:sz w:val="24"/>
                <w:szCs w:val="24"/>
              </w:rPr>
            </w:pPr>
          </w:p>
        </w:tc>
        <w:tc>
          <w:tcPr>
            <w:tcW w:w="3709" w:type="dxa"/>
            <w:gridSpan w:val="2"/>
            <w:vMerge/>
          </w:tcPr>
          <w:p w14:paraId="313449AE" w14:textId="77777777" w:rsidR="00E930CC" w:rsidRPr="009D0A69" w:rsidRDefault="00E930CC" w:rsidP="005E17D7">
            <w:pPr>
              <w:jc w:val="both"/>
              <w:rPr>
                <w:sz w:val="24"/>
                <w:szCs w:val="24"/>
              </w:rPr>
            </w:pPr>
          </w:p>
        </w:tc>
        <w:tc>
          <w:tcPr>
            <w:tcW w:w="4938" w:type="dxa"/>
            <w:vAlign w:val="center"/>
          </w:tcPr>
          <w:p w14:paraId="3DFB732D" w14:textId="77777777" w:rsidR="00E930CC" w:rsidRPr="009D0A69" w:rsidRDefault="00E930CC" w:rsidP="005E17D7">
            <w:pPr>
              <w:jc w:val="both"/>
              <w:rPr>
                <w:sz w:val="24"/>
                <w:szCs w:val="24"/>
              </w:rPr>
            </w:pPr>
            <w:proofErr w:type="spellStart"/>
            <w:r w:rsidRPr="009D0A69">
              <w:rPr>
                <w:sz w:val="24"/>
                <w:szCs w:val="24"/>
              </w:rPr>
              <w:t>Tarpoliusinis</w:t>
            </w:r>
            <w:proofErr w:type="spellEnd"/>
            <w:r w:rsidRPr="009D0A69">
              <w:rPr>
                <w:sz w:val="24"/>
                <w:szCs w:val="24"/>
              </w:rPr>
              <w:t xml:space="preserve"> barjeras</w:t>
            </w:r>
          </w:p>
        </w:tc>
      </w:tr>
      <w:tr w:rsidR="00E930CC" w:rsidRPr="009D0A69" w14:paraId="76BCE281" w14:textId="77777777" w:rsidTr="005E17D7">
        <w:trPr>
          <w:trHeight w:val="20"/>
        </w:trPr>
        <w:tc>
          <w:tcPr>
            <w:tcW w:w="959" w:type="dxa"/>
            <w:vMerge/>
          </w:tcPr>
          <w:p w14:paraId="7247E670" w14:textId="77777777" w:rsidR="00E930CC" w:rsidRPr="009D0A69" w:rsidRDefault="00E930CC" w:rsidP="005E17D7">
            <w:pPr>
              <w:ind w:left="300"/>
              <w:jc w:val="center"/>
              <w:rPr>
                <w:sz w:val="24"/>
                <w:szCs w:val="24"/>
              </w:rPr>
            </w:pPr>
          </w:p>
        </w:tc>
        <w:tc>
          <w:tcPr>
            <w:tcW w:w="3709" w:type="dxa"/>
            <w:gridSpan w:val="2"/>
            <w:vMerge/>
          </w:tcPr>
          <w:p w14:paraId="4B6050E5" w14:textId="77777777" w:rsidR="00E930CC" w:rsidRPr="009D0A69" w:rsidRDefault="00E930CC" w:rsidP="005E17D7">
            <w:pPr>
              <w:jc w:val="both"/>
              <w:rPr>
                <w:sz w:val="24"/>
                <w:szCs w:val="24"/>
              </w:rPr>
            </w:pPr>
          </w:p>
        </w:tc>
        <w:tc>
          <w:tcPr>
            <w:tcW w:w="4938" w:type="dxa"/>
            <w:vAlign w:val="center"/>
          </w:tcPr>
          <w:p w14:paraId="490C44EC" w14:textId="77777777" w:rsidR="00E930CC" w:rsidRPr="009D0A69" w:rsidRDefault="00E930CC" w:rsidP="005E17D7">
            <w:pPr>
              <w:jc w:val="both"/>
              <w:rPr>
                <w:sz w:val="24"/>
                <w:szCs w:val="24"/>
              </w:rPr>
            </w:pPr>
            <w:r w:rsidRPr="009D0A69">
              <w:rPr>
                <w:sz w:val="24"/>
                <w:szCs w:val="24"/>
              </w:rPr>
              <w:t>Užrakinimo prietaisas</w:t>
            </w:r>
          </w:p>
        </w:tc>
      </w:tr>
      <w:tr w:rsidR="00E930CC" w:rsidRPr="009D0A69" w14:paraId="637964F3" w14:textId="77777777" w:rsidTr="005E17D7">
        <w:trPr>
          <w:trHeight w:val="20"/>
        </w:trPr>
        <w:tc>
          <w:tcPr>
            <w:tcW w:w="959" w:type="dxa"/>
            <w:vMerge/>
          </w:tcPr>
          <w:p w14:paraId="474A67B9" w14:textId="77777777" w:rsidR="00E930CC" w:rsidRPr="009D0A69" w:rsidRDefault="00E930CC" w:rsidP="005E17D7">
            <w:pPr>
              <w:ind w:left="300"/>
              <w:jc w:val="center"/>
              <w:rPr>
                <w:sz w:val="24"/>
                <w:szCs w:val="24"/>
              </w:rPr>
            </w:pPr>
          </w:p>
        </w:tc>
        <w:tc>
          <w:tcPr>
            <w:tcW w:w="3709" w:type="dxa"/>
            <w:gridSpan w:val="2"/>
            <w:vMerge/>
          </w:tcPr>
          <w:p w14:paraId="0C79FD9A" w14:textId="77777777" w:rsidR="00E930CC" w:rsidRPr="009D0A69" w:rsidRDefault="00E930CC" w:rsidP="005E17D7">
            <w:pPr>
              <w:jc w:val="both"/>
              <w:rPr>
                <w:sz w:val="24"/>
                <w:szCs w:val="24"/>
              </w:rPr>
            </w:pPr>
          </w:p>
        </w:tc>
        <w:tc>
          <w:tcPr>
            <w:tcW w:w="4938" w:type="dxa"/>
            <w:vAlign w:val="center"/>
          </w:tcPr>
          <w:p w14:paraId="3F02A4CF" w14:textId="77777777" w:rsidR="00E930CC" w:rsidRPr="009D0A69" w:rsidRDefault="00E930CC" w:rsidP="005E17D7">
            <w:pPr>
              <w:jc w:val="both"/>
              <w:rPr>
                <w:sz w:val="24"/>
                <w:szCs w:val="24"/>
              </w:rPr>
            </w:pPr>
            <w:r w:rsidRPr="009D0A69">
              <w:rPr>
                <w:sz w:val="24"/>
                <w:szCs w:val="24"/>
              </w:rPr>
              <w:t>Automatinio jungiklio ištraukimo bazė</w:t>
            </w:r>
          </w:p>
        </w:tc>
      </w:tr>
      <w:tr w:rsidR="00E930CC" w:rsidRPr="009D0A69" w14:paraId="2BE6167E" w14:textId="77777777" w:rsidTr="005E17D7">
        <w:trPr>
          <w:trHeight w:val="20"/>
        </w:trPr>
        <w:tc>
          <w:tcPr>
            <w:tcW w:w="959" w:type="dxa"/>
          </w:tcPr>
          <w:p w14:paraId="4322B09E" w14:textId="77777777" w:rsidR="00E930CC" w:rsidRPr="009D0A69" w:rsidRDefault="00E930CC" w:rsidP="005E17D7">
            <w:pPr>
              <w:ind w:left="300"/>
              <w:jc w:val="center"/>
              <w:rPr>
                <w:sz w:val="24"/>
                <w:szCs w:val="24"/>
              </w:rPr>
            </w:pPr>
            <w:r w:rsidRPr="009D0A69">
              <w:rPr>
                <w:sz w:val="24"/>
                <w:szCs w:val="24"/>
              </w:rPr>
              <w:t>33.</w:t>
            </w:r>
          </w:p>
        </w:tc>
        <w:tc>
          <w:tcPr>
            <w:tcW w:w="3709" w:type="dxa"/>
            <w:gridSpan w:val="2"/>
          </w:tcPr>
          <w:p w14:paraId="24DE7E48" w14:textId="77777777" w:rsidR="00E930CC" w:rsidRPr="009D0A69" w:rsidRDefault="00E930CC" w:rsidP="005E17D7">
            <w:pPr>
              <w:jc w:val="both"/>
              <w:rPr>
                <w:sz w:val="24"/>
                <w:szCs w:val="24"/>
              </w:rPr>
            </w:pPr>
            <w:r w:rsidRPr="009D0A69">
              <w:rPr>
                <w:sz w:val="24"/>
                <w:szCs w:val="24"/>
              </w:rPr>
              <w:t>Tarnavimo laikas</w:t>
            </w:r>
          </w:p>
        </w:tc>
        <w:tc>
          <w:tcPr>
            <w:tcW w:w="4938" w:type="dxa"/>
            <w:vAlign w:val="center"/>
          </w:tcPr>
          <w:p w14:paraId="069F64AE" w14:textId="77777777" w:rsidR="00E930CC" w:rsidRPr="009D0A69" w:rsidRDefault="00E930CC" w:rsidP="005E17D7">
            <w:pPr>
              <w:jc w:val="both"/>
              <w:rPr>
                <w:sz w:val="24"/>
                <w:szCs w:val="24"/>
              </w:rPr>
            </w:pPr>
            <w:r w:rsidRPr="009D0A69">
              <w:rPr>
                <w:sz w:val="24"/>
                <w:szCs w:val="24"/>
              </w:rPr>
              <w:t>25 metai</w:t>
            </w:r>
          </w:p>
        </w:tc>
      </w:tr>
      <w:tr w:rsidR="00E930CC" w:rsidRPr="009D0A69" w14:paraId="46BDCBB9" w14:textId="77777777" w:rsidTr="005E17D7">
        <w:trPr>
          <w:trHeight w:val="20"/>
        </w:trPr>
        <w:tc>
          <w:tcPr>
            <w:tcW w:w="959" w:type="dxa"/>
          </w:tcPr>
          <w:p w14:paraId="34F9AADA" w14:textId="77777777" w:rsidR="00E930CC" w:rsidRPr="009D0A69" w:rsidRDefault="00E930CC" w:rsidP="005E17D7">
            <w:pPr>
              <w:ind w:left="300"/>
              <w:jc w:val="center"/>
              <w:rPr>
                <w:sz w:val="24"/>
                <w:szCs w:val="24"/>
              </w:rPr>
            </w:pPr>
            <w:r w:rsidRPr="009D0A69">
              <w:rPr>
                <w:sz w:val="24"/>
                <w:szCs w:val="24"/>
              </w:rPr>
              <w:t>34.</w:t>
            </w:r>
          </w:p>
        </w:tc>
        <w:tc>
          <w:tcPr>
            <w:tcW w:w="3709" w:type="dxa"/>
            <w:gridSpan w:val="2"/>
          </w:tcPr>
          <w:p w14:paraId="691C472F" w14:textId="77777777" w:rsidR="00E930CC" w:rsidRPr="009D0A69" w:rsidRDefault="00E930CC" w:rsidP="005E17D7">
            <w:pPr>
              <w:jc w:val="both"/>
              <w:rPr>
                <w:sz w:val="24"/>
                <w:szCs w:val="24"/>
              </w:rPr>
            </w:pPr>
            <w:r w:rsidRPr="009D0A69">
              <w:rPr>
                <w:sz w:val="24"/>
                <w:szCs w:val="24"/>
              </w:rPr>
              <w:t>Garantinis laikas</w:t>
            </w:r>
          </w:p>
        </w:tc>
        <w:tc>
          <w:tcPr>
            <w:tcW w:w="4938" w:type="dxa"/>
            <w:vAlign w:val="center"/>
          </w:tcPr>
          <w:p w14:paraId="7CE3B5AE" w14:textId="77777777" w:rsidR="00E930CC" w:rsidRPr="009D0A69" w:rsidRDefault="00E930CC" w:rsidP="005E17D7">
            <w:pPr>
              <w:jc w:val="both"/>
              <w:rPr>
                <w:sz w:val="24"/>
                <w:szCs w:val="24"/>
              </w:rPr>
            </w:pPr>
            <w:r w:rsidRPr="009D0A69">
              <w:rPr>
                <w:sz w:val="24"/>
                <w:szCs w:val="24"/>
              </w:rPr>
              <w:t>18 mėnesiai</w:t>
            </w:r>
          </w:p>
        </w:tc>
      </w:tr>
    </w:tbl>
    <w:p w14:paraId="7A3D4741" w14:textId="77777777" w:rsidR="00E930CC" w:rsidRPr="009D0A69" w:rsidRDefault="00E930CC" w:rsidP="00E930CC">
      <w:pPr>
        <w:tabs>
          <w:tab w:val="left" w:pos="851"/>
        </w:tabs>
        <w:jc w:val="both"/>
        <w:rPr>
          <w:bCs/>
          <w:sz w:val="24"/>
          <w:szCs w:val="24"/>
        </w:rPr>
      </w:pPr>
    </w:p>
    <w:p w14:paraId="1BE37AA8" w14:textId="77777777" w:rsidR="00E930CC" w:rsidRPr="009D0A69" w:rsidRDefault="00E930CC" w:rsidP="00E930CC">
      <w:pPr>
        <w:rPr>
          <w:bCs/>
          <w:i/>
          <w:sz w:val="24"/>
          <w:szCs w:val="24"/>
        </w:rPr>
      </w:pPr>
      <w:r w:rsidRPr="009D0A69">
        <w:rPr>
          <w:bCs/>
          <w:i/>
          <w:sz w:val="24"/>
          <w:szCs w:val="24"/>
        </w:rPr>
        <w:t>Automatiniai jungikliai su srovės nuotėkio apsauga</w:t>
      </w:r>
    </w:p>
    <w:p w14:paraId="00E54432" w14:textId="77777777" w:rsidR="00E930CC" w:rsidRPr="009D0A69" w:rsidRDefault="00E930CC" w:rsidP="00E930CC">
      <w:pPr>
        <w:pStyle w:val="Pagrindinistekstas"/>
        <w:spacing w:after="0"/>
        <w:rPr>
          <w:sz w:val="24"/>
          <w:szCs w:val="24"/>
        </w:rPr>
      </w:pPr>
      <w:r w:rsidRPr="009D0A69">
        <w:rPr>
          <w:sz w:val="24"/>
          <w:szCs w:val="24"/>
        </w:rPr>
        <w:t>Automatiniai jungikliai su srovės nuotėkio apsauga – naudojami automatiniam el. energijos tiekimo atjungimui, atsiradus nuotėkio srovei.</w:t>
      </w:r>
    </w:p>
    <w:p w14:paraId="7675D860" w14:textId="77777777" w:rsidR="00E930CC" w:rsidRPr="009D0A69" w:rsidRDefault="00E930CC" w:rsidP="00E930CC">
      <w:pPr>
        <w:pStyle w:val="Pagrindinistekstas"/>
        <w:spacing w:after="0"/>
        <w:rPr>
          <w:sz w:val="24"/>
          <w:szCs w:val="24"/>
        </w:rPr>
      </w:pPr>
      <w:r w:rsidRPr="009D0A69">
        <w:rPr>
          <w:sz w:val="24"/>
          <w:szCs w:val="24"/>
        </w:rPr>
        <w:t>Pagrindiniai reikalavimai:</w:t>
      </w:r>
    </w:p>
    <w:p w14:paraId="21FACD25" w14:textId="77777777" w:rsidR="00E930CC" w:rsidRPr="009D0A69" w:rsidRDefault="00E930CC" w:rsidP="00E930CC">
      <w:pPr>
        <w:rPr>
          <w:i/>
          <w:sz w:val="24"/>
        </w:rPr>
      </w:pPr>
      <w:bookmarkStart w:id="619" w:name="_Toc274166910"/>
      <w:bookmarkStart w:id="620" w:name="_Toc274739693"/>
      <w:bookmarkStart w:id="621" w:name="_Toc307306717"/>
      <w:r w:rsidRPr="009D0A69">
        <w:rPr>
          <w:i/>
          <w:sz w:val="24"/>
        </w:rPr>
        <w:t>0,4kV įtampos 25-100A nuotėkių srovės jungiklis „RCCB-ID“</w:t>
      </w:r>
      <w:bookmarkEnd w:id="619"/>
      <w:bookmarkEnd w:id="620"/>
      <w:bookmarkEnd w:id="6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431"/>
        <w:gridCol w:w="3530"/>
        <w:gridCol w:w="3732"/>
      </w:tblGrid>
      <w:tr w:rsidR="00E930CC" w:rsidRPr="009D0A69" w14:paraId="471E4AE5" w14:textId="77777777" w:rsidTr="005E17D7">
        <w:trPr>
          <w:trHeight w:val="20"/>
        </w:trPr>
        <w:tc>
          <w:tcPr>
            <w:tcW w:w="913" w:type="dxa"/>
            <w:vAlign w:val="center"/>
          </w:tcPr>
          <w:p w14:paraId="2D9CC39B" w14:textId="77777777" w:rsidR="00E930CC" w:rsidRPr="009D0A69" w:rsidRDefault="00E930CC" w:rsidP="005E17D7">
            <w:pPr>
              <w:jc w:val="center"/>
              <w:rPr>
                <w:sz w:val="24"/>
                <w:szCs w:val="24"/>
              </w:rPr>
            </w:pPr>
            <w:r w:rsidRPr="009D0A69">
              <w:rPr>
                <w:sz w:val="24"/>
                <w:szCs w:val="24"/>
              </w:rPr>
              <w:t>Eil. Nr.</w:t>
            </w:r>
          </w:p>
        </w:tc>
        <w:tc>
          <w:tcPr>
            <w:tcW w:w="4961" w:type="dxa"/>
            <w:gridSpan w:val="2"/>
            <w:vAlign w:val="center"/>
          </w:tcPr>
          <w:p w14:paraId="7208EFDE" w14:textId="77777777" w:rsidR="00E930CC" w:rsidRPr="009D0A69" w:rsidRDefault="00E930CC" w:rsidP="005E17D7">
            <w:pPr>
              <w:jc w:val="center"/>
              <w:rPr>
                <w:sz w:val="24"/>
                <w:szCs w:val="24"/>
              </w:rPr>
            </w:pPr>
            <w:r w:rsidRPr="009D0A69">
              <w:rPr>
                <w:sz w:val="24"/>
                <w:szCs w:val="24"/>
              </w:rPr>
              <w:t>Techniniai parametrai ir reikalavimai</w:t>
            </w:r>
          </w:p>
        </w:tc>
        <w:tc>
          <w:tcPr>
            <w:tcW w:w="3732" w:type="dxa"/>
            <w:vAlign w:val="center"/>
          </w:tcPr>
          <w:p w14:paraId="5BE6FA54" w14:textId="77777777" w:rsidR="00E930CC" w:rsidRPr="009D0A69" w:rsidRDefault="00E930CC" w:rsidP="005E17D7">
            <w:pPr>
              <w:jc w:val="center"/>
              <w:rPr>
                <w:sz w:val="24"/>
                <w:szCs w:val="24"/>
              </w:rPr>
            </w:pPr>
            <w:r w:rsidRPr="009D0A69">
              <w:rPr>
                <w:sz w:val="24"/>
                <w:szCs w:val="24"/>
              </w:rPr>
              <w:t>Dydis, sąlyga</w:t>
            </w:r>
          </w:p>
        </w:tc>
      </w:tr>
      <w:tr w:rsidR="00E930CC" w:rsidRPr="009D0A69" w14:paraId="513DDFED" w14:textId="77777777" w:rsidTr="005E17D7">
        <w:trPr>
          <w:trHeight w:val="20"/>
        </w:trPr>
        <w:tc>
          <w:tcPr>
            <w:tcW w:w="913" w:type="dxa"/>
          </w:tcPr>
          <w:p w14:paraId="702C1FFC" w14:textId="77777777" w:rsidR="00E930CC" w:rsidRPr="009D0A69" w:rsidRDefault="00E930CC" w:rsidP="005E17D7">
            <w:pPr>
              <w:ind w:left="240" w:hanging="360"/>
              <w:jc w:val="center"/>
              <w:rPr>
                <w:sz w:val="24"/>
                <w:szCs w:val="24"/>
              </w:rPr>
            </w:pPr>
            <w:r w:rsidRPr="009D0A69">
              <w:rPr>
                <w:sz w:val="24"/>
                <w:szCs w:val="24"/>
              </w:rPr>
              <w:t>1.</w:t>
            </w:r>
          </w:p>
        </w:tc>
        <w:tc>
          <w:tcPr>
            <w:tcW w:w="4961" w:type="dxa"/>
            <w:gridSpan w:val="2"/>
          </w:tcPr>
          <w:p w14:paraId="67D3FCDB" w14:textId="77777777" w:rsidR="00E930CC" w:rsidRPr="009D0A69" w:rsidRDefault="00E930CC" w:rsidP="005E17D7">
            <w:pPr>
              <w:tabs>
                <w:tab w:val="left" w:pos="5385"/>
              </w:tabs>
              <w:jc w:val="both"/>
              <w:rPr>
                <w:sz w:val="24"/>
                <w:szCs w:val="24"/>
              </w:rPr>
            </w:pPr>
            <w:r w:rsidRPr="009D0A69">
              <w:rPr>
                <w:sz w:val="24"/>
                <w:szCs w:val="24"/>
              </w:rPr>
              <w:t>Standartas</w:t>
            </w:r>
          </w:p>
        </w:tc>
        <w:tc>
          <w:tcPr>
            <w:tcW w:w="3732" w:type="dxa"/>
          </w:tcPr>
          <w:p w14:paraId="4A985691" w14:textId="77777777" w:rsidR="00E930CC" w:rsidRPr="009D0A69" w:rsidRDefault="00E930CC" w:rsidP="005E17D7">
            <w:pPr>
              <w:jc w:val="both"/>
              <w:rPr>
                <w:sz w:val="24"/>
                <w:szCs w:val="24"/>
              </w:rPr>
            </w:pPr>
            <w:r w:rsidRPr="009D0A69">
              <w:rPr>
                <w:sz w:val="24"/>
                <w:szCs w:val="24"/>
              </w:rPr>
              <w:t>IEC/EN61008</w:t>
            </w:r>
          </w:p>
        </w:tc>
      </w:tr>
      <w:tr w:rsidR="00E930CC" w:rsidRPr="009D0A69" w14:paraId="6876DF83" w14:textId="77777777" w:rsidTr="005E17D7">
        <w:trPr>
          <w:trHeight w:val="20"/>
        </w:trPr>
        <w:tc>
          <w:tcPr>
            <w:tcW w:w="913" w:type="dxa"/>
          </w:tcPr>
          <w:p w14:paraId="4DC46C7A" w14:textId="77777777" w:rsidR="00E930CC" w:rsidRPr="009D0A69" w:rsidRDefault="00E930CC" w:rsidP="005E17D7">
            <w:pPr>
              <w:ind w:left="240" w:hanging="360"/>
              <w:jc w:val="center"/>
              <w:rPr>
                <w:sz w:val="24"/>
                <w:szCs w:val="24"/>
              </w:rPr>
            </w:pPr>
            <w:r w:rsidRPr="009D0A69">
              <w:rPr>
                <w:sz w:val="24"/>
                <w:szCs w:val="24"/>
              </w:rPr>
              <w:t>2.</w:t>
            </w:r>
          </w:p>
        </w:tc>
        <w:tc>
          <w:tcPr>
            <w:tcW w:w="4961" w:type="dxa"/>
            <w:gridSpan w:val="2"/>
          </w:tcPr>
          <w:p w14:paraId="038254F2" w14:textId="77777777" w:rsidR="00E930CC" w:rsidRPr="009D0A69" w:rsidRDefault="00E930CC" w:rsidP="005E17D7">
            <w:pPr>
              <w:jc w:val="both"/>
              <w:rPr>
                <w:sz w:val="24"/>
                <w:szCs w:val="24"/>
              </w:rPr>
            </w:pPr>
            <w:r w:rsidRPr="009D0A69">
              <w:rPr>
                <w:sz w:val="24"/>
                <w:szCs w:val="24"/>
              </w:rPr>
              <w:t>Nuotėkių srovės jungiklis pažymėtas ženklu</w:t>
            </w:r>
          </w:p>
        </w:tc>
        <w:tc>
          <w:tcPr>
            <w:tcW w:w="3732" w:type="dxa"/>
          </w:tcPr>
          <w:p w14:paraId="3A018C79" w14:textId="77777777" w:rsidR="00E930CC" w:rsidRPr="009D0A69" w:rsidRDefault="00E930CC" w:rsidP="005E17D7">
            <w:pPr>
              <w:jc w:val="both"/>
              <w:rPr>
                <w:sz w:val="24"/>
                <w:szCs w:val="24"/>
              </w:rPr>
            </w:pPr>
            <w:r w:rsidRPr="009D0A69">
              <w:rPr>
                <w:sz w:val="24"/>
                <w:szCs w:val="24"/>
              </w:rPr>
              <w:t>CE</w:t>
            </w:r>
          </w:p>
        </w:tc>
      </w:tr>
      <w:tr w:rsidR="00E930CC" w:rsidRPr="009D0A69" w14:paraId="64643753" w14:textId="77777777" w:rsidTr="005E17D7">
        <w:trPr>
          <w:trHeight w:val="20"/>
        </w:trPr>
        <w:tc>
          <w:tcPr>
            <w:tcW w:w="913" w:type="dxa"/>
          </w:tcPr>
          <w:p w14:paraId="33699176" w14:textId="77777777" w:rsidR="00E930CC" w:rsidRPr="009D0A69" w:rsidRDefault="00E930CC" w:rsidP="005E17D7">
            <w:pPr>
              <w:ind w:left="240" w:hanging="360"/>
              <w:jc w:val="center"/>
              <w:rPr>
                <w:sz w:val="24"/>
                <w:szCs w:val="24"/>
              </w:rPr>
            </w:pPr>
            <w:r w:rsidRPr="009D0A69">
              <w:rPr>
                <w:sz w:val="24"/>
                <w:szCs w:val="24"/>
              </w:rPr>
              <w:t>3.</w:t>
            </w:r>
          </w:p>
        </w:tc>
        <w:tc>
          <w:tcPr>
            <w:tcW w:w="4961" w:type="dxa"/>
            <w:gridSpan w:val="2"/>
          </w:tcPr>
          <w:p w14:paraId="73FE32C8" w14:textId="77777777" w:rsidR="00E930CC" w:rsidRPr="009D0A69" w:rsidRDefault="00E930CC" w:rsidP="005E17D7">
            <w:pPr>
              <w:jc w:val="both"/>
              <w:rPr>
                <w:sz w:val="24"/>
                <w:szCs w:val="24"/>
              </w:rPr>
            </w:pPr>
            <w:r w:rsidRPr="009D0A69">
              <w:rPr>
                <w:sz w:val="24"/>
                <w:szCs w:val="24"/>
              </w:rPr>
              <w:t>Tipas</w:t>
            </w:r>
          </w:p>
        </w:tc>
        <w:tc>
          <w:tcPr>
            <w:tcW w:w="3732" w:type="dxa"/>
            <w:vAlign w:val="center"/>
          </w:tcPr>
          <w:p w14:paraId="79EF1777" w14:textId="77777777" w:rsidR="00E930CC" w:rsidRPr="009D0A69" w:rsidRDefault="00E930CC" w:rsidP="005E17D7">
            <w:pPr>
              <w:jc w:val="both"/>
              <w:rPr>
                <w:sz w:val="24"/>
                <w:szCs w:val="24"/>
              </w:rPr>
            </w:pPr>
            <w:r w:rsidRPr="009D0A69">
              <w:rPr>
                <w:sz w:val="24"/>
                <w:szCs w:val="24"/>
              </w:rPr>
              <w:t xml:space="preserve">Nurodomas užsakant: AC; A; </w:t>
            </w:r>
            <w:proofErr w:type="spellStart"/>
            <w:r w:rsidRPr="009D0A69">
              <w:rPr>
                <w:sz w:val="24"/>
                <w:szCs w:val="24"/>
              </w:rPr>
              <w:t>Si</w:t>
            </w:r>
            <w:proofErr w:type="spellEnd"/>
          </w:p>
        </w:tc>
      </w:tr>
      <w:tr w:rsidR="00E930CC" w:rsidRPr="009D0A69" w14:paraId="15AC8B29" w14:textId="77777777" w:rsidTr="005E17D7">
        <w:trPr>
          <w:trHeight w:val="20"/>
        </w:trPr>
        <w:tc>
          <w:tcPr>
            <w:tcW w:w="913" w:type="dxa"/>
          </w:tcPr>
          <w:p w14:paraId="73AB582C" w14:textId="77777777" w:rsidR="00E930CC" w:rsidRPr="009D0A69" w:rsidRDefault="00E930CC" w:rsidP="005E17D7">
            <w:pPr>
              <w:ind w:left="240" w:hanging="360"/>
              <w:jc w:val="center"/>
              <w:rPr>
                <w:sz w:val="24"/>
                <w:szCs w:val="24"/>
              </w:rPr>
            </w:pPr>
            <w:r w:rsidRPr="009D0A69">
              <w:rPr>
                <w:sz w:val="24"/>
                <w:szCs w:val="24"/>
              </w:rPr>
              <w:t>4.</w:t>
            </w:r>
          </w:p>
        </w:tc>
        <w:tc>
          <w:tcPr>
            <w:tcW w:w="4961" w:type="dxa"/>
            <w:gridSpan w:val="2"/>
          </w:tcPr>
          <w:p w14:paraId="0F6274D7" w14:textId="77777777" w:rsidR="00E930CC" w:rsidRPr="009D0A69" w:rsidRDefault="00E930CC" w:rsidP="005E17D7">
            <w:pPr>
              <w:jc w:val="both"/>
              <w:rPr>
                <w:sz w:val="24"/>
                <w:szCs w:val="24"/>
              </w:rPr>
            </w:pPr>
            <w:r w:rsidRPr="009D0A69">
              <w:rPr>
                <w:sz w:val="24"/>
                <w:szCs w:val="24"/>
              </w:rPr>
              <w:t>Aplinkos temperatūra pagal tipą:</w:t>
            </w:r>
          </w:p>
          <w:p w14:paraId="4F292276" w14:textId="77777777" w:rsidR="00E930CC" w:rsidRPr="009D0A69" w:rsidRDefault="00E930CC" w:rsidP="005E17D7">
            <w:pPr>
              <w:ind w:firstLine="1232"/>
              <w:jc w:val="both"/>
              <w:rPr>
                <w:sz w:val="24"/>
                <w:szCs w:val="24"/>
              </w:rPr>
            </w:pPr>
            <w:r w:rsidRPr="009D0A69">
              <w:rPr>
                <w:sz w:val="24"/>
                <w:szCs w:val="24"/>
              </w:rPr>
              <w:t>AC</w:t>
            </w:r>
          </w:p>
          <w:p w14:paraId="781BF835" w14:textId="77777777" w:rsidR="00E930CC" w:rsidRPr="009D0A69" w:rsidRDefault="00E930CC" w:rsidP="005E17D7">
            <w:pPr>
              <w:ind w:firstLine="1232"/>
              <w:jc w:val="both"/>
              <w:rPr>
                <w:sz w:val="24"/>
                <w:szCs w:val="24"/>
              </w:rPr>
            </w:pPr>
            <w:r w:rsidRPr="009D0A69">
              <w:rPr>
                <w:sz w:val="24"/>
                <w:szCs w:val="24"/>
              </w:rPr>
              <w:t xml:space="preserve">A </w:t>
            </w:r>
          </w:p>
          <w:p w14:paraId="640E064F" w14:textId="77777777" w:rsidR="00E930CC" w:rsidRPr="009D0A69" w:rsidRDefault="00E930CC" w:rsidP="005E17D7">
            <w:pPr>
              <w:ind w:firstLine="1232"/>
              <w:jc w:val="both"/>
              <w:rPr>
                <w:sz w:val="24"/>
                <w:szCs w:val="24"/>
              </w:rPr>
            </w:pPr>
            <w:proofErr w:type="spellStart"/>
            <w:r w:rsidRPr="009D0A69">
              <w:rPr>
                <w:sz w:val="24"/>
                <w:szCs w:val="24"/>
              </w:rPr>
              <w:t>Asi</w:t>
            </w:r>
            <w:proofErr w:type="spellEnd"/>
          </w:p>
        </w:tc>
        <w:tc>
          <w:tcPr>
            <w:tcW w:w="3732" w:type="dxa"/>
            <w:vAlign w:val="center"/>
          </w:tcPr>
          <w:p w14:paraId="0914E4B0" w14:textId="77777777" w:rsidR="00E930CC" w:rsidRPr="009D0A69" w:rsidRDefault="00E930CC" w:rsidP="005E17D7">
            <w:pPr>
              <w:jc w:val="both"/>
              <w:rPr>
                <w:sz w:val="24"/>
                <w:szCs w:val="24"/>
              </w:rPr>
            </w:pPr>
          </w:p>
          <w:p w14:paraId="0195DB34" w14:textId="77777777" w:rsidR="00E930CC" w:rsidRPr="009D0A69" w:rsidRDefault="00E930CC" w:rsidP="005E17D7">
            <w:pPr>
              <w:jc w:val="both"/>
              <w:rPr>
                <w:sz w:val="24"/>
                <w:szCs w:val="24"/>
              </w:rPr>
            </w:pPr>
            <w:smartTag w:uri="urn:schemas-microsoft-com:office:smarttags" w:element="metricconverter">
              <w:smartTagPr>
                <w:attr w:name="ProductID" w:val="-50C"/>
              </w:smartTagPr>
              <w:r w:rsidRPr="009D0A69">
                <w:rPr>
                  <w:sz w:val="24"/>
                  <w:szCs w:val="24"/>
                </w:rPr>
                <w:t>-5</w:t>
              </w:r>
              <w:r w:rsidRPr="009D0A69">
                <w:rPr>
                  <w:sz w:val="24"/>
                  <w:szCs w:val="24"/>
                  <w:vertAlign w:val="superscript"/>
                </w:rPr>
                <w:t>0</w:t>
              </w:r>
              <w:r w:rsidRPr="009D0A69">
                <w:rPr>
                  <w:sz w:val="24"/>
                  <w:szCs w:val="24"/>
                </w:rPr>
                <w:t>C</w:t>
              </w:r>
            </w:smartTag>
            <w:r w:rsidRPr="009D0A69">
              <w:rPr>
                <w:sz w:val="24"/>
                <w:szCs w:val="24"/>
              </w:rPr>
              <w:t>......+60</w:t>
            </w:r>
            <w:r w:rsidRPr="009D0A69">
              <w:rPr>
                <w:sz w:val="24"/>
                <w:szCs w:val="24"/>
                <w:vertAlign w:val="superscript"/>
              </w:rPr>
              <w:t>o</w:t>
            </w:r>
            <w:r w:rsidRPr="009D0A69">
              <w:rPr>
                <w:sz w:val="24"/>
                <w:szCs w:val="24"/>
              </w:rPr>
              <w:t>C</w:t>
            </w:r>
          </w:p>
          <w:p w14:paraId="6D071442" w14:textId="77777777" w:rsidR="00E930CC" w:rsidRPr="009D0A69" w:rsidRDefault="00E930CC" w:rsidP="005E17D7">
            <w:pPr>
              <w:jc w:val="both"/>
              <w:rPr>
                <w:sz w:val="24"/>
                <w:szCs w:val="24"/>
              </w:rPr>
            </w:pPr>
            <w:r w:rsidRPr="009D0A69">
              <w:rPr>
                <w:sz w:val="24"/>
                <w:szCs w:val="24"/>
              </w:rPr>
              <w:t>-25°C…+</w:t>
            </w:r>
            <w:smartTag w:uri="urn:schemas-microsoft-com:office:smarttags" w:element="metricconverter">
              <w:smartTagPr>
                <w:attr w:name="ProductID" w:val="65ﾰC"/>
              </w:smartTagPr>
              <w:r w:rsidRPr="009D0A69">
                <w:rPr>
                  <w:sz w:val="24"/>
                  <w:szCs w:val="24"/>
                </w:rPr>
                <w:t>65°C</w:t>
              </w:r>
            </w:smartTag>
          </w:p>
          <w:p w14:paraId="43A114EC" w14:textId="77777777" w:rsidR="00E930CC" w:rsidRPr="009D0A69" w:rsidRDefault="00E930CC" w:rsidP="005E17D7">
            <w:pPr>
              <w:jc w:val="both"/>
              <w:rPr>
                <w:sz w:val="24"/>
                <w:szCs w:val="24"/>
              </w:rPr>
            </w:pPr>
            <w:r w:rsidRPr="009D0A69">
              <w:rPr>
                <w:sz w:val="24"/>
                <w:szCs w:val="24"/>
              </w:rPr>
              <w:t>-25°C…+</w:t>
            </w:r>
            <w:smartTag w:uri="urn:schemas-microsoft-com:office:smarttags" w:element="metricconverter">
              <w:smartTagPr>
                <w:attr w:name="ProductID" w:val="65ﾰC"/>
              </w:smartTagPr>
              <w:r w:rsidRPr="009D0A69">
                <w:rPr>
                  <w:sz w:val="24"/>
                  <w:szCs w:val="24"/>
                </w:rPr>
                <w:t>65°C</w:t>
              </w:r>
            </w:smartTag>
          </w:p>
        </w:tc>
      </w:tr>
      <w:tr w:rsidR="00E930CC" w:rsidRPr="009D0A69" w14:paraId="1E6C5377" w14:textId="77777777" w:rsidTr="005E17D7">
        <w:trPr>
          <w:trHeight w:val="20"/>
        </w:trPr>
        <w:tc>
          <w:tcPr>
            <w:tcW w:w="913" w:type="dxa"/>
          </w:tcPr>
          <w:p w14:paraId="17636D2D" w14:textId="77777777" w:rsidR="00E930CC" w:rsidRPr="009D0A69" w:rsidRDefault="00E930CC" w:rsidP="005E17D7">
            <w:pPr>
              <w:ind w:left="240" w:hanging="360"/>
              <w:jc w:val="center"/>
              <w:rPr>
                <w:sz w:val="24"/>
                <w:szCs w:val="24"/>
              </w:rPr>
            </w:pPr>
            <w:r w:rsidRPr="009D0A69">
              <w:rPr>
                <w:sz w:val="24"/>
                <w:szCs w:val="24"/>
              </w:rPr>
              <w:t>5.</w:t>
            </w:r>
          </w:p>
        </w:tc>
        <w:tc>
          <w:tcPr>
            <w:tcW w:w="4961" w:type="dxa"/>
            <w:gridSpan w:val="2"/>
          </w:tcPr>
          <w:p w14:paraId="5C60238C" w14:textId="77777777" w:rsidR="00E930CC" w:rsidRPr="009D0A69" w:rsidRDefault="00E930CC" w:rsidP="005E17D7">
            <w:pPr>
              <w:jc w:val="both"/>
              <w:rPr>
                <w:sz w:val="24"/>
                <w:szCs w:val="24"/>
              </w:rPr>
            </w:pPr>
            <w:r w:rsidRPr="009D0A69">
              <w:rPr>
                <w:sz w:val="24"/>
                <w:szCs w:val="24"/>
              </w:rPr>
              <w:t>Santykinė oro drėgmė</w:t>
            </w:r>
          </w:p>
        </w:tc>
        <w:tc>
          <w:tcPr>
            <w:tcW w:w="3732" w:type="dxa"/>
            <w:vAlign w:val="center"/>
          </w:tcPr>
          <w:p w14:paraId="6F40A7A5" w14:textId="77777777" w:rsidR="00E930CC" w:rsidRPr="009D0A69" w:rsidRDefault="00E930CC" w:rsidP="005E17D7">
            <w:pPr>
              <w:jc w:val="both"/>
              <w:rPr>
                <w:sz w:val="24"/>
                <w:szCs w:val="24"/>
              </w:rPr>
            </w:pPr>
            <w:smartTag w:uri="urn:schemas-microsoft-com:office:smarttags" w:element="metricconverter">
              <w:smartTagPr>
                <w:attr w:name="ProductID" w:val="550C"/>
              </w:smartTagPr>
              <w:r w:rsidRPr="009D0A69">
                <w:rPr>
                  <w:sz w:val="24"/>
                  <w:szCs w:val="24"/>
                </w:rPr>
                <w:t>55</w:t>
              </w:r>
              <w:r w:rsidRPr="009D0A69">
                <w:rPr>
                  <w:sz w:val="24"/>
                  <w:szCs w:val="24"/>
                  <w:vertAlign w:val="superscript"/>
                </w:rPr>
                <w:t>0</w:t>
              </w:r>
              <w:r w:rsidRPr="009D0A69">
                <w:rPr>
                  <w:sz w:val="24"/>
                  <w:szCs w:val="24"/>
                </w:rPr>
                <w:t>C</w:t>
              </w:r>
            </w:smartTag>
            <w:r w:rsidRPr="009D0A69">
              <w:rPr>
                <w:sz w:val="24"/>
                <w:szCs w:val="24"/>
              </w:rPr>
              <w:t xml:space="preserve"> 95%</w:t>
            </w:r>
          </w:p>
        </w:tc>
      </w:tr>
      <w:tr w:rsidR="00E930CC" w:rsidRPr="009D0A69" w14:paraId="29AA8A07" w14:textId="77777777" w:rsidTr="005E17D7">
        <w:trPr>
          <w:trHeight w:val="20"/>
        </w:trPr>
        <w:tc>
          <w:tcPr>
            <w:tcW w:w="913" w:type="dxa"/>
          </w:tcPr>
          <w:p w14:paraId="3CCAACB6" w14:textId="77777777" w:rsidR="00E930CC" w:rsidRPr="009D0A69" w:rsidRDefault="00E930CC" w:rsidP="005E17D7">
            <w:pPr>
              <w:ind w:left="240" w:hanging="360"/>
              <w:jc w:val="center"/>
              <w:rPr>
                <w:sz w:val="24"/>
                <w:szCs w:val="24"/>
              </w:rPr>
            </w:pPr>
            <w:r w:rsidRPr="009D0A69">
              <w:rPr>
                <w:sz w:val="24"/>
                <w:szCs w:val="24"/>
              </w:rPr>
              <w:t>6.</w:t>
            </w:r>
          </w:p>
        </w:tc>
        <w:tc>
          <w:tcPr>
            <w:tcW w:w="4961" w:type="dxa"/>
            <w:gridSpan w:val="2"/>
          </w:tcPr>
          <w:p w14:paraId="46508999" w14:textId="77777777" w:rsidR="00E930CC" w:rsidRPr="009D0A69" w:rsidRDefault="00E930CC" w:rsidP="005E17D7">
            <w:pPr>
              <w:jc w:val="both"/>
              <w:rPr>
                <w:sz w:val="24"/>
                <w:szCs w:val="24"/>
              </w:rPr>
            </w:pPr>
            <w:r w:rsidRPr="009D0A69">
              <w:rPr>
                <w:sz w:val="24"/>
                <w:szCs w:val="24"/>
              </w:rPr>
              <w:t>Pastatymo aukštis virš jūros lygio</w:t>
            </w:r>
          </w:p>
        </w:tc>
        <w:tc>
          <w:tcPr>
            <w:tcW w:w="3732" w:type="dxa"/>
          </w:tcPr>
          <w:p w14:paraId="1ABB975D" w14:textId="77777777" w:rsidR="00E930CC" w:rsidRPr="009D0A69" w:rsidRDefault="00E930CC" w:rsidP="005E17D7">
            <w:pPr>
              <w:jc w:val="both"/>
              <w:rPr>
                <w:sz w:val="24"/>
                <w:szCs w:val="24"/>
              </w:rPr>
            </w:pPr>
            <w:r w:rsidRPr="009D0A69">
              <w:rPr>
                <w:sz w:val="24"/>
                <w:szCs w:val="24"/>
              </w:rPr>
              <w:t>≤1000m</w:t>
            </w:r>
          </w:p>
        </w:tc>
      </w:tr>
      <w:tr w:rsidR="00E930CC" w:rsidRPr="009D0A69" w14:paraId="7FD66D53" w14:textId="77777777" w:rsidTr="005E17D7">
        <w:trPr>
          <w:trHeight w:val="20"/>
        </w:trPr>
        <w:tc>
          <w:tcPr>
            <w:tcW w:w="913" w:type="dxa"/>
          </w:tcPr>
          <w:p w14:paraId="0E7DEDB6" w14:textId="77777777" w:rsidR="00E930CC" w:rsidRPr="009D0A69" w:rsidRDefault="00E930CC" w:rsidP="005E17D7">
            <w:pPr>
              <w:ind w:left="240" w:hanging="360"/>
              <w:jc w:val="center"/>
              <w:rPr>
                <w:sz w:val="24"/>
                <w:szCs w:val="24"/>
              </w:rPr>
            </w:pPr>
            <w:r w:rsidRPr="009D0A69">
              <w:rPr>
                <w:sz w:val="24"/>
                <w:szCs w:val="24"/>
              </w:rPr>
              <w:t>7.</w:t>
            </w:r>
          </w:p>
        </w:tc>
        <w:tc>
          <w:tcPr>
            <w:tcW w:w="4961" w:type="dxa"/>
            <w:gridSpan w:val="2"/>
          </w:tcPr>
          <w:p w14:paraId="10151751" w14:textId="77777777" w:rsidR="00E930CC" w:rsidRPr="009D0A69" w:rsidRDefault="00E930CC" w:rsidP="005E17D7">
            <w:pPr>
              <w:jc w:val="both"/>
              <w:rPr>
                <w:sz w:val="24"/>
                <w:szCs w:val="24"/>
              </w:rPr>
            </w:pPr>
            <w:r w:rsidRPr="009D0A69">
              <w:rPr>
                <w:sz w:val="24"/>
                <w:szCs w:val="24"/>
              </w:rPr>
              <w:t>Vardinė įtampa</w:t>
            </w:r>
          </w:p>
        </w:tc>
        <w:tc>
          <w:tcPr>
            <w:tcW w:w="3732" w:type="dxa"/>
            <w:vAlign w:val="center"/>
          </w:tcPr>
          <w:p w14:paraId="142C3ABF" w14:textId="77777777" w:rsidR="00E930CC" w:rsidRPr="009D0A69" w:rsidRDefault="00E930CC" w:rsidP="005E17D7">
            <w:pPr>
              <w:jc w:val="both"/>
              <w:rPr>
                <w:sz w:val="24"/>
                <w:szCs w:val="24"/>
              </w:rPr>
            </w:pPr>
            <w:r w:rsidRPr="009D0A69">
              <w:rPr>
                <w:sz w:val="24"/>
                <w:szCs w:val="24"/>
              </w:rPr>
              <w:t>230V/440VAC</w:t>
            </w:r>
          </w:p>
        </w:tc>
      </w:tr>
      <w:tr w:rsidR="00E930CC" w:rsidRPr="009D0A69" w14:paraId="5E570CB6" w14:textId="77777777" w:rsidTr="005E17D7">
        <w:trPr>
          <w:trHeight w:val="20"/>
        </w:trPr>
        <w:tc>
          <w:tcPr>
            <w:tcW w:w="913" w:type="dxa"/>
          </w:tcPr>
          <w:p w14:paraId="602D1557" w14:textId="77777777" w:rsidR="00E930CC" w:rsidRPr="009D0A69" w:rsidRDefault="00E930CC" w:rsidP="005E17D7">
            <w:pPr>
              <w:ind w:left="240" w:hanging="360"/>
              <w:jc w:val="center"/>
              <w:rPr>
                <w:sz w:val="24"/>
                <w:szCs w:val="24"/>
              </w:rPr>
            </w:pPr>
            <w:r w:rsidRPr="009D0A69">
              <w:rPr>
                <w:sz w:val="24"/>
                <w:szCs w:val="24"/>
              </w:rPr>
              <w:t>8..</w:t>
            </w:r>
          </w:p>
        </w:tc>
        <w:tc>
          <w:tcPr>
            <w:tcW w:w="4961" w:type="dxa"/>
            <w:gridSpan w:val="2"/>
          </w:tcPr>
          <w:p w14:paraId="3C98A51D" w14:textId="77777777" w:rsidR="00E930CC" w:rsidRPr="009D0A69" w:rsidRDefault="00E930CC" w:rsidP="005E17D7">
            <w:pPr>
              <w:jc w:val="both"/>
              <w:rPr>
                <w:sz w:val="24"/>
                <w:szCs w:val="24"/>
              </w:rPr>
            </w:pPr>
            <w:r w:rsidRPr="009D0A69">
              <w:rPr>
                <w:sz w:val="24"/>
                <w:szCs w:val="24"/>
              </w:rPr>
              <w:t>Maksimalioji įtampa</w:t>
            </w:r>
          </w:p>
        </w:tc>
        <w:tc>
          <w:tcPr>
            <w:tcW w:w="3732" w:type="dxa"/>
            <w:vAlign w:val="center"/>
          </w:tcPr>
          <w:p w14:paraId="470322B3" w14:textId="77777777" w:rsidR="00E930CC" w:rsidRPr="009D0A69" w:rsidRDefault="00E930CC" w:rsidP="005E17D7">
            <w:pPr>
              <w:jc w:val="both"/>
              <w:rPr>
                <w:sz w:val="24"/>
                <w:szCs w:val="24"/>
              </w:rPr>
            </w:pPr>
            <w:r w:rsidRPr="009D0A69">
              <w:rPr>
                <w:sz w:val="24"/>
                <w:szCs w:val="24"/>
              </w:rPr>
              <w:t>440V</w:t>
            </w:r>
          </w:p>
        </w:tc>
      </w:tr>
      <w:tr w:rsidR="00E930CC" w:rsidRPr="009D0A69" w14:paraId="48E5DAB9" w14:textId="77777777" w:rsidTr="005E17D7">
        <w:trPr>
          <w:trHeight w:val="20"/>
        </w:trPr>
        <w:tc>
          <w:tcPr>
            <w:tcW w:w="913" w:type="dxa"/>
          </w:tcPr>
          <w:p w14:paraId="4C8F7A3B" w14:textId="77777777" w:rsidR="00E930CC" w:rsidRPr="009D0A69" w:rsidRDefault="00E930CC" w:rsidP="005E17D7">
            <w:pPr>
              <w:ind w:left="240" w:hanging="360"/>
              <w:jc w:val="center"/>
              <w:rPr>
                <w:sz w:val="24"/>
                <w:szCs w:val="24"/>
              </w:rPr>
            </w:pPr>
            <w:r w:rsidRPr="009D0A69">
              <w:rPr>
                <w:sz w:val="24"/>
                <w:szCs w:val="24"/>
              </w:rPr>
              <w:t>9.</w:t>
            </w:r>
          </w:p>
        </w:tc>
        <w:tc>
          <w:tcPr>
            <w:tcW w:w="4961" w:type="dxa"/>
            <w:gridSpan w:val="2"/>
          </w:tcPr>
          <w:p w14:paraId="37511AA7" w14:textId="77777777" w:rsidR="00E930CC" w:rsidRPr="009D0A69" w:rsidRDefault="00E930CC" w:rsidP="005E17D7">
            <w:pPr>
              <w:jc w:val="both"/>
              <w:rPr>
                <w:sz w:val="24"/>
                <w:szCs w:val="24"/>
              </w:rPr>
            </w:pPr>
            <w:r w:rsidRPr="009D0A69">
              <w:rPr>
                <w:sz w:val="24"/>
                <w:szCs w:val="24"/>
              </w:rPr>
              <w:t>Vardinis dažnis</w:t>
            </w:r>
          </w:p>
        </w:tc>
        <w:tc>
          <w:tcPr>
            <w:tcW w:w="3732" w:type="dxa"/>
            <w:vAlign w:val="center"/>
          </w:tcPr>
          <w:p w14:paraId="3D783DC1" w14:textId="77777777" w:rsidR="00E930CC" w:rsidRPr="009D0A69" w:rsidRDefault="00E930CC" w:rsidP="005E17D7">
            <w:pPr>
              <w:jc w:val="both"/>
              <w:rPr>
                <w:sz w:val="24"/>
                <w:szCs w:val="24"/>
              </w:rPr>
            </w:pPr>
            <w:r w:rsidRPr="009D0A69">
              <w:rPr>
                <w:sz w:val="24"/>
                <w:szCs w:val="24"/>
              </w:rPr>
              <w:t>50Hz</w:t>
            </w:r>
          </w:p>
        </w:tc>
      </w:tr>
      <w:tr w:rsidR="00E930CC" w:rsidRPr="009D0A69" w14:paraId="620D6A45" w14:textId="77777777" w:rsidTr="005E17D7">
        <w:trPr>
          <w:trHeight w:val="20"/>
        </w:trPr>
        <w:tc>
          <w:tcPr>
            <w:tcW w:w="913" w:type="dxa"/>
          </w:tcPr>
          <w:p w14:paraId="3504BB3B" w14:textId="77777777" w:rsidR="00E930CC" w:rsidRPr="009D0A69" w:rsidRDefault="00E930CC" w:rsidP="005E17D7">
            <w:pPr>
              <w:ind w:left="240" w:hanging="360"/>
              <w:jc w:val="center"/>
              <w:rPr>
                <w:sz w:val="24"/>
                <w:szCs w:val="24"/>
              </w:rPr>
            </w:pPr>
            <w:r w:rsidRPr="009D0A69">
              <w:rPr>
                <w:sz w:val="24"/>
                <w:szCs w:val="24"/>
              </w:rPr>
              <w:t>10.</w:t>
            </w:r>
          </w:p>
        </w:tc>
        <w:tc>
          <w:tcPr>
            <w:tcW w:w="4961" w:type="dxa"/>
            <w:gridSpan w:val="2"/>
          </w:tcPr>
          <w:p w14:paraId="118F9FFA" w14:textId="77777777" w:rsidR="00E930CC" w:rsidRPr="009D0A69" w:rsidRDefault="00E930CC" w:rsidP="005E17D7">
            <w:pPr>
              <w:jc w:val="both"/>
              <w:rPr>
                <w:sz w:val="24"/>
                <w:szCs w:val="24"/>
              </w:rPr>
            </w:pPr>
            <w:r w:rsidRPr="009D0A69">
              <w:rPr>
                <w:sz w:val="24"/>
                <w:szCs w:val="24"/>
              </w:rPr>
              <w:t>Vardinė izoliacijos įtampa</w:t>
            </w:r>
          </w:p>
        </w:tc>
        <w:tc>
          <w:tcPr>
            <w:tcW w:w="3732" w:type="dxa"/>
            <w:vAlign w:val="center"/>
          </w:tcPr>
          <w:p w14:paraId="4DF8EF9E" w14:textId="77777777" w:rsidR="00E930CC" w:rsidRPr="009D0A69" w:rsidRDefault="00E930CC" w:rsidP="005E17D7">
            <w:pPr>
              <w:jc w:val="both"/>
              <w:rPr>
                <w:sz w:val="24"/>
                <w:szCs w:val="24"/>
              </w:rPr>
            </w:pPr>
            <w:r w:rsidRPr="009D0A69">
              <w:rPr>
                <w:sz w:val="24"/>
                <w:szCs w:val="24"/>
              </w:rPr>
              <w:t>440V</w:t>
            </w:r>
          </w:p>
        </w:tc>
      </w:tr>
      <w:tr w:rsidR="00E930CC" w:rsidRPr="009D0A69" w14:paraId="351D8E77" w14:textId="77777777" w:rsidTr="005E17D7">
        <w:trPr>
          <w:trHeight w:val="20"/>
        </w:trPr>
        <w:tc>
          <w:tcPr>
            <w:tcW w:w="913" w:type="dxa"/>
          </w:tcPr>
          <w:p w14:paraId="37B2CC28" w14:textId="77777777" w:rsidR="00E930CC" w:rsidRPr="009D0A69" w:rsidRDefault="00E930CC" w:rsidP="005E17D7">
            <w:pPr>
              <w:ind w:left="240" w:hanging="360"/>
              <w:jc w:val="center"/>
              <w:rPr>
                <w:sz w:val="24"/>
                <w:szCs w:val="24"/>
              </w:rPr>
            </w:pPr>
            <w:r w:rsidRPr="009D0A69">
              <w:rPr>
                <w:sz w:val="24"/>
                <w:szCs w:val="24"/>
              </w:rPr>
              <w:t>11.</w:t>
            </w:r>
          </w:p>
        </w:tc>
        <w:tc>
          <w:tcPr>
            <w:tcW w:w="4961" w:type="dxa"/>
            <w:gridSpan w:val="2"/>
          </w:tcPr>
          <w:p w14:paraId="614EF45E" w14:textId="77777777" w:rsidR="00E930CC" w:rsidRPr="009D0A69" w:rsidRDefault="00E930CC" w:rsidP="005E17D7">
            <w:pPr>
              <w:jc w:val="both"/>
              <w:rPr>
                <w:sz w:val="24"/>
                <w:szCs w:val="24"/>
              </w:rPr>
            </w:pPr>
            <w:r w:rsidRPr="009D0A69">
              <w:rPr>
                <w:sz w:val="24"/>
                <w:szCs w:val="24"/>
              </w:rPr>
              <w:t>Vardinė impulsinė įtampa</w:t>
            </w:r>
          </w:p>
        </w:tc>
        <w:tc>
          <w:tcPr>
            <w:tcW w:w="3732" w:type="dxa"/>
            <w:vAlign w:val="center"/>
          </w:tcPr>
          <w:p w14:paraId="2D01B22F" w14:textId="77777777" w:rsidR="00E930CC" w:rsidRPr="009D0A69" w:rsidRDefault="00E930CC" w:rsidP="005E17D7">
            <w:pPr>
              <w:jc w:val="both"/>
              <w:rPr>
                <w:sz w:val="24"/>
                <w:szCs w:val="24"/>
              </w:rPr>
            </w:pPr>
            <w:r w:rsidRPr="009D0A69">
              <w:rPr>
                <w:sz w:val="24"/>
                <w:szCs w:val="24"/>
              </w:rPr>
              <w:t>6kV</w:t>
            </w:r>
          </w:p>
        </w:tc>
      </w:tr>
      <w:tr w:rsidR="00E930CC" w:rsidRPr="009D0A69" w14:paraId="195949F1" w14:textId="77777777" w:rsidTr="005E17D7">
        <w:trPr>
          <w:trHeight w:val="20"/>
        </w:trPr>
        <w:tc>
          <w:tcPr>
            <w:tcW w:w="913" w:type="dxa"/>
            <w:vMerge w:val="restart"/>
          </w:tcPr>
          <w:p w14:paraId="49EF3975" w14:textId="77777777" w:rsidR="00E930CC" w:rsidRPr="009D0A69" w:rsidRDefault="00E930CC" w:rsidP="005E17D7">
            <w:pPr>
              <w:ind w:hanging="360"/>
              <w:jc w:val="center"/>
              <w:rPr>
                <w:sz w:val="24"/>
                <w:szCs w:val="24"/>
              </w:rPr>
            </w:pPr>
          </w:p>
        </w:tc>
        <w:tc>
          <w:tcPr>
            <w:tcW w:w="1431" w:type="dxa"/>
            <w:vMerge w:val="restart"/>
          </w:tcPr>
          <w:p w14:paraId="797C0941" w14:textId="77777777" w:rsidR="00E930CC" w:rsidRPr="009D0A69" w:rsidRDefault="00E930CC" w:rsidP="005E17D7">
            <w:pPr>
              <w:jc w:val="both"/>
              <w:rPr>
                <w:sz w:val="24"/>
                <w:szCs w:val="24"/>
              </w:rPr>
            </w:pPr>
            <w:r w:rsidRPr="009D0A69">
              <w:rPr>
                <w:sz w:val="24"/>
                <w:szCs w:val="24"/>
              </w:rPr>
              <w:t>Sąlygos, kurias turi atitikti gaminiai</w:t>
            </w:r>
          </w:p>
        </w:tc>
        <w:tc>
          <w:tcPr>
            <w:tcW w:w="3530" w:type="dxa"/>
          </w:tcPr>
          <w:p w14:paraId="267BF4F5" w14:textId="77777777" w:rsidR="00E930CC" w:rsidRPr="009D0A69" w:rsidRDefault="00E930CC" w:rsidP="005E17D7">
            <w:pPr>
              <w:jc w:val="both"/>
              <w:rPr>
                <w:sz w:val="24"/>
                <w:szCs w:val="24"/>
              </w:rPr>
            </w:pPr>
            <w:r w:rsidRPr="009D0A69">
              <w:rPr>
                <w:sz w:val="24"/>
                <w:szCs w:val="24"/>
              </w:rPr>
              <w:t>IEC 60068-2-78 drėgmė</w:t>
            </w:r>
          </w:p>
        </w:tc>
        <w:tc>
          <w:tcPr>
            <w:tcW w:w="3732" w:type="dxa"/>
          </w:tcPr>
          <w:p w14:paraId="7C7115AB" w14:textId="77777777" w:rsidR="00E930CC" w:rsidRPr="009D0A69" w:rsidRDefault="00E930CC" w:rsidP="005E17D7">
            <w:pPr>
              <w:rPr>
                <w:sz w:val="24"/>
                <w:szCs w:val="24"/>
                <w:lang w:val="en-US"/>
              </w:rPr>
            </w:pPr>
            <w:smartTag w:uri="urn:schemas-microsoft-com:office:smarttags" w:element="metricconverter">
              <w:smartTagPr>
                <w:attr w:name="ProductID" w:val="400C"/>
              </w:smartTagPr>
              <w:r w:rsidRPr="009D0A69">
                <w:rPr>
                  <w:sz w:val="24"/>
                  <w:szCs w:val="24"/>
                </w:rPr>
                <w:t>40</w:t>
              </w:r>
              <w:r w:rsidRPr="009D0A69">
                <w:rPr>
                  <w:sz w:val="24"/>
                  <w:szCs w:val="24"/>
                  <w:vertAlign w:val="superscript"/>
                </w:rPr>
                <w:t>0</w:t>
              </w:r>
              <w:r w:rsidRPr="009D0A69">
                <w:rPr>
                  <w:sz w:val="24"/>
                  <w:szCs w:val="24"/>
                </w:rPr>
                <w:t>C</w:t>
              </w:r>
            </w:smartTag>
            <w:r w:rsidRPr="009D0A69">
              <w:rPr>
                <w:sz w:val="24"/>
                <w:szCs w:val="24"/>
              </w:rPr>
              <w:t xml:space="preserve"> 93</w:t>
            </w:r>
            <w:r w:rsidRPr="009D0A69">
              <w:rPr>
                <w:sz w:val="24"/>
                <w:szCs w:val="24"/>
                <w:lang w:val="en-US"/>
              </w:rPr>
              <w:t xml:space="preserve">% </w:t>
            </w:r>
            <w:proofErr w:type="spellStart"/>
            <w:r w:rsidRPr="009D0A69">
              <w:rPr>
                <w:sz w:val="24"/>
                <w:szCs w:val="24"/>
                <w:lang w:val="en-US"/>
              </w:rPr>
              <w:t>dr</w:t>
            </w:r>
            <w:proofErr w:type="spellEnd"/>
            <w:r w:rsidRPr="009D0A69">
              <w:rPr>
                <w:sz w:val="24"/>
                <w:szCs w:val="24"/>
              </w:rPr>
              <w:t>ė</w:t>
            </w:r>
            <w:proofErr w:type="spellStart"/>
            <w:r w:rsidRPr="009D0A69">
              <w:rPr>
                <w:sz w:val="24"/>
                <w:szCs w:val="24"/>
                <w:lang w:val="en-US"/>
              </w:rPr>
              <w:t>gnumas</w:t>
            </w:r>
            <w:proofErr w:type="spellEnd"/>
          </w:p>
        </w:tc>
      </w:tr>
      <w:tr w:rsidR="00E930CC" w:rsidRPr="009D0A69" w14:paraId="1C1F54D5" w14:textId="77777777" w:rsidTr="005E17D7">
        <w:trPr>
          <w:trHeight w:val="20"/>
        </w:trPr>
        <w:tc>
          <w:tcPr>
            <w:tcW w:w="913" w:type="dxa"/>
            <w:vMerge/>
          </w:tcPr>
          <w:p w14:paraId="1176701B" w14:textId="77777777" w:rsidR="00E930CC" w:rsidRPr="009D0A69" w:rsidRDefault="00E930CC" w:rsidP="005E17D7">
            <w:pPr>
              <w:ind w:hanging="360"/>
              <w:jc w:val="center"/>
              <w:rPr>
                <w:sz w:val="24"/>
                <w:szCs w:val="24"/>
              </w:rPr>
            </w:pPr>
          </w:p>
        </w:tc>
        <w:tc>
          <w:tcPr>
            <w:tcW w:w="1431" w:type="dxa"/>
            <w:vMerge/>
          </w:tcPr>
          <w:p w14:paraId="07B76F37" w14:textId="77777777" w:rsidR="00E930CC" w:rsidRPr="009D0A69" w:rsidRDefault="00E930CC" w:rsidP="005E17D7">
            <w:pPr>
              <w:jc w:val="both"/>
              <w:rPr>
                <w:sz w:val="24"/>
                <w:szCs w:val="24"/>
              </w:rPr>
            </w:pPr>
          </w:p>
        </w:tc>
        <w:tc>
          <w:tcPr>
            <w:tcW w:w="3530" w:type="dxa"/>
          </w:tcPr>
          <w:p w14:paraId="23323553" w14:textId="77777777" w:rsidR="00E930CC" w:rsidRPr="009D0A69" w:rsidRDefault="00E930CC" w:rsidP="005E17D7">
            <w:pPr>
              <w:jc w:val="both"/>
              <w:rPr>
                <w:sz w:val="24"/>
                <w:szCs w:val="24"/>
              </w:rPr>
            </w:pPr>
            <w:r w:rsidRPr="009D0A69">
              <w:rPr>
                <w:sz w:val="24"/>
                <w:szCs w:val="24"/>
              </w:rPr>
              <w:t>IEC 60068.2.52 sūrus rūkas</w:t>
            </w:r>
          </w:p>
        </w:tc>
        <w:tc>
          <w:tcPr>
            <w:tcW w:w="3732" w:type="dxa"/>
          </w:tcPr>
          <w:p w14:paraId="5834684C" w14:textId="77777777" w:rsidR="00E930CC" w:rsidRPr="009D0A69" w:rsidRDefault="00E930CC" w:rsidP="005E17D7">
            <w:pPr>
              <w:rPr>
                <w:sz w:val="24"/>
                <w:szCs w:val="24"/>
              </w:rPr>
            </w:pPr>
            <w:r w:rsidRPr="009D0A69">
              <w:rPr>
                <w:sz w:val="24"/>
                <w:szCs w:val="24"/>
              </w:rPr>
              <w:t>Pavojingumo 2 klasė( Jūrinė aplinka) /</w:t>
            </w:r>
          </w:p>
          <w:p w14:paraId="6D921FD2" w14:textId="77777777" w:rsidR="00E930CC" w:rsidRPr="009D0A69" w:rsidRDefault="00E930CC" w:rsidP="005E17D7">
            <w:pPr>
              <w:rPr>
                <w:sz w:val="24"/>
                <w:szCs w:val="24"/>
              </w:rPr>
            </w:pPr>
            <w:r w:rsidRPr="009D0A69">
              <w:rPr>
                <w:sz w:val="24"/>
                <w:szCs w:val="24"/>
              </w:rPr>
              <w:t>Kaitimas, pralaidumas nepasikeitęs/</w:t>
            </w:r>
          </w:p>
          <w:p w14:paraId="19DBB0EE" w14:textId="77777777" w:rsidR="00E930CC" w:rsidRPr="009D0A69" w:rsidRDefault="00E930CC" w:rsidP="005E17D7">
            <w:pPr>
              <w:rPr>
                <w:sz w:val="24"/>
                <w:szCs w:val="24"/>
              </w:rPr>
            </w:pPr>
            <w:r w:rsidRPr="009D0A69">
              <w:rPr>
                <w:sz w:val="24"/>
                <w:szCs w:val="24"/>
              </w:rPr>
              <w:t>jokios korozijos</w:t>
            </w:r>
          </w:p>
        </w:tc>
      </w:tr>
      <w:tr w:rsidR="00E930CC" w:rsidRPr="009D0A69" w14:paraId="3FBCB159" w14:textId="77777777" w:rsidTr="005E17D7">
        <w:trPr>
          <w:trHeight w:val="20"/>
        </w:trPr>
        <w:tc>
          <w:tcPr>
            <w:tcW w:w="913" w:type="dxa"/>
            <w:vMerge/>
          </w:tcPr>
          <w:p w14:paraId="790635F5" w14:textId="77777777" w:rsidR="00E930CC" w:rsidRPr="009D0A69" w:rsidRDefault="00E930CC" w:rsidP="005E17D7">
            <w:pPr>
              <w:ind w:hanging="360"/>
              <w:jc w:val="center"/>
              <w:rPr>
                <w:sz w:val="24"/>
                <w:szCs w:val="24"/>
              </w:rPr>
            </w:pPr>
          </w:p>
        </w:tc>
        <w:tc>
          <w:tcPr>
            <w:tcW w:w="1431" w:type="dxa"/>
            <w:vMerge/>
          </w:tcPr>
          <w:p w14:paraId="7E50FC40" w14:textId="77777777" w:rsidR="00E930CC" w:rsidRPr="009D0A69" w:rsidRDefault="00E930CC" w:rsidP="005E17D7">
            <w:pPr>
              <w:jc w:val="both"/>
              <w:rPr>
                <w:sz w:val="24"/>
                <w:szCs w:val="24"/>
              </w:rPr>
            </w:pPr>
          </w:p>
        </w:tc>
        <w:tc>
          <w:tcPr>
            <w:tcW w:w="3530" w:type="dxa"/>
          </w:tcPr>
          <w:p w14:paraId="03EA1405" w14:textId="77777777" w:rsidR="00E930CC" w:rsidRPr="009D0A69" w:rsidRDefault="00E930CC" w:rsidP="005E17D7">
            <w:pPr>
              <w:jc w:val="both"/>
              <w:rPr>
                <w:sz w:val="24"/>
                <w:szCs w:val="24"/>
              </w:rPr>
            </w:pPr>
            <w:r w:rsidRPr="009D0A69">
              <w:rPr>
                <w:sz w:val="24"/>
                <w:szCs w:val="24"/>
              </w:rPr>
              <w:t>IEC 60721-3-3 Korozija atmosferoje</w:t>
            </w:r>
          </w:p>
        </w:tc>
        <w:tc>
          <w:tcPr>
            <w:tcW w:w="3732" w:type="dxa"/>
          </w:tcPr>
          <w:p w14:paraId="460EC587" w14:textId="77777777" w:rsidR="00E930CC" w:rsidRPr="009D0A69" w:rsidRDefault="00E930CC" w:rsidP="005E17D7">
            <w:pPr>
              <w:rPr>
                <w:sz w:val="24"/>
                <w:szCs w:val="24"/>
              </w:rPr>
            </w:pPr>
            <w:r w:rsidRPr="009D0A69">
              <w:rPr>
                <w:sz w:val="24"/>
                <w:szCs w:val="24"/>
              </w:rPr>
              <w:t xml:space="preserve">3C2 klasifikacija( miesto aplinka, kurioje yra išvystyta pramonė ir intensyvus eismas) </w:t>
            </w:r>
          </w:p>
        </w:tc>
      </w:tr>
      <w:tr w:rsidR="00E930CC" w:rsidRPr="009D0A69" w14:paraId="4F8D7BEA" w14:textId="77777777" w:rsidTr="005E17D7">
        <w:trPr>
          <w:trHeight w:val="20"/>
        </w:trPr>
        <w:tc>
          <w:tcPr>
            <w:tcW w:w="913" w:type="dxa"/>
            <w:vMerge/>
          </w:tcPr>
          <w:p w14:paraId="44EC6CFD" w14:textId="77777777" w:rsidR="00E930CC" w:rsidRPr="009D0A69" w:rsidRDefault="00E930CC" w:rsidP="005E17D7">
            <w:pPr>
              <w:ind w:hanging="360"/>
              <w:jc w:val="center"/>
              <w:rPr>
                <w:sz w:val="24"/>
                <w:szCs w:val="24"/>
              </w:rPr>
            </w:pPr>
          </w:p>
        </w:tc>
        <w:tc>
          <w:tcPr>
            <w:tcW w:w="1431" w:type="dxa"/>
            <w:vMerge/>
          </w:tcPr>
          <w:p w14:paraId="3D1DEE97" w14:textId="77777777" w:rsidR="00E930CC" w:rsidRPr="009D0A69" w:rsidRDefault="00E930CC" w:rsidP="005E17D7">
            <w:pPr>
              <w:jc w:val="both"/>
              <w:rPr>
                <w:sz w:val="24"/>
                <w:szCs w:val="24"/>
              </w:rPr>
            </w:pPr>
          </w:p>
        </w:tc>
        <w:tc>
          <w:tcPr>
            <w:tcW w:w="3530" w:type="dxa"/>
          </w:tcPr>
          <w:p w14:paraId="4056F80A" w14:textId="77777777" w:rsidR="00E930CC" w:rsidRPr="009D0A69" w:rsidRDefault="00E930CC" w:rsidP="005E17D7">
            <w:pPr>
              <w:jc w:val="both"/>
              <w:rPr>
                <w:sz w:val="24"/>
                <w:szCs w:val="24"/>
              </w:rPr>
            </w:pPr>
            <w:r w:rsidRPr="009D0A69">
              <w:rPr>
                <w:sz w:val="24"/>
                <w:szCs w:val="24"/>
              </w:rPr>
              <w:t>IEC 60721-3-3 Korozija atmosferoje</w:t>
            </w:r>
          </w:p>
        </w:tc>
        <w:tc>
          <w:tcPr>
            <w:tcW w:w="3732" w:type="dxa"/>
          </w:tcPr>
          <w:p w14:paraId="637661A9" w14:textId="77777777" w:rsidR="00E930CC" w:rsidRPr="009D0A69" w:rsidRDefault="00E930CC" w:rsidP="005E17D7">
            <w:pPr>
              <w:rPr>
                <w:sz w:val="24"/>
                <w:szCs w:val="24"/>
              </w:rPr>
            </w:pPr>
            <w:r w:rsidRPr="009D0A69">
              <w:rPr>
                <w:sz w:val="24"/>
                <w:szCs w:val="24"/>
              </w:rPr>
              <w:t xml:space="preserve">Uždarų plaukimo baseinų aplinka </w:t>
            </w:r>
          </w:p>
        </w:tc>
      </w:tr>
      <w:tr w:rsidR="00E930CC" w:rsidRPr="009D0A69" w14:paraId="654A006D" w14:textId="77777777" w:rsidTr="005E17D7">
        <w:trPr>
          <w:trHeight w:val="20"/>
        </w:trPr>
        <w:tc>
          <w:tcPr>
            <w:tcW w:w="913" w:type="dxa"/>
            <w:vMerge/>
          </w:tcPr>
          <w:p w14:paraId="01D7B2F4" w14:textId="77777777" w:rsidR="00E930CC" w:rsidRPr="009D0A69" w:rsidRDefault="00E930CC" w:rsidP="005E17D7">
            <w:pPr>
              <w:ind w:hanging="360"/>
              <w:jc w:val="center"/>
              <w:rPr>
                <w:sz w:val="24"/>
                <w:szCs w:val="24"/>
              </w:rPr>
            </w:pPr>
          </w:p>
        </w:tc>
        <w:tc>
          <w:tcPr>
            <w:tcW w:w="1431" w:type="dxa"/>
            <w:vMerge/>
          </w:tcPr>
          <w:p w14:paraId="4AF8E02E" w14:textId="77777777" w:rsidR="00E930CC" w:rsidRPr="009D0A69" w:rsidRDefault="00E930CC" w:rsidP="005E17D7">
            <w:pPr>
              <w:jc w:val="both"/>
              <w:rPr>
                <w:sz w:val="24"/>
                <w:szCs w:val="24"/>
              </w:rPr>
            </w:pPr>
          </w:p>
        </w:tc>
        <w:tc>
          <w:tcPr>
            <w:tcW w:w="3530" w:type="dxa"/>
          </w:tcPr>
          <w:p w14:paraId="48BD1EA1" w14:textId="77777777" w:rsidR="00E930CC" w:rsidRPr="009D0A69" w:rsidRDefault="00E930CC" w:rsidP="005E17D7">
            <w:pPr>
              <w:jc w:val="both"/>
              <w:rPr>
                <w:sz w:val="24"/>
                <w:szCs w:val="24"/>
              </w:rPr>
            </w:pPr>
            <w:r w:rsidRPr="009D0A69">
              <w:rPr>
                <w:sz w:val="24"/>
                <w:szCs w:val="24"/>
              </w:rPr>
              <w:t>IEC60721-3-3 Vibracija ir smūgiai</w:t>
            </w:r>
          </w:p>
        </w:tc>
        <w:tc>
          <w:tcPr>
            <w:tcW w:w="3732" w:type="dxa"/>
          </w:tcPr>
          <w:p w14:paraId="1A4CCFC5" w14:textId="77777777" w:rsidR="00E930CC" w:rsidRPr="009D0A69" w:rsidRDefault="00E930CC" w:rsidP="005E17D7">
            <w:pPr>
              <w:rPr>
                <w:sz w:val="24"/>
                <w:szCs w:val="24"/>
              </w:rPr>
            </w:pPr>
            <w:r w:rsidRPr="009D0A69">
              <w:rPr>
                <w:sz w:val="24"/>
                <w:szCs w:val="24"/>
              </w:rPr>
              <w:t>3M4 klasė: pramoninė aplinka su didelės vibracijos galimybe (</w:t>
            </w:r>
            <w:proofErr w:type="spellStart"/>
            <w:r w:rsidRPr="009D0A69">
              <w:rPr>
                <w:sz w:val="24"/>
                <w:szCs w:val="24"/>
              </w:rPr>
              <w:t>pvz</w:t>
            </w:r>
            <w:proofErr w:type="spellEnd"/>
            <w:r w:rsidRPr="009D0A69">
              <w:rPr>
                <w:sz w:val="24"/>
                <w:szCs w:val="24"/>
              </w:rPr>
              <w:t xml:space="preserve"> :arti mašinos, arti judančių transporto priemonių/</w:t>
            </w:r>
          </w:p>
          <w:p w14:paraId="0FCB84C6" w14:textId="77777777" w:rsidR="00E930CC" w:rsidRPr="009D0A69" w:rsidRDefault="00E930CC" w:rsidP="005E17D7">
            <w:pPr>
              <w:rPr>
                <w:sz w:val="24"/>
                <w:szCs w:val="24"/>
              </w:rPr>
            </w:pPr>
            <w:r w:rsidRPr="009D0A69">
              <w:rPr>
                <w:sz w:val="24"/>
                <w:szCs w:val="24"/>
              </w:rPr>
              <w:t xml:space="preserve"> Nenutraukiamas maitinimas /</w:t>
            </w:r>
          </w:p>
          <w:p w14:paraId="0DB148FE" w14:textId="77777777" w:rsidR="00E930CC" w:rsidRPr="009D0A69" w:rsidRDefault="00E930CC" w:rsidP="005E17D7">
            <w:pPr>
              <w:rPr>
                <w:sz w:val="24"/>
                <w:szCs w:val="24"/>
              </w:rPr>
            </w:pPr>
            <w:r w:rsidRPr="009D0A69">
              <w:rPr>
                <w:sz w:val="24"/>
                <w:szCs w:val="24"/>
              </w:rPr>
              <w:t xml:space="preserve"> Nesuveikia</w:t>
            </w:r>
          </w:p>
        </w:tc>
      </w:tr>
      <w:tr w:rsidR="00E930CC" w:rsidRPr="009D0A69" w14:paraId="73ED9CF8" w14:textId="77777777" w:rsidTr="005E17D7">
        <w:trPr>
          <w:trHeight w:val="20"/>
        </w:trPr>
        <w:tc>
          <w:tcPr>
            <w:tcW w:w="913" w:type="dxa"/>
            <w:vMerge/>
          </w:tcPr>
          <w:p w14:paraId="62FF52BA" w14:textId="77777777" w:rsidR="00E930CC" w:rsidRPr="009D0A69" w:rsidRDefault="00E930CC" w:rsidP="005E17D7">
            <w:pPr>
              <w:ind w:hanging="360"/>
              <w:jc w:val="center"/>
              <w:rPr>
                <w:sz w:val="24"/>
                <w:szCs w:val="24"/>
              </w:rPr>
            </w:pPr>
          </w:p>
        </w:tc>
        <w:tc>
          <w:tcPr>
            <w:tcW w:w="1431" w:type="dxa"/>
            <w:vMerge/>
          </w:tcPr>
          <w:p w14:paraId="78159072" w14:textId="77777777" w:rsidR="00E930CC" w:rsidRPr="009D0A69" w:rsidRDefault="00E930CC" w:rsidP="005E17D7">
            <w:pPr>
              <w:jc w:val="both"/>
              <w:rPr>
                <w:sz w:val="24"/>
                <w:szCs w:val="24"/>
              </w:rPr>
            </w:pPr>
          </w:p>
        </w:tc>
        <w:tc>
          <w:tcPr>
            <w:tcW w:w="3530" w:type="dxa"/>
          </w:tcPr>
          <w:p w14:paraId="6E534E50" w14:textId="77777777" w:rsidR="00E930CC" w:rsidRPr="009D0A69" w:rsidRDefault="00E930CC" w:rsidP="005E17D7">
            <w:pPr>
              <w:jc w:val="both"/>
              <w:rPr>
                <w:sz w:val="24"/>
                <w:szCs w:val="24"/>
              </w:rPr>
            </w:pPr>
            <w:r w:rsidRPr="009D0A69">
              <w:rPr>
                <w:sz w:val="24"/>
                <w:szCs w:val="24"/>
              </w:rPr>
              <w:t>IEC 60068-2-6 Vibracija</w:t>
            </w:r>
          </w:p>
        </w:tc>
        <w:tc>
          <w:tcPr>
            <w:tcW w:w="3732" w:type="dxa"/>
          </w:tcPr>
          <w:p w14:paraId="0CF0384B" w14:textId="77777777" w:rsidR="00E930CC" w:rsidRPr="009D0A69" w:rsidRDefault="00E930CC" w:rsidP="005E17D7">
            <w:pPr>
              <w:rPr>
                <w:sz w:val="24"/>
                <w:szCs w:val="24"/>
              </w:rPr>
            </w:pPr>
            <w:r w:rsidRPr="009D0A69">
              <w:rPr>
                <w:sz w:val="24"/>
                <w:szCs w:val="24"/>
              </w:rPr>
              <w:t>Amplitudė :3,5mm, Pagreitėjimas 1g, Kryptis: 3 ašys. Dažnis nuo 5 iki 300Hz/</w:t>
            </w:r>
          </w:p>
          <w:p w14:paraId="76AC5801" w14:textId="77777777" w:rsidR="00E930CC" w:rsidRPr="009D0A69" w:rsidRDefault="00E930CC" w:rsidP="005E17D7">
            <w:pPr>
              <w:rPr>
                <w:sz w:val="24"/>
                <w:szCs w:val="24"/>
              </w:rPr>
            </w:pPr>
            <w:r w:rsidRPr="009D0A69">
              <w:rPr>
                <w:sz w:val="24"/>
                <w:szCs w:val="24"/>
              </w:rPr>
              <w:t xml:space="preserve"> Nenutraukiamas maitinimas / </w:t>
            </w:r>
          </w:p>
          <w:p w14:paraId="4CB9187F" w14:textId="77777777" w:rsidR="00E930CC" w:rsidRPr="009D0A69" w:rsidRDefault="00E930CC" w:rsidP="005E17D7">
            <w:pPr>
              <w:rPr>
                <w:sz w:val="24"/>
                <w:szCs w:val="24"/>
                <w:lang w:val="en-US"/>
              </w:rPr>
            </w:pPr>
            <w:r w:rsidRPr="009D0A69">
              <w:rPr>
                <w:sz w:val="24"/>
                <w:szCs w:val="24"/>
              </w:rPr>
              <w:t>Nesuveikia</w:t>
            </w:r>
          </w:p>
        </w:tc>
      </w:tr>
      <w:tr w:rsidR="00E930CC" w:rsidRPr="009D0A69" w14:paraId="0DD036DB" w14:textId="77777777" w:rsidTr="005E17D7">
        <w:trPr>
          <w:trHeight w:val="20"/>
        </w:trPr>
        <w:tc>
          <w:tcPr>
            <w:tcW w:w="913" w:type="dxa"/>
            <w:vMerge/>
          </w:tcPr>
          <w:p w14:paraId="7DABD851" w14:textId="77777777" w:rsidR="00E930CC" w:rsidRPr="009D0A69" w:rsidRDefault="00E930CC" w:rsidP="005E17D7">
            <w:pPr>
              <w:ind w:hanging="360"/>
              <w:jc w:val="center"/>
              <w:rPr>
                <w:sz w:val="24"/>
                <w:szCs w:val="24"/>
              </w:rPr>
            </w:pPr>
          </w:p>
        </w:tc>
        <w:tc>
          <w:tcPr>
            <w:tcW w:w="1431" w:type="dxa"/>
            <w:vMerge/>
          </w:tcPr>
          <w:p w14:paraId="44968FF0" w14:textId="77777777" w:rsidR="00E930CC" w:rsidRPr="009D0A69" w:rsidRDefault="00E930CC" w:rsidP="005E17D7">
            <w:pPr>
              <w:jc w:val="both"/>
              <w:rPr>
                <w:sz w:val="24"/>
                <w:szCs w:val="24"/>
              </w:rPr>
            </w:pPr>
          </w:p>
        </w:tc>
        <w:tc>
          <w:tcPr>
            <w:tcW w:w="3530" w:type="dxa"/>
          </w:tcPr>
          <w:p w14:paraId="5F1CD569" w14:textId="77777777" w:rsidR="00E930CC" w:rsidRPr="009D0A69" w:rsidRDefault="00E930CC" w:rsidP="005E17D7">
            <w:pPr>
              <w:jc w:val="both"/>
              <w:rPr>
                <w:sz w:val="24"/>
                <w:szCs w:val="24"/>
              </w:rPr>
            </w:pPr>
            <w:r w:rsidRPr="009D0A69">
              <w:rPr>
                <w:sz w:val="24"/>
                <w:szCs w:val="24"/>
              </w:rPr>
              <w:t>IEC 60068-2-27 Smūgiai (daugkartiniai)</w:t>
            </w:r>
          </w:p>
        </w:tc>
        <w:tc>
          <w:tcPr>
            <w:tcW w:w="3732" w:type="dxa"/>
          </w:tcPr>
          <w:p w14:paraId="7033F435" w14:textId="77777777" w:rsidR="00E930CC" w:rsidRPr="009D0A69" w:rsidRDefault="00E930CC" w:rsidP="005E17D7">
            <w:pPr>
              <w:rPr>
                <w:sz w:val="24"/>
                <w:szCs w:val="24"/>
              </w:rPr>
            </w:pPr>
            <w:r w:rsidRPr="009D0A69">
              <w:rPr>
                <w:sz w:val="24"/>
                <w:szCs w:val="24"/>
              </w:rPr>
              <w:t xml:space="preserve">Pagreitėjimas 15g, impulso trukmė 6 </w:t>
            </w:r>
            <w:proofErr w:type="spellStart"/>
            <w:r w:rsidRPr="009D0A69">
              <w:rPr>
                <w:sz w:val="24"/>
                <w:szCs w:val="24"/>
              </w:rPr>
              <w:t>ms</w:t>
            </w:r>
            <w:proofErr w:type="spellEnd"/>
            <w:r w:rsidRPr="009D0A69">
              <w:rPr>
                <w:sz w:val="24"/>
                <w:szCs w:val="24"/>
              </w:rPr>
              <w:t xml:space="preserve"> Nenutraukiamas maitinimas / </w:t>
            </w:r>
          </w:p>
          <w:p w14:paraId="142C9802" w14:textId="77777777" w:rsidR="00E930CC" w:rsidRPr="009D0A69" w:rsidRDefault="00E930CC" w:rsidP="005E17D7">
            <w:pPr>
              <w:rPr>
                <w:sz w:val="24"/>
                <w:szCs w:val="24"/>
              </w:rPr>
            </w:pPr>
            <w:r w:rsidRPr="009D0A69">
              <w:rPr>
                <w:sz w:val="24"/>
                <w:szCs w:val="24"/>
              </w:rPr>
              <w:t>Nesuveikia</w:t>
            </w:r>
          </w:p>
        </w:tc>
      </w:tr>
      <w:tr w:rsidR="00E930CC" w:rsidRPr="009D0A69" w14:paraId="6442AD0E" w14:textId="77777777" w:rsidTr="005E17D7">
        <w:trPr>
          <w:trHeight w:val="523"/>
        </w:trPr>
        <w:tc>
          <w:tcPr>
            <w:tcW w:w="913" w:type="dxa"/>
            <w:vMerge/>
          </w:tcPr>
          <w:p w14:paraId="07D536E5" w14:textId="77777777" w:rsidR="00E930CC" w:rsidRPr="009D0A69" w:rsidRDefault="00E930CC" w:rsidP="005E17D7">
            <w:pPr>
              <w:ind w:hanging="360"/>
              <w:jc w:val="center"/>
              <w:rPr>
                <w:sz w:val="24"/>
                <w:szCs w:val="24"/>
              </w:rPr>
            </w:pPr>
          </w:p>
        </w:tc>
        <w:tc>
          <w:tcPr>
            <w:tcW w:w="1431" w:type="dxa"/>
            <w:vMerge/>
          </w:tcPr>
          <w:p w14:paraId="19A79FAC" w14:textId="77777777" w:rsidR="00E930CC" w:rsidRPr="009D0A69" w:rsidRDefault="00E930CC" w:rsidP="005E17D7">
            <w:pPr>
              <w:jc w:val="both"/>
              <w:rPr>
                <w:sz w:val="24"/>
                <w:szCs w:val="24"/>
              </w:rPr>
            </w:pPr>
          </w:p>
        </w:tc>
        <w:tc>
          <w:tcPr>
            <w:tcW w:w="3530" w:type="dxa"/>
          </w:tcPr>
          <w:p w14:paraId="4EA550F7" w14:textId="77777777" w:rsidR="00E930CC" w:rsidRPr="009D0A69" w:rsidRDefault="00E930CC" w:rsidP="005E17D7">
            <w:pPr>
              <w:jc w:val="both"/>
              <w:rPr>
                <w:sz w:val="24"/>
                <w:szCs w:val="24"/>
              </w:rPr>
            </w:pPr>
            <w:r w:rsidRPr="009D0A69">
              <w:rPr>
                <w:sz w:val="24"/>
                <w:szCs w:val="24"/>
              </w:rPr>
              <w:t>IEC 60068-2-27 Smūgis</w:t>
            </w:r>
          </w:p>
          <w:p w14:paraId="371FF883" w14:textId="77777777" w:rsidR="00E930CC" w:rsidRPr="009D0A69" w:rsidRDefault="00E930CC" w:rsidP="005E17D7">
            <w:pPr>
              <w:ind w:left="505"/>
              <w:jc w:val="both"/>
              <w:rPr>
                <w:sz w:val="24"/>
                <w:szCs w:val="24"/>
              </w:rPr>
            </w:pPr>
          </w:p>
        </w:tc>
        <w:tc>
          <w:tcPr>
            <w:tcW w:w="3732" w:type="dxa"/>
          </w:tcPr>
          <w:p w14:paraId="608D78D4" w14:textId="77777777" w:rsidR="00E930CC" w:rsidRPr="009D0A69" w:rsidRDefault="00E930CC" w:rsidP="005E17D7">
            <w:pPr>
              <w:rPr>
                <w:sz w:val="24"/>
                <w:szCs w:val="24"/>
              </w:rPr>
            </w:pPr>
            <w:r w:rsidRPr="009D0A69">
              <w:rPr>
                <w:sz w:val="24"/>
                <w:szCs w:val="24"/>
              </w:rPr>
              <w:t xml:space="preserve">Pagreitėjimas 15g, impulso trukmė 11ms Nenutraukiamas maitinimas / </w:t>
            </w:r>
          </w:p>
          <w:p w14:paraId="2E61428B" w14:textId="77777777" w:rsidR="00E930CC" w:rsidRPr="009D0A69" w:rsidRDefault="00E930CC" w:rsidP="005E17D7">
            <w:pPr>
              <w:rPr>
                <w:sz w:val="24"/>
                <w:szCs w:val="24"/>
              </w:rPr>
            </w:pPr>
            <w:r w:rsidRPr="009D0A69">
              <w:rPr>
                <w:sz w:val="24"/>
                <w:szCs w:val="24"/>
              </w:rPr>
              <w:t>Nesuveikia</w:t>
            </w:r>
          </w:p>
        </w:tc>
      </w:tr>
      <w:tr w:rsidR="00E930CC" w:rsidRPr="009D0A69" w14:paraId="65EA621D" w14:textId="77777777" w:rsidTr="005E17D7">
        <w:trPr>
          <w:trHeight w:val="523"/>
        </w:trPr>
        <w:tc>
          <w:tcPr>
            <w:tcW w:w="913" w:type="dxa"/>
            <w:vMerge/>
          </w:tcPr>
          <w:p w14:paraId="6CF5D4C4" w14:textId="77777777" w:rsidR="00E930CC" w:rsidRPr="009D0A69" w:rsidRDefault="00E930CC" w:rsidP="005E17D7">
            <w:pPr>
              <w:ind w:hanging="360"/>
              <w:jc w:val="center"/>
              <w:rPr>
                <w:sz w:val="24"/>
                <w:szCs w:val="24"/>
              </w:rPr>
            </w:pPr>
          </w:p>
        </w:tc>
        <w:tc>
          <w:tcPr>
            <w:tcW w:w="1431" w:type="dxa"/>
            <w:vMerge/>
          </w:tcPr>
          <w:p w14:paraId="2DF04583" w14:textId="77777777" w:rsidR="00E930CC" w:rsidRPr="009D0A69" w:rsidRDefault="00E930CC" w:rsidP="005E17D7">
            <w:pPr>
              <w:jc w:val="both"/>
              <w:rPr>
                <w:sz w:val="24"/>
                <w:szCs w:val="24"/>
              </w:rPr>
            </w:pPr>
          </w:p>
        </w:tc>
        <w:tc>
          <w:tcPr>
            <w:tcW w:w="3530" w:type="dxa"/>
          </w:tcPr>
          <w:p w14:paraId="75A7720D" w14:textId="77777777" w:rsidR="00E930CC" w:rsidRPr="009D0A69" w:rsidRDefault="00E930CC" w:rsidP="005E17D7">
            <w:pPr>
              <w:jc w:val="both"/>
              <w:rPr>
                <w:sz w:val="24"/>
                <w:szCs w:val="24"/>
              </w:rPr>
            </w:pPr>
            <w:r w:rsidRPr="009D0A69">
              <w:rPr>
                <w:sz w:val="24"/>
                <w:szCs w:val="24"/>
              </w:rPr>
              <w:t>IEC 62262 poveikis į prietaisą</w:t>
            </w:r>
          </w:p>
        </w:tc>
        <w:tc>
          <w:tcPr>
            <w:tcW w:w="3732" w:type="dxa"/>
          </w:tcPr>
          <w:p w14:paraId="33CF5728" w14:textId="77777777" w:rsidR="00E930CC" w:rsidRPr="009D0A69" w:rsidRDefault="00E930CC" w:rsidP="005E17D7">
            <w:pPr>
              <w:rPr>
                <w:sz w:val="24"/>
                <w:szCs w:val="24"/>
              </w:rPr>
            </w:pPr>
            <w:r w:rsidRPr="009D0A69">
              <w:rPr>
                <w:sz w:val="24"/>
                <w:szCs w:val="24"/>
              </w:rPr>
              <w:t xml:space="preserve">IK07 :5 smūgiai 0.5J/ </w:t>
            </w:r>
          </w:p>
          <w:p w14:paraId="344F6BE1" w14:textId="77777777" w:rsidR="00E930CC" w:rsidRPr="009D0A69" w:rsidRDefault="00E930CC" w:rsidP="005E17D7">
            <w:pPr>
              <w:rPr>
                <w:sz w:val="24"/>
                <w:szCs w:val="24"/>
              </w:rPr>
            </w:pPr>
            <w:r w:rsidRPr="009D0A69">
              <w:rPr>
                <w:sz w:val="24"/>
                <w:szCs w:val="24"/>
              </w:rPr>
              <w:t>apsaugos laipsnis nepakitęs</w:t>
            </w:r>
          </w:p>
        </w:tc>
      </w:tr>
      <w:tr w:rsidR="00E930CC" w:rsidRPr="009D0A69" w14:paraId="65926D13" w14:textId="77777777" w:rsidTr="005E17D7">
        <w:trPr>
          <w:trHeight w:val="523"/>
        </w:trPr>
        <w:tc>
          <w:tcPr>
            <w:tcW w:w="913" w:type="dxa"/>
            <w:vMerge/>
          </w:tcPr>
          <w:p w14:paraId="6BC2E865" w14:textId="77777777" w:rsidR="00E930CC" w:rsidRPr="009D0A69" w:rsidRDefault="00E930CC" w:rsidP="005E17D7">
            <w:pPr>
              <w:ind w:hanging="360"/>
              <w:jc w:val="center"/>
              <w:rPr>
                <w:sz w:val="24"/>
                <w:szCs w:val="24"/>
              </w:rPr>
            </w:pPr>
          </w:p>
        </w:tc>
        <w:tc>
          <w:tcPr>
            <w:tcW w:w="1431" w:type="dxa"/>
            <w:vMerge/>
          </w:tcPr>
          <w:p w14:paraId="2F5A602E" w14:textId="77777777" w:rsidR="00E930CC" w:rsidRPr="009D0A69" w:rsidRDefault="00E930CC" w:rsidP="005E17D7">
            <w:pPr>
              <w:jc w:val="both"/>
              <w:rPr>
                <w:sz w:val="24"/>
                <w:szCs w:val="24"/>
              </w:rPr>
            </w:pPr>
          </w:p>
        </w:tc>
        <w:tc>
          <w:tcPr>
            <w:tcW w:w="3530" w:type="dxa"/>
          </w:tcPr>
          <w:p w14:paraId="3928975C" w14:textId="77777777" w:rsidR="00E930CC" w:rsidRPr="009D0A69" w:rsidRDefault="00E930CC" w:rsidP="005E17D7">
            <w:pPr>
              <w:jc w:val="both"/>
              <w:rPr>
                <w:sz w:val="24"/>
                <w:szCs w:val="24"/>
              </w:rPr>
            </w:pPr>
            <w:r w:rsidRPr="009D0A69">
              <w:rPr>
                <w:sz w:val="24"/>
                <w:szCs w:val="24"/>
              </w:rPr>
              <w:t>IEC 60068-2-32 kritimas</w:t>
            </w:r>
          </w:p>
        </w:tc>
        <w:tc>
          <w:tcPr>
            <w:tcW w:w="3732" w:type="dxa"/>
          </w:tcPr>
          <w:p w14:paraId="6543654F" w14:textId="77777777" w:rsidR="00E930CC" w:rsidRPr="009D0A69" w:rsidRDefault="00E930CC" w:rsidP="005E17D7">
            <w:pPr>
              <w:rPr>
                <w:sz w:val="24"/>
                <w:szCs w:val="24"/>
              </w:rPr>
            </w:pPr>
            <w:r w:rsidRPr="009D0A69">
              <w:rPr>
                <w:sz w:val="24"/>
                <w:szCs w:val="24"/>
              </w:rPr>
              <w:t>0.8m ant betoninių grindų/ apsaugos laipsnis nepakitęs</w:t>
            </w:r>
          </w:p>
        </w:tc>
      </w:tr>
      <w:tr w:rsidR="00E930CC" w:rsidRPr="009D0A69" w14:paraId="55160556" w14:textId="77777777" w:rsidTr="005E17D7">
        <w:trPr>
          <w:trHeight w:val="20"/>
        </w:trPr>
        <w:tc>
          <w:tcPr>
            <w:tcW w:w="913" w:type="dxa"/>
          </w:tcPr>
          <w:p w14:paraId="3D6F68E4" w14:textId="77777777" w:rsidR="00E930CC" w:rsidRPr="009D0A69" w:rsidRDefault="00E930CC" w:rsidP="005E17D7">
            <w:pPr>
              <w:ind w:hanging="240"/>
              <w:jc w:val="center"/>
              <w:rPr>
                <w:sz w:val="24"/>
                <w:szCs w:val="24"/>
              </w:rPr>
            </w:pPr>
            <w:r w:rsidRPr="009D0A69">
              <w:rPr>
                <w:sz w:val="24"/>
                <w:szCs w:val="24"/>
              </w:rPr>
              <w:t>12.</w:t>
            </w:r>
          </w:p>
        </w:tc>
        <w:tc>
          <w:tcPr>
            <w:tcW w:w="4961" w:type="dxa"/>
            <w:gridSpan w:val="2"/>
          </w:tcPr>
          <w:p w14:paraId="7617B762" w14:textId="77777777" w:rsidR="00E930CC" w:rsidRPr="009D0A69" w:rsidRDefault="00E930CC" w:rsidP="005E17D7">
            <w:pPr>
              <w:jc w:val="both"/>
              <w:rPr>
                <w:sz w:val="24"/>
                <w:szCs w:val="24"/>
              </w:rPr>
            </w:pPr>
            <w:r w:rsidRPr="009D0A69">
              <w:rPr>
                <w:sz w:val="24"/>
                <w:szCs w:val="24"/>
              </w:rPr>
              <w:t xml:space="preserve">Vardinė srovė </w:t>
            </w:r>
            <w:proofErr w:type="spellStart"/>
            <w:r w:rsidRPr="009D0A69">
              <w:rPr>
                <w:sz w:val="24"/>
                <w:szCs w:val="24"/>
              </w:rPr>
              <w:t>mA</w:t>
            </w:r>
            <w:proofErr w:type="spellEnd"/>
          </w:p>
        </w:tc>
        <w:tc>
          <w:tcPr>
            <w:tcW w:w="3732" w:type="dxa"/>
            <w:vAlign w:val="center"/>
          </w:tcPr>
          <w:p w14:paraId="06E33286" w14:textId="77777777" w:rsidR="00E930CC" w:rsidRPr="009D0A69" w:rsidRDefault="00E930CC" w:rsidP="005E17D7">
            <w:pPr>
              <w:jc w:val="both"/>
              <w:rPr>
                <w:sz w:val="24"/>
                <w:szCs w:val="24"/>
              </w:rPr>
            </w:pPr>
            <w:r w:rsidRPr="009D0A69">
              <w:rPr>
                <w:sz w:val="24"/>
                <w:szCs w:val="24"/>
              </w:rPr>
              <w:t>Nurodomas užsakant: 10;30;100;300;500; 300s; 500s</w:t>
            </w:r>
          </w:p>
        </w:tc>
      </w:tr>
      <w:tr w:rsidR="00E930CC" w:rsidRPr="009D0A69" w14:paraId="3ADE9C5A" w14:textId="77777777" w:rsidTr="005E17D7">
        <w:trPr>
          <w:trHeight w:val="20"/>
        </w:trPr>
        <w:tc>
          <w:tcPr>
            <w:tcW w:w="913" w:type="dxa"/>
          </w:tcPr>
          <w:p w14:paraId="48D79918" w14:textId="77777777" w:rsidR="00E930CC" w:rsidRPr="009D0A69" w:rsidRDefault="00E930CC" w:rsidP="005E17D7">
            <w:pPr>
              <w:ind w:hanging="240"/>
              <w:jc w:val="center"/>
              <w:rPr>
                <w:sz w:val="24"/>
                <w:szCs w:val="24"/>
              </w:rPr>
            </w:pPr>
            <w:r w:rsidRPr="009D0A69">
              <w:rPr>
                <w:sz w:val="24"/>
                <w:szCs w:val="24"/>
              </w:rPr>
              <w:t>13.</w:t>
            </w:r>
          </w:p>
        </w:tc>
        <w:tc>
          <w:tcPr>
            <w:tcW w:w="4961" w:type="dxa"/>
            <w:gridSpan w:val="2"/>
          </w:tcPr>
          <w:p w14:paraId="12191A4B" w14:textId="77777777" w:rsidR="00E930CC" w:rsidRPr="009D0A69" w:rsidRDefault="00E930CC" w:rsidP="005E17D7">
            <w:pPr>
              <w:jc w:val="both"/>
              <w:rPr>
                <w:sz w:val="24"/>
                <w:szCs w:val="24"/>
              </w:rPr>
            </w:pPr>
            <w:r w:rsidRPr="009D0A69">
              <w:rPr>
                <w:sz w:val="24"/>
                <w:szCs w:val="24"/>
              </w:rPr>
              <w:t>8/20μ trukmės impulsų atlaikymo lygis pagal tipą:</w:t>
            </w:r>
          </w:p>
          <w:p w14:paraId="68126A4A" w14:textId="77777777" w:rsidR="00E930CC" w:rsidRPr="009D0A69" w:rsidRDefault="00E930CC" w:rsidP="005E17D7">
            <w:pPr>
              <w:ind w:firstLine="871"/>
              <w:jc w:val="both"/>
              <w:rPr>
                <w:sz w:val="24"/>
                <w:szCs w:val="24"/>
              </w:rPr>
            </w:pPr>
            <w:r w:rsidRPr="009D0A69">
              <w:rPr>
                <w:sz w:val="24"/>
                <w:szCs w:val="24"/>
              </w:rPr>
              <w:t>AC/A momentinio veikimo</w:t>
            </w:r>
          </w:p>
          <w:p w14:paraId="258477D2" w14:textId="77777777" w:rsidR="00E930CC" w:rsidRPr="009D0A69" w:rsidRDefault="00E930CC" w:rsidP="005E17D7">
            <w:pPr>
              <w:ind w:firstLine="871"/>
              <w:jc w:val="both"/>
              <w:rPr>
                <w:sz w:val="24"/>
                <w:szCs w:val="24"/>
              </w:rPr>
            </w:pPr>
            <w:r w:rsidRPr="009D0A69">
              <w:rPr>
                <w:sz w:val="24"/>
                <w:szCs w:val="24"/>
              </w:rPr>
              <w:t xml:space="preserve">AC/A </w:t>
            </w:r>
            <w:proofErr w:type="spellStart"/>
            <w:r w:rsidRPr="009D0A69">
              <w:rPr>
                <w:sz w:val="24"/>
                <w:szCs w:val="24"/>
              </w:rPr>
              <w:t>selektyvinio</w:t>
            </w:r>
            <w:proofErr w:type="spellEnd"/>
            <w:r w:rsidRPr="009D0A69">
              <w:rPr>
                <w:sz w:val="24"/>
                <w:szCs w:val="24"/>
              </w:rPr>
              <w:t xml:space="preserve"> jungimo</w:t>
            </w:r>
          </w:p>
          <w:p w14:paraId="65F56C15" w14:textId="77777777" w:rsidR="00E930CC" w:rsidRPr="009D0A69" w:rsidRDefault="00E930CC" w:rsidP="005E17D7">
            <w:pPr>
              <w:ind w:firstLine="871"/>
              <w:jc w:val="both"/>
              <w:rPr>
                <w:sz w:val="24"/>
                <w:szCs w:val="24"/>
              </w:rPr>
            </w:pPr>
            <w:proofErr w:type="spellStart"/>
            <w:r w:rsidRPr="009D0A69">
              <w:rPr>
                <w:sz w:val="24"/>
                <w:szCs w:val="24"/>
              </w:rPr>
              <w:t>A„Si</w:t>
            </w:r>
            <w:proofErr w:type="spellEnd"/>
            <w:r w:rsidRPr="009D0A69">
              <w:rPr>
                <w:sz w:val="24"/>
                <w:szCs w:val="24"/>
              </w:rPr>
              <w:t xml:space="preserve">“ tipas </w:t>
            </w:r>
          </w:p>
        </w:tc>
        <w:tc>
          <w:tcPr>
            <w:tcW w:w="3732" w:type="dxa"/>
          </w:tcPr>
          <w:p w14:paraId="134055B2" w14:textId="77777777" w:rsidR="00E930CC" w:rsidRPr="009D0A69" w:rsidRDefault="00E930CC" w:rsidP="005E17D7">
            <w:pPr>
              <w:rPr>
                <w:sz w:val="24"/>
                <w:szCs w:val="24"/>
              </w:rPr>
            </w:pPr>
          </w:p>
          <w:p w14:paraId="26244F01" w14:textId="77777777" w:rsidR="00E930CC" w:rsidRPr="009D0A69" w:rsidRDefault="00E930CC" w:rsidP="005E17D7">
            <w:pPr>
              <w:rPr>
                <w:sz w:val="24"/>
                <w:szCs w:val="24"/>
              </w:rPr>
            </w:pPr>
          </w:p>
          <w:p w14:paraId="59F79BD3" w14:textId="77777777" w:rsidR="00E930CC" w:rsidRPr="009D0A69" w:rsidRDefault="00E930CC" w:rsidP="005E17D7">
            <w:pPr>
              <w:rPr>
                <w:sz w:val="24"/>
                <w:szCs w:val="24"/>
              </w:rPr>
            </w:pPr>
            <w:r w:rsidRPr="009D0A69">
              <w:rPr>
                <w:sz w:val="24"/>
                <w:szCs w:val="24"/>
              </w:rPr>
              <w:t>250A</w:t>
            </w:r>
          </w:p>
          <w:p w14:paraId="0B21CBEA" w14:textId="77777777" w:rsidR="00E930CC" w:rsidRPr="009D0A69" w:rsidRDefault="00E930CC" w:rsidP="005E17D7">
            <w:pPr>
              <w:rPr>
                <w:sz w:val="24"/>
                <w:szCs w:val="24"/>
              </w:rPr>
            </w:pPr>
            <w:r w:rsidRPr="009D0A69">
              <w:rPr>
                <w:sz w:val="24"/>
                <w:szCs w:val="24"/>
              </w:rPr>
              <w:t>3000A</w:t>
            </w:r>
          </w:p>
          <w:p w14:paraId="2A9896D1" w14:textId="77777777" w:rsidR="00E930CC" w:rsidRPr="009D0A69" w:rsidRDefault="00E930CC" w:rsidP="005E17D7">
            <w:pPr>
              <w:rPr>
                <w:sz w:val="24"/>
                <w:szCs w:val="24"/>
              </w:rPr>
            </w:pPr>
            <w:r w:rsidRPr="009D0A69">
              <w:rPr>
                <w:sz w:val="24"/>
                <w:szCs w:val="24"/>
              </w:rPr>
              <w:t>3000A</w:t>
            </w:r>
          </w:p>
        </w:tc>
      </w:tr>
      <w:tr w:rsidR="00E930CC" w:rsidRPr="009D0A69" w14:paraId="69E24734" w14:textId="77777777" w:rsidTr="005E17D7">
        <w:trPr>
          <w:trHeight w:val="20"/>
        </w:trPr>
        <w:tc>
          <w:tcPr>
            <w:tcW w:w="913" w:type="dxa"/>
          </w:tcPr>
          <w:p w14:paraId="09210D07" w14:textId="77777777" w:rsidR="00E930CC" w:rsidRPr="009D0A69" w:rsidRDefault="00E930CC" w:rsidP="005E17D7">
            <w:pPr>
              <w:ind w:left="340" w:hanging="460"/>
              <w:jc w:val="center"/>
              <w:rPr>
                <w:sz w:val="24"/>
                <w:szCs w:val="24"/>
              </w:rPr>
            </w:pPr>
            <w:r w:rsidRPr="009D0A69">
              <w:rPr>
                <w:sz w:val="24"/>
                <w:szCs w:val="24"/>
              </w:rPr>
              <w:t>14.</w:t>
            </w:r>
          </w:p>
        </w:tc>
        <w:tc>
          <w:tcPr>
            <w:tcW w:w="4961" w:type="dxa"/>
            <w:gridSpan w:val="2"/>
          </w:tcPr>
          <w:p w14:paraId="53FD8156" w14:textId="77777777" w:rsidR="00E930CC" w:rsidRPr="009D0A69" w:rsidRDefault="00E930CC" w:rsidP="005E17D7">
            <w:pPr>
              <w:jc w:val="both"/>
              <w:rPr>
                <w:sz w:val="24"/>
                <w:szCs w:val="24"/>
              </w:rPr>
            </w:pPr>
            <w:r w:rsidRPr="009D0A69">
              <w:rPr>
                <w:sz w:val="24"/>
                <w:szCs w:val="24"/>
              </w:rPr>
              <w:t>Atsparumas susidėvėjimui (darbo ciklų skaičius):</w:t>
            </w:r>
          </w:p>
        </w:tc>
        <w:tc>
          <w:tcPr>
            <w:tcW w:w="3732" w:type="dxa"/>
            <w:vAlign w:val="center"/>
          </w:tcPr>
          <w:p w14:paraId="3F579822" w14:textId="77777777" w:rsidR="00E930CC" w:rsidRPr="009D0A69" w:rsidRDefault="00E930CC" w:rsidP="005E17D7">
            <w:pPr>
              <w:jc w:val="both"/>
              <w:rPr>
                <w:sz w:val="24"/>
                <w:szCs w:val="24"/>
              </w:rPr>
            </w:pPr>
            <w:r w:rsidRPr="009D0A69">
              <w:rPr>
                <w:sz w:val="24"/>
                <w:szCs w:val="24"/>
              </w:rPr>
              <w:t>Elektrinis – 15000 (16-63A) : 10000 (80-100A);</w:t>
            </w:r>
          </w:p>
          <w:p w14:paraId="1E742CAA" w14:textId="77777777" w:rsidR="00E930CC" w:rsidRPr="009D0A69" w:rsidRDefault="00E930CC" w:rsidP="005E17D7">
            <w:pPr>
              <w:jc w:val="both"/>
              <w:rPr>
                <w:sz w:val="24"/>
                <w:szCs w:val="24"/>
              </w:rPr>
            </w:pPr>
            <w:r w:rsidRPr="009D0A69">
              <w:rPr>
                <w:sz w:val="24"/>
                <w:szCs w:val="24"/>
              </w:rPr>
              <w:t>Mechaninis - 20000.</w:t>
            </w:r>
          </w:p>
        </w:tc>
      </w:tr>
      <w:tr w:rsidR="00E930CC" w:rsidRPr="009D0A69" w14:paraId="0314624B" w14:textId="77777777" w:rsidTr="005E17D7">
        <w:trPr>
          <w:trHeight w:val="20"/>
        </w:trPr>
        <w:tc>
          <w:tcPr>
            <w:tcW w:w="913" w:type="dxa"/>
          </w:tcPr>
          <w:p w14:paraId="28D280BD" w14:textId="77777777" w:rsidR="00E930CC" w:rsidRPr="009D0A69" w:rsidRDefault="00E930CC" w:rsidP="005E17D7">
            <w:pPr>
              <w:ind w:left="340" w:hanging="460"/>
              <w:jc w:val="center"/>
              <w:rPr>
                <w:sz w:val="24"/>
                <w:szCs w:val="24"/>
              </w:rPr>
            </w:pPr>
            <w:r w:rsidRPr="009D0A69">
              <w:rPr>
                <w:sz w:val="24"/>
                <w:szCs w:val="24"/>
              </w:rPr>
              <w:t>15.</w:t>
            </w:r>
          </w:p>
        </w:tc>
        <w:tc>
          <w:tcPr>
            <w:tcW w:w="4961" w:type="dxa"/>
            <w:gridSpan w:val="2"/>
          </w:tcPr>
          <w:p w14:paraId="2EA1AD40" w14:textId="77777777" w:rsidR="00E930CC" w:rsidRPr="009D0A69" w:rsidRDefault="00E930CC" w:rsidP="005E17D7">
            <w:pPr>
              <w:jc w:val="both"/>
              <w:rPr>
                <w:sz w:val="24"/>
                <w:szCs w:val="24"/>
              </w:rPr>
            </w:pPr>
            <w:r w:rsidRPr="009D0A69">
              <w:rPr>
                <w:sz w:val="24"/>
                <w:szCs w:val="24"/>
              </w:rPr>
              <w:t>Apsaugos laipsnis</w:t>
            </w:r>
          </w:p>
          <w:p w14:paraId="0B803AE2" w14:textId="77777777" w:rsidR="00E930CC" w:rsidRPr="009D0A69" w:rsidRDefault="00E930CC" w:rsidP="005E17D7">
            <w:pPr>
              <w:jc w:val="both"/>
              <w:rPr>
                <w:sz w:val="24"/>
                <w:szCs w:val="24"/>
              </w:rPr>
            </w:pPr>
            <w:r w:rsidRPr="009D0A69">
              <w:rPr>
                <w:sz w:val="24"/>
                <w:szCs w:val="24"/>
              </w:rPr>
              <w:t>Tiktai prietaisas</w:t>
            </w:r>
          </w:p>
          <w:p w14:paraId="515FA048" w14:textId="77777777" w:rsidR="00E930CC" w:rsidRPr="009D0A69" w:rsidRDefault="00E930CC" w:rsidP="005E17D7">
            <w:pPr>
              <w:jc w:val="both"/>
              <w:rPr>
                <w:sz w:val="24"/>
                <w:szCs w:val="24"/>
              </w:rPr>
            </w:pPr>
            <w:r w:rsidRPr="009D0A69">
              <w:rPr>
                <w:sz w:val="24"/>
                <w:szCs w:val="24"/>
              </w:rPr>
              <w:t>Prietaisas moduliniame skydelyje</w:t>
            </w:r>
          </w:p>
        </w:tc>
        <w:tc>
          <w:tcPr>
            <w:tcW w:w="3732" w:type="dxa"/>
            <w:vAlign w:val="center"/>
          </w:tcPr>
          <w:p w14:paraId="5C94BC20" w14:textId="77777777" w:rsidR="00E930CC" w:rsidRPr="009D0A69" w:rsidRDefault="00E930CC" w:rsidP="005E17D7">
            <w:pPr>
              <w:jc w:val="both"/>
              <w:rPr>
                <w:sz w:val="24"/>
                <w:szCs w:val="24"/>
              </w:rPr>
            </w:pPr>
          </w:p>
          <w:p w14:paraId="51020CE3" w14:textId="77777777" w:rsidR="00E930CC" w:rsidRPr="009D0A69" w:rsidRDefault="00E930CC" w:rsidP="005E17D7">
            <w:pPr>
              <w:jc w:val="both"/>
              <w:rPr>
                <w:sz w:val="24"/>
                <w:szCs w:val="24"/>
              </w:rPr>
            </w:pPr>
            <w:r w:rsidRPr="009D0A69">
              <w:rPr>
                <w:sz w:val="24"/>
                <w:szCs w:val="24"/>
              </w:rPr>
              <w:t>IP20</w:t>
            </w:r>
          </w:p>
          <w:p w14:paraId="56B54491" w14:textId="77777777" w:rsidR="00E930CC" w:rsidRPr="009D0A69" w:rsidRDefault="00E930CC" w:rsidP="005E17D7">
            <w:pPr>
              <w:jc w:val="both"/>
              <w:rPr>
                <w:sz w:val="24"/>
                <w:szCs w:val="24"/>
              </w:rPr>
            </w:pPr>
            <w:r w:rsidRPr="009D0A69">
              <w:rPr>
                <w:sz w:val="24"/>
                <w:szCs w:val="24"/>
              </w:rPr>
              <w:t xml:space="preserve">IP40 </w:t>
            </w:r>
          </w:p>
        </w:tc>
      </w:tr>
      <w:tr w:rsidR="00E930CC" w:rsidRPr="009D0A69" w14:paraId="6B247DB1" w14:textId="77777777" w:rsidTr="005E17D7">
        <w:trPr>
          <w:trHeight w:val="20"/>
        </w:trPr>
        <w:tc>
          <w:tcPr>
            <w:tcW w:w="913" w:type="dxa"/>
          </w:tcPr>
          <w:p w14:paraId="400B9523" w14:textId="77777777" w:rsidR="00E930CC" w:rsidRPr="009D0A69" w:rsidRDefault="00E930CC" w:rsidP="005E17D7">
            <w:pPr>
              <w:ind w:left="340" w:hanging="460"/>
              <w:jc w:val="center"/>
              <w:rPr>
                <w:sz w:val="24"/>
                <w:szCs w:val="24"/>
              </w:rPr>
            </w:pPr>
            <w:r w:rsidRPr="009D0A69">
              <w:rPr>
                <w:sz w:val="24"/>
                <w:szCs w:val="24"/>
              </w:rPr>
              <w:t>16.</w:t>
            </w:r>
          </w:p>
        </w:tc>
        <w:tc>
          <w:tcPr>
            <w:tcW w:w="4961" w:type="dxa"/>
            <w:gridSpan w:val="2"/>
          </w:tcPr>
          <w:p w14:paraId="17653AE8" w14:textId="77777777" w:rsidR="00E930CC" w:rsidRPr="009D0A69" w:rsidRDefault="00E930CC" w:rsidP="005E17D7">
            <w:pPr>
              <w:jc w:val="both"/>
              <w:rPr>
                <w:sz w:val="24"/>
                <w:szCs w:val="24"/>
              </w:rPr>
            </w:pPr>
            <w:r w:rsidRPr="009D0A69">
              <w:rPr>
                <w:sz w:val="24"/>
                <w:szCs w:val="24"/>
              </w:rPr>
              <w:t>Izoliacijos klasė</w:t>
            </w:r>
          </w:p>
        </w:tc>
        <w:tc>
          <w:tcPr>
            <w:tcW w:w="3732" w:type="dxa"/>
            <w:vAlign w:val="center"/>
          </w:tcPr>
          <w:p w14:paraId="2191A2EF" w14:textId="77777777" w:rsidR="00E930CC" w:rsidRPr="009D0A69" w:rsidRDefault="00E930CC" w:rsidP="005E17D7">
            <w:pPr>
              <w:jc w:val="both"/>
              <w:rPr>
                <w:sz w:val="24"/>
                <w:szCs w:val="24"/>
              </w:rPr>
            </w:pPr>
            <w:r w:rsidRPr="009D0A69">
              <w:rPr>
                <w:sz w:val="24"/>
                <w:szCs w:val="24"/>
              </w:rPr>
              <w:t>2</w:t>
            </w:r>
          </w:p>
        </w:tc>
      </w:tr>
      <w:tr w:rsidR="00E930CC" w:rsidRPr="009D0A69" w14:paraId="2AA00FEF" w14:textId="77777777" w:rsidTr="005E17D7">
        <w:trPr>
          <w:trHeight w:val="20"/>
        </w:trPr>
        <w:tc>
          <w:tcPr>
            <w:tcW w:w="913" w:type="dxa"/>
          </w:tcPr>
          <w:p w14:paraId="71F6EB74" w14:textId="77777777" w:rsidR="00E930CC" w:rsidRPr="009D0A69" w:rsidRDefault="00E930CC" w:rsidP="005E17D7">
            <w:pPr>
              <w:ind w:left="340" w:hanging="460"/>
              <w:jc w:val="center"/>
              <w:rPr>
                <w:sz w:val="24"/>
                <w:szCs w:val="24"/>
              </w:rPr>
            </w:pPr>
            <w:r w:rsidRPr="009D0A69">
              <w:rPr>
                <w:sz w:val="24"/>
                <w:szCs w:val="24"/>
              </w:rPr>
              <w:t>17.</w:t>
            </w:r>
          </w:p>
        </w:tc>
        <w:tc>
          <w:tcPr>
            <w:tcW w:w="4961" w:type="dxa"/>
            <w:gridSpan w:val="2"/>
          </w:tcPr>
          <w:p w14:paraId="28B3C098" w14:textId="77777777" w:rsidR="00E930CC" w:rsidRPr="009D0A69" w:rsidRDefault="00E930CC" w:rsidP="005E17D7">
            <w:pPr>
              <w:jc w:val="both"/>
              <w:rPr>
                <w:sz w:val="24"/>
                <w:szCs w:val="24"/>
              </w:rPr>
            </w:pPr>
            <w:r w:rsidRPr="009D0A69">
              <w:rPr>
                <w:sz w:val="24"/>
                <w:szCs w:val="24"/>
              </w:rPr>
              <w:t>Užterštumo laipsnis</w:t>
            </w:r>
          </w:p>
        </w:tc>
        <w:tc>
          <w:tcPr>
            <w:tcW w:w="3732" w:type="dxa"/>
            <w:vAlign w:val="center"/>
          </w:tcPr>
          <w:p w14:paraId="12F06003" w14:textId="77777777" w:rsidR="00E930CC" w:rsidRPr="009D0A69" w:rsidRDefault="00E930CC" w:rsidP="005E17D7">
            <w:pPr>
              <w:jc w:val="both"/>
              <w:rPr>
                <w:sz w:val="24"/>
                <w:szCs w:val="24"/>
              </w:rPr>
            </w:pPr>
            <w:r w:rsidRPr="009D0A69">
              <w:rPr>
                <w:sz w:val="24"/>
                <w:szCs w:val="24"/>
              </w:rPr>
              <w:t>3</w:t>
            </w:r>
          </w:p>
        </w:tc>
      </w:tr>
      <w:tr w:rsidR="00E930CC" w:rsidRPr="009D0A69" w14:paraId="3EC72B34" w14:textId="77777777" w:rsidTr="005E17D7">
        <w:trPr>
          <w:trHeight w:val="20"/>
        </w:trPr>
        <w:tc>
          <w:tcPr>
            <w:tcW w:w="913" w:type="dxa"/>
          </w:tcPr>
          <w:p w14:paraId="59900A2E" w14:textId="77777777" w:rsidR="00E930CC" w:rsidRPr="009D0A69" w:rsidRDefault="00E930CC" w:rsidP="005E17D7">
            <w:pPr>
              <w:ind w:left="340" w:hanging="460"/>
              <w:jc w:val="center"/>
              <w:rPr>
                <w:sz w:val="24"/>
                <w:szCs w:val="24"/>
              </w:rPr>
            </w:pPr>
            <w:r w:rsidRPr="009D0A69">
              <w:rPr>
                <w:sz w:val="24"/>
                <w:szCs w:val="24"/>
              </w:rPr>
              <w:t>18.</w:t>
            </w:r>
          </w:p>
        </w:tc>
        <w:tc>
          <w:tcPr>
            <w:tcW w:w="4961" w:type="dxa"/>
            <w:gridSpan w:val="2"/>
          </w:tcPr>
          <w:p w14:paraId="05E3760F" w14:textId="77777777" w:rsidR="00E930CC" w:rsidRPr="009D0A69" w:rsidRDefault="00E930CC" w:rsidP="005E17D7">
            <w:pPr>
              <w:jc w:val="both"/>
              <w:rPr>
                <w:sz w:val="24"/>
                <w:szCs w:val="24"/>
              </w:rPr>
            </w:pPr>
            <w:r w:rsidRPr="009D0A69">
              <w:rPr>
                <w:sz w:val="24"/>
                <w:szCs w:val="24"/>
              </w:rPr>
              <w:t>Suveikimo indikatorius</w:t>
            </w:r>
          </w:p>
        </w:tc>
        <w:tc>
          <w:tcPr>
            <w:tcW w:w="3732" w:type="dxa"/>
            <w:vAlign w:val="center"/>
          </w:tcPr>
          <w:p w14:paraId="0234CDC8" w14:textId="77777777" w:rsidR="00E930CC" w:rsidRPr="009D0A69" w:rsidRDefault="00E930CC" w:rsidP="005E17D7">
            <w:pPr>
              <w:jc w:val="both"/>
              <w:rPr>
                <w:sz w:val="24"/>
                <w:szCs w:val="24"/>
              </w:rPr>
            </w:pPr>
            <w:r w:rsidRPr="009D0A69">
              <w:rPr>
                <w:sz w:val="24"/>
                <w:szCs w:val="24"/>
              </w:rPr>
              <w:t>YRA</w:t>
            </w:r>
          </w:p>
        </w:tc>
      </w:tr>
      <w:tr w:rsidR="00E930CC" w:rsidRPr="009D0A69" w14:paraId="3D724EA6" w14:textId="77777777" w:rsidTr="005E17D7">
        <w:trPr>
          <w:trHeight w:val="20"/>
        </w:trPr>
        <w:tc>
          <w:tcPr>
            <w:tcW w:w="913" w:type="dxa"/>
          </w:tcPr>
          <w:p w14:paraId="79D1308C" w14:textId="77777777" w:rsidR="00E930CC" w:rsidRPr="009D0A69" w:rsidRDefault="00E930CC" w:rsidP="005E17D7">
            <w:pPr>
              <w:ind w:left="340" w:hanging="460"/>
              <w:jc w:val="center"/>
              <w:rPr>
                <w:sz w:val="24"/>
                <w:szCs w:val="24"/>
              </w:rPr>
            </w:pPr>
            <w:r w:rsidRPr="009D0A69">
              <w:rPr>
                <w:sz w:val="24"/>
                <w:szCs w:val="24"/>
              </w:rPr>
              <w:t>19.</w:t>
            </w:r>
          </w:p>
        </w:tc>
        <w:tc>
          <w:tcPr>
            <w:tcW w:w="4961" w:type="dxa"/>
            <w:gridSpan w:val="2"/>
          </w:tcPr>
          <w:p w14:paraId="694066B7" w14:textId="77777777" w:rsidR="00E930CC" w:rsidRPr="009D0A69" w:rsidRDefault="00E930CC" w:rsidP="005E17D7">
            <w:pPr>
              <w:jc w:val="both"/>
              <w:rPr>
                <w:sz w:val="24"/>
                <w:szCs w:val="24"/>
              </w:rPr>
            </w:pPr>
            <w:r w:rsidRPr="009D0A69">
              <w:rPr>
                <w:sz w:val="24"/>
                <w:szCs w:val="24"/>
              </w:rPr>
              <w:t>Užuolaidėlės ant gnybtų</w:t>
            </w:r>
          </w:p>
        </w:tc>
        <w:tc>
          <w:tcPr>
            <w:tcW w:w="3732" w:type="dxa"/>
            <w:vAlign w:val="center"/>
          </w:tcPr>
          <w:p w14:paraId="66B15E0F" w14:textId="77777777" w:rsidR="00E930CC" w:rsidRPr="009D0A69" w:rsidRDefault="00E930CC" w:rsidP="005E17D7">
            <w:pPr>
              <w:jc w:val="both"/>
              <w:rPr>
                <w:sz w:val="24"/>
                <w:szCs w:val="24"/>
              </w:rPr>
            </w:pPr>
            <w:r w:rsidRPr="009D0A69">
              <w:rPr>
                <w:sz w:val="24"/>
                <w:szCs w:val="24"/>
              </w:rPr>
              <w:t>YRA</w:t>
            </w:r>
          </w:p>
        </w:tc>
      </w:tr>
      <w:tr w:rsidR="00E930CC" w:rsidRPr="009D0A69" w14:paraId="41B8BD0D" w14:textId="77777777" w:rsidTr="005E17D7">
        <w:trPr>
          <w:trHeight w:val="20"/>
        </w:trPr>
        <w:tc>
          <w:tcPr>
            <w:tcW w:w="913" w:type="dxa"/>
          </w:tcPr>
          <w:p w14:paraId="6540110A" w14:textId="77777777" w:rsidR="00E930CC" w:rsidRPr="009D0A69" w:rsidRDefault="00E930CC" w:rsidP="005E17D7">
            <w:pPr>
              <w:ind w:left="340" w:hanging="460"/>
              <w:jc w:val="center"/>
              <w:rPr>
                <w:sz w:val="24"/>
                <w:szCs w:val="24"/>
              </w:rPr>
            </w:pPr>
            <w:r w:rsidRPr="009D0A69">
              <w:rPr>
                <w:sz w:val="24"/>
                <w:szCs w:val="24"/>
              </w:rPr>
              <w:t>20.</w:t>
            </w:r>
          </w:p>
        </w:tc>
        <w:tc>
          <w:tcPr>
            <w:tcW w:w="4961" w:type="dxa"/>
            <w:gridSpan w:val="2"/>
          </w:tcPr>
          <w:p w14:paraId="65DAAB8F" w14:textId="77777777" w:rsidR="00E930CC" w:rsidRPr="009D0A69" w:rsidRDefault="00E930CC" w:rsidP="005E17D7">
            <w:pPr>
              <w:jc w:val="both"/>
              <w:rPr>
                <w:sz w:val="24"/>
                <w:szCs w:val="24"/>
              </w:rPr>
            </w:pPr>
            <w:r w:rsidRPr="009D0A69">
              <w:rPr>
                <w:sz w:val="24"/>
                <w:szCs w:val="24"/>
              </w:rPr>
              <w:t>Prijungiamo laidininko skerspjūvis (vienoje fazėje)</w:t>
            </w:r>
          </w:p>
          <w:p w14:paraId="10F4819E" w14:textId="77777777" w:rsidR="00E930CC" w:rsidRPr="009D0A69" w:rsidRDefault="00E930CC" w:rsidP="005E17D7">
            <w:pPr>
              <w:jc w:val="both"/>
              <w:rPr>
                <w:sz w:val="24"/>
                <w:szCs w:val="24"/>
              </w:rPr>
            </w:pPr>
            <w:r w:rsidRPr="009D0A69">
              <w:rPr>
                <w:sz w:val="24"/>
                <w:szCs w:val="24"/>
              </w:rPr>
              <w:t>Monolitinis laidininkas</w:t>
            </w:r>
          </w:p>
          <w:p w14:paraId="0F1D36C2" w14:textId="77777777" w:rsidR="00E930CC" w:rsidRPr="009D0A69" w:rsidRDefault="00E930CC" w:rsidP="005E17D7">
            <w:pPr>
              <w:jc w:val="both"/>
              <w:rPr>
                <w:sz w:val="24"/>
                <w:szCs w:val="24"/>
              </w:rPr>
            </w:pPr>
            <w:r w:rsidRPr="009D0A69">
              <w:rPr>
                <w:sz w:val="24"/>
                <w:szCs w:val="24"/>
              </w:rPr>
              <w:t>Lankstus laidininkas</w:t>
            </w:r>
          </w:p>
        </w:tc>
        <w:tc>
          <w:tcPr>
            <w:tcW w:w="3732" w:type="dxa"/>
          </w:tcPr>
          <w:p w14:paraId="6ECA7855" w14:textId="77777777" w:rsidR="00E930CC" w:rsidRPr="009D0A69" w:rsidRDefault="00E930CC" w:rsidP="005E17D7">
            <w:pPr>
              <w:rPr>
                <w:sz w:val="24"/>
                <w:szCs w:val="24"/>
              </w:rPr>
            </w:pPr>
          </w:p>
          <w:p w14:paraId="68773622" w14:textId="77777777" w:rsidR="00E930CC" w:rsidRPr="009D0A69" w:rsidRDefault="00E930CC" w:rsidP="005E17D7">
            <w:pPr>
              <w:rPr>
                <w:sz w:val="24"/>
                <w:szCs w:val="24"/>
              </w:rPr>
            </w:pPr>
            <w:r w:rsidRPr="009D0A69">
              <w:rPr>
                <w:sz w:val="24"/>
                <w:szCs w:val="24"/>
              </w:rPr>
              <w:t xml:space="preserve">Nurodomas užsakant  </w:t>
            </w:r>
          </w:p>
          <w:p w14:paraId="4064ADDD" w14:textId="77777777" w:rsidR="00E930CC" w:rsidRPr="009D0A69" w:rsidRDefault="00E930CC" w:rsidP="005E17D7">
            <w:pPr>
              <w:rPr>
                <w:sz w:val="24"/>
                <w:szCs w:val="24"/>
              </w:rPr>
            </w:pPr>
            <w:r w:rsidRPr="009D0A69">
              <w:rPr>
                <w:sz w:val="24"/>
                <w:szCs w:val="24"/>
              </w:rPr>
              <w:t>1-35 mm</w:t>
            </w:r>
            <w:r w:rsidRPr="009D0A69">
              <w:rPr>
                <w:sz w:val="24"/>
                <w:szCs w:val="24"/>
                <w:vertAlign w:val="superscript"/>
              </w:rPr>
              <w:t>2</w:t>
            </w:r>
            <w:r w:rsidRPr="009D0A69">
              <w:rPr>
                <w:sz w:val="24"/>
                <w:szCs w:val="24"/>
              </w:rPr>
              <w:t>)</w:t>
            </w:r>
          </w:p>
          <w:p w14:paraId="716EC642" w14:textId="77777777" w:rsidR="00E930CC" w:rsidRPr="009D0A69" w:rsidRDefault="00E930CC" w:rsidP="005E17D7">
            <w:pPr>
              <w:rPr>
                <w:sz w:val="24"/>
                <w:szCs w:val="24"/>
              </w:rPr>
            </w:pPr>
            <w:r w:rsidRPr="009D0A69">
              <w:rPr>
                <w:sz w:val="24"/>
                <w:szCs w:val="24"/>
              </w:rPr>
              <w:t>1-25 mm</w:t>
            </w:r>
            <w:r w:rsidRPr="009D0A69">
              <w:rPr>
                <w:sz w:val="24"/>
                <w:szCs w:val="24"/>
                <w:vertAlign w:val="superscript"/>
              </w:rPr>
              <w:t>2</w:t>
            </w:r>
          </w:p>
        </w:tc>
      </w:tr>
      <w:tr w:rsidR="00E930CC" w:rsidRPr="009D0A69" w14:paraId="07A77A67" w14:textId="77777777" w:rsidTr="005E17D7">
        <w:trPr>
          <w:trHeight w:val="20"/>
        </w:trPr>
        <w:tc>
          <w:tcPr>
            <w:tcW w:w="913" w:type="dxa"/>
          </w:tcPr>
          <w:p w14:paraId="673964ED" w14:textId="77777777" w:rsidR="00E930CC" w:rsidRPr="009D0A69" w:rsidRDefault="00E930CC" w:rsidP="005E17D7">
            <w:pPr>
              <w:ind w:left="340" w:hanging="460"/>
              <w:jc w:val="center"/>
              <w:rPr>
                <w:sz w:val="24"/>
                <w:szCs w:val="24"/>
              </w:rPr>
            </w:pPr>
            <w:r w:rsidRPr="009D0A69">
              <w:rPr>
                <w:sz w:val="24"/>
                <w:szCs w:val="24"/>
              </w:rPr>
              <w:t>21.</w:t>
            </w:r>
          </w:p>
        </w:tc>
        <w:tc>
          <w:tcPr>
            <w:tcW w:w="4961" w:type="dxa"/>
            <w:gridSpan w:val="2"/>
          </w:tcPr>
          <w:p w14:paraId="1FE1C3B2" w14:textId="77777777" w:rsidR="00E930CC" w:rsidRPr="009D0A69" w:rsidRDefault="00E930CC" w:rsidP="005E17D7">
            <w:pPr>
              <w:jc w:val="both"/>
              <w:rPr>
                <w:sz w:val="24"/>
                <w:szCs w:val="24"/>
              </w:rPr>
            </w:pPr>
            <w:r w:rsidRPr="009D0A69">
              <w:rPr>
                <w:sz w:val="24"/>
                <w:szCs w:val="24"/>
              </w:rPr>
              <w:t>Varžtiniai gnybtai (varžtiniai apkabinami gnybtai)</w:t>
            </w:r>
          </w:p>
        </w:tc>
        <w:tc>
          <w:tcPr>
            <w:tcW w:w="3732" w:type="dxa"/>
            <w:vAlign w:val="center"/>
          </w:tcPr>
          <w:p w14:paraId="331D5736" w14:textId="77777777" w:rsidR="00E930CC" w:rsidRPr="009D0A69" w:rsidRDefault="00E930CC" w:rsidP="005E17D7">
            <w:pPr>
              <w:jc w:val="both"/>
              <w:rPr>
                <w:sz w:val="24"/>
                <w:szCs w:val="24"/>
              </w:rPr>
            </w:pPr>
            <w:r w:rsidRPr="009D0A69">
              <w:rPr>
                <w:sz w:val="24"/>
                <w:szCs w:val="24"/>
              </w:rPr>
              <w:t xml:space="preserve">Tinkantys </w:t>
            </w:r>
            <w:proofErr w:type="spellStart"/>
            <w:r w:rsidRPr="009D0A69">
              <w:rPr>
                <w:sz w:val="24"/>
                <w:szCs w:val="24"/>
              </w:rPr>
              <w:t>viengysliams</w:t>
            </w:r>
            <w:proofErr w:type="spellEnd"/>
            <w:r w:rsidRPr="009D0A69">
              <w:rPr>
                <w:sz w:val="24"/>
                <w:szCs w:val="24"/>
              </w:rPr>
              <w:t xml:space="preserve"> ir daugiagysliams laidams</w:t>
            </w:r>
          </w:p>
        </w:tc>
      </w:tr>
      <w:tr w:rsidR="00E930CC" w:rsidRPr="009D0A69" w14:paraId="4D564D4A" w14:textId="77777777" w:rsidTr="005E17D7">
        <w:trPr>
          <w:trHeight w:val="20"/>
        </w:trPr>
        <w:tc>
          <w:tcPr>
            <w:tcW w:w="913" w:type="dxa"/>
          </w:tcPr>
          <w:p w14:paraId="3F0F7558" w14:textId="77777777" w:rsidR="00E930CC" w:rsidRPr="009D0A69" w:rsidRDefault="00E930CC" w:rsidP="005E17D7">
            <w:pPr>
              <w:ind w:left="300" w:hanging="460"/>
              <w:jc w:val="center"/>
              <w:rPr>
                <w:sz w:val="24"/>
                <w:szCs w:val="24"/>
              </w:rPr>
            </w:pPr>
            <w:r w:rsidRPr="009D0A69">
              <w:rPr>
                <w:sz w:val="24"/>
                <w:szCs w:val="24"/>
              </w:rPr>
              <w:t>22.</w:t>
            </w:r>
          </w:p>
        </w:tc>
        <w:tc>
          <w:tcPr>
            <w:tcW w:w="4961" w:type="dxa"/>
            <w:gridSpan w:val="2"/>
          </w:tcPr>
          <w:p w14:paraId="4F158616" w14:textId="77777777" w:rsidR="00E930CC" w:rsidRPr="009D0A69" w:rsidRDefault="00E930CC" w:rsidP="005E17D7">
            <w:pPr>
              <w:jc w:val="both"/>
              <w:rPr>
                <w:sz w:val="24"/>
                <w:szCs w:val="24"/>
              </w:rPr>
            </w:pPr>
            <w:r w:rsidRPr="009D0A69">
              <w:rPr>
                <w:sz w:val="24"/>
                <w:szCs w:val="24"/>
              </w:rPr>
              <w:t>Tvirtinimo būdas</w:t>
            </w:r>
          </w:p>
        </w:tc>
        <w:tc>
          <w:tcPr>
            <w:tcW w:w="3732" w:type="dxa"/>
            <w:vAlign w:val="center"/>
          </w:tcPr>
          <w:p w14:paraId="07C5E106" w14:textId="77777777" w:rsidR="00E930CC" w:rsidRPr="009D0A69" w:rsidRDefault="00E930CC" w:rsidP="005E17D7">
            <w:pPr>
              <w:jc w:val="both"/>
              <w:rPr>
                <w:sz w:val="24"/>
                <w:szCs w:val="24"/>
              </w:rPr>
            </w:pPr>
            <w:r w:rsidRPr="009D0A69">
              <w:rPr>
                <w:sz w:val="24"/>
                <w:szCs w:val="24"/>
              </w:rPr>
              <w:t>montažinio DIN bėgelio;</w:t>
            </w:r>
          </w:p>
        </w:tc>
      </w:tr>
      <w:tr w:rsidR="00E930CC" w:rsidRPr="009D0A69" w14:paraId="2D2593BC" w14:textId="77777777" w:rsidTr="005E17D7">
        <w:trPr>
          <w:trHeight w:val="20"/>
        </w:trPr>
        <w:tc>
          <w:tcPr>
            <w:tcW w:w="913" w:type="dxa"/>
          </w:tcPr>
          <w:p w14:paraId="02DFECDF" w14:textId="77777777" w:rsidR="00E930CC" w:rsidRPr="009D0A69" w:rsidRDefault="00E930CC" w:rsidP="005E17D7">
            <w:pPr>
              <w:ind w:left="300" w:hanging="460"/>
              <w:jc w:val="center"/>
              <w:rPr>
                <w:sz w:val="24"/>
                <w:szCs w:val="24"/>
              </w:rPr>
            </w:pPr>
            <w:r w:rsidRPr="009D0A69">
              <w:rPr>
                <w:sz w:val="24"/>
                <w:szCs w:val="24"/>
              </w:rPr>
              <w:t>23.</w:t>
            </w:r>
          </w:p>
        </w:tc>
        <w:tc>
          <w:tcPr>
            <w:tcW w:w="4961" w:type="dxa"/>
            <w:gridSpan w:val="2"/>
          </w:tcPr>
          <w:p w14:paraId="638EEA72" w14:textId="77777777" w:rsidR="00E930CC" w:rsidRPr="009D0A69" w:rsidRDefault="00E930CC" w:rsidP="005E17D7">
            <w:pPr>
              <w:jc w:val="both"/>
              <w:rPr>
                <w:sz w:val="24"/>
                <w:szCs w:val="24"/>
              </w:rPr>
            </w:pPr>
            <w:r w:rsidRPr="009D0A69">
              <w:rPr>
                <w:sz w:val="24"/>
                <w:szCs w:val="24"/>
              </w:rPr>
              <w:t xml:space="preserve">Fiksatoriai ant DIN </w:t>
            </w:r>
          </w:p>
        </w:tc>
        <w:tc>
          <w:tcPr>
            <w:tcW w:w="3732" w:type="dxa"/>
            <w:vAlign w:val="center"/>
          </w:tcPr>
          <w:p w14:paraId="7CC50389" w14:textId="77777777" w:rsidR="00E930CC" w:rsidRPr="009D0A69" w:rsidRDefault="00E930CC" w:rsidP="005E17D7">
            <w:pPr>
              <w:jc w:val="both"/>
              <w:rPr>
                <w:sz w:val="24"/>
                <w:szCs w:val="24"/>
              </w:rPr>
            </w:pPr>
            <w:r w:rsidRPr="009D0A69">
              <w:rPr>
                <w:sz w:val="24"/>
                <w:szCs w:val="24"/>
              </w:rPr>
              <w:t>Dvigubi fiksatoriai iš abiejų pusių</w:t>
            </w:r>
          </w:p>
        </w:tc>
      </w:tr>
      <w:tr w:rsidR="00E930CC" w:rsidRPr="009D0A69" w14:paraId="2AE2A0EE" w14:textId="77777777" w:rsidTr="005E17D7">
        <w:trPr>
          <w:trHeight w:val="20"/>
        </w:trPr>
        <w:tc>
          <w:tcPr>
            <w:tcW w:w="913" w:type="dxa"/>
          </w:tcPr>
          <w:p w14:paraId="15A15B9B" w14:textId="77777777" w:rsidR="00E930CC" w:rsidRPr="009D0A69" w:rsidRDefault="00E930CC" w:rsidP="005E17D7">
            <w:pPr>
              <w:ind w:left="300" w:hanging="460"/>
              <w:jc w:val="center"/>
              <w:rPr>
                <w:sz w:val="24"/>
                <w:szCs w:val="24"/>
              </w:rPr>
            </w:pPr>
            <w:r w:rsidRPr="009D0A69">
              <w:rPr>
                <w:sz w:val="24"/>
                <w:szCs w:val="24"/>
              </w:rPr>
              <w:t>24.</w:t>
            </w:r>
          </w:p>
        </w:tc>
        <w:tc>
          <w:tcPr>
            <w:tcW w:w="4961" w:type="dxa"/>
            <w:gridSpan w:val="2"/>
          </w:tcPr>
          <w:p w14:paraId="6A4407A6" w14:textId="77777777" w:rsidR="00E930CC" w:rsidRPr="009D0A69" w:rsidRDefault="00E930CC" w:rsidP="005E17D7">
            <w:pPr>
              <w:jc w:val="both"/>
              <w:rPr>
                <w:sz w:val="24"/>
                <w:szCs w:val="24"/>
              </w:rPr>
            </w:pPr>
            <w:r w:rsidRPr="009D0A69">
              <w:rPr>
                <w:sz w:val="24"/>
                <w:szCs w:val="24"/>
              </w:rPr>
              <w:t>Ant nuotėkių srovės jungiklio turi būti nurodoma</w:t>
            </w:r>
          </w:p>
        </w:tc>
        <w:tc>
          <w:tcPr>
            <w:tcW w:w="3732" w:type="dxa"/>
            <w:vAlign w:val="center"/>
          </w:tcPr>
          <w:p w14:paraId="4EE649F0" w14:textId="77777777" w:rsidR="00E930CC" w:rsidRPr="009D0A69" w:rsidRDefault="00E930CC" w:rsidP="005E17D7">
            <w:pPr>
              <w:jc w:val="both"/>
              <w:rPr>
                <w:sz w:val="24"/>
                <w:szCs w:val="24"/>
              </w:rPr>
            </w:pPr>
            <w:r w:rsidRPr="009D0A69">
              <w:rPr>
                <w:sz w:val="24"/>
                <w:szCs w:val="24"/>
              </w:rPr>
              <w:t>Vardinė srovė, įtampa; kategorija;</w:t>
            </w:r>
          </w:p>
          <w:p w14:paraId="73AF65D5" w14:textId="77777777" w:rsidR="00E930CC" w:rsidRPr="009D0A69" w:rsidRDefault="00E930CC" w:rsidP="005E17D7">
            <w:pPr>
              <w:jc w:val="both"/>
              <w:rPr>
                <w:sz w:val="24"/>
                <w:szCs w:val="24"/>
              </w:rPr>
            </w:pPr>
            <w:r w:rsidRPr="009D0A69">
              <w:rPr>
                <w:sz w:val="24"/>
                <w:szCs w:val="24"/>
              </w:rPr>
              <w:t>vardinė izoliacijos įtampa;; aiškiai nurodomos įjungimo "I - ON" ir išjungimo "O - OFF"  padėtys</w:t>
            </w:r>
          </w:p>
        </w:tc>
      </w:tr>
      <w:tr w:rsidR="00E930CC" w:rsidRPr="009D0A69" w14:paraId="3BB5EE67" w14:textId="77777777" w:rsidTr="005E17D7">
        <w:trPr>
          <w:trHeight w:val="20"/>
        </w:trPr>
        <w:tc>
          <w:tcPr>
            <w:tcW w:w="913" w:type="dxa"/>
            <w:vMerge w:val="restart"/>
          </w:tcPr>
          <w:p w14:paraId="53448A60" w14:textId="77777777" w:rsidR="00E930CC" w:rsidRPr="009D0A69" w:rsidRDefault="00E930CC" w:rsidP="005E17D7">
            <w:pPr>
              <w:ind w:left="300" w:hanging="460"/>
              <w:jc w:val="center"/>
              <w:rPr>
                <w:sz w:val="24"/>
                <w:szCs w:val="24"/>
              </w:rPr>
            </w:pPr>
            <w:r w:rsidRPr="009D0A69">
              <w:rPr>
                <w:sz w:val="24"/>
                <w:szCs w:val="24"/>
              </w:rPr>
              <w:t>27.</w:t>
            </w:r>
          </w:p>
          <w:p w14:paraId="077D5C65" w14:textId="77777777" w:rsidR="00E930CC" w:rsidRPr="009D0A69" w:rsidRDefault="00E930CC" w:rsidP="005E17D7">
            <w:pPr>
              <w:ind w:left="300" w:hanging="460"/>
              <w:jc w:val="center"/>
              <w:rPr>
                <w:sz w:val="24"/>
                <w:szCs w:val="24"/>
              </w:rPr>
            </w:pPr>
          </w:p>
          <w:p w14:paraId="6F4E4829" w14:textId="77777777" w:rsidR="00E930CC" w:rsidRPr="009D0A69" w:rsidRDefault="00E930CC" w:rsidP="005E17D7">
            <w:pPr>
              <w:ind w:left="300" w:hanging="460"/>
              <w:jc w:val="center"/>
              <w:rPr>
                <w:sz w:val="24"/>
                <w:szCs w:val="24"/>
              </w:rPr>
            </w:pPr>
          </w:p>
        </w:tc>
        <w:tc>
          <w:tcPr>
            <w:tcW w:w="4961" w:type="dxa"/>
            <w:gridSpan w:val="2"/>
            <w:vMerge w:val="restart"/>
          </w:tcPr>
          <w:p w14:paraId="293332F3" w14:textId="77777777" w:rsidR="00E930CC" w:rsidRPr="009D0A69" w:rsidRDefault="00E930CC" w:rsidP="005E17D7">
            <w:pPr>
              <w:jc w:val="both"/>
              <w:rPr>
                <w:sz w:val="24"/>
                <w:szCs w:val="24"/>
              </w:rPr>
            </w:pPr>
            <w:r w:rsidRPr="009D0A69">
              <w:rPr>
                <w:sz w:val="24"/>
                <w:szCs w:val="24"/>
              </w:rPr>
              <w:t>Papildomi priedai</w:t>
            </w:r>
          </w:p>
        </w:tc>
        <w:tc>
          <w:tcPr>
            <w:tcW w:w="3732" w:type="dxa"/>
            <w:vAlign w:val="center"/>
          </w:tcPr>
          <w:p w14:paraId="2C36570A" w14:textId="77777777" w:rsidR="00E930CC" w:rsidRPr="009D0A69" w:rsidRDefault="00E930CC" w:rsidP="005E17D7">
            <w:pPr>
              <w:jc w:val="both"/>
              <w:rPr>
                <w:sz w:val="24"/>
                <w:szCs w:val="24"/>
              </w:rPr>
            </w:pPr>
            <w:r w:rsidRPr="009D0A69">
              <w:rPr>
                <w:sz w:val="24"/>
                <w:szCs w:val="24"/>
              </w:rPr>
              <w:t>Plombuojamos gnybtų kaladėlės iš viršaus ir apačios</w:t>
            </w:r>
          </w:p>
        </w:tc>
      </w:tr>
      <w:tr w:rsidR="00E930CC" w:rsidRPr="009D0A69" w14:paraId="1FF96FAC" w14:textId="77777777" w:rsidTr="005E17D7">
        <w:trPr>
          <w:trHeight w:val="20"/>
        </w:trPr>
        <w:tc>
          <w:tcPr>
            <w:tcW w:w="913" w:type="dxa"/>
            <w:vMerge/>
          </w:tcPr>
          <w:p w14:paraId="4D87C21B" w14:textId="77777777" w:rsidR="00E930CC" w:rsidRPr="009D0A69" w:rsidRDefault="00E930CC" w:rsidP="005E17D7">
            <w:pPr>
              <w:ind w:left="300" w:hanging="460"/>
              <w:jc w:val="center"/>
              <w:rPr>
                <w:sz w:val="24"/>
                <w:szCs w:val="24"/>
              </w:rPr>
            </w:pPr>
          </w:p>
        </w:tc>
        <w:tc>
          <w:tcPr>
            <w:tcW w:w="4961" w:type="dxa"/>
            <w:gridSpan w:val="2"/>
            <w:vMerge/>
          </w:tcPr>
          <w:p w14:paraId="6C2E53BB" w14:textId="77777777" w:rsidR="00E930CC" w:rsidRPr="009D0A69" w:rsidRDefault="00E930CC" w:rsidP="005E17D7">
            <w:pPr>
              <w:jc w:val="both"/>
              <w:rPr>
                <w:sz w:val="24"/>
                <w:szCs w:val="24"/>
              </w:rPr>
            </w:pPr>
          </w:p>
        </w:tc>
        <w:tc>
          <w:tcPr>
            <w:tcW w:w="3732" w:type="dxa"/>
            <w:vAlign w:val="center"/>
          </w:tcPr>
          <w:p w14:paraId="484F298A" w14:textId="77777777" w:rsidR="00E930CC" w:rsidRPr="009D0A69" w:rsidRDefault="00E930CC" w:rsidP="005E17D7">
            <w:pPr>
              <w:jc w:val="both"/>
              <w:rPr>
                <w:sz w:val="24"/>
                <w:szCs w:val="24"/>
              </w:rPr>
            </w:pPr>
            <w:proofErr w:type="spellStart"/>
            <w:r w:rsidRPr="009D0A69">
              <w:rPr>
                <w:sz w:val="24"/>
                <w:szCs w:val="24"/>
              </w:rPr>
              <w:t>Tarpoliusinis</w:t>
            </w:r>
            <w:proofErr w:type="spellEnd"/>
            <w:r w:rsidRPr="009D0A69">
              <w:rPr>
                <w:sz w:val="24"/>
                <w:szCs w:val="24"/>
              </w:rPr>
              <w:t xml:space="preserve"> barjeras</w:t>
            </w:r>
          </w:p>
        </w:tc>
      </w:tr>
      <w:tr w:rsidR="00E930CC" w:rsidRPr="009D0A69" w14:paraId="780CBE44" w14:textId="77777777" w:rsidTr="005E17D7">
        <w:trPr>
          <w:trHeight w:val="20"/>
        </w:trPr>
        <w:tc>
          <w:tcPr>
            <w:tcW w:w="913" w:type="dxa"/>
            <w:vMerge/>
          </w:tcPr>
          <w:p w14:paraId="3F3DD979" w14:textId="77777777" w:rsidR="00E930CC" w:rsidRPr="009D0A69" w:rsidRDefault="00E930CC" w:rsidP="005E17D7">
            <w:pPr>
              <w:ind w:left="300" w:hanging="460"/>
              <w:jc w:val="center"/>
              <w:rPr>
                <w:sz w:val="24"/>
                <w:szCs w:val="24"/>
              </w:rPr>
            </w:pPr>
          </w:p>
        </w:tc>
        <w:tc>
          <w:tcPr>
            <w:tcW w:w="4961" w:type="dxa"/>
            <w:gridSpan w:val="2"/>
            <w:vMerge/>
          </w:tcPr>
          <w:p w14:paraId="42CCD571" w14:textId="77777777" w:rsidR="00E930CC" w:rsidRPr="009D0A69" w:rsidRDefault="00E930CC" w:rsidP="005E17D7">
            <w:pPr>
              <w:jc w:val="both"/>
              <w:rPr>
                <w:sz w:val="24"/>
                <w:szCs w:val="24"/>
              </w:rPr>
            </w:pPr>
          </w:p>
        </w:tc>
        <w:tc>
          <w:tcPr>
            <w:tcW w:w="3732" w:type="dxa"/>
            <w:vAlign w:val="center"/>
          </w:tcPr>
          <w:p w14:paraId="47252BC3" w14:textId="77777777" w:rsidR="00E930CC" w:rsidRPr="009D0A69" w:rsidRDefault="00E930CC" w:rsidP="005E17D7">
            <w:pPr>
              <w:jc w:val="both"/>
              <w:rPr>
                <w:sz w:val="24"/>
                <w:szCs w:val="24"/>
              </w:rPr>
            </w:pPr>
            <w:r w:rsidRPr="009D0A69">
              <w:rPr>
                <w:sz w:val="24"/>
                <w:szCs w:val="24"/>
              </w:rPr>
              <w:t>Užrakinimo prietaisas</w:t>
            </w:r>
          </w:p>
        </w:tc>
      </w:tr>
      <w:tr w:rsidR="00E930CC" w:rsidRPr="009D0A69" w14:paraId="51088986" w14:textId="77777777" w:rsidTr="005E17D7">
        <w:trPr>
          <w:trHeight w:val="20"/>
        </w:trPr>
        <w:tc>
          <w:tcPr>
            <w:tcW w:w="913" w:type="dxa"/>
            <w:vMerge/>
          </w:tcPr>
          <w:p w14:paraId="1BEC1C29" w14:textId="77777777" w:rsidR="00E930CC" w:rsidRPr="009D0A69" w:rsidRDefault="00E930CC" w:rsidP="005E17D7">
            <w:pPr>
              <w:ind w:left="300" w:hanging="460"/>
              <w:jc w:val="center"/>
              <w:rPr>
                <w:sz w:val="24"/>
                <w:szCs w:val="24"/>
              </w:rPr>
            </w:pPr>
          </w:p>
        </w:tc>
        <w:tc>
          <w:tcPr>
            <w:tcW w:w="4961" w:type="dxa"/>
            <w:gridSpan w:val="2"/>
            <w:vMerge/>
          </w:tcPr>
          <w:p w14:paraId="4C010246" w14:textId="77777777" w:rsidR="00E930CC" w:rsidRPr="009D0A69" w:rsidRDefault="00E930CC" w:rsidP="005E17D7">
            <w:pPr>
              <w:jc w:val="both"/>
              <w:rPr>
                <w:sz w:val="24"/>
                <w:szCs w:val="24"/>
              </w:rPr>
            </w:pPr>
          </w:p>
        </w:tc>
        <w:tc>
          <w:tcPr>
            <w:tcW w:w="3732" w:type="dxa"/>
            <w:vAlign w:val="center"/>
          </w:tcPr>
          <w:p w14:paraId="5DC105CE" w14:textId="77777777" w:rsidR="00E930CC" w:rsidRPr="009D0A69" w:rsidRDefault="00E930CC" w:rsidP="005E17D7">
            <w:pPr>
              <w:jc w:val="both"/>
              <w:rPr>
                <w:sz w:val="24"/>
                <w:szCs w:val="24"/>
              </w:rPr>
            </w:pPr>
            <w:r w:rsidRPr="009D0A69">
              <w:rPr>
                <w:sz w:val="24"/>
                <w:szCs w:val="24"/>
              </w:rPr>
              <w:t>Automatinio jungiklio ištraukimo bazė</w:t>
            </w:r>
          </w:p>
        </w:tc>
      </w:tr>
      <w:tr w:rsidR="00E930CC" w:rsidRPr="009D0A69" w14:paraId="4EC95DC3" w14:textId="77777777" w:rsidTr="005E17D7">
        <w:trPr>
          <w:trHeight w:val="20"/>
        </w:trPr>
        <w:tc>
          <w:tcPr>
            <w:tcW w:w="913" w:type="dxa"/>
          </w:tcPr>
          <w:p w14:paraId="4F90C3C7" w14:textId="77777777" w:rsidR="00E930CC" w:rsidRPr="009D0A69" w:rsidRDefault="00E930CC" w:rsidP="005E17D7">
            <w:pPr>
              <w:ind w:left="300" w:hanging="460"/>
              <w:jc w:val="center"/>
              <w:rPr>
                <w:sz w:val="24"/>
                <w:szCs w:val="24"/>
              </w:rPr>
            </w:pPr>
            <w:r w:rsidRPr="009D0A69">
              <w:rPr>
                <w:sz w:val="24"/>
                <w:szCs w:val="24"/>
              </w:rPr>
              <w:t>28.</w:t>
            </w:r>
          </w:p>
        </w:tc>
        <w:tc>
          <w:tcPr>
            <w:tcW w:w="4961" w:type="dxa"/>
            <w:gridSpan w:val="2"/>
          </w:tcPr>
          <w:p w14:paraId="7FB38AEC" w14:textId="77777777" w:rsidR="00E930CC" w:rsidRPr="009D0A69" w:rsidRDefault="00E930CC" w:rsidP="005E17D7">
            <w:pPr>
              <w:jc w:val="both"/>
              <w:rPr>
                <w:sz w:val="24"/>
                <w:szCs w:val="24"/>
              </w:rPr>
            </w:pPr>
            <w:r w:rsidRPr="009D0A69">
              <w:rPr>
                <w:sz w:val="24"/>
                <w:szCs w:val="24"/>
              </w:rPr>
              <w:t>Polių skaičius</w:t>
            </w:r>
          </w:p>
        </w:tc>
        <w:tc>
          <w:tcPr>
            <w:tcW w:w="3732" w:type="dxa"/>
            <w:vAlign w:val="center"/>
          </w:tcPr>
          <w:p w14:paraId="25E57393" w14:textId="77777777" w:rsidR="00E930CC" w:rsidRPr="009D0A69" w:rsidRDefault="00E930CC" w:rsidP="005E17D7">
            <w:pPr>
              <w:jc w:val="both"/>
              <w:rPr>
                <w:sz w:val="24"/>
                <w:szCs w:val="24"/>
              </w:rPr>
            </w:pPr>
            <w:r w:rsidRPr="009D0A69">
              <w:rPr>
                <w:sz w:val="24"/>
                <w:szCs w:val="24"/>
              </w:rPr>
              <w:t>Nurodoma užsakant</w:t>
            </w:r>
          </w:p>
          <w:p w14:paraId="6E8FA158" w14:textId="77777777" w:rsidR="00E930CC" w:rsidRPr="009D0A69" w:rsidRDefault="00E930CC" w:rsidP="005E17D7">
            <w:pPr>
              <w:jc w:val="both"/>
              <w:rPr>
                <w:sz w:val="24"/>
                <w:szCs w:val="24"/>
              </w:rPr>
            </w:pPr>
            <w:r w:rsidRPr="009D0A69">
              <w:rPr>
                <w:sz w:val="24"/>
                <w:szCs w:val="24"/>
              </w:rPr>
              <w:t>2p</w:t>
            </w:r>
          </w:p>
          <w:p w14:paraId="172DB019" w14:textId="77777777" w:rsidR="00E930CC" w:rsidRPr="009D0A69" w:rsidRDefault="00E930CC" w:rsidP="005E17D7">
            <w:pPr>
              <w:jc w:val="both"/>
              <w:rPr>
                <w:sz w:val="24"/>
                <w:szCs w:val="24"/>
              </w:rPr>
            </w:pPr>
            <w:r w:rsidRPr="009D0A69">
              <w:rPr>
                <w:sz w:val="24"/>
                <w:szCs w:val="24"/>
              </w:rPr>
              <w:t>4p</w:t>
            </w:r>
          </w:p>
        </w:tc>
      </w:tr>
      <w:tr w:rsidR="00E930CC" w:rsidRPr="009D0A69" w14:paraId="64CE7D61" w14:textId="77777777" w:rsidTr="005E17D7">
        <w:trPr>
          <w:trHeight w:val="20"/>
        </w:trPr>
        <w:tc>
          <w:tcPr>
            <w:tcW w:w="913" w:type="dxa"/>
          </w:tcPr>
          <w:p w14:paraId="1E1EE1E6" w14:textId="77777777" w:rsidR="00E930CC" w:rsidRPr="009D0A69" w:rsidRDefault="00E930CC" w:rsidP="005E17D7">
            <w:pPr>
              <w:ind w:left="300" w:hanging="460"/>
              <w:jc w:val="center"/>
              <w:rPr>
                <w:sz w:val="24"/>
                <w:szCs w:val="24"/>
              </w:rPr>
            </w:pPr>
            <w:r w:rsidRPr="009D0A69">
              <w:rPr>
                <w:sz w:val="24"/>
                <w:szCs w:val="24"/>
              </w:rPr>
              <w:t>29.</w:t>
            </w:r>
          </w:p>
        </w:tc>
        <w:tc>
          <w:tcPr>
            <w:tcW w:w="4961" w:type="dxa"/>
            <w:gridSpan w:val="2"/>
          </w:tcPr>
          <w:p w14:paraId="21CD0927" w14:textId="77777777" w:rsidR="00E930CC" w:rsidRPr="009D0A69" w:rsidRDefault="00E930CC" w:rsidP="005E17D7">
            <w:pPr>
              <w:jc w:val="both"/>
              <w:rPr>
                <w:sz w:val="24"/>
                <w:szCs w:val="24"/>
              </w:rPr>
            </w:pPr>
            <w:r w:rsidRPr="009D0A69">
              <w:rPr>
                <w:sz w:val="24"/>
                <w:szCs w:val="24"/>
              </w:rPr>
              <w:t>Tvirtinimo būdas</w:t>
            </w:r>
          </w:p>
        </w:tc>
        <w:tc>
          <w:tcPr>
            <w:tcW w:w="3732" w:type="dxa"/>
            <w:vAlign w:val="center"/>
          </w:tcPr>
          <w:p w14:paraId="51E4D36A" w14:textId="77777777" w:rsidR="00E930CC" w:rsidRPr="009D0A69" w:rsidRDefault="00E930CC" w:rsidP="005E17D7">
            <w:pPr>
              <w:jc w:val="both"/>
              <w:rPr>
                <w:sz w:val="24"/>
                <w:szCs w:val="24"/>
              </w:rPr>
            </w:pPr>
            <w:r w:rsidRPr="009D0A69">
              <w:rPr>
                <w:sz w:val="24"/>
                <w:szCs w:val="24"/>
              </w:rPr>
              <w:t xml:space="preserve">Nurodomas užsakant: </w:t>
            </w:r>
          </w:p>
          <w:p w14:paraId="528F76D4" w14:textId="77777777" w:rsidR="00E930CC" w:rsidRPr="009D0A69" w:rsidRDefault="00E930CC" w:rsidP="005E17D7">
            <w:pPr>
              <w:jc w:val="both"/>
              <w:rPr>
                <w:sz w:val="24"/>
                <w:szCs w:val="24"/>
              </w:rPr>
            </w:pPr>
            <w:r w:rsidRPr="009D0A69">
              <w:rPr>
                <w:sz w:val="24"/>
                <w:szCs w:val="24"/>
              </w:rPr>
              <w:t>ant montažinio DIN bėgelio (šynos)</w:t>
            </w:r>
          </w:p>
        </w:tc>
      </w:tr>
      <w:tr w:rsidR="00E930CC" w:rsidRPr="009D0A69" w14:paraId="406A3E13" w14:textId="77777777" w:rsidTr="005E17D7">
        <w:trPr>
          <w:trHeight w:val="20"/>
        </w:trPr>
        <w:tc>
          <w:tcPr>
            <w:tcW w:w="913" w:type="dxa"/>
          </w:tcPr>
          <w:p w14:paraId="60ACCE53" w14:textId="77777777" w:rsidR="00E930CC" w:rsidRPr="009D0A69" w:rsidRDefault="00E930CC" w:rsidP="005E17D7">
            <w:pPr>
              <w:ind w:left="300" w:hanging="420"/>
              <w:jc w:val="center"/>
              <w:rPr>
                <w:sz w:val="24"/>
                <w:szCs w:val="24"/>
              </w:rPr>
            </w:pPr>
            <w:r w:rsidRPr="009D0A69">
              <w:rPr>
                <w:sz w:val="24"/>
                <w:szCs w:val="24"/>
              </w:rPr>
              <w:t>30.</w:t>
            </w:r>
          </w:p>
        </w:tc>
        <w:tc>
          <w:tcPr>
            <w:tcW w:w="4961" w:type="dxa"/>
            <w:gridSpan w:val="2"/>
          </w:tcPr>
          <w:p w14:paraId="6074290E" w14:textId="77777777" w:rsidR="00E930CC" w:rsidRPr="009D0A69" w:rsidRDefault="00E930CC" w:rsidP="005E17D7">
            <w:pPr>
              <w:jc w:val="both"/>
              <w:rPr>
                <w:sz w:val="24"/>
                <w:szCs w:val="24"/>
              </w:rPr>
            </w:pPr>
            <w:r w:rsidRPr="009D0A69">
              <w:rPr>
                <w:sz w:val="24"/>
                <w:szCs w:val="24"/>
              </w:rPr>
              <w:t>Tarnavimo laikas</w:t>
            </w:r>
          </w:p>
        </w:tc>
        <w:tc>
          <w:tcPr>
            <w:tcW w:w="3732" w:type="dxa"/>
            <w:vAlign w:val="center"/>
          </w:tcPr>
          <w:p w14:paraId="6357F54C" w14:textId="77777777" w:rsidR="00E930CC" w:rsidRPr="009D0A69" w:rsidRDefault="00E930CC" w:rsidP="005E17D7">
            <w:pPr>
              <w:jc w:val="both"/>
              <w:rPr>
                <w:sz w:val="24"/>
                <w:szCs w:val="24"/>
              </w:rPr>
            </w:pPr>
            <w:r w:rsidRPr="009D0A69">
              <w:rPr>
                <w:sz w:val="24"/>
                <w:szCs w:val="24"/>
              </w:rPr>
              <w:t>25 metai</w:t>
            </w:r>
          </w:p>
        </w:tc>
      </w:tr>
      <w:tr w:rsidR="00E930CC" w:rsidRPr="009D0A69" w14:paraId="24ED5ABE" w14:textId="77777777" w:rsidTr="005E17D7">
        <w:trPr>
          <w:trHeight w:val="20"/>
        </w:trPr>
        <w:tc>
          <w:tcPr>
            <w:tcW w:w="913" w:type="dxa"/>
          </w:tcPr>
          <w:p w14:paraId="46DC3419" w14:textId="77777777" w:rsidR="00E930CC" w:rsidRPr="009D0A69" w:rsidRDefault="00E930CC" w:rsidP="005E17D7">
            <w:pPr>
              <w:ind w:left="300" w:hanging="420"/>
              <w:jc w:val="center"/>
              <w:rPr>
                <w:sz w:val="24"/>
                <w:szCs w:val="24"/>
              </w:rPr>
            </w:pPr>
            <w:r w:rsidRPr="009D0A69">
              <w:rPr>
                <w:sz w:val="24"/>
                <w:szCs w:val="24"/>
              </w:rPr>
              <w:t>31.</w:t>
            </w:r>
          </w:p>
        </w:tc>
        <w:tc>
          <w:tcPr>
            <w:tcW w:w="4961" w:type="dxa"/>
            <w:gridSpan w:val="2"/>
          </w:tcPr>
          <w:p w14:paraId="08C76AB8" w14:textId="77777777" w:rsidR="00E930CC" w:rsidRPr="009D0A69" w:rsidRDefault="00E930CC" w:rsidP="005E17D7">
            <w:pPr>
              <w:jc w:val="both"/>
              <w:rPr>
                <w:sz w:val="24"/>
                <w:szCs w:val="24"/>
              </w:rPr>
            </w:pPr>
            <w:r w:rsidRPr="009D0A69">
              <w:rPr>
                <w:sz w:val="24"/>
                <w:szCs w:val="24"/>
              </w:rPr>
              <w:t>Garantinis laikas</w:t>
            </w:r>
          </w:p>
        </w:tc>
        <w:tc>
          <w:tcPr>
            <w:tcW w:w="3732" w:type="dxa"/>
            <w:vAlign w:val="center"/>
          </w:tcPr>
          <w:p w14:paraId="6555BAD5" w14:textId="77777777" w:rsidR="00E930CC" w:rsidRPr="009D0A69" w:rsidRDefault="00E930CC" w:rsidP="005E17D7">
            <w:pPr>
              <w:jc w:val="both"/>
              <w:rPr>
                <w:sz w:val="24"/>
                <w:szCs w:val="24"/>
              </w:rPr>
            </w:pPr>
            <w:r w:rsidRPr="009D0A69">
              <w:rPr>
                <w:sz w:val="24"/>
                <w:szCs w:val="24"/>
              </w:rPr>
              <w:t>18 mėnesiai</w:t>
            </w:r>
          </w:p>
        </w:tc>
      </w:tr>
    </w:tbl>
    <w:p w14:paraId="40BEEAF0" w14:textId="77777777" w:rsidR="00E930CC" w:rsidRPr="009D0A69" w:rsidRDefault="00E930CC" w:rsidP="00E930CC">
      <w:pPr>
        <w:tabs>
          <w:tab w:val="left" w:pos="851"/>
        </w:tabs>
        <w:jc w:val="both"/>
        <w:rPr>
          <w:bCs/>
          <w:i/>
          <w:sz w:val="24"/>
          <w:szCs w:val="24"/>
        </w:rPr>
      </w:pPr>
      <w:r w:rsidRPr="009D0A69">
        <w:rPr>
          <w:bCs/>
          <w:i/>
          <w:sz w:val="24"/>
          <w:szCs w:val="24"/>
        </w:rPr>
        <w:tab/>
      </w:r>
    </w:p>
    <w:p w14:paraId="7747D0B3" w14:textId="77777777" w:rsidR="00E930CC" w:rsidRPr="009D0A69" w:rsidRDefault="00E930CC" w:rsidP="00E930CC">
      <w:pPr>
        <w:rPr>
          <w:bCs/>
          <w:i/>
          <w:sz w:val="24"/>
          <w:szCs w:val="24"/>
        </w:rPr>
      </w:pPr>
      <w:bookmarkStart w:id="622" w:name="_Toc97695873"/>
      <w:r w:rsidRPr="009D0A69">
        <w:rPr>
          <w:bCs/>
          <w:i/>
          <w:sz w:val="24"/>
          <w:szCs w:val="24"/>
        </w:rPr>
        <w:t>Kirtikliai</w:t>
      </w:r>
      <w:bookmarkEnd w:id="622"/>
    </w:p>
    <w:p w14:paraId="191E693A" w14:textId="77777777" w:rsidR="00E930CC" w:rsidRPr="009D0A69" w:rsidRDefault="00E930CC" w:rsidP="00E930CC">
      <w:pPr>
        <w:tabs>
          <w:tab w:val="left" w:pos="851"/>
        </w:tabs>
        <w:jc w:val="both"/>
        <w:rPr>
          <w:bCs/>
          <w:sz w:val="24"/>
          <w:szCs w:val="24"/>
        </w:rPr>
      </w:pPr>
      <w:r w:rsidRPr="009D0A69">
        <w:rPr>
          <w:bCs/>
          <w:sz w:val="24"/>
          <w:szCs w:val="24"/>
        </w:rPr>
        <w:t>Kirtikliai – naudojami el. energijos tiekimo mechaniškam atjungimui.</w:t>
      </w:r>
    </w:p>
    <w:p w14:paraId="3EB795D6"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23FBFC53" w14:textId="77777777" w:rsidR="00E930CC" w:rsidRPr="009D0A69" w:rsidRDefault="00E930CC" w:rsidP="00E930CC">
      <w:pPr>
        <w:tabs>
          <w:tab w:val="left" w:pos="851"/>
        </w:tabs>
        <w:jc w:val="both"/>
        <w:rPr>
          <w:bCs/>
          <w:sz w:val="24"/>
          <w:szCs w:val="24"/>
        </w:rPr>
      </w:pPr>
      <w:r w:rsidRPr="009D0A69">
        <w:rPr>
          <w:bCs/>
          <w:sz w:val="24"/>
          <w:szCs w:val="24"/>
        </w:rPr>
        <w:tab/>
        <w:t>-polių skaičius – 3;</w:t>
      </w:r>
    </w:p>
    <w:p w14:paraId="150BBDDE" w14:textId="77777777" w:rsidR="00E930CC" w:rsidRPr="009D0A69" w:rsidRDefault="00E930CC" w:rsidP="00E930CC">
      <w:pPr>
        <w:tabs>
          <w:tab w:val="left" w:pos="851"/>
        </w:tabs>
        <w:jc w:val="both"/>
        <w:rPr>
          <w:bCs/>
          <w:sz w:val="24"/>
          <w:szCs w:val="24"/>
        </w:rPr>
      </w:pPr>
      <w:r w:rsidRPr="009D0A69">
        <w:rPr>
          <w:bCs/>
          <w:sz w:val="24"/>
          <w:szCs w:val="24"/>
        </w:rPr>
        <w:tab/>
        <w:t>-jėgos grandinių įtampa ~380/220V, 50Hz;</w:t>
      </w:r>
    </w:p>
    <w:p w14:paraId="7E7FAC96" w14:textId="77777777" w:rsidR="00E930CC" w:rsidRPr="009D0A69" w:rsidRDefault="00E930CC" w:rsidP="00E930CC">
      <w:pPr>
        <w:tabs>
          <w:tab w:val="left" w:pos="851"/>
        </w:tabs>
        <w:jc w:val="both"/>
        <w:rPr>
          <w:bCs/>
          <w:sz w:val="24"/>
          <w:szCs w:val="24"/>
        </w:rPr>
      </w:pPr>
      <w:r w:rsidRPr="009D0A69">
        <w:rPr>
          <w:bCs/>
          <w:sz w:val="24"/>
          <w:szCs w:val="24"/>
        </w:rPr>
        <w:tab/>
        <w:t>-indikacija “ĮJUNGTAS-IŠJUNGTAS”;</w:t>
      </w:r>
    </w:p>
    <w:p w14:paraId="030CE684" w14:textId="77777777" w:rsidR="00E930CC" w:rsidRPr="009D0A69" w:rsidRDefault="00E930CC" w:rsidP="00E930CC">
      <w:pPr>
        <w:tabs>
          <w:tab w:val="left" w:pos="851"/>
        </w:tabs>
        <w:jc w:val="both"/>
        <w:rPr>
          <w:bCs/>
          <w:sz w:val="24"/>
          <w:szCs w:val="24"/>
        </w:rPr>
      </w:pPr>
      <w:r w:rsidRPr="009D0A69">
        <w:rPr>
          <w:bCs/>
          <w:sz w:val="24"/>
          <w:szCs w:val="24"/>
        </w:rPr>
        <w:tab/>
        <w:t>-apsaugos laipsnis IP20.</w:t>
      </w:r>
    </w:p>
    <w:p w14:paraId="20F3F859" w14:textId="77777777" w:rsidR="00E930CC" w:rsidRPr="009D0A69" w:rsidRDefault="00E930CC" w:rsidP="00E930CC">
      <w:pPr>
        <w:rPr>
          <w:bCs/>
          <w:i/>
          <w:sz w:val="24"/>
          <w:szCs w:val="24"/>
        </w:rPr>
      </w:pPr>
      <w:bookmarkStart w:id="623" w:name="_Toc97695874"/>
      <w:r w:rsidRPr="009D0A69">
        <w:rPr>
          <w:bCs/>
          <w:i/>
          <w:sz w:val="24"/>
          <w:szCs w:val="24"/>
        </w:rPr>
        <w:t>Magnetiniai paleidikliai</w:t>
      </w:r>
      <w:bookmarkEnd w:id="623"/>
    </w:p>
    <w:p w14:paraId="4A8B301F" w14:textId="77777777" w:rsidR="00E930CC" w:rsidRPr="009D0A69" w:rsidRDefault="00E930CC" w:rsidP="00E930CC">
      <w:pPr>
        <w:tabs>
          <w:tab w:val="left" w:pos="851"/>
        </w:tabs>
        <w:jc w:val="both"/>
        <w:rPr>
          <w:bCs/>
          <w:sz w:val="24"/>
          <w:szCs w:val="24"/>
        </w:rPr>
      </w:pPr>
      <w:r w:rsidRPr="009D0A69">
        <w:rPr>
          <w:bCs/>
          <w:sz w:val="24"/>
          <w:szCs w:val="24"/>
        </w:rPr>
        <w:t>Magnetiniai paleidikliai – naudojami el. įrenginių valdymui ir komutacijai.</w:t>
      </w:r>
    </w:p>
    <w:p w14:paraId="58C1F22C"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237464D1" w14:textId="77777777" w:rsidR="00E930CC" w:rsidRPr="009D0A69" w:rsidRDefault="00E930CC" w:rsidP="00E930CC">
      <w:pPr>
        <w:tabs>
          <w:tab w:val="left" w:pos="851"/>
        </w:tabs>
        <w:jc w:val="both"/>
        <w:rPr>
          <w:bCs/>
          <w:sz w:val="24"/>
          <w:szCs w:val="24"/>
        </w:rPr>
      </w:pPr>
      <w:r w:rsidRPr="009D0A69">
        <w:rPr>
          <w:bCs/>
          <w:sz w:val="24"/>
          <w:szCs w:val="24"/>
        </w:rPr>
        <w:tab/>
        <w:t>-polių skaičius -3 + papildomi kontaktai,</w:t>
      </w:r>
    </w:p>
    <w:p w14:paraId="434C6FCE" w14:textId="77777777" w:rsidR="00E930CC" w:rsidRPr="009D0A69" w:rsidRDefault="00E930CC" w:rsidP="00E930CC">
      <w:pPr>
        <w:tabs>
          <w:tab w:val="left" w:pos="851"/>
        </w:tabs>
        <w:jc w:val="both"/>
        <w:rPr>
          <w:bCs/>
          <w:sz w:val="24"/>
          <w:szCs w:val="24"/>
        </w:rPr>
      </w:pPr>
      <w:r w:rsidRPr="009D0A69">
        <w:rPr>
          <w:bCs/>
          <w:sz w:val="24"/>
          <w:szCs w:val="24"/>
        </w:rPr>
        <w:tab/>
        <w:t>-pagrindinių jėgos grandinių įtampa ~380/220V, 50Hz,</w:t>
      </w:r>
    </w:p>
    <w:p w14:paraId="666A0F6B" w14:textId="77777777" w:rsidR="00E930CC" w:rsidRPr="009D0A69" w:rsidRDefault="00E930CC" w:rsidP="00E930CC">
      <w:pPr>
        <w:tabs>
          <w:tab w:val="left" w:pos="851"/>
        </w:tabs>
        <w:jc w:val="both"/>
        <w:rPr>
          <w:bCs/>
          <w:sz w:val="24"/>
          <w:szCs w:val="24"/>
        </w:rPr>
      </w:pPr>
      <w:r w:rsidRPr="009D0A69">
        <w:rPr>
          <w:bCs/>
          <w:sz w:val="24"/>
          <w:szCs w:val="24"/>
        </w:rPr>
        <w:tab/>
        <w:t>-valdymo grandinės įtampa ~230V, 50Hz,</w:t>
      </w:r>
    </w:p>
    <w:p w14:paraId="0DDE770E" w14:textId="77777777" w:rsidR="00E930CC" w:rsidRPr="009D0A69" w:rsidRDefault="00E930CC" w:rsidP="00E930CC">
      <w:pPr>
        <w:tabs>
          <w:tab w:val="left" w:pos="851"/>
        </w:tabs>
        <w:jc w:val="both"/>
        <w:rPr>
          <w:bCs/>
          <w:sz w:val="24"/>
          <w:szCs w:val="24"/>
        </w:rPr>
      </w:pPr>
      <w:r w:rsidRPr="009D0A69">
        <w:rPr>
          <w:bCs/>
          <w:sz w:val="24"/>
          <w:szCs w:val="24"/>
        </w:rPr>
        <w:tab/>
        <w:t>-kategorija AC3,</w:t>
      </w:r>
    </w:p>
    <w:p w14:paraId="2A8A1F3E" w14:textId="77777777" w:rsidR="00E930CC" w:rsidRPr="009D0A69" w:rsidRDefault="00E930CC" w:rsidP="00E930CC">
      <w:pPr>
        <w:tabs>
          <w:tab w:val="left" w:pos="851"/>
        </w:tabs>
        <w:jc w:val="both"/>
        <w:rPr>
          <w:bCs/>
          <w:sz w:val="24"/>
          <w:szCs w:val="24"/>
        </w:rPr>
      </w:pPr>
      <w:r w:rsidRPr="009D0A69">
        <w:rPr>
          <w:bCs/>
          <w:sz w:val="24"/>
          <w:szCs w:val="24"/>
        </w:rPr>
        <w:tab/>
        <w:t>-visi kontaktai vienalaikio veikimo,</w:t>
      </w:r>
    </w:p>
    <w:p w14:paraId="0FDD481F" w14:textId="77777777" w:rsidR="00E930CC" w:rsidRPr="009D0A69" w:rsidRDefault="00E930CC" w:rsidP="00E930CC">
      <w:pPr>
        <w:tabs>
          <w:tab w:val="left" w:pos="851"/>
        </w:tabs>
        <w:jc w:val="both"/>
        <w:rPr>
          <w:bCs/>
          <w:sz w:val="24"/>
          <w:szCs w:val="24"/>
        </w:rPr>
      </w:pPr>
      <w:r w:rsidRPr="009D0A69">
        <w:rPr>
          <w:bCs/>
          <w:sz w:val="24"/>
          <w:szCs w:val="24"/>
        </w:rPr>
        <w:tab/>
        <w:t>-padėties indikacija,</w:t>
      </w:r>
    </w:p>
    <w:p w14:paraId="37248263" w14:textId="77777777" w:rsidR="00E930CC" w:rsidRPr="009D0A69" w:rsidRDefault="00E930CC" w:rsidP="00E930CC">
      <w:pPr>
        <w:tabs>
          <w:tab w:val="left" w:pos="851"/>
        </w:tabs>
        <w:jc w:val="both"/>
        <w:rPr>
          <w:bCs/>
          <w:sz w:val="24"/>
          <w:szCs w:val="24"/>
        </w:rPr>
      </w:pPr>
      <w:r w:rsidRPr="009D0A69">
        <w:rPr>
          <w:bCs/>
          <w:sz w:val="24"/>
          <w:szCs w:val="24"/>
        </w:rPr>
        <w:tab/>
        <w:t>-apsaugos laipsnis IP20.</w:t>
      </w:r>
    </w:p>
    <w:p w14:paraId="0EAAE17D" w14:textId="77777777" w:rsidR="00E930CC" w:rsidRPr="009D0A69" w:rsidRDefault="00E930CC" w:rsidP="00E930CC">
      <w:pPr>
        <w:tabs>
          <w:tab w:val="left" w:pos="851"/>
        </w:tabs>
        <w:jc w:val="both"/>
        <w:rPr>
          <w:bCs/>
          <w:sz w:val="24"/>
          <w:szCs w:val="24"/>
        </w:rPr>
      </w:pPr>
      <w:r w:rsidRPr="009D0A69">
        <w:rPr>
          <w:bCs/>
          <w:sz w:val="24"/>
          <w:szCs w:val="24"/>
        </w:rPr>
        <w:t xml:space="preserve">ARĮ schemoje magnetiniai paleidikliai turi būti su elektrine ir mechanine </w:t>
      </w:r>
      <w:proofErr w:type="spellStart"/>
      <w:r w:rsidRPr="009D0A69">
        <w:rPr>
          <w:bCs/>
          <w:sz w:val="24"/>
          <w:szCs w:val="24"/>
        </w:rPr>
        <w:t>blokiruote</w:t>
      </w:r>
      <w:proofErr w:type="spellEnd"/>
      <w:r w:rsidRPr="009D0A69">
        <w:rPr>
          <w:bCs/>
          <w:sz w:val="24"/>
          <w:szCs w:val="24"/>
        </w:rPr>
        <w:t>.</w:t>
      </w:r>
    </w:p>
    <w:p w14:paraId="4C9943DD" w14:textId="77777777" w:rsidR="00E930CC" w:rsidRPr="009D0A69" w:rsidRDefault="00E930CC" w:rsidP="00E930CC">
      <w:pPr>
        <w:rPr>
          <w:bCs/>
          <w:i/>
          <w:sz w:val="24"/>
          <w:szCs w:val="24"/>
        </w:rPr>
      </w:pPr>
      <w:bookmarkStart w:id="624" w:name="_Toc97695875"/>
      <w:r w:rsidRPr="009D0A69">
        <w:rPr>
          <w:bCs/>
          <w:i/>
          <w:sz w:val="24"/>
          <w:szCs w:val="24"/>
        </w:rPr>
        <w:t>Šiluminės relės</w:t>
      </w:r>
      <w:bookmarkEnd w:id="624"/>
    </w:p>
    <w:p w14:paraId="2ECD4BC1" w14:textId="77777777" w:rsidR="00E930CC" w:rsidRPr="009D0A69" w:rsidRDefault="00E930CC" w:rsidP="00E930CC">
      <w:pPr>
        <w:tabs>
          <w:tab w:val="left" w:pos="851"/>
        </w:tabs>
        <w:jc w:val="both"/>
        <w:rPr>
          <w:bCs/>
          <w:sz w:val="24"/>
          <w:szCs w:val="24"/>
        </w:rPr>
      </w:pPr>
      <w:r w:rsidRPr="009D0A69">
        <w:rPr>
          <w:bCs/>
          <w:sz w:val="24"/>
          <w:szCs w:val="24"/>
        </w:rPr>
        <w:t>Šiluminės relės – naudojamos variklių apsaugai nuo perkrovimo.</w:t>
      </w:r>
    </w:p>
    <w:p w14:paraId="14DFF61F" w14:textId="77777777" w:rsidR="00E930CC" w:rsidRPr="009D0A69" w:rsidRDefault="00E930CC" w:rsidP="00E930CC">
      <w:pPr>
        <w:tabs>
          <w:tab w:val="left" w:pos="851"/>
        </w:tabs>
        <w:jc w:val="both"/>
        <w:rPr>
          <w:bCs/>
          <w:sz w:val="24"/>
          <w:szCs w:val="24"/>
        </w:rPr>
      </w:pPr>
      <w:r w:rsidRPr="009D0A69">
        <w:rPr>
          <w:bCs/>
          <w:sz w:val="24"/>
          <w:szCs w:val="24"/>
        </w:rPr>
        <w:t>Šiluminė relė turi būti jungiama į variklio el. maitinimo grandinę.</w:t>
      </w:r>
    </w:p>
    <w:p w14:paraId="6EF1AFEB" w14:textId="77777777" w:rsidR="00E930CC" w:rsidRPr="009D0A69" w:rsidRDefault="00E930CC" w:rsidP="00E930CC">
      <w:pPr>
        <w:tabs>
          <w:tab w:val="left" w:pos="851"/>
        </w:tabs>
        <w:jc w:val="both"/>
        <w:rPr>
          <w:bCs/>
          <w:sz w:val="24"/>
          <w:szCs w:val="24"/>
        </w:rPr>
      </w:pPr>
      <w:r w:rsidRPr="009D0A69">
        <w:rPr>
          <w:bCs/>
          <w:sz w:val="24"/>
          <w:szCs w:val="24"/>
        </w:rPr>
        <w:t>Šiluminės relės reguliuojamas diapazonas turi būti parinktas pagal variklio vardinę srovę.</w:t>
      </w:r>
    </w:p>
    <w:p w14:paraId="48F6AE1A"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3A81EC4B" w14:textId="77777777" w:rsidR="00E930CC" w:rsidRPr="009D0A69" w:rsidRDefault="00E930CC" w:rsidP="00E930CC">
      <w:pPr>
        <w:tabs>
          <w:tab w:val="left" w:pos="851"/>
        </w:tabs>
        <w:jc w:val="both"/>
        <w:rPr>
          <w:bCs/>
          <w:sz w:val="24"/>
          <w:szCs w:val="24"/>
        </w:rPr>
      </w:pPr>
      <w:r w:rsidRPr="009D0A69">
        <w:rPr>
          <w:bCs/>
          <w:sz w:val="24"/>
          <w:szCs w:val="24"/>
        </w:rPr>
        <w:tab/>
        <w:t>-polių skaičius –3 + papildomi kontaktai;</w:t>
      </w:r>
    </w:p>
    <w:p w14:paraId="2552D2B6" w14:textId="77777777" w:rsidR="00E930CC" w:rsidRPr="009D0A69" w:rsidRDefault="00E930CC" w:rsidP="00E930CC">
      <w:pPr>
        <w:tabs>
          <w:tab w:val="left" w:pos="851"/>
        </w:tabs>
        <w:jc w:val="both"/>
        <w:rPr>
          <w:bCs/>
          <w:sz w:val="24"/>
          <w:szCs w:val="24"/>
        </w:rPr>
      </w:pPr>
      <w:r w:rsidRPr="009D0A69">
        <w:rPr>
          <w:bCs/>
          <w:sz w:val="24"/>
          <w:szCs w:val="24"/>
        </w:rPr>
        <w:tab/>
        <w:t>-jėgos grandinių įtampa ~380/220V, 50Hz;</w:t>
      </w:r>
    </w:p>
    <w:p w14:paraId="756A654F" w14:textId="77777777" w:rsidR="00E930CC" w:rsidRPr="009D0A69" w:rsidRDefault="00E930CC" w:rsidP="00E930CC">
      <w:pPr>
        <w:tabs>
          <w:tab w:val="left" w:pos="851"/>
        </w:tabs>
        <w:jc w:val="both"/>
        <w:rPr>
          <w:bCs/>
          <w:sz w:val="24"/>
          <w:szCs w:val="24"/>
        </w:rPr>
      </w:pPr>
      <w:r w:rsidRPr="009D0A69">
        <w:rPr>
          <w:bCs/>
          <w:sz w:val="24"/>
          <w:szCs w:val="24"/>
        </w:rPr>
        <w:tab/>
        <w:t>-apsaugos laipsnis IP20.</w:t>
      </w:r>
    </w:p>
    <w:p w14:paraId="0DBD75B3" w14:textId="77777777" w:rsidR="00E930CC" w:rsidRPr="009D0A69" w:rsidRDefault="00E930CC" w:rsidP="00E930CC">
      <w:pPr>
        <w:rPr>
          <w:bCs/>
          <w:i/>
          <w:sz w:val="24"/>
          <w:szCs w:val="24"/>
        </w:rPr>
      </w:pPr>
      <w:bookmarkStart w:id="625" w:name="_Toc97695876"/>
      <w:r w:rsidRPr="009D0A69">
        <w:rPr>
          <w:bCs/>
          <w:i/>
          <w:sz w:val="24"/>
          <w:szCs w:val="24"/>
        </w:rPr>
        <w:t>Tarpinės relės</w:t>
      </w:r>
      <w:bookmarkEnd w:id="625"/>
    </w:p>
    <w:p w14:paraId="3858FA04" w14:textId="77777777" w:rsidR="00E930CC" w:rsidRPr="009D0A69" w:rsidRDefault="00E930CC" w:rsidP="00E930CC">
      <w:pPr>
        <w:tabs>
          <w:tab w:val="left" w:pos="851"/>
        </w:tabs>
        <w:jc w:val="both"/>
        <w:rPr>
          <w:bCs/>
          <w:sz w:val="24"/>
          <w:szCs w:val="24"/>
        </w:rPr>
      </w:pPr>
      <w:r w:rsidRPr="009D0A69">
        <w:rPr>
          <w:bCs/>
          <w:sz w:val="24"/>
          <w:szCs w:val="24"/>
        </w:rPr>
        <w:t>Tarpinės relės – naudojamos įrenginių valdymo, automatizavimo ir signalizacijos grandinėse.</w:t>
      </w:r>
    </w:p>
    <w:p w14:paraId="487C48D0"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630239D6" w14:textId="77777777" w:rsidR="00E930CC" w:rsidRPr="009D0A69" w:rsidRDefault="00E930CC" w:rsidP="00E930CC">
      <w:pPr>
        <w:tabs>
          <w:tab w:val="left" w:pos="851"/>
        </w:tabs>
        <w:jc w:val="both"/>
        <w:rPr>
          <w:bCs/>
          <w:sz w:val="24"/>
          <w:szCs w:val="24"/>
        </w:rPr>
      </w:pPr>
      <w:r w:rsidRPr="009D0A69">
        <w:rPr>
          <w:bCs/>
          <w:sz w:val="24"/>
          <w:szCs w:val="24"/>
        </w:rPr>
        <w:tab/>
        <w:t>-kontaktų skaičius – pagal poreikį;</w:t>
      </w:r>
    </w:p>
    <w:p w14:paraId="6771C49F" w14:textId="77777777" w:rsidR="00E930CC" w:rsidRPr="009D0A69" w:rsidRDefault="00E930CC" w:rsidP="00E930CC">
      <w:pPr>
        <w:tabs>
          <w:tab w:val="left" w:pos="851"/>
        </w:tabs>
        <w:jc w:val="both"/>
        <w:rPr>
          <w:bCs/>
          <w:sz w:val="24"/>
          <w:szCs w:val="24"/>
        </w:rPr>
      </w:pPr>
      <w:r w:rsidRPr="009D0A69">
        <w:rPr>
          <w:bCs/>
          <w:sz w:val="24"/>
          <w:szCs w:val="24"/>
        </w:rPr>
        <w:tab/>
        <w:t>-valdymo grandinės įtampa ~220V, 50Hz;</w:t>
      </w:r>
    </w:p>
    <w:p w14:paraId="1290E799" w14:textId="77777777" w:rsidR="00E930CC" w:rsidRPr="009D0A69" w:rsidRDefault="00E930CC" w:rsidP="00E930CC">
      <w:pPr>
        <w:tabs>
          <w:tab w:val="left" w:pos="851"/>
        </w:tabs>
        <w:jc w:val="both"/>
        <w:rPr>
          <w:bCs/>
          <w:sz w:val="24"/>
          <w:szCs w:val="24"/>
        </w:rPr>
      </w:pPr>
      <w:r w:rsidRPr="009D0A69">
        <w:rPr>
          <w:bCs/>
          <w:sz w:val="24"/>
          <w:szCs w:val="24"/>
        </w:rPr>
        <w:tab/>
        <w:t>-visi kontaktai vienalaikio veikimo;</w:t>
      </w:r>
    </w:p>
    <w:p w14:paraId="5C119845" w14:textId="77777777" w:rsidR="00E930CC" w:rsidRPr="009D0A69" w:rsidRDefault="00E930CC" w:rsidP="00E930CC">
      <w:pPr>
        <w:tabs>
          <w:tab w:val="left" w:pos="851"/>
        </w:tabs>
        <w:jc w:val="both"/>
        <w:rPr>
          <w:bCs/>
          <w:sz w:val="24"/>
          <w:szCs w:val="24"/>
        </w:rPr>
      </w:pPr>
      <w:r w:rsidRPr="009D0A69">
        <w:rPr>
          <w:bCs/>
          <w:sz w:val="24"/>
          <w:szCs w:val="24"/>
        </w:rPr>
        <w:tab/>
        <w:t>-padėties indikacija;</w:t>
      </w:r>
    </w:p>
    <w:p w14:paraId="2A0B780B" w14:textId="77777777" w:rsidR="00E930CC" w:rsidRPr="009D0A69" w:rsidRDefault="00E930CC" w:rsidP="00E930CC">
      <w:pPr>
        <w:tabs>
          <w:tab w:val="left" w:pos="851"/>
        </w:tabs>
        <w:jc w:val="both"/>
        <w:rPr>
          <w:bCs/>
          <w:sz w:val="24"/>
          <w:szCs w:val="24"/>
        </w:rPr>
      </w:pPr>
      <w:r w:rsidRPr="009D0A69">
        <w:rPr>
          <w:bCs/>
          <w:sz w:val="24"/>
          <w:szCs w:val="24"/>
        </w:rPr>
        <w:tab/>
        <w:t>- ritės indukcijos slopinimo įtaisai – RC moduliai su indikacija;</w:t>
      </w:r>
    </w:p>
    <w:p w14:paraId="150903D5" w14:textId="77777777" w:rsidR="00E930CC" w:rsidRPr="009D0A69" w:rsidRDefault="00E930CC" w:rsidP="00E930CC">
      <w:pPr>
        <w:tabs>
          <w:tab w:val="left" w:pos="851"/>
        </w:tabs>
        <w:jc w:val="both"/>
        <w:rPr>
          <w:bCs/>
          <w:sz w:val="24"/>
          <w:szCs w:val="24"/>
        </w:rPr>
      </w:pPr>
      <w:r w:rsidRPr="009D0A69">
        <w:rPr>
          <w:bCs/>
          <w:sz w:val="24"/>
          <w:szCs w:val="24"/>
        </w:rPr>
        <w:tab/>
        <w:t>-apsaugos laipsnis IP20.</w:t>
      </w:r>
    </w:p>
    <w:p w14:paraId="15E4C0F2" w14:textId="77777777" w:rsidR="00E930CC" w:rsidRPr="009D0A69" w:rsidRDefault="00E930CC" w:rsidP="00E930CC">
      <w:pPr>
        <w:rPr>
          <w:bCs/>
          <w:i/>
          <w:sz w:val="24"/>
          <w:szCs w:val="24"/>
        </w:rPr>
      </w:pPr>
      <w:bookmarkStart w:id="626" w:name="_Toc26672941"/>
      <w:bookmarkStart w:id="627" w:name="_Toc97695877"/>
      <w:r w:rsidRPr="009D0A69">
        <w:rPr>
          <w:bCs/>
          <w:i/>
          <w:sz w:val="24"/>
          <w:szCs w:val="24"/>
        </w:rPr>
        <w:t>Laiko relės</w:t>
      </w:r>
      <w:bookmarkEnd w:id="626"/>
      <w:bookmarkEnd w:id="627"/>
    </w:p>
    <w:p w14:paraId="03CAD118" w14:textId="77777777" w:rsidR="00E930CC" w:rsidRPr="009D0A69" w:rsidRDefault="00E930CC" w:rsidP="00E930CC">
      <w:pPr>
        <w:tabs>
          <w:tab w:val="left" w:pos="851"/>
        </w:tabs>
        <w:jc w:val="both"/>
        <w:rPr>
          <w:bCs/>
          <w:sz w:val="24"/>
          <w:szCs w:val="24"/>
        </w:rPr>
      </w:pPr>
      <w:r w:rsidRPr="009D0A69">
        <w:rPr>
          <w:bCs/>
          <w:sz w:val="24"/>
          <w:szCs w:val="24"/>
        </w:rPr>
        <w:t>Laiko relės – naudojamos įrenginių valdymo ir automatizavimo grandinėse.</w:t>
      </w:r>
    </w:p>
    <w:p w14:paraId="16C43CA5" w14:textId="77777777" w:rsidR="00E930CC" w:rsidRPr="009D0A69" w:rsidRDefault="00E930CC" w:rsidP="00E930CC">
      <w:pPr>
        <w:tabs>
          <w:tab w:val="left" w:pos="851"/>
        </w:tabs>
        <w:jc w:val="both"/>
        <w:rPr>
          <w:bCs/>
          <w:sz w:val="24"/>
          <w:szCs w:val="24"/>
        </w:rPr>
      </w:pPr>
      <w:r w:rsidRPr="009D0A69">
        <w:rPr>
          <w:bCs/>
          <w:sz w:val="24"/>
          <w:szCs w:val="24"/>
        </w:rPr>
        <w:t>Laiko relės gali būti ir elektroninės, ir mechaninės.</w:t>
      </w:r>
    </w:p>
    <w:p w14:paraId="01573EE4" w14:textId="77777777" w:rsidR="00E930CC" w:rsidRPr="009D0A69" w:rsidRDefault="00E930CC" w:rsidP="00E930CC">
      <w:pPr>
        <w:tabs>
          <w:tab w:val="left" w:pos="851"/>
        </w:tabs>
        <w:jc w:val="both"/>
        <w:rPr>
          <w:bCs/>
          <w:sz w:val="24"/>
          <w:szCs w:val="24"/>
        </w:rPr>
      </w:pPr>
      <w:r w:rsidRPr="009D0A69">
        <w:rPr>
          <w:bCs/>
          <w:sz w:val="24"/>
          <w:szCs w:val="24"/>
        </w:rPr>
        <w:t>Laiko relės turi užtikrinti įjungimo ir/arba išjungimo uždelsimą nurodytame diapazone.</w:t>
      </w:r>
    </w:p>
    <w:p w14:paraId="0B14661B"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289DD2E8" w14:textId="77777777" w:rsidR="00E930CC" w:rsidRPr="009D0A69" w:rsidRDefault="00E930CC" w:rsidP="00E930CC">
      <w:pPr>
        <w:tabs>
          <w:tab w:val="left" w:pos="851"/>
        </w:tabs>
        <w:jc w:val="both"/>
        <w:rPr>
          <w:bCs/>
          <w:sz w:val="24"/>
          <w:szCs w:val="24"/>
        </w:rPr>
      </w:pPr>
      <w:r w:rsidRPr="009D0A69">
        <w:rPr>
          <w:bCs/>
          <w:sz w:val="24"/>
          <w:szCs w:val="24"/>
        </w:rPr>
        <w:tab/>
        <w:t>-1 permetamas kontaktas;</w:t>
      </w:r>
    </w:p>
    <w:p w14:paraId="49B0DCFE" w14:textId="77777777" w:rsidR="00E930CC" w:rsidRPr="009D0A69" w:rsidRDefault="00E930CC" w:rsidP="00E930CC">
      <w:pPr>
        <w:tabs>
          <w:tab w:val="left" w:pos="851"/>
        </w:tabs>
        <w:jc w:val="both"/>
        <w:rPr>
          <w:bCs/>
          <w:sz w:val="24"/>
          <w:szCs w:val="24"/>
        </w:rPr>
      </w:pPr>
      <w:r w:rsidRPr="009D0A69">
        <w:rPr>
          <w:bCs/>
          <w:sz w:val="24"/>
          <w:szCs w:val="24"/>
        </w:rPr>
        <w:tab/>
        <w:t>-valdymo ir maitinimo grandinių įtampa ~220V, 50Hz;</w:t>
      </w:r>
    </w:p>
    <w:p w14:paraId="211AE224" w14:textId="77777777" w:rsidR="00E930CC" w:rsidRPr="009D0A69" w:rsidRDefault="00E930CC" w:rsidP="00E930CC">
      <w:pPr>
        <w:tabs>
          <w:tab w:val="left" w:pos="851"/>
        </w:tabs>
        <w:jc w:val="both"/>
        <w:rPr>
          <w:bCs/>
          <w:sz w:val="24"/>
          <w:szCs w:val="24"/>
        </w:rPr>
      </w:pPr>
      <w:r w:rsidRPr="009D0A69">
        <w:rPr>
          <w:bCs/>
          <w:sz w:val="24"/>
          <w:szCs w:val="24"/>
        </w:rPr>
        <w:tab/>
        <w:t>-nuosekliai reguliuojamas laiko nustatymas;</w:t>
      </w:r>
    </w:p>
    <w:p w14:paraId="1F62436A" w14:textId="77777777" w:rsidR="00E930CC" w:rsidRPr="009D0A69" w:rsidRDefault="00E930CC" w:rsidP="00E930CC">
      <w:pPr>
        <w:tabs>
          <w:tab w:val="left" w:pos="851"/>
        </w:tabs>
        <w:jc w:val="both"/>
        <w:rPr>
          <w:bCs/>
          <w:sz w:val="24"/>
          <w:szCs w:val="24"/>
        </w:rPr>
      </w:pPr>
      <w:r w:rsidRPr="009D0A69">
        <w:rPr>
          <w:bCs/>
          <w:sz w:val="24"/>
          <w:szCs w:val="24"/>
        </w:rPr>
        <w:tab/>
        <w:t>-padėties indikacija;</w:t>
      </w:r>
    </w:p>
    <w:p w14:paraId="17C1062A" w14:textId="77777777" w:rsidR="00E930CC" w:rsidRPr="009D0A69" w:rsidRDefault="00E930CC" w:rsidP="00E930CC">
      <w:pPr>
        <w:tabs>
          <w:tab w:val="left" w:pos="851"/>
        </w:tabs>
        <w:jc w:val="both"/>
        <w:rPr>
          <w:bCs/>
          <w:sz w:val="24"/>
          <w:szCs w:val="24"/>
        </w:rPr>
      </w:pPr>
      <w:r w:rsidRPr="009D0A69">
        <w:rPr>
          <w:bCs/>
          <w:sz w:val="24"/>
          <w:szCs w:val="24"/>
        </w:rPr>
        <w:tab/>
        <w:t>-apsaugos laipsnis IP20.</w:t>
      </w:r>
    </w:p>
    <w:p w14:paraId="631625C3" w14:textId="77777777" w:rsidR="00E930CC" w:rsidRPr="009D0A69" w:rsidRDefault="00E930CC" w:rsidP="00E930CC">
      <w:pPr>
        <w:rPr>
          <w:bCs/>
          <w:i/>
          <w:sz w:val="24"/>
          <w:szCs w:val="24"/>
        </w:rPr>
      </w:pPr>
      <w:bookmarkStart w:id="628" w:name="_Toc26672942"/>
      <w:bookmarkStart w:id="629" w:name="_Toc97695878"/>
      <w:r w:rsidRPr="009D0A69">
        <w:rPr>
          <w:bCs/>
          <w:i/>
          <w:sz w:val="24"/>
          <w:szCs w:val="24"/>
        </w:rPr>
        <w:t>Režimų išrinkimo/valdymo perjungikliai</w:t>
      </w:r>
      <w:bookmarkEnd w:id="628"/>
      <w:bookmarkEnd w:id="629"/>
    </w:p>
    <w:p w14:paraId="63B3A5FF" w14:textId="77777777" w:rsidR="00E930CC" w:rsidRPr="009D0A69" w:rsidRDefault="00E930CC" w:rsidP="00E930CC">
      <w:pPr>
        <w:tabs>
          <w:tab w:val="left" w:pos="851"/>
        </w:tabs>
        <w:jc w:val="both"/>
        <w:rPr>
          <w:bCs/>
          <w:sz w:val="24"/>
          <w:szCs w:val="24"/>
        </w:rPr>
      </w:pPr>
      <w:r w:rsidRPr="009D0A69">
        <w:rPr>
          <w:bCs/>
          <w:sz w:val="24"/>
          <w:szCs w:val="24"/>
        </w:rPr>
        <w:t>Režimų išrinkimo ir valdymo perjungikliai – naudojami įrenginių darbo režimų perjungimui jėgos ir valdymo grandinėse, taip pat automatizavimo ir signalizacijos grandinėse.</w:t>
      </w:r>
    </w:p>
    <w:p w14:paraId="7DF400A6" w14:textId="77777777" w:rsidR="00E930CC" w:rsidRPr="009D0A69" w:rsidRDefault="00E930CC" w:rsidP="00E930CC">
      <w:pPr>
        <w:tabs>
          <w:tab w:val="left" w:pos="851"/>
        </w:tabs>
        <w:jc w:val="both"/>
        <w:rPr>
          <w:bCs/>
          <w:sz w:val="24"/>
          <w:szCs w:val="24"/>
        </w:rPr>
      </w:pPr>
      <w:r w:rsidRPr="009D0A69">
        <w:rPr>
          <w:bCs/>
          <w:sz w:val="24"/>
          <w:szCs w:val="24"/>
        </w:rPr>
        <w:t>Perjungiklio elementai valdomi viena ašimi ir kombinuotu krumpliaračiu, kad užtikrinti vienalaikį kontaktų, nurodytų brėžiniuose, perjungimą.</w:t>
      </w:r>
    </w:p>
    <w:p w14:paraId="14C9D86B"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1E803AF1" w14:textId="77777777" w:rsidR="00E930CC" w:rsidRPr="009D0A69" w:rsidRDefault="00E930CC" w:rsidP="00E930CC">
      <w:pPr>
        <w:tabs>
          <w:tab w:val="left" w:pos="851"/>
        </w:tabs>
        <w:jc w:val="both"/>
        <w:rPr>
          <w:bCs/>
          <w:sz w:val="24"/>
          <w:szCs w:val="24"/>
        </w:rPr>
      </w:pPr>
      <w:r w:rsidRPr="009D0A69">
        <w:rPr>
          <w:bCs/>
          <w:sz w:val="24"/>
          <w:szCs w:val="24"/>
        </w:rPr>
        <w:tab/>
        <w:t>-rankenos padėčių skaičius – pagal poreikį;</w:t>
      </w:r>
    </w:p>
    <w:p w14:paraId="386200A0" w14:textId="77777777" w:rsidR="00E930CC" w:rsidRPr="009D0A69" w:rsidRDefault="00E930CC" w:rsidP="00E930CC">
      <w:pPr>
        <w:tabs>
          <w:tab w:val="left" w:pos="851"/>
        </w:tabs>
        <w:jc w:val="both"/>
        <w:rPr>
          <w:bCs/>
          <w:sz w:val="24"/>
          <w:szCs w:val="24"/>
        </w:rPr>
      </w:pPr>
      <w:r w:rsidRPr="009D0A69">
        <w:rPr>
          <w:bCs/>
          <w:sz w:val="24"/>
          <w:szCs w:val="24"/>
        </w:rPr>
        <w:tab/>
        <w:t>-kontaktų skaičius – pagal poreikį;</w:t>
      </w:r>
    </w:p>
    <w:p w14:paraId="22BEC222" w14:textId="77777777" w:rsidR="00E930CC" w:rsidRPr="009D0A69" w:rsidRDefault="00E930CC" w:rsidP="00E930CC">
      <w:pPr>
        <w:tabs>
          <w:tab w:val="left" w:pos="851"/>
        </w:tabs>
        <w:jc w:val="both"/>
        <w:rPr>
          <w:bCs/>
          <w:sz w:val="24"/>
          <w:szCs w:val="24"/>
        </w:rPr>
      </w:pPr>
      <w:r w:rsidRPr="009D0A69">
        <w:rPr>
          <w:bCs/>
          <w:sz w:val="24"/>
          <w:szCs w:val="24"/>
        </w:rPr>
        <w:tab/>
        <w:t>-įtampa ~380/220V, 50Hz;</w:t>
      </w:r>
    </w:p>
    <w:p w14:paraId="0B2A5B2F" w14:textId="77777777" w:rsidR="00E930CC" w:rsidRPr="009D0A69" w:rsidRDefault="00E930CC" w:rsidP="00E930CC">
      <w:pPr>
        <w:tabs>
          <w:tab w:val="left" w:pos="851"/>
        </w:tabs>
        <w:jc w:val="both"/>
        <w:rPr>
          <w:bCs/>
          <w:sz w:val="24"/>
          <w:szCs w:val="24"/>
        </w:rPr>
      </w:pPr>
      <w:r w:rsidRPr="009D0A69">
        <w:rPr>
          <w:bCs/>
          <w:sz w:val="24"/>
          <w:szCs w:val="24"/>
        </w:rPr>
        <w:tab/>
        <w:t>-rankenos padėties indikacija;</w:t>
      </w:r>
    </w:p>
    <w:p w14:paraId="72F8E2D4" w14:textId="77777777" w:rsidR="00E930CC" w:rsidRPr="009D0A69" w:rsidRDefault="00E930CC" w:rsidP="00E930CC">
      <w:pPr>
        <w:tabs>
          <w:tab w:val="left" w:pos="851"/>
        </w:tabs>
        <w:jc w:val="both"/>
        <w:rPr>
          <w:bCs/>
          <w:sz w:val="24"/>
          <w:szCs w:val="24"/>
        </w:rPr>
      </w:pPr>
      <w:r w:rsidRPr="009D0A69">
        <w:rPr>
          <w:bCs/>
          <w:sz w:val="24"/>
          <w:szCs w:val="24"/>
        </w:rPr>
        <w:tab/>
        <w:t>-apsaugos laipsnis IP44.</w:t>
      </w:r>
    </w:p>
    <w:p w14:paraId="5122C72A" w14:textId="77777777" w:rsidR="00E930CC" w:rsidRPr="009D0A69" w:rsidRDefault="00E930CC" w:rsidP="00E930CC">
      <w:pPr>
        <w:tabs>
          <w:tab w:val="left" w:pos="851"/>
        </w:tabs>
        <w:jc w:val="both"/>
        <w:rPr>
          <w:bCs/>
          <w:i/>
          <w:sz w:val="24"/>
          <w:szCs w:val="24"/>
        </w:rPr>
      </w:pPr>
      <w:bookmarkStart w:id="630" w:name="_Toc26672943"/>
      <w:bookmarkStart w:id="631" w:name="_Toc97695879"/>
      <w:r w:rsidRPr="009D0A69">
        <w:rPr>
          <w:bCs/>
          <w:i/>
          <w:sz w:val="24"/>
          <w:szCs w:val="24"/>
        </w:rPr>
        <w:t>Valdymo mygtukai</w:t>
      </w:r>
      <w:bookmarkEnd w:id="630"/>
      <w:bookmarkEnd w:id="631"/>
    </w:p>
    <w:p w14:paraId="3E3F82AE" w14:textId="77777777" w:rsidR="00E930CC" w:rsidRPr="009D0A69" w:rsidRDefault="00E930CC" w:rsidP="00E930CC">
      <w:pPr>
        <w:tabs>
          <w:tab w:val="left" w:pos="851"/>
        </w:tabs>
        <w:jc w:val="both"/>
        <w:rPr>
          <w:bCs/>
          <w:sz w:val="24"/>
          <w:szCs w:val="24"/>
        </w:rPr>
      </w:pPr>
      <w:r w:rsidRPr="009D0A69">
        <w:rPr>
          <w:bCs/>
          <w:sz w:val="24"/>
          <w:szCs w:val="24"/>
        </w:rPr>
        <w:t>Valdymo mygtukai – naudojami distanciniam įrenginių valdymui, taip pat automatizavimo ir signalizacijos grandinėse.</w:t>
      </w:r>
    </w:p>
    <w:p w14:paraId="258520AF" w14:textId="77777777" w:rsidR="00E930CC" w:rsidRPr="009D0A69" w:rsidRDefault="00E930CC" w:rsidP="00E930CC">
      <w:pPr>
        <w:tabs>
          <w:tab w:val="left" w:pos="851"/>
        </w:tabs>
        <w:jc w:val="both"/>
        <w:rPr>
          <w:bCs/>
          <w:sz w:val="24"/>
          <w:szCs w:val="24"/>
        </w:rPr>
      </w:pPr>
      <w:r w:rsidRPr="009D0A69">
        <w:rPr>
          <w:bCs/>
          <w:sz w:val="24"/>
          <w:szCs w:val="24"/>
        </w:rPr>
        <w:t>Valdymo mygtukų spalva:</w:t>
      </w:r>
    </w:p>
    <w:p w14:paraId="7F439A62" w14:textId="77777777" w:rsidR="00E930CC" w:rsidRPr="009D0A69" w:rsidRDefault="00E930CC" w:rsidP="00E930CC">
      <w:pPr>
        <w:tabs>
          <w:tab w:val="left" w:pos="851"/>
        </w:tabs>
        <w:jc w:val="both"/>
        <w:rPr>
          <w:bCs/>
          <w:sz w:val="24"/>
          <w:szCs w:val="24"/>
        </w:rPr>
      </w:pPr>
      <w:r w:rsidRPr="009D0A69">
        <w:rPr>
          <w:bCs/>
          <w:sz w:val="24"/>
          <w:szCs w:val="24"/>
        </w:rPr>
        <w:tab/>
        <w:t>-juoda (žalia) – paleidimas, atidarymas, bandymas;</w:t>
      </w:r>
    </w:p>
    <w:p w14:paraId="5F86A65F" w14:textId="77777777" w:rsidR="00E930CC" w:rsidRPr="009D0A69" w:rsidRDefault="00E930CC" w:rsidP="00E930CC">
      <w:pPr>
        <w:tabs>
          <w:tab w:val="left" w:pos="851"/>
        </w:tabs>
        <w:jc w:val="both"/>
        <w:rPr>
          <w:bCs/>
          <w:sz w:val="24"/>
          <w:szCs w:val="24"/>
        </w:rPr>
      </w:pPr>
      <w:r w:rsidRPr="009D0A69">
        <w:rPr>
          <w:bCs/>
          <w:sz w:val="24"/>
          <w:szCs w:val="24"/>
        </w:rPr>
        <w:tab/>
        <w:t>-raudona – stabdymas, uždarymas.</w:t>
      </w:r>
    </w:p>
    <w:p w14:paraId="4BA9859E"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4177E8F2" w14:textId="77777777" w:rsidR="00E930CC" w:rsidRPr="009D0A69" w:rsidRDefault="00E930CC" w:rsidP="00E930CC">
      <w:pPr>
        <w:tabs>
          <w:tab w:val="left" w:pos="851"/>
        </w:tabs>
        <w:jc w:val="both"/>
        <w:rPr>
          <w:bCs/>
          <w:sz w:val="24"/>
          <w:szCs w:val="24"/>
        </w:rPr>
      </w:pPr>
      <w:r w:rsidRPr="009D0A69">
        <w:rPr>
          <w:bCs/>
          <w:sz w:val="24"/>
          <w:szCs w:val="24"/>
        </w:rPr>
        <w:tab/>
        <w:t>-kontaktų skaičius – pagal poreikį;</w:t>
      </w:r>
    </w:p>
    <w:p w14:paraId="303070FE" w14:textId="77777777" w:rsidR="00E930CC" w:rsidRPr="009D0A69" w:rsidRDefault="00E930CC" w:rsidP="00E930CC">
      <w:pPr>
        <w:tabs>
          <w:tab w:val="left" w:pos="851"/>
        </w:tabs>
        <w:jc w:val="both"/>
        <w:rPr>
          <w:bCs/>
          <w:sz w:val="24"/>
          <w:szCs w:val="24"/>
        </w:rPr>
      </w:pPr>
      <w:r w:rsidRPr="009D0A69">
        <w:rPr>
          <w:bCs/>
          <w:sz w:val="24"/>
          <w:szCs w:val="24"/>
        </w:rPr>
        <w:tab/>
        <w:t>-įtampa ~230V, 50Hz;</w:t>
      </w:r>
    </w:p>
    <w:p w14:paraId="4D6B9B63" w14:textId="77777777" w:rsidR="00E930CC" w:rsidRPr="009D0A69" w:rsidRDefault="00E930CC" w:rsidP="00E930CC">
      <w:pPr>
        <w:tabs>
          <w:tab w:val="left" w:pos="851"/>
        </w:tabs>
        <w:jc w:val="both"/>
        <w:rPr>
          <w:bCs/>
          <w:sz w:val="24"/>
          <w:szCs w:val="24"/>
        </w:rPr>
      </w:pPr>
      <w:r w:rsidRPr="009D0A69">
        <w:rPr>
          <w:bCs/>
          <w:sz w:val="24"/>
          <w:szCs w:val="24"/>
        </w:rPr>
        <w:tab/>
        <w:t>-srovė 10A;</w:t>
      </w:r>
    </w:p>
    <w:p w14:paraId="3434FA02" w14:textId="77777777" w:rsidR="00E930CC" w:rsidRPr="009D0A69" w:rsidRDefault="00E930CC" w:rsidP="00E930CC">
      <w:pPr>
        <w:tabs>
          <w:tab w:val="left" w:pos="851"/>
        </w:tabs>
        <w:jc w:val="both"/>
        <w:rPr>
          <w:bCs/>
          <w:sz w:val="24"/>
          <w:szCs w:val="24"/>
        </w:rPr>
      </w:pPr>
      <w:r w:rsidRPr="009D0A69">
        <w:rPr>
          <w:bCs/>
          <w:sz w:val="24"/>
          <w:szCs w:val="24"/>
        </w:rPr>
        <w:tab/>
        <w:t>-suveikimas paspaudus;</w:t>
      </w:r>
    </w:p>
    <w:p w14:paraId="6F67FEC8" w14:textId="77777777" w:rsidR="00E930CC" w:rsidRPr="009D0A69" w:rsidRDefault="00E930CC" w:rsidP="00E930CC">
      <w:pPr>
        <w:tabs>
          <w:tab w:val="left" w:pos="851"/>
        </w:tabs>
        <w:jc w:val="both"/>
        <w:rPr>
          <w:bCs/>
          <w:sz w:val="24"/>
          <w:szCs w:val="24"/>
        </w:rPr>
      </w:pPr>
      <w:r w:rsidRPr="009D0A69">
        <w:rPr>
          <w:bCs/>
          <w:sz w:val="24"/>
          <w:szCs w:val="24"/>
        </w:rPr>
        <w:tab/>
        <w:t>-impulsinė funkcija;</w:t>
      </w:r>
    </w:p>
    <w:p w14:paraId="03A6399E" w14:textId="77777777" w:rsidR="00E930CC" w:rsidRPr="009D0A69" w:rsidRDefault="00E930CC" w:rsidP="00E930CC">
      <w:pPr>
        <w:tabs>
          <w:tab w:val="left" w:pos="851"/>
        </w:tabs>
        <w:jc w:val="both"/>
        <w:rPr>
          <w:bCs/>
          <w:sz w:val="24"/>
          <w:szCs w:val="24"/>
        </w:rPr>
      </w:pPr>
      <w:r w:rsidRPr="009D0A69">
        <w:rPr>
          <w:bCs/>
          <w:sz w:val="24"/>
          <w:szCs w:val="24"/>
        </w:rPr>
        <w:tab/>
        <w:t>-užrašas, nurodantis paskirtį.</w:t>
      </w:r>
    </w:p>
    <w:p w14:paraId="1AFD18B9" w14:textId="77777777" w:rsidR="00E930CC" w:rsidRPr="009D0A69" w:rsidRDefault="00E930CC" w:rsidP="00E930CC">
      <w:pPr>
        <w:tabs>
          <w:tab w:val="left" w:pos="851"/>
        </w:tabs>
        <w:jc w:val="both"/>
        <w:rPr>
          <w:bCs/>
          <w:sz w:val="24"/>
          <w:szCs w:val="24"/>
        </w:rPr>
      </w:pPr>
      <w:r w:rsidRPr="009D0A69">
        <w:rPr>
          <w:bCs/>
          <w:sz w:val="24"/>
          <w:szCs w:val="24"/>
        </w:rPr>
        <w:t>Gali būti naudojami šviečiantys mygtukai, turintys savyje įmontuotą lemputę.</w:t>
      </w:r>
    </w:p>
    <w:p w14:paraId="7AAA3F21" w14:textId="77777777" w:rsidR="00E930CC" w:rsidRPr="009D0A69" w:rsidRDefault="00E930CC" w:rsidP="00E930CC">
      <w:pPr>
        <w:rPr>
          <w:bCs/>
          <w:i/>
          <w:sz w:val="24"/>
          <w:szCs w:val="24"/>
        </w:rPr>
      </w:pPr>
      <w:bookmarkStart w:id="632" w:name="_Toc26672944"/>
      <w:bookmarkStart w:id="633" w:name="_Toc97695880"/>
      <w:r w:rsidRPr="009D0A69">
        <w:rPr>
          <w:bCs/>
          <w:i/>
          <w:sz w:val="24"/>
          <w:szCs w:val="24"/>
        </w:rPr>
        <w:t>Indikacinės lemputės</w:t>
      </w:r>
      <w:bookmarkEnd w:id="632"/>
      <w:bookmarkEnd w:id="633"/>
    </w:p>
    <w:p w14:paraId="7044D197" w14:textId="77777777" w:rsidR="00E930CC" w:rsidRPr="009D0A69" w:rsidRDefault="00E930CC" w:rsidP="00E930CC">
      <w:pPr>
        <w:tabs>
          <w:tab w:val="left" w:pos="851"/>
        </w:tabs>
        <w:jc w:val="both"/>
        <w:rPr>
          <w:bCs/>
          <w:sz w:val="24"/>
          <w:szCs w:val="24"/>
        </w:rPr>
      </w:pPr>
      <w:r w:rsidRPr="009D0A69">
        <w:rPr>
          <w:bCs/>
          <w:sz w:val="24"/>
          <w:szCs w:val="24"/>
        </w:rPr>
        <w:t>Indikacinės lemputės – naudojamos įrenginių valdymo, automatizavimo ir signalizacijos grandinėse. Lempučių paskirtis signalizuoti apie įrenginio būseną.</w:t>
      </w:r>
    </w:p>
    <w:p w14:paraId="1B2990C2" w14:textId="77777777" w:rsidR="00E930CC" w:rsidRPr="009D0A69" w:rsidRDefault="00E930CC" w:rsidP="00E930CC">
      <w:pPr>
        <w:tabs>
          <w:tab w:val="left" w:pos="851"/>
        </w:tabs>
        <w:jc w:val="both"/>
        <w:rPr>
          <w:bCs/>
          <w:sz w:val="24"/>
          <w:szCs w:val="24"/>
        </w:rPr>
      </w:pPr>
      <w:r w:rsidRPr="009D0A69">
        <w:rPr>
          <w:bCs/>
          <w:sz w:val="24"/>
          <w:szCs w:val="24"/>
        </w:rPr>
        <w:t xml:space="preserve">Indikacinių lempučių spalva: </w:t>
      </w:r>
    </w:p>
    <w:p w14:paraId="24A3228B" w14:textId="77777777" w:rsidR="00E930CC" w:rsidRPr="009D0A69" w:rsidRDefault="00E930CC" w:rsidP="00E930CC">
      <w:pPr>
        <w:tabs>
          <w:tab w:val="left" w:pos="851"/>
        </w:tabs>
        <w:jc w:val="both"/>
        <w:rPr>
          <w:bCs/>
          <w:sz w:val="24"/>
          <w:szCs w:val="24"/>
        </w:rPr>
      </w:pPr>
      <w:r w:rsidRPr="009D0A69">
        <w:rPr>
          <w:bCs/>
          <w:sz w:val="24"/>
          <w:szCs w:val="24"/>
        </w:rPr>
        <w:tab/>
        <w:t>- žalia – veikimas, įjungimas, atidarymas uždarymas.</w:t>
      </w:r>
    </w:p>
    <w:p w14:paraId="2170ED97" w14:textId="77777777" w:rsidR="00E930CC" w:rsidRPr="009D0A69" w:rsidRDefault="00E930CC" w:rsidP="00E930CC">
      <w:pPr>
        <w:tabs>
          <w:tab w:val="left" w:pos="851"/>
        </w:tabs>
        <w:jc w:val="both"/>
        <w:rPr>
          <w:bCs/>
          <w:sz w:val="24"/>
          <w:szCs w:val="24"/>
        </w:rPr>
      </w:pPr>
      <w:r w:rsidRPr="009D0A69">
        <w:rPr>
          <w:b/>
          <w:sz w:val="24"/>
          <w:szCs w:val="24"/>
        </w:rPr>
        <w:tab/>
      </w:r>
      <w:r w:rsidRPr="009D0A69">
        <w:rPr>
          <w:bCs/>
          <w:sz w:val="24"/>
          <w:szCs w:val="24"/>
        </w:rPr>
        <w:t>- raudona –gedimas, avarinis stovis;</w:t>
      </w:r>
    </w:p>
    <w:p w14:paraId="04576B16" w14:textId="77777777" w:rsidR="00E930CC" w:rsidRPr="009D0A69" w:rsidRDefault="00E930CC" w:rsidP="00E930CC">
      <w:pPr>
        <w:tabs>
          <w:tab w:val="left" w:pos="851"/>
        </w:tabs>
        <w:jc w:val="both"/>
        <w:rPr>
          <w:bCs/>
          <w:sz w:val="24"/>
          <w:szCs w:val="24"/>
        </w:rPr>
      </w:pPr>
      <w:r w:rsidRPr="009D0A69">
        <w:rPr>
          <w:bCs/>
          <w:sz w:val="24"/>
          <w:szCs w:val="24"/>
        </w:rPr>
        <w:tab/>
        <w:t>- geltona – tarpinė signalizacija ir tarpiniai pranešimai;</w:t>
      </w:r>
    </w:p>
    <w:p w14:paraId="28B3EB6F" w14:textId="77777777" w:rsidR="00E930CC" w:rsidRPr="009D0A69" w:rsidRDefault="00E930CC" w:rsidP="00E930CC">
      <w:pPr>
        <w:tabs>
          <w:tab w:val="left" w:pos="851"/>
        </w:tabs>
        <w:jc w:val="both"/>
        <w:rPr>
          <w:bCs/>
          <w:sz w:val="24"/>
          <w:szCs w:val="24"/>
        </w:rPr>
      </w:pPr>
      <w:r w:rsidRPr="009D0A69">
        <w:rPr>
          <w:bCs/>
          <w:sz w:val="24"/>
          <w:szCs w:val="24"/>
        </w:rPr>
        <w:t>Pagrindiniai reikalavimai:</w:t>
      </w:r>
    </w:p>
    <w:p w14:paraId="195BBCE5" w14:textId="77777777" w:rsidR="00E930CC" w:rsidRPr="009D0A69" w:rsidRDefault="00E930CC" w:rsidP="00E930CC">
      <w:pPr>
        <w:tabs>
          <w:tab w:val="left" w:pos="851"/>
        </w:tabs>
        <w:jc w:val="both"/>
        <w:rPr>
          <w:bCs/>
          <w:sz w:val="24"/>
          <w:szCs w:val="24"/>
        </w:rPr>
      </w:pPr>
      <w:r w:rsidRPr="009D0A69">
        <w:rPr>
          <w:bCs/>
          <w:sz w:val="24"/>
          <w:szCs w:val="24"/>
        </w:rPr>
        <w:tab/>
        <w:t>- šviesos šaltinis – diodai;</w:t>
      </w:r>
    </w:p>
    <w:p w14:paraId="6F6A602D" w14:textId="77777777" w:rsidR="00E930CC" w:rsidRPr="009D0A69" w:rsidRDefault="00E930CC" w:rsidP="00E930CC">
      <w:pPr>
        <w:tabs>
          <w:tab w:val="left" w:pos="851"/>
        </w:tabs>
        <w:jc w:val="both"/>
        <w:rPr>
          <w:bCs/>
          <w:sz w:val="24"/>
          <w:szCs w:val="24"/>
        </w:rPr>
      </w:pPr>
      <w:r w:rsidRPr="009D0A69">
        <w:rPr>
          <w:b/>
          <w:sz w:val="24"/>
          <w:szCs w:val="24"/>
        </w:rPr>
        <w:tab/>
      </w:r>
      <w:r w:rsidRPr="009D0A69">
        <w:rPr>
          <w:bCs/>
          <w:sz w:val="24"/>
          <w:szCs w:val="24"/>
        </w:rPr>
        <w:t>-įtampa turi atitikti maitinimo šaltinį;</w:t>
      </w:r>
    </w:p>
    <w:p w14:paraId="5EF88705" w14:textId="77777777" w:rsidR="00E930CC" w:rsidRPr="009D0A69" w:rsidRDefault="00E930CC" w:rsidP="00E930CC">
      <w:pPr>
        <w:tabs>
          <w:tab w:val="left" w:pos="851"/>
        </w:tabs>
        <w:jc w:val="both"/>
        <w:rPr>
          <w:bCs/>
          <w:sz w:val="24"/>
          <w:szCs w:val="24"/>
        </w:rPr>
      </w:pPr>
      <w:r w:rsidRPr="009D0A69">
        <w:rPr>
          <w:bCs/>
          <w:sz w:val="24"/>
          <w:szCs w:val="24"/>
        </w:rPr>
        <w:tab/>
        <w:t>-užrašas, nurodantis paskirtį.</w:t>
      </w:r>
    </w:p>
    <w:p w14:paraId="7F60C193"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ind w:left="926"/>
        <w:jc w:val="left"/>
        <w:rPr>
          <w:rFonts w:ascii="Times New Roman" w:hAnsi="Times New Roman"/>
          <w:bCs w:val="0"/>
          <w:color w:val="auto"/>
        </w:rPr>
      </w:pPr>
      <w:bookmarkStart w:id="634" w:name="_Toc97695882"/>
      <w:bookmarkStart w:id="635" w:name="_Toc348099376"/>
    </w:p>
    <w:p w14:paraId="3DEF20C9"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jc w:val="left"/>
        <w:rPr>
          <w:rFonts w:ascii="Times New Roman" w:hAnsi="Times New Roman"/>
          <w:bCs w:val="0"/>
          <w:color w:val="auto"/>
        </w:rPr>
      </w:pPr>
      <w:bookmarkStart w:id="636" w:name="_Toc453948272"/>
      <w:bookmarkStart w:id="637" w:name="_Toc455670352"/>
      <w:r w:rsidRPr="009D0A69">
        <w:rPr>
          <w:rFonts w:ascii="Times New Roman" w:hAnsi="Times New Roman"/>
          <w:bCs w:val="0"/>
          <w:color w:val="auto"/>
        </w:rPr>
        <w:t>7.4.3.3  Reikalavimai technologijos įrangai pastatymo vietoje</w:t>
      </w:r>
      <w:bookmarkEnd w:id="634"/>
      <w:bookmarkEnd w:id="635"/>
      <w:bookmarkEnd w:id="636"/>
      <w:bookmarkEnd w:id="637"/>
    </w:p>
    <w:p w14:paraId="19C98694" w14:textId="77777777" w:rsidR="00E930CC" w:rsidRPr="009D0A69" w:rsidRDefault="00E930CC" w:rsidP="00E930CC">
      <w:pPr>
        <w:rPr>
          <w:bCs/>
          <w:i/>
          <w:sz w:val="24"/>
          <w:szCs w:val="24"/>
        </w:rPr>
      </w:pPr>
      <w:bookmarkStart w:id="638" w:name="_Toc97695883"/>
      <w:r w:rsidRPr="009D0A69">
        <w:rPr>
          <w:bCs/>
          <w:i/>
          <w:sz w:val="24"/>
          <w:szCs w:val="24"/>
        </w:rPr>
        <w:t>Varikliai</w:t>
      </w:r>
      <w:bookmarkEnd w:id="638"/>
    </w:p>
    <w:p w14:paraId="633CA126" w14:textId="77777777" w:rsidR="00E930CC" w:rsidRPr="009D0A69" w:rsidRDefault="00E930CC" w:rsidP="00E930CC">
      <w:pPr>
        <w:pStyle w:val="Pagrindinistekstas"/>
        <w:spacing w:after="0"/>
        <w:jc w:val="both"/>
        <w:rPr>
          <w:sz w:val="24"/>
          <w:szCs w:val="24"/>
        </w:rPr>
      </w:pPr>
      <w:r w:rsidRPr="009D0A69">
        <w:rPr>
          <w:sz w:val="24"/>
          <w:szCs w:val="24"/>
        </w:rPr>
        <w:t>Visi varikliai turi būti sukomplektuoti ir parinkti pagal pareikalaujamus technologinius parametrus. Variklio prijungimas turi būti vykdomas, naudojant varinius kabelius prie gnybtų pažymėtų U, V ir W, nurodant variklio sukimosi kryptį, kuri turi būti nurodyta ir ant korpuso. Varikliai turi būti su šiluminės ir drėgmės apsaugos davikliais. Siurblių tiekėjas kartu su Rangovu privalo patikrinti variklio galią, srovę ir atitinkamai parinkti elektros įrangą.</w:t>
      </w:r>
    </w:p>
    <w:p w14:paraId="27FF104A" w14:textId="77777777" w:rsidR="00E930CC" w:rsidRPr="009D0A69" w:rsidRDefault="00E930CC" w:rsidP="00E930CC">
      <w:pPr>
        <w:pStyle w:val="Pagrindinistekstas"/>
        <w:spacing w:after="0"/>
        <w:jc w:val="both"/>
        <w:rPr>
          <w:sz w:val="24"/>
          <w:szCs w:val="24"/>
        </w:rPr>
      </w:pPr>
      <w:r w:rsidRPr="009D0A69">
        <w:rPr>
          <w:sz w:val="24"/>
          <w:szCs w:val="24"/>
        </w:rPr>
        <w:t>Varikliai, kurių galia didesnė kaip 5kW įrengiami su minkšto paleidimo blokais. Minkšto paleidimo blokų techninės specifikacijos pateikiamos automatikos projekto dalyje.</w:t>
      </w:r>
    </w:p>
    <w:p w14:paraId="7F20A66B" w14:textId="77777777" w:rsidR="00E930CC" w:rsidRPr="009D0A69" w:rsidRDefault="00E930CC" w:rsidP="00E930CC">
      <w:pPr>
        <w:pStyle w:val="Pagrindinistekstas"/>
        <w:spacing w:after="0"/>
        <w:jc w:val="both"/>
        <w:rPr>
          <w:sz w:val="24"/>
          <w:szCs w:val="24"/>
        </w:rPr>
      </w:pPr>
    </w:p>
    <w:p w14:paraId="229D5846" w14:textId="77777777" w:rsidR="00E930CC" w:rsidRPr="009D0A69" w:rsidRDefault="00E930CC" w:rsidP="00E930CC">
      <w:pPr>
        <w:pStyle w:val="Antrat5"/>
        <w:keepNext w:val="0"/>
        <w:widowControl/>
        <w:shd w:val="clear" w:color="auto" w:fill="auto"/>
        <w:tabs>
          <w:tab w:val="num" w:pos="1718"/>
        </w:tabs>
        <w:autoSpaceDE/>
        <w:autoSpaceDN/>
        <w:adjustRightInd/>
        <w:spacing w:before="0" w:line="240" w:lineRule="auto"/>
        <w:jc w:val="left"/>
        <w:rPr>
          <w:rFonts w:ascii="Times New Roman" w:hAnsi="Times New Roman"/>
          <w:bCs w:val="0"/>
          <w:color w:val="auto"/>
          <w:sz w:val="24"/>
          <w:szCs w:val="24"/>
        </w:rPr>
      </w:pPr>
      <w:bookmarkStart w:id="639" w:name="_Toc97695884"/>
      <w:bookmarkStart w:id="640" w:name="_Toc348099377"/>
      <w:bookmarkStart w:id="641" w:name="_Toc453948273"/>
      <w:bookmarkStart w:id="642" w:name="_Toc455670353"/>
      <w:r w:rsidRPr="009D0A69">
        <w:rPr>
          <w:rFonts w:ascii="Times New Roman" w:hAnsi="Times New Roman"/>
          <w:bCs w:val="0"/>
          <w:color w:val="auto"/>
          <w:sz w:val="24"/>
          <w:szCs w:val="24"/>
        </w:rPr>
        <w:t>7.3.4.4  Instaliaciniai ir komutaciniai aparatai</w:t>
      </w:r>
      <w:bookmarkEnd w:id="639"/>
      <w:bookmarkEnd w:id="640"/>
      <w:bookmarkEnd w:id="641"/>
      <w:bookmarkEnd w:id="642"/>
    </w:p>
    <w:p w14:paraId="09504395" w14:textId="77777777" w:rsidR="00E930CC" w:rsidRPr="009D0A69" w:rsidRDefault="00E930CC" w:rsidP="00E930CC">
      <w:pPr>
        <w:pStyle w:val="Pagrindinistekstas"/>
        <w:spacing w:after="0"/>
        <w:jc w:val="both"/>
        <w:rPr>
          <w:sz w:val="24"/>
          <w:szCs w:val="24"/>
        </w:rPr>
      </w:pPr>
      <w:bookmarkStart w:id="643" w:name="_Toc97695885"/>
      <w:r w:rsidRPr="009D0A69">
        <w:rPr>
          <w:sz w:val="24"/>
          <w:szCs w:val="24"/>
        </w:rPr>
        <w:t xml:space="preserve">Integruotas variklio apsaugos ir valdymo </w:t>
      </w:r>
      <w:proofErr w:type="spellStart"/>
      <w:r w:rsidRPr="009D0A69">
        <w:rPr>
          <w:sz w:val="24"/>
          <w:szCs w:val="24"/>
        </w:rPr>
        <w:t>irenginys</w:t>
      </w:r>
      <w:proofErr w:type="spellEnd"/>
      <w:r w:rsidRPr="009D0A69">
        <w:rPr>
          <w:sz w:val="24"/>
          <w:szCs w:val="24"/>
        </w:rPr>
        <w:t xml:space="preserve"> turi atlikti šias funkcijas:</w:t>
      </w:r>
    </w:p>
    <w:p w14:paraId="673D6FE9" w14:textId="77777777" w:rsidR="00E930CC" w:rsidRPr="009D0A69" w:rsidRDefault="00E930CC" w:rsidP="00E930CC">
      <w:pPr>
        <w:pStyle w:val="Pagrindinistekstas"/>
        <w:spacing w:after="0"/>
        <w:jc w:val="both"/>
        <w:rPr>
          <w:sz w:val="24"/>
          <w:szCs w:val="24"/>
        </w:rPr>
      </w:pPr>
      <w:r w:rsidRPr="009D0A69">
        <w:rPr>
          <w:sz w:val="24"/>
          <w:szCs w:val="24"/>
        </w:rPr>
        <w:t xml:space="preserve">Izoliacija su galimybe užrakinti atjungimo </w:t>
      </w:r>
      <w:proofErr w:type="spellStart"/>
      <w:r w:rsidRPr="009D0A69">
        <w:rPr>
          <w:sz w:val="24"/>
          <w:szCs w:val="24"/>
        </w:rPr>
        <w:t>rakenėlę</w:t>
      </w:r>
      <w:proofErr w:type="spellEnd"/>
    </w:p>
    <w:p w14:paraId="3AFB341B" w14:textId="77777777" w:rsidR="00E930CC" w:rsidRPr="009D0A69" w:rsidRDefault="00E930CC" w:rsidP="00E930CC">
      <w:pPr>
        <w:pStyle w:val="Pagrindinistekstas"/>
        <w:spacing w:after="0"/>
        <w:jc w:val="both"/>
        <w:rPr>
          <w:sz w:val="24"/>
          <w:szCs w:val="24"/>
        </w:rPr>
      </w:pPr>
      <w:r w:rsidRPr="009D0A69">
        <w:rPr>
          <w:sz w:val="24"/>
          <w:szCs w:val="24"/>
        </w:rPr>
        <w:t>Variklinė apsauga nuo trumpo jungimo</w:t>
      </w:r>
    </w:p>
    <w:p w14:paraId="520AD051" w14:textId="77777777" w:rsidR="00E930CC" w:rsidRPr="009D0A69" w:rsidRDefault="00E930CC" w:rsidP="00E930CC">
      <w:pPr>
        <w:pStyle w:val="Pagrindinistekstas"/>
        <w:spacing w:after="0"/>
        <w:jc w:val="both"/>
        <w:rPr>
          <w:sz w:val="24"/>
          <w:szCs w:val="24"/>
        </w:rPr>
      </w:pPr>
      <w:r w:rsidRPr="009D0A69">
        <w:rPr>
          <w:sz w:val="24"/>
          <w:szCs w:val="24"/>
        </w:rPr>
        <w:t>Variklinė perkrovos (šiluminė) apsauga</w:t>
      </w:r>
    </w:p>
    <w:p w14:paraId="03E68B78" w14:textId="77777777" w:rsidR="00E930CC" w:rsidRPr="009D0A69" w:rsidRDefault="00E930CC" w:rsidP="00E930CC">
      <w:pPr>
        <w:pStyle w:val="Pagrindinistekstas"/>
        <w:spacing w:after="0"/>
        <w:jc w:val="both"/>
        <w:rPr>
          <w:sz w:val="24"/>
          <w:szCs w:val="24"/>
        </w:rPr>
      </w:pPr>
      <w:r w:rsidRPr="009D0A69">
        <w:rPr>
          <w:sz w:val="24"/>
          <w:szCs w:val="24"/>
        </w:rPr>
        <w:t>Drėgmės davikliai variklyje (jei yra tikimybė patekti drėgmei)</w:t>
      </w:r>
    </w:p>
    <w:p w14:paraId="3E813E7B" w14:textId="77777777" w:rsidR="00E930CC" w:rsidRPr="009D0A69" w:rsidRDefault="00E930CC" w:rsidP="00E930CC">
      <w:pPr>
        <w:pStyle w:val="Pagrindinistekstas"/>
        <w:spacing w:after="0"/>
        <w:jc w:val="both"/>
        <w:rPr>
          <w:sz w:val="24"/>
          <w:szCs w:val="24"/>
        </w:rPr>
      </w:pPr>
      <w:r w:rsidRPr="009D0A69">
        <w:rPr>
          <w:sz w:val="24"/>
          <w:szCs w:val="24"/>
        </w:rPr>
        <w:t>Tiesioginis 1 fazės ir 3 fazių AC variklių valdymas</w:t>
      </w:r>
    </w:p>
    <w:p w14:paraId="7F46BDE3" w14:textId="77777777" w:rsidR="00E930CC" w:rsidRPr="009D0A69" w:rsidRDefault="00E930CC" w:rsidP="00E930CC">
      <w:pPr>
        <w:pStyle w:val="Pagrindinistekstas"/>
        <w:spacing w:after="0"/>
        <w:jc w:val="both"/>
        <w:rPr>
          <w:sz w:val="24"/>
          <w:szCs w:val="24"/>
        </w:rPr>
      </w:pPr>
      <w:r w:rsidRPr="009D0A69">
        <w:rPr>
          <w:sz w:val="24"/>
          <w:szCs w:val="24"/>
        </w:rPr>
        <w:t>Matavimo, monitoringo, komunikacijos funkcijos su papildomais įstatomais moduliais</w:t>
      </w:r>
    </w:p>
    <w:p w14:paraId="57EF9910" w14:textId="77777777" w:rsidR="00E930CC" w:rsidRPr="009D0A69" w:rsidRDefault="00E930CC" w:rsidP="00E930CC">
      <w:pPr>
        <w:pStyle w:val="Pagrindinistekstas"/>
        <w:spacing w:after="0"/>
        <w:jc w:val="both"/>
        <w:rPr>
          <w:sz w:val="24"/>
          <w:szCs w:val="24"/>
        </w:rPr>
      </w:pPr>
      <w:r w:rsidRPr="009D0A69">
        <w:rPr>
          <w:sz w:val="24"/>
          <w:szCs w:val="24"/>
        </w:rPr>
        <w:t>Įrenginys turi užtikrinti variklio srovių matavimus ir jų perdavimą analoginiu signalu arba per komunikacijos tinklus be papildomų išorinių elementų kaip srovės transformatoriai, relės ir pan.</w:t>
      </w:r>
    </w:p>
    <w:p w14:paraId="1DCFCE5C" w14:textId="77777777" w:rsidR="00E930CC" w:rsidRPr="009D0A69" w:rsidRDefault="00E930CC" w:rsidP="00E930CC">
      <w:pPr>
        <w:pStyle w:val="Pagrindinistekstas"/>
        <w:spacing w:after="0"/>
        <w:jc w:val="both"/>
        <w:rPr>
          <w:sz w:val="24"/>
          <w:szCs w:val="24"/>
        </w:rPr>
      </w:pPr>
      <w:r w:rsidRPr="009D0A69">
        <w:rPr>
          <w:sz w:val="24"/>
          <w:szCs w:val="24"/>
        </w:rPr>
        <w:t>Integruotas variklio apsaugos ir valdymo įrenginys iš dviejų pagrindinių dalių: jėgos bloko ir kontrolės modulio.</w:t>
      </w:r>
    </w:p>
    <w:p w14:paraId="482C6734" w14:textId="77777777" w:rsidR="00E930CC" w:rsidRPr="009D0A69" w:rsidRDefault="00E930CC" w:rsidP="00E930CC">
      <w:pPr>
        <w:rPr>
          <w:b/>
          <w:bCs/>
          <w:sz w:val="24"/>
          <w:szCs w:val="24"/>
        </w:rPr>
      </w:pPr>
      <w:bookmarkStart w:id="644" w:name="_Toc247358585"/>
      <w:r w:rsidRPr="009D0A69">
        <w:rPr>
          <w:b/>
          <w:bCs/>
          <w:sz w:val="24"/>
          <w:szCs w:val="24"/>
        </w:rPr>
        <w:t>Integruoti variklio apsaugos ir valdymo įrenginiai 0,25...15kW</w:t>
      </w:r>
      <w:bookmarkEnd w:id="644"/>
      <w:r w:rsidRPr="009D0A69">
        <w:rPr>
          <w:b/>
          <w:bCs/>
          <w:sz w:val="24"/>
          <w:szCs w:val="24"/>
        </w:rPr>
        <w:t xml:space="preserve"> </w:t>
      </w:r>
    </w:p>
    <w:p w14:paraId="6A80102D" w14:textId="77777777" w:rsidR="00E930CC" w:rsidRPr="009D0A69" w:rsidRDefault="00E930CC" w:rsidP="00E930CC">
      <w:pPr>
        <w:rPr>
          <w:sz w:val="24"/>
          <w:szCs w:val="24"/>
        </w:rPr>
      </w:pPr>
      <w:bookmarkStart w:id="645" w:name="_Toc247336335"/>
      <w:bookmarkStart w:id="646" w:name="_Toc247358586"/>
      <w:r w:rsidRPr="009D0A69">
        <w:rPr>
          <w:sz w:val="24"/>
          <w:szCs w:val="24"/>
        </w:rPr>
        <w:t>Jėgos bloko techniniai reikalavimai</w:t>
      </w:r>
      <w:bookmarkEnd w:id="645"/>
      <w:bookmarkEnd w:id="646"/>
    </w:p>
    <w:tbl>
      <w:tblPr>
        <w:tblW w:w="485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40"/>
        <w:gridCol w:w="2864"/>
        <w:gridCol w:w="4099"/>
      </w:tblGrid>
      <w:tr w:rsidR="00E930CC" w:rsidRPr="009D0A69" w14:paraId="1DDA6FBB" w14:textId="77777777" w:rsidTr="005E17D7">
        <w:tc>
          <w:tcPr>
            <w:tcW w:w="365" w:type="pct"/>
            <w:tcBorders>
              <w:top w:val="single" w:sz="8" w:space="0" w:color="auto"/>
              <w:left w:val="single" w:sz="8" w:space="0" w:color="auto"/>
              <w:bottom w:val="single" w:sz="8" w:space="0" w:color="auto"/>
              <w:right w:val="single" w:sz="8" w:space="0" w:color="auto"/>
            </w:tcBorders>
            <w:vAlign w:val="center"/>
          </w:tcPr>
          <w:p w14:paraId="4DF989D4" w14:textId="77777777" w:rsidR="00E930CC" w:rsidRPr="009D0A69" w:rsidRDefault="00E930CC" w:rsidP="005E17D7">
            <w:pPr>
              <w:rPr>
                <w:bCs/>
                <w:sz w:val="24"/>
                <w:szCs w:val="24"/>
              </w:rPr>
            </w:pPr>
            <w:r w:rsidRPr="009D0A69">
              <w:rPr>
                <w:bCs/>
                <w:sz w:val="24"/>
                <w:szCs w:val="24"/>
              </w:rPr>
              <w:t>Eilės Nr.</w:t>
            </w:r>
          </w:p>
        </w:tc>
        <w:tc>
          <w:tcPr>
            <w:tcW w:w="2501" w:type="pct"/>
            <w:gridSpan w:val="2"/>
            <w:tcBorders>
              <w:top w:val="single" w:sz="8" w:space="0" w:color="auto"/>
              <w:left w:val="single" w:sz="8" w:space="0" w:color="auto"/>
              <w:bottom w:val="single" w:sz="8" w:space="0" w:color="auto"/>
              <w:right w:val="single" w:sz="8" w:space="0" w:color="auto"/>
            </w:tcBorders>
            <w:vAlign w:val="center"/>
          </w:tcPr>
          <w:p w14:paraId="7929710A" w14:textId="77777777" w:rsidR="00E930CC" w:rsidRPr="009D0A69" w:rsidRDefault="00E930CC" w:rsidP="005E17D7">
            <w:pPr>
              <w:rPr>
                <w:bCs/>
                <w:sz w:val="24"/>
                <w:szCs w:val="24"/>
              </w:rPr>
            </w:pPr>
            <w:r w:rsidRPr="009D0A69">
              <w:rPr>
                <w:bCs/>
                <w:sz w:val="24"/>
                <w:szCs w:val="24"/>
              </w:rPr>
              <w:t>Techniniai parametrai ir reikalavimai</w:t>
            </w:r>
          </w:p>
        </w:tc>
        <w:tc>
          <w:tcPr>
            <w:tcW w:w="2134" w:type="pct"/>
            <w:tcBorders>
              <w:top w:val="single" w:sz="8" w:space="0" w:color="auto"/>
              <w:left w:val="single" w:sz="8" w:space="0" w:color="auto"/>
              <w:bottom w:val="single" w:sz="8" w:space="0" w:color="auto"/>
              <w:right w:val="single" w:sz="8" w:space="0" w:color="auto"/>
            </w:tcBorders>
            <w:vAlign w:val="center"/>
          </w:tcPr>
          <w:p w14:paraId="45E28378" w14:textId="77777777" w:rsidR="00E930CC" w:rsidRPr="009D0A69" w:rsidRDefault="00E930CC" w:rsidP="005E17D7">
            <w:pPr>
              <w:rPr>
                <w:bCs/>
                <w:sz w:val="24"/>
                <w:szCs w:val="24"/>
              </w:rPr>
            </w:pPr>
            <w:r w:rsidRPr="009D0A69">
              <w:rPr>
                <w:bCs/>
                <w:sz w:val="24"/>
                <w:szCs w:val="24"/>
              </w:rPr>
              <w:t>Dydis, sąlyga</w:t>
            </w:r>
          </w:p>
        </w:tc>
      </w:tr>
      <w:tr w:rsidR="00E930CC" w:rsidRPr="009D0A69" w14:paraId="324C828E" w14:textId="77777777" w:rsidTr="005E17D7">
        <w:tc>
          <w:tcPr>
            <w:tcW w:w="365" w:type="pct"/>
            <w:tcBorders>
              <w:top w:val="single" w:sz="8" w:space="0" w:color="auto"/>
              <w:left w:val="single" w:sz="8" w:space="0" w:color="auto"/>
              <w:bottom w:val="single" w:sz="8" w:space="0" w:color="auto"/>
              <w:right w:val="single" w:sz="8" w:space="0" w:color="auto"/>
            </w:tcBorders>
          </w:tcPr>
          <w:p w14:paraId="5FFD2A4E" w14:textId="77777777" w:rsidR="00E930CC" w:rsidRPr="009D0A69" w:rsidRDefault="00E930CC" w:rsidP="005E17D7">
            <w:pPr>
              <w:rPr>
                <w:bCs/>
                <w:sz w:val="24"/>
                <w:szCs w:val="24"/>
              </w:rPr>
            </w:pPr>
            <w:r w:rsidRPr="009D0A69">
              <w:rPr>
                <w:bCs/>
                <w:sz w:val="24"/>
                <w:szCs w:val="24"/>
              </w:rPr>
              <w:t>1</w:t>
            </w:r>
          </w:p>
        </w:tc>
        <w:tc>
          <w:tcPr>
            <w:tcW w:w="2501" w:type="pct"/>
            <w:gridSpan w:val="2"/>
            <w:tcBorders>
              <w:top w:val="single" w:sz="8" w:space="0" w:color="auto"/>
              <w:left w:val="single" w:sz="8" w:space="0" w:color="auto"/>
              <w:bottom w:val="single" w:sz="8" w:space="0" w:color="auto"/>
              <w:right w:val="single" w:sz="8" w:space="0" w:color="auto"/>
            </w:tcBorders>
          </w:tcPr>
          <w:p w14:paraId="0E4CD638" w14:textId="77777777" w:rsidR="00E930CC" w:rsidRPr="009D0A69" w:rsidRDefault="00E930CC" w:rsidP="005E17D7">
            <w:pPr>
              <w:rPr>
                <w:bCs/>
                <w:sz w:val="24"/>
                <w:szCs w:val="24"/>
              </w:rPr>
            </w:pPr>
            <w:r w:rsidRPr="009D0A69">
              <w:rPr>
                <w:bCs/>
                <w:sz w:val="24"/>
                <w:szCs w:val="24"/>
              </w:rPr>
              <w:t>Standartas</w:t>
            </w:r>
          </w:p>
        </w:tc>
        <w:tc>
          <w:tcPr>
            <w:tcW w:w="2134" w:type="pct"/>
            <w:tcBorders>
              <w:top w:val="single" w:sz="8" w:space="0" w:color="auto"/>
              <w:left w:val="single" w:sz="8" w:space="0" w:color="auto"/>
              <w:bottom w:val="single" w:sz="8" w:space="0" w:color="auto"/>
              <w:right w:val="single" w:sz="8" w:space="0" w:color="auto"/>
            </w:tcBorders>
            <w:vAlign w:val="center"/>
          </w:tcPr>
          <w:p w14:paraId="34C2DAB1" w14:textId="77777777" w:rsidR="00E930CC" w:rsidRPr="009D0A69" w:rsidRDefault="00E930CC" w:rsidP="005E17D7">
            <w:pPr>
              <w:rPr>
                <w:bCs/>
                <w:sz w:val="24"/>
                <w:szCs w:val="24"/>
              </w:rPr>
            </w:pPr>
            <w:r w:rsidRPr="009D0A69">
              <w:rPr>
                <w:sz w:val="24"/>
                <w:szCs w:val="24"/>
              </w:rPr>
              <w:t>EN(IEC) 60947-6-2</w:t>
            </w:r>
          </w:p>
        </w:tc>
      </w:tr>
      <w:tr w:rsidR="00E930CC" w:rsidRPr="009D0A69" w14:paraId="53751D56" w14:textId="77777777" w:rsidTr="005E17D7">
        <w:tc>
          <w:tcPr>
            <w:tcW w:w="365" w:type="pct"/>
            <w:tcBorders>
              <w:top w:val="single" w:sz="8" w:space="0" w:color="auto"/>
              <w:left w:val="single" w:sz="8" w:space="0" w:color="auto"/>
              <w:bottom w:val="single" w:sz="8" w:space="0" w:color="auto"/>
              <w:right w:val="single" w:sz="8" w:space="0" w:color="auto"/>
            </w:tcBorders>
          </w:tcPr>
          <w:p w14:paraId="3C395BA6" w14:textId="77777777" w:rsidR="00E930CC" w:rsidRPr="009D0A69" w:rsidRDefault="00E930CC" w:rsidP="005E17D7">
            <w:pPr>
              <w:rPr>
                <w:bCs/>
                <w:sz w:val="24"/>
                <w:szCs w:val="24"/>
              </w:rPr>
            </w:pPr>
            <w:r w:rsidRPr="009D0A69">
              <w:rPr>
                <w:bCs/>
                <w:sz w:val="24"/>
                <w:szCs w:val="24"/>
              </w:rPr>
              <w:t>2</w:t>
            </w:r>
          </w:p>
        </w:tc>
        <w:tc>
          <w:tcPr>
            <w:tcW w:w="2501" w:type="pct"/>
            <w:gridSpan w:val="2"/>
            <w:tcBorders>
              <w:top w:val="single" w:sz="8" w:space="0" w:color="auto"/>
              <w:left w:val="single" w:sz="8" w:space="0" w:color="auto"/>
              <w:bottom w:val="single" w:sz="8" w:space="0" w:color="auto"/>
              <w:right w:val="single" w:sz="8" w:space="0" w:color="auto"/>
            </w:tcBorders>
          </w:tcPr>
          <w:p w14:paraId="7F7DD5E1" w14:textId="77777777" w:rsidR="00E930CC" w:rsidRPr="009D0A69" w:rsidRDefault="00E930CC" w:rsidP="005E17D7">
            <w:pPr>
              <w:rPr>
                <w:bCs/>
                <w:sz w:val="24"/>
                <w:szCs w:val="24"/>
              </w:rPr>
            </w:pPr>
            <w:r w:rsidRPr="009D0A69">
              <w:rPr>
                <w:bCs/>
                <w:sz w:val="24"/>
                <w:szCs w:val="24"/>
              </w:rPr>
              <w:t>Pažymėti ženklu</w:t>
            </w:r>
          </w:p>
        </w:tc>
        <w:tc>
          <w:tcPr>
            <w:tcW w:w="2134" w:type="pct"/>
            <w:tcBorders>
              <w:top w:val="single" w:sz="8" w:space="0" w:color="auto"/>
              <w:left w:val="single" w:sz="8" w:space="0" w:color="auto"/>
              <w:bottom w:val="single" w:sz="8" w:space="0" w:color="auto"/>
              <w:right w:val="single" w:sz="8" w:space="0" w:color="auto"/>
            </w:tcBorders>
            <w:vAlign w:val="center"/>
          </w:tcPr>
          <w:p w14:paraId="19830C21" w14:textId="77777777" w:rsidR="00E930CC" w:rsidRPr="009D0A69" w:rsidRDefault="00E930CC" w:rsidP="005E17D7">
            <w:pPr>
              <w:rPr>
                <w:bCs/>
                <w:sz w:val="24"/>
                <w:szCs w:val="24"/>
              </w:rPr>
            </w:pPr>
            <w:r w:rsidRPr="009D0A69">
              <w:rPr>
                <w:bCs/>
                <w:sz w:val="24"/>
                <w:szCs w:val="24"/>
              </w:rPr>
              <w:t>CE</w:t>
            </w:r>
          </w:p>
        </w:tc>
      </w:tr>
      <w:tr w:rsidR="00E930CC" w:rsidRPr="009D0A69" w14:paraId="546DF632" w14:textId="77777777" w:rsidTr="005E17D7">
        <w:trPr>
          <w:trHeight w:val="330"/>
        </w:trPr>
        <w:tc>
          <w:tcPr>
            <w:tcW w:w="365" w:type="pct"/>
            <w:vMerge w:val="restart"/>
            <w:tcBorders>
              <w:top w:val="single" w:sz="8" w:space="0" w:color="auto"/>
              <w:left w:val="single" w:sz="8" w:space="0" w:color="auto"/>
              <w:bottom w:val="single" w:sz="8" w:space="0" w:color="auto"/>
              <w:right w:val="single" w:sz="8" w:space="0" w:color="auto"/>
            </w:tcBorders>
          </w:tcPr>
          <w:p w14:paraId="4EF353CB" w14:textId="77777777" w:rsidR="00E930CC" w:rsidRPr="009D0A69" w:rsidRDefault="00E930CC" w:rsidP="005E17D7">
            <w:pPr>
              <w:rPr>
                <w:sz w:val="24"/>
                <w:szCs w:val="24"/>
              </w:rPr>
            </w:pPr>
            <w:r w:rsidRPr="009D0A69">
              <w:rPr>
                <w:sz w:val="24"/>
                <w:szCs w:val="24"/>
              </w:rPr>
              <w:t>3</w:t>
            </w:r>
          </w:p>
        </w:tc>
        <w:tc>
          <w:tcPr>
            <w:tcW w:w="1010" w:type="pct"/>
            <w:vMerge w:val="restart"/>
            <w:tcBorders>
              <w:top w:val="single" w:sz="8" w:space="0" w:color="auto"/>
              <w:left w:val="single" w:sz="8" w:space="0" w:color="auto"/>
              <w:right w:val="single" w:sz="4" w:space="0" w:color="auto"/>
            </w:tcBorders>
          </w:tcPr>
          <w:p w14:paraId="67E26DA2" w14:textId="77777777" w:rsidR="00E930CC" w:rsidRPr="009D0A69" w:rsidRDefault="00E930CC" w:rsidP="005E17D7">
            <w:pPr>
              <w:rPr>
                <w:sz w:val="24"/>
                <w:szCs w:val="24"/>
              </w:rPr>
            </w:pPr>
            <w:r w:rsidRPr="009D0A69">
              <w:rPr>
                <w:sz w:val="24"/>
                <w:szCs w:val="24"/>
              </w:rPr>
              <w:t>Aplinkos temperatūra prie prietaiso</w:t>
            </w:r>
          </w:p>
          <w:p w14:paraId="7494C65A" w14:textId="77777777" w:rsidR="00E930CC" w:rsidRPr="009D0A69" w:rsidRDefault="00E930CC" w:rsidP="005E17D7">
            <w:pPr>
              <w:rPr>
                <w:sz w:val="24"/>
                <w:szCs w:val="24"/>
              </w:rPr>
            </w:pPr>
          </w:p>
        </w:tc>
        <w:tc>
          <w:tcPr>
            <w:tcW w:w="1491" w:type="pct"/>
            <w:tcBorders>
              <w:top w:val="single" w:sz="8" w:space="0" w:color="auto"/>
              <w:left w:val="single" w:sz="4" w:space="0" w:color="auto"/>
              <w:bottom w:val="single" w:sz="4" w:space="0" w:color="auto"/>
              <w:right w:val="single" w:sz="8" w:space="0" w:color="auto"/>
            </w:tcBorders>
          </w:tcPr>
          <w:p w14:paraId="0A8A571F" w14:textId="77777777" w:rsidR="00E930CC" w:rsidRPr="009D0A69" w:rsidRDefault="00E930CC" w:rsidP="005E17D7">
            <w:pPr>
              <w:rPr>
                <w:sz w:val="24"/>
                <w:szCs w:val="24"/>
              </w:rPr>
            </w:pPr>
            <w:r w:rsidRPr="009D0A69">
              <w:rPr>
                <w:sz w:val="24"/>
                <w:szCs w:val="24"/>
              </w:rPr>
              <w:t>Darbo režimas</w:t>
            </w:r>
          </w:p>
        </w:tc>
        <w:tc>
          <w:tcPr>
            <w:tcW w:w="2134" w:type="pct"/>
            <w:tcBorders>
              <w:top w:val="single" w:sz="8" w:space="0" w:color="auto"/>
              <w:left w:val="single" w:sz="8" w:space="0" w:color="auto"/>
              <w:right w:val="single" w:sz="8" w:space="0" w:color="auto"/>
            </w:tcBorders>
            <w:vAlign w:val="center"/>
          </w:tcPr>
          <w:p w14:paraId="783CED71" w14:textId="77777777" w:rsidR="00E930CC" w:rsidRPr="009D0A69" w:rsidRDefault="00E930CC" w:rsidP="005E17D7">
            <w:pPr>
              <w:rPr>
                <w:sz w:val="24"/>
                <w:szCs w:val="24"/>
              </w:rPr>
            </w:pPr>
            <w:r w:rsidRPr="009D0A69">
              <w:rPr>
                <w:sz w:val="24"/>
                <w:szCs w:val="24"/>
              </w:rPr>
              <w:t xml:space="preserve">-25.....+70 </w:t>
            </w:r>
          </w:p>
        </w:tc>
      </w:tr>
      <w:tr w:rsidR="00E930CC" w:rsidRPr="009D0A69" w14:paraId="5776E756" w14:textId="77777777" w:rsidTr="005E17D7">
        <w:trPr>
          <w:trHeight w:val="495"/>
        </w:trPr>
        <w:tc>
          <w:tcPr>
            <w:tcW w:w="365" w:type="pct"/>
            <w:vMerge/>
            <w:tcBorders>
              <w:left w:val="single" w:sz="8" w:space="0" w:color="auto"/>
              <w:bottom w:val="single" w:sz="8" w:space="0" w:color="auto"/>
              <w:right w:val="single" w:sz="8" w:space="0" w:color="auto"/>
            </w:tcBorders>
          </w:tcPr>
          <w:p w14:paraId="198AB69B" w14:textId="77777777" w:rsidR="00E930CC" w:rsidRPr="009D0A69" w:rsidRDefault="00E930CC" w:rsidP="00FD2B15">
            <w:pPr>
              <w:widowControl/>
              <w:numPr>
                <w:ilvl w:val="0"/>
                <w:numId w:val="44"/>
              </w:numPr>
              <w:autoSpaceDE/>
              <w:autoSpaceDN/>
              <w:adjustRightInd/>
              <w:rPr>
                <w:sz w:val="24"/>
                <w:szCs w:val="24"/>
              </w:rPr>
            </w:pPr>
          </w:p>
        </w:tc>
        <w:tc>
          <w:tcPr>
            <w:tcW w:w="1010" w:type="pct"/>
            <w:vMerge/>
            <w:tcBorders>
              <w:left w:val="single" w:sz="8" w:space="0" w:color="auto"/>
              <w:bottom w:val="single" w:sz="8" w:space="0" w:color="auto"/>
              <w:right w:val="single" w:sz="4" w:space="0" w:color="auto"/>
            </w:tcBorders>
          </w:tcPr>
          <w:p w14:paraId="798C14FF" w14:textId="77777777" w:rsidR="00E930CC" w:rsidRPr="009D0A69" w:rsidRDefault="00E930CC" w:rsidP="005E17D7">
            <w:pPr>
              <w:rPr>
                <w:sz w:val="24"/>
                <w:szCs w:val="24"/>
              </w:rPr>
            </w:pPr>
          </w:p>
        </w:tc>
        <w:tc>
          <w:tcPr>
            <w:tcW w:w="1491" w:type="pct"/>
            <w:tcBorders>
              <w:top w:val="single" w:sz="4" w:space="0" w:color="auto"/>
              <w:left w:val="single" w:sz="4" w:space="0" w:color="auto"/>
              <w:bottom w:val="single" w:sz="8" w:space="0" w:color="auto"/>
              <w:right w:val="single" w:sz="8" w:space="0" w:color="auto"/>
            </w:tcBorders>
          </w:tcPr>
          <w:p w14:paraId="0E0E7FCA" w14:textId="77777777" w:rsidR="00E930CC" w:rsidRPr="009D0A69" w:rsidRDefault="00E930CC" w:rsidP="005E17D7">
            <w:pPr>
              <w:rPr>
                <w:sz w:val="24"/>
                <w:szCs w:val="24"/>
              </w:rPr>
            </w:pPr>
            <w:r w:rsidRPr="009D0A69">
              <w:rPr>
                <w:sz w:val="24"/>
                <w:szCs w:val="24"/>
              </w:rPr>
              <w:t>Saugojimo režimas</w:t>
            </w:r>
          </w:p>
        </w:tc>
        <w:tc>
          <w:tcPr>
            <w:tcW w:w="2134" w:type="pct"/>
            <w:tcBorders>
              <w:left w:val="single" w:sz="8" w:space="0" w:color="auto"/>
              <w:bottom w:val="single" w:sz="8" w:space="0" w:color="auto"/>
              <w:right w:val="single" w:sz="8" w:space="0" w:color="auto"/>
            </w:tcBorders>
            <w:vAlign w:val="center"/>
          </w:tcPr>
          <w:p w14:paraId="5D491351" w14:textId="77777777" w:rsidR="00E930CC" w:rsidRPr="009D0A69" w:rsidRDefault="00E930CC" w:rsidP="005E17D7">
            <w:pPr>
              <w:rPr>
                <w:sz w:val="24"/>
                <w:szCs w:val="24"/>
              </w:rPr>
            </w:pPr>
            <w:r w:rsidRPr="009D0A69">
              <w:rPr>
                <w:sz w:val="24"/>
                <w:szCs w:val="24"/>
              </w:rPr>
              <w:t>-40.....+85</w:t>
            </w:r>
          </w:p>
        </w:tc>
      </w:tr>
      <w:tr w:rsidR="00E930CC" w:rsidRPr="009D0A69" w14:paraId="787E8457" w14:textId="77777777" w:rsidTr="005E17D7">
        <w:tc>
          <w:tcPr>
            <w:tcW w:w="365" w:type="pct"/>
            <w:tcBorders>
              <w:top w:val="single" w:sz="8" w:space="0" w:color="auto"/>
              <w:left w:val="single" w:sz="8" w:space="0" w:color="auto"/>
              <w:bottom w:val="single" w:sz="8" w:space="0" w:color="auto"/>
              <w:right w:val="single" w:sz="8" w:space="0" w:color="auto"/>
            </w:tcBorders>
          </w:tcPr>
          <w:p w14:paraId="0795B114" w14:textId="77777777" w:rsidR="00E930CC" w:rsidRPr="009D0A69" w:rsidRDefault="00E930CC" w:rsidP="005E17D7">
            <w:pPr>
              <w:rPr>
                <w:bCs/>
                <w:sz w:val="24"/>
                <w:szCs w:val="24"/>
              </w:rPr>
            </w:pPr>
            <w:r w:rsidRPr="009D0A69">
              <w:rPr>
                <w:bCs/>
                <w:sz w:val="24"/>
                <w:szCs w:val="24"/>
              </w:rPr>
              <w:t>4</w:t>
            </w:r>
          </w:p>
        </w:tc>
        <w:tc>
          <w:tcPr>
            <w:tcW w:w="2501" w:type="pct"/>
            <w:gridSpan w:val="2"/>
            <w:tcBorders>
              <w:top w:val="single" w:sz="8" w:space="0" w:color="auto"/>
              <w:left w:val="single" w:sz="8" w:space="0" w:color="auto"/>
              <w:bottom w:val="single" w:sz="8" w:space="0" w:color="auto"/>
              <w:right w:val="single" w:sz="8" w:space="0" w:color="auto"/>
            </w:tcBorders>
          </w:tcPr>
          <w:p w14:paraId="14B6EFC9" w14:textId="77777777" w:rsidR="00E930CC" w:rsidRPr="009D0A69" w:rsidRDefault="00E930CC" w:rsidP="005E17D7">
            <w:pPr>
              <w:rPr>
                <w:bCs/>
                <w:sz w:val="24"/>
                <w:szCs w:val="24"/>
              </w:rPr>
            </w:pPr>
            <w:r w:rsidRPr="009D0A69">
              <w:rPr>
                <w:bCs/>
                <w:sz w:val="24"/>
                <w:szCs w:val="24"/>
              </w:rPr>
              <w:t>Pastatymo aukštis virš jūros lygio</w:t>
            </w:r>
          </w:p>
        </w:tc>
        <w:tc>
          <w:tcPr>
            <w:tcW w:w="2134" w:type="pct"/>
            <w:tcBorders>
              <w:top w:val="single" w:sz="8" w:space="0" w:color="auto"/>
              <w:left w:val="single" w:sz="8" w:space="0" w:color="auto"/>
              <w:bottom w:val="single" w:sz="8" w:space="0" w:color="auto"/>
              <w:right w:val="single" w:sz="8" w:space="0" w:color="auto"/>
            </w:tcBorders>
          </w:tcPr>
          <w:p w14:paraId="4919A93E" w14:textId="77777777" w:rsidR="00E930CC" w:rsidRPr="009D0A69" w:rsidRDefault="00E930CC" w:rsidP="005E17D7">
            <w:pPr>
              <w:rPr>
                <w:bCs/>
                <w:sz w:val="24"/>
                <w:szCs w:val="24"/>
              </w:rPr>
            </w:pPr>
            <w:smartTag w:uri="urn:schemas-microsoft-com:office:smarttags" w:element="metricconverter">
              <w:smartTagPr>
                <w:attr w:name="ProductID" w:val="2000 m"/>
              </w:smartTagPr>
              <w:r w:rsidRPr="009D0A69">
                <w:rPr>
                  <w:bCs/>
                  <w:sz w:val="24"/>
                  <w:szCs w:val="24"/>
                </w:rPr>
                <w:t>2000 m</w:t>
              </w:r>
            </w:smartTag>
          </w:p>
        </w:tc>
      </w:tr>
      <w:tr w:rsidR="00E930CC" w:rsidRPr="009D0A69" w14:paraId="62203992" w14:textId="77777777" w:rsidTr="005E17D7">
        <w:tc>
          <w:tcPr>
            <w:tcW w:w="365" w:type="pct"/>
            <w:tcBorders>
              <w:top w:val="single" w:sz="8" w:space="0" w:color="auto"/>
              <w:left w:val="single" w:sz="8" w:space="0" w:color="auto"/>
              <w:bottom w:val="single" w:sz="8" w:space="0" w:color="auto"/>
              <w:right w:val="single" w:sz="8" w:space="0" w:color="auto"/>
            </w:tcBorders>
          </w:tcPr>
          <w:p w14:paraId="28A7EF20" w14:textId="77777777" w:rsidR="00E930CC" w:rsidRPr="009D0A69" w:rsidRDefault="00E930CC" w:rsidP="005E17D7">
            <w:pPr>
              <w:rPr>
                <w:bCs/>
                <w:sz w:val="24"/>
                <w:szCs w:val="24"/>
              </w:rPr>
            </w:pPr>
            <w:r w:rsidRPr="009D0A69">
              <w:rPr>
                <w:bCs/>
                <w:sz w:val="24"/>
                <w:szCs w:val="24"/>
              </w:rPr>
              <w:t>5</w:t>
            </w:r>
          </w:p>
        </w:tc>
        <w:tc>
          <w:tcPr>
            <w:tcW w:w="2501" w:type="pct"/>
            <w:gridSpan w:val="2"/>
            <w:tcBorders>
              <w:top w:val="single" w:sz="8" w:space="0" w:color="auto"/>
              <w:left w:val="single" w:sz="8" w:space="0" w:color="auto"/>
              <w:bottom w:val="single" w:sz="8" w:space="0" w:color="auto"/>
              <w:right w:val="single" w:sz="8" w:space="0" w:color="auto"/>
            </w:tcBorders>
          </w:tcPr>
          <w:p w14:paraId="4D8D594B" w14:textId="77777777" w:rsidR="00E930CC" w:rsidRPr="009D0A69" w:rsidRDefault="00E930CC" w:rsidP="005E17D7">
            <w:pPr>
              <w:rPr>
                <w:bCs/>
                <w:sz w:val="24"/>
                <w:szCs w:val="24"/>
              </w:rPr>
            </w:pPr>
            <w:r w:rsidRPr="009D0A69">
              <w:rPr>
                <w:bCs/>
                <w:sz w:val="24"/>
                <w:szCs w:val="24"/>
              </w:rPr>
              <w:t>Valdymo įtampa</w:t>
            </w:r>
          </w:p>
        </w:tc>
        <w:tc>
          <w:tcPr>
            <w:tcW w:w="2134" w:type="pct"/>
            <w:tcBorders>
              <w:top w:val="single" w:sz="8" w:space="0" w:color="auto"/>
              <w:left w:val="single" w:sz="8" w:space="0" w:color="auto"/>
              <w:bottom w:val="single" w:sz="8" w:space="0" w:color="auto"/>
              <w:right w:val="single" w:sz="8" w:space="0" w:color="auto"/>
            </w:tcBorders>
            <w:vAlign w:val="center"/>
          </w:tcPr>
          <w:p w14:paraId="42A774B4" w14:textId="77777777" w:rsidR="00E930CC" w:rsidRPr="009D0A69" w:rsidRDefault="00E930CC" w:rsidP="005E17D7">
            <w:pPr>
              <w:rPr>
                <w:bCs/>
                <w:sz w:val="24"/>
                <w:szCs w:val="24"/>
              </w:rPr>
            </w:pPr>
            <w:r w:rsidRPr="009D0A69">
              <w:rPr>
                <w:bCs/>
                <w:sz w:val="24"/>
                <w:szCs w:val="24"/>
              </w:rPr>
              <w:t>24 V...240 V AC</w:t>
            </w:r>
          </w:p>
          <w:p w14:paraId="2D34EACB" w14:textId="77777777" w:rsidR="00E930CC" w:rsidRPr="009D0A69" w:rsidRDefault="00E930CC" w:rsidP="005E17D7">
            <w:pPr>
              <w:rPr>
                <w:bCs/>
                <w:sz w:val="24"/>
                <w:szCs w:val="24"/>
              </w:rPr>
            </w:pPr>
            <w:r w:rsidRPr="009D0A69">
              <w:rPr>
                <w:bCs/>
                <w:sz w:val="24"/>
                <w:szCs w:val="24"/>
              </w:rPr>
              <w:t>24 V...220 V DC</w:t>
            </w:r>
          </w:p>
        </w:tc>
      </w:tr>
      <w:tr w:rsidR="00E930CC" w:rsidRPr="009D0A69" w14:paraId="2FBEC83C" w14:textId="77777777" w:rsidTr="005E17D7">
        <w:tc>
          <w:tcPr>
            <w:tcW w:w="365" w:type="pct"/>
            <w:tcBorders>
              <w:top w:val="single" w:sz="8" w:space="0" w:color="auto"/>
              <w:left w:val="single" w:sz="8" w:space="0" w:color="auto"/>
              <w:bottom w:val="single" w:sz="8" w:space="0" w:color="auto"/>
              <w:right w:val="single" w:sz="8" w:space="0" w:color="auto"/>
            </w:tcBorders>
          </w:tcPr>
          <w:p w14:paraId="094D8F5A" w14:textId="77777777" w:rsidR="00E930CC" w:rsidRPr="009D0A69" w:rsidRDefault="00E930CC" w:rsidP="005E17D7">
            <w:pPr>
              <w:rPr>
                <w:bCs/>
                <w:sz w:val="24"/>
                <w:szCs w:val="24"/>
                <w:lang w:val="en-US"/>
              </w:rPr>
            </w:pPr>
            <w:r w:rsidRPr="009D0A69">
              <w:rPr>
                <w:bCs/>
                <w:sz w:val="24"/>
                <w:szCs w:val="24"/>
                <w:lang w:val="en-US"/>
              </w:rPr>
              <w:t>6</w:t>
            </w:r>
          </w:p>
        </w:tc>
        <w:tc>
          <w:tcPr>
            <w:tcW w:w="2501" w:type="pct"/>
            <w:gridSpan w:val="2"/>
            <w:tcBorders>
              <w:top w:val="single" w:sz="8" w:space="0" w:color="auto"/>
              <w:left w:val="single" w:sz="8" w:space="0" w:color="auto"/>
              <w:bottom w:val="single" w:sz="8" w:space="0" w:color="auto"/>
              <w:right w:val="single" w:sz="8" w:space="0" w:color="auto"/>
            </w:tcBorders>
          </w:tcPr>
          <w:p w14:paraId="7F812617" w14:textId="77777777" w:rsidR="00E930CC" w:rsidRPr="009D0A69" w:rsidRDefault="00E930CC" w:rsidP="005E17D7">
            <w:pPr>
              <w:rPr>
                <w:bCs/>
                <w:sz w:val="24"/>
                <w:szCs w:val="24"/>
              </w:rPr>
            </w:pPr>
            <w:r w:rsidRPr="009D0A69">
              <w:rPr>
                <w:bCs/>
                <w:sz w:val="24"/>
                <w:szCs w:val="24"/>
              </w:rPr>
              <w:t xml:space="preserve">Vardinis dažnis </w:t>
            </w:r>
          </w:p>
        </w:tc>
        <w:tc>
          <w:tcPr>
            <w:tcW w:w="2134" w:type="pct"/>
            <w:tcBorders>
              <w:top w:val="single" w:sz="8" w:space="0" w:color="auto"/>
              <w:left w:val="single" w:sz="8" w:space="0" w:color="auto"/>
              <w:bottom w:val="single" w:sz="8" w:space="0" w:color="auto"/>
              <w:right w:val="single" w:sz="8" w:space="0" w:color="auto"/>
            </w:tcBorders>
            <w:vAlign w:val="center"/>
          </w:tcPr>
          <w:p w14:paraId="189F3B9E" w14:textId="77777777" w:rsidR="00E930CC" w:rsidRPr="009D0A69" w:rsidRDefault="00E930CC" w:rsidP="005E17D7">
            <w:pPr>
              <w:rPr>
                <w:bCs/>
                <w:sz w:val="24"/>
                <w:szCs w:val="24"/>
              </w:rPr>
            </w:pPr>
            <w:r w:rsidRPr="009D0A69">
              <w:rPr>
                <w:bCs/>
                <w:sz w:val="24"/>
                <w:szCs w:val="24"/>
              </w:rPr>
              <w:t>~50/60 Hz</w:t>
            </w:r>
          </w:p>
        </w:tc>
      </w:tr>
      <w:tr w:rsidR="00E930CC" w:rsidRPr="009D0A69" w14:paraId="28A954F0"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4514633D" w14:textId="77777777" w:rsidR="00E930CC" w:rsidRPr="009D0A69" w:rsidRDefault="00E930CC" w:rsidP="005E17D7">
            <w:pPr>
              <w:rPr>
                <w:bCs/>
                <w:sz w:val="24"/>
                <w:szCs w:val="24"/>
              </w:rPr>
            </w:pPr>
            <w:r w:rsidRPr="009D0A69">
              <w:rPr>
                <w:bCs/>
                <w:sz w:val="24"/>
                <w:szCs w:val="24"/>
              </w:rPr>
              <w:t>7</w:t>
            </w:r>
          </w:p>
        </w:tc>
        <w:tc>
          <w:tcPr>
            <w:tcW w:w="2501" w:type="pct"/>
            <w:gridSpan w:val="2"/>
            <w:tcBorders>
              <w:top w:val="single" w:sz="8" w:space="0" w:color="auto"/>
              <w:left w:val="single" w:sz="8" w:space="0" w:color="auto"/>
              <w:bottom w:val="single" w:sz="8" w:space="0" w:color="auto"/>
              <w:right w:val="single" w:sz="8" w:space="0" w:color="auto"/>
            </w:tcBorders>
          </w:tcPr>
          <w:p w14:paraId="3A2FF2E7" w14:textId="77777777" w:rsidR="00E930CC" w:rsidRPr="009D0A69" w:rsidRDefault="00E930CC" w:rsidP="005E17D7">
            <w:pPr>
              <w:rPr>
                <w:bCs/>
                <w:sz w:val="24"/>
                <w:szCs w:val="24"/>
              </w:rPr>
            </w:pPr>
            <w:proofErr w:type="spellStart"/>
            <w:r w:rsidRPr="009D0A69">
              <w:rPr>
                <w:bCs/>
                <w:sz w:val="24"/>
                <w:szCs w:val="24"/>
              </w:rPr>
              <w:t>Kordinacijos</w:t>
            </w:r>
            <w:proofErr w:type="spellEnd"/>
            <w:r w:rsidRPr="009D0A69">
              <w:rPr>
                <w:bCs/>
                <w:sz w:val="24"/>
                <w:szCs w:val="24"/>
              </w:rPr>
              <w:t xml:space="preserve"> tipas</w:t>
            </w:r>
          </w:p>
        </w:tc>
        <w:tc>
          <w:tcPr>
            <w:tcW w:w="2134" w:type="pct"/>
            <w:tcBorders>
              <w:top w:val="single" w:sz="8" w:space="0" w:color="auto"/>
              <w:left w:val="single" w:sz="8" w:space="0" w:color="auto"/>
              <w:bottom w:val="single" w:sz="8" w:space="0" w:color="auto"/>
              <w:right w:val="single" w:sz="8" w:space="0" w:color="auto"/>
            </w:tcBorders>
            <w:vAlign w:val="center"/>
          </w:tcPr>
          <w:p w14:paraId="5C86564B" w14:textId="77777777" w:rsidR="00E930CC" w:rsidRPr="009D0A69" w:rsidRDefault="00E930CC" w:rsidP="005E17D7">
            <w:pPr>
              <w:rPr>
                <w:bCs/>
                <w:sz w:val="24"/>
                <w:szCs w:val="24"/>
              </w:rPr>
            </w:pPr>
            <w:r w:rsidRPr="009D0A69">
              <w:rPr>
                <w:bCs/>
                <w:sz w:val="24"/>
                <w:szCs w:val="24"/>
              </w:rPr>
              <w:t>Pilnas</w:t>
            </w:r>
          </w:p>
        </w:tc>
      </w:tr>
      <w:tr w:rsidR="00E930CC" w:rsidRPr="009D0A69" w14:paraId="244D07ED"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032C3EED" w14:textId="77777777" w:rsidR="00E930CC" w:rsidRPr="009D0A69" w:rsidRDefault="00E930CC" w:rsidP="005E17D7">
            <w:pPr>
              <w:rPr>
                <w:bCs/>
                <w:sz w:val="24"/>
                <w:szCs w:val="24"/>
              </w:rPr>
            </w:pPr>
            <w:r w:rsidRPr="009D0A69">
              <w:rPr>
                <w:bCs/>
                <w:sz w:val="24"/>
                <w:szCs w:val="24"/>
              </w:rPr>
              <w:t>8</w:t>
            </w:r>
          </w:p>
        </w:tc>
        <w:tc>
          <w:tcPr>
            <w:tcW w:w="2501" w:type="pct"/>
            <w:gridSpan w:val="2"/>
            <w:tcBorders>
              <w:top w:val="single" w:sz="8" w:space="0" w:color="auto"/>
              <w:left w:val="single" w:sz="8" w:space="0" w:color="auto"/>
              <w:bottom w:val="single" w:sz="8" w:space="0" w:color="auto"/>
              <w:right w:val="single" w:sz="8" w:space="0" w:color="auto"/>
            </w:tcBorders>
          </w:tcPr>
          <w:p w14:paraId="5376C55D" w14:textId="77777777" w:rsidR="00E930CC" w:rsidRPr="009D0A69" w:rsidRDefault="00E930CC" w:rsidP="005E17D7">
            <w:pPr>
              <w:rPr>
                <w:bCs/>
                <w:sz w:val="24"/>
                <w:szCs w:val="24"/>
              </w:rPr>
            </w:pPr>
            <w:r w:rsidRPr="009D0A69">
              <w:rPr>
                <w:bCs/>
                <w:sz w:val="24"/>
                <w:szCs w:val="24"/>
              </w:rPr>
              <w:t>Vardinė izoliacijos įtampa</w:t>
            </w:r>
          </w:p>
        </w:tc>
        <w:tc>
          <w:tcPr>
            <w:tcW w:w="2134" w:type="pct"/>
            <w:tcBorders>
              <w:top w:val="single" w:sz="8" w:space="0" w:color="auto"/>
              <w:left w:val="single" w:sz="8" w:space="0" w:color="auto"/>
              <w:bottom w:val="single" w:sz="8" w:space="0" w:color="auto"/>
              <w:right w:val="single" w:sz="8" w:space="0" w:color="auto"/>
            </w:tcBorders>
            <w:vAlign w:val="center"/>
          </w:tcPr>
          <w:p w14:paraId="0E7E74A1" w14:textId="77777777" w:rsidR="00E930CC" w:rsidRPr="009D0A69" w:rsidRDefault="00E930CC" w:rsidP="005E17D7">
            <w:pPr>
              <w:rPr>
                <w:bCs/>
                <w:sz w:val="24"/>
                <w:szCs w:val="24"/>
              </w:rPr>
            </w:pPr>
            <w:r w:rsidRPr="009D0A69">
              <w:rPr>
                <w:bCs/>
                <w:sz w:val="24"/>
                <w:szCs w:val="24"/>
              </w:rPr>
              <w:t>690 V</w:t>
            </w:r>
          </w:p>
        </w:tc>
      </w:tr>
      <w:tr w:rsidR="00E930CC" w:rsidRPr="009D0A69" w14:paraId="612251F2"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3A35D4DB" w14:textId="77777777" w:rsidR="00E930CC" w:rsidRPr="009D0A69" w:rsidRDefault="00E930CC" w:rsidP="005E17D7">
            <w:pPr>
              <w:rPr>
                <w:bCs/>
                <w:sz w:val="24"/>
                <w:szCs w:val="24"/>
              </w:rPr>
            </w:pPr>
            <w:r w:rsidRPr="009D0A69">
              <w:rPr>
                <w:bCs/>
                <w:sz w:val="24"/>
                <w:szCs w:val="24"/>
              </w:rPr>
              <w:t>9</w:t>
            </w:r>
          </w:p>
        </w:tc>
        <w:tc>
          <w:tcPr>
            <w:tcW w:w="2501" w:type="pct"/>
            <w:gridSpan w:val="2"/>
            <w:tcBorders>
              <w:top w:val="single" w:sz="8" w:space="0" w:color="auto"/>
              <w:left w:val="single" w:sz="8" w:space="0" w:color="auto"/>
              <w:bottom w:val="single" w:sz="8" w:space="0" w:color="auto"/>
              <w:right w:val="single" w:sz="8" w:space="0" w:color="auto"/>
            </w:tcBorders>
          </w:tcPr>
          <w:p w14:paraId="3E33B385" w14:textId="77777777" w:rsidR="00E930CC" w:rsidRPr="009D0A69" w:rsidRDefault="00E930CC" w:rsidP="005E17D7">
            <w:pPr>
              <w:rPr>
                <w:bCs/>
                <w:sz w:val="24"/>
                <w:szCs w:val="24"/>
              </w:rPr>
            </w:pPr>
            <w:r w:rsidRPr="009D0A69">
              <w:rPr>
                <w:bCs/>
                <w:sz w:val="24"/>
                <w:szCs w:val="24"/>
              </w:rPr>
              <w:t>Vardinė impulsinė įtampa</w:t>
            </w:r>
          </w:p>
        </w:tc>
        <w:tc>
          <w:tcPr>
            <w:tcW w:w="2134" w:type="pct"/>
            <w:tcBorders>
              <w:top w:val="single" w:sz="8" w:space="0" w:color="auto"/>
              <w:left w:val="single" w:sz="8" w:space="0" w:color="auto"/>
              <w:bottom w:val="single" w:sz="8" w:space="0" w:color="auto"/>
              <w:right w:val="single" w:sz="8" w:space="0" w:color="auto"/>
            </w:tcBorders>
            <w:vAlign w:val="center"/>
          </w:tcPr>
          <w:p w14:paraId="607AC69D" w14:textId="77777777" w:rsidR="00E930CC" w:rsidRPr="009D0A69" w:rsidRDefault="00E930CC" w:rsidP="005E17D7">
            <w:pPr>
              <w:rPr>
                <w:bCs/>
                <w:sz w:val="24"/>
                <w:szCs w:val="24"/>
              </w:rPr>
            </w:pPr>
            <w:r w:rsidRPr="009D0A69">
              <w:rPr>
                <w:bCs/>
                <w:sz w:val="24"/>
                <w:szCs w:val="24"/>
              </w:rPr>
              <w:t>6 </w:t>
            </w:r>
            <w:proofErr w:type="spellStart"/>
            <w:r w:rsidRPr="009D0A69">
              <w:rPr>
                <w:bCs/>
                <w:sz w:val="24"/>
                <w:szCs w:val="24"/>
              </w:rPr>
              <w:t>kV</w:t>
            </w:r>
            <w:proofErr w:type="spellEnd"/>
          </w:p>
        </w:tc>
      </w:tr>
      <w:tr w:rsidR="00E930CC" w:rsidRPr="009D0A69" w14:paraId="16DB1172" w14:textId="77777777" w:rsidTr="005E17D7">
        <w:trPr>
          <w:trHeight w:val="405"/>
        </w:trPr>
        <w:tc>
          <w:tcPr>
            <w:tcW w:w="365" w:type="pct"/>
            <w:tcBorders>
              <w:top w:val="single" w:sz="8" w:space="0" w:color="auto"/>
              <w:left w:val="single" w:sz="8" w:space="0" w:color="auto"/>
              <w:bottom w:val="single" w:sz="8" w:space="0" w:color="auto"/>
              <w:right w:val="single" w:sz="8" w:space="0" w:color="auto"/>
            </w:tcBorders>
          </w:tcPr>
          <w:p w14:paraId="7CAE93BE" w14:textId="77777777" w:rsidR="00E930CC" w:rsidRPr="009D0A69" w:rsidRDefault="00E930CC" w:rsidP="005E17D7">
            <w:pPr>
              <w:rPr>
                <w:bCs/>
                <w:sz w:val="24"/>
                <w:szCs w:val="24"/>
              </w:rPr>
            </w:pPr>
            <w:r w:rsidRPr="009D0A69">
              <w:rPr>
                <w:bCs/>
                <w:sz w:val="24"/>
                <w:szCs w:val="24"/>
              </w:rPr>
              <w:t>10</w:t>
            </w:r>
          </w:p>
        </w:tc>
        <w:tc>
          <w:tcPr>
            <w:tcW w:w="2501" w:type="pct"/>
            <w:gridSpan w:val="2"/>
            <w:tcBorders>
              <w:top w:val="single" w:sz="8" w:space="0" w:color="auto"/>
              <w:left w:val="single" w:sz="8" w:space="0" w:color="auto"/>
              <w:bottom w:val="single" w:sz="8" w:space="0" w:color="auto"/>
              <w:right w:val="single" w:sz="8" w:space="0" w:color="auto"/>
            </w:tcBorders>
          </w:tcPr>
          <w:p w14:paraId="5066D044" w14:textId="77777777" w:rsidR="00E930CC" w:rsidRPr="009D0A69" w:rsidRDefault="00E930CC" w:rsidP="005E17D7">
            <w:pPr>
              <w:rPr>
                <w:bCs/>
                <w:sz w:val="24"/>
                <w:szCs w:val="24"/>
              </w:rPr>
            </w:pPr>
            <w:r w:rsidRPr="009D0A69">
              <w:rPr>
                <w:bCs/>
                <w:sz w:val="24"/>
                <w:szCs w:val="24"/>
              </w:rPr>
              <w:t xml:space="preserve">Vardinė srovė </w:t>
            </w:r>
          </w:p>
        </w:tc>
        <w:tc>
          <w:tcPr>
            <w:tcW w:w="2134" w:type="pct"/>
            <w:tcBorders>
              <w:top w:val="single" w:sz="8" w:space="0" w:color="auto"/>
              <w:left w:val="single" w:sz="8" w:space="0" w:color="auto"/>
              <w:bottom w:val="single" w:sz="8" w:space="0" w:color="auto"/>
              <w:right w:val="single" w:sz="8" w:space="0" w:color="auto"/>
            </w:tcBorders>
            <w:vAlign w:val="center"/>
          </w:tcPr>
          <w:p w14:paraId="13509E71" w14:textId="77777777" w:rsidR="00E930CC" w:rsidRPr="009D0A69" w:rsidRDefault="00E930CC" w:rsidP="005E17D7">
            <w:pPr>
              <w:rPr>
                <w:bCs/>
                <w:sz w:val="24"/>
                <w:szCs w:val="24"/>
                <w:lang w:val="en-US"/>
              </w:rPr>
            </w:pPr>
            <w:r w:rsidRPr="009D0A69">
              <w:rPr>
                <w:bCs/>
                <w:sz w:val="24"/>
                <w:szCs w:val="24"/>
              </w:rPr>
              <w:t>12A,</w:t>
            </w:r>
            <w:r w:rsidRPr="009D0A69">
              <w:rPr>
                <w:bCs/>
                <w:sz w:val="24"/>
                <w:szCs w:val="24"/>
                <w:lang w:val="en-US"/>
              </w:rPr>
              <w:t>32A (</w:t>
            </w:r>
            <w:proofErr w:type="spellStart"/>
            <w:r w:rsidRPr="009D0A69">
              <w:rPr>
                <w:bCs/>
                <w:sz w:val="24"/>
                <w:szCs w:val="24"/>
                <w:lang w:val="en-US"/>
              </w:rPr>
              <w:t>nurodoma</w:t>
            </w:r>
            <w:proofErr w:type="spellEnd"/>
            <w:r w:rsidRPr="009D0A69">
              <w:rPr>
                <w:bCs/>
                <w:sz w:val="24"/>
                <w:szCs w:val="24"/>
                <w:lang w:val="en-US"/>
              </w:rPr>
              <w:t xml:space="preserve"> </w:t>
            </w:r>
            <w:proofErr w:type="spellStart"/>
            <w:r w:rsidRPr="009D0A69">
              <w:rPr>
                <w:bCs/>
                <w:sz w:val="24"/>
                <w:szCs w:val="24"/>
                <w:lang w:val="en-US"/>
              </w:rPr>
              <w:t>užsakant</w:t>
            </w:r>
            <w:proofErr w:type="spellEnd"/>
            <w:r w:rsidRPr="009D0A69">
              <w:rPr>
                <w:bCs/>
                <w:sz w:val="24"/>
                <w:szCs w:val="24"/>
                <w:lang w:val="en-US"/>
              </w:rPr>
              <w:t>)</w:t>
            </w:r>
          </w:p>
        </w:tc>
      </w:tr>
      <w:tr w:rsidR="00E930CC" w:rsidRPr="009D0A69" w14:paraId="7AB8B2D2" w14:textId="77777777" w:rsidTr="005E17D7">
        <w:trPr>
          <w:trHeight w:val="385"/>
        </w:trPr>
        <w:tc>
          <w:tcPr>
            <w:tcW w:w="365" w:type="pct"/>
            <w:tcBorders>
              <w:top w:val="single" w:sz="8" w:space="0" w:color="auto"/>
              <w:left w:val="single" w:sz="8" w:space="0" w:color="auto"/>
              <w:bottom w:val="single" w:sz="8" w:space="0" w:color="auto"/>
              <w:right w:val="single" w:sz="8" w:space="0" w:color="auto"/>
            </w:tcBorders>
          </w:tcPr>
          <w:p w14:paraId="6D390553" w14:textId="77777777" w:rsidR="00E930CC" w:rsidRPr="009D0A69" w:rsidRDefault="00E930CC" w:rsidP="005E17D7">
            <w:pPr>
              <w:rPr>
                <w:bCs/>
                <w:sz w:val="24"/>
                <w:szCs w:val="24"/>
              </w:rPr>
            </w:pPr>
            <w:r w:rsidRPr="009D0A69">
              <w:rPr>
                <w:bCs/>
                <w:sz w:val="24"/>
                <w:szCs w:val="24"/>
              </w:rPr>
              <w:t>11</w:t>
            </w:r>
          </w:p>
        </w:tc>
        <w:tc>
          <w:tcPr>
            <w:tcW w:w="2501" w:type="pct"/>
            <w:gridSpan w:val="2"/>
            <w:tcBorders>
              <w:top w:val="single" w:sz="8" w:space="0" w:color="auto"/>
              <w:left w:val="single" w:sz="8" w:space="0" w:color="auto"/>
              <w:bottom w:val="single" w:sz="8" w:space="0" w:color="auto"/>
              <w:right w:val="single" w:sz="8" w:space="0" w:color="auto"/>
            </w:tcBorders>
          </w:tcPr>
          <w:p w14:paraId="3F8E22DC" w14:textId="77777777" w:rsidR="00E930CC" w:rsidRPr="009D0A69" w:rsidRDefault="00E930CC" w:rsidP="005E17D7">
            <w:pPr>
              <w:rPr>
                <w:bCs/>
                <w:sz w:val="24"/>
                <w:szCs w:val="24"/>
              </w:rPr>
            </w:pPr>
            <w:r w:rsidRPr="009D0A69">
              <w:rPr>
                <w:bCs/>
                <w:sz w:val="24"/>
                <w:szCs w:val="24"/>
              </w:rPr>
              <w:t>Atjungimo pajėgumas</w:t>
            </w:r>
          </w:p>
        </w:tc>
        <w:tc>
          <w:tcPr>
            <w:tcW w:w="2134" w:type="pct"/>
            <w:tcBorders>
              <w:top w:val="single" w:sz="8" w:space="0" w:color="auto"/>
              <w:left w:val="single" w:sz="8" w:space="0" w:color="auto"/>
              <w:bottom w:val="single" w:sz="8" w:space="0" w:color="auto"/>
              <w:right w:val="single" w:sz="8" w:space="0" w:color="auto"/>
            </w:tcBorders>
            <w:vAlign w:val="center"/>
          </w:tcPr>
          <w:p w14:paraId="4ADC265E" w14:textId="77777777" w:rsidR="00E930CC" w:rsidRPr="009D0A69" w:rsidRDefault="00E930CC" w:rsidP="005E17D7">
            <w:pPr>
              <w:rPr>
                <w:bCs/>
                <w:sz w:val="24"/>
                <w:szCs w:val="24"/>
              </w:rPr>
            </w:pPr>
            <w:r w:rsidRPr="009D0A69">
              <w:rPr>
                <w:bCs/>
                <w:sz w:val="24"/>
                <w:szCs w:val="24"/>
              </w:rPr>
              <w:t xml:space="preserve">50 </w:t>
            </w:r>
            <w:proofErr w:type="spellStart"/>
            <w:r w:rsidRPr="009D0A69">
              <w:rPr>
                <w:bCs/>
                <w:sz w:val="24"/>
                <w:szCs w:val="24"/>
              </w:rPr>
              <w:t>kA</w:t>
            </w:r>
            <w:proofErr w:type="spellEnd"/>
          </w:p>
        </w:tc>
      </w:tr>
      <w:tr w:rsidR="00E930CC" w:rsidRPr="009D0A69" w14:paraId="2E614529"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1AB117DB" w14:textId="77777777" w:rsidR="00E930CC" w:rsidRPr="009D0A69" w:rsidRDefault="00E930CC" w:rsidP="005E17D7">
            <w:pPr>
              <w:rPr>
                <w:bCs/>
                <w:sz w:val="24"/>
                <w:szCs w:val="24"/>
              </w:rPr>
            </w:pPr>
            <w:r w:rsidRPr="009D0A69">
              <w:rPr>
                <w:bCs/>
                <w:sz w:val="24"/>
                <w:szCs w:val="24"/>
              </w:rPr>
              <w:t>12</w:t>
            </w:r>
          </w:p>
        </w:tc>
        <w:tc>
          <w:tcPr>
            <w:tcW w:w="2501" w:type="pct"/>
            <w:gridSpan w:val="2"/>
            <w:tcBorders>
              <w:top w:val="single" w:sz="8" w:space="0" w:color="auto"/>
              <w:left w:val="single" w:sz="8" w:space="0" w:color="auto"/>
              <w:bottom w:val="single" w:sz="8" w:space="0" w:color="auto"/>
              <w:right w:val="single" w:sz="8" w:space="0" w:color="auto"/>
            </w:tcBorders>
          </w:tcPr>
          <w:p w14:paraId="16ECDFE3" w14:textId="77777777" w:rsidR="00E930CC" w:rsidRPr="009D0A69" w:rsidRDefault="00E930CC" w:rsidP="005E17D7">
            <w:pPr>
              <w:rPr>
                <w:bCs/>
                <w:sz w:val="24"/>
                <w:szCs w:val="24"/>
              </w:rPr>
            </w:pPr>
            <w:r w:rsidRPr="009D0A69">
              <w:rPr>
                <w:bCs/>
                <w:sz w:val="24"/>
                <w:szCs w:val="24"/>
              </w:rPr>
              <w:t>Mechaninis atsparumas susidėvėjimui (darbo ciklų skaičius)</w:t>
            </w:r>
          </w:p>
        </w:tc>
        <w:tc>
          <w:tcPr>
            <w:tcW w:w="2134" w:type="pct"/>
            <w:tcBorders>
              <w:top w:val="single" w:sz="8" w:space="0" w:color="auto"/>
              <w:left w:val="single" w:sz="8" w:space="0" w:color="auto"/>
              <w:bottom w:val="single" w:sz="8" w:space="0" w:color="auto"/>
              <w:right w:val="single" w:sz="8" w:space="0" w:color="auto"/>
            </w:tcBorders>
            <w:vAlign w:val="center"/>
          </w:tcPr>
          <w:p w14:paraId="1855CB34" w14:textId="77777777" w:rsidR="00E930CC" w:rsidRPr="009D0A69" w:rsidRDefault="00E930CC" w:rsidP="005E17D7">
            <w:pPr>
              <w:rPr>
                <w:bCs/>
                <w:sz w:val="24"/>
                <w:szCs w:val="24"/>
              </w:rPr>
            </w:pPr>
            <w:r w:rsidRPr="009D0A69">
              <w:rPr>
                <w:bCs/>
                <w:sz w:val="24"/>
                <w:szCs w:val="24"/>
              </w:rPr>
              <w:t>15000000</w:t>
            </w:r>
          </w:p>
        </w:tc>
      </w:tr>
      <w:tr w:rsidR="00E930CC" w:rsidRPr="009D0A69" w14:paraId="797FB8D0"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64A7035E" w14:textId="77777777" w:rsidR="00E930CC" w:rsidRPr="009D0A69" w:rsidRDefault="00E930CC" w:rsidP="005E17D7">
            <w:pPr>
              <w:rPr>
                <w:bCs/>
                <w:sz w:val="24"/>
                <w:szCs w:val="24"/>
              </w:rPr>
            </w:pPr>
            <w:r w:rsidRPr="009D0A69">
              <w:rPr>
                <w:bCs/>
                <w:sz w:val="24"/>
                <w:szCs w:val="24"/>
              </w:rPr>
              <w:t>13</w:t>
            </w:r>
          </w:p>
        </w:tc>
        <w:tc>
          <w:tcPr>
            <w:tcW w:w="2501" w:type="pct"/>
            <w:gridSpan w:val="2"/>
            <w:tcBorders>
              <w:top w:val="single" w:sz="8" w:space="0" w:color="auto"/>
              <w:left w:val="single" w:sz="8" w:space="0" w:color="auto"/>
              <w:bottom w:val="single" w:sz="8" w:space="0" w:color="auto"/>
              <w:right w:val="single" w:sz="8" w:space="0" w:color="auto"/>
            </w:tcBorders>
          </w:tcPr>
          <w:p w14:paraId="7639264E" w14:textId="77777777" w:rsidR="00E930CC" w:rsidRPr="009D0A69" w:rsidRDefault="00E930CC" w:rsidP="005E17D7">
            <w:pPr>
              <w:rPr>
                <w:bCs/>
                <w:sz w:val="24"/>
                <w:szCs w:val="24"/>
              </w:rPr>
            </w:pPr>
            <w:r w:rsidRPr="009D0A69">
              <w:rPr>
                <w:bCs/>
                <w:sz w:val="24"/>
                <w:szCs w:val="24"/>
              </w:rPr>
              <w:t>Maksimalus darbo ciklų skaičius per val.</w:t>
            </w:r>
          </w:p>
        </w:tc>
        <w:tc>
          <w:tcPr>
            <w:tcW w:w="2134" w:type="pct"/>
            <w:tcBorders>
              <w:top w:val="single" w:sz="8" w:space="0" w:color="auto"/>
              <w:left w:val="single" w:sz="8" w:space="0" w:color="auto"/>
              <w:bottom w:val="single" w:sz="8" w:space="0" w:color="auto"/>
              <w:right w:val="single" w:sz="8" w:space="0" w:color="auto"/>
            </w:tcBorders>
            <w:vAlign w:val="center"/>
          </w:tcPr>
          <w:p w14:paraId="097F7387" w14:textId="77777777" w:rsidR="00E930CC" w:rsidRPr="009D0A69" w:rsidRDefault="00E930CC" w:rsidP="005E17D7">
            <w:pPr>
              <w:rPr>
                <w:bCs/>
                <w:sz w:val="24"/>
                <w:szCs w:val="24"/>
              </w:rPr>
            </w:pPr>
            <w:r w:rsidRPr="009D0A69">
              <w:rPr>
                <w:bCs/>
                <w:sz w:val="24"/>
                <w:szCs w:val="24"/>
              </w:rPr>
              <w:t>3600</w:t>
            </w:r>
          </w:p>
        </w:tc>
      </w:tr>
      <w:tr w:rsidR="00E930CC" w:rsidRPr="009D0A69" w14:paraId="1EF1DB73"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33E1FB4D" w14:textId="77777777" w:rsidR="00E930CC" w:rsidRPr="009D0A69" w:rsidRDefault="00E930CC" w:rsidP="005E17D7">
            <w:pPr>
              <w:rPr>
                <w:bCs/>
                <w:sz w:val="24"/>
                <w:szCs w:val="24"/>
              </w:rPr>
            </w:pPr>
            <w:r w:rsidRPr="009D0A69">
              <w:rPr>
                <w:bCs/>
                <w:sz w:val="24"/>
                <w:szCs w:val="24"/>
              </w:rPr>
              <w:t>14</w:t>
            </w:r>
          </w:p>
        </w:tc>
        <w:tc>
          <w:tcPr>
            <w:tcW w:w="2501" w:type="pct"/>
            <w:gridSpan w:val="2"/>
            <w:tcBorders>
              <w:top w:val="single" w:sz="8" w:space="0" w:color="auto"/>
              <w:left w:val="single" w:sz="8" w:space="0" w:color="auto"/>
              <w:bottom w:val="single" w:sz="8" w:space="0" w:color="auto"/>
              <w:right w:val="single" w:sz="8" w:space="0" w:color="auto"/>
            </w:tcBorders>
          </w:tcPr>
          <w:p w14:paraId="7F7276A3" w14:textId="77777777" w:rsidR="00E930CC" w:rsidRPr="009D0A69" w:rsidRDefault="00E930CC" w:rsidP="005E17D7">
            <w:pPr>
              <w:rPr>
                <w:bCs/>
                <w:sz w:val="24"/>
                <w:szCs w:val="24"/>
              </w:rPr>
            </w:pPr>
            <w:r w:rsidRPr="009D0A69">
              <w:rPr>
                <w:bCs/>
                <w:sz w:val="24"/>
                <w:szCs w:val="24"/>
              </w:rPr>
              <w:t>Atjungimo klasė</w:t>
            </w:r>
          </w:p>
        </w:tc>
        <w:tc>
          <w:tcPr>
            <w:tcW w:w="2134" w:type="pct"/>
            <w:tcBorders>
              <w:top w:val="single" w:sz="8" w:space="0" w:color="auto"/>
              <w:left w:val="single" w:sz="8" w:space="0" w:color="auto"/>
              <w:bottom w:val="single" w:sz="8" w:space="0" w:color="auto"/>
              <w:right w:val="single" w:sz="8" w:space="0" w:color="auto"/>
            </w:tcBorders>
            <w:vAlign w:val="center"/>
          </w:tcPr>
          <w:p w14:paraId="653E37DC" w14:textId="77777777" w:rsidR="00E930CC" w:rsidRPr="009D0A69" w:rsidRDefault="00E930CC" w:rsidP="005E17D7">
            <w:pPr>
              <w:rPr>
                <w:bCs/>
                <w:sz w:val="24"/>
                <w:szCs w:val="24"/>
                <w:lang w:val="en-US"/>
              </w:rPr>
            </w:pPr>
            <w:r w:rsidRPr="009D0A69">
              <w:rPr>
                <w:bCs/>
                <w:sz w:val="24"/>
                <w:szCs w:val="24"/>
                <w:lang w:val="en-US"/>
              </w:rPr>
              <w:t>10</w:t>
            </w:r>
          </w:p>
        </w:tc>
      </w:tr>
      <w:tr w:rsidR="00E930CC" w:rsidRPr="009D0A69" w14:paraId="0223D339" w14:textId="77777777" w:rsidTr="005E17D7">
        <w:trPr>
          <w:trHeight w:val="140"/>
        </w:trPr>
        <w:tc>
          <w:tcPr>
            <w:tcW w:w="365" w:type="pct"/>
            <w:tcBorders>
              <w:top w:val="single" w:sz="8" w:space="0" w:color="auto"/>
              <w:left w:val="single" w:sz="8" w:space="0" w:color="auto"/>
              <w:bottom w:val="single" w:sz="8" w:space="0" w:color="auto"/>
              <w:right w:val="single" w:sz="8" w:space="0" w:color="auto"/>
            </w:tcBorders>
          </w:tcPr>
          <w:p w14:paraId="3F7C8D2A" w14:textId="77777777" w:rsidR="00E930CC" w:rsidRPr="009D0A69" w:rsidRDefault="00E930CC" w:rsidP="005E17D7">
            <w:pPr>
              <w:rPr>
                <w:bCs/>
                <w:sz w:val="24"/>
                <w:szCs w:val="24"/>
              </w:rPr>
            </w:pPr>
            <w:r w:rsidRPr="009D0A69">
              <w:rPr>
                <w:bCs/>
                <w:sz w:val="24"/>
                <w:szCs w:val="24"/>
              </w:rPr>
              <w:t>15</w:t>
            </w:r>
          </w:p>
        </w:tc>
        <w:tc>
          <w:tcPr>
            <w:tcW w:w="2501" w:type="pct"/>
            <w:gridSpan w:val="2"/>
            <w:tcBorders>
              <w:top w:val="single" w:sz="8" w:space="0" w:color="auto"/>
              <w:left w:val="single" w:sz="8" w:space="0" w:color="auto"/>
              <w:bottom w:val="single" w:sz="8" w:space="0" w:color="auto"/>
              <w:right w:val="single" w:sz="8" w:space="0" w:color="auto"/>
            </w:tcBorders>
          </w:tcPr>
          <w:p w14:paraId="28405B8D" w14:textId="77777777" w:rsidR="00E930CC" w:rsidRPr="009D0A69" w:rsidRDefault="00E930CC" w:rsidP="005E17D7">
            <w:pPr>
              <w:rPr>
                <w:bCs/>
                <w:sz w:val="24"/>
                <w:szCs w:val="24"/>
              </w:rPr>
            </w:pPr>
            <w:r w:rsidRPr="009D0A69">
              <w:rPr>
                <w:bCs/>
                <w:sz w:val="24"/>
                <w:szCs w:val="24"/>
              </w:rPr>
              <w:t>Apsaugos laipsnis</w:t>
            </w:r>
          </w:p>
        </w:tc>
        <w:tc>
          <w:tcPr>
            <w:tcW w:w="2134" w:type="pct"/>
            <w:tcBorders>
              <w:top w:val="single" w:sz="8" w:space="0" w:color="auto"/>
              <w:left w:val="single" w:sz="8" w:space="0" w:color="auto"/>
              <w:bottom w:val="single" w:sz="8" w:space="0" w:color="auto"/>
              <w:right w:val="single" w:sz="8" w:space="0" w:color="auto"/>
            </w:tcBorders>
            <w:vAlign w:val="center"/>
          </w:tcPr>
          <w:p w14:paraId="4804FB27" w14:textId="77777777" w:rsidR="00E930CC" w:rsidRPr="009D0A69" w:rsidRDefault="00E930CC" w:rsidP="005E17D7">
            <w:pPr>
              <w:rPr>
                <w:bCs/>
                <w:sz w:val="24"/>
                <w:szCs w:val="24"/>
              </w:rPr>
            </w:pPr>
            <w:r w:rsidRPr="009D0A69">
              <w:rPr>
                <w:bCs/>
                <w:sz w:val="24"/>
                <w:szCs w:val="24"/>
              </w:rPr>
              <w:t>IP20</w:t>
            </w:r>
          </w:p>
        </w:tc>
      </w:tr>
      <w:tr w:rsidR="00E930CC" w:rsidRPr="009D0A69" w14:paraId="581DA181" w14:textId="77777777" w:rsidTr="005E17D7">
        <w:trPr>
          <w:trHeight w:val="140"/>
        </w:trPr>
        <w:tc>
          <w:tcPr>
            <w:tcW w:w="365" w:type="pct"/>
            <w:tcBorders>
              <w:top w:val="single" w:sz="8" w:space="0" w:color="auto"/>
              <w:left w:val="single" w:sz="8" w:space="0" w:color="auto"/>
              <w:bottom w:val="single" w:sz="8" w:space="0" w:color="auto"/>
              <w:right w:val="single" w:sz="8" w:space="0" w:color="auto"/>
            </w:tcBorders>
          </w:tcPr>
          <w:p w14:paraId="336AF332" w14:textId="77777777" w:rsidR="00E930CC" w:rsidRPr="009D0A69" w:rsidRDefault="00E930CC" w:rsidP="005E17D7">
            <w:pPr>
              <w:rPr>
                <w:bCs/>
                <w:sz w:val="24"/>
                <w:szCs w:val="24"/>
              </w:rPr>
            </w:pPr>
            <w:r w:rsidRPr="009D0A69">
              <w:rPr>
                <w:bCs/>
                <w:sz w:val="24"/>
                <w:szCs w:val="24"/>
              </w:rPr>
              <w:t>16</w:t>
            </w:r>
          </w:p>
        </w:tc>
        <w:tc>
          <w:tcPr>
            <w:tcW w:w="2501" w:type="pct"/>
            <w:gridSpan w:val="2"/>
            <w:tcBorders>
              <w:top w:val="single" w:sz="8" w:space="0" w:color="auto"/>
              <w:left w:val="single" w:sz="8" w:space="0" w:color="auto"/>
              <w:bottom w:val="single" w:sz="8" w:space="0" w:color="auto"/>
              <w:right w:val="single" w:sz="8" w:space="0" w:color="auto"/>
            </w:tcBorders>
          </w:tcPr>
          <w:p w14:paraId="29009591" w14:textId="77777777" w:rsidR="00E930CC" w:rsidRPr="009D0A69" w:rsidRDefault="00E930CC" w:rsidP="005E17D7">
            <w:pPr>
              <w:rPr>
                <w:bCs/>
                <w:sz w:val="24"/>
                <w:szCs w:val="24"/>
              </w:rPr>
            </w:pPr>
            <w:r w:rsidRPr="009D0A69">
              <w:rPr>
                <w:bCs/>
                <w:sz w:val="24"/>
                <w:szCs w:val="24"/>
              </w:rPr>
              <w:t>Prijungiamo laidininko skerspjūvis (vienoje fazėje)</w:t>
            </w:r>
          </w:p>
        </w:tc>
        <w:tc>
          <w:tcPr>
            <w:tcW w:w="2134" w:type="pct"/>
            <w:tcBorders>
              <w:top w:val="single" w:sz="8" w:space="0" w:color="auto"/>
              <w:left w:val="single" w:sz="8" w:space="0" w:color="auto"/>
              <w:bottom w:val="single" w:sz="8" w:space="0" w:color="auto"/>
              <w:right w:val="single" w:sz="8" w:space="0" w:color="auto"/>
            </w:tcBorders>
            <w:vAlign w:val="center"/>
          </w:tcPr>
          <w:p w14:paraId="1676A256" w14:textId="77777777" w:rsidR="00E930CC" w:rsidRPr="009D0A69" w:rsidRDefault="00E930CC" w:rsidP="005E17D7">
            <w:pPr>
              <w:rPr>
                <w:bCs/>
                <w:sz w:val="24"/>
                <w:szCs w:val="24"/>
              </w:rPr>
            </w:pPr>
            <w:r w:rsidRPr="009D0A69">
              <w:rPr>
                <w:bCs/>
                <w:sz w:val="24"/>
                <w:szCs w:val="24"/>
              </w:rPr>
              <w:t>1....10 mm</w:t>
            </w:r>
            <w:r w:rsidRPr="009D0A69">
              <w:rPr>
                <w:bCs/>
                <w:sz w:val="24"/>
                <w:szCs w:val="24"/>
                <w:vertAlign w:val="superscript"/>
              </w:rPr>
              <w:t>2</w:t>
            </w:r>
          </w:p>
          <w:p w14:paraId="603E7BBB" w14:textId="77777777" w:rsidR="00E930CC" w:rsidRPr="009D0A69" w:rsidRDefault="00E930CC" w:rsidP="005E17D7">
            <w:pPr>
              <w:rPr>
                <w:bCs/>
                <w:sz w:val="24"/>
                <w:szCs w:val="24"/>
                <w:vertAlign w:val="superscript"/>
              </w:rPr>
            </w:pPr>
          </w:p>
        </w:tc>
      </w:tr>
      <w:tr w:rsidR="00E930CC" w:rsidRPr="009D0A69" w14:paraId="39B9DABF" w14:textId="77777777" w:rsidTr="005E17D7">
        <w:trPr>
          <w:trHeight w:val="140"/>
        </w:trPr>
        <w:tc>
          <w:tcPr>
            <w:tcW w:w="365" w:type="pct"/>
            <w:tcBorders>
              <w:top w:val="single" w:sz="8" w:space="0" w:color="auto"/>
              <w:left w:val="single" w:sz="8" w:space="0" w:color="auto"/>
              <w:bottom w:val="single" w:sz="8" w:space="0" w:color="auto"/>
              <w:right w:val="single" w:sz="8" w:space="0" w:color="auto"/>
            </w:tcBorders>
          </w:tcPr>
          <w:p w14:paraId="03C9B346" w14:textId="77777777" w:rsidR="00E930CC" w:rsidRPr="009D0A69" w:rsidRDefault="00E930CC" w:rsidP="005E17D7">
            <w:pPr>
              <w:rPr>
                <w:bCs/>
                <w:sz w:val="24"/>
                <w:szCs w:val="24"/>
              </w:rPr>
            </w:pPr>
            <w:r w:rsidRPr="009D0A69">
              <w:rPr>
                <w:bCs/>
                <w:sz w:val="24"/>
                <w:szCs w:val="24"/>
              </w:rPr>
              <w:t>17</w:t>
            </w:r>
          </w:p>
        </w:tc>
        <w:tc>
          <w:tcPr>
            <w:tcW w:w="2501" w:type="pct"/>
            <w:gridSpan w:val="2"/>
            <w:tcBorders>
              <w:top w:val="single" w:sz="8" w:space="0" w:color="auto"/>
              <w:left w:val="single" w:sz="8" w:space="0" w:color="auto"/>
              <w:bottom w:val="single" w:sz="8" w:space="0" w:color="auto"/>
              <w:right w:val="single" w:sz="8" w:space="0" w:color="auto"/>
            </w:tcBorders>
          </w:tcPr>
          <w:p w14:paraId="6BEF3D00" w14:textId="77777777" w:rsidR="00E930CC" w:rsidRPr="009D0A69" w:rsidRDefault="00E930CC" w:rsidP="005E17D7">
            <w:pPr>
              <w:rPr>
                <w:bCs/>
                <w:sz w:val="24"/>
                <w:szCs w:val="24"/>
              </w:rPr>
            </w:pPr>
            <w:r w:rsidRPr="009D0A69">
              <w:rPr>
                <w:bCs/>
                <w:sz w:val="24"/>
                <w:szCs w:val="24"/>
              </w:rPr>
              <w:t>Laidininko prijungimas</w:t>
            </w:r>
          </w:p>
        </w:tc>
        <w:tc>
          <w:tcPr>
            <w:tcW w:w="2134" w:type="pct"/>
            <w:tcBorders>
              <w:top w:val="single" w:sz="8" w:space="0" w:color="auto"/>
              <w:left w:val="single" w:sz="8" w:space="0" w:color="auto"/>
              <w:bottom w:val="single" w:sz="8" w:space="0" w:color="auto"/>
              <w:right w:val="single" w:sz="8" w:space="0" w:color="auto"/>
            </w:tcBorders>
            <w:vAlign w:val="center"/>
          </w:tcPr>
          <w:p w14:paraId="54040828" w14:textId="77777777" w:rsidR="00E930CC" w:rsidRPr="009D0A69" w:rsidRDefault="00E930CC" w:rsidP="005E17D7">
            <w:pPr>
              <w:rPr>
                <w:bCs/>
                <w:sz w:val="24"/>
                <w:szCs w:val="24"/>
              </w:rPr>
            </w:pPr>
            <w:r w:rsidRPr="009D0A69">
              <w:rPr>
                <w:bCs/>
                <w:sz w:val="24"/>
                <w:szCs w:val="24"/>
              </w:rPr>
              <w:t>Varžtiniai gnybtai.</w:t>
            </w:r>
          </w:p>
        </w:tc>
      </w:tr>
      <w:tr w:rsidR="00E930CC" w:rsidRPr="009D0A69" w14:paraId="3DE8B725" w14:textId="77777777" w:rsidTr="005E17D7">
        <w:trPr>
          <w:trHeight w:val="305"/>
        </w:trPr>
        <w:tc>
          <w:tcPr>
            <w:tcW w:w="365" w:type="pct"/>
            <w:tcBorders>
              <w:top w:val="single" w:sz="8" w:space="0" w:color="auto"/>
              <w:left w:val="single" w:sz="8" w:space="0" w:color="auto"/>
              <w:bottom w:val="single" w:sz="8" w:space="0" w:color="auto"/>
              <w:right w:val="single" w:sz="8" w:space="0" w:color="auto"/>
            </w:tcBorders>
          </w:tcPr>
          <w:p w14:paraId="2A09A0AA" w14:textId="77777777" w:rsidR="00E930CC" w:rsidRPr="009D0A69" w:rsidRDefault="00E930CC" w:rsidP="005E17D7">
            <w:pPr>
              <w:rPr>
                <w:bCs/>
                <w:sz w:val="24"/>
                <w:szCs w:val="24"/>
              </w:rPr>
            </w:pPr>
            <w:r w:rsidRPr="009D0A69">
              <w:rPr>
                <w:bCs/>
                <w:sz w:val="24"/>
                <w:szCs w:val="24"/>
              </w:rPr>
              <w:t>18</w:t>
            </w:r>
          </w:p>
        </w:tc>
        <w:tc>
          <w:tcPr>
            <w:tcW w:w="2501" w:type="pct"/>
            <w:gridSpan w:val="2"/>
            <w:tcBorders>
              <w:top w:val="single" w:sz="8" w:space="0" w:color="auto"/>
              <w:left w:val="single" w:sz="8" w:space="0" w:color="auto"/>
              <w:bottom w:val="single" w:sz="8" w:space="0" w:color="auto"/>
              <w:right w:val="single" w:sz="8" w:space="0" w:color="auto"/>
            </w:tcBorders>
          </w:tcPr>
          <w:p w14:paraId="4E6553FA" w14:textId="77777777" w:rsidR="00E930CC" w:rsidRPr="009D0A69" w:rsidRDefault="00E930CC" w:rsidP="005E17D7">
            <w:pPr>
              <w:rPr>
                <w:bCs/>
                <w:sz w:val="24"/>
                <w:szCs w:val="24"/>
              </w:rPr>
            </w:pPr>
            <w:r w:rsidRPr="009D0A69">
              <w:rPr>
                <w:bCs/>
                <w:sz w:val="24"/>
                <w:szCs w:val="24"/>
              </w:rPr>
              <w:t>Polių skaičius</w:t>
            </w:r>
          </w:p>
        </w:tc>
        <w:tc>
          <w:tcPr>
            <w:tcW w:w="2134" w:type="pct"/>
            <w:tcBorders>
              <w:top w:val="single" w:sz="8" w:space="0" w:color="auto"/>
              <w:left w:val="single" w:sz="8" w:space="0" w:color="auto"/>
              <w:bottom w:val="single" w:sz="8" w:space="0" w:color="auto"/>
              <w:right w:val="single" w:sz="8" w:space="0" w:color="auto"/>
            </w:tcBorders>
            <w:vAlign w:val="center"/>
          </w:tcPr>
          <w:p w14:paraId="20537CD5" w14:textId="77777777" w:rsidR="00E930CC" w:rsidRPr="009D0A69" w:rsidRDefault="00E930CC" w:rsidP="005E17D7">
            <w:pPr>
              <w:rPr>
                <w:bCs/>
                <w:sz w:val="24"/>
                <w:szCs w:val="24"/>
              </w:rPr>
            </w:pPr>
            <w:r w:rsidRPr="009D0A69">
              <w:rPr>
                <w:bCs/>
                <w:sz w:val="24"/>
                <w:szCs w:val="24"/>
              </w:rPr>
              <w:t>3</w:t>
            </w:r>
          </w:p>
        </w:tc>
      </w:tr>
      <w:tr w:rsidR="00E930CC" w:rsidRPr="009D0A69" w14:paraId="57EFE101" w14:textId="77777777" w:rsidTr="005E17D7">
        <w:trPr>
          <w:trHeight w:val="305"/>
        </w:trPr>
        <w:tc>
          <w:tcPr>
            <w:tcW w:w="365" w:type="pct"/>
            <w:tcBorders>
              <w:top w:val="single" w:sz="8" w:space="0" w:color="auto"/>
              <w:left w:val="single" w:sz="8" w:space="0" w:color="auto"/>
              <w:bottom w:val="single" w:sz="8" w:space="0" w:color="auto"/>
              <w:right w:val="single" w:sz="8" w:space="0" w:color="auto"/>
            </w:tcBorders>
          </w:tcPr>
          <w:p w14:paraId="23C6D006" w14:textId="77777777" w:rsidR="00E930CC" w:rsidRPr="009D0A69" w:rsidRDefault="00E930CC" w:rsidP="005E17D7">
            <w:pPr>
              <w:rPr>
                <w:bCs/>
                <w:sz w:val="24"/>
                <w:szCs w:val="24"/>
              </w:rPr>
            </w:pPr>
            <w:r w:rsidRPr="009D0A69">
              <w:rPr>
                <w:bCs/>
                <w:sz w:val="24"/>
                <w:szCs w:val="24"/>
              </w:rPr>
              <w:t>19</w:t>
            </w:r>
          </w:p>
        </w:tc>
        <w:tc>
          <w:tcPr>
            <w:tcW w:w="2501" w:type="pct"/>
            <w:gridSpan w:val="2"/>
            <w:tcBorders>
              <w:top w:val="single" w:sz="8" w:space="0" w:color="auto"/>
              <w:left w:val="single" w:sz="8" w:space="0" w:color="auto"/>
              <w:bottom w:val="single" w:sz="8" w:space="0" w:color="auto"/>
              <w:right w:val="single" w:sz="8" w:space="0" w:color="auto"/>
            </w:tcBorders>
          </w:tcPr>
          <w:p w14:paraId="1D2737E5" w14:textId="77777777" w:rsidR="00E930CC" w:rsidRPr="009D0A69" w:rsidRDefault="00E930CC" w:rsidP="005E17D7">
            <w:pPr>
              <w:rPr>
                <w:bCs/>
                <w:sz w:val="24"/>
                <w:szCs w:val="24"/>
              </w:rPr>
            </w:pPr>
            <w:r w:rsidRPr="009D0A69">
              <w:rPr>
                <w:bCs/>
                <w:sz w:val="24"/>
                <w:szCs w:val="24"/>
              </w:rPr>
              <w:t>Tvirtinimo būdas</w:t>
            </w:r>
          </w:p>
        </w:tc>
        <w:tc>
          <w:tcPr>
            <w:tcW w:w="2134" w:type="pct"/>
            <w:tcBorders>
              <w:top w:val="single" w:sz="8" w:space="0" w:color="auto"/>
              <w:left w:val="single" w:sz="8" w:space="0" w:color="auto"/>
              <w:bottom w:val="single" w:sz="8" w:space="0" w:color="auto"/>
              <w:right w:val="single" w:sz="8" w:space="0" w:color="auto"/>
            </w:tcBorders>
            <w:vAlign w:val="center"/>
          </w:tcPr>
          <w:p w14:paraId="04980B23" w14:textId="77777777" w:rsidR="00E930CC" w:rsidRPr="009D0A69" w:rsidRDefault="00E930CC" w:rsidP="005E17D7">
            <w:pPr>
              <w:ind w:left="72" w:hanging="72"/>
              <w:rPr>
                <w:bCs/>
                <w:sz w:val="24"/>
                <w:szCs w:val="24"/>
              </w:rPr>
            </w:pPr>
            <w:r w:rsidRPr="009D0A69">
              <w:rPr>
                <w:bCs/>
                <w:sz w:val="24"/>
                <w:szCs w:val="24"/>
              </w:rPr>
              <w:t>ant montažinio DIN bėgelio (šynos) arba ant plokštumos per ištraukiamas tvirtinimo kilpas</w:t>
            </w:r>
          </w:p>
        </w:tc>
      </w:tr>
      <w:tr w:rsidR="00E930CC" w:rsidRPr="009D0A69" w14:paraId="342D3700" w14:textId="77777777" w:rsidTr="005E17D7">
        <w:tc>
          <w:tcPr>
            <w:tcW w:w="365" w:type="pct"/>
            <w:tcBorders>
              <w:top w:val="single" w:sz="8" w:space="0" w:color="auto"/>
              <w:left w:val="single" w:sz="8" w:space="0" w:color="auto"/>
              <w:bottom w:val="single" w:sz="8" w:space="0" w:color="auto"/>
              <w:right w:val="single" w:sz="8" w:space="0" w:color="auto"/>
            </w:tcBorders>
          </w:tcPr>
          <w:p w14:paraId="2897D269" w14:textId="77777777" w:rsidR="00E930CC" w:rsidRPr="009D0A69" w:rsidRDefault="00E930CC" w:rsidP="005E17D7">
            <w:pPr>
              <w:rPr>
                <w:bCs/>
                <w:sz w:val="24"/>
                <w:szCs w:val="24"/>
                <w:lang w:val="en-US"/>
              </w:rPr>
            </w:pPr>
            <w:r w:rsidRPr="009D0A69">
              <w:rPr>
                <w:bCs/>
                <w:sz w:val="24"/>
                <w:szCs w:val="24"/>
                <w:lang w:val="en-US"/>
              </w:rPr>
              <w:t>20</w:t>
            </w:r>
          </w:p>
        </w:tc>
        <w:tc>
          <w:tcPr>
            <w:tcW w:w="2501" w:type="pct"/>
            <w:gridSpan w:val="2"/>
            <w:tcBorders>
              <w:top w:val="single" w:sz="8" w:space="0" w:color="auto"/>
              <w:left w:val="single" w:sz="8" w:space="0" w:color="auto"/>
              <w:bottom w:val="single" w:sz="8" w:space="0" w:color="auto"/>
              <w:right w:val="single" w:sz="8" w:space="0" w:color="auto"/>
            </w:tcBorders>
          </w:tcPr>
          <w:p w14:paraId="636FC0F6" w14:textId="77777777" w:rsidR="00E930CC" w:rsidRPr="009D0A69" w:rsidRDefault="00E930CC" w:rsidP="005E17D7">
            <w:pPr>
              <w:rPr>
                <w:sz w:val="24"/>
                <w:szCs w:val="24"/>
              </w:rPr>
            </w:pPr>
            <w:proofErr w:type="spellStart"/>
            <w:r w:rsidRPr="009D0A69">
              <w:rPr>
                <w:sz w:val="24"/>
                <w:szCs w:val="24"/>
              </w:rPr>
              <w:t>Kontaktorių</w:t>
            </w:r>
            <w:proofErr w:type="spellEnd"/>
            <w:r w:rsidRPr="009D0A69">
              <w:rPr>
                <w:sz w:val="24"/>
                <w:szCs w:val="24"/>
              </w:rPr>
              <w:t xml:space="preserve"> tipas</w:t>
            </w:r>
          </w:p>
        </w:tc>
        <w:tc>
          <w:tcPr>
            <w:tcW w:w="2134" w:type="pct"/>
            <w:tcBorders>
              <w:top w:val="single" w:sz="8" w:space="0" w:color="auto"/>
              <w:left w:val="single" w:sz="8" w:space="0" w:color="auto"/>
              <w:bottom w:val="single" w:sz="8" w:space="0" w:color="auto"/>
              <w:right w:val="single" w:sz="8" w:space="0" w:color="auto"/>
            </w:tcBorders>
            <w:vAlign w:val="center"/>
          </w:tcPr>
          <w:p w14:paraId="514A8DC2" w14:textId="77777777" w:rsidR="00E930CC" w:rsidRPr="009D0A69" w:rsidRDefault="00E930CC" w:rsidP="005E17D7">
            <w:pPr>
              <w:rPr>
                <w:bCs/>
                <w:sz w:val="24"/>
                <w:szCs w:val="24"/>
              </w:rPr>
            </w:pPr>
            <w:r w:rsidRPr="009D0A69">
              <w:rPr>
                <w:sz w:val="24"/>
                <w:szCs w:val="24"/>
              </w:rPr>
              <w:t>Su reversų/ be reverso (nustatoma užsakant)</w:t>
            </w:r>
          </w:p>
        </w:tc>
      </w:tr>
      <w:tr w:rsidR="00E930CC" w:rsidRPr="009D0A69" w14:paraId="13738F51" w14:textId="77777777" w:rsidTr="005E17D7">
        <w:tc>
          <w:tcPr>
            <w:tcW w:w="365" w:type="pct"/>
            <w:tcBorders>
              <w:top w:val="single" w:sz="8" w:space="0" w:color="auto"/>
              <w:left w:val="single" w:sz="8" w:space="0" w:color="auto"/>
              <w:bottom w:val="single" w:sz="8" w:space="0" w:color="auto"/>
              <w:right w:val="single" w:sz="8" w:space="0" w:color="auto"/>
            </w:tcBorders>
          </w:tcPr>
          <w:p w14:paraId="45A3C794" w14:textId="77777777" w:rsidR="00E930CC" w:rsidRPr="009D0A69" w:rsidRDefault="00E930CC" w:rsidP="005E17D7">
            <w:pPr>
              <w:rPr>
                <w:bCs/>
                <w:sz w:val="24"/>
                <w:szCs w:val="24"/>
                <w:lang w:val="en-US"/>
              </w:rPr>
            </w:pPr>
            <w:r w:rsidRPr="009D0A69">
              <w:rPr>
                <w:bCs/>
                <w:sz w:val="24"/>
                <w:szCs w:val="24"/>
                <w:lang w:val="en-US"/>
              </w:rPr>
              <w:t>21</w:t>
            </w:r>
          </w:p>
        </w:tc>
        <w:tc>
          <w:tcPr>
            <w:tcW w:w="2501" w:type="pct"/>
            <w:gridSpan w:val="2"/>
            <w:tcBorders>
              <w:top w:val="single" w:sz="8" w:space="0" w:color="auto"/>
              <w:left w:val="single" w:sz="8" w:space="0" w:color="auto"/>
              <w:bottom w:val="single" w:sz="8" w:space="0" w:color="auto"/>
              <w:right w:val="single" w:sz="8" w:space="0" w:color="auto"/>
            </w:tcBorders>
          </w:tcPr>
          <w:p w14:paraId="372C44AB" w14:textId="77777777" w:rsidR="00E930CC" w:rsidRPr="009D0A69" w:rsidRDefault="00E930CC" w:rsidP="005E17D7">
            <w:pPr>
              <w:rPr>
                <w:bCs/>
                <w:sz w:val="24"/>
                <w:szCs w:val="24"/>
              </w:rPr>
            </w:pPr>
            <w:r w:rsidRPr="009D0A69">
              <w:rPr>
                <w:sz w:val="24"/>
                <w:szCs w:val="24"/>
              </w:rPr>
              <w:t>Funkciniai reikalavimai</w:t>
            </w:r>
          </w:p>
        </w:tc>
        <w:tc>
          <w:tcPr>
            <w:tcW w:w="2134" w:type="pct"/>
            <w:tcBorders>
              <w:top w:val="single" w:sz="8" w:space="0" w:color="auto"/>
              <w:left w:val="single" w:sz="8" w:space="0" w:color="auto"/>
              <w:bottom w:val="single" w:sz="8" w:space="0" w:color="auto"/>
              <w:right w:val="single" w:sz="8" w:space="0" w:color="auto"/>
            </w:tcBorders>
            <w:vAlign w:val="center"/>
          </w:tcPr>
          <w:p w14:paraId="38532E09" w14:textId="77777777" w:rsidR="00E930CC" w:rsidRPr="009D0A69" w:rsidRDefault="00E930CC" w:rsidP="005E17D7">
            <w:pPr>
              <w:rPr>
                <w:sz w:val="24"/>
                <w:szCs w:val="24"/>
              </w:rPr>
            </w:pPr>
            <w:r w:rsidRPr="009D0A69">
              <w:rPr>
                <w:bCs/>
                <w:sz w:val="24"/>
                <w:szCs w:val="24"/>
              </w:rPr>
              <w:t xml:space="preserve">• </w:t>
            </w:r>
            <w:r w:rsidRPr="009D0A69">
              <w:rPr>
                <w:sz w:val="24"/>
                <w:szCs w:val="24"/>
              </w:rPr>
              <w:t>Trijų padėčių persijungimas: atidarytas atsijungęs-uždarytas</w:t>
            </w:r>
          </w:p>
          <w:p w14:paraId="6A19E7E8" w14:textId="77777777" w:rsidR="00E930CC" w:rsidRPr="009D0A69" w:rsidRDefault="00E930CC" w:rsidP="005E17D7">
            <w:pPr>
              <w:rPr>
                <w:sz w:val="24"/>
                <w:szCs w:val="24"/>
              </w:rPr>
            </w:pPr>
            <w:r w:rsidRPr="009D0A69">
              <w:rPr>
                <w:sz w:val="24"/>
                <w:szCs w:val="24"/>
              </w:rPr>
              <w:t>• Integruota užrakinimo su spynomis galimybė</w:t>
            </w:r>
          </w:p>
          <w:p w14:paraId="7EE2AAE9" w14:textId="77777777" w:rsidR="00E930CC" w:rsidRPr="009D0A69" w:rsidRDefault="00E930CC" w:rsidP="005E17D7">
            <w:pPr>
              <w:rPr>
                <w:sz w:val="24"/>
                <w:szCs w:val="24"/>
              </w:rPr>
            </w:pPr>
            <w:r w:rsidRPr="009D0A69">
              <w:rPr>
                <w:sz w:val="24"/>
                <w:szCs w:val="24"/>
              </w:rPr>
              <w:t>• Darbinės būsenos indikacija priekinėje</w:t>
            </w:r>
          </w:p>
          <w:p w14:paraId="58C3A19B" w14:textId="77777777" w:rsidR="00E930CC" w:rsidRPr="009D0A69" w:rsidRDefault="00E930CC" w:rsidP="005E17D7">
            <w:pPr>
              <w:rPr>
                <w:sz w:val="24"/>
                <w:szCs w:val="24"/>
              </w:rPr>
            </w:pPr>
            <w:r w:rsidRPr="009D0A69">
              <w:rPr>
                <w:sz w:val="24"/>
                <w:szCs w:val="24"/>
              </w:rPr>
              <w:t>sienelėje</w:t>
            </w:r>
          </w:p>
          <w:p w14:paraId="641BA5FA" w14:textId="77777777" w:rsidR="00E930CC" w:rsidRPr="009D0A69" w:rsidRDefault="00E930CC" w:rsidP="005E17D7">
            <w:pPr>
              <w:rPr>
                <w:sz w:val="24"/>
                <w:szCs w:val="24"/>
              </w:rPr>
            </w:pPr>
            <w:r w:rsidRPr="009D0A69">
              <w:rPr>
                <w:sz w:val="24"/>
                <w:szCs w:val="24"/>
              </w:rPr>
              <w:t>• Išbandymo mygtukas, leidžiantis patikrinti, ar gerai veikia atsijungimo mechanizmas</w:t>
            </w:r>
          </w:p>
          <w:p w14:paraId="13BB4C87" w14:textId="77777777" w:rsidR="00E930CC" w:rsidRPr="009D0A69" w:rsidRDefault="00E930CC" w:rsidP="005E17D7">
            <w:pPr>
              <w:rPr>
                <w:bCs/>
                <w:sz w:val="24"/>
                <w:szCs w:val="24"/>
                <w:lang w:val="pt-BR"/>
              </w:rPr>
            </w:pPr>
            <w:r w:rsidRPr="009D0A69">
              <w:rPr>
                <w:sz w:val="24"/>
                <w:szCs w:val="24"/>
              </w:rPr>
              <w:t xml:space="preserve">• Papildomi </w:t>
            </w:r>
            <w:proofErr w:type="spellStart"/>
            <w:r w:rsidRPr="009D0A69">
              <w:rPr>
                <w:sz w:val="24"/>
                <w:szCs w:val="24"/>
              </w:rPr>
              <w:t>kontaktoriauskontaktai</w:t>
            </w:r>
            <w:proofErr w:type="spellEnd"/>
            <w:r w:rsidRPr="009D0A69">
              <w:rPr>
                <w:sz w:val="24"/>
                <w:szCs w:val="24"/>
              </w:rPr>
              <w:t xml:space="preserve"> 1N/A ir 1N/U kontaktai</w:t>
            </w:r>
          </w:p>
        </w:tc>
      </w:tr>
      <w:tr w:rsidR="00E930CC" w:rsidRPr="009D0A69" w14:paraId="31B9BFE6" w14:textId="77777777" w:rsidTr="005E17D7">
        <w:trPr>
          <w:trHeight w:val="305"/>
        </w:trPr>
        <w:tc>
          <w:tcPr>
            <w:tcW w:w="365" w:type="pct"/>
            <w:tcBorders>
              <w:top w:val="single" w:sz="8" w:space="0" w:color="auto"/>
              <w:left w:val="single" w:sz="8" w:space="0" w:color="auto"/>
              <w:bottom w:val="single" w:sz="8" w:space="0" w:color="auto"/>
              <w:right w:val="single" w:sz="8" w:space="0" w:color="auto"/>
            </w:tcBorders>
          </w:tcPr>
          <w:p w14:paraId="534DD9B6" w14:textId="77777777" w:rsidR="00E930CC" w:rsidRPr="009D0A69" w:rsidRDefault="00E930CC" w:rsidP="005E17D7">
            <w:pPr>
              <w:rPr>
                <w:bCs/>
                <w:sz w:val="24"/>
                <w:szCs w:val="24"/>
                <w:lang w:val="en-US"/>
              </w:rPr>
            </w:pPr>
            <w:r w:rsidRPr="009D0A69">
              <w:rPr>
                <w:bCs/>
                <w:sz w:val="24"/>
                <w:szCs w:val="24"/>
                <w:lang w:val="en-US"/>
              </w:rPr>
              <w:t>22</w:t>
            </w:r>
          </w:p>
        </w:tc>
        <w:tc>
          <w:tcPr>
            <w:tcW w:w="2501" w:type="pct"/>
            <w:gridSpan w:val="2"/>
            <w:tcBorders>
              <w:top w:val="single" w:sz="8" w:space="0" w:color="auto"/>
              <w:left w:val="single" w:sz="8" w:space="0" w:color="auto"/>
              <w:bottom w:val="single" w:sz="8" w:space="0" w:color="auto"/>
              <w:right w:val="single" w:sz="8" w:space="0" w:color="auto"/>
            </w:tcBorders>
          </w:tcPr>
          <w:p w14:paraId="6CA5F94D" w14:textId="77777777" w:rsidR="00E930CC" w:rsidRPr="009D0A69" w:rsidRDefault="00E930CC" w:rsidP="005E17D7">
            <w:pPr>
              <w:rPr>
                <w:bCs/>
                <w:sz w:val="24"/>
                <w:szCs w:val="24"/>
              </w:rPr>
            </w:pPr>
            <w:r w:rsidRPr="009D0A69">
              <w:rPr>
                <w:bCs/>
                <w:sz w:val="24"/>
                <w:szCs w:val="24"/>
              </w:rPr>
              <w:t>Matmenys (Aukštis x Plotis x Gylis)</w:t>
            </w:r>
          </w:p>
        </w:tc>
        <w:tc>
          <w:tcPr>
            <w:tcW w:w="2134" w:type="pct"/>
            <w:tcBorders>
              <w:top w:val="single" w:sz="8" w:space="0" w:color="auto"/>
              <w:left w:val="single" w:sz="8" w:space="0" w:color="auto"/>
              <w:bottom w:val="single" w:sz="8" w:space="0" w:color="auto"/>
              <w:right w:val="single" w:sz="8" w:space="0" w:color="auto"/>
            </w:tcBorders>
            <w:vAlign w:val="center"/>
          </w:tcPr>
          <w:p w14:paraId="3659E52D" w14:textId="77777777" w:rsidR="00E930CC" w:rsidRPr="009D0A69" w:rsidRDefault="00E930CC" w:rsidP="005E17D7">
            <w:pPr>
              <w:ind w:left="72" w:hanging="72"/>
              <w:rPr>
                <w:bCs/>
                <w:sz w:val="24"/>
                <w:szCs w:val="24"/>
                <w:lang w:val="en-US"/>
              </w:rPr>
            </w:pPr>
            <w:smartTag w:uri="urn:schemas-microsoft-com:office:smarttags" w:element="metricconverter">
              <w:smartTagPr>
                <w:attr w:name="ProductID" w:val="225 mm"/>
              </w:smartTagPr>
              <w:r w:rsidRPr="009D0A69">
                <w:rPr>
                  <w:bCs/>
                  <w:sz w:val="24"/>
                  <w:szCs w:val="24"/>
                  <w:lang w:val="en-US"/>
                </w:rPr>
                <w:t>225 mm</w:t>
              </w:r>
            </w:smartTag>
            <w:r w:rsidRPr="009D0A69">
              <w:rPr>
                <w:bCs/>
                <w:sz w:val="24"/>
                <w:szCs w:val="24"/>
                <w:lang w:val="en-US"/>
              </w:rPr>
              <w:t xml:space="preserve"> x </w:t>
            </w:r>
            <w:smartTag w:uri="urn:schemas-microsoft-com:office:smarttags" w:element="metricconverter">
              <w:smartTagPr>
                <w:attr w:name="ProductID" w:val="45 mm"/>
              </w:smartTagPr>
              <w:r w:rsidRPr="009D0A69">
                <w:rPr>
                  <w:bCs/>
                  <w:sz w:val="24"/>
                  <w:szCs w:val="24"/>
                  <w:lang w:val="en-US"/>
                </w:rPr>
                <w:t>45 mm</w:t>
              </w:r>
            </w:smartTag>
            <w:r w:rsidRPr="009D0A69">
              <w:rPr>
                <w:bCs/>
                <w:sz w:val="24"/>
                <w:szCs w:val="24"/>
                <w:lang w:val="en-US"/>
              </w:rPr>
              <w:t xml:space="preserve"> x </w:t>
            </w:r>
            <w:smartTag w:uri="urn:schemas-microsoft-com:office:smarttags" w:element="metricconverter">
              <w:smartTagPr>
                <w:attr w:name="ProductID" w:val="126 mm"/>
              </w:smartTagPr>
              <w:r w:rsidRPr="009D0A69">
                <w:rPr>
                  <w:bCs/>
                  <w:sz w:val="24"/>
                  <w:szCs w:val="24"/>
                  <w:lang w:val="en-US"/>
                </w:rPr>
                <w:t>126 mm</w:t>
              </w:r>
            </w:smartTag>
          </w:p>
        </w:tc>
      </w:tr>
    </w:tbl>
    <w:p w14:paraId="3E039825" w14:textId="77777777" w:rsidR="00E930CC" w:rsidRPr="009D0A69" w:rsidRDefault="00E930CC" w:rsidP="00E930CC">
      <w:pPr>
        <w:rPr>
          <w:b/>
          <w:bCs/>
          <w:sz w:val="24"/>
          <w:szCs w:val="24"/>
        </w:rPr>
      </w:pPr>
    </w:p>
    <w:p w14:paraId="2AF0A91F" w14:textId="77777777" w:rsidR="00E930CC" w:rsidRPr="009D0A69" w:rsidRDefault="00E930CC" w:rsidP="00E930CC">
      <w:pPr>
        <w:rPr>
          <w:sz w:val="24"/>
          <w:szCs w:val="24"/>
        </w:rPr>
      </w:pPr>
      <w:bookmarkStart w:id="647" w:name="_Toc247336336"/>
      <w:bookmarkStart w:id="648" w:name="_Toc247358587"/>
      <w:r w:rsidRPr="009D0A69">
        <w:rPr>
          <w:sz w:val="24"/>
          <w:szCs w:val="24"/>
        </w:rPr>
        <w:t>Kontrolės modulio techniniai reikalavimai</w:t>
      </w:r>
      <w:bookmarkEnd w:id="647"/>
      <w:bookmarkEnd w:id="648"/>
    </w:p>
    <w:tbl>
      <w:tblPr>
        <w:tblW w:w="485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4804"/>
        <w:gridCol w:w="4099"/>
      </w:tblGrid>
      <w:tr w:rsidR="00E930CC" w:rsidRPr="009D0A69" w14:paraId="22547AA8" w14:textId="77777777" w:rsidTr="005E17D7">
        <w:tc>
          <w:tcPr>
            <w:tcW w:w="365" w:type="pct"/>
            <w:tcBorders>
              <w:top w:val="single" w:sz="8" w:space="0" w:color="auto"/>
              <w:left w:val="single" w:sz="8" w:space="0" w:color="auto"/>
              <w:bottom w:val="single" w:sz="8" w:space="0" w:color="auto"/>
              <w:right w:val="single" w:sz="8" w:space="0" w:color="auto"/>
            </w:tcBorders>
            <w:vAlign w:val="center"/>
          </w:tcPr>
          <w:p w14:paraId="6D94D064" w14:textId="77777777" w:rsidR="00E930CC" w:rsidRPr="009D0A69" w:rsidRDefault="00E930CC" w:rsidP="005E17D7">
            <w:pPr>
              <w:rPr>
                <w:bCs/>
                <w:sz w:val="24"/>
                <w:szCs w:val="24"/>
              </w:rPr>
            </w:pPr>
            <w:r w:rsidRPr="009D0A69">
              <w:rPr>
                <w:bCs/>
                <w:sz w:val="24"/>
                <w:szCs w:val="24"/>
              </w:rPr>
              <w:t>Eilės Nr.</w:t>
            </w:r>
          </w:p>
        </w:tc>
        <w:tc>
          <w:tcPr>
            <w:tcW w:w="2501" w:type="pct"/>
            <w:tcBorders>
              <w:top w:val="single" w:sz="8" w:space="0" w:color="auto"/>
              <w:left w:val="single" w:sz="8" w:space="0" w:color="auto"/>
              <w:bottom w:val="single" w:sz="8" w:space="0" w:color="auto"/>
              <w:right w:val="single" w:sz="8" w:space="0" w:color="auto"/>
            </w:tcBorders>
            <w:vAlign w:val="center"/>
          </w:tcPr>
          <w:p w14:paraId="010B8D22" w14:textId="77777777" w:rsidR="00E930CC" w:rsidRPr="009D0A69" w:rsidRDefault="00E930CC" w:rsidP="005E17D7">
            <w:pPr>
              <w:rPr>
                <w:bCs/>
                <w:sz w:val="24"/>
                <w:szCs w:val="24"/>
              </w:rPr>
            </w:pPr>
            <w:r w:rsidRPr="009D0A69">
              <w:rPr>
                <w:bCs/>
                <w:sz w:val="24"/>
                <w:szCs w:val="24"/>
              </w:rPr>
              <w:t>Techniniai parametrai ir reikalavimai</w:t>
            </w:r>
          </w:p>
        </w:tc>
        <w:tc>
          <w:tcPr>
            <w:tcW w:w="2134" w:type="pct"/>
            <w:tcBorders>
              <w:top w:val="single" w:sz="8" w:space="0" w:color="auto"/>
              <w:left w:val="single" w:sz="8" w:space="0" w:color="auto"/>
              <w:bottom w:val="single" w:sz="8" w:space="0" w:color="auto"/>
              <w:right w:val="single" w:sz="8" w:space="0" w:color="auto"/>
            </w:tcBorders>
            <w:vAlign w:val="center"/>
          </w:tcPr>
          <w:p w14:paraId="33320E1F" w14:textId="77777777" w:rsidR="00E930CC" w:rsidRPr="009D0A69" w:rsidRDefault="00E930CC" w:rsidP="005E17D7">
            <w:pPr>
              <w:rPr>
                <w:bCs/>
                <w:sz w:val="24"/>
                <w:szCs w:val="24"/>
              </w:rPr>
            </w:pPr>
            <w:r w:rsidRPr="009D0A69">
              <w:rPr>
                <w:bCs/>
                <w:sz w:val="24"/>
                <w:szCs w:val="24"/>
              </w:rPr>
              <w:t>Dydis, sąlyga</w:t>
            </w:r>
          </w:p>
        </w:tc>
      </w:tr>
      <w:tr w:rsidR="00E930CC" w:rsidRPr="009D0A69" w14:paraId="66189CE7" w14:textId="77777777" w:rsidTr="005E17D7">
        <w:tc>
          <w:tcPr>
            <w:tcW w:w="365" w:type="pct"/>
            <w:tcBorders>
              <w:top w:val="single" w:sz="8" w:space="0" w:color="auto"/>
              <w:left w:val="single" w:sz="8" w:space="0" w:color="auto"/>
              <w:right w:val="single" w:sz="8" w:space="0" w:color="auto"/>
            </w:tcBorders>
          </w:tcPr>
          <w:p w14:paraId="1DF23146" w14:textId="77777777" w:rsidR="00E930CC" w:rsidRPr="009D0A69" w:rsidRDefault="00E930CC" w:rsidP="005E17D7">
            <w:pPr>
              <w:rPr>
                <w:bCs/>
                <w:sz w:val="24"/>
                <w:szCs w:val="24"/>
              </w:rPr>
            </w:pPr>
            <w:r w:rsidRPr="009D0A69">
              <w:rPr>
                <w:bCs/>
                <w:sz w:val="24"/>
                <w:szCs w:val="24"/>
              </w:rPr>
              <w:t>1</w:t>
            </w:r>
          </w:p>
        </w:tc>
        <w:tc>
          <w:tcPr>
            <w:tcW w:w="2501" w:type="pct"/>
            <w:tcBorders>
              <w:top w:val="single" w:sz="8" w:space="0" w:color="auto"/>
              <w:left w:val="single" w:sz="8" w:space="0" w:color="auto"/>
              <w:right w:val="single" w:sz="8" w:space="0" w:color="auto"/>
            </w:tcBorders>
          </w:tcPr>
          <w:p w14:paraId="6F590908" w14:textId="77777777" w:rsidR="00E930CC" w:rsidRPr="009D0A69" w:rsidRDefault="00E930CC" w:rsidP="005E17D7">
            <w:pPr>
              <w:rPr>
                <w:bCs/>
                <w:sz w:val="24"/>
                <w:szCs w:val="24"/>
              </w:rPr>
            </w:pPr>
            <w:r w:rsidRPr="009D0A69">
              <w:rPr>
                <w:bCs/>
                <w:sz w:val="24"/>
                <w:szCs w:val="24"/>
              </w:rPr>
              <w:t>Standartas</w:t>
            </w:r>
          </w:p>
        </w:tc>
        <w:tc>
          <w:tcPr>
            <w:tcW w:w="2134" w:type="pct"/>
            <w:tcBorders>
              <w:top w:val="single" w:sz="8" w:space="0" w:color="auto"/>
              <w:left w:val="single" w:sz="8" w:space="0" w:color="auto"/>
              <w:right w:val="single" w:sz="8" w:space="0" w:color="auto"/>
            </w:tcBorders>
            <w:vAlign w:val="center"/>
          </w:tcPr>
          <w:p w14:paraId="45BC5BC0" w14:textId="77777777" w:rsidR="00E930CC" w:rsidRPr="009D0A69" w:rsidRDefault="00E930CC" w:rsidP="005E17D7">
            <w:pPr>
              <w:rPr>
                <w:bCs/>
                <w:sz w:val="24"/>
                <w:szCs w:val="24"/>
              </w:rPr>
            </w:pPr>
            <w:r w:rsidRPr="009D0A69">
              <w:rPr>
                <w:sz w:val="24"/>
                <w:szCs w:val="24"/>
              </w:rPr>
              <w:t>EN(IEC) 60947-6-2</w:t>
            </w:r>
          </w:p>
        </w:tc>
      </w:tr>
      <w:tr w:rsidR="00E930CC" w:rsidRPr="009D0A69" w14:paraId="12D30DE5" w14:textId="77777777" w:rsidTr="005E17D7">
        <w:tc>
          <w:tcPr>
            <w:tcW w:w="365" w:type="pct"/>
            <w:tcBorders>
              <w:left w:val="single" w:sz="8" w:space="0" w:color="auto"/>
              <w:right w:val="single" w:sz="8" w:space="0" w:color="auto"/>
            </w:tcBorders>
          </w:tcPr>
          <w:p w14:paraId="5948470C" w14:textId="77777777" w:rsidR="00E930CC" w:rsidRPr="009D0A69" w:rsidRDefault="00E930CC" w:rsidP="005E17D7">
            <w:pPr>
              <w:rPr>
                <w:bCs/>
                <w:sz w:val="24"/>
                <w:szCs w:val="24"/>
              </w:rPr>
            </w:pPr>
            <w:r w:rsidRPr="009D0A69">
              <w:rPr>
                <w:bCs/>
                <w:sz w:val="24"/>
                <w:szCs w:val="24"/>
              </w:rPr>
              <w:t>2</w:t>
            </w:r>
          </w:p>
        </w:tc>
        <w:tc>
          <w:tcPr>
            <w:tcW w:w="2501" w:type="pct"/>
            <w:tcBorders>
              <w:left w:val="single" w:sz="8" w:space="0" w:color="auto"/>
              <w:right w:val="single" w:sz="8" w:space="0" w:color="auto"/>
            </w:tcBorders>
          </w:tcPr>
          <w:p w14:paraId="44DA7E3C" w14:textId="77777777" w:rsidR="00E930CC" w:rsidRPr="009D0A69" w:rsidRDefault="00E930CC" w:rsidP="005E17D7">
            <w:pPr>
              <w:rPr>
                <w:bCs/>
                <w:sz w:val="24"/>
                <w:szCs w:val="24"/>
              </w:rPr>
            </w:pPr>
            <w:r w:rsidRPr="009D0A69">
              <w:rPr>
                <w:bCs/>
                <w:sz w:val="24"/>
                <w:szCs w:val="24"/>
              </w:rPr>
              <w:t>Pažymėti ženklu</w:t>
            </w:r>
          </w:p>
        </w:tc>
        <w:tc>
          <w:tcPr>
            <w:tcW w:w="2134" w:type="pct"/>
            <w:tcBorders>
              <w:left w:val="single" w:sz="8" w:space="0" w:color="auto"/>
              <w:right w:val="single" w:sz="8" w:space="0" w:color="auto"/>
            </w:tcBorders>
            <w:vAlign w:val="center"/>
          </w:tcPr>
          <w:p w14:paraId="0D29ACB3" w14:textId="77777777" w:rsidR="00E930CC" w:rsidRPr="009D0A69" w:rsidRDefault="00E930CC" w:rsidP="005E17D7">
            <w:pPr>
              <w:rPr>
                <w:bCs/>
                <w:sz w:val="24"/>
                <w:szCs w:val="24"/>
              </w:rPr>
            </w:pPr>
            <w:r w:rsidRPr="009D0A69">
              <w:rPr>
                <w:bCs/>
                <w:sz w:val="24"/>
                <w:szCs w:val="24"/>
              </w:rPr>
              <w:t>CE</w:t>
            </w:r>
          </w:p>
        </w:tc>
      </w:tr>
      <w:tr w:rsidR="00E930CC" w:rsidRPr="009D0A69" w14:paraId="7CBB2119" w14:textId="77777777" w:rsidTr="005E17D7">
        <w:tc>
          <w:tcPr>
            <w:tcW w:w="365" w:type="pct"/>
            <w:tcBorders>
              <w:left w:val="single" w:sz="8" w:space="0" w:color="auto"/>
              <w:right w:val="single" w:sz="8" w:space="0" w:color="auto"/>
            </w:tcBorders>
          </w:tcPr>
          <w:p w14:paraId="45C8CCE1" w14:textId="77777777" w:rsidR="00E930CC" w:rsidRPr="009D0A69" w:rsidRDefault="00E930CC" w:rsidP="005E17D7">
            <w:pPr>
              <w:rPr>
                <w:bCs/>
                <w:sz w:val="24"/>
                <w:szCs w:val="24"/>
              </w:rPr>
            </w:pPr>
            <w:r w:rsidRPr="009D0A69">
              <w:rPr>
                <w:bCs/>
                <w:sz w:val="24"/>
                <w:szCs w:val="24"/>
              </w:rPr>
              <w:t>3</w:t>
            </w:r>
          </w:p>
        </w:tc>
        <w:tc>
          <w:tcPr>
            <w:tcW w:w="2501" w:type="pct"/>
            <w:tcBorders>
              <w:left w:val="single" w:sz="8" w:space="0" w:color="auto"/>
              <w:right w:val="single" w:sz="8" w:space="0" w:color="auto"/>
            </w:tcBorders>
          </w:tcPr>
          <w:p w14:paraId="4368A08A" w14:textId="77777777" w:rsidR="00E930CC" w:rsidRPr="009D0A69" w:rsidRDefault="00E930CC" w:rsidP="005E17D7">
            <w:pPr>
              <w:rPr>
                <w:sz w:val="24"/>
                <w:szCs w:val="24"/>
              </w:rPr>
            </w:pPr>
            <w:r w:rsidRPr="009D0A69">
              <w:rPr>
                <w:sz w:val="24"/>
                <w:szCs w:val="24"/>
              </w:rPr>
              <w:t>Aplinkos temperatūra prie prietaiso</w:t>
            </w:r>
          </w:p>
        </w:tc>
        <w:tc>
          <w:tcPr>
            <w:tcW w:w="2134" w:type="pct"/>
            <w:tcBorders>
              <w:left w:val="single" w:sz="8" w:space="0" w:color="auto"/>
              <w:right w:val="single" w:sz="8" w:space="0" w:color="auto"/>
            </w:tcBorders>
          </w:tcPr>
          <w:p w14:paraId="1FE3AEF1" w14:textId="77777777" w:rsidR="00E930CC" w:rsidRPr="009D0A69" w:rsidRDefault="00E930CC" w:rsidP="005E17D7">
            <w:pPr>
              <w:rPr>
                <w:bCs/>
                <w:sz w:val="24"/>
                <w:szCs w:val="24"/>
              </w:rPr>
            </w:pPr>
            <w:r w:rsidRPr="009D0A69">
              <w:rPr>
                <w:sz w:val="24"/>
                <w:szCs w:val="24"/>
              </w:rPr>
              <w:t>-25.....+70</w:t>
            </w:r>
          </w:p>
        </w:tc>
      </w:tr>
      <w:tr w:rsidR="00E930CC" w:rsidRPr="009D0A69" w14:paraId="2F082E69" w14:textId="77777777" w:rsidTr="005E17D7">
        <w:tc>
          <w:tcPr>
            <w:tcW w:w="365" w:type="pct"/>
            <w:tcBorders>
              <w:left w:val="single" w:sz="8" w:space="0" w:color="auto"/>
              <w:right w:val="single" w:sz="8" w:space="0" w:color="auto"/>
            </w:tcBorders>
          </w:tcPr>
          <w:p w14:paraId="31F1BC36" w14:textId="77777777" w:rsidR="00E930CC" w:rsidRPr="009D0A69" w:rsidRDefault="00E930CC" w:rsidP="005E17D7">
            <w:pPr>
              <w:rPr>
                <w:bCs/>
                <w:sz w:val="24"/>
                <w:szCs w:val="24"/>
              </w:rPr>
            </w:pPr>
            <w:r w:rsidRPr="009D0A69">
              <w:rPr>
                <w:bCs/>
                <w:sz w:val="24"/>
                <w:szCs w:val="24"/>
              </w:rPr>
              <w:t>4</w:t>
            </w:r>
          </w:p>
        </w:tc>
        <w:tc>
          <w:tcPr>
            <w:tcW w:w="2501" w:type="pct"/>
            <w:tcBorders>
              <w:left w:val="single" w:sz="8" w:space="0" w:color="auto"/>
              <w:right w:val="single" w:sz="8" w:space="0" w:color="auto"/>
            </w:tcBorders>
          </w:tcPr>
          <w:p w14:paraId="21CE2E79" w14:textId="77777777" w:rsidR="00E930CC" w:rsidRPr="009D0A69" w:rsidRDefault="00E930CC" w:rsidP="005E17D7">
            <w:pPr>
              <w:rPr>
                <w:bCs/>
                <w:sz w:val="24"/>
                <w:szCs w:val="24"/>
              </w:rPr>
            </w:pPr>
            <w:r w:rsidRPr="009D0A69">
              <w:rPr>
                <w:bCs/>
                <w:sz w:val="24"/>
                <w:szCs w:val="24"/>
              </w:rPr>
              <w:t>Valdymo įtampa</w:t>
            </w:r>
          </w:p>
        </w:tc>
        <w:tc>
          <w:tcPr>
            <w:tcW w:w="2134" w:type="pct"/>
            <w:tcBorders>
              <w:left w:val="single" w:sz="8" w:space="0" w:color="auto"/>
              <w:right w:val="single" w:sz="8" w:space="0" w:color="auto"/>
            </w:tcBorders>
            <w:vAlign w:val="center"/>
          </w:tcPr>
          <w:p w14:paraId="7DD99D0A" w14:textId="77777777" w:rsidR="00E930CC" w:rsidRPr="009D0A69" w:rsidRDefault="00E930CC" w:rsidP="005E17D7">
            <w:pPr>
              <w:rPr>
                <w:bCs/>
                <w:sz w:val="24"/>
                <w:szCs w:val="24"/>
              </w:rPr>
            </w:pPr>
            <w:r w:rsidRPr="009D0A69">
              <w:rPr>
                <w:bCs/>
                <w:sz w:val="24"/>
                <w:szCs w:val="24"/>
                <w:lang w:val="en-US"/>
              </w:rPr>
              <w:t>110</w:t>
            </w:r>
            <w:r w:rsidRPr="009D0A69">
              <w:rPr>
                <w:bCs/>
                <w:sz w:val="24"/>
                <w:szCs w:val="24"/>
              </w:rPr>
              <w:t> V...240 V AC</w:t>
            </w:r>
          </w:p>
          <w:p w14:paraId="206A749B" w14:textId="77777777" w:rsidR="00E930CC" w:rsidRPr="009D0A69" w:rsidRDefault="00E930CC" w:rsidP="005E17D7">
            <w:pPr>
              <w:rPr>
                <w:bCs/>
                <w:sz w:val="24"/>
                <w:szCs w:val="24"/>
              </w:rPr>
            </w:pPr>
            <w:r w:rsidRPr="009D0A69">
              <w:rPr>
                <w:bCs/>
                <w:sz w:val="24"/>
                <w:szCs w:val="24"/>
              </w:rPr>
              <w:t>24 V...220 V DC</w:t>
            </w:r>
          </w:p>
        </w:tc>
      </w:tr>
      <w:tr w:rsidR="00E930CC" w:rsidRPr="009D0A69" w14:paraId="1EB411E7" w14:textId="77777777" w:rsidTr="005E17D7">
        <w:tc>
          <w:tcPr>
            <w:tcW w:w="365" w:type="pct"/>
            <w:tcBorders>
              <w:left w:val="single" w:sz="8" w:space="0" w:color="auto"/>
              <w:right w:val="single" w:sz="8" w:space="0" w:color="auto"/>
            </w:tcBorders>
          </w:tcPr>
          <w:p w14:paraId="67E92C49" w14:textId="77777777" w:rsidR="00E930CC" w:rsidRPr="009D0A69" w:rsidRDefault="00E930CC" w:rsidP="005E17D7">
            <w:pPr>
              <w:rPr>
                <w:bCs/>
                <w:sz w:val="24"/>
                <w:szCs w:val="24"/>
                <w:lang w:val="en-US"/>
              </w:rPr>
            </w:pPr>
            <w:r w:rsidRPr="009D0A69">
              <w:rPr>
                <w:bCs/>
                <w:sz w:val="24"/>
                <w:szCs w:val="24"/>
                <w:lang w:val="en-US"/>
              </w:rPr>
              <w:t>5</w:t>
            </w:r>
          </w:p>
        </w:tc>
        <w:tc>
          <w:tcPr>
            <w:tcW w:w="2501" w:type="pct"/>
            <w:tcBorders>
              <w:left w:val="single" w:sz="8" w:space="0" w:color="auto"/>
              <w:right w:val="single" w:sz="8" w:space="0" w:color="auto"/>
            </w:tcBorders>
          </w:tcPr>
          <w:p w14:paraId="7754EAEC" w14:textId="77777777" w:rsidR="00E930CC" w:rsidRPr="009D0A69" w:rsidRDefault="00E930CC" w:rsidP="005E17D7">
            <w:pPr>
              <w:rPr>
                <w:bCs/>
                <w:sz w:val="24"/>
                <w:szCs w:val="24"/>
              </w:rPr>
            </w:pPr>
            <w:r w:rsidRPr="009D0A69">
              <w:rPr>
                <w:bCs/>
                <w:sz w:val="24"/>
                <w:szCs w:val="24"/>
              </w:rPr>
              <w:t xml:space="preserve">Vardinio dažnio ribos </w:t>
            </w:r>
          </w:p>
        </w:tc>
        <w:tc>
          <w:tcPr>
            <w:tcW w:w="2134" w:type="pct"/>
            <w:tcBorders>
              <w:left w:val="single" w:sz="8" w:space="0" w:color="auto"/>
              <w:right w:val="single" w:sz="8" w:space="0" w:color="auto"/>
            </w:tcBorders>
            <w:vAlign w:val="center"/>
          </w:tcPr>
          <w:p w14:paraId="0FC549FC" w14:textId="77777777" w:rsidR="00E930CC" w:rsidRPr="009D0A69" w:rsidRDefault="00E930CC" w:rsidP="005E17D7">
            <w:pPr>
              <w:rPr>
                <w:bCs/>
                <w:sz w:val="24"/>
                <w:szCs w:val="24"/>
              </w:rPr>
            </w:pPr>
            <w:r w:rsidRPr="009D0A69">
              <w:rPr>
                <w:bCs/>
                <w:sz w:val="24"/>
                <w:szCs w:val="24"/>
              </w:rPr>
              <w:t>40...60 Hz</w:t>
            </w:r>
          </w:p>
        </w:tc>
      </w:tr>
      <w:tr w:rsidR="00E930CC" w:rsidRPr="009D0A69" w14:paraId="4C0F6921" w14:textId="77777777" w:rsidTr="005E17D7">
        <w:trPr>
          <w:trHeight w:val="405"/>
        </w:trPr>
        <w:tc>
          <w:tcPr>
            <w:tcW w:w="365" w:type="pct"/>
            <w:tcBorders>
              <w:left w:val="single" w:sz="8" w:space="0" w:color="auto"/>
              <w:bottom w:val="single" w:sz="8" w:space="0" w:color="auto"/>
              <w:right w:val="single" w:sz="8" w:space="0" w:color="auto"/>
            </w:tcBorders>
          </w:tcPr>
          <w:p w14:paraId="7D1F9E16" w14:textId="77777777" w:rsidR="00E930CC" w:rsidRPr="009D0A69" w:rsidRDefault="00E930CC" w:rsidP="005E17D7">
            <w:pPr>
              <w:rPr>
                <w:bCs/>
                <w:sz w:val="24"/>
                <w:szCs w:val="24"/>
              </w:rPr>
            </w:pPr>
            <w:r w:rsidRPr="009D0A69">
              <w:rPr>
                <w:bCs/>
                <w:sz w:val="24"/>
                <w:szCs w:val="24"/>
              </w:rPr>
              <w:t>6</w:t>
            </w:r>
          </w:p>
        </w:tc>
        <w:tc>
          <w:tcPr>
            <w:tcW w:w="2501" w:type="pct"/>
            <w:tcBorders>
              <w:left w:val="single" w:sz="8" w:space="0" w:color="auto"/>
              <w:bottom w:val="single" w:sz="8" w:space="0" w:color="auto"/>
              <w:right w:val="single" w:sz="8" w:space="0" w:color="auto"/>
            </w:tcBorders>
          </w:tcPr>
          <w:p w14:paraId="4100A3A9" w14:textId="77777777" w:rsidR="00E930CC" w:rsidRPr="009D0A69" w:rsidRDefault="00E930CC" w:rsidP="005E17D7">
            <w:pPr>
              <w:rPr>
                <w:bCs/>
                <w:sz w:val="24"/>
                <w:szCs w:val="24"/>
              </w:rPr>
            </w:pPr>
            <w:r w:rsidRPr="009D0A69">
              <w:rPr>
                <w:bCs/>
                <w:sz w:val="24"/>
                <w:szCs w:val="24"/>
              </w:rPr>
              <w:t>Šiluminės apsaugos reguliavimo ribos</w:t>
            </w:r>
          </w:p>
        </w:tc>
        <w:tc>
          <w:tcPr>
            <w:tcW w:w="2134" w:type="pct"/>
            <w:tcBorders>
              <w:left w:val="single" w:sz="8" w:space="0" w:color="auto"/>
              <w:bottom w:val="single" w:sz="8" w:space="0" w:color="auto"/>
              <w:right w:val="single" w:sz="8" w:space="0" w:color="auto"/>
            </w:tcBorders>
            <w:vAlign w:val="center"/>
          </w:tcPr>
          <w:p w14:paraId="50935300" w14:textId="77777777" w:rsidR="00E930CC" w:rsidRPr="009D0A69" w:rsidRDefault="00E930CC" w:rsidP="005E17D7">
            <w:pPr>
              <w:rPr>
                <w:bCs/>
                <w:sz w:val="24"/>
                <w:szCs w:val="24"/>
              </w:rPr>
            </w:pPr>
            <w:r w:rsidRPr="009D0A69">
              <w:rPr>
                <w:bCs/>
                <w:sz w:val="24"/>
                <w:szCs w:val="24"/>
              </w:rPr>
              <w:t>1,25...5A, 3...12A, 4,5...18A, 8...32A (nustatomas užsakant)</w:t>
            </w:r>
          </w:p>
          <w:p w14:paraId="3EE40137" w14:textId="77777777" w:rsidR="00E930CC" w:rsidRPr="009D0A69" w:rsidRDefault="00E930CC" w:rsidP="005E17D7">
            <w:pPr>
              <w:rPr>
                <w:bCs/>
                <w:sz w:val="24"/>
                <w:szCs w:val="24"/>
              </w:rPr>
            </w:pPr>
          </w:p>
        </w:tc>
      </w:tr>
      <w:tr w:rsidR="00E930CC" w:rsidRPr="009D0A69" w14:paraId="1A2FEE95" w14:textId="77777777" w:rsidTr="005E17D7">
        <w:trPr>
          <w:trHeight w:val="171"/>
        </w:trPr>
        <w:tc>
          <w:tcPr>
            <w:tcW w:w="365" w:type="pct"/>
            <w:tcBorders>
              <w:top w:val="single" w:sz="8" w:space="0" w:color="auto"/>
              <w:left w:val="single" w:sz="8" w:space="0" w:color="auto"/>
              <w:bottom w:val="single" w:sz="8" w:space="0" w:color="auto"/>
              <w:right w:val="single" w:sz="8" w:space="0" w:color="auto"/>
            </w:tcBorders>
          </w:tcPr>
          <w:p w14:paraId="06410224" w14:textId="77777777" w:rsidR="00E930CC" w:rsidRPr="009D0A69" w:rsidRDefault="00E930CC" w:rsidP="005E17D7">
            <w:pPr>
              <w:rPr>
                <w:bCs/>
                <w:sz w:val="24"/>
                <w:szCs w:val="24"/>
              </w:rPr>
            </w:pPr>
            <w:r w:rsidRPr="009D0A69">
              <w:rPr>
                <w:bCs/>
                <w:sz w:val="24"/>
                <w:szCs w:val="24"/>
              </w:rPr>
              <w:t>7</w:t>
            </w:r>
          </w:p>
        </w:tc>
        <w:tc>
          <w:tcPr>
            <w:tcW w:w="2501" w:type="pct"/>
            <w:tcBorders>
              <w:top w:val="single" w:sz="8" w:space="0" w:color="auto"/>
              <w:left w:val="single" w:sz="8" w:space="0" w:color="auto"/>
              <w:bottom w:val="single" w:sz="8" w:space="0" w:color="auto"/>
              <w:right w:val="single" w:sz="8" w:space="0" w:color="auto"/>
            </w:tcBorders>
          </w:tcPr>
          <w:p w14:paraId="06FBC8D1" w14:textId="77777777" w:rsidR="00E930CC" w:rsidRPr="009D0A69" w:rsidRDefault="00E930CC" w:rsidP="005E17D7">
            <w:pPr>
              <w:rPr>
                <w:bCs/>
                <w:sz w:val="24"/>
                <w:szCs w:val="24"/>
              </w:rPr>
            </w:pPr>
            <w:r w:rsidRPr="009D0A69">
              <w:rPr>
                <w:bCs/>
                <w:sz w:val="24"/>
                <w:szCs w:val="24"/>
              </w:rPr>
              <w:t>Atjungimo klasės</w:t>
            </w:r>
          </w:p>
        </w:tc>
        <w:tc>
          <w:tcPr>
            <w:tcW w:w="2134" w:type="pct"/>
            <w:tcBorders>
              <w:top w:val="single" w:sz="8" w:space="0" w:color="auto"/>
              <w:left w:val="single" w:sz="8" w:space="0" w:color="auto"/>
              <w:bottom w:val="single" w:sz="8" w:space="0" w:color="auto"/>
              <w:right w:val="single" w:sz="8" w:space="0" w:color="auto"/>
            </w:tcBorders>
            <w:vAlign w:val="center"/>
          </w:tcPr>
          <w:p w14:paraId="0453B413" w14:textId="77777777" w:rsidR="00E930CC" w:rsidRPr="009D0A69" w:rsidRDefault="00E930CC" w:rsidP="005E17D7">
            <w:pPr>
              <w:rPr>
                <w:bCs/>
                <w:sz w:val="24"/>
                <w:szCs w:val="24"/>
              </w:rPr>
            </w:pPr>
            <w:r w:rsidRPr="009D0A69">
              <w:rPr>
                <w:bCs/>
                <w:sz w:val="24"/>
                <w:szCs w:val="24"/>
              </w:rPr>
              <w:t>10, 20</w:t>
            </w:r>
          </w:p>
        </w:tc>
      </w:tr>
      <w:tr w:rsidR="00E930CC" w:rsidRPr="009D0A69" w14:paraId="00BA640A" w14:textId="77777777" w:rsidTr="005E17D7">
        <w:trPr>
          <w:trHeight w:val="305"/>
        </w:trPr>
        <w:tc>
          <w:tcPr>
            <w:tcW w:w="365" w:type="pct"/>
            <w:tcBorders>
              <w:top w:val="single" w:sz="8" w:space="0" w:color="auto"/>
              <w:left w:val="single" w:sz="8" w:space="0" w:color="auto"/>
              <w:bottom w:val="single" w:sz="8" w:space="0" w:color="auto"/>
              <w:right w:val="single" w:sz="8" w:space="0" w:color="auto"/>
            </w:tcBorders>
          </w:tcPr>
          <w:p w14:paraId="3BE08E04" w14:textId="77777777" w:rsidR="00E930CC" w:rsidRPr="009D0A69" w:rsidRDefault="00E930CC" w:rsidP="005E17D7">
            <w:pPr>
              <w:rPr>
                <w:bCs/>
                <w:sz w:val="24"/>
                <w:szCs w:val="24"/>
              </w:rPr>
            </w:pPr>
            <w:r w:rsidRPr="009D0A69">
              <w:rPr>
                <w:bCs/>
                <w:sz w:val="24"/>
                <w:szCs w:val="24"/>
              </w:rPr>
              <w:t>8</w:t>
            </w:r>
          </w:p>
        </w:tc>
        <w:tc>
          <w:tcPr>
            <w:tcW w:w="2501" w:type="pct"/>
            <w:tcBorders>
              <w:top w:val="single" w:sz="8" w:space="0" w:color="auto"/>
              <w:left w:val="single" w:sz="8" w:space="0" w:color="auto"/>
              <w:bottom w:val="single" w:sz="8" w:space="0" w:color="auto"/>
              <w:right w:val="single" w:sz="8" w:space="0" w:color="auto"/>
            </w:tcBorders>
          </w:tcPr>
          <w:p w14:paraId="30B4F8A9" w14:textId="77777777" w:rsidR="00E930CC" w:rsidRPr="009D0A69" w:rsidRDefault="00E930CC" w:rsidP="005E17D7">
            <w:pPr>
              <w:rPr>
                <w:bCs/>
                <w:sz w:val="24"/>
                <w:szCs w:val="24"/>
              </w:rPr>
            </w:pPr>
            <w:r w:rsidRPr="009D0A69">
              <w:rPr>
                <w:bCs/>
                <w:sz w:val="24"/>
                <w:szCs w:val="24"/>
              </w:rPr>
              <w:t>Polių skaičius</w:t>
            </w:r>
          </w:p>
        </w:tc>
        <w:tc>
          <w:tcPr>
            <w:tcW w:w="2134" w:type="pct"/>
            <w:tcBorders>
              <w:top w:val="single" w:sz="8" w:space="0" w:color="auto"/>
              <w:left w:val="single" w:sz="8" w:space="0" w:color="auto"/>
              <w:bottom w:val="single" w:sz="8" w:space="0" w:color="auto"/>
              <w:right w:val="single" w:sz="8" w:space="0" w:color="auto"/>
            </w:tcBorders>
            <w:vAlign w:val="center"/>
          </w:tcPr>
          <w:p w14:paraId="29B430A1" w14:textId="77777777" w:rsidR="00E930CC" w:rsidRPr="009D0A69" w:rsidRDefault="00E930CC" w:rsidP="005E17D7">
            <w:pPr>
              <w:rPr>
                <w:bCs/>
                <w:sz w:val="24"/>
                <w:szCs w:val="24"/>
              </w:rPr>
            </w:pPr>
            <w:r w:rsidRPr="009D0A69">
              <w:rPr>
                <w:bCs/>
                <w:sz w:val="24"/>
                <w:szCs w:val="24"/>
              </w:rPr>
              <w:t>3</w:t>
            </w:r>
          </w:p>
        </w:tc>
      </w:tr>
      <w:tr w:rsidR="00E930CC" w:rsidRPr="009D0A69" w14:paraId="62BF7A64" w14:textId="77777777" w:rsidTr="005E17D7">
        <w:trPr>
          <w:trHeight w:val="305"/>
        </w:trPr>
        <w:tc>
          <w:tcPr>
            <w:tcW w:w="365" w:type="pct"/>
            <w:tcBorders>
              <w:top w:val="single" w:sz="8" w:space="0" w:color="auto"/>
              <w:left w:val="single" w:sz="8" w:space="0" w:color="auto"/>
              <w:bottom w:val="single" w:sz="8" w:space="0" w:color="auto"/>
              <w:right w:val="single" w:sz="8" w:space="0" w:color="auto"/>
            </w:tcBorders>
          </w:tcPr>
          <w:p w14:paraId="099C750E" w14:textId="77777777" w:rsidR="00E930CC" w:rsidRPr="009D0A69" w:rsidRDefault="00E930CC" w:rsidP="005E17D7">
            <w:pPr>
              <w:rPr>
                <w:bCs/>
                <w:sz w:val="24"/>
                <w:szCs w:val="24"/>
              </w:rPr>
            </w:pPr>
            <w:r w:rsidRPr="009D0A69">
              <w:rPr>
                <w:bCs/>
                <w:sz w:val="24"/>
                <w:szCs w:val="24"/>
              </w:rPr>
              <w:t>9</w:t>
            </w:r>
          </w:p>
        </w:tc>
        <w:tc>
          <w:tcPr>
            <w:tcW w:w="2501" w:type="pct"/>
            <w:tcBorders>
              <w:top w:val="single" w:sz="8" w:space="0" w:color="auto"/>
              <w:left w:val="single" w:sz="8" w:space="0" w:color="auto"/>
              <w:bottom w:val="single" w:sz="8" w:space="0" w:color="auto"/>
              <w:right w:val="single" w:sz="8" w:space="0" w:color="auto"/>
            </w:tcBorders>
          </w:tcPr>
          <w:p w14:paraId="52434E03" w14:textId="77777777" w:rsidR="00E930CC" w:rsidRPr="009D0A69" w:rsidRDefault="00E930CC" w:rsidP="005E17D7">
            <w:pPr>
              <w:rPr>
                <w:bCs/>
                <w:sz w:val="24"/>
                <w:szCs w:val="24"/>
              </w:rPr>
            </w:pPr>
            <w:r w:rsidRPr="009D0A69">
              <w:rPr>
                <w:bCs/>
                <w:sz w:val="24"/>
                <w:szCs w:val="24"/>
              </w:rPr>
              <w:t>Tvirtinimo būdas</w:t>
            </w:r>
          </w:p>
        </w:tc>
        <w:tc>
          <w:tcPr>
            <w:tcW w:w="2134" w:type="pct"/>
            <w:tcBorders>
              <w:top w:val="single" w:sz="8" w:space="0" w:color="auto"/>
              <w:left w:val="single" w:sz="8" w:space="0" w:color="auto"/>
              <w:bottom w:val="single" w:sz="8" w:space="0" w:color="auto"/>
              <w:right w:val="single" w:sz="8" w:space="0" w:color="auto"/>
            </w:tcBorders>
            <w:vAlign w:val="center"/>
          </w:tcPr>
          <w:p w14:paraId="7B14A9B5" w14:textId="77777777" w:rsidR="00E930CC" w:rsidRPr="009D0A69" w:rsidRDefault="00E930CC" w:rsidP="005E17D7">
            <w:pPr>
              <w:ind w:left="72" w:hanging="72"/>
              <w:rPr>
                <w:bCs/>
                <w:sz w:val="24"/>
                <w:szCs w:val="24"/>
              </w:rPr>
            </w:pPr>
            <w:r w:rsidRPr="009D0A69">
              <w:rPr>
                <w:bCs/>
                <w:sz w:val="24"/>
                <w:szCs w:val="24"/>
              </w:rPr>
              <w:t>Įstatomas į jėgos bloką</w:t>
            </w:r>
          </w:p>
        </w:tc>
      </w:tr>
      <w:tr w:rsidR="00E930CC" w:rsidRPr="009D0A69" w14:paraId="19C2DFA1" w14:textId="77777777" w:rsidTr="005E17D7">
        <w:tc>
          <w:tcPr>
            <w:tcW w:w="365" w:type="pct"/>
            <w:tcBorders>
              <w:top w:val="single" w:sz="8" w:space="0" w:color="auto"/>
              <w:left w:val="single" w:sz="8" w:space="0" w:color="auto"/>
              <w:bottom w:val="single" w:sz="8" w:space="0" w:color="auto"/>
              <w:right w:val="single" w:sz="8" w:space="0" w:color="auto"/>
            </w:tcBorders>
          </w:tcPr>
          <w:p w14:paraId="66C72F0F" w14:textId="77777777" w:rsidR="00E930CC" w:rsidRPr="009D0A69" w:rsidRDefault="00E930CC" w:rsidP="005E17D7">
            <w:pPr>
              <w:rPr>
                <w:bCs/>
                <w:sz w:val="24"/>
                <w:szCs w:val="24"/>
              </w:rPr>
            </w:pPr>
            <w:r w:rsidRPr="009D0A69">
              <w:rPr>
                <w:bCs/>
                <w:sz w:val="24"/>
                <w:szCs w:val="24"/>
              </w:rPr>
              <w:t>10</w:t>
            </w:r>
          </w:p>
        </w:tc>
        <w:tc>
          <w:tcPr>
            <w:tcW w:w="2501" w:type="pct"/>
            <w:tcBorders>
              <w:top w:val="single" w:sz="8" w:space="0" w:color="auto"/>
              <w:left w:val="single" w:sz="8" w:space="0" w:color="auto"/>
              <w:bottom w:val="single" w:sz="8" w:space="0" w:color="auto"/>
              <w:right w:val="single" w:sz="8" w:space="0" w:color="auto"/>
            </w:tcBorders>
          </w:tcPr>
          <w:p w14:paraId="02653F66" w14:textId="77777777" w:rsidR="00E930CC" w:rsidRPr="009D0A69" w:rsidRDefault="00E930CC" w:rsidP="005E17D7">
            <w:pPr>
              <w:rPr>
                <w:bCs/>
                <w:sz w:val="24"/>
                <w:szCs w:val="24"/>
              </w:rPr>
            </w:pPr>
            <w:r w:rsidRPr="009D0A69">
              <w:rPr>
                <w:sz w:val="24"/>
                <w:szCs w:val="24"/>
              </w:rPr>
              <w:t>Funkciniai  reikalavimai</w:t>
            </w:r>
          </w:p>
        </w:tc>
        <w:tc>
          <w:tcPr>
            <w:tcW w:w="2134" w:type="pct"/>
            <w:tcBorders>
              <w:top w:val="single" w:sz="8" w:space="0" w:color="auto"/>
              <w:left w:val="single" w:sz="8" w:space="0" w:color="auto"/>
              <w:bottom w:val="single" w:sz="8" w:space="0" w:color="auto"/>
              <w:right w:val="single" w:sz="8" w:space="0" w:color="auto"/>
            </w:tcBorders>
            <w:vAlign w:val="center"/>
          </w:tcPr>
          <w:p w14:paraId="013DE395" w14:textId="77777777" w:rsidR="00E930CC" w:rsidRPr="009D0A69" w:rsidRDefault="00E930CC" w:rsidP="005E17D7">
            <w:pPr>
              <w:rPr>
                <w:sz w:val="24"/>
                <w:szCs w:val="24"/>
              </w:rPr>
            </w:pPr>
            <w:r w:rsidRPr="009D0A69">
              <w:rPr>
                <w:sz w:val="24"/>
                <w:szCs w:val="24"/>
              </w:rPr>
              <w:t xml:space="preserve">- Integruotas LCD ekranas matavimo reikšmių </w:t>
            </w:r>
            <w:proofErr w:type="spellStart"/>
            <w:r w:rsidRPr="009D0A69">
              <w:rPr>
                <w:sz w:val="24"/>
                <w:szCs w:val="24"/>
              </w:rPr>
              <w:t>atavizdavimui</w:t>
            </w:r>
            <w:proofErr w:type="spellEnd"/>
            <w:r w:rsidRPr="009D0A69">
              <w:rPr>
                <w:sz w:val="24"/>
                <w:szCs w:val="24"/>
              </w:rPr>
              <w:t xml:space="preserve"> ir parametrizavimui</w:t>
            </w:r>
          </w:p>
          <w:p w14:paraId="3E506F19" w14:textId="77777777" w:rsidR="00E930CC" w:rsidRPr="009D0A69" w:rsidRDefault="00E930CC" w:rsidP="005E17D7">
            <w:pPr>
              <w:rPr>
                <w:sz w:val="24"/>
                <w:szCs w:val="24"/>
              </w:rPr>
            </w:pPr>
            <w:r w:rsidRPr="009D0A69">
              <w:rPr>
                <w:sz w:val="24"/>
                <w:szCs w:val="24"/>
              </w:rPr>
              <w:t>- Apsauga nuo fazių asimetrijos</w:t>
            </w:r>
          </w:p>
          <w:p w14:paraId="2EC2E3C0" w14:textId="77777777" w:rsidR="00E930CC" w:rsidRPr="009D0A69" w:rsidRDefault="00E930CC" w:rsidP="005E17D7">
            <w:pPr>
              <w:rPr>
                <w:sz w:val="24"/>
                <w:szCs w:val="24"/>
              </w:rPr>
            </w:pPr>
            <w:r w:rsidRPr="009D0A69">
              <w:rPr>
                <w:sz w:val="24"/>
                <w:szCs w:val="24"/>
              </w:rPr>
              <w:t>- Apsauga nuo fazės dingimo</w:t>
            </w:r>
          </w:p>
          <w:p w14:paraId="05A80309" w14:textId="77777777" w:rsidR="00E930CC" w:rsidRPr="009D0A69" w:rsidRDefault="00E930CC" w:rsidP="005E17D7">
            <w:pPr>
              <w:rPr>
                <w:sz w:val="24"/>
                <w:szCs w:val="24"/>
              </w:rPr>
            </w:pPr>
            <w:r w:rsidRPr="009D0A69">
              <w:rPr>
                <w:sz w:val="24"/>
                <w:szCs w:val="24"/>
              </w:rPr>
              <w:t>- automatinis ir rankinis perkrovos numetimas</w:t>
            </w:r>
          </w:p>
          <w:p w14:paraId="19893249" w14:textId="77777777" w:rsidR="00E930CC" w:rsidRPr="009D0A69" w:rsidRDefault="00E930CC" w:rsidP="005E17D7">
            <w:pPr>
              <w:rPr>
                <w:sz w:val="24"/>
                <w:szCs w:val="24"/>
              </w:rPr>
            </w:pPr>
            <w:r w:rsidRPr="009D0A69">
              <w:rPr>
                <w:sz w:val="24"/>
                <w:szCs w:val="24"/>
              </w:rPr>
              <w:t>- variklio apkrovos indikacija</w:t>
            </w:r>
          </w:p>
          <w:p w14:paraId="3F5ACEF8" w14:textId="77777777" w:rsidR="00E930CC" w:rsidRPr="009D0A69" w:rsidRDefault="00E930CC" w:rsidP="005E17D7">
            <w:pPr>
              <w:rPr>
                <w:bCs/>
                <w:sz w:val="24"/>
                <w:szCs w:val="24"/>
              </w:rPr>
            </w:pPr>
            <w:r w:rsidRPr="009D0A69">
              <w:rPr>
                <w:sz w:val="24"/>
                <w:szCs w:val="24"/>
              </w:rPr>
              <w:t xml:space="preserve">- Įstatomi komunikacijos moduliai: </w:t>
            </w:r>
            <w:proofErr w:type="spellStart"/>
            <w:r w:rsidRPr="009D0A69">
              <w:rPr>
                <w:sz w:val="24"/>
                <w:szCs w:val="24"/>
              </w:rPr>
              <w:t>Modbus</w:t>
            </w:r>
            <w:proofErr w:type="spellEnd"/>
            <w:r w:rsidRPr="009D0A69">
              <w:rPr>
                <w:sz w:val="24"/>
                <w:szCs w:val="24"/>
              </w:rPr>
              <w:t xml:space="preserve">, </w:t>
            </w:r>
            <w:proofErr w:type="spellStart"/>
            <w:r w:rsidRPr="009D0A69">
              <w:rPr>
                <w:sz w:val="24"/>
                <w:szCs w:val="24"/>
              </w:rPr>
              <w:t>Profibus</w:t>
            </w:r>
            <w:proofErr w:type="spellEnd"/>
            <w:r w:rsidRPr="009D0A69">
              <w:rPr>
                <w:sz w:val="24"/>
                <w:szCs w:val="24"/>
              </w:rPr>
              <w:t xml:space="preserve"> DP, </w:t>
            </w:r>
            <w:proofErr w:type="spellStart"/>
            <w:r w:rsidRPr="009D0A69">
              <w:rPr>
                <w:sz w:val="24"/>
                <w:szCs w:val="24"/>
              </w:rPr>
              <w:t>CANopen</w:t>
            </w:r>
            <w:proofErr w:type="spellEnd"/>
          </w:p>
        </w:tc>
      </w:tr>
    </w:tbl>
    <w:p w14:paraId="6409EDAA" w14:textId="77777777" w:rsidR="00E930CC" w:rsidRPr="009D0A69" w:rsidRDefault="00E930CC" w:rsidP="00E930CC">
      <w:pPr>
        <w:rPr>
          <w:sz w:val="24"/>
          <w:szCs w:val="24"/>
        </w:rPr>
      </w:pPr>
    </w:p>
    <w:p w14:paraId="6BEF8C37" w14:textId="77777777" w:rsidR="00E930CC" w:rsidRPr="009D0A69" w:rsidRDefault="00E930CC" w:rsidP="00E930CC">
      <w:pPr>
        <w:rPr>
          <w:bCs/>
          <w:i/>
          <w:sz w:val="24"/>
          <w:szCs w:val="24"/>
        </w:rPr>
      </w:pPr>
      <w:r w:rsidRPr="009D0A69">
        <w:rPr>
          <w:bCs/>
          <w:i/>
          <w:sz w:val="24"/>
          <w:szCs w:val="24"/>
        </w:rPr>
        <w:t>Variklių apsaugos jungikliai</w:t>
      </w:r>
      <w:bookmarkEnd w:id="643"/>
    </w:p>
    <w:p w14:paraId="5FE304AD" w14:textId="77777777" w:rsidR="00E930CC" w:rsidRPr="009D0A69" w:rsidRDefault="00E930CC" w:rsidP="00E930CC">
      <w:pPr>
        <w:pStyle w:val="Pagrindinistekstas"/>
        <w:spacing w:after="0"/>
        <w:jc w:val="both"/>
        <w:rPr>
          <w:sz w:val="24"/>
          <w:szCs w:val="24"/>
        </w:rPr>
      </w:pPr>
      <w:r w:rsidRPr="009D0A69">
        <w:rPr>
          <w:sz w:val="24"/>
          <w:szCs w:val="24"/>
        </w:rPr>
        <w:t>Kiekvienas variklis turi būti aprūpintas variklio apsaugos jungikliu, turinčiu kontaktą, kuris bus įjungtas į valdymo grandinę, kad apsaugoti variklio paleidiklį nuo maitinimo, kai apsauginis jungiklis nustatytas į "išjungta" padėtį. Jungiklių korpusai turi būti iš poliesterio ir įrengiami šalia variklio.</w:t>
      </w:r>
    </w:p>
    <w:p w14:paraId="233753DD" w14:textId="77777777" w:rsidR="00E930CC" w:rsidRPr="009D0A69" w:rsidRDefault="00E930CC" w:rsidP="00E930CC">
      <w:pPr>
        <w:rPr>
          <w:bCs/>
          <w:i/>
          <w:sz w:val="24"/>
          <w:szCs w:val="24"/>
        </w:rPr>
      </w:pPr>
      <w:bookmarkStart w:id="649" w:name="_Toc97695886"/>
      <w:r w:rsidRPr="009D0A69">
        <w:rPr>
          <w:bCs/>
          <w:i/>
          <w:sz w:val="24"/>
          <w:szCs w:val="24"/>
        </w:rPr>
        <w:t>Sujungimų dėžutės</w:t>
      </w:r>
      <w:bookmarkEnd w:id="649"/>
    </w:p>
    <w:p w14:paraId="1C991829" w14:textId="77777777" w:rsidR="00E930CC" w:rsidRPr="009D0A69" w:rsidRDefault="00E930CC" w:rsidP="00E930CC">
      <w:pPr>
        <w:pStyle w:val="Pagrindinistekstas"/>
        <w:spacing w:after="0"/>
        <w:jc w:val="both"/>
        <w:rPr>
          <w:sz w:val="24"/>
          <w:szCs w:val="24"/>
        </w:rPr>
      </w:pPr>
      <w:r w:rsidRPr="009D0A69">
        <w:rPr>
          <w:sz w:val="24"/>
          <w:szCs w:val="24"/>
        </w:rPr>
        <w:t xml:space="preserve">Sujungimų dėžutės turi būti pagamintos iš ir pakankamai didelės, kad sutalpintų visus prijungiamus kabelius, </w:t>
      </w:r>
      <w:proofErr w:type="spellStart"/>
      <w:r w:rsidRPr="009D0A69">
        <w:rPr>
          <w:sz w:val="24"/>
          <w:szCs w:val="24"/>
        </w:rPr>
        <w:t>gnybtynus</w:t>
      </w:r>
      <w:proofErr w:type="spellEnd"/>
      <w:r w:rsidRPr="009D0A69">
        <w:rPr>
          <w:sz w:val="24"/>
          <w:szCs w:val="24"/>
        </w:rPr>
        <w:t xml:space="preserve">. Dėžutės ir jose įrengiamos gnybtų </w:t>
      </w:r>
      <w:proofErr w:type="spellStart"/>
      <w:r w:rsidRPr="009D0A69">
        <w:rPr>
          <w:sz w:val="24"/>
          <w:szCs w:val="24"/>
        </w:rPr>
        <w:t>rinklės</w:t>
      </w:r>
      <w:proofErr w:type="spellEnd"/>
      <w:r w:rsidRPr="009D0A69">
        <w:rPr>
          <w:sz w:val="24"/>
          <w:szCs w:val="24"/>
        </w:rPr>
        <w:t xml:space="preserve"> turi būti bent su 10% rezervu, kad perspektyvoje būtų galima prijungti papildomus kabelius.</w:t>
      </w:r>
    </w:p>
    <w:p w14:paraId="38408C53" w14:textId="77777777" w:rsidR="00E930CC" w:rsidRPr="009D0A69" w:rsidRDefault="00E930CC" w:rsidP="00E930CC">
      <w:pPr>
        <w:pStyle w:val="Pagrindinistekstas"/>
        <w:spacing w:after="0"/>
        <w:rPr>
          <w:sz w:val="24"/>
          <w:szCs w:val="24"/>
        </w:rPr>
      </w:pPr>
      <w:r w:rsidRPr="009D0A69">
        <w:rPr>
          <w:sz w:val="24"/>
          <w:szCs w:val="24"/>
        </w:rPr>
        <w:t>Korpusai turi būti ne mažesnės IP 65 apsaugos klasės.</w:t>
      </w:r>
    </w:p>
    <w:p w14:paraId="1F54252B" w14:textId="77777777" w:rsidR="00E930CC" w:rsidRPr="009D0A69" w:rsidRDefault="00E930CC" w:rsidP="00E930CC">
      <w:pPr>
        <w:rPr>
          <w:bCs/>
          <w:i/>
          <w:sz w:val="24"/>
          <w:szCs w:val="24"/>
        </w:rPr>
      </w:pPr>
      <w:bookmarkStart w:id="650" w:name="_Toc97695887"/>
      <w:r w:rsidRPr="009D0A69">
        <w:rPr>
          <w:bCs/>
          <w:i/>
          <w:sz w:val="24"/>
          <w:szCs w:val="24"/>
        </w:rPr>
        <w:t>Kištukiniai lizdai</w:t>
      </w:r>
      <w:bookmarkEnd w:id="650"/>
    </w:p>
    <w:p w14:paraId="7A22B45D" w14:textId="77777777" w:rsidR="00E930CC" w:rsidRPr="009D0A69" w:rsidRDefault="00E930CC" w:rsidP="00E930CC">
      <w:pPr>
        <w:pStyle w:val="Pagrindinistekstas"/>
        <w:spacing w:after="0"/>
        <w:jc w:val="both"/>
        <w:rPr>
          <w:sz w:val="24"/>
          <w:szCs w:val="24"/>
        </w:rPr>
      </w:pPr>
      <w:r w:rsidRPr="009D0A69">
        <w:rPr>
          <w:sz w:val="24"/>
          <w:szCs w:val="24"/>
        </w:rPr>
        <w:t>Turi būti naudojami pramoninės paskirties kištukiniai lizdai. Jie turi būti su atskiru įžeminimo kontaktu. Kištukiniai lizdai turi būti vandeniui nepralaidaus tipo ir turėti spyruoklės pagalba užsidarančius dangtelius, saugumo klasė nemažesnė, kaip IP 65, jei jie montuojami lauke, ir IP 44, jei jie montuojami skyde.</w:t>
      </w:r>
    </w:p>
    <w:p w14:paraId="206E5A82" w14:textId="77777777" w:rsidR="00E930CC" w:rsidRPr="009D0A69" w:rsidRDefault="00E930CC" w:rsidP="00E930CC">
      <w:pPr>
        <w:pStyle w:val="Pagrindinistekstas"/>
        <w:spacing w:after="0"/>
        <w:jc w:val="both"/>
        <w:rPr>
          <w:sz w:val="24"/>
          <w:szCs w:val="24"/>
        </w:rPr>
      </w:pPr>
      <w:r w:rsidRPr="009D0A69">
        <w:rPr>
          <w:sz w:val="24"/>
          <w:szCs w:val="24"/>
        </w:rPr>
        <w:t>Vienfaziai ir trifaziai lizdai turi būti parinkti vardinei I</w:t>
      </w:r>
      <w:r w:rsidRPr="009D0A69">
        <w:rPr>
          <w:sz w:val="24"/>
          <w:szCs w:val="24"/>
          <w:vertAlign w:val="subscript"/>
        </w:rPr>
        <w:t>N</w:t>
      </w:r>
      <w:r w:rsidRPr="009D0A69">
        <w:rPr>
          <w:sz w:val="24"/>
          <w:szCs w:val="24"/>
        </w:rPr>
        <w:t xml:space="preserve"> =16 A srovei, jeigu brėžiniuose nenurodyta kitaip.</w:t>
      </w:r>
    </w:p>
    <w:p w14:paraId="4492F77B" w14:textId="77777777" w:rsidR="00E930CC" w:rsidRPr="009D0A69" w:rsidRDefault="00E930CC" w:rsidP="00E930CC">
      <w:pPr>
        <w:pStyle w:val="Pagrindinistekstas"/>
        <w:spacing w:after="0"/>
        <w:rPr>
          <w:sz w:val="24"/>
          <w:szCs w:val="24"/>
        </w:rPr>
      </w:pPr>
      <w:r w:rsidRPr="009D0A69">
        <w:rPr>
          <w:sz w:val="24"/>
          <w:szCs w:val="24"/>
        </w:rPr>
        <w:t>Fazių kaita trifaziuose lizduose turi būti patikrinta prieš naudojant. Lizdų korpusai turi būti iš PVC.</w:t>
      </w:r>
    </w:p>
    <w:p w14:paraId="552D03BF" w14:textId="77777777" w:rsidR="00E930CC" w:rsidRPr="009D0A69" w:rsidRDefault="00E930CC" w:rsidP="00E930CC">
      <w:pPr>
        <w:pStyle w:val="Pagrindinistekstas"/>
        <w:spacing w:after="0"/>
        <w:rPr>
          <w:sz w:val="24"/>
          <w:szCs w:val="24"/>
        </w:rPr>
      </w:pPr>
    </w:p>
    <w:p w14:paraId="29CC5496" w14:textId="77777777" w:rsidR="00E930CC" w:rsidRPr="009D0A69" w:rsidRDefault="00E930CC">
      <w:pPr>
        <w:widowControl/>
        <w:autoSpaceDE/>
        <w:autoSpaceDN/>
        <w:adjustRightInd/>
        <w:rPr>
          <w:b/>
          <w:caps/>
          <w:sz w:val="28"/>
          <w:szCs w:val="24"/>
          <w:lang w:eastAsia="en-US"/>
        </w:rPr>
      </w:pPr>
      <w:bookmarkStart w:id="651" w:name="_Toc348099378"/>
      <w:bookmarkStart w:id="652" w:name="_Toc453948274"/>
      <w:bookmarkStart w:id="653" w:name="_Toc455670354"/>
      <w:r w:rsidRPr="009D0A69">
        <w:rPr>
          <w:caps/>
        </w:rPr>
        <w:br w:type="page"/>
      </w:r>
    </w:p>
    <w:p w14:paraId="3AF59CF7" w14:textId="48D18AF2" w:rsidR="00E930CC" w:rsidRPr="009D0A69" w:rsidRDefault="00E930CC" w:rsidP="00E930CC">
      <w:pPr>
        <w:pStyle w:val="Antrat1"/>
        <w:numPr>
          <w:ilvl w:val="0"/>
          <w:numId w:val="18"/>
        </w:numPr>
        <w:spacing w:line="240" w:lineRule="auto"/>
        <w:ind w:left="431" w:hanging="431"/>
        <w:rPr>
          <w:caps/>
        </w:rPr>
      </w:pPr>
      <w:bookmarkStart w:id="654" w:name="_Toc534205142"/>
      <w:r w:rsidRPr="009D0A69">
        <w:rPr>
          <w:caps/>
        </w:rPr>
        <w:t>Automatika</w:t>
      </w:r>
      <w:bookmarkEnd w:id="651"/>
      <w:bookmarkEnd w:id="652"/>
      <w:bookmarkEnd w:id="653"/>
      <w:bookmarkEnd w:id="654"/>
    </w:p>
    <w:p w14:paraId="7B937CC1" w14:textId="77777777" w:rsidR="00E930CC" w:rsidRPr="009D0A69" w:rsidRDefault="00E930CC" w:rsidP="00E930CC">
      <w:pPr>
        <w:rPr>
          <w:lang w:eastAsia="en-US"/>
        </w:rPr>
      </w:pPr>
    </w:p>
    <w:p w14:paraId="6425EDD3"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655" w:name="_Toc111989689"/>
      <w:bookmarkStart w:id="656" w:name="_Toc348099379"/>
      <w:bookmarkStart w:id="657" w:name="_Toc453948275"/>
      <w:bookmarkStart w:id="658" w:name="_Toc455670355"/>
      <w:bookmarkStart w:id="659" w:name="_Toc534205143"/>
      <w:r w:rsidRPr="009D0A69">
        <w:t>Bendrieji reikalavimai</w:t>
      </w:r>
      <w:bookmarkEnd w:id="655"/>
      <w:bookmarkEnd w:id="656"/>
      <w:bookmarkEnd w:id="657"/>
      <w:bookmarkEnd w:id="658"/>
      <w:bookmarkEnd w:id="659"/>
    </w:p>
    <w:p w14:paraId="1E219F48" w14:textId="77777777" w:rsidR="00E930CC" w:rsidRPr="009D0A69" w:rsidRDefault="00E930CC" w:rsidP="00E930CC">
      <w:pPr>
        <w:ind w:firstLine="540"/>
        <w:jc w:val="both"/>
        <w:rPr>
          <w:bCs/>
          <w:sz w:val="24"/>
          <w:szCs w:val="24"/>
        </w:rPr>
      </w:pPr>
      <w:r w:rsidRPr="009D0A69">
        <w:rPr>
          <w:bCs/>
          <w:sz w:val="24"/>
          <w:szCs w:val="24"/>
        </w:rPr>
        <w:t>Automatinio valdymo sistemos turi apimti lauko įrenginius (daviklius ir t.t.), darbo brėžinius, montažo darbus, paleidimą – derinimą, aptarnaujančio personalo apmokymą, išpildomąją dokumentaciją.</w:t>
      </w:r>
    </w:p>
    <w:p w14:paraId="0AE848A7" w14:textId="77777777" w:rsidR="00E930CC" w:rsidRPr="009D0A69" w:rsidRDefault="00E930CC" w:rsidP="00E930CC">
      <w:pPr>
        <w:ind w:firstLine="540"/>
        <w:jc w:val="both"/>
        <w:rPr>
          <w:bCs/>
          <w:sz w:val="24"/>
          <w:szCs w:val="24"/>
        </w:rPr>
      </w:pPr>
    </w:p>
    <w:p w14:paraId="0C37EAB0" w14:textId="77777777" w:rsidR="00E930CC" w:rsidRPr="009D0A69" w:rsidRDefault="00E930CC" w:rsidP="00E930CC">
      <w:pPr>
        <w:pStyle w:val="Antrat3"/>
        <w:keepLines/>
        <w:widowControl/>
        <w:numPr>
          <w:ilvl w:val="2"/>
          <w:numId w:val="18"/>
        </w:numPr>
        <w:shd w:val="clear" w:color="auto" w:fill="auto"/>
        <w:tabs>
          <w:tab w:val="clear" w:pos="1800"/>
          <w:tab w:val="num" w:pos="720"/>
          <w:tab w:val="num" w:pos="1855"/>
        </w:tabs>
        <w:suppressAutoHyphens/>
        <w:autoSpaceDE/>
        <w:autoSpaceDN/>
        <w:adjustRightInd/>
        <w:spacing w:before="0" w:line="240" w:lineRule="auto"/>
        <w:ind w:left="720"/>
        <w:rPr>
          <w:color w:val="auto"/>
        </w:rPr>
      </w:pPr>
      <w:bookmarkStart w:id="660" w:name="_Toc111989690"/>
      <w:bookmarkStart w:id="661" w:name="_Toc348099380"/>
      <w:bookmarkStart w:id="662" w:name="_Toc453948276"/>
      <w:bookmarkStart w:id="663" w:name="_Toc455670356"/>
      <w:bookmarkStart w:id="664" w:name="_Toc534205144"/>
      <w:r w:rsidRPr="009D0A69">
        <w:rPr>
          <w:color w:val="auto"/>
        </w:rPr>
        <w:t>Normos ir standartai</w:t>
      </w:r>
      <w:bookmarkEnd w:id="660"/>
      <w:bookmarkEnd w:id="661"/>
      <w:bookmarkEnd w:id="662"/>
      <w:bookmarkEnd w:id="663"/>
      <w:bookmarkEnd w:id="664"/>
    </w:p>
    <w:p w14:paraId="5833285E" w14:textId="77777777" w:rsidR="00E930CC" w:rsidRPr="009D0A69" w:rsidRDefault="00E930CC" w:rsidP="00E930CC">
      <w:pPr>
        <w:ind w:firstLine="540"/>
        <w:jc w:val="both"/>
        <w:rPr>
          <w:bCs/>
          <w:sz w:val="24"/>
          <w:szCs w:val="24"/>
        </w:rPr>
      </w:pPr>
      <w:r w:rsidRPr="009D0A69">
        <w:rPr>
          <w:bCs/>
          <w:sz w:val="24"/>
          <w:szCs w:val="24"/>
        </w:rPr>
        <w:t>Atliekant darbus, turi būti laikomasi Lietuvoje galiojančių normų ir standartų. Tarptautinės elektrotechnikos komisijos (IEC), Europos elektrotechnikos normatyvų komiteto (CENELEC), Tarptautinės standartizacijos organizacijos (ISO) ir kiti normatyviniai dokumentai gali būti naudojami, jei tai neprieštarauja Lietuvoje galiojančioms normoms ir standartams.</w:t>
      </w:r>
    </w:p>
    <w:p w14:paraId="3DA09476" w14:textId="77777777" w:rsidR="00E930CC" w:rsidRPr="009D0A69" w:rsidRDefault="00E930CC" w:rsidP="00E930CC">
      <w:pPr>
        <w:ind w:firstLine="540"/>
        <w:jc w:val="both"/>
        <w:rPr>
          <w:bCs/>
          <w:sz w:val="24"/>
          <w:szCs w:val="24"/>
        </w:rPr>
      </w:pPr>
      <w:r w:rsidRPr="009D0A69">
        <w:rPr>
          <w:bCs/>
          <w:sz w:val="24"/>
          <w:szCs w:val="24"/>
        </w:rPr>
        <w:t>Statybos produktai (įrengimai ir medžiagos) tinkami naudoti pagal paskirtį ir atitinkantys darniųjų techninių specifikacijų reikalavimus turi būti paženklinti „CE“ ženklu, patvirtinančiu jų atitikti „Elektrotechninių gaminių saugos techninio reglamento“ (Nr.200/57, Vilnius 2001-06-20) nuostatoms arba sertifikuoti Lietuvos Respublikoje.</w:t>
      </w:r>
    </w:p>
    <w:p w14:paraId="546C4570" w14:textId="77777777" w:rsidR="00E930CC" w:rsidRPr="009D0A69" w:rsidRDefault="00E930CC" w:rsidP="00E930CC">
      <w:pPr>
        <w:ind w:firstLine="540"/>
        <w:jc w:val="both"/>
        <w:rPr>
          <w:bCs/>
          <w:sz w:val="24"/>
          <w:szCs w:val="24"/>
        </w:rPr>
      </w:pPr>
    </w:p>
    <w:p w14:paraId="58B0B9F8" w14:textId="77777777" w:rsidR="00E930CC" w:rsidRPr="009D0A69" w:rsidRDefault="00E930CC" w:rsidP="00E930CC">
      <w:pPr>
        <w:pStyle w:val="Antrat3"/>
        <w:keepLines/>
        <w:widowControl/>
        <w:numPr>
          <w:ilvl w:val="2"/>
          <w:numId w:val="18"/>
        </w:numPr>
        <w:shd w:val="clear" w:color="auto" w:fill="auto"/>
        <w:tabs>
          <w:tab w:val="clear" w:pos="1800"/>
          <w:tab w:val="num" w:pos="720"/>
          <w:tab w:val="num" w:pos="1855"/>
        </w:tabs>
        <w:suppressAutoHyphens/>
        <w:autoSpaceDE/>
        <w:autoSpaceDN/>
        <w:adjustRightInd/>
        <w:spacing w:before="0" w:line="240" w:lineRule="auto"/>
        <w:ind w:left="720"/>
        <w:rPr>
          <w:color w:val="auto"/>
        </w:rPr>
      </w:pPr>
      <w:bookmarkStart w:id="665" w:name="_Toc111989691"/>
      <w:bookmarkStart w:id="666" w:name="_Toc348099381"/>
      <w:bookmarkStart w:id="667" w:name="_Toc453948277"/>
      <w:bookmarkStart w:id="668" w:name="_Toc455670357"/>
      <w:bookmarkStart w:id="669" w:name="_Toc534205145"/>
      <w:r w:rsidRPr="009D0A69">
        <w:rPr>
          <w:color w:val="auto"/>
        </w:rPr>
        <w:t>Prietaisų montažas</w:t>
      </w:r>
      <w:bookmarkEnd w:id="665"/>
      <w:bookmarkEnd w:id="666"/>
      <w:bookmarkEnd w:id="667"/>
      <w:bookmarkEnd w:id="668"/>
      <w:bookmarkEnd w:id="669"/>
    </w:p>
    <w:p w14:paraId="0EDB4899" w14:textId="77777777" w:rsidR="00E930CC" w:rsidRPr="009D0A69" w:rsidRDefault="00E930CC" w:rsidP="00E930CC">
      <w:pPr>
        <w:ind w:firstLine="540"/>
        <w:jc w:val="both"/>
        <w:rPr>
          <w:bCs/>
          <w:sz w:val="24"/>
          <w:szCs w:val="24"/>
        </w:rPr>
      </w:pPr>
      <w:r w:rsidRPr="009D0A69">
        <w:rPr>
          <w:bCs/>
          <w:sz w:val="24"/>
          <w:szCs w:val="24"/>
        </w:rPr>
        <w:t>Prietaisai turi būti sumontuoti taip, kad prie jų būtų galima lengvai prieiti. Turi būti pakankamai laisvos vietos jų aptarnavimui.</w:t>
      </w:r>
    </w:p>
    <w:p w14:paraId="0D7CBF78" w14:textId="77777777" w:rsidR="00E930CC" w:rsidRPr="009D0A69" w:rsidRDefault="00E930CC" w:rsidP="00E930CC">
      <w:pPr>
        <w:ind w:firstLine="540"/>
        <w:jc w:val="both"/>
        <w:rPr>
          <w:bCs/>
          <w:sz w:val="24"/>
          <w:szCs w:val="24"/>
        </w:rPr>
      </w:pPr>
    </w:p>
    <w:p w14:paraId="05CA26AE" w14:textId="77777777" w:rsidR="00E930CC" w:rsidRPr="009D0A69" w:rsidRDefault="00E930CC" w:rsidP="00E930CC">
      <w:pPr>
        <w:pStyle w:val="Antrat3"/>
        <w:keepLines/>
        <w:widowControl/>
        <w:numPr>
          <w:ilvl w:val="2"/>
          <w:numId w:val="18"/>
        </w:numPr>
        <w:shd w:val="clear" w:color="auto" w:fill="auto"/>
        <w:tabs>
          <w:tab w:val="clear" w:pos="1800"/>
          <w:tab w:val="num" w:pos="720"/>
          <w:tab w:val="num" w:pos="1855"/>
        </w:tabs>
        <w:suppressAutoHyphens/>
        <w:autoSpaceDE/>
        <w:autoSpaceDN/>
        <w:adjustRightInd/>
        <w:spacing w:before="0" w:line="240" w:lineRule="auto"/>
        <w:ind w:left="720"/>
        <w:rPr>
          <w:color w:val="auto"/>
        </w:rPr>
      </w:pPr>
      <w:bookmarkStart w:id="670" w:name="_Toc111989692"/>
      <w:bookmarkStart w:id="671" w:name="_Toc348099382"/>
      <w:bookmarkStart w:id="672" w:name="_Toc453948278"/>
      <w:bookmarkStart w:id="673" w:name="_Toc455670358"/>
      <w:bookmarkStart w:id="674" w:name="_Toc534205146"/>
      <w:r w:rsidRPr="009D0A69">
        <w:rPr>
          <w:color w:val="auto"/>
        </w:rPr>
        <w:t>Išplėtimo galimybė</w:t>
      </w:r>
      <w:bookmarkEnd w:id="670"/>
      <w:bookmarkEnd w:id="671"/>
      <w:bookmarkEnd w:id="672"/>
      <w:bookmarkEnd w:id="673"/>
      <w:bookmarkEnd w:id="674"/>
    </w:p>
    <w:p w14:paraId="373A8AA6" w14:textId="77777777" w:rsidR="00E930CC" w:rsidRPr="009D0A69" w:rsidRDefault="00E930CC" w:rsidP="00E930CC">
      <w:pPr>
        <w:ind w:firstLine="540"/>
        <w:jc w:val="both"/>
        <w:rPr>
          <w:bCs/>
          <w:sz w:val="24"/>
          <w:szCs w:val="24"/>
        </w:rPr>
      </w:pPr>
      <w:r w:rsidRPr="009D0A69">
        <w:rPr>
          <w:bCs/>
          <w:sz w:val="24"/>
          <w:szCs w:val="24"/>
        </w:rPr>
        <w:t>Valdymo skydų dydis turi būti parinktas taip, kad visi valdymo prietaisai (įskaitant 20% rezervą) tilptų valdymo skydo viduje. Turi būti galimybė išplėsti sistemą nepertraukiant normalaus sistemos darbo.</w:t>
      </w:r>
    </w:p>
    <w:p w14:paraId="5BE5C6F0" w14:textId="77777777" w:rsidR="00E930CC" w:rsidRPr="009D0A69" w:rsidRDefault="00E930CC" w:rsidP="00E930CC">
      <w:pPr>
        <w:ind w:firstLine="540"/>
        <w:jc w:val="both"/>
        <w:rPr>
          <w:bCs/>
          <w:sz w:val="24"/>
          <w:szCs w:val="24"/>
        </w:rPr>
      </w:pPr>
    </w:p>
    <w:p w14:paraId="190DCDB7"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675" w:name="_Toc111989693"/>
      <w:bookmarkStart w:id="676" w:name="_Toc348099383"/>
      <w:bookmarkStart w:id="677" w:name="_Toc453948279"/>
      <w:bookmarkStart w:id="678" w:name="_Toc455670359"/>
      <w:bookmarkStart w:id="679" w:name="_Toc534205147"/>
      <w:r w:rsidRPr="009D0A69">
        <w:t>SCADA sistema</w:t>
      </w:r>
      <w:bookmarkEnd w:id="675"/>
      <w:bookmarkEnd w:id="676"/>
      <w:bookmarkEnd w:id="677"/>
      <w:bookmarkEnd w:id="678"/>
      <w:bookmarkEnd w:id="679"/>
    </w:p>
    <w:p w14:paraId="4199A7DE" w14:textId="77777777" w:rsidR="00E930CC" w:rsidRPr="009D0A69" w:rsidRDefault="00E930CC" w:rsidP="00E930CC">
      <w:pPr>
        <w:pStyle w:val="Sraassunumeriais2"/>
        <w:rPr>
          <w:lang w:eastAsia="en-US"/>
        </w:rPr>
      </w:pPr>
    </w:p>
    <w:p w14:paraId="3EC9C6F1"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680" w:name="_Toc111989694"/>
      <w:bookmarkStart w:id="681" w:name="_Toc348099384"/>
      <w:bookmarkStart w:id="682" w:name="_Toc453948280"/>
      <w:bookmarkStart w:id="683" w:name="_Toc455670360"/>
      <w:bookmarkStart w:id="684" w:name="_Toc534205148"/>
      <w:r w:rsidRPr="009D0A69">
        <w:rPr>
          <w:color w:val="auto"/>
        </w:rPr>
        <w:t>8.2.1 Bendri reikalavimai</w:t>
      </w:r>
      <w:bookmarkEnd w:id="680"/>
      <w:bookmarkEnd w:id="681"/>
      <w:bookmarkEnd w:id="682"/>
      <w:bookmarkEnd w:id="683"/>
      <w:bookmarkEnd w:id="684"/>
    </w:p>
    <w:p w14:paraId="5DE1D67A" w14:textId="77777777" w:rsidR="00E930CC" w:rsidRPr="009D0A69" w:rsidRDefault="00E930CC" w:rsidP="00E930CC">
      <w:pPr>
        <w:ind w:firstLine="540"/>
        <w:jc w:val="both"/>
        <w:rPr>
          <w:bCs/>
          <w:sz w:val="24"/>
          <w:szCs w:val="24"/>
        </w:rPr>
      </w:pPr>
      <w:r w:rsidRPr="009D0A69">
        <w:rPr>
          <w:bCs/>
          <w:sz w:val="24"/>
          <w:szCs w:val="24"/>
        </w:rPr>
        <w:t xml:space="preserve">Užsakovo įmonėje yra įdiegta viena bendra kontrolės sistema (SCADA) visoms nuotekų siurblinėms. Duomenys turi būti perduodami į UAB „Zarasų vandenys“ dispečerinę, esančią Zarasų miesto nuotekų valymo įrenginiuose, Vytauto g. 65, </w:t>
      </w:r>
      <w:proofErr w:type="spellStart"/>
      <w:r w:rsidRPr="009D0A69">
        <w:rPr>
          <w:bCs/>
          <w:sz w:val="24"/>
          <w:szCs w:val="24"/>
        </w:rPr>
        <w:t>Sarakiškių</w:t>
      </w:r>
      <w:proofErr w:type="spellEnd"/>
      <w:r w:rsidRPr="009D0A69">
        <w:rPr>
          <w:bCs/>
          <w:sz w:val="24"/>
          <w:szCs w:val="24"/>
        </w:rPr>
        <w:t xml:space="preserve"> k.</w:t>
      </w:r>
    </w:p>
    <w:p w14:paraId="3BEDF8BD" w14:textId="77777777" w:rsidR="00E930CC" w:rsidRPr="009D0A69" w:rsidRDefault="00E930CC" w:rsidP="00E930CC">
      <w:pPr>
        <w:ind w:firstLine="540"/>
        <w:jc w:val="both"/>
        <w:rPr>
          <w:bCs/>
          <w:sz w:val="24"/>
          <w:szCs w:val="24"/>
        </w:rPr>
      </w:pPr>
      <w:r w:rsidRPr="009D0A69">
        <w:rPr>
          <w:bCs/>
          <w:sz w:val="24"/>
          <w:szCs w:val="24"/>
        </w:rPr>
        <w:t>Bendros SCADA sistemos išplėtimo išlaidos turi būti įtrauktos į pasiūlymą.</w:t>
      </w:r>
    </w:p>
    <w:p w14:paraId="336C2C26" w14:textId="77777777" w:rsidR="00E930CC" w:rsidRPr="009D0A69" w:rsidRDefault="00E930CC" w:rsidP="00E930CC">
      <w:pPr>
        <w:ind w:firstLine="540"/>
        <w:jc w:val="both"/>
        <w:rPr>
          <w:bCs/>
          <w:sz w:val="24"/>
          <w:szCs w:val="24"/>
        </w:rPr>
      </w:pPr>
      <w:r w:rsidRPr="009D0A69">
        <w:rPr>
          <w:bCs/>
          <w:sz w:val="24"/>
          <w:szCs w:val="24"/>
        </w:rPr>
        <w:t>Visi įrenginiai prijungti prie SCADA turi būti įjungiami/išjungiami iš valdymo pastočių / loginių programuojamų valdiklių. Visi įrenginiai turi turėti atskirus jungiklius valdymo skyduose.</w:t>
      </w:r>
    </w:p>
    <w:p w14:paraId="57E67E34" w14:textId="77777777" w:rsidR="00E930CC" w:rsidRPr="009D0A69" w:rsidRDefault="00E930CC" w:rsidP="00E930CC">
      <w:pPr>
        <w:ind w:firstLine="540"/>
        <w:jc w:val="both"/>
        <w:rPr>
          <w:bCs/>
          <w:sz w:val="24"/>
          <w:szCs w:val="24"/>
        </w:rPr>
      </w:pPr>
      <w:r w:rsidRPr="009D0A69">
        <w:rPr>
          <w:bCs/>
          <w:sz w:val="24"/>
          <w:szCs w:val="24"/>
        </w:rPr>
        <w:t>Turi būti skaičiuojamos visų el. variklių (siurblių ir kt.) darbo valandos.</w:t>
      </w:r>
    </w:p>
    <w:p w14:paraId="408466E9"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ind w:left="1135"/>
        <w:rPr>
          <w:color w:val="auto"/>
        </w:rPr>
      </w:pPr>
      <w:bookmarkStart w:id="685" w:name="_Toc111989695"/>
      <w:bookmarkStart w:id="686" w:name="_Toc348099385"/>
    </w:p>
    <w:p w14:paraId="326CC034"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687" w:name="_Toc453948281"/>
      <w:bookmarkStart w:id="688" w:name="_Toc455670361"/>
      <w:bookmarkStart w:id="689" w:name="_Toc534205149"/>
      <w:r w:rsidRPr="009D0A69">
        <w:rPr>
          <w:color w:val="auto"/>
        </w:rPr>
        <w:t>8.2.2  Veikimo saugumas</w:t>
      </w:r>
      <w:bookmarkEnd w:id="685"/>
      <w:bookmarkEnd w:id="686"/>
      <w:bookmarkEnd w:id="687"/>
      <w:bookmarkEnd w:id="688"/>
      <w:bookmarkEnd w:id="689"/>
    </w:p>
    <w:p w14:paraId="11165047" w14:textId="77777777" w:rsidR="00E930CC" w:rsidRPr="009D0A69" w:rsidRDefault="00E930CC" w:rsidP="00E930CC">
      <w:pPr>
        <w:ind w:firstLine="540"/>
        <w:jc w:val="both"/>
        <w:rPr>
          <w:bCs/>
          <w:sz w:val="24"/>
          <w:szCs w:val="24"/>
        </w:rPr>
      </w:pPr>
      <w:r w:rsidRPr="009D0A69">
        <w:rPr>
          <w:bCs/>
          <w:sz w:val="24"/>
          <w:szCs w:val="24"/>
        </w:rPr>
        <w:t>Laisvai programuojamas valdiklis turi dirbti nepriklausomai ir užtikrinti patikimą įrenginių valdymą.</w:t>
      </w:r>
      <w:bookmarkStart w:id="690" w:name="_Toc451420979"/>
      <w:bookmarkStart w:id="691" w:name="_Toc452974050"/>
    </w:p>
    <w:p w14:paraId="20126EEA" w14:textId="77777777" w:rsidR="00E930CC" w:rsidRPr="009D0A69" w:rsidRDefault="00E930CC" w:rsidP="00E930CC">
      <w:pPr>
        <w:ind w:firstLine="540"/>
        <w:jc w:val="both"/>
        <w:rPr>
          <w:bCs/>
          <w:sz w:val="24"/>
          <w:szCs w:val="24"/>
        </w:rPr>
      </w:pPr>
      <w:r w:rsidRPr="009D0A69">
        <w:rPr>
          <w:bCs/>
          <w:sz w:val="24"/>
          <w:szCs w:val="24"/>
        </w:rPr>
        <w:t>Apsaugai nuo tinklo įtampos svyravimų ir nuo el. energijos tiekimo pertrūkių PLV, modemas ir kita valdymo aparatūra maitinama per pramoninė 24VDC rezervinio maitinimo sistemą.</w:t>
      </w:r>
      <w:bookmarkStart w:id="692" w:name="_Toc451420980"/>
      <w:bookmarkStart w:id="693" w:name="_Toc452974051"/>
      <w:bookmarkEnd w:id="690"/>
      <w:bookmarkEnd w:id="691"/>
      <w:r w:rsidRPr="009D0A69">
        <w:rPr>
          <w:bCs/>
          <w:sz w:val="24"/>
          <w:szCs w:val="24"/>
        </w:rPr>
        <w:t xml:space="preserve"> </w:t>
      </w:r>
      <w:r w:rsidRPr="009D0A69">
        <w:rPr>
          <w:sz w:val="24"/>
          <w:szCs w:val="24"/>
        </w:rPr>
        <w:t>24VDC rezervinio maitinimo sistema susideda iš maitinimo šaltinio, maitinimo šaltinio rezervo modulio ir akumuliatoriaus. Sistema turi automatiškai persijungti į akumuliatoriaus rėžimą dingus maitinimui ir į maitinimo šaltinio rėžimą atsiradus maitinimui. Sistema turi matuoti akumuliatoriaus būklę ir perduoti signalą į SCADA pasibaigus akumuliatoriaus resursui.</w:t>
      </w:r>
      <w:bookmarkEnd w:id="692"/>
      <w:bookmarkEnd w:id="693"/>
    </w:p>
    <w:p w14:paraId="7E35C68B" w14:textId="77777777" w:rsidR="00E930CC" w:rsidRPr="009D0A69" w:rsidRDefault="00E930CC" w:rsidP="00E930CC">
      <w:pPr>
        <w:rPr>
          <w:sz w:val="24"/>
          <w:szCs w:val="24"/>
        </w:rPr>
      </w:pPr>
      <w:bookmarkStart w:id="694" w:name="_Toc451420981"/>
      <w:bookmarkStart w:id="695" w:name="_Toc452974052"/>
      <w:r w:rsidRPr="009D0A69">
        <w:rPr>
          <w:sz w:val="24"/>
          <w:szCs w:val="24"/>
        </w:rPr>
        <w:t>Maitinimo šaltinis</w:t>
      </w:r>
      <w:bookmarkEnd w:id="694"/>
      <w:bookmarkEnd w:id="69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75"/>
        <w:gridCol w:w="4436"/>
      </w:tblGrid>
      <w:tr w:rsidR="00E930CC" w:rsidRPr="009D0A69" w14:paraId="0F2A2E1B" w14:textId="77777777" w:rsidTr="005E17D7">
        <w:tc>
          <w:tcPr>
            <w:tcW w:w="828" w:type="dxa"/>
          </w:tcPr>
          <w:p w14:paraId="700EC3E5" w14:textId="77777777" w:rsidR="00E930CC" w:rsidRPr="009D0A69" w:rsidRDefault="00E930CC" w:rsidP="005E17D7">
            <w:pPr>
              <w:rPr>
                <w:bCs/>
                <w:sz w:val="24"/>
                <w:szCs w:val="24"/>
              </w:rPr>
            </w:pPr>
            <w:proofErr w:type="spellStart"/>
            <w:r w:rsidRPr="009D0A69">
              <w:rPr>
                <w:bCs/>
                <w:sz w:val="24"/>
                <w:szCs w:val="24"/>
              </w:rPr>
              <w:t>Nr</w:t>
            </w:r>
            <w:proofErr w:type="spellEnd"/>
          </w:p>
        </w:tc>
        <w:tc>
          <w:tcPr>
            <w:tcW w:w="3775" w:type="dxa"/>
          </w:tcPr>
          <w:p w14:paraId="017E1CB6" w14:textId="77777777" w:rsidR="00E930CC" w:rsidRPr="009D0A69" w:rsidRDefault="00E930CC" w:rsidP="005E17D7">
            <w:pPr>
              <w:rPr>
                <w:bCs/>
                <w:sz w:val="24"/>
                <w:szCs w:val="24"/>
              </w:rPr>
            </w:pPr>
            <w:r w:rsidRPr="009D0A69">
              <w:rPr>
                <w:bCs/>
                <w:sz w:val="24"/>
                <w:szCs w:val="24"/>
              </w:rPr>
              <w:t>Reikalavimas</w:t>
            </w:r>
          </w:p>
        </w:tc>
        <w:tc>
          <w:tcPr>
            <w:tcW w:w="4436" w:type="dxa"/>
          </w:tcPr>
          <w:p w14:paraId="5E20109D" w14:textId="77777777" w:rsidR="00E930CC" w:rsidRPr="009D0A69" w:rsidRDefault="00E930CC" w:rsidP="005E17D7">
            <w:pPr>
              <w:rPr>
                <w:bCs/>
                <w:sz w:val="24"/>
                <w:szCs w:val="24"/>
              </w:rPr>
            </w:pPr>
            <w:r w:rsidRPr="009D0A69">
              <w:rPr>
                <w:bCs/>
                <w:sz w:val="24"/>
                <w:szCs w:val="24"/>
              </w:rPr>
              <w:t>Reikšmė</w:t>
            </w:r>
          </w:p>
        </w:tc>
      </w:tr>
      <w:tr w:rsidR="00E930CC" w:rsidRPr="009D0A69" w14:paraId="0ACD23F2" w14:textId="77777777" w:rsidTr="005E17D7">
        <w:tc>
          <w:tcPr>
            <w:tcW w:w="828" w:type="dxa"/>
          </w:tcPr>
          <w:p w14:paraId="6037834B" w14:textId="77777777" w:rsidR="00E930CC" w:rsidRPr="009D0A69" w:rsidRDefault="00E930CC" w:rsidP="005E17D7">
            <w:pPr>
              <w:rPr>
                <w:bCs/>
                <w:sz w:val="24"/>
                <w:szCs w:val="24"/>
              </w:rPr>
            </w:pPr>
            <w:r w:rsidRPr="009D0A69">
              <w:rPr>
                <w:bCs/>
                <w:sz w:val="24"/>
                <w:szCs w:val="24"/>
              </w:rPr>
              <w:t>1</w:t>
            </w:r>
          </w:p>
        </w:tc>
        <w:tc>
          <w:tcPr>
            <w:tcW w:w="3775" w:type="dxa"/>
          </w:tcPr>
          <w:p w14:paraId="4CB4CB02" w14:textId="77777777" w:rsidR="00E930CC" w:rsidRPr="009D0A69" w:rsidRDefault="00E930CC" w:rsidP="005E17D7">
            <w:pPr>
              <w:rPr>
                <w:bCs/>
                <w:sz w:val="24"/>
                <w:szCs w:val="24"/>
              </w:rPr>
            </w:pPr>
            <w:r w:rsidRPr="009D0A69">
              <w:rPr>
                <w:bCs/>
                <w:sz w:val="24"/>
                <w:szCs w:val="24"/>
              </w:rPr>
              <w:t>Produktas sertifikuotas</w:t>
            </w:r>
          </w:p>
        </w:tc>
        <w:tc>
          <w:tcPr>
            <w:tcW w:w="4436" w:type="dxa"/>
          </w:tcPr>
          <w:p w14:paraId="4EDCE1BE" w14:textId="77777777" w:rsidR="00E930CC" w:rsidRPr="009D0A69" w:rsidRDefault="00E930CC" w:rsidP="005E17D7">
            <w:pPr>
              <w:rPr>
                <w:bCs/>
                <w:sz w:val="24"/>
                <w:szCs w:val="24"/>
              </w:rPr>
            </w:pPr>
            <w:r w:rsidRPr="009D0A69">
              <w:rPr>
                <w:bCs/>
                <w:sz w:val="24"/>
                <w:szCs w:val="24"/>
              </w:rPr>
              <w:t>EN60950-1, IEC/EN61000-6-2</w:t>
            </w:r>
          </w:p>
        </w:tc>
      </w:tr>
      <w:tr w:rsidR="00E930CC" w:rsidRPr="009D0A69" w14:paraId="05A483E4" w14:textId="77777777" w:rsidTr="005E17D7">
        <w:tc>
          <w:tcPr>
            <w:tcW w:w="828" w:type="dxa"/>
          </w:tcPr>
          <w:p w14:paraId="7AE8C04B" w14:textId="77777777" w:rsidR="00E930CC" w:rsidRPr="009D0A69" w:rsidRDefault="00E930CC" w:rsidP="005E17D7">
            <w:pPr>
              <w:rPr>
                <w:bCs/>
                <w:sz w:val="24"/>
                <w:szCs w:val="24"/>
              </w:rPr>
            </w:pPr>
            <w:r w:rsidRPr="009D0A69">
              <w:rPr>
                <w:bCs/>
                <w:sz w:val="24"/>
                <w:szCs w:val="24"/>
              </w:rPr>
              <w:t>2</w:t>
            </w:r>
          </w:p>
        </w:tc>
        <w:tc>
          <w:tcPr>
            <w:tcW w:w="3775" w:type="dxa"/>
          </w:tcPr>
          <w:p w14:paraId="4E260517" w14:textId="77777777" w:rsidR="00E930CC" w:rsidRPr="009D0A69" w:rsidRDefault="00E930CC" w:rsidP="005E17D7">
            <w:pPr>
              <w:rPr>
                <w:bCs/>
                <w:sz w:val="24"/>
                <w:szCs w:val="24"/>
              </w:rPr>
            </w:pPr>
            <w:r w:rsidRPr="009D0A69">
              <w:rPr>
                <w:bCs/>
                <w:sz w:val="24"/>
                <w:szCs w:val="24"/>
              </w:rPr>
              <w:t xml:space="preserve">Įėjimo įtampa </w:t>
            </w:r>
          </w:p>
        </w:tc>
        <w:tc>
          <w:tcPr>
            <w:tcW w:w="4436" w:type="dxa"/>
          </w:tcPr>
          <w:p w14:paraId="239E2956" w14:textId="77777777" w:rsidR="00E930CC" w:rsidRPr="009D0A69" w:rsidRDefault="00E930CC" w:rsidP="005E17D7">
            <w:pPr>
              <w:rPr>
                <w:bCs/>
                <w:sz w:val="24"/>
                <w:szCs w:val="24"/>
              </w:rPr>
            </w:pPr>
            <w:r w:rsidRPr="009D0A69">
              <w:rPr>
                <w:bCs/>
                <w:sz w:val="24"/>
                <w:szCs w:val="24"/>
              </w:rPr>
              <w:t>120.....230VAC</w:t>
            </w:r>
          </w:p>
        </w:tc>
      </w:tr>
      <w:tr w:rsidR="00E930CC" w:rsidRPr="009D0A69" w14:paraId="4EE00B23" w14:textId="77777777" w:rsidTr="005E17D7">
        <w:tc>
          <w:tcPr>
            <w:tcW w:w="828" w:type="dxa"/>
          </w:tcPr>
          <w:p w14:paraId="1364656C" w14:textId="77777777" w:rsidR="00E930CC" w:rsidRPr="009D0A69" w:rsidRDefault="00E930CC" w:rsidP="005E17D7">
            <w:pPr>
              <w:rPr>
                <w:bCs/>
                <w:sz w:val="24"/>
                <w:szCs w:val="24"/>
              </w:rPr>
            </w:pPr>
            <w:r w:rsidRPr="009D0A69">
              <w:rPr>
                <w:bCs/>
                <w:sz w:val="24"/>
                <w:szCs w:val="24"/>
              </w:rPr>
              <w:t>3</w:t>
            </w:r>
          </w:p>
        </w:tc>
        <w:tc>
          <w:tcPr>
            <w:tcW w:w="3775" w:type="dxa"/>
          </w:tcPr>
          <w:p w14:paraId="0D939E6E" w14:textId="77777777" w:rsidR="00E930CC" w:rsidRPr="009D0A69" w:rsidRDefault="00E930CC" w:rsidP="005E17D7">
            <w:pPr>
              <w:rPr>
                <w:bCs/>
                <w:sz w:val="24"/>
                <w:szCs w:val="24"/>
              </w:rPr>
            </w:pPr>
            <w:r w:rsidRPr="009D0A69">
              <w:rPr>
                <w:bCs/>
                <w:sz w:val="24"/>
                <w:szCs w:val="24"/>
              </w:rPr>
              <w:t xml:space="preserve">Išėjimo įtampa  </w:t>
            </w:r>
          </w:p>
        </w:tc>
        <w:tc>
          <w:tcPr>
            <w:tcW w:w="4436" w:type="dxa"/>
          </w:tcPr>
          <w:p w14:paraId="73318C4B" w14:textId="77777777" w:rsidR="00E930CC" w:rsidRPr="009D0A69" w:rsidRDefault="00E930CC" w:rsidP="005E17D7">
            <w:pPr>
              <w:rPr>
                <w:bCs/>
                <w:sz w:val="24"/>
                <w:szCs w:val="24"/>
              </w:rPr>
            </w:pPr>
            <w:r w:rsidRPr="009D0A69">
              <w:rPr>
                <w:bCs/>
                <w:sz w:val="24"/>
                <w:szCs w:val="24"/>
              </w:rPr>
              <w:t>24VDC</w:t>
            </w:r>
          </w:p>
        </w:tc>
      </w:tr>
      <w:tr w:rsidR="00E930CC" w:rsidRPr="009D0A69" w14:paraId="6D65AB1B" w14:textId="77777777" w:rsidTr="005E17D7">
        <w:tc>
          <w:tcPr>
            <w:tcW w:w="828" w:type="dxa"/>
          </w:tcPr>
          <w:p w14:paraId="04181B28" w14:textId="77777777" w:rsidR="00E930CC" w:rsidRPr="009D0A69" w:rsidRDefault="00E930CC" w:rsidP="005E17D7">
            <w:pPr>
              <w:rPr>
                <w:bCs/>
                <w:sz w:val="24"/>
                <w:szCs w:val="24"/>
              </w:rPr>
            </w:pPr>
            <w:r w:rsidRPr="009D0A69">
              <w:rPr>
                <w:bCs/>
                <w:sz w:val="24"/>
                <w:szCs w:val="24"/>
              </w:rPr>
              <w:t>4</w:t>
            </w:r>
          </w:p>
        </w:tc>
        <w:tc>
          <w:tcPr>
            <w:tcW w:w="3775" w:type="dxa"/>
          </w:tcPr>
          <w:p w14:paraId="2BD66E0D" w14:textId="77777777" w:rsidR="00E930CC" w:rsidRPr="009D0A69" w:rsidRDefault="00E930CC" w:rsidP="005E17D7">
            <w:pPr>
              <w:rPr>
                <w:bCs/>
                <w:sz w:val="24"/>
                <w:szCs w:val="24"/>
              </w:rPr>
            </w:pPr>
            <w:r w:rsidRPr="009D0A69">
              <w:rPr>
                <w:bCs/>
                <w:sz w:val="24"/>
                <w:szCs w:val="24"/>
              </w:rPr>
              <w:t>Išėjimo srovė</w:t>
            </w:r>
          </w:p>
        </w:tc>
        <w:tc>
          <w:tcPr>
            <w:tcW w:w="4436" w:type="dxa"/>
          </w:tcPr>
          <w:p w14:paraId="5C48BC1E" w14:textId="77777777" w:rsidR="00E930CC" w:rsidRPr="009D0A69" w:rsidRDefault="00E930CC" w:rsidP="005E17D7">
            <w:pPr>
              <w:rPr>
                <w:bCs/>
                <w:sz w:val="24"/>
                <w:szCs w:val="24"/>
              </w:rPr>
            </w:pPr>
            <w:r w:rsidRPr="009D0A69">
              <w:rPr>
                <w:bCs/>
                <w:sz w:val="24"/>
                <w:szCs w:val="24"/>
              </w:rPr>
              <w:t>3, 5, 10, 20, 40A (nurodoma užsakant</w:t>
            </w:r>
          </w:p>
        </w:tc>
      </w:tr>
      <w:tr w:rsidR="00E930CC" w:rsidRPr="009D0A69" w14:paraId="2568A434" w14:textId="77777777" w:rsidTr="005E17D7">
        <w:tc>
          <w:tcPr>
            <w:tcW w:w="828" w:type="dxa"/>
          </w:tcPr>
          <w:p w14:paraId="70620D56" w14:textId="77777777" w:rsidR="00E930CC" w:rsidRPr="009D0A69" w:rsidRDefault="00E930CC" w:rsidP="005E17D7">
            <w:pPr>
              <w:rPr>
                <w:bCs/>
                <w:sz w:val="24"/>
                <w:szCs w:val="24"/>
              </w:rPr>
            </w:pPr>
            <w:r w:rsidRPr="009D0A69">
              <w:rPr>
                <w:bCs/>
                <w:sz w:val="24"/>
                <w:szCs w:val="24"/>
              </w:rPr>
              <w:t>5</w:t>
            </w:r>
          </w:p>
        </w:tc>
        <w:tc>
          <w:tcPr>
            <w:tcW w:w="3775" w:type="dxa"/>
          </w:tcPr>
          <w:p w14:paraId="7CA6970C" w14:textId="77777777" w:rsidR="00E930CC" w:rsidRPr="009D0A69" w:rsidRDefault="00E930CC" w:rsidP="005E17D7">
            <w:pPr>
              <w:rPr>
                <w:bCs/>
                <w:sz w:val="24"/>
                <w:szCs w:val="24"/>
              </w:rPr>
            </w:pPr>
            <w:r w:rsidRPr="009D0A69">
              <w:rPr>
                <w:bCs/>
                <w:sz w:val="24"/>
                <w:szCs w:val="24"/>
              </w:rPr>
              <w:t>Išėjimo galia</w:t>
            </w:r>
          </w:p>
        </w:tc>
        <w:tc>
          <w:tcPr>
            <w:tcW w:w="4436" w:type="dxa"/>
          </w:tcPr>
          <w:p w14:paraId="1DFD9C7A" w14:textId="77777777" w:rsidR="00E930CC" w:rsidRPr="009D0A69" w:rsidRDefault="00E930CC" w:rsidP="005E17D7">
            <w:pPr>
              <w:rPr>
                <w:bCs/>
                <w:sz w:val="24"/>
                <w:szCs w:val="24"/>
              </w:rPr>
            </w:pPr>
            <w:r w:rsidRPr="009D0A69">
              <w:rPr>
                <w:bCs/>
                <w:sz w:val="24"/>
                <w:szCs w:val="24"/>
              </w:rPr>
              <w:t>72, 120, 240, 480, 960W (nurodoma užsakant)</w:t>
            </w:r>
          </w:p>
        </w:tc>
      </w:tr>
      <w:tr w:rsidR="00E930CC" w:rsidRPr="009D0A69" w14:paraId="079FFE89" w14:textId="77777777" w:rsidTr="005E17D7">
        <w:tc>
          <w:tcPr>
            <w:tcW w:w="828" w:type="dxa"/>
          </w:tcPr>
          <w:p w14:paraId="3A7014FD" w14:textId="77777777" w:rsidR="00E930CC" w:rsidRPr="009D0A69" w:rsidRDefault="00E930CC" w:rsidP="005E17D7">
            <w:pPr>
              <w:rPr>
                <w:bCs/>
                <w:sz w:val="24"/>
                <w:szCs w:val="24"/>
                <w:lang w:val="en-US"/>
              </w:rPr>
            </w:pPr>
            <w:r w:rsidRPr="009D0A69">
              <w:rPr>
                <w:bCs/>
                <w:sz w:val="24"/>
                <w:szCs w:val="24"/>
                <w:lang w:val="en-US"/>
              </w:rPr>
              <w:t>6</w:t>
            </w:r>
          </w:p>
        </w:tc>
        <w:tc>
          <w:tcPr>
            <w:tcW w:w="3775" w:type="dxa"/>
          </w:tcPr>
          <w:p w14:paraId="78E20D4A" w14:textId="77777777" w:rsidR="00E930CC" w:rsidRPr="009D0A69" w:rsidRDefault="00E930CC" w:rsidP="005E17D7">
            <w:pPr>
              <w:rPr>
                <w:bCs/>
                <w:sz w:val="24"/>
                <w:szCs w:val="24"/>
              </w:rPr>
            </w:pPr>
            <w:r w:rsidRPr="009D0A69">
              <w:rPr>
                <w:bCs/>
                <w:sz w:val="24"/>
                <w:szCs w:val="24"/>
              </w:rPr>
              <w:t>Darbo temperatūra</w:t>
            </w:r>
          </w:p>
        </w:tc>
        <w:tc>
          <w:tcPr>
            <w:tcW w:w="4436" w:type="dxa"/>
          </w:tcPr>
          <w:p w14:paraId="1324D8DB" w14:textId="77777777" w:rsidR="00E930CC" w:rsidRPr="009D0A69" w:rsidRDefault="00E930CC" w:rsidP="005E17D7">
            <w:pPr>
              <w:rPr>
                <w:bCs/>
                <w:sz w:val="24"/>
                <w:szCs w:val="24"/>
              </w:rPr>
            </w:pPr>
            <w:r w:rsidRPr="009D0A69">
              <w:rPr>
                <w:bCs/>
                <w:sz w:val="24"/>
                <w:szCs w:val="24"/>
              </w:rPr>
              <w:t>-25....60</w:t>
            </w:r>
            <w:r w:rsidRPr="009D0A69">
              <w:rPr>
                <w:bCs/>
                <w:sz w:val="24"/>
                <w:szCs w:val="24"/>
                <w:vertAlign w:val="superscript"/>
              </w:rPr>
              <w:t>0</w:t>
            </w:r>
            <w:r w:rsidRPr="009D0A69">
              <w:rPr>
                <w:bCs/>
                <w:sz w:val="24"/>
                <w:szCs w:val="24"/>
              </w:rPr>
              <w:t>C</w:t>
            </w:r>
          </w:p>
        </w:tc>
      </w:tr>
      <w:tr w:rsidR="00E930CC" w:rsidRPr="009D0A69" w14:paraId="3AF1556D" w14:textId="77777777" w:rsidTr="005E17D7">
        <w:tc>
          <w:tcPr>
            <w:tcW w:w="828" w:type="dxa"/>
          </w:tcPr>
          <w:p w14:paraId="1FF4915B" w14:textId="77777777" w:rsidR="00E930CC" w:rsidRPr="009D0A69" w:rsidRDefault="00E930CC" w:rsidP="005E17D7">
            <w:pPr>
              <w:rPr>
                <w:bCs/>
                <w:sz w:val="24"/>
                <w:szCs w:val="24"/>
                <w:lang w:val="en-US"/>
              </w:rPr>
            </w:pPr>
            <w:r w:rsidRPr="009D0A69">
              <w:rPr>
                <w:bCs/>
                <w:sz w:val="24"/>
                <w:szCs w:val="24"/>
                <w:lang w:val="en-US"/>
              </w:rPr>
              <w:t>7</w:t>
            </w:r>
          </w:p>
        </w:tc>
        <w:tc>
          <w:tcPr>
            <w:tcW w:w="3775" w:type="dxa"/>
          </w:tcPr>
          <w:p w14:paraId="047923C2" w14:textId="77777777" w:rsidR="00E930CC" w:rsidRPr="009D0A69" w:rsidRDefault="00E930CC" w:rsidP="005E17D7">
            <w:pPr>
              <w:rPr>
                <w:bCs/>
                <w:sz w:val="24"/>
                <w:szCs w:val="24"/>
              </w:rPr>
            </w:pPr>
            <w:r w:rsidRPr="009D0A69">
              <w:rPr>
                <w:bCs/>
                <w:sz w:val="24"/>
                <w:szCs w:val="24"/>
              </w:rPr>
              <w:t>Filtravimas</w:t>
            </w:r>
          </w:p>
        </w:tc>
        <w:tc>
          <w:tcPr>
            <w:tcW w:w="4436" w:type="dxa"/>
          </w:tcPr>
          <w:p w14:paraId="365D78D5" w14:textId="77777777" w:rsidR="00E930CC" w:rsidRPr="009D0A69" w:rsidRDefault="00E930CC" w:rsidP="005E17D7">
            <w:pPr>
              <w:rPr>
                <w:bCs/>
                <w:sz w:val="24"/>
                <w:szCs w:val="24"/>
              </w:rPr>
            </w:pPr>
            <w:r w:rsidRPr="009D0A69">
              <w:rPr>
                <w:bCs/>
                <w:sz w:val="24"/>
                <w:szCs w:val="24"/>
              </w:rPr>
              <w:t>Integruotas harmonikų filtras atitinkantis IEC 61000-3-2</w:t>
            </w:r>
          </w:p>
        </w:tc>
      </w:tr>
      <w:tr w:rsidR="00E930CC" w:rsidRPr="009D0A69" w14:paraId="4122DAFF" w14:textId="77777777" w:rsidTr="005E17D7">
        <w:tc>
          <w:tcPr>
            <w:tcW w:w="828" w:type="dxa"/>
          </w:tcPr>
          <w:p w14:paraId="57670C77" w14:textId="77777777" w:rsidR="00E930CC" w:rsidRPr="009D0A69" w:rsidRDefault="00E930CC" w:rsidP="005E17D7">
            <w:pPr>
              <w:rPr>
                <w:bCs/>
                <w:sz w:val="24"/>
                <w:szCs w:val="24"/>
                <w:lang w:val="en-US"/>
              </w:rPr>
            </w:pPr>
            <w:r w:rsidRPr="009D0A69">
              <w:rPr>
                <w:bCs/>
                <w:sz w:val="24"/>
                <w:szCs w:val="24"/>
                <w:lang w:val="en-US"/>
              </w:rPr>
              <w:t>8</w:t>
            </w:r>
          </w:p>
        </w:tc>
        <w:tc>
          <w:tcPr>
            <w:tcW w:w="3775" w:type="dxa"/>
          </w:tcPr>
          <w:p w14:paraId="27561137" w14:textId="77777777" w:rsidR="00E930CC" w:rsidRPr="009D0A69" w:rsidRDefault="00E930CC" w:rsidP="005E17D7">
            <w:pPr>
              <w:rPr>
                <w:bCs/>
                <w:sz w:val="24"/>
                <w:szCs w:val="24"/>
              </w:rPr>
            </w:pPr>
            <w:r w:rsidRPr="009D0A69">
              <w:rPr>
                <w:bCs/>
                <w:sz w:val="24"/>
                <w:szCs w:val="24"/>
              </w:rPr>
              <w:t xml:space="preserve">Išėjimo apsauga nuo  </w:t>
            </w:r>
          </w:p>
        </w:tc>
        <w:tc>
          <w:tcPr>
            <w:tcW w:w="4436" w:type="dxa"/>
          </w:tcPr>
          <w:p w14:paraId="2BDF389C" w14:textId="77777777" w:rsidR="00E930CC" w:rsidRPr="009D0A69" w:rsidRDefault="00E930CC" w:rsidP="005E17D7">
            <w:pPr>
              <w:rPr>
                <w:bCs/>
                <w:sz w:val="24"/>
                <w:szCs w:val="24"/>
              </w:rPr>
            </w:pPr>
            <w:r w:rsidRPr="009D0A69">
              <w:rPr>
                <w:bCs/>
                <w:sz w:val="24"/>
                <w:szCs w:val="24"/>
              </w:rPr>
              <w:t>Šiluminės apkrovos</w:t>
            </w:r>
          </w:p>
          <w:p w14:paraId="2D8B730B" w14:textId="77777777" w:rsidR="00E930CC" w:rsidRPr="009D0A69" w:rsidRDefault="00E930CC" w:rsidP="005E17D7">
            <w:pPr>
              <w:rPr>
                <w:bCs/>
                <w:sz w:val="24"/>
                <w:szCs w:val="24"/>
              </w:rPr>
            </w:pPr>
            <w:r w:rsidRPr="009D0A69">
              <w:rPr>
                <w:bCs/>
                <w:sz w:val="24"/>
                <w:szCs w:val="24"/>
              </w:rPr>
              <w:t>Nuo padidintos srovės</w:t>
            </w:r>
          </w:p>
          <w:p w14:paraId="59C93394" w14:textId="77777777" w:rsidR="00E930CC" w:rsidRPr="009D0A69" w:rsidRDefault="00E930CC" w:rsidP="005E17D7">
            <w:pPr>
              <w:rPr>
                <w:bCs/>
                <w:sz w:val="24"/>
                <w:szCs w:val="24"/>
              </w:rPr>
            </w:pPr>
            <w:r w:rsidRPr="009D0A69">
              <w:rPr>
                <w:bCs/>
                <w:sz w:val="24"/>
                <w:szCs w:val="24"/>
              </w:rPr>
              <w:t>Nuo trumpo jungimo</w:t>
            </w:r>
          </w:p>
          <w:p w14:paraId="16CC92A7" w14:textId="77777777" w:rsidR="00E930CC" w:rsidRPr="009D0A69" w:rsidRDefault="00E930CC" w:rsidP="005E17D7">
            <w:pPr>
              <w:rPr>
                <w:bCs/>
                <w:sz w:val="24"/>
                <w:szCs w:val="24"/>
              </w:rPr>
            </w:pPr>
            <w:r w:rsidRPr="009D0A69">
              <w:rPr>
                <w:bCs/>
                <w:sz w:val="24"/>
                <w:szCs w:val="24"/>
              </w:rPr>
              <w:t xml:space="preserve">Nuo viršįtampio </w:t>
            </w:r>
          </w:p>
        </w:tc>
      </w:tr>
      <w:tr w:rsidR="00E930CC" w:rsidRPr="009D0A69" w14:paraId="3F67AB31" w14:textId="77777777" w:rsidTr="005E17D7">
        <w:tc>
          <w:tcPr>
            <w:tcW w:w="828" w:type="dxa"/>
          </w:tcPr>
          <w:p w14:paraId="713849AB" w14:textId="77777777" w:rsidR="00E930CC" w:rsidRPr="009D0A69" w:rsidRDefault="00E930CC" w:rsidP="005E17D7">
            <w:pPr>
              <w:rPr>
                <w:bCs/>
                <w:sz w:val="24"/>
                <w:szCs w:val="24"/>
                <w:lang w:val="en-US"/>
              </w:rPr>
            </w:pPr>
            <w:r w:rsidRPr="009D0A69">
              <w:rPr>
                <w:bCs/>
                <w:sz w:val="24"/>
                <w:szCs w:val="24"/>
                <w:lang w:val="en-US"/>
              </w:rPr>
              <w:t>9</w:t>
            </w:r>
          </w:p>
        </w:tc>
        <w:tc>
          <w:tcPr>
            <w:tcW w:w="3775" w:type="dxa"/>
          </w:tcPr>
          <w:p w14:paraId="176F0794" w14:textId="77777777" w:rsidR="00E930CC" w:rsidRPr="009D0A69" w:rsidRDefault="00E930CC" w:rsidP="005E17D7">
            <w:pPr>
              <w:rPr>
                <w:bCs/>
                <w:sz w:val="24"/>
                <w:szCs w:val="24"/>
              </w:rPr>
            </w:pPr>
            <w:r w:rsidRPr="009D0A69">
              <w:rPr>
                <w:bCs/>
                <w:sz w:val="24"/>
                <w:szCs w:val="24"/>
              </w:rPr>
              <w:t xml:space="preserve">Liekamoji pulsacija </w:t>
            </w:r>
          </w:p>
        </w:tc>
        <w:tc>
          <w:tcPr>
            <w:tcW w:w="4436" w:type="dxa"/>
          </w:tcPr>
          <w:p w14:paraId="19828652" w14:textId="77777777" w:rsidR="00E930CC" w:rsidRPr="009D0A69" w:rsidRDefault="00E930CC" w:rsidP="005E17D7">
            <w:pPr>
              <w:rPr>
                <w:bCs/>
                <w:sz w:val="24"/>
                <w:szCs w:val="24"/>
              </w:rPr>
            </w:pPr>
            <w:r w:rsidRPr="009D0A69">
              <w:rPr>
                <w:bCs/>
                <w:sz w:val="24"/>
                <w:szCs w:val="24"/>
              </w:rPr>
              <w:t xml:space="preserve">≤200 </w:t>
            </w:r>
            <w:proofErr w:type="spellStart"/>
            <w:r w:rsidRPr="009D0A69">
              <w:rPr>
                <w:bCs/>
                <w:sz w:val="24"/>
                <w:szCs w:val="24"/>
              </w:rPr>
              <w:t>mV</w:t>
            </w:r>
            <w:proofErr w:type="spellEnd"/>
          </w:p>
        </w:tc>
      </w:tr>
      <w:tr w:rsidR="00E930CC" w:rsidRPr="009D0A69" w14:paraId="7DBEA5D7" w14:textId="77777777" w:rsidTr="005E17D7">
        <w:tc>
          <w:tcPr>
            <w:tcW w:w="828" w:type="dxa"/>
          </w:tcPr>
          <w:p w14:paraId="071F4182" w14:textId="77777777" w:rsidR="00E930CC" w:rsidRPr="009D0A69" w:rsidRDefault="00E930CC" w:rsidP="005E17D7">
            <w:pPr>
              <w:rPr>
                <w:bCs/>
                <w:sz w:val="24"/>
                <w:szCs w:val="24"/>
              </w:rPr>
            </w:pPr>
            <w:r w:rsidRPr="009D0A69">
              <w:rPr>
                <w:bCs/>
                <w:sz w:val="24"/>
                <w:szCs w:val="24"/>
              </w:rPr>
              <w:t>10</w:t>
            </w:r>
          </w:p>
        </w:tc>
        <w:tc>
          <w:tcPr>
            <w:tcW w:w="3775" w:type="dxa"/>
          </w:tcPr>
          <w:p w14:paraId="5520CF5F" w14:textId="77777777" w:rsidR="00E930CC" w:rsidRPr="009D0A69" w:rsidRDefault="00E930CC" w:rsidP="005E17D7">
            <w:pPr>
              <w:rPr>
                <w:bCs/>
                <w:sz w:val="24"/>
                <w:szCs w:val="24"/>
              </w:rPr>
            </w:pPr>
            <w:r w:rsidRPr="009D0A69">
              <w:rPr>
                <w:bCs/>
                <w:sz w:val="24"/>
                <w:szCs w:val="24"/>
              </w:rPr>
              <w:t>Išlaikymo laikas</w:t>
            </w:r>
          </w:p>
        </w:tc>
        <w:tc>
          <w:tcPr>
            <w:tcW w:w="4436" w:type="dxa"/>
          </w:tcPr>
          <w:p w14:paraId="66C063B9" w14:textId="77777777" w:rsidR="00E930CC" w:rsidRPr="009D0A69" w:rsidRDefault="00E930CC" w:rsidP="005E17D7">
            <w:pPr>
              <w:rPr>
                <w:bCs/>
                <w:sz w:val="24"/>
                <w:szCs w:val="24"/>
              </w:rPr>
            </w:pPr>
            <w:r w:rsidRPr="009D0A69">
              <w:rPr>
                <w:bCs/>
                <w:sz w:val="24"/>
                <w:szCs w:val="24"/>
              </w:rPr>
              <w:t xml:space="preserve">≥40 </w:t>
            </w:r>
            <w:proofErr w:type="spellStart"/>
            <w:r w:rsidRPr="009D0A69">
              <w:rPr>
                <w:bCs/>
                <w:sz w:val="24"/>
                <w:szCs w:val="24"/>
              </w:rPr>
              <w:t>ms</w:t>
            </w:r>
            <w:proofErr w:type="spellEnd"/>
            <w:r w:rsidRPr="009D0A69">
              <w:rPr>
                <w:bCs/>
                <w:sz w:val="24"/>
                <w:szCs w:val="24"/>
              </w:rPr>
              <w:t xml:space="preserve"> prie 230 V</w:t>
            </w:r>
          </w:p>
        </w:tc>
      </w:tr>
      <w:tr w:rsidR="00E930CC" w:rsidRPr="009D0A69" w14:paraId="634C5E48" w14:textId="77777777" w:rsidTr="005E17D7">
        <w:tc>
          <w:tcPr>
            <w:tcW w:w="828" w:type="dxa"/>
          </w:tcPr>
          <w:p w14:paraId="15ED300E" w14:textId="77777777" w:rsidR="00E930CC" w:rsidRPr="009D0A69" w:rsidRDefault="00E930CC" w:rsidP="005E17D7">
            <w:pPr>
              <w:rPr>
                <w:bCs/>
                <w:sz w:val="24"/>
                <w:szCs w:val="24"/>
              </w:rPr>
            </w:pPr>
            <w:r w:rsidRPr="009D0A69">
              <w:rPr>
                <w:bCs/>
                <w:sz w:val="24"/>
                <w:szCs w:val="24"/>
              </w:rPr>
              <w:t>11</w:t>
            </w:r>
          </w:p>
        </w:tc>
        <w:tc>
          <w:tcPr>
            <w:tcW w:w="3775" w:type="dxa"/>
          </w:tcPr>
          <w:p w14:paraId="475941CE" w14:textId="77777777" w:rsidR="00E930CC" w:rsidRPr="009D0A69" w:rsidRDefault="00E930CC" w:rsidP="005E17D7">
            <w:pPr>
              <w:rPr>
                <w:bCs/>
                <w:sz w:val="24"/>
                <w:szCs w:val="24"/>
              </w:rPr>
            </w:pPr>
            <w:r w:rsidRPr="009D0A69">
              <w:rPr>
                <w:bCs/>
                <w:sz w:val="24"/>
                <w:szCs w:val="24"/>
              </w:rPr>
              <w:t>Reliniai išėjimai</w:t>
            </w:r>
          </w:p>
        </w:tc>
        <w:tc>
          <w:tcPr>
            <w:tcW w:w="4436" w:type="dxa"/>
          </w:tcPr>
          <w:p w14:paraId="463E68EE" w14:textId="77777777" w:rsidR="00E930CC" w:rsidRPr="009D0A69" w:rsidRDefault="00E930CC" w:rsidP="005E17D7">
            <w:pPr>
              <w:rPr>
                <w:bCs/>
                <w:sz w:val="24"/>
                <w:szCs w:val="24"/>
              </w:rPr>
            </w:pPr>
            <w:r w:rsidRPr="009D0A69">
              <w:rPr>
                <w:bCs/>
                <w:sz w:val="24"/>
                <w:szCs w:val="24"/>
              </w:rPr>
              <w:t xml:space="preserve">1. Suveikia kai </w:t>
            </w:r>
            <w:proofErr w:type="spellStart"/>
            <w:r w:rsidRPr="009D0A69">
              <w:rPr>
                <w:bCs/>
                <w:sz w:val="24"/>
                <w:szCs w:val="24"/>
              </w:rPr>
              <w:t>U</w:t>
            </w:r>
            <w:r w:rsidRPr="009D0A69">
              <w:rPr>
                <w:bCs/>
                <w:sz w:val="24"/>
                <w:szCs w:val="24"/>
                <w:vertAlign w:val="subscript"/>
              </w:rPr>
              <w:t>out</w:t>
            </w:r>
            <w:proofErr w:type="spellEnd"/>
            <w:r w:rsidRPr="009D0A69">
              <w:rPr>
                <w:bCs/>
                <w:sz w:val="24"/>
                <w:szCs w:val="24"/>
              </w:rPr>
              <w:t>&gt;21,6V</w:t>
            </w:r>
          </w:p>
        </w:tc>
      </w:tr>
      <w:tr w:rsidR="00E930CC" w:rsidRPr="009D0A69" w14:paraId="033B7D20" w14:textId="77777777" w:rsidTr="005E17D7">
        <w:tc>
          <w:tcPr>
            <w:tcW w:w="828" w:type="dxa"/>
          </w:tcPr>
          <w:p w14:paraId="03C9D89C" w14:textId="77777777" w:rsidR="00E930CC" w:rsidRPr="009D0A69" w:rsidRDefault="00E930CC" w:rsidP="005E17D7">
            <w:pPr>
              <w:rPr>
                <w:bCs/>
                <w:sz w:val="24"/>
                <w:szCs w:val="24"/>
              </w:rPr>
            </w:pPr>
            <w:r w:rsidRPr="009D0A69">
              <w:rPr>
                <w:bCs/>
                <w:sz w:val="24"/>
                <w:szCs w:val="24"/>
              </w:rPr>
              <w:t>12</w:t>
            </w:r>
          </w:p>
        </w:tc>
        <w:tc>
          <w:tcPr>
            <w:tcW w:w="3775" w:type="dxa"/>
          </w:tcPr>
          <w:p w14:paraId="71879416" w14:textId="77777777" w:rsidR="00E930CC" w:rsidRPr="009D0A69" w:rsidRDefault="00E930CC" w:rsidP="005E17D7">
            <w:pPr>
              <w:rPr>
                <w:bCs/>
                <w:sz w:val="24"/>
                <w:szCs w:val="24"/>
              </w:rPr>
            </w:pPr>
            <w:r w:rsidRPr="009D0A69">
              <w:rPr>
                <w:bCs/>
                <w:sz w:val="24"/>
                <w:szCs w:val="24"/>
              </w:rPr>
              <w:t>Būsenos indikacija</w:t>
            </w:r>
          </w:p>
        </w:tc>
        <w:tc>
          <w:tcPr>
            <w:tcW w:w="4436" w:type="dxa"/>
          </w:tcPr>
          <w:p w14:paraId="794911C4" w14:textId="77777777" w:rsidR="00E930CC" w:rsidRPr="009D0A69" w:rsidRDefault="00E930CC" w:rsidP="005E17D7">
            <w:pPr>
              <w:rPr>
                <w:bCs/>
                <w:sz w:val="24"/>
                <w:szCs w:val="24"/>
              </w:rPr>
            </w:pPr>
            <w:r w:rsidRPr="009D0A69">
              <w:rPr>
                <w:bCs/>
                <w:sz w:val="24"/>
                <w:szCs w:val="24"/>
              </w:rPr>
              <w:t>1 LED įtampos indikacijai</w:t>
            </w:r>
            <w:r w:rsidRPr="009D0A69">
              <w:rPr>
                <w:bCs/>
                <w:sz w:val="24"/>
                <w:szCs w:val="24"/>
              </w:rPr>
              <w:br/>
              <w:t>1 LED srovės indikacijai</w:t>
            </w:r>
          </w:p>
        </w:tc>
      </w:tr>
    </w:tbl>
    <w:p w14:paraId="1C3BDDEA" w14:textId="77777777" w:rsidR="00E930CC" w:rsidRPr="009D0A69" w:rsidRDefault="00E930CC" w:rsidP="000F15AD">
      <w:pPr>
        <w:pStyle w:val="Antrat2"/>
        <w:numPr>
          <w:ilvl w:val="0"/>
          <w:numId w:val="0"/>
        </w:numPr>
        <w:ind w:left="578"/>
      </w:pPr>
      <w:bookmarkStart w:id="696" w:name="_Toc451420982"/>
      <w:bookmarkStart w:id="697" w:name="_Toc452974053"/>
    </w:p>
    <w:p w14:paraId="3FBD10B5"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698" w:name="_Toc453948282"/>
      <w:bookmarkStart w:id="699" w:name="_Toc455670362"/>
      <w:bookmarkStart w:id="700" w:name="_Toc534205150"/>
      <w:r w:rsidRPr="009D0A69">
        <w:t>Maitinimo šaltinio rezervo modulis</w:t>
      </w:r>
      <w:bookmarkEnd w:id="696"/>
      <w:bookmarkEnd w:id="697"/>
      <w:bookmarkEnd w:id="698"/>
      <w:bookmarkEnd w:id="699"/>
      <w:bookmarkEnd w:id="70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75"/>
        <w:gridCol w:w="4436"/>
      </w:tblGrid>
      <w:tr w:rsidR="00E930CC" w:rsidRPr="009D0A69" w14:paraId="59219032" w14:textId="77777777" w:rsidTr="005E17D7">
        <w:tc>
          <w:tcPr>
            <w:tcW w:w="828" w:type="dxa"/>
          </w:tcPr>
          <w:p w14:paraId="5336D129" w14:textId="77777777" w:rsidR="00E930CC" w:rsidRPr="009D0A69" w:rsidRDefault="00E930CC" w:rsidP="005E17D7">
            <w:pPr>
              <w:rPr>
                <w:bCs/>
                <w:sz w:val="24"/>
                <w:szCs w:val="24"/>
              </w:rPr>
            </w:pPr>
            <w:proofErr w:type="spellStart"/>
            <w:r w:rsidRPr="009D0A69">
              <w:rPr>
                <w:bCs/>
                <w:sz w:val="24"/>
                <w:szCs w:val="24"/>
              </w:rPr>
              <w:t>Nr</w:t>
            </w:r>
            <w:proofErr w:type="spellEnd"/>
          </w:p>
        </w:tc>
        <w:tc>
          <w:tcPr>
            <w:tcW w:w="3775" w:type="dxa"/>
          </w:tcPr>
          <w:p w14:paraId="7902F0D3" w14:textId="77777777" w:rsidR="00E930CC" w:rsidRPr="009D0A69" w:rsidRDefault="00E930CC" w:rsidP="005E17D7">
            <w:pPr>
              <w:rPr>
                <w:bCs/>
                <w:sz w:val="24"/>
                <w:szCs w:val="24"/>
              </w:rPr>
            </w:pPr>
            <w:r w:rsidRPr="009D0A69">
              <w:rPr>
                <w:bCs/>
                <w:sz w:val="24"/>
                <w:szCs w:val="24"/>
              </w:rPr>
              <w:t>Reikalavimas</w:t>
            </w:r>
          </w:p>
        </w:tc>
        <w:tc>
          <w:tcPr>
            <w:tcW w:w="4436" w:type="dxa"/>
          </w:tcPr>
          <w:p w14:paraId="00DDD42E" w14:textId="77777777" w:rsidR="00E930CC" w:rsidRPr="009D0A69" w:rsidRDefault="00E930CC" w:rsidP="005E17D7">
            <w:pPr>
              <w:rPr>
                <w:bCs/>
                <w:sz w:val="24"/>
                <w:szCs w:val="24"/>
              </w:rPr>
            </w:pPr>
            <w:r w:rsidRPr="009D0A69">
              <w:rPr>
                <w:bCs/>
                <w:sz w:val="24"/>
                <w:szCs w:val="24"/>
              </w:rPr>
              <w:t>Reikšmė</w:t>
            </w:r>
          </w:p>
        </w:tc>
      </w:tr>
      <w:tr w:rsidR="00E930CC" w:rsidRPr="009D0A69" w14:paraId="4C308FDC" w14:textId="77777777" w:rsidTr="005E17D7">
        <w:tc>
          <w:tcPr>
            <w:tcW w:w="828" w:type="dxa"/>
          </w:tcPr>
          <w:p w14:paraId="77A5C3CD" w14:textId="77777777" w:rsidR="00E930CC" w:rsidRPr="009D0A69" w:rsidRDefault="00E930CC" w:rsidP="005E17D7">
            <w:pPr>
              <w:rPr>
                <w:bCs/>
                <w:sz w:val="24"/>
                <w:szCs w:val="24"/>
              </w:rPr>
            </w:pPr>
            <w:r w:rsidRPr="009D0A69">
              <w:rPr>
                <w:bCs/>
                <w:sz w:val="24"/>
                <w:szCs w:val="24"/>
              </w:rPr>
              <w:t>1</w:t>
            </w:r>
          </w:p>
        </w:tc>
        <w:tc>
          <w:tcPr>
            <w:tcW w:w="3775" w:type="dxa"/>
          </w:tcPr>
          <w:p w14:paraId="2D557B85" w14:textId="77777777" w:rsidR="00E930CC" w:rsidRPr="009D0A69" w:rsidRDefault="00E930CC" w:rsidP="005E17D7">
            <w:pPr>
              <w:rPr>
                <w:bCs/>
                <w:sz w:val="24"/>
                <w:szCs w:val="24"/>
              </w:rPr>
            </w:pPr>
            <w:r w:rsidRPr="009D0A69">
              <w:rPr>
                <w:bCs/>
                <w:sz w:val="24"/>
                <w:szCs w:val="24"/>
              </w:rPr>
              <w:t>Produktas sertifikuotas</w:t>
            </w:r>
          </w:p>
        </w:tc>
        <w:tc>
          <w:tcPr>
            <w:tcW w:w="4436" w:type="dxa"/>
          </w:tcPr>
          <w:p w14:paraId="43707475" w14:textId="77777777" w:rsidR="00E930CC" w:rsidRPr="009D0A69" w:rsidRDefault="00E930CC" w:rsidP="005E17D7">
            <w:pPr>
              <w:rPr>
                <w:bCs/>
                <w:sz w:val="24"/>
                <w:szCs w:val="24"/>
              </w:rPr>
            </w:pPr>
            <w:r w:rsidRPr="009D0A69">
              <w:rPr>
                <w:bCs/>
                <w:sz w:val="24"/>
                <w:szCs w:val="24"/>
              </w:rPr>
              <w:t>EN60950-1, IEC/EN61000-6-2</w:t>
            </w:r>
          </w:p>
        </w:tc>
      </w:tr>
      <w:tr w:rsidR="00E930CC" w:rsidRPr="009D0A69" w14:paraId="5ACA3C67" w14:textId="77777777" w:rsidTr="005E17D7">
        <w:tc>
          <w:tcPr>
            <w:tcW w:w="828" w:type="dxa"/>
          </w:tcPr>
          <w:p w14:paraId="7E0BBF36" w14:textId="77777777" w:rsidR="00E930CC" w:rsidRPr="009D0A69" w:rsidRDefault="00E930CC" w:rsidP="005E17D7">
            <w:pPr>
              <w:rPr>
                <w:bCs/>
                <w:sz w:val="24"/>
                <w:szCs w:val="24"/>
              </w:rPr>
            </w:pPr>
            <w:r w:rsidRPr="009D0A69">
              <w:rPr>
                <w:bCs/>
                <w:sz w:val="24"/>
                <w:szCs w:val="24"/>
              </w:rPr>
              <w:t>2</w:t>
            </w:r>
          </w:p>
        </w:tc>
        <w:tc>
          <w:tcPr>
            <w:tcW w:w="3775" w:type="dxa"/>
          </w:tcPr>
          <w:p w14:paraId="23B38815" w14:textId="77777777" w:rsidR="00E930CC" w:rsidRPr="009D0A69" w:rsidRDefault="00E930CC" w:rsidP="005E17D7">
            <w:pPr>
              <w:rPr>
                <w:bCs/>
                <w:sz w:val="24"/>
                <w:szCs w:val="24"/>
              </w:rPr>
            </w:pPr>
            <w:r w:rsidRPr="009D0A69">
              <w:rPr>
                <w:bCs/>
                <w:sz w:val="24"/>
                <w:szCs w:val="24"/>
              </w:rPr>
              <w:t xml:space="preserve">Įėjimo įtampa </w:t>
            </w:r>
          </w:p>
        </w:tc>
        <w:tc>
          <w:tcPr>
            <w:tcW w:w="4436" w:type="dxa"/>
          </w:tcPr>
          <w:p w14:paraId="39786512" w14:textId="77777777" w:rsidR="00E930CC" w:rsidRPr="009D0A69" w:rsidRDefault="00E930CC" w:rsidP="005E17D7">
            <w:pPr>
              <w:rPr>
                <w:bCs/>
                <w:sz w:val="24"/>
                <w:szCs w:val="24"/>
              </w:rPr>
            </w:pPr>
            <w:r w:rsidRPr="009D0A69">
              <w:rPr>
                <w:bCs/>
                <w:sz w:val="24"/>
                <w:szCs w:val="24"/>
              </w:rPr>
              <w:t>22...30 VDC</w:t>
            </w:r>
          </w:p>
        </w:tc>
      </w:tr>
      <w:tr w:rsidR="00E930CC" w:rsidRPr="009D0A69" w14:paraId="3C978218" w14:textId="77777777" w:rsidTr="005E17D7">
        <w:tc>
          <w:tcPr>
            <w:tcW w:w="828" w:type="dxa"/>
          </w:tcPr>
          <w:p w14:paraId="1B7C2598" w14:textId="77777777" w:rsidR="00E930CC" w:rsidRPr="009D0A69" w:rsidRDefault="00E930CC" w:rsidP="005E17D7">
            <w:pPr>
              <w:rPr>
                <w:bCs/>
                <w:sz w:val="24"/>
                <w:szCs w:val="24"/>
              </w:rPr>
            </w:pPr>
            <w:r w:rsidRPr="009D0A69">
              <w:rPr>
                <w:bCs/>
                <w:sz w:val="24"/>
                <w:szCs w:val="24"/>
              </w:rPr>
              <w:t>3</w:t>
            </w:r>
          </w:p>
        </w:tc>
        <w:tc>
          <w:tcPr>
            <w:tcW w:w="3775" w:type="dxa"/>
          </w:tcPr>
          <w:p w14:paraId="04BAFA76" w14:textId="77777777" w:rsidR="00E930CC" w:rsidRPr="009D0A69" w:rsidRDefault="00E930CC" w:rsidP="005E17D7">
            <w:pPr>
              <w:rPr>
                <w:bCs/>
                <w:sz w:val="24"/>
                <w:szCs w:val="24"/>
              </w:rPr>
            </w:pPr>
            <w:r w:rsidRPr="009D0A69">
              <w:rPr>
                <w:bCs/>
                <w:sz w:val="24"/>
                <w:szCs w:val="24"/>
              </w:rPr>
              <w:t xml:space="preserve">Nominali išėjimo įtampa  </w:t>
            </w:r>
          </w:p>
        </w:tc>
        <w:tc>
          <w:tcPr>
            <w:tcW w:w="4436" w:type="dxa"/>
          </w:tcPr>
          <w:p w14:paraId="142723DD" w14:textId="77777777" w:rsidR="00E930CC" w:rsidRPr="009D0A69" w:rsidRDefault="00E930CC" w:rsidP="005E17D7">
            <w:pPr>
              <w:rPr>
                <w:bCs/>
                <w:sz w:val="24"/>
                <w:szCs w:val="24"/>
              </w:rPr>
            </w:pPr>
            <w:r w:rsidRPr="009D0A69">
              <w:rPr>
                <w:bCs/>
                <w:sz w:val="24"/>
                <w:szCs w:val="24"/>
              </w:rPr>
              <w:t>24VDC</w:t>
            </w:r>
          </w:p>
        </w:tc>
      </w:tr>
      <w:tr w:rsidR="00E930CC" w:rsidRPr="009D0A69" w14:paraId="04068B0F" w14:textId="77777777" w:rsidTr="005E17D7">
        <w:tc>
          <w:tcPr>
            <w:tcW w:w="828" w:type="dxa"/>
          </w:tcPr>
          <w:p w14:paraId="1B669E06" w14:textId="77777777" w:rsidR="00E930CC" w:rsidRPr="009D0A69" w:rsidRDefault="00E930CC" w:rsidP="005E17D7">
            <w:pPr>
              <w:rPr>
                <w:bCs/>
                <w:sz w:val="24"/>
                <w:szCs w:val="24"/>
              </w:rPr>
            </w:pPr>
            <w:r w:rsidRPr="009D0A69">
              <w:rPr>
                <w:bCs/>
                <w:sz w:val="24"/>
                <w:szCs w:val="24"/>
              </w:rPr>
              <w:t>4</w:t>
            </w:r>
          </w:p>
        </w:tc>
        <w:tc>
          <w:tcPr>
            <w:tcW w:w="3775" w:type="dxa"/>
          </w:tcPr>
          <w:p w14:paraId="4AC914B6" w14:textId="77777777" w:rsidR="00E930CC" w:rsidRPr="009D0A69" w:rsidRDefault="00E930CC" w:rsidP="005E17D7">
            <w:pPr>
              <w:rPr>
                <w:bCs/>
                <w:sz w:val="24"/>
                <w:szCs w:val="24"/>
              </w:rPr>
            </w:pPr>
            <w:r w:rsidRPr="009D0A69">
              <w:rPr>
                <w:bCs/>
                <w:sz w:val="24"/>
                <w:szCs w:val="24"/>
              </w:rPr>
              <w:t>Aktyvavimosi riba</w:t>
            </w:r>
          </w:p>
        </w:tc>
        <w:tc>
          <w:tcPr>
            <w:tcW w:w="4436" w:type="dxa"/>
          </w:tcPr>
          <w:p w14:paraId="1F2C5D5D" w14:textId="77777777" w:rsidR="00E930CC" w:rsidRPr="009D0A69" w:rsidRDefault="00E930CC" w:rsidP="005E17D7">
            <w:pPr>
              <w:rPr>
                <w:bCs/>
                <w:sz w:val="24"/>
                <w:szCs w:val="24"/>
              </w:rPr>
            </w:pPr>
            <w:r w:rsidRPr="009D0A69">
              <w:rPr>
                <w:bCs/>
                <w:sz w:val="24"/>
                <w:szCs w:val="24"/>
              </w:rPr>
              <w:t>Reguliuojama 22...36VDC</w:t>
            </w:r>
          </w:p>
        </w:tc>
      </w:tr>
      <w:tr w:rsidR="00E930CC" w:rsidRPr="009D0A69" w14:paraId="153B6B0F" w14:textId="77777777" w:rsidTr="005E17D7">
        <w:tc>
          <w:tcPr>
            <w:tcW w:w="828" w:type="dxa"/>
          </w:tcPr>
          <w:p w14:paraId="0A1182DD" w14:textId="77777777" w:rsidR="00E930CC" w:rsidRPr="009D0A69" w:rsidRDefault="00E930CC" w:rsidP="005E17D7">
            <w:pPr>
              <w:rPr>
                <w:bCs/>
                <w:sz w:val="24"/>
                <w:szCs w:val="24"/>
              </w:rPr>
            </w:pPr>
            <w:r w:rsidRPr="009D0A69">
              <w:rPr>
                <w:bCs/>
                <w:sz w:val="24"/>
                <w:szCs w:val="24"/>
              </w:rPr>
              <w:t>5</w:t>
            </w:r>
          </w:p>
        </w:tc>
        <w:tc>
          <w:tcPr>
            <w:tcW w:w="3775" w:type="dxa"/>
          </w:tcPr>
          <w:p w14:paraId="5CD6058A" w14:textId="77777777" w:rsidR="00E930CC" w:rsidRPr="009D0A69" w:rsidRDefault="00E930CC" w:rsidP="005E17D7">
            <w:pPr>
              <w:rPr>
                <w:bCs/>
                <w:sz w:val="24"/>
                <w:szCs w:val="24"/>
              </w:rPr>
            </w:pPr>
            <w:r w:rsidRPr="009D0A69">
              <w:rPr>
                <w:bCs/>
                <w:sz w:val="24"/>
                <w:szCs w:val="24"/>
              </w:rPr>
              <w:t xml:space="preserve">Maksimali srovė </w:t>
            </w:r>
          </w:p>
        </w:tc>
        <w:tc>
          <w:tcPr>
            <w:tcW w:w="4436" w:type="dxa"/>
          </w:tcPr>
          <w:p w14:paraId="199F7440" w14:textId="77777777" w:rsidR="00E930CC" w:rsidRPr="009D0A69" w:rsidRDefault="00E930CC" w:rsidP="005E17D7">
            <w:pPr>
              <w:rPr>
                <w:bCs/>
                <w:sz w:val="24"/>
                <w:szCs w:val="24"/>
              </w:rPr>
            </w:pPr>
            <w:r w:rsidRPr="009D0A69">
              <w:rPr>
                <w:bCs/>
                <w:sz w:val="24"/>
                <w:szCs w:val="24"/>
              </w:rPr>
              <w:t>20, 40A (nurodoma užsakant)</w:t>
            </w:r>
          </w:p>
        </w:tc>
      </w:tr>
      <w:tr w:rsidR="00E930CC" w:rsidRPr="009D0A69" w14:paraId="3EDD5178" w14:textId="77777777" w:rsidTr="005E17D7">
        <w:tc>
          <w:tcPr>
            <w:tcW w:w="828" w:type="dxa"/>
          </w:tcPr>
          <w:p w14:paraId="2386CD95" w14:textId="77777777" w:rsidR="00E930CC" w:rsidRPr="009D0A69" w:rsidRDefault="00E930CC" w:rsidP="005E17D7">
            <w:pPr>
              <w:rPr>
                <w:bCs/>
                <w:sz w:val="24"/>
                <w:szCs w:val="24"/>
                <w:lang w:val="es-ES"/>
              </w:rPr>
            </w:pPr>
            <w:r w:rsidRPr="009D0A69">
              <w:rPr>
                <w:bCs/>
                <w:sz w:val="24"/>
                <w:szCs w:val="24"/>
                <w:lang w:val="es-ES"/>
              </w:rPr>
              <w:t>6</w:t>
            </w:r>
          </w:p>
        </w:tc>
        <w:tc>
          <w:tcPr>
            <w:tcW w:w="3775" w:type="dxa"/>
          </w:tcPr>
          <w:p w14:paraId="05898A46" w14:textId="77777777" w:rsidR="00E930CC" w:rsidRPr="009D0A69" w:rsidRDefault="00E930CC" w:rsidP="005E17D7">
            <w:pPr>
              <w:rPr>
                <w:bCs/>
                <w:sz w:val="24"/>
                <w:szCs w:val="24"/>
              </w:rPr>
            </w:pPr>
            <w:r w:rsidRPr="009D0A69">
              <w:rPr>
                <w:bCs/>
                <w:sz w:val="24"/>
                <w:szCs w:val="24"/>
              </w:rPr>
              <w:t xml:space="preserve">Naudojama galia </w:t>
            </w:r>
          </w:p>
        </w:tc>
        <w:tc>
          <w:tcPr>
            <w:tcW w:w="4436" w:type="dxa"/>
          </w:tcPr>
          <w:p w14:paraId="088A5B4D" w14:textId="77777777" w:rsidR="00E930CC" w:rsidRPr="009D0A69" w:rsidRDefault="00E930CC" w:rsidP="005E17D7">
            <w:pPr>
              <w:rPr>
                <w:bCs/>
                <w:sz w:val="24"/>
                <w:szCs w:val="24"/>
              </w:rPr>
            </w:pPr>
            <w:r w:rsidRPr="009D0A69">
              <w:rPr>
                <w:bCs/>
                <w:sz w:val="24"/>
                <w:szCs w:val="24"/>
              </w:rPr>
              <w:t>&lt;7, 12W</w:t>
            </w:r>
          </w:p>
        </w:tc>
      </w:tr>
      <w:tr w:rsidR="00E930CC" w:rsidRPr="009D0A69" w14:paraId="48BA5B4F" w14:textId="77777777" w:rsidTr="005E17D7">
        <w:tc>
          <w:tcPr>
            <w:tcW w:w="828" w:type="dxa"/>
          </w:tcPr>
          <w:p w14:paraId="4B8B40C9" w14:textId="77777777" w:rsidR="00E930CC" w:rsidRPr="009D0A69" w:rsidRDefault="00E930CC" w:rsidP="005E17D7">
            <w:pPr>
              <w:rPr>
                <w:bCs/>
                <w:sz w:val="24"/>
                <w:szCs w:val="24"/>
                <w:lang w:val="es-ES"/>
              </w:rPr>
            </w:pPr>
            <w:r w:rsidRPr="009D0A69">
              <w:rPr>
                <w:bCs/>
                <w:sz w:val="24"/>
                <w:szCs w:val="24"/>
                <w:lang w:val="es-ES"/>
              </w:rPr>
              <w:t>7</w:t>
            </w:r>
          </w:p>
        </w:tc>
        <w:tc>
          <w:tcPr>
            <w:tcW w:w="3775" w:type="dxa"/>
          </w:tcPr>
          <w:p w14:paraId="384130D8" w14:textId="77777777" w:rsidR="00E930CC" w:rsidRPr="009D0A69" w:rsidRDefault="00E930CC" w:rsidP="005E17D7">
            <w:pPr>
              <w:rPr>
                <w:bCs/>
                <w:sz w:val="24"/>
                <w:szCs w:val="24"/>
              </w:rPr>
            </w:pPr>
            <w:r w:rsidRPr="009D0A69">
              <w:rPr>
                <w:bCs/>
                <w:sz w:val="24"/>
                <w:szCs w:val="24"/>
              </w:rPr>
              <w:t xml:space="preserve">Liekamoji pulsacija </w:t>
            </w:r>
          </w:p>
        </w:tc>
        <w:tc>
          <w:tcPr>
            <w:tcW w:w="4436" w:type="dxa"/>
          </w:tcPr>
          <w:p w14:paraId="37FB8F6F" w14:textId="77777777" w:rsidR="00E930CC" w:rsidRPr="009D0A69" w:rsidRDefault="00E930CC" w:rsidP="005E17D7">
            <w:pPr>
              <w:rPr>
                <w:bCs/>
                <w:sz w:val="24"/>
                <w:szCs w:val="24"/>
              </w:rPr>
            </w:pPr>
            <w:r w:rsidRPr="009D0A69">
              <w:rPr>
                <w:bCs/>
                <w:sz w:val="24"/>
                <w:szCs w:val="24"/>
              </w:rPr>
              <w:t xml:space="preserve">≤200 </w:t>
            </w:r>
            <w:proofErr w:type="spellStart"/>
            <w:r w:rsidRPr="009D0A69">
              <w:rPr>
                <w:bCs/>
                <w:sz w:val="24"/>
                <w:szCs w:val="24"/>
              </w:rPr>
              <w:t>mV</w:t>
            </w:r>
            <w:proofErr w:type="spellEnd"/>
          </w:p>
        </w:tc>
      </w:tr>
      <w:tr w:rsidR="00E930CC" w:rsidRPr="009D0A69" w14:paraId="10B11A6B" w14:textId="77777777" w:rsidTr="005E17D7">
        <w:tc>
          <w:tcPr>
            <w:tcW w:w="828" w:type="dxa"/>
          </w:tcPr>
          <w:p w14:paraId="304DB234" w14:textId="77777777" w:rsidR="00E930CC" w:rsidRPr="009D0A69" w:rsidRDefault="00E930CC" w:rsidP="005E17D7">
            <w:pPr>
              <w:rPr>
                <w:bCs/>
                <w:sz w:val="24"/>
                <w:szCs w:val="24"/>
                <w:lang w:val="en-US"/>
              </w:rPr>
            </w:pPr>
            <w:r w:rsidRPr="009D0A69">
              <w:rPr>
                <w:bCs/>
                <w:sz w:val="24"/>
                <w:szCs w:val="24"/>
                <w:lang w:val="en-US"/>
              </w:rPr>
              <w:t>8</w:t>
            </w:r>
          </w:p>
        </w:tc>
        <w:tc>
          <w:tcPr>
            <w:tcW w:w="3775" w:type="dxa"/>
          </w:tcPr>
          <w:p w14:paraId="2FBA39D3" w14:textId="77777777" w:rsidR="00E930CC" w:rsidRPr="009D0A69" w:rsidRDefault="00E930CC" w:rsidP="005E17D7">
            <w:pPr>
              <w:rPr>
                <w:bCs/>
                <w:sz w:val="24"/>
                <w:szCs w:val="24"/>
              </w:rPr>
            </w:pPr>
            <w:r w:rsidRPr="009D0A69">
              <w:rPr>
                <w:bCs/>
                <w:sz w:val="24"/>
                <w:szCs w:val="24"/>
              </w:rPr>
              <w:t>Išėjimo apsaugos</w:t>
            </w:r>
          </w:p>
        </w:tc>
        <w:tc>
          <w:tcPr>
            <w:tcW w:w="4436" w:type="dxa"/>
          </w:tcPr>
          <w:p w14:paraId="164931B1" w14:textId="77777777" w:rsidR="00E930CC" w:rsidRPr="009D0A69" w:rsidRDefault="00E930CC" w:rsidP="005E17D7">
            <w:pPr>
              <w:rPr>
                <w:bCs/>
                <w:sz w:val="24"/>
                <w:szCs w:val="24"/>
              </w:rPr>
            </w:pPr>
            <w:r w:rsidRPr="009D0A69">
              <w:rPr>
                <w:bCs/>
                <w:sz w:val="24"/>
                <w:szCs w:val="24"/>
              </w:rPr>
              <w:t>nuo perkrovos, 1,5 x I</w:t>
            </w:r>
          </w:p>
          <w:p w14:paraId="11040535" w14:textId="77777777" w:rsidR="00E930CC" w:rsidRPr="009D0A69" w:rsidRDefault="00E930CC" w:rsidP="005E17D7">
            <w:pPr>
              <w:rPr>
                <w:bCs/>
                <w:sz w:val="24"/>
                <w:szCs w:val="24"/>
              </w:rPr>
            </w:pPr>
            <w:r w:rsidRPr="009D0A69">
              <w:rPr>
                <w:bCs/>
                <w:sz w:val="24"/>
                <w:szCs w:val="24"/>
              </w:rPr>
              <w:t>nuo trumpųjų jungimų ( avarinis baterijos maitinimo režimas, automatinis numetimas),</w:t>
            </w:r>
          </w:p>
          <w:p w14:paraId="624874AE" w14:textId="77777777" w:rsidR="00E930CC" w:rsidRPr="009D0A69" w:rsidRDefault="00E930CC" w:rsidP="005E17D7">
            <w:pPr>
              <w:rPr>
                <w:bCs/>
                <w:sz w:val="24"/>
                <w:szCs w:val="24"/>
              </w:rPr>
            </w:pPr>
            <w:r w:rsidRPr="009D0A69">
              <w:rPr>
                <w:bCs/>
                <w:sz w:val="24"/>
                <w:szCs w:val="24"/>
              </w:rPr>
              <w:t>nuo trumpųjų jungimų, tiekiamas maitinimo režimas</w:t>
            </w:r>
          </w:p>
        </w:tc>
      </w:tr>
      <w:tr w:rsidR="00E930CC" w:rsidRPr="009D0A69" w14:paraId="1B6E5E41" w14:textId="77777777" w:rsidTr="005E17D7">
        <w:tc>
          <w:tcPr>
            <w:tcW w:w="828" w:type="dxa"/>
          </w:tcPr>
          <w:p w14:paraId="754F413A" w14:textId="77777777" w:rsidR="00E930CC" w:rsidRPr="009D0A69" w:rsidRDefault="00E930CC" w:rsidP="005E17D7">
            <w:pPr>
              <w:rPr>
                <w:bCs/>
                <w:sz w:val="24"/>
                <w:szCs w:val="24"/>
              </w:rPr>
            </w:pPr>
            <w:r w:rsidRPr="009D0A69">
              <w:rPr>
                <w:bCs/>
                <w:sz w:val="24"/>
                <w:szCs w:val="24"/>
              </w:rPr>
              <w:t>9</w:t>
            </w:r>
          </w:p>
        </w:tc>
        <w:tc>
          <w:tcPr>
            <w:tcW w:w="3775" w:type="dxa"/>
          </w:tcPr>
          <w:p w14:paraId="7C863D69" w14:textId="77777777" w:rsidR="00E930CC" w:rsidRPr="009D0A69" w:rsidRDefault="00E930CC" w:rsidP="005E17D7">
            <w:pPr>
              <w:rPr>
                <w:bCs/>
                <w:sz w:val="24"/>
                <w:szCs w:val="24"/>
              </w:rPr>
            </w:pPr>
            <w:r w:rsidRPr="009D0A69">
              <w:rPr>
                <w:bCs/>
                <w:sz w:val="24"/>
                <w:szCs w:val="24"/>
              </w:rPr>
              <w:t>Darbo temperatūra</w:t>
            </w:r>
          </w:p>
        </w:tc>
        <w:tc>
          <w:tcPr>
            <w:tcW w:w="4436" w:type="dxa"/>
          </w:tcPr>
          <w:p w14:paraId="44EEE25A" w14:textId="77777777" w:rsidR="00E930CC" w:rsidRPr="009D0A69" w:rsidRDefault="00E930CC" w:rsidP="005E17D7">
            <w:pPr>
              <w:rPr>
                <w:bCs/>
                <w:sz w:val="24"/>
                <w:szCs w:val="24"/>
              </w:rPr>
            </w:pPr>
            <w:r w:rsidRPr="009D0A69">
              <w:rPr>
                <w:bCs/>
                <w:sz w:val="24"/>
                <w:szCs w:val="24"/>
              </w:rPr>
              <w:t>-25....60</w:t>
            </w:r>
            <w:r w:rsidRPr="009D0A69">
              <w:rPr>
                <w:bCs/>
                <w:sz w:val="24"/>
                <w:szCs w:val="24"/>
                <w:vertAlign w:val="superscript"/>
              </w:rPr>
              <w:t>0</w:t>
            </w:r>
            <w:r w:rsidRPr="009D0A69">
              <w:rPr>
                <w:bCs/>
                <w:sz w:val="24"/>
                <w:szCs w:val="24"/>
              </w:rPr>
              <w:t>C</w:t>
            </w:r>
          </w:p>
        </w:tc>
      </w:tr>
      <w:tr w:rsidR="00E930CC" w:rsidRPr="009D0A69" w14:paraId="511AE775" w14:textId="77777777" w:rsidTr="005E17D7">
        <w:tc>
          <w:tcPr>
            <w:tcW w:w="828" w:type="dxa"/>
          </w:tcPr>
          <w:p w14:paraId="7422A8FE" w14:textId="77777777" w:rsidR="00E930CC" w:rsidRPr="009D0A69" w:rsidRDefault="00E930CC" w:rsidP="005E17D7">
            <w:pPr>
              <w:rPr>
                <w:bCs/>
                <w:sz w:val="24"/>
                <w:szCs w:val="24"/>
              </w:rPr>
            </w:pPr>
            <w:r w:rsidRPr="009D0A69">
              <w:rPr>
                <w:bCs/>
                <w:sz w:val="24"/>
                <w:szCs w:val="24"/>
              </w:rPr>
              <w:t>10</w:t>
            </w:r>
          </w:p>
        </w:tc>
        <w:tc>
          <w:tcPr>
            <w:tcW w:w="3775" w:type="dxa"/>
          </w:tcPr>
          <w:p w14:paraId="70BA201E" w14:textId="77777777" w:rsidR="00E930CC" w:rsidRPr="009D0A69" w:rsidRDefault="00E930CC" w:rsidP="005E17D7">
            <w:pPr>
              <w:rPr>
                <w:bCs/>
                <w:sz w:val="24"/>
                <w:szCs w:val="24"/>
              </w:rPr>
            </w:pPr>
            <w:r w:rsidRPr="009D0A69">
              <w:rPr>
                <w:bCs/>
                <w:sz w:val="24"/>
                <w:szCs w:val="24"/>
              </w:rPr>
              <w:t>Reliniai išėjimai</w:t>
            </w:r>
          </w:p>
        </w:tc>
        <w:tc>
          <w:tcPr>
            <w:tcW w:w="4436" w:type="dxa"/>
          </w:tcPr>
          <w:p w14:paraId="2F6F04E1" w14:textId="77777777" w:rsidR="00E930CC" w:rsidRPr="009D0A69" w:rsidRDefault="00E930CC" w:rsidP="005E17D7">
            <w:pPr>
              <w:rPr>
                <w:bCs/>
                <w:sz w:val="24"/>
                <w:szCs w:val="24"/>
              </w:rPr>
            </w:pPr>
            <w:r w:rsidRPr="009D0A69">
              <w:rPr>
                <w:bCs/>
                <w:sz w:val="24"/>
                <w:szCs w:val="24"/>
              </w:rPr>
              <w:t>3 C/O išėjimai: avarijos būsena, baterijos būsena, maitinimo šaltinio būsena</w:t>
            </w:r>
          </w:p>
        </w:tc>
      </w:tr>
      <w:tr w:rsidR="00E930CC" w:rsidRPr="009D0A69" w14:paraId="2A903631" w14:textId="77777777" w:rsidTr="005E17D7">
        <w:tc>
          <w:tcPr>
            <w:tcW w:w="828" w:type="dxa"/>
          </w:tcPr>
          <w:p w14:paraId="102E446E" w14:textId="77777777" w:rsidR="00E930CC" w:rsidRPr="009D0A69" w:rsidRDefault="00E930CC" w:rsidP="005E17D7">
            <w:pPr>
              <w:rPr>
                <w:bCs/>
                <w:sz w:val="24"/>
                <w:szCs w:val="24"/>
              </w:rPr>
            </w:pPr>
            <w:r w:rsidRPr="009D0A69">
              <w:rPr>
                <w:bCs/>
                <w:sz w:val="24"/>
                <w:szCs w:val="24"/>
              </w:rPr>
              <w:t>11</w:t>
            </w:r>
          </w:p>
        </w:tc>
        <w:tc>
          <w:tcPr>
            <w:tcW w:w="3775" w:type="dxa"/>
          </w:tcPr>
          <w:p w14:paraId="5A03EA07" w14:textId="77777777" w:rsidR="00E930CC" w:rsidRPr="009D0A69" w:rsidRDefault="00E930CC" w:rsidP="005E17D7">
            <w:pPr>
              <w:rPr>
                <w:bCs/>
                <w:sz w:val="24"/>
                <w:szCs w:val="24"/>
              </w:rPr>
            </w:pPr>
            <w:r w:rsidRPr="009D0A69">
              <w:rPr>
                <w:bCs/>
                <w:sz w:val="24"/>
                <w:szCs w:val="24"/>
              </w:rPr>
              <w:t>Vartotojo sąsaja</w:t>
            </w:r>
          </w:p>
        </w:tc>
        <w:tc>
          <w:tcPr>
            <w:tcW w:w="4436" w:type="dxa"/>
          </w:tcPr>
          <w:p w14:paraId="633605FA" w14:textId="77777777" w:rsidR="00E930CC" w:rsidRPr="009D0A69" w:rsidRDefault="00E930CC" w:rsidP="005E17D7">
            <w:pPr>
              <w:rPr>
                <w:bCs/>
                <w:sz w:val="24"/>
                <w:szCs w:val="24"/>
              </w:rPr>
            </w:pPr>
            <w:r w:rsidRPr="009D0A69">
              <w:rPr>
                <w:bCs/>
                <w:sz w:val="24"/>
                <w:szCs w:val="24"/>
              </w:rPr>
              <w:t xml:space="preserve">3 spalvų tekstinis/grafinis LCD ekranas </w:t>
            </w:r>
          </w:p>
        </w:tc>
      </w:tr>
    </w:tbl>
    <w:p w14:paraId="797BBEA1" w14:textId="77777777" w:rsidR="00E930CC" w:rsidRPr="009D0A69" w:rsidRDefault="00E930CC" w:rsidP="00E930CC">
      <w:pPr>
        <w:jc w:val="both"/>
        <w:rPr>
          <w:b/>
          <w:bCs/>
          <w:sz w:val="24"/>
          <w:szCs w:val="24"/>
        </w:rPr>
      </w:pPr>
      <w:r w:rsidRPr="009D0A69">
        <w:rPr>
          <w:b/>
          <w:bCs/>
          <w:sz w:val="24"/>
          <w:szCs w:val="24"/>
        </w:rPr>
        <w:t>Akumuliatorius</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75"/>
        <w:gridCol w:w="4305"/>
      </w:tblGrid>
      <w:tr w:rsidR="00E930CC" w:rsidRPr="009D0A69" w14:paraId="531B40DE" w14:textId="77777777" w:rsidTr="005E17D7">
        <w:tc>
          <w:tcPr>
            <w:tcW w:w="828" w:type="dxa"/>
          </w:tcPr>
          <w:p w14:paraId="1B4D159C" w14:textId="77777777" w:rsidR="00E930CC" w:rsidRPr="009D0A69" w:rsidRDefault="00E930CC" w:rsidP="005E17D7">
            <w:pPr>
              <w:rPr>
                <w:bCs/>
                <w:sz w:val="24"/>
                <w:szCs w:val="24"/>
              </w:rPr>
            </w:pPr>
            <w:proofErr w:type="spellStart"/>
            <w:r w:rsidRPr="009D0A69">
              <w:rPr>
                <w:bCs/>
                <w:sz w:val="24"/>
                <w:szCs w:val="24"/>
              </w:rPr>
              <w:t>Nr</w:t>
            </w:r>
            <w:proofErr w:type="spellEnd"/>
          </w:p>
        </w:tc>
        <w:tc>
          <w:tcPr>
            <w:tcW w:w="3775" w:type="dxa"/>
          </w:tcPr>
          <w:p w14:paraId="7742C388" w14:textId="77777777" w:rsidR="00E930CC" w:rsidRPr="009D0A69" w:rsidRDefault="00E930CC" w:rsidP="005E17D7">
            <w:pPr>
              <w:rPr>
                <w:bCs/>
                <w:sz w:val="24"/>
                <w:szCs w:val="24"/>
              </w:rPr>
            </w:pPr>
            <w:r w:rsidRPr="009D0A69">
              <w:rPr>
                <w:bCs/>
                <w:sz w:val="24"/>
                <w:szCs w:val="24"/>
              </w:rPr>
              <w:t>Reikalavimas</w:t>
            </w:r>
          </w:p>
        </w:tc>
        <w:tc>
          <w:tcPr>
            <w:tcW w:w="4305" w:type="dxa"/>
          </w:tcPr>
          <w:p w14:paraId="57542BA5" w14:textId="77777777" w:rsidR="00E930CC" w:rsidRPr="009D0A69" w:rsidRDefault="00E930CC" w:rsidP="005E17D7">
            <w:pPr>
              <w:rPr>
                <w:bCs/>
                <w:sz w:val="24"/>
                <w:szCs w:val="24"/>
              </w:rPr>
            </w:pPr>
            <w:r w:rsidRPr="009D0A69">
              <w:rPr>
                <w:bCs/>
                <w:sz w:val="24"/>
                <w:szCs w:val="24"/>
              </w:rPr>
              <w:t>Reikšmė</w:t>
            </w:r>
          </w:p>
        </w:tc>
      </w:tr>
      <w:tr w:rsidR="00E930CC" w:rsidRPr="009D0A69" w14:paraId="4615655A" w14:textId="77777777" w:rsidTr="005E17D7">
        <w:tc>
          <w:tcPr>
            <w:tcW w:w="828" w:type="dxa"/>
          </w:tcPr>
          <w:p w14:paraId="57945C04" w14:textId="77777777" w:rsidR="00E930CC" w:rsidRPr="009D0A69" w:rsidRDefault="00E930CC" w:rsidP="005E17D7">
            <w:pPr>
              <w:rPr>
                <w:bCs/>
                <w:sz w:val="24"/>
                <w:szCs w:val="24"/>
              </w:rPr>
            </w:pPr>
            <w:r w:rsidRPr="009D0A69">
              <w:rPr>
                <w:bCs/>
                <w:sz w:val="24"/>
                <w:szCs w:val="24"/>
              </w:rPr>
              <w:t>1</w:t>
            </w:r>
          </w:p>
        </w:tc>
        <w:tc>
          <w:tcPr>
            <w:tcW w:w="3775" w:type="dxa"/>
          </w:tcPr>
          <w:p w14:paraId="719AD759" w14:textId="77777777" w:rsidR="00E930CC" w:rsidRPr="009D0A69" w:rsidRDefault="00E930CC" w:rsidP="005E17D7">
            <w:pPr>
              <w:rPr>
                <w:bCs/>
                <w:sz w:val="24"/>
                <w:szCs w:val="24"/>
              </w:rPr>
            </w:pPr>
            <w:r w:rsidRPr="009D0A69">
              <w:rPr>
                <w:bCs/>
                <w:sz w:val="24"/>
                <w:szCs w:val="24"/>
              </w:rPr>
              <w:t xml:space="preserve">Nominali įtampa </w:t>
            </w:r>
          </w:p>
        </w:tc>
        <w:tc>
          <w:tcPr>
            <w:tcW w:w="4305" w:type="dxa"/>
          </w:tcPr>
          <w:p w14:paraId="5C445FA0" w14:textId="77777777" w:rsidR="00E930CC" w:rsidRPr="009D0A69" w:rsidRDefault="00E930CC" w:rsidP="005E17D7">
            <w:pPr>
              <w:rPr>
                <w:bCs/>
                <w:sz w:val="24"/>
                <w:szCs w:val="24"/>
              </w:rPr>
            </w:pPr>
            <w:r w:rsidRPr="009D0A69">
              <w:rPr>
                <w:bCs/>
                <w:sz w:val="24"/>
                <w:szCs w:val="24"/>
              </w:rPr>
              <w:t>24VDC</w:t>
            </w:r>
          </w:p>
        </w:tc>
      </w:tr>
      <w:tr w:rsidR="00E930CC" w:rsidRPr="009D0A69" w14:paraId="68BF3632" w14:textId="77777777" w:rsidTr="005E17D7">
        <w:tc>
          <w:tcPr>
            <w:tcW w:w="828" w:type="dxa"/>
          </w:tcPr>
          <w:p w14:paraId="3DDDFA92" w14:textId="77777777" w:rsidR="00E930CC" w:rsidRPr="009D0A69" w:rsidRDefault="00E930CC" w:rsidP="005E17D7">
            <w:pPr>
              <w:rPr>
                <w:bCs/>
                <w:sz w:val="24"/>
                <w:szCs w:val="24"/>
              </w:rPr>
            </w:pPr>
          </w:p>
        </w:tc>
        <w:tc>
          <w:tcPr>
            <w:tcW w:w="3775" w:type="dxa"/>
          </w:tcPr>
          <w:p w14:paraId="07E29AD2" w14:textId="77777777" w:rsidR="00E930CC" w:rsidRPr="009D0A69" w:rsidRDefault="00E930CC" w:rsidP="005E17D7">
            <w:pPr>
              <w:rPr>
                <w:bCs/>
                <w:sz w:val="24"/>
                <w:szCs w:val="24"/>
              </w:rPr>
            </w:pPr>
            <w:r w:rsidRPr="009D0A69">
              <w:rPr>
                <w:bCs/>
                <w:sz w:val="24"/>
                <w:szCs w:val="24"/>
              </w:rPr>
              <w:t>Talpa</w:t>
            </w:r>
          </w:p>
        </w:tc>
        <w:tc>
          <w:tcPr>
            <w:tcW w:w="4305" w:type="dxa"/>
          </w:tcPr>
          <w:p w14:paraId="1B5A0D5C" w14:textId="77777777" w:rsidR="00E930CC" w:rsidRPr="009D0A69" w:rsidRDefault="00E930CC" w:rsidP="005E17D7">
            <w:pPr>
              <w:rPr>
                <w:sz w:val="24"/>
                <w:szCs w:val="24"/>
              </w:rPr>
            </w:pPr>
            <w:r w:rsidRPr="009D0A69">
              <w:rPr>
                <w:rFonts w:cs="Arial"/>
                <w:sz w:val="24"/>
                <w:szCs w:val="24"/>
              </w:rPr>
              <w:t>3.2, 7, 12Ah (nurodoma užsakant)</w:t>
            </w:r>
          </w:p>
        </w:tc>
      </w:tr>
      <w:tr w:rsidR="00E930CC" w:rsidRPr="009D0A69" w14:paraId="6D6236F2" w14:textId="77777777" w:rsidTr="005E17D7">
        <w:tc>
          <w:tcPr>
            <w:tcW w:w="828" w:type="dxa"/>
          </w:tcPr>
          <w:p w14:paraId="0A8F09B6" w14:textId="77777777" w:rsidR="00E930CC" w:rsidRPr="009D0A69" w:rsidRDefault="00E930CC" w:rsidP="005E17D7">
            <w:pPr>
              <w:rPr>
                <w:bCs/>
                <w:sz w:val="24"/>
                <w:szCs w:val="24"/>
              </w:rPr>
            </w:pPr>
            <w:r w:rsidRPr="009D0A69">
              <w:rPr>
                <w:bCs/>
                <w:sz w:val="24"/>
                <w:szCs w:val="24"/>
              </w:rPr>
              <w:t>2</w:t>
            </w:r>
          </w:p>
        </w:tc>
        <w:tc>
          <w:tcPr>
            <w:tcW w:w="3775" w:type="dxa"/>
          </w:tcPr>
          <w:p w14:paraId="2C745406" w14:textId="77777777" w:rsidR="00E930CC" w:rsidRPr="009D0A69" w:rsidRDefault="00E930CC" w:rsidP="005E17D7">
            <w:pPr>
              <w:rPr>
                <w:bCs/>
                <w:sz w:val="24"/>
                <w:szCs w:val="24"/>
              </w:rPr>
            </w:pPr>
            <w:r w:rsidRPr="009D0A69">
              <w:rPr>
                <w:bCs/>
                <w:sz w:val="24"/>
                <w:szCs w:val="24"/>
              </w:rPr>
              <w:t xml:space="preserve">Apkrovos srovė  </w:t>
            </w:r>
          </w:p>
        </w:tc>
        <w:tc>
          <w:tcPr>
            <w:tcW w:w="4305" w:type="dxa"/>
          </w:tcPr>
          <w:p w14:paraId="05C839E8" w14:textId="77777777" w:rsidR="00E930CC" w:rsidRPr="009D0A69" w:rsidRDefault="00E930CC" w:rsidP="005E17D7">
            <w:pPr>
              <w:rPr>
                <w:sz w:val="24"/>
                <w:szCs w:val="24"/>
              </w:rPr>
            </w:pPr>
            <w:r w:rsidRPr="009D0A69">
              <w:rPr>
                <w:rFonts w:cs="Arial"/>
                <w:sz w:val="24"/>
                <w:szCs w:val="24"/>
              </w:rPr>
              <w:t>0.3, 0.7, 1.2A</w:t>
            </w:r>
          </w:p>
        </w:tc>
      </w:tr>
      <w:tr w:rsidR="00E930CC" w:rsidRPr="009D0A69" w14:paraId="78BF04FD" w14:textId="77777777" w:rsidTr="005E17D7">
        <w:tc>
          <w:tcPr>
            <w:tcW w:w="828" w:type="dxa"/>
          </w:tcPr>
          <w:p w14:paraId="6BE2CE8F" w14:textId="77777777" w:rsidR="00E930CC" w:rsidRPr="009D0A69" w:rsidRDefault="00E930CC" w:rsidP="005E17D7">
            <w:pPr>
              <w:rPr>
                <w:bCs/>
                <w:sz w:val="24"/>
                <w:szCs w:val="24"/>
              </w:rPr>
            </w:pPr>
            <w:r w:rsidRPr="009D0A69">
              <w:rPr>
                <w:bCs/>
                <w:sz w:val="24"/>
                <w:szCs w:val="24"/>
              </w:rPr>
              <w:t>3</w:t>
            </w:r>
          </w:p>
        </w:tc>
        <w:tc>
          <w:tcPr>
            <w:tcW w:w="3775" w:type="dxa"/>
          </w:tcPr>
          <w:p w14:paraId="771B2C79" w14:textId="77777777" w:rsidR="00E930CC" w:rsidRPr="009D0A69" w:rsidRDefault="00E930CC" w:rsidP="005E17D7">
            <w:pPr>
              <w:rPr>
                <w:bCs/>
                <w:sz w:val="24"/>
                <w:szCs w:val="24"/>
              </w:rPr>
            </w:pPr>
            <w:r w:rsidRPr="009D0A69">
              <w:rPr>
                <w:bCs/>
                <w:sz w:val="24"/>
                <w:szCs w:val="24"/>
              </w:rPr>
              <w:t xml:space="preserve">Maksimali apkrovos srovė </w:t>
            </w:r>
          </w:p>
        </w:tc>
        <w:tc>
          <w:tcPr>
            <w:tcW w:w="4305" w:type="dxa"/>
          </w:tcPr>
          <w:p w14:paraId="688606C8" w14:textId="77777777" w:rsidR="00E930CC" w:rsidRPr="009D0A69" w:rsidRDefault="00E930CC" w:rsidP="005E17D7">
            <w:pPr>
              <w:rPr>
                <w:sz w:val="24"/>
                <w:szCs w:val="24"/>
              </w:rPr>
            </w:pPr>
            <w:r w:rsidRPr="009D0A69">
              <w:rPr>
                <w:rFonts w:cs="Arial"/>
                <w:sz w:val="24"/>
                <w:szCs w:val="24"/>
              </w:rPr>
              <w:t>32, 40, 75A</w:t>
            </w:r>
          </w:p>
        </w:tc>
      </w:tr>
      <w:tr w:rsidR="00E930CC" w:rsidRPr="009D0A69" w14:paraId="2F161D4E" w14:textId="77777777" w:rsidTr="005E17D7">
        <w:tc>
          <w:tcPr>
            <w:tcW w:w="828" w:type="dxa"/>
          </w:tcPr>
          <w:p w14:paraId="532F520C" w14:textId="77777777" w:rsidR="00E930CC" w:rsidRPr="009D0A69" w:rsidRDefault="00E930CC" w:rsidP="005E17D7">
            <w:pPr>
              <w:rPr>
                <w:bCs/>
                <w:sz w:val="24"/>
                <w:szCs w:val="24"/>
              </w:rPr>
            </w:pPr>
            <w:r w:rsidRPr="009D0A69">
              <w:rPr>
                <w:bCs/>
                <w:sz w:val="24"/>
                <w:szCs w:val="24"/>
              </w:rPr>
              <w:t>4</w:t>
            </w:r>
          </w:p>
        </w:tc>
        <w:tc>
          <w:tcPr>
            <w:tcW w:w="3775" w:type="dxa"/>
          </w:tcPr>
          <w:p w14:paraId="596B852D" w14:textId="77777777" w:rsidR="00E930CC" w:rsidRPr="009D0A69" w:rsidRDefault="00E930CC" w:rsidP="005E17D7">
            <w:pPr>
              <w:rPr>
                <w:bCs/>
                <w:sz w:val="24"/>
                <w:szCs w:val="24"/>
              </w:rPr>
            </w:pPr>
            <w:r w:rsidRPr="009D0A69">
              <w:rPr>
                <w:bCs/>
                <w:sz w:val="24"/>
                <w:szCs w:val="24"/>
              </w:rPr>
              <w:t>Pakrovimo laikas</w:t>
            </w:r>
          </w:p>
        </w:tc>
        <w:tc>
          <w:tcPr>
            <w:tcW w:w="4305" w:type="dxa"/>
          </w:tcPr>
          <w:p w14:paraId="0CE101FE" w14:textId="77777777" w:rsidR="00E930CC" w:rsidRPr="009D0A69" w:rsidRDefault="00E930CC" w:rsidP="005E17D7">
            <w:pPr>
              <w:rPr>
                <w:bCs/>
                <w:sz w:val="24"/>
                <w:szCs w:val="24"/>
              </w:rPr>
            </w:pPr>
            <w:r w:rsidRPr="009D0A69">
              <w:rPr>
                <w:bCs/>
                <w:sz w:val="24"/>
                <w:szCs w:val="24"/>
              </w:rPr>
              <w:t>≤72val</w:t>
            </w:r>
          </w:p>
        </w:tc>
      </w:tr>
      <w:tr w:rsidR="00E930CC" w:rsidRPr="009D0A69" w14:paraId="2C5F5C43" w14:textId="77777777" w:rsidTr="005E17D7">
        <w:tc>
          <w:tcPr>
            <w:tcW w:w="828" w:type="dxa"/>
          </w:tcPr>
          <w:p w14:paraId="7E6EFD5E" w14:textId="77777777" w:rsidR="00E930CC" w:rsidRPr="009D0A69" w:rsidRDefault="00E930CC" w:rsidP="005E17D7">
            <w:pPr>
              <w:rPr>
                <w:bCs/>
                <w:sz w:val="24"/>
                <w:szCs w:val="24"/>
                <w:lang w:val="en-US"/>
              </w:rPr>
            </w:pPr>
            <w:r w:rsidRPr="009D0A69">
              <w:rPr>
                <w:bCs/>
                <w:sz w:val="24"/>
                <w:szCs w:val="24"/>
                <w:lang w:val="en-US"/>
              </w:rPr>
              <w:t>5</w:t>
            </w:r>
          </w:p>
        </w:tc>
        <w:tc>
          <w:tcPr>
            <w:tcW w:w="3775" w:type="dxa"/>
          </w:tcPr>
          <w:p w14:paraId="02FAFCA8" w14:textId="77777777" w:rsidR="00E930CC" w:rsidRPr="009D0A69" w:rsidRDefault="00E930CC" w:rsidP="005E17D7">
            <w:pPr>
              <w:rPr>
                <w:bCs/>
                <w:sz w:val="24"/>
                <w:szCs w:val="24"/>
              </w:rPr>
            </w:pPr>
            <w:r w:rsidRPr="009D0A69">
              <w:rPr>
                <w:bCs/>
                <w:sz w:val="24"/>
                <w:szCs w:val="24"/>
              </w:rPr>
              <w:t>Išsikrovimo laikas</w:t>
            </w:r>
          </w:p>
        </w:tc>
        <w:tc>
          <w:tcPr>
            <w:tcW w:w="4305" w:type="dxa"/>
          </w:tcPr>
          <w:p w14:paraId="71BB7618" w14:textId="77777777" w:rsidR="00E930CC" w:rsidRPr="009D0A69" w:rsidRDefault="00E930CC" w:rsidP="005E17D7">
            <w:pPr>
              <w:rPr>
                <w:bCs/>
                <w:sz w:val="24"/>
                <w:szCs w:val="24"/>
                <w:lang w:val="fr-FR"/>
              </w:rPr>
            </w:pPr>
            <w:r w:rsidRPr="009D0A69">
              <w:rPr>
                <w:bCs/>
                <w:sz w:val="24"/>
                <w:szCs w:val="24"/>
              </w:rPr>
              <w:t xml:space="preserve">&lt; 20 h prie 0.16, 0.35, </w:t>
            </w:r>
            <w:smartTag w:uri="urn:schemas-microsoft-com:office:smarttags" w:element="metricconverter">
              <w:smartTagPr>
                <w:attr w:name="ProductID" w:val="0.6 A"/>
              </w:smartTagPr>
              <w:r w:rsidRPr="009D0A69">
                <w:rPr>
                  <w:bCs/>
                  <w:sz w:val="24"/>
                  <w:szCs w:val="24"/>
                </w:rPr>
                <w:t>0.6 A</w:t>
              </w:r>
            </w:smartTag>
            <w:r w:rsidRPr="009D0A69">
              <w:rPr>
                <w:bCs/>
                <w:sz w:val="24"/>
                <w:szCs w:val="24"/>
              </w:rPr>
              <w:t xml:space="preserve"> , </w:t>
            </w:r>
            <w:smartTag w:uri="urn:schemas-microsoft-com:office:smarttags" w:element="metricconverter">
              <w:smartTagPr>
                <w:attr w:name="ProductID" w:val="20 ﾰC"/>
              </w:smartTagPr>
              <w:r w:rsidRPr="009D0A69">
                <w:rPr>
                  <w:bCs/>
                  <w:sz w:val="24"/>
                  <w:szCs w:val="24"/>
                </w:rPr>
                <w:t xml:space="preserve">20 </w:t>
              </w:r>
              <w:r w:rsidRPr="009D0A69">
                <w:rPr>
                  <w:rFonts w:hint="eastAsia"/>
                  <w:bCs/>
                  <w:sz w:val="24"/>
                  <w:szCs w:val="24"/>
                </w:rPr>
                <w:t>°</w:t>
              </w:r>
              <w:r w:rsidRPr="009D0A69">
                <w:rPr>
                  <w:bCs/>
                  <w:sz w:val="24"/>
                  <w:szCs w:val="24"/>
                </w:rPr>
                <w:t>C</w:t>
              </w:r>
            </w:smartTag>
          </w:p>
          <w:p w14:paraId="3FAE7859" w14:textId="77777777" w:rsidR="00E930CC" w:rsidRPr="009D0A69" w:rsidRDefault="00E930CC" w:rsidP="005E17D7">
            <w:pPr>
              <w:rPr>
                <w:bCs/>
                <w:sz w:val="24"/>
                <w:szCs w:val="24"/>
              </w:rPr>
            </w:pPr>
            <w:r w:rsidRPr="009D0A69">
              <w:rPr>
                <w:bCs/>
                <w:sz w:val="24"/>
                <w:szCs w:val="24"/>
              </w:rPr>
              <w:t xml:space="preserve">&gt; 5 min prie 8.4, 42, </w:t>
            </w:r>
            <w:smartTag w:uri="urn:schemas-microsoft-com:office:smarttags" w:element="metricconverter">
              <w:smartTagPr>
                <w:attr w:name="ProductID" w:val="31.3 A"/>
              </w:smartTagPr>
              <w:r w:rsidRPr="009D0A69">
                <w:rPr>
                  <w:bCs/>
                  <w:sz w:val="24"/>
                  <w:szCs w:val="24"/>
                </w:rPr>
                <w:t>31.3 A</w:t>
              </w:r>
            </w:smartTag>
            <w:r w:rsidRPr="009D0A69">
              <w:rPr>
                <w:bCs/>
                <w:sz w:val="24"/>
                <w:szCs w:val="24"/>
              </w:rPr>
              <w:t xml:space="preserve"> , </w:t>
            </w:r>
            <w:smartTag w:uri="urn:schemas-microsoft-com:office:smarttags" w:element="metricconverter">
              <w:smartTagPr>
                <w:attr w:name="ProductID" w:val="20 ﾰC"/>
              </w:smartTagPr>
              <w:r w:rsidRPr="009D0A69">
                <w:rPr>
                  <w:bCs/>
                  <w:sz w:val="24"/>
                  <w:szCs w:val="24"/>
                </w:rPr>
                <w:t xml:space="preserve">20 </w:t>
              </w:r>
              <w:r w:rsidRPr="009D0A69">
                <w:rPr>
                  <w:rFonts w:hint="eastAsia"/>
                  <w:bCs/>
                  <w:sz w:val="24"/>
                  <w:szCs w:val="24"/>
                </w:rPr>
                <w:t>°</w:t>
              </w:r>
              <w:r w:rsidRPr="009D0A69">
                <w:rPr>
                  <w:bCs/>
                  <w:sz w:val="24"/>
                  <w:szCs w:val="24"/>
                </w:rPr>
                <w:t>C</w:t>
              </w:r>
            </w:smartTag>
          </w:p>
          <w:p w14:paraId="234BC207" w14:textId="77777777" w:rsidR="00E930CC" w:rsidRPr="009D0A69" w:rsidRDefault="00E930CC" w:rsidP="005E17D7">
            <w:pPr>
              <w:rPr>
                <w:bCs/>
                <w:sz w:val="24"/>
                <w:szCs w:val="24"/>
              </w:rPr>
            </w:pPr>
          </w:p>
        </w:tc>
      </w:tr>
      <w:tr w:rsidR="00E930CC" w:rsidRPr="009D0A69" w14:paraId="38E7C952" w14:textId="77777777" w:rsidTr="005E17D7">
        <w:tc>
          <w:tcPr>
            <w:tcW w:w="828" w:type="dxa"/>
          </w:tcPr>
          <w:p w14:paraId="61634862" w14:textId="77777777" w:rsidR="00E930CC" w:rsidRPr="009D0A69" w:rsidRDefault="00E930CC" w:rsidP="005E17D7">
            <w:pPr>
              <w:rPr>
                <w:bCs/>
                <w:sz w:val="24"/>
                <w:szCs w:val="24"/>
                <w:lang w:val="en-US"/>
              </w:rPr>
            </w:pPr>
            <w:r w:rsidRPr="009D0A69">
              <w:rPr>
                <w:bCs/>
                <w:sz w:val="24"/>
                <w:szCs w:val="24"/>
                <w:lang w:val="en-US"/>
              </w:rPr>
              <w:t>6</w:t>
            </w:r>
          </w:p>
        </w:tc>
        <w:tc>
          <w:tcPr>
            <w:tcW w:w="3775" w:type="dxa"/>
          </w:tcPr>
          <w:p w14:paraId="38DCD3D5" w14:textId="77777777" w:rsidR="00E930CC" w:rsidRPr="009D0A69" w:rsidRDefault="00E930CC" w:rsidP="005E17D7">
            <w:pPr>
              <w:rPr>
                <w:bCs/>
                <w:sz w:val="24"/>
                <w:szCs w:val="24"/>
              </w:rPr>
            </w:pPr>
            <w:r w:rsidRPr="009D0A69">
              <w:rPr>
                <w:bCs/>
                <w:sz w:val="24"/>
                <w:szCs w:val="24"/>
              </w:rPr>
              <w:t>Laikas savaiminiam iškrovimui</w:t>
            </w:r>
          </w:p>
        </w:tc>
        <w:tc>
          <w:tcPr>
            <w:tcW w:w="4305" w:type="dxa"/>
          </w:tcPr>
          <w:p w14:paraId="0AB7725E" w14:textId="77777777" w:rsidR="00E930CC" w:rsidRPr="009D0A69" w:rsidRDefault="00E930CC" w:rsidP="005E17D7">
            <w:pPr>
              <w:rPr>
                <w:bCs/>
                <w:sz w:val="24"/>
                <w:szCs w:val="24"/>
              </w:rPr>
            </w:pPr>
            <w:r w:rsidRPr="009D0A69">
              <w:rPr>
                <w:bCs/>
                <w:sz w:val="24"/>
                <w:szCs w:val="24"/>
              </w:rPr>
              <w:t xml:space="preserve">3 %, 1 </w:t>
            </w:r>
            <w:proofErr w:type="spellStart"/>
            <w:r w:rsidRPr="009D0A69">
              <w:rPr>
                <w:bCs/>
                <w:sz w:val="24"/>
                <w:szCs w:val="24"/>
              </w:rPr>
              <w:t>mėn</w:t>
            </w:r>
            <w:proofErr w:type="spellEnd"/>
          </w:p>
          <w:p w14:paraId="3AAB2769" w14:textId="77777777" w:rsidR="00E930CC" w:rsidRPr="009D0A69" w:rsidRDefault="00E930CC" w:rsidP="005E17D7">
            <w:pPr>
              <w:rPr>
                <w:bCs/>
                <w:sz w:val="24"/>
                <w:szCs w:val="24"/>
              </w:rPr>
            </w:pPr>
            <w:r w:rsidRPr="009D0A69">
              <w:rPr>
                <w:bCs/>
                <w:sz w:val="24"/>
                <w:szCs w:val="24"/>
              </w:rPr>
              <w:t xml:space="preserve">9 %, 3 </w:t>
            </w:r>
            <w:proofErr w:type="spellStart"/>
            <w:r w:rsidRPr="009D0A69">
              <w:rPr>
                <w:bCs/>
                <w:sz w:val="24"/>
                <w:szCs w:val="24"/>
              </w:rPr>
              <w:t>mėn</w:t>
            </w:r>
            <w:proofErr w:type="spellEnd"/>
          </w:p>
          <w:p w14:paraId="5313C7E0" w14:textId="77777777" w:rsidR="00E930CC" w:rsidRPr="009D0A69" w:rsidRDefault="00E930CC" w:rsidP="005E17D7">
            <w:pPr>
              <w:rPr>
                <w:bCs/>
                <w:sz w:val="24"/>
                <w:szCs w:val="24"/>
              </w:rPr>
            </w:pPr>
            <w:r w:rsidRPr="009D0A69">
              <w:rPr>
                <w:bCs/>
                <w:sz w:val="24"/>
                <w:szCs w:val="24"/>
              </w:rPr>
              <w:t xml:space="preserve">15 %, 6 </w:t>
            </w:r>
            <w:proofErr w:type="spellStart"/>
            <w:r w:rsidRPr="009D0A69">
              <w:rPr>
                <w:bCs/>
                <w:sz w:val="24"/>
                <w:szCs w:val="24"/>
              </w:rPr>
              <w:t>mėn</w:t>
            </w:r>
            <w:proofErr w:type="spellEnd"/>
          </w:p>
        </w:tc>
      </w:tr>
      <w:tr w:rsidR="00E930CC" w:rsidRPr="009D0A69" w14:paraId="3BC753DB" w14:textId="77777777" w:rsidTr="005E17D7">
        <w:tc>
          <w:tcPr>
            <w:tcW w:w="828" w:type="dxa"/>
          </w:tcPr>
          <w:p w14:paraId="2F232CAD" w14:textId="77777777" w:rsidR="00E930CC" w:rsidRPr="009D0A69" w:rsidRDefault="00E930CC" w:rsidP="005E17D7">
            <w:pPr>
              <w:rPr>
                <w:bCs/>
                <w:sz w:val="24"/>
                <w:szCs w:val="24"/>
                <w:lang w:val="en-US"/>
              </w:rPr>
            </w:pPr>
            <w:r w:rsidRPr="009D0A69">
              <w:rPr>
                <w:bCs/>
                <w:sz w:val="24"/>
                <w:szCs w:val="24"/>
                <w:lang w:val="en-US"/>
              </w:rPr>
              <w:t>7</w:t>
            </w:r>
          </w:p>
        </w:tc>
        <w:tc>
          <w:tcPr>
            <w:tcW w:w="3775" w:type="dxa"/>
          </w:tcPr>
          <w:p w14:paraId="7375B32C" w14:textId="77777777" w:rsidR="00E930CC" w:rsidRPr="009D0A69" w:rsidRDefault="00E930CC" w:rsidP="005E17D7">
            <w:pPr>
              <w:rPr>
                <w:bCs/>
                <w:sz w:val="24"/>
                <w:szCs w:val="24"/>
              </w:rPr>
            </w:pPr>
            <w:r w:rsidRPr="009D0A69">
              <w:rPr>
                <w:bCs/>
                <w:sz w:val="24"/>
                <w:szCs w:val="24"/>
              </w:rPr>
              <w:t>Tarnavimo laikas</w:t>
            </w:r>
          </w:p>
        </w:tc>
        <w:tc>
          <w:tcPr>
            <w:tcW w:w="4305" w:type="dxa"/>
          </w:tcPr>
          <w:p w14:paraId="0567A662" w14:textId="77777777" w:rsidR="00E930CC" w:rsidRPr="009D0A69" w:rsidRDefault="00E930CC" w:rsidP="005E17D7">
            <w:pPr>
              <w:rPr>
                <w:bCs/>
                <w:sz w:val="24"/>
                <w:szCs w:val="24"/>
              </w:rPr>
            </w:pPr>
            <w:r w:rsidRPr="009D0A69">
              <w:rPr>
                <w:bCs/>
                <w:sz w:val="24"/>
                <w:szCs w:val="24"/>
              </w:rPr>
              <w:t xml:space="preserve">11000 h prie </w:t>
            </w:r>
            <w:smartTag w:uri="urn:schemas-microsoft-com:office:smarttags" w:element="metricconverter">
              <w:smartTagPr>
                <w:attr w:name="ProductID" w:val="40 ﾰC"/>
              </w:smartTagPr>
              <w:r w:rsidRPr="009D0A69">
                <w:rPr>
                  <w:bCs/>
                  <w:sz w:val="24"/>
                  <w:szCs w:val="24"/>
                </w:rPr>
                <w:t>40 °C</w:t>
              </w:r>
            </w:smartTag>
          </w:p>
          <w:p w14:paraId="7466B9C4" w14:textId="77777777" w:rsidR="00E930CC" w:rsidRPr="009D0A69" w:rsidRDefault="00E930CC" w:rsidP="005E17D7">
            <w:pPr>
              <w:rPr>
                <w:bCs/>
                <w:sz w:val="24"/>
                <w:szCs w:val="24"/>
              </w:rPr>
            </w:pPr>
            <w:r w:rsidRPr="009D0A69">
              <w:rPr>
                <w:bCs/>
                <w:sz w:val="24"/>
                <w:szCs w:val="24"/>
              </w:rPr>
              <w:t xml:space="preserve">15000 h prie </w:t>
            </w:r>
            <w:smartTag w:uri="urn:schemas-microsoft-com:office:smarttags" w:element="metricconverter">
              <w:smartTagPr>
                <w:attr w:name="ProductID" w:val="35 ﾰC"/>
              </w:smartTagPr>
              <w:r w:rsidRPr="009D0A69">
                <w:rPr>
                  <w:bCs/>
                  <w:sz w:val="24"/>
                  <w:szCs w:val="24"/>
                </w:rPr>
                <w:t>35 °C</w:t>
              </w:r>
            </w:smartTag>
          </w:p>
          <w:p w14:paraId="23F18EF0" w14:textId="77777777" w:rsidR="00E930CC" w:rsidRPr="009D0A69" w:rsidRDefault="00E930CC" w:rsidP="005E17D7">
            <w:pPr>
              <w:rPr>
                <w:bCs/>
                <w:sz w:val="24"/>
                <w:szCs w:val="24"/>
              </w:rPr>
            </w:pPr>
            <w:r w:rsidRPr="009D0A69">
              <w:rPr>
                <w:bCs/>
                <w:sz w:val="24"/>
                <w:szCs w:val="24"/>
              </w:rPr>
              <w:t xml:space="preserve">22000 h prie </w:t>
            </w:r>
            <w:smartTag w:uri="urn:schemas-microsoft-com:office:smarttags" w:element="metricconverter">
              <w:smartTagPr>
                <w:attr w:name="ProductID" w:val="30 ﾰC"/>
              </w:smartTagPr>
              <w:r w:rsidRPr="009D0A69">
                <w:rPr>
                  <w:bCs/>
                  <w:sz w:val="24"/>
                  <w:szCs w:val="24"/>
                </w:rPr>
                <w:t>30 °C</w:t>
              </w:r>
            </w:smartTag>
          </w:p>
          <w:p w14:paraId="0505550C" w14:textId="77777777" w:rsidR="00E930CC" w:rsidRPr="009D0A69" w:rsidRDefault="00E930CC" w:rsidP="005E17D7">
            <w:pPr>
              <w:rPr>
                <w:bCs/>
                <w:sz w:val="24"/>
                <w:szCs w:val="24"/>
              </w:rPr>
            </w:pPr>
            <w:r w:rsidRPr="009D0A69">
              <w:rPr>
                <w:bCs/>
                <w:sz w:val="24"/>
                <w:szCs w:val="24"/>
              </w:rPr>
              <w:t xml:space="preserve">31000 h prie </w:t>
            </w:r>
            <w:smartTag w:uri="urn:schemas-microsoft-com:office:smarttags" w:element="metricconverter">
              <w:smartTagPr>
                <w:attr w:name="ProductID" w:val="25 ﾰC"/>
              </w:smartTagPr>
              <w:r w:rsidRPr="009D0A69">
                <w:rPr>
                  <w:bCs/>
                  <w:sz w:val="24"/>
                  <w:szCs w:val="24"/>
                </w:rPr>
                <w:t>25 °C</w:t>
              </w:r>
            </w:smartTag>
          </w:p>
          <w:p w14:paraId="389C6841" w14:textId="77777777" w:rsidR="00E930CC" w:rsidRPr="009D0A69" w:rsidRDefault="00E930CC" w:rsidP="005E17D7">
            <w:pPr>
              <w:rPr>
                <w:bCs/>
                <w:sz w:val="24"/>
                <w:szCs w:val="24"/>
              </w:rPr>
            </w:pPr>
            <w:r w:rsidRPr="009D0A69">
              <w:rPr>
                <w:bCs/>
                <w:sz w:val="24"/>
                <w:szCs w:val="24"/>
              </w:rPr>
              <w:t xml:space="preserve">44000 h prie </w:t>
            </w:r>
            <w:smartTag w:uri="urn:schemas-microsoft-com:office:smarttags" w:element="metricconverter">
              <w:smartTagPr>
                <w:attr w:name="ProductID" w:val="20 ﾰC"/>
              </w:smartTagPr>
              <w:r w:rsidRPr="009D0A69">
                <w:rPr>
                  <w:bCs/>
                  <w:sz w:val="24"/>
                  <w:szCs w:val="24"/>
                </w:rPr>
                <w:t>20 °C</w:t>
              </w:r>
            </w:smartTag>
          </w:p>
          <w:p w14:paraId="6358569C" w14:textId="77777777" w:rsidR="00E930CC" w:rsidRPr="009D0A69" w:rsidRDefault="00E930CC" w:rsidP="005E17D7">
            <w:pPr>
              <w:rPr>
                <w:bCs/>
                <w:sz w:val="24"/>
                <w:szCs w:val="24"/>
              </w:rPr>
            </w:pPr>
            <w:r w:rsidRPr="009D0A69">
              <w:rPr>
                <w:bCs/>
                <w:sz w:val="24"/>
                <w:szCs w:val="24"/>
              </w:rPr>
              <w:t xml:space="preserve">7300 h prie </w:t>
            </w:r>
            <w:smartTag w:uri="urn:schemas-microsoft-com:office:smarttags" w:element="metricconverter">
              <w:smartTagPr>
                <w:attr w:name="ProductID" w:val="45 ﾰC"/>
              </w:smartTagPr>
              <w:r w:rsidRPr="009D0A69">
                <w:rPr>
                  <w:bCs/>
                  <w:sz w:val="24"/>
                  <w:szCs w:val="24"/>
                </w:rPr>
                <w:t>45 °C</w:t>
              </w:r>
            </w:smartTag>
          </w:p>
          <w:p w14:paraId="4EFF8613" w14:textId="77777777" w:rsidR="00E930CC" w:rsidRPr="009D0A69" w:rsidRDefault="00E930CC" w:rsidP="005E17D7">
            <w:pPr>
              <w:rPr>
                <w:bCs/>
                <w:sz w:val="24"/>
                <w:szCs w:val="24"/>
              </w:rPr>
            </w:pPr>
            <w:r w:rsidRPr="009D0A69">
              <w:rPr>
                <w:bCs/>
                <w:sz w:val="24"/>
                <w:szCs w:val="24"/>
              </w:rPr>
              <w:t xml:space="preserve">5000 h prie </w:t>
            </w:r>
            <w:smartTag w:uri="urn:schemas-microsoft-com:office:smarttags" w:element="metricconverter">
              <w:smartTagPr>
                <w:attr w:name="ProductID" w:val="50 ﾰC"/>
              </w:smartTagPr>
              <w:r w:rsidRPr="009D0A69">
                <w:rPr>
                  <w:bCs/>
                  <w:sz w:val="24"/>
                  <w:szCs w:val="24"/>
                </w:rPr>
                <w:t>50 °C</w:t>
              </w:r>
            </w:smartTag>
          </w:p>
        </w:tc>
      </w:tr>
      <w:tr w:rsidR="00E930CC" w:rsidRPr="009D0A69" w14:paraId="78B60858" w14:textId="77777777" w:rsidTr="005E17D7">
        <w:tc>
          <w:tcPr>
            <w:tcW w:w="828" w:type="dxa"/>
          </w:tcPr>
          <w:p w14:paraId="68E8C0F0" w14:textId="77777777" w:rsidR="00E930CC" w:rsidRPr="009D0A69" w:rsidRDefault="00E930CC" w:rsidP="005E17D7">
            <w:pPr>
              <w:rPr>
                <w:bCs/>
                <w:sz w:val="24"/>
                <w:szCs w:val="24"/>
                <w:lang w:val="fr-FR"/>
              </w:rPr>
            </w:pPr>
            <w:r w:rsidRPr="009D0A69">
              <w:rPr>
                <w:bCs/>
                <w:sz w:val="24"/>
                <w:szCs w:val="24"/>
                <w:lang w:val="fr-FR"/>
              </w:rPr>
              <w:t>8</w:t>
            </w:r>
          </w:p>
        </w:tc>
        <w:tc>
          <w:tcPr>
            <w:tcW w:w="3775" w:type="dxa"/>
          </w:tcPr>
          <w:p w14:paraId="443EA2DC" w14:textId="77777777" w:rsidR="00E930CC" w:rsidRPr="009D0A69" w:rsidRDefault="00E930CC" w:rsidP="005E17D7">
            <w:pPr>
              <w:rPr>
                <w:bCs/>
                <w:sz w:val="24"/>
                <w:szCs w:val="24"/>
              </w:rPr>
            </w:pPr>
            <w:r w:rsidRPr="009D0A69">
              <w:rPr>
                <w:bCs/>
                <w:sz w:val="24"/>
                <w:szCs w:val="24"/>
              </w:rPr>
              <w:t>Darbo temperatūra</w:t>
            </w:r>
          </w:p>
        </w:tc>
        <w:tc>
          <w:tcPr>
            <w:tcW w:w="4305" w:type="dxa"/>
          </w:tcPr>
          <w:p w14:paraId="31FAAC70" w14:textId="77777777" w:rsidR="00E930CC" w:rsidRPr="009D0A69" w:rsidRDefault="00E930CC" w:rsidP="005E17D7">
            <w:pPr>
              <w:rPr>
                <w:bCs/>
                <w:sz w:val="24"/>
                <w:szCs w:val="24"/>
              </w:rPr>
            </w:pPr>
            <w:r w:rsidRPr="009D0A69">
              <w:rPr>
                <w:bCs/>
                <w:sz w:val="24"/>
                <w:szCs w:val="24"/>
              </w:rPr>
              <w:t>0...40 °C</w:t>
            </w:r>
          </w:p>
        </w:tc>
      </w:tr>
    </w:tbl>
    <w:p w14:paraId="7A6B18FE"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ind w:left="1135"/>
        <w:rPr>
          <w:color w:val="auto"/>
        </w:rPr>
      </w:pPr>
      <w:bookmarkStart w:id="701" w:name="_Toc111989696"/>
      <w:bookmarkStart w:id="702" w:name="_Toc348099386"/>
    </w:p>
    <w:p w14:paraId="79AAC061"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03" w:name="_Toc453948283"/>
      <w:bookmarkStart w:id="704" w:name="_Toc455670363"/>
      <w:bookmarkStart w:id="705" w:name="_Toc534205151"/>
      <w:r w:rsidRPr="009D0A69">
        <w:rPr>
          <w:color w:val="auto"/>
        </w:rPr>
        <w:t>8.3.1  Autorizacijos lygiai</w:t>
      </w:r>
      <w:bookmarkEnd w:id="701"/>
      <w:bookmarkEnd w:id="702"/>
      <w:bookmarkEnd w:id="703"/>
      <w:bookmarkEnd w:id="704"/>
      <w:bookmarkEnd w:id="705"/>
    </w:p>
    <w:p w14:paraId="26A35009" w14:textId="77777777" w:rsidR="00E930CC" w:rsidRPr="009D0A69" w:rsidRDefault="00E930CC" w:rsidP="00E930CC">
      <w:pPr>
        <w:ind w:firstLine="540"/>
        <w:jc w:val="both"/>
        <w:rPr>
          <w:bCs/>
          <w:sz w:val="24"/>
          <w:szCs w:val="24"/>
        </w:rPr>
      </w:pPr>
      <w:r w:rsidRPr="009D0A69">
        <w:rPr>
          <w:bCs/>
          <w:sz w:val="24"/>
          <w:szCs w:val="24"/>
        </w:rPr>
        <w:t>Visos valdymo komandos atliekamos iš operatoriaus pultelio turi būti apsaugotos skirtingo lygio slaptažodžiais. Pirmas lygis – leidžiama visų stebimų parametrų peržiūra; antras lygis –visų įrenginių įjungimas/ išjungimas, visų užduotų reikšmių pakeitimas, trečias lygis – serviso lygis. Su aukštesnio lygio slaptažodžiu galima atlikti ir žemesnio lygio operacijas.</w:t>
      </w:r>
    </w:p>
    <w:p w14:paraId="62423A6A" w14:textId="77777777" w:rsidR="00E930CC" w:rsidRPr="009D0A69" w:rsidRDefault="00E930CC" w:rsidP="00E930CC">
      <w:pPr>
        <w:ind w:firstLine="540"/>
        <w:jc w:val="both"/>
        <w:rPr>
          <w:bCs/>
          <w:sz w:val="24"/>
          <w:szCs w:val="24"/>
        </w:rPr>
      </w:pPr>
    </w:p>
    <w:p w14:paraId="21C7E9D9"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06" w:name="_Toc111989697"/>
      <w:bookmarkStart w:id="707" w:name="_Toc348099387"/>
      <w:bookmarkStart w:id="708" w:name="_Toc453948284"/>
      <w:bookmarkStart w:id="709" w:name="_Toc455670364"/>
      <w:bookmarkStart w:id="710" w:name="_Toc534205152"/>
      <w:r w:rsidRPr="009D0A69">
        <w:rPr>
          <w:color w:val="auto"/>
        </w:rPr>
        <w:t>8.3.2  Išplėtimo galimybės</w:t>
      </w:r>
      <w:bookmarkEnd w:id="706"/>
      <w:bookmarkEnd w:id="707"/>
      <w:bookmarkEnd w:id="708"/>
      <w:bookmarkEnd w:id="709"/>
      <w:bookmarkEnd w:id="710"/>
    </w:p>
    <w:p w14:paraId="0D62EE8B" w14:textId="77777777" w:rsidR="00E930CC" w:rsidRPr="009D0A69" w:rsidRDefault="00E930CC" w:rsidP="00E930CC">
      <w:pPr>
        <w:ind w:firstLine="540"/>
        <w:jc w:val="both"/>
        <w:rPr>
          <w:bCs/>
          <w:sz w:val="24"/>
          <w:szCs w:val="24"/>
        </w:rPr>
      </w:pPr>
      <w:r w:rsidRPr="009D0A69">
        <w:rPr>
          <w:bCs/>
          <w:sz w:val="24"/>
          <w:szCs w:val="24"/>
        </w:rPr>
        <w:t>Sistema privalo turėti ne mažiau kaip 20</w:t>
      </w:r>
      <w:r w:rsidRPr="009D0A69">
        <w:rPr>
          <w:bCs/>
          <w:sz w:val="24"/>
          <w:szCs w:val="24"/>
        </w:rPr>
        <w:sym w:font="Symbol" w:char="F025"/>
      </w:r>
      <w:r w:rsidRPr="009D0A69">
        <w:rPr>
          <w:bCs/>
          <w:sz w:val="24"/>
          <w:szCs w:val="24"/>
        </w:rPr>
        <w:t xml:space="preserve"> rezervą, įskaitant atmintį ir centrinio procesoriaus galingumą, atsižvelgiant į bet kokį aparatūros tipą, </w:t>
      </w:r>
      <w:proofErr w:type="spellStart"/>
      <w:r w:rsidRPr="009D0A69">
        <w:rPr>
          <w:bCs/>
          <w:sz w:val="24"/>
          <w:szCs w:val="24"/>
        </w:rPr>
        <w:t>t.y</w:t>
      </w:r>
      <w:proofErr w:type="spellEnd"/>
      <w:r w:rsidRPr="009D0A69">
        <w:rPr>
          <w:bCs/>
          <w:sz w:val="24"/>
          <w:szCs w:val="24"/>
        </w:rPr>
        <w:t>. įvesties/ išvesties modulius, įvadų/išvadų skaičių ir t.t.</w:t>
      </w:r>
    </w:p>
    <w:p w14:paraId="276613A1" w14:textId="77777777" w:rsidR="00E930CC" w:rsidRPr="009D0A69" w:rsidRDefault="00E930CC" w:rsidP="00E930CC">
      <w:pPr>
        <w:ind w:firstLine="540"/>
        <w:jc w:val="both"/>
        <w:rPr>
          <w:bCs/>
          <w:sz w:val="24"/>
          <w:szCs w:val="24"/>
        </w:rPr>
      </w:pPr>
    </w:p>
    <w:p w14:paraId="120BC5C2"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11" w:name="_Toc111989698"/>
      <w:bookmarkStart w:id="712" w:name="_Toc348099388"/>
      <w:bookmarkStart w:id="713" w:name="_Toc453948285"/>
      <w:bookmarkStart w:id="714" w:name="_Toc455670365"/>
      <w:bookmarkStart w:id="715" w:name="_Toc534205153"/>
      <w:r w:rsidRPr="009D0A69">
        <w:rPr>
          <w:color w:val="auto"/>
        </w:rPr>
        <w:t>8.3.3  Loginis programuojamas valdiklis (PLV)</w:t>
      </w:r>
      <w:bookmarkEnd w:id="711"/>
      <w:bookmarkEnd w:id="712"/>
      <w:bookmarkEnd w:id="713"/>
      <w:bookmarkEnd w:id="714"/>
      <w:bookmarkEnd w:id="715"/>
    </w:p>
    <w:p w14:paraId="68AE54C7" w14:textId="77777777" w:rsidR="00E930CC" w:rsidRPr="009D0A69" w:rsidRDefault="00E930CC" w:rsidP="00E930CC">
      <w:pPr>
        <w:ind w:firstLine="540"/>
        <w:jc w:val="both"/>
        <w:rPr>
          <w:bCs/>
          <w:sz w:val="24"/>
          <w:szCs w:val="24"/>
        </w:rPr>
      </w:pPr>
      <w:r w:rsidRPr="009D0A69">
        <w:rPr>
          <w:bCs/>
          <w:sz w:val="24"/>
          <w:szCs w:val="24"/>
        </w:rPr>
        <w:t>PLV turi būti sudaryti iš standartinių komponentų ir turi būti pritaikyti naudojimui pramonėje. Visus komponentus turi tiekti tas pats gamintojas; jie turi būti tos pačios gaminių serijos. Įranga pagaminta pagal specialų užsakymą yra nepriimtina. Sistema turi būti modulinė industrinė sistema su centriniu procesoriumi (CPU), ryšio elementais, įvesties/išvesties moduliais ir kt., montuojamais ant standartinių bazinių plokščių.</w:t>
      </w:r>
    </w:p>
    <w:p w14:paraId="02F74411" w14:textId="77777777" w:rsidR="00E930CC" w:rsidRPr="009D0A69" w:rsidRDefault="00E930CC" w:rsidP="00E930CC">
      <w:pPr>
        <w:pStyle w:val="Pagrindinistekstas"/>
        <w:spacing w:after="0"/>
        <w:ind w:firstLine="540"/>
        <w:jc w:val="both"/>
        <w:rPr>
          <w:sz w:val="24"/>
          <w:szCs w:val="24"/>
        </w:rPr>
      </w:pPr>
      <w:bookmarkStart w:id="716" w:name="_Toc348099389"/>
      <w:r w:rsidRPr="009D0A69">
        <w:rPr>
          <w:sz w:val="24"/>
          <w:szCs w:val="24"/>
        </w:rPr>
        <w:t>Reikalavimai pagrindinėms PLV charakteristikoms ir funkcijoms: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00"/>
        <w:gridCol w:w="4080"/>
      </w:tblGrid>
      <w:tr w:rsidR="00E930CC" w:rsidRPr="009D0A69" w14:paraId="2C5288E8" w14:textId="77777777" w:rsidTr="005E17D7">
        <w:trPr>
          <w:trHeight w:val="20"/>
        </w:trPr>
        <w:tc>
          <w:tcPr>
            <w:tcW w:w="828" w:type="dxa"/>
          </w:tcPr>
          <w:p w14:paraId="62FAF79F" w14:textId="77777777" w:rsidR="00E930CC" w:rsidRPr="009D0A69" w:rsidRDefault="00E930CC" w:rsidP="005E17D7">
            <w:pPr>
              <w:jc w:val="center"/>
              <w:rPr>
                <w:sz w:val="24"/>
                <w:szCs w:val="24"/>
              </w:rPr>
            </w:pPr>
            <w:r w:rsidRPr="009D0A69">
              <w:rPr>
                <w:sz w:val="24"/>
                <w:szCs w:val="24"/>
              </w:rPr>
              <w:t>Eil. Nr.</w:t>
            </w:r>
          </w:p>
        </w:tc>
        <w:tc>
          <w:tcPr>
            <w:tcW w:w="4200" w:type="dxa"/>
          </w:tcPr>
          <w:p w14:paraId="50FA787D" w14:textId="77777777" w:rsidR="00E930CC" w:rsidRPr="009D0A69" w:rsidRDefault="00E930CC" w:rsidP="005E17D7">
            <w:pPr>
              <w:jc w:val="center"/>
              <w:rPr>
                <w:sz w:val="24"/>
                <w:szCs w:val="24"/>
              </w:rPr>
            </w:pPr>
            <w:r w:rsidRPr="009D0A69">
              <w:rPr>
                <w:sz w:val="24"/>
                <w:szCs w:val="24"/>
              </w:rPr>
              <w:t>Techniniai parametrai ir reikalavimai</w:t>
            </w:r>
          </w:p>
        </w:tc>
        <w:tc>
          <w:tcPr>
            <w:tcW w:w="4080" w:type="dxa"/>
          </w:tcPr>
          <w:p w14:paraId="33ED2934" w14:textId="77777777" w:rsidR="00E930CC" w:rsidRPr="009D0A69" w:rsidRDefault="00E930CC" w:rsidP="005E17D7">
            <w:pPr>
              <w:jc w:val="center"/>
              <w:rPr>
                <w:sz w:val="24"/>
                <w:szCs w:val="24"/>
              </w:rPr>
            </w:pPr>
            <w:r w:rsidRPr="009D0A69">
              <w:rPr>
                <w:sz w:val="24"/>
                <w:szCs w:val="24"/>
              </w:rPr>
              <w:t>Dydis, sąlyga</w:t>
            </w:r>
          </w:p>
        </w:tc>
      </w:tr>
      <w:tr w:rsidR="00E930CC" w:rsidRPr="009D0A69" w14:paraId="591D7C0C" w14:textId="77777777" w:rsidTr="005E17D7">
        <w:tc>
          <w:tcPr>
            <w:tcW w:w="828" w:type="dxa"/>
          </w:tcPr>
          <w:p w14:paraId="755AFE06" w14:textId="77777777" w:rsidR="00E930CC" w:rsidRPr="009D0A69" w:rsidRDefault="00E930CC" w:rsidP="005E17D7">
            <w:pPr>
              <w:rPr>
                <w:sz w:val="24"/>
                <w:szCs w:val="24"/>
              </w:rPr>
            </w:pPr>
            <w:r w:rsidRPr="009D0A69">
              <w:rPr>
                <w:sz w:val="24"/>
                <w:szCs w:val="24"/>
              </w:rPr>
              <w:t>1.</w:t>
            </w:r>
          </w:p>
        </w:tc>
        <w:tc>
          <w:tcPr>
            <w:tcW w:w="4200" w:type="dxa"/>
          </w:tcPr>
          <w:p w14:paraId="3ED032E7" w14:textId="77777777" w:rsidR="00E930CC" w:rsidRPr="009D0A69" w:rsidRDefault="00E930CC" w:rsidP="005E17D7">
            <w:pPr>
              <w:rPr>
                <w:sz w:val="24"/>
                <w:szCs w:val="24"/>
              </w:rPr>
            </w:pPr>
            <w:r w:rsidRPr="009D0A69">
              <w:rPr>
                <w:sz w:val="24"/>
                <w:szCs w:val="24"/>
              </w:rPr>
              <w:t>Valdiklis turi būti modulinės konstrukcijos, susidėti iš procesoriaus ir įėjimų/ išėjimų signalų išplėtimo modulių</w:t>
            </w:r>
          </w:p>
        </w:tc>
        <w:tc>
          <w:tcPr>
            <w:tcW w:w="4080" w:type="dxa"/>
          </w:tcPr>
          <w:p w14:paraId="543D922C" w14:textId="77777777" w:rsidR="00E930CC" w:rsidRPr="009D0A69" w:rsidRDefault="00E930CC" w:rsidP="005E17D7">
            <w:pPr>
              <w:rPr>
                <w:sz w:val="24"/>
                <w:szCs w:val="24"/>
              </w:rPr>
            </w:pPr>
          </w:p>
        </w:tc>
      </w:tr>
      <w:tr w:rsidR="00E930CC" w:rsidRPr="009D0A69" w14:paraId="7DFAD110" w14:textId="77777777" w:rsidTr="005E17D7">
        <w:tc>
          <w:tcPr>
            <w:tcW w:w="828" w:type="dxa"/>
          </w:tcPr>
          <w:p w14:paraId="5B2CBEEF" w14:textId="77777777" w:rsidR="00E930CC" w:rsidRPr="009D0A69" w:rsidRDefault="00E930CC" w:rsidP="005E17D7">
            <w:pPr>
              <w:rPr>
                <w:sz w:val="24"/>
                <w:szCs w:val="24"/>
              </w:rPr>
            </w:pPr>
            <w:r w:rsidRPr="009D0A69">
              <w:rPr>
                <w:sz w:val="24"/>
                <w:szCs w:val="24"/>
              </w:rPr>
              <w:t>2.</w:t>
            </w:r>
          </w:p>
        </w:tc>
        <w:tc>
          <w:tcPr>
            <w:tcW w:w="4200" w:type="dxa"/>
          </w:tcPr>
          <w:p w14:paraId="5EA5CA36" w14:textId="77777777" w:rsidR="00E930CC" w:rsidRPr="009D0A69" w:rsidRDefault="00E930CC" w:rsidP="005E17D7">
            <w:pPr>
              <w:rPr>
                <w:sz w:val="24"/>
                <w:szCs w:val="24"/>
              </w:rPr>
            </w:pPr>
            <w:r w:rsidRPr="009D0A69">
              <w:rPr>
                <w:sz w:val="24"/>
                <w:szCs w:val="24"/>
              </w:rPr>
              <w:t>Procesorius turi turėti įėjimų/ išėjimų signalus</w:t>
            </w:r>
          </w:p>
        </w:tc>
        <w:tc>
          <w:tcPr>
            <w:tcW w:w="4080" w:type="dxa"/>
          </w:tcPr>
          <w:p w14:paraId="194B6F55" w14:textId="77777777" w:rsidR="00E930CC" w:rsidRPr="009D0A69" w:rsidRDefault="00E930CC" w:rsidP="005E17D7">
            <w:pPr>
              <w:rPr>
                <w:sz w:val="24"/>
                <w:szCs w:val="24"/>
              </w:rPr>
            </w:pPr>
            <w:r w:rsidRPr="009D0A69">
              <w:rPr>
                <w:sz w:val="24"/>
                <w:szCs w:val="24"/>
              </w:rPr>
              <w:t>Ne mažiau 12 diskretinių įėjimų ir 8 diskretinių išėjimų</w:t>
            </w:r>
          </w:p>
        </w:tc>
      </w:tr>
      <w:tr w:rsidR="00E930CC" w:rsidRPr="009D0A69" w14:paraId="2AC7C769" w14:textId="77777777" w:rsidTr="005E17D7">
        <w:tc>
          <w:tcPr>
            <w:tcW w:w="828" w:type="dxa"/>
          </w:tcPr>
          <w:p w14:paraId="1A335411" w14:textId="77777777" w:rsidR="00E930CC" w:rsidRPr="009D0A69" w:rsidRDefault="00E930CC" w:rsidP="005E17D7">
            <w:pPr>
              <w:rPr>
                <w:sz w:val="24"/>
                <w:szCs w:val="24"/>
              </w:rPr>
            </w:pPr>
            <w:r w:rsidRPr="009D0A69">
              <w:rPr>
                <w:sz w:val="24"/>
                <w:szCs w:val="24"/>
              </w:rPr>
              <w:t>3.</w:t>
            </w:r>
          </w:p>
        </w:tc>
        <w:tc>
          <w:tcPr>
            <w:tcW w:w="4200" w:type="dxa"/>
          </w:tcPr>
          <w:p w14:paraId="3E2CD064" w14:textId="77777777" w:rsidR="00E930CC" w:rsidRPr="009D0A69" w:rsidRDefault="00E930CC" w:rsidP="005E17D7">
            <w:pPr>
              <w:rPr>
                <w:sz w:val="24"/>
                <w:szCs w:val="24"/>
              </w:rPr>
            </w:pPr>
            <w:r w:rsidRPr="009D0A69">
              <w:rPr>
                <w:sz w:val="24"/>
                <w:szCs w:val="24"/>
              </w:rPr>
              <w:t>Galimybė plėsti įėjimų/ išėjimų skaičių su papildomais moduliais</w:t>
            </w:r>
          </w:p>
        </w:tc>
        <w:tc>
          <w:tcPr>
            <w:tcW w:w="4080" w:type="dxa"/>
          </w:tcPr>
          <w:p w14:paraId="5843595A" w14:textId="77777777" w:rsidR="00E930CC" w:rsidRPr="009D0A69" w:rsidRDefault="00E930CC" w:rsidP="005E17D7">
            <w:pPr>
              <w:rPr>
                <w:sz w:val="24"/>
                <w:szCs w:val="24"/>
              </w:rPr>
            </w:pPr>
            <w:r w:rsidRPr="009D0A69">
              <w:rPr>
                <w:sz w:val="24"/>
                <w:szCs w:val="24"/>
              </w:rPr>
              <w:t>Iki 4 arba 7 modulių priklausomai nuo procesoriaus. Moduliai prie procesoriaus prijungiami be papildomų kabelių ar įrangos</w:t>
            </w:r>
          </w:p>
        </w:tc>
      </w:tr>
      <w:tr w:rsidR="00E930CC" w:rsidRPr="009D0A69" w14:paraId="2EE59809" w14:textId="77777777" w:rsidTr="005E17D7">
        <w:tc>
          <w:tcPr>
            <w:tcW w:w="828" w:type="dxa"/>
          </w:tcPr>
          <w:p w14:paraId="4D39C855" w14:textId="77777777" w:rsidR="00E930CC" w:rsidRPr="009D0A69" w:rsidRDefault="00E930CC" w:rsidP="005E17D7">
            <w:pPr>
              <w:rPr>
                <w:sz w:val="24"/>
                <w:szCs w:val="24"/>
              </w:rPr>
            </w:pPr>
            <w:r w:rsidRPr="009D0A69">
              <w:rPr>
                <w:sz w:val="24"/>
                <w:szCs w:val="24"/>
              </w:rPr>
              <w:t>4.</w:t>
            </w:r>
          </w:p>
        </w:tc>
        <w:tc>
          <w:tcPr>
            <w:tcW w:w="4200" w:type="dxa"/>
          </w:tcPr>
          <w:p w14:paraId="3CC73FC4" w14:textId="77777777" w:rsidR="00E930CC" w:rsidRPr="009D0A69" w:rsidRDefault="00E930CC" w:rsidP="005E17D7">
            <w:pPr>
              <w:rPr>
                <w:sz w:val="24"/>
                <w:szCs w:val="24"/>
              </w:rPr>
            </w:pPr>
            <w:r w:rsidRPr="009D0A69">
              <w:rPr>
                <w:sz w:val="24"/>
                <w:szCs w:val="24"/>
              </w:rPr>
              <w:t>Įėjimų/ išėjimų signalų išplėtimo moduliai</w:t>
            </w:r>
          </w:p>
        </w:tc>
        <w:tc>
          <w:tcPr>
            <w:tcW w:w="4080" w:type="dxa"/>
          </w:tcPr>
          <w:p w14:paraId="42E628B5" w14:textId="77777777" w:rsidR="00E930CC" w:rsidRPr="009D0A69" w:rsidRDefault="00E930CC" w:rsidP="005E17D7">
            <w:pPr>
              <w:rPr>
                <w:sz w:val="24"/>
                <w:szCs w:val="24"/>
              </w:rPr>
            </w:pPr>
            <w:r w:rsidRPr="009D0A69">
              <w:rPr>
                <w:sz w:val="24"/>
                <w:szCs w:val="24"/>
              </w:rPr>
              <w:t>Diskretiniai įėjimų/ išėjimų moduliai:  nuo 8 iki 32 signalų viename modulyje.</w:t>
            </w:r>
          </w:p>
          <w:p w14:paraId="12B46DD1" w14:textId="77777777" w:rsidR="00E930CC" w:rsidRPr="009D0A69" w:rsidRDefault="00E930CC" w:rsidP="005E17D7">
            <w:pPr>
              <w:rPr>
                <w:sz w:val="24"/>
                <w:szCs w:val="24"/>
              </w:rPr>
            </w:pPr>
            <w:r w:rsidRPr="009D0A69">
              <w:rPr>
                <w:sz w:val="24"/>
                <w:szCs w:val="24"/>
              </w:rPr>
              <w:t>Analoginiai įėjimų/ išėjimų moduliai: nuo 1 iki 8 signalų viename modulyje.</w:t>
            </w:r>
          </w:p>
        </w:tc>
      </w:tr>
      <w:tr w:rsidR="00E930CC" w:rsidRPr="009D0A69" w14:paraId="417E8F6C" w14:textId="77777777" w:rsidTr="005E17D7">
        <w:tc>
          <w:tcPr>
            <w:tcW w:w="828" w:type="dxa"/>
          </w:tcPr>
          <w:p w14:paraId="39065215" w14:textId="77777777" w:rsidR="00E930CC" w:rsidRPr="009D0A69" w:rsidRDefault="00E930CC" w:rsidP="005E17D7">
            <w:pPr>
              <w:rPr>
                <w:sz w:val="24"/>
                <w:szCs w:val="24"/>
              </w:rPr>
            </w:pPr>
            <w:r w:rsidRPr="009D0A69">
              <w:rPr>
                <w:sz w:val="24"/>
                <w:szCs w:val="24"/>
              </w:rPr>
              <w:t>5.</w:t>
            </w:r>
          </w:p>
        </w:tc>
        <w:tc>
          <w:tcPr>
            <w:tcW w:w="4200" w:type="dxa"/>
          </w:tcPr>
          <w:p w14:paraId="4287CE0A" w14:textId="77777777" w:rsidR="00E930CC" w:rsidRPr="009D0A69" w:rsidRDefault="00E930CC" w:rsidP="005E17D7">
            <w:pPr>
              <w:rPr>
                <w:sz w:val="24"/>
                <w:szCs w:val="24"/>
              </w:rPr>
            </w:pPr>
            <w:r w:rsidRPr="009D0A69">
              <w:rPr>
                <w:sz w:val="24"/>
                <w:szCs w:val="24"/>
              </w:rPr>
              <w:t xml:space="preserve">Greitieji skaitliukai </w:t>
            </w:r>
          </w:p>
        </w:tc>
        <w:tc>
          <w:tcPr>
            <w:tcW w:w="4080" w:type="dxa"/>
          </w:tcPr>
          <w:p w14:paraId="6EF82A60" w14:textId="77777777" w:rsidR="00E930CC" w:rsidRPr="009D0A69" w:rsidRDefault="00E930CC" w:rsidP="005E17D7">
            <w:pPr>
              <w:rPr>
                <w:sz w:val="24"/>
                <w:szCs w:val="24"/>
              </w:rPr>
            </w:pPr>
            <w:r w:rsidRPr="009D0A69">
              <w:rPr>
                <w:sz w:val="24"/>
                <w:szCs w:val="24"/>
                <w:lang w:val="fi-FI"/>
              </w:rPr>
              <w:t>Ne ma</w:t>
            </w:r>
            <w:proofErr w:type="spellStart"/>
            <w:r w:rsidRPr="009D0A69">
              <w:rPr>
                <w:sz w:val="24"/>
                <w:szCs w:val="24"/>
              </w:rPr>
              <w:t>žiau</w:t>
            </w:r>
            <w:proofErr w:type="spellEnd"/>
            <w:r w:rsidRPr="009D0A69">
              <w:rPr>
                <w:sz w:val="24"/>
                <w:szCs w:val="24"/>
              </w:rPr>
              <w:t xml:space="preserve"> </w:t>
            </w:r>
            <w:r w:rsidRPr="009D0A69">
              <w:rPr>
                <w:sz w:val="24"/>
                <w:szCs w:val="24"/>
                <w:lang w:val="fi-FI"/>
              </w:rPr>
              <w:t xml:space="preserve">2 kanalai iki 5 kHZ ir ne mažiau </w:t>
            </w:r>
            <w:r w:rsidRPr="009D0A69">
              <w:rPr>
                <w:sz w:val="24"/>
                <w:szCs w:val="24"/>
              </w:rPr>
              <w:t xml:space="preserve">2 kanalai iki 20 </w:t>
            </w:r>
            <w:proofErr w:type="spellStart"/>
            <w:r w:rsidRPr="009D0A69">
              <w:rPr>
                <w:sz w:val="24"/>
                <w:szCs w:val="24"/>
              </w:rPr>
              <w:t>kHZ</w:t>
            </w:r>
            <w:proofErr w:type="spellEnd"/>
          </w:p>
        </w:tc>
      </w:tr>
      <w:tr w:rsidR="00E930CC" w:rsidRPr="009D0A69" w14:paraId="24A99ECB" w14:textId="77777777" w:rsidTr="005E17D7">
        <w:tc>
          <w:tcPr>
            <w:tcW w:w="828" w:type="dxa"/>
          </w:tcPr>
          <w:p w14:paraId="2F510777" w14:textId="77777777" w:rsidR="00E930CC" w:rsidRPr="009D0A69" w:rsidRDefault="00E930CC" w:rsidP="005E17D7">
            <w:pPr>
              <w:rPr>
                <w:sz w:val="24"/>
                <w:szCs w:val="24"/>
              </w:rPr>
            </w:pPr>
            <w:r w:rsidRPr="009D0A69">
              <w:rPr>
                <w:sz w:val="24"/>
                <w:szCs w:val="24"/>
              </w:rPr>
              <w:t>6.</w:t>
            </w:r>
          </w:p>
        </w:tc>
        <w:tc>
          <w:tcPr>
            <w:tcW w:w="4200" w:type="dxa"/>
          </w:tcPr>
          <w:p w14:paraId="529822EA" w14:textId="77777777" w:rsidR="00E930CC" w:rsidRPr="009D0A69" w:rsidRDefault="00E930CC" w:rsidP="005E17D7">
            <w:pPr>
              <w:rPr>
                <w:sz w:val="24"/>
                <w:szCs w:val="24"/>
              </w:rPr>
            </w:pPr>
            <w:r w:rsidRPr="009D0A69">
              <w:rPr>
                <w:sz w:val="24"/>
                <w:szCs w:val="24"/>
              </w:rPr>
              <w:t>Maitinimo įtampa</w:t>
            </w:r>
          </w:p>
        </w:tc>
        <w:tc>
          <w:tcPr>
            <w:tcW w:w="4080" w:type="dxa"/>
          </w:tcPr>
          <w:p w14:paraId="31805E2C" w14:textId="77777777" w:rsidR="00E930CC" w:rsidRPr="009D0A69" w:rsidRDefault="00E930CC" w:rsidP="005E17D7">
            <w:pPr>
              <w:rPr>
                <w:sz w:val="24"/>
                <w:szCs w:val="24"/>
              </w:rPr>
            </w:pPr>
            <w:r w:rsidRPr="009D0A69">
              <w:rPr>
                <w:sz w:val="24"/>
                <w:szCs w:val="24"/>
                <w:lang w:val="es-ES"/>
              </w:rPr>
              <w:t xml:space="preserve">Priklausomai nuo procesoriaus tipo : </w:t>
            </w:r>
            <w:r w:rsidRPr="009D0A69">
              <w:rPr>
                <w:sz w:val="24"/>
                <w:szCs w:val="24"/>
              </w:rPr>
              <w:t>24 VDC arba 100..240 VAC</w:t>
            </w:r>
          </w:p>
        </w:tc>
      </w:tr>
      <w:tr w:rsidR="00E930CC" w:rsidRPr="009D0A69" w14:paraId="5F2D6446" w14:textId="77777777" w:rsidTr="005E17D7">
        <w:tc>
          <w:tcPr>
            <w:tcW w:w="828" w:type="dxa"/>
          </w:tcPr>
          <w:p w14:paraId="1A3D9F4D" w14:textId="77777777" w:rsidR="00E930CC" w:rsidRPr="009D0A69" w:rsidRDefault="00E930CC" w:rsidP="005E17D7">
            <w:pPr>
              <w:rPr>
                <w:sz w:val="24"/>
                <w:szCs w:val="24"/>
              </w:rPr>
            </w:pPr>
          </w:p>
        </w:tc>
        <w:tc>
          <w:tcPr>
            <w:tcW w:w="4200" w:type="dxa"/>
            <w:vAlign w:val="bottom"/>
          </w:tcPr>
          <w:p w14:paraId="49150060" w14:textId="77777777" w:rsidR="00E930CC" w:rsidRPr="009D0A69" w:rsidRDefault="00E930CC" w:rsidP="005E17D7">
            <w:pPr>
              <w:rPr>
                <w:b/>
                <w:sz w:val="24"/>
                <w:szCs w:val="24"/>
                <w:lang w:val="fr-FR"/>
              </w:rPr>
            </w:pPr>
            <w:r w:rsidRPr="009D0A69">
              <w:rPr>
                <w:b/>
                <w:sz w:val="24"/>
                <w:szCs w:val="24"/>
                <w:lang w:val="fr-FR"/>
              </w:rPr>
              <w:t>Programa ir atmintis</w:t>
            </w:r>
          </w:p>
        </w:tc>
        <w:tc>
          <w:tcPr>
            <w:tcW w:w="4080" w:type="dxa"/>
          </w:tcPr>
          <w:p w14:paraId="45BC2D94" w14:textId="77777777" w:rsidR="00E930CC" w:rsidRPr="009D0A69" w:rsidRDefault="00E930CC" w:rsidP="005E17D7">
            <w:pPr>
              <w:rPr>
                <w:sz w:val="24"/>
                <w:szCs w:val="24"/>
                <w:lang w:val="fr-FR"/>
              </w:rPr>
            </w:pPr>
          </w:p>
        </w:tc>
      </w:tr>
      <w:tr w:rsidR="00E930CC" w:rsidRPr="009D0A69" w14:paraId="43ED8310" w14:textId="77777777" w:rsidTr="005E17D7">
        <w:tc>
          <w:tcPr>
            <w:tcW w:w="828" w:type="dxa"/>
          </w:tcPr>
          <w:p w14:paraId="6B6CC5A4" w14:textId="77777777" w:rsidR="00E930CC" w:rsidRPr="009D0A69" w:rsidRDefault="00E930CC" w:rsidP="005E17D7">
            <w:pPr>
              <w:rPr>
                <w:sz w:val="24"/>
                <w:szCs w:val="24"/>
              </w:rPr>
            </w:pPr>
            <w:r w:rsidRPr="009D0A69">
              <w:rPr>
                <w:sz w:val="24"/>
                <w:szCs w:val="24"/>
              </w:rPr>
              <w:t>7.</w:t>
            </w:r>
          </w:p>
        </w:tc>
        <w:tc>
          <w:tcPr>
            <w:tcW w:w="4200" w:type="dxa"/>
            <w:vAlign w:val="bottom"/>
          </w:tcPr>
          <w:p w14:paraId="46E71A37" w14:textId="77777777" w:rsidR="00E930CC" w:rsidRPr="009D0A69" w:rsidRDefault="00E930CC" w:rsidP="005E17D7">
            <w:pPr>
              <w:rPr>
                <w:sz w:val="24"/>
                <w:szCs w:val="24"/>
                <w:lang w:val="fr-FR"/>
              </w:rPr>
            </w:pPr>
            <w:r w:rsidRPr="009D0A69">
              <w:rPr>
                <w:sz w:val="24"/>
                <w:szCs w:val="24"/>
                <w:lang w:val="fr-FR"/>
              </w:rPr>
              <w:t>Programos dydis</w:t>
            </w:r>
          </w:p>
        </w:tc>
        <w:tc>
          <w:tcPr>
            <w:tcW w:w="4080" w:type="dxa"/>
          </w:tcPr>
          <w:p w14:paraId="2AE590B7" w14:textId="77777777" w:rsidR="00E930CC" w:rsidRPr="009D0A69" w:rsidRDefault="00E930CC" w:rsidP="005E17D7">
            <w:pPr>
              <w:rPr>
                <w:sz w:val="24"/>
                <w:szCs w:val="24"/>
              </w:rPr>
            </w:pPr>
            <w:r w:rsidRPr="009D0A69">
              <w:rPr>
                <w:sz w:val="24"/>
                <w:szCs w:val="24"/>
                <w:lang w:val="fr-FR"/>
              </w:rPr>
              <w:t xml:space="preserve">Ne mažiau </w:t>
            </w:r>
            <w:r w:rsidRPr="009D0A69">
              <w:rPr>
                <w:sz w:val="24"/>
                <w:szCs w:val="24"/>
              </w:rPr>
              <w:t>3000 instrukcijų</w:t>
            </w:r>
          </w:p>
        </w:tc>
      </w:tr>
      <w:tr w:rsidR="00E930CC" w:rsidRPr="009D0A69" w14:paraId="288ECFD0" w14:textId="77777777" w:rsidTr="005E17D7">
        <w:tc>
          <w:tcPr>
            <w:tcW w:w="828" w:type="dxa"/>
          </w:tcPr>
          <w:p w14:paraId="09C9DAB4" w14:textId="77777777" w:rsidR="00E930CC" w:rsidRPr="009D0A69" w:rsidRDefault="00E930CC" w:rsidP="005E17D7">
            <w:pPr>
              <w:rPr>
                <w:sz w:val="24"/>
                <w:szCs w:val="24"/>
              </w:rPr>
            </w:pPr>
            <w:r w:rsidRPr="009D0A69">
              <w:rPr>
                <w:sz w:val="24"/>
                <w:szCs w:val="24"/>
              </w:rPr>
              <w:t>8.</w:t>
            </w:r>
          </w:p>
        </w:tc>
        <w:tc>
          <w:tcPr>
            <w:tcW w:w="4200" w:type="dxa"/>
            <w:vAlign w:val="bottom"/>
          </w:tcPr>
          <w:p w14:paraId="1FD7CF5C" w14:textId="77777777" w:rsidR="00E930CC" w:rsidRPr="009D0A69" w:rsidRDefault="00E930CC" w:rsidP="005E17D7">
            <w:pPr>
              <w:rPr>
                <w:sz w:val="24"/>
                <w:szCs w:val="24"/>
                <w:lang w:val="fr-FR"/>
              </w:rPr>
            </w:pPr>
            <w:r w:rsidRPr="009D0A69">
              <w:rPr>
                <w:sz w:val="24"/>
                <w:szCs w:val="24"/>
                <w:lang w:val="fr-FR"/>
              </w:rPr>
              <w:t>Programos ciklisnis vykdymo greitis</w:t>
            </w:r>
          </w:p>
        </w:tc>
        <w:tc>
          <w:tcPr>
            <w:tcW w:w="4080" w:type="dxa"/>
          </w:tcPr>
          <w:p w14:paraId="353AB717" w14:textId="77777777" w:rsidR="00E930CC" w:rsidRPr="009D0A69" w:rsidRDefault="00E930CC" w:rsidP="005E17D7">
            <w:pPr>
              <w:rPr>
                <w:sz w:val="24"/>
                <w:szCs w:val="24"/>
              </w:rPr>
            </w:pPr>
            <w:r w:rsidRPr="009D0A69">
              <w:rPr>
                <w:sz w:val="24"/>
                <w:szCs w:val="24"/>
                <w:lang w:val="fr-FR"/>
              </w:rPr>
              <w:t>1000 instrukcij</w:t>
            </w:r>
            <w:r w:rsidRPr="009D0A69">
              <w:rPr>
                <w:sz w:val="24"/>
                <w:szCs w:val="24"/>
              </w:rPr>
              <w:t>ų per 1ms</w:t>
            </w:r>
          </w:p>
        </w:tc>
      </w:tr>
      <w:tr w:rsidR="00E930CC" w:rsidRPr="009D0A69" w14:paraId="1029A0AB" w14:textId="77777777" w:rsidTr="005E17D7">
        <w:tc>
          <w:tcPr>
            <w:tcW w:w="828" w:type="dxa"/>
          </w:tcPr>
          <w:p w14:paraId="09C72BF8" w14:textId="77777777" w:rsidR="00E930CC" w:rsidRPr="009D0A69" w:rsidRDefault="00E930CC" w:rsidP="005E17D7">
            <w:pPr>
              <w:rPr>
                <w:sz w:val="24"/>
                <w:szCs w:val="24"/>
              </w:rPr>
            </w:pPr>
            <w:r w:rsidRPr="009D0A69">
              <w:rPr>
                <w:sz w:val="24"/>
                <w:szCs w:val="24"/>
              </w:rPr>
              <w:t>9.</w:t>
            </w:r>
          </w:p>
        </w:tc>
        <w:tc>
          <w:tcPr>
            <w:tcW w:w="4200" w:type="dxa"/>
          </w:tcPr>
          <w:p w14:paraId="38EE6E8F" w14:textId="77777777" w:rsidR="00E930CC" w:rsidRPr="009D0A69" w:rsidRDefault="00E930CC" w:rsidP="005E17D7">
            <w:pPr>
              <w:rPr>
                <w:sz w:val="24"/>
                <w:szCs w:val="24"/>
              </w:rPr>
            </w:pPr>
            <w:r w:rsidRPr="009D0A69">
              <w:rPr>
                <w:sz w:val="24"/>
                <w:szCs w:val="24"/>
              </w:rPr>
              <w:t>Vidinė procesoriaus atmintis</w:t>
            </w:r>
          </w:p>
        </w:tc>
        <w:tc>
          <w:tcPr>
            <w:tcW w:w="4080" w:type="dxa"/>
          </w:tcPr>
          <w:p w14:paraId="2E1436E5" w14:textId="77777777" w:rsidR="00E930CC" w:rsidRPr="009D0A69" w:rsidRDefault="00E930CC" w:rsidP="005E17D7">
            <w:pPr>
              <w:rPr>
                <w:sz w:val="24"/>
                <w:szCs w:val="24"/>
              </w:rPr>
            </w:pPr>
            <w:r w:rsidRPr="009D0A69">
              <w:rPr>
                <w:sz w:val="24"/>
                <w:szCs w:val="24"/>
              </w:rPr>
              <w:t>3000 16 bitų atminties žodžių</w:t>
            </w:r>
          </w:p>
          <w:p w14:paraId="588ACBF4" w14:textId="77777777" w:rsidR="00E930CC" w:rsidRPr="009D0A69" w:rsidRDefault="00E930CC" w:rsidP="005E17D7">
            <w:pPr>
              <w:rPr>
                <w:sz w:val="24"/>
                <w:szCs w:val="24"/>
              </w:rPr>
            </w:pPr>
            <w:r w:rsidRPr="009D0A69">
              <w:rPr>
                <w:sz w:val="24"/>
                <w:szCs w:val="24"/>
              </w:rPr>
              <w:t>256 atminties bitų</w:t>
            </w:r>
          </w:p>
          <w:p w14:paraId="5FBF2488" w14:textId="77777777" w:rsidR="00E930CC" w:rsidRPr="009D0A69" w:rsidRDefault="00E930CC" w:rsidP="005E17D7">
            <w:pPr>
              <w:rPr>
                <w:sz w:val="24"/>
                <w:szCs w:val="24"/>
              </w:rPr>
            </w:pPr>
            <w:r w:rsidRPr="009D0A69">
              <w:rPr>
                <w:sz w:val="24"/>
                <w:szCs w:val="24"/>
              </w:rPr>
              <w:t>128 laikmačiai</w:t>
            </w:r>
          </w:p>
          <w:p w14:paraId="42E96DE4" w14:textId="77777777" w:rsidR="00E930CC" w:rsidRPr="009D0A69" w:rsidRDefault="00E930CC" w:rsidP="005E17D7">
            <w:pPr>
              <w:rPr>
                <w:sz w:val="24"/>
                <w:szCs w:val="24"/>
              </w:rPr>
            </w:pPr>
            <w:r w:rsidRPr="009D0A69">
              <w:rPr>
                <w:sz w:val="24"/>
                <w:szCs w:val="24"/>
              </w:rPr>
              <w:t>128 skaitliukai</w:t>
            </w:r>
          </w:p>
        </w:tc>
      </w:tr>
      <w:tr w:rsidR="00E930CC" w:rsidRPr="009D0A69" w14:paraId="2CBF7B11" w14:textId="77777777" w:rsidTr="005E17D7">
        <w:tc>
          <w:tcPr>
            <w:tcW w:w="828" w:type="dxa"/>
          </w:tcPr>
          <w:p w14:paraId="2805759F" w14:textId="77777777" w:rsidR="00E930CC" w:rsidRPr="009D0A69" w:rsidRDefault="00E930CC" w:rsidP="005E17D7">
            <w:pPr>
              <w:rPr>
                <w:sz w:val="24"/>
                <w:szCs w:val="24"/>
              </w:rPr>
            </w:pPr>
            <w:r w:rsidRPr="009D0A69">
              <w:rPr>
                <w:sz w:val="24"/>
                <w:szCs w:val="24"/>
              </w:rPr>
              <w:t>10.</w:t>
            </w:r>
          </w:p>
        </w:tc>
        <w:tc>
          <w:tcPr>
            <w:tcW w:w="4200" w:type="dxa"/>
          </w:tcPr>
          <w:p w14:paraId="747E22C2" w14:textId="77777777" w:rsidR="00E930CC" w:rsidRPr="009D0A69" w:rsidRDefault="00E930CC" w:rsidP="005E17D7">
            <w:pPr>
              <w:rPr>
                <w:sz w:val="24"/>
                <w:szCs w:val="24"/>
              </w:rPr>
            </w:pPr>
            <w:r w:rsidRPr="009D0A69">
              <w:rPr>
                <w:sz w:val="24"/>
                <w:szCs w:val="24"/>
              </w:rPr>
              <w:t>PID reguliatorius</w:t>
            </w:r>
          </w:p>
        </w:tc>
        <w:tc>
          <w:tcPr>
            <w:tcW w:w="4080" w:type="dxa"/>
          </w:tcPr>
          <w:p w14:paraId="2608700D" w14:textId="77777777" w:rsidR="00E930CC" w:rsidRPr="009D0A69" w:rsidRDefault="00E930CC" w:rsidP="005E17D7">
            <w:pPr>
              <w:rPr>
                <w:sz w:val="24"/>
                <w:szCs w:val="24"/>
              </w:rPr>
            </w:pPr>
            <w:r w:rsidRPr="009D0A69">
              <w:rPr>
                <w:sz w:val="24"/>
                <w:szCs w:val="24"/>
                <w:lang w:val="fr-FR"/>
              </w:rPr>
              <w:t>Ne ma</w:t>
            </w:r>
            <w:proofErr w:type="spellStart"/>
            <w:r w:rsidRPr="009D0A69">
              <w:rPr>
                <w:sz w:val="24"/>
                <w:szCs w:val="24"/>
              </w:rPr>
              <w:t>žiau</w:t>
            </w:r>
            <w:proofErr w:type="spellEnd"/>
            <w:r w:rsidRPr="009D0A69">
              <w:rPr>
                <w:sz w:val="24"/>
                <w:szCs w:val="24"/>
              </w:rPr>
              <w:t xml:space="preserve"> </w:t>
            </w:r>
            <w:r w:rsidRPr="009D0A69">
              <w:rPr>
                <w:sz w:val="24"/>
                <w:szCs w:val="24"/>
                <w:lang w:val="fr-FR"/>
              </w:rPr>
              <w:t>14 PID reguliatori</w:t>
            </w:r>
            <w:r w:rsidRPr="009D0A69">
              <w:rPr>
                <w:sz w:val="24"/>
                <w:szCs w:val="24"/>
              </w:rPr>
              <w:t>ų</w:t>
            </w:r>
          </w:p>
        </w:tc>
      </w:tr>
      <w:tr w:rsidR="00E930CC" w:rsidRPr="009D0A69" w14:paraId="09361CE2" w14:textId="77777777" w:rsidTr="005E17D7">
        <w:tc>
          <w:tcPr>
            <w:tcW w:w="828" w:type="dxa"/>
          </w:tcPr>
          <w:p w14:paraId="48E0F492" w14:textId="77777777" w:rsidR="00E930CC" w:rsidRPr="009D0A69" w:rsidRDefault="00E930CC" w:rsidP="005E17D7">
            <w:pPr>
              <w:rPr>
                <w:sz w:val="24"/>
                <w:szCs w:val="24"/>
              </w:rPr>
            </w:pPr>
          </w:p>
        </w:tc>
        <w:tc>
          <w:tcPr>
            <w:tcW w:w="4200" w:type="dxa"/>
            <w:vAlign w:val="bottom"/>
          </w:tcPr>
          <w:p w14:paraId="7913641F" w14:textId="77777777" w:rsidR="00E930CC" w:rsidRPr="009D0A69" w:rsidRDefault="00E930CC" w:rsidP="005E17D7">
            <w:pPr>
              <w:rPr>
                <w:b/>
                <w:sz w:val="24"/>
                <w:szCs w:val="24"/>
              </w:rPr>
            </w:pPr>
            <w:r w:rsidRPr="009D0A69">
              <w:rPr>
                <w:b/>
                <w:sz w:val="24"/>
                <w:szCs w:val="24"/>
              </w:rPr>
              <w:t>Komunikacija</w:t>
            </w:r>
          </w:p>
        </w:tc>
        <w:tc>
          <w:tcPr>
            <w:tcW w:w="4080" w:type="dxa"/>
          </w:tcPr>
          <w:p w14:paraId="77F4E65B" w14:textId="77777777" w:rsidR="00E930CC" w:rsidRPr="009D0A69" w:rsidRDefault="00E930CC" w:rsidP="005E17D7">
            <w:pPr>
              <w:rPr>
                <w:sz w:val="24"/>
                <w:szCs w:val="24"/>
              </w:rPr>
            </w:pPr>
          </w:p>
        </w:tc>
      </w:tr>
      <w:tr w:rsidR="00E930CC" w:rsidRPr="009D0A69" w14:paraId="7DB1B70C" w14:textId="77777777" w:rsidTr="005E17D7">
        <w:tc>
          <w:tcPr>
            <w:tcW w:w="828" w:type="dxa"/>
          </w:tcPr>
          <w:p w14:paraId="7BFECC43" w14:textId="77777777" w:rsidR="00E930CC" w:rsidRPr="009D0A69" w:rsidRDefault="00E930CC" w:rsidP="005E17D7">
            <w:pPr>
              <w:rPr>
                <w:sz w:val="24"/>
                <w:szCs w:val="24"/>
              </w:rPr>
            </w:pPr>
            <w:r w:rsidRPr="009D0A69">
              <w:rPr>
                <w:sz w:val="24"/>
                <w:szCs w:val="24"/>
              </w:rPr>
              <w:t>11.</w:t>
            </w:r>
          </w:p>
        </w:tc>
        <w:tc>
          <w:tcPr>
            <w:tcW w:w="4200" w:type="dxa"/>
          </w:tcPr>
          <w:p w14:paraId="78EF0F16" w14:textId="77777777" w:rsidR="00E930CC" w:rsidRPr="009D0A69" w:rsidRDefault="00E930CC" w:rsidP="005E17D7">
            <w:pPr>
              <w:rPr>
                <w:sz w:val="24"/>
                <w:szCs w:val="24"/>
              </w:rPr>
            </w:pPr>
            <w:r w:rsidRPr="009D0A69">
              <w:rPr>
                <w:sz w:val="24"/>
                <w:szCs w:val="24"/>
              </w:rPr>
              <w:t>Komunikacijos portai</w:t>
            </w:r>
          </w:p>
        </w:tc>
        <w:tc>
          <w:tcPr>
            <w:tcW w:w="4080" w:type="dxa"/>
          </w:tcPr>
          <w:p w14:paraId="0622BCCD" w14:textId="77777777" w:rsidR="00E930CC" w:rsidRPr="009D0A69" w:rsidRDefault="00E930CC" w:rsidP="005E17D7">
            <w:pPr>
              <w:rPr>
                <w:sz w:val="24"/>
                <w:szCs w:val="24"/>
              </w:rPr>
            </w:pPr>
            <w:r w:rsidRPr="009D0A69">
              <w:rPr>
                <w:sz w:val="24"/>
                <w:szCs w:val="24"/>
              </w:rPr>
              <w:t>Vienas RS485 integruotas portas, galimybė papildomai išplėsti pridedant dar vieną RS232 arbaRS485 portą</w:t>
            </w:r>
          </w:p>
        </w:tc>
      </w:tr>
      <w:tr w:rsidR="00E930CC" w:rsidRPr="009D0A69" w14:paraId="0C50FC71" w14:textId="77777777" w:rsidTr="005E17D7">
        <w:tc>
          <w:tcPr>
            <w:tcW w:w="828" w:type="dxa"/>
          </w:tcPr>
          <w:p w14:paraId="25C83881" w14:textId="77777777" w:rsidR="00E930CC" w:rsidRPr="009D0A69" w:rsidRDefault="00E930CC" w:rsidP="005E17D7">
            <w:pPr>
              <w:rPr>
                <w:sz w:val="24"/>
                <w:szCs w:val="24"/>
              </w:rPr>
            </w:pPr>
            <w:r w:rsidRPr="009D0A69">
              <w:rPr>
                <w:sz w:val="24"/>
                <w:szCs w:val="24"/>
              </w:rPr>
              <w:t>12.</w:t>
            </w:r>
          </w:p>
        </w:tc>
        <w:tc>
          <w:tcPr>
            <w:tcW w:w="4200" w:type="dxa"/>
            <w:vAlign w:val="bottom"/>
          </w:tcPr>
          <w:p w14:paraId="0D2C6B22" w14:textId="77777777" w:rsidR="00E930CC" w:rsidRPr="009D0A69" w:rsidRDefault="00E930CC" w:rsidP="005E17D7">
            <w:pPr>
              <w:rPr>
                <w:sz w:val="24"/>
                <w:szCs w:val="24"/>
              </w:rPr>
            </w:pPr>
            <w:r w:rsidRPr="009D0A69">
              <w:rPr>
                <w:sz w:val="24"/>
                <w:szCs w:val="24"/>
              </w:rPr>
              <w:t>Komunikacijos protokolai</w:t>
            </w:r>
          </w:p>
        </w:tc>
        <w:tc>
          <w:tcPr>
            <w:tcW w:w="4080" w:type="dxa"/>
          </w:tcPr>
          <w:p w14:paraId="7C16A8A7" w14:textId="77777777" w:rsidR="00E930CC" w:rsidRPr="009D0A69" w:rsidRDefault="00E930CC" w:rsidP="005E17D7">
            <w:pPr>
              <w:rPr>
                <w:sz w:val="24"/>
                <w:szCs w:val="24"/>
              </w:rPr>
            </w:pPr>
            <w:proofErr w:type="spellStart"/>
            <w:r w:rsidRPr="009D0A69">
              <w:rPr>
                <w:sz w:val="24"/>
                <w:szCs w:val="24"/>
              </w:rPr>
              <w:t>Modbus</w:t>
            </w:r>
            <w:proofErr w:type="spellEnd"/>
            <w:r w:rsidRPr="009D0A69">
              <w:rPr>
                <w:sz w:val="24"/>
                <w:szCs w:val="24"/>
              </w:rPr>
              <w:t xml:space="preserve"> RTU, ASCII </w:t>
            </w:r>
          </w:p>
        </w:tc>
      </w:tr>
      <w:tr w:rsidR="00E930CC" w:rsidRPr="009D0A69" w14:paraId="239A8730" w14:textId="77777777" w:rsidTr="005E17D7">
        <w:tc>
          <w:tcPr>
            <w:tcW w:w="828" w:type="dxa"/>
          </w:tcPr>
          <w:p w14:paraId="19F13293" w14:textId="77777777" w:rsidR="00E930CC" w:rsidRPr="009D0A69" w:rsidRDefault="00E930CC" w:rsidP="005E17D7">
            <w:pPr>
              <w:rPr>
                <w:sz w:val="24"/>
                <w:szCs w:val="24"/>
              </w:rPr>
            </w:pPr>
          </w:p>
        </w:tc>
        <w:tc>
          <w:tcPr>
            <w:tcW w:w="4200" w:type="dxa"/>
            <w:vAlign w:val="bottom"/>
          </w:tcPr>
          <w:p w14:paraId="552DFBBB" w14:textId="77777777" w:rsidR="00E930CC" w:rsidRPr="009D0A69" w:rsidRDefault="00E930CC" w:rsidP="005E17D7">
            <w:pPr>
              <w:rPr>
                <w:b/>
                <w:sz w:val="24"/>
                <w:szCs w:val="24"/>
              </w:rPr>
            </w:pPr>
            <w:r w:rsidRPr="009D0A69">
              <w:rPr>
                <w:b/>
                <w:sz w:val="24"/>
                <w:szCs w:val="24"/>
              </w:rPr>
              <w:t>Kalendorius</w:t>
            </w:r>
          </w:p>
        </w:tc>
        <w:tc>
          <w:tcPr>
            <w:tcW w:w="4080" w:type="dxa"/>
          </w:tcPr>
          <w:p w14:paraId="601F15F7" w14:textId="77777777" w:rsidR="00E930CC" w:rsidRPr="009D0A69" w:rsidRDefault="00E930CC" w:rsidP="005E17D7">
            <w:pPr>
              <w:rPr>
                <w:sz w:val="24"/>
                <w:szCs w:val="24"/>
              </w:rPr>
            </w:pPr>
          </w:p>
        </w:tc>
      </w:tr>
      <w:tr w:rsidR="00E930CC" w:rsidRPr="009D0A69" w14:paraId="1FE32154" w14:textId="77777777" w:rsidTr="005E17D7">
        <w:trPr>
          <w:trHeight w:val="303"/>
        </w:trPr>
        <w:tc>
          <w:tcPr>
            <w:tcW w:w="828" w:type="dxa"/>
          </w:tcPr>
          <w:p w14:paraId="7A4109D6" w14:textId="77777777" w:rsidR="00E930CC" w:rsidRPr="009D0A69" w:rsidRDefault="00E930CC" w:rsidP="005E17D7">
            <w:pPr>
              <w:rPr>
                <w:sz w:val="24"/>
                <w:szCs w:val="24"/>
              </w:rPr>
            </w:pPr>
            <w:r w:rsidRPr="009D0A69">
              <w:rPr>
                <w:sz w:val="24"/>
                <w:szCs w:val="24"/>
              </w:rPr>
              <w:t>13.</w:t>
            </w:r>
          </w:p>
        </w:tc>
        <w:tc>
          <w:tcPr>
            <w:tcW w:w="4200" w:type="dxa"/>
            <w:vAlign w:val="bottom"/>
          </w:tcPr>
          <w:p w14:paraId="2C2348EF" w14:textId="77777777" w:rsidR="00E930CC" w:rsidRPr="009D0A69" w:rsidRDefault="00E930CC" w:rsidP="005E17D7">
            <w:pPr>
              <w:rPr>
                <w:sz w:val="24"/>
                <w:szCs w:val="24"/>
              </w:rPr>
            </w:pPr>
            <w:r w:rsidRPr="009D0A69">
              <w:rPr>
                <w:sz w:val="24"/>
                <w:szCs w:val="24"/>
              </w:rPr>
              <w:t>Tikslumas</w:t>
            </w:r>
          </w:p>
        </w:tc>
        <w:tc>
          <w:tcPr>
            <w:tcW w:w="4080" w:type="dxa"/>
          </w:tcPr>
          <w:p w14:paraId="60B1CBC5" w14:textId="77777777" w:rsidR="00E930CC" w:rsidRPr="009D0A69" w:rsidRDefault="00E930CC" w:rsidP="005E17D7">
            <w:pPr>
              <w:rPr>
                <w:sz w:val="24"/>
                <w:szCs w:val="24"/>
                <w:lang w:val="pt-BR"/>
              </w:rPr>
            </w:pPr>
            <w:r w:rsidRPr="009D0A69">
              <w:rPr>
                <w:sz w:val="24"/>
                <w:szCs w:val="24"/>
                <w:lang w:val="pt-BR"/>
              </w:rPr>
              <w:t>Iki 30s nukrypimas per m</w:t>
            </w:r>
            <w:proofErr w:type="spellStart"/>
            <w:r w:rsidRPr="009D0A69">
              <w:rPr>
                <w:sz w:val="24"/>
                <w:szCs w:val="24"/>
              </w:rPr>
              <w:t>ėnesį</w:t>
            </w:r>
            <w:proofErr w:type="spellEnd"/>
            <w:r w:rsidRPr="009D0A69">
              <w:rPr>
                <w:sz w:val="24"/>
                <w:szCs w:val="24"/>
              </w:rPr>
              <w:t xml:space="preserve"> prie </w:t>
            </w:r>
            <w:smartTag w:uri="urn:schemas-microsoft-com:office:smarttags" w:element="metricconverter">
              <w:smartTagPr>
                <w:attr w:name="ProductID" w:val="25 ﾰC"/>
              </w:smartTagPr>
              <w:r w:rsidRPr="009D0A69">
                <w:rPr>
                  <w:sz w:val="24"/>
                  <w:szCs w:val="24"/>
                  <w:lang w:val="pt-BR"/>
                </w:rPr>
                <w:t>25 °C</w:t>
              </w:r>
            </w:smartTag>
          </w:p>
        </w:tc>
      </w:tr>
      <w:tr w:rsidR="00E930CC" w:rsidRPr="009D0A69" w14:paraId="4D7CC8FF" w14:textId="77777777" w:rsidTr="005E17D7">
        <w:tc>
          <w:tcPr>
            <w:tcW w:w="828" w:type="dxa"/>
          </w:tcPr>
          <w:p w14:paraId="67826868" w14:textId="77777777" w:rsidR="00E930CC" w:rsidRPr="009D0A69" w:rsidRDefault="00E930CC" w:rsidP="005E17D7">
            <w:pPr>
              <w:rPr>
                <w:sz w:val="24"/>
                <w:szCs w:val="24"/>
                <w:lang w:val="pt-BR"/>
              </w:rPr>
            </w:pPr>
          </w:p>
        </w:tc>
        <w:tc>
          <w:tcPr>
            <w:tcW w:w="4200" w:type="dxa"/>
            <w:vAlign w:val="bottom"/>
          </w:tcPr>
          <w:p w14:paraId="10EC5645" w14:textId="77777777" w:rsidR="00E930CC" w:rsidRPr="009D0A69" w:rsidRDefault="00E930CC" w:rsidP="005E17D7">
            <w:pPr>
              <w:rPr>
                <w:sz w:val="24"/>
                <w:szCs w:val="24"/>
                <w:lang w:val="pt-BR"/>
              </w:rPr>
            </w:pPr>
            <w:r w:rsidRPr="009D0A69">
              <w:rPr>
                <w:b/>
                <w:sz w:val="24"/>
                <w:szCs w:val="24"/>
                <w:lang w:val="pt-BR"/>
              </w:rPr>
              <w:t>Darbinė aplinka</w:t>
            </w:r>
          </w:p>
        </w:tc>
        <w:tc>
          <w:tcPr>
            <w:tcW w:w="4080" w:type="dxa"/>
          </w:tcPr>
          <w:p w14:paraId="55B64B8A" w14:textId="77777777" w:rsidR="00E930CC" w:rsidRPr="009D0A69" w:rsidRDefault="00E930CC" w:rsidP="005E17D7">
            <w:pPr>
              <w:rPr>
                <w:sz w:val="24"/>
                <w:szCs w:val="24"/>
                <w:lang w:val="pt-BR"/>
              </w:rPr>
            </w:pPr>
          </w:p>
        </w:tc>
      </w:tr>
      <w:tr w:rsidR="00E930CC" w:rsidRPr="009D0A69" w14:paraId="7DD7A5F1" w14:textId="77777777" w:rsidTr="005E17D7">
        <w:tc>
          <w:tcPr>
            <w:tcW w:w="828" w:type="dxa"/>
          </w:tcPr>
          <w:p w14:paraId="4737ACA3" w14:textId="77777777" w:rsidR="00E930CC" w:rsidRPr="009D0A69" w:rsidRDefault="00E930CC" w:rsidP="005E17D7">
            <w:pPr>
              <w:rPr>
                <w:sz w:val="24"/>
                <w:szCs w:val="24"/>
                <w:lang w:val="pt-BR"/>
              </w:rPr>
            </w:pPr>
            <w:r w:rsidRPr="009D0A69">
              <w:rPr>
                <w:sz w:val="24"/>
                <w:szCs w:val="24"/>
                <w:lang w:val="pt-BR"/>
              </w:rPr>
              <w:t>14.</w:t>
            </w:r>
          </w:p>
        </w:tc>
        <w:tc>
          <w:tcPr>
            <w:tcW w:w="4200" w:type="dxa"/>
            <w:vAlign w:val="bottom"/>
          </w:tcPr>
          <w:p w14:paraId="3DE6C66D" w14:textId="77777777" w:rsidR="00E930CC" w:rsidRPr="009D0A69" w:rsidRDefault="00E930CC" w:rsidP="005E17D7">
            <w:pPr>
              <w:rPr>
                <w:sz w:val="24"/>
                <w:szCs w:val="24"/>
                <w:lang w:val="pt-BR"/>
              </w:rPr>
            </w:pPr>
            <w:r w:rsidRPr="009D0A69">
              <w:rPr>
                <w:sz w:val="24"/>
                <w:szCs w:val="24"/>
                <w:lang w:val="pt-BR"/>
              </w:rPr>
              <w:t>Darbo temperat</w:t>
            </w:r>
            <w:proofErr w:type="spellStart"/>
            <w:r w:rsidRPr="009D0A69">
              <w:rPr>
                <w:sz w:val="24"/>
                <w:szCs w:val="24"/>
              </w:rPr>
              <w:t>ūra</w:t>
            </w:r>
            <w:proofErr w:type="spellEnd"/>
            <w:r w:rsidRPr="009D0A69">
              <w:rPr>
                <w:sz w:val="24"/>
                <w:szCs w:val="24"/>
                <w:lang w:val="pt-BR"/>
              </w:rPr>
              <w:t xml:space="preserve"> </w:t>
            </w:r>
          </w:p>
        </w:tc>
        <w:tc>
          <w:tcPr>
            <w:tcW w:w="4080" w:type="dxa"/>
          </w:tcPr>
          <w:p w14:paraId="59571BF0" w14:textId="77777777" w:rsidR="00E930CC" w:rsidRPr="009D0A69" w:rsidRDefault="00E930CC" w:rsidP="005E17D7">
            <w:pPr>
              <w:rPr>
                <w:sz w:val="24"/>
                <w:szCs w:val="24"/>
                <w:lang w:val="pt-BR"/>
              </w:rPr>
            </w:pPr>
            <w:r w:rsidRPr="009D0A69">
              <w:rPr>
                <w:sz w:val="24"/>
                <w:szCs w:val="24"/>
                <w:lang w:val="pt-BR"/>
              </w:rPr>
              <w:t>°C 0…+ 55</w:t>
            </w:r>
          </w:p>
        </w:tc>
      </w:tr>
      <w:tr w:rsidR="00E930CC" w:rsidRPr="009D0A69" w14:paraId="4509A574" w14:textId="77777777" w:rsidTr="005E17D7">
        <w:tc>
          <w:tcPr>
            <w:tcW w:w="828" w:type="dxa"/>
          </w:tcPr>
          <w:p w14:paraId="550613FF" w14:textId="77777777" w:rsidR="00E930CC" w:rsidRPr="009D0A69" w:rsidRDefault="00E930CC" w:rsidP="005E17D7">
            <w:pPr>
              <w:rPr>
                <w:sz w:val="24"/>
                <w:szCs w:val="24"/>
                <w:lang w:val="pt-BR"/>
              </w:rPr>
            </w:pPr>
            <w:r w:rsidRPr="009D0A69">
              <w:rPr>
                <w:sz w:val="24"/>
                <w:szCs w:val="24"/>
                <w:lang w:val="pt-BR"/>
              </w:rPr>
              <w:t>15.</w:t>
            </w:r>
          </w:p>
        </w:tc>
        <w:tc>
          <w:tcPr>
            <w:tcW w:w="4200" w:type="dxa"/>
            <w:vAlign w:val="bottom"/>
          </w:tcPr>
          <w:p w14:paraId="653A0ACE" w14:textId="77777777" w:rsidR="00E930CC" w:rsidRPr="009D0A69" w:rsidRDefault="00E930CC" w:rsidP="005E17D7">
            <w:pPr>
              <w:rPr>
                <w:sz w:val="24"/>
                <w:szCs w:val="24"/>
                <w:lang w:val="pt-BR"/>
              </w:rPr>
            </w:pPr>
            <w:r w:rsidRPr="009D0A69">
              <w:rPr>
                <w:sz w:val="24"/>
                <w:szCs w:val="24"/>
                <w:lang w:val="pt-BR"/>
              </w:rPr>
              <w:t>Saugojimo temperat</w:t>
            </w:r>
            <w:proofErr w:type="spellStart"/>
            <w:r w:rsidRPr="009D0A69">
              <w:rPr>
                <w:sz w:val="24"/>
                <w:szCs w:val="24"/>
              </w:rPr>
              <w:t>ūra</w:t>
            </w:r>
            <w:proofErr w:type="spellEnd"/>
          </w:p>
        </w:tc>
        <w:tc>
          <w:tcPr>
            <w:tcW w:w="4080" w:type="dxa"/>
          </w:tcPr>
          <w:p w14:paraId="7EBD739F" w14:textId="77777777" w:rsidR="00E930CC" w:rsidRPr="009D0A69" w:rsidRDefault="00E930CC" w:rsidP="005E17D7">
            <w:pPr>
              <w:rPr>
                <w:sz w:val="24"/>
                <w:szCs w:val="24"/>
                <w:lang w:val="pt-BR"/>
              </w:rPr>
            </w:pPr>
            <w:r w:rsidRPr="009D0A69">
              <w:rPr>
                <w:sz w:val="24"/>
                <w:szCs w:val="24"/>
                <w:lang w:val="pt-BR"/>
              </w:rPr>
              <w:t>°C - 25…+ 70</w:t>
            </w:r>
          </w:p>
        </w:tc>
      </w:tr>
      <w:tr w:rsidR="00E930CC" w:rsidRPr="009D0A69" w14:paraId="00274B37" w14:textId="77777777" w:rsidTr="005E17D7">
        <w:tc>
          <w:tcPr>
            <w:tcW w:w="828" w:type="dxa"/>
          </w:tcPr>
          <w:p w14:paraId="1E1D3560" w14:textId="77777777" w:rsidR="00E930CC" w:rsidRPr="009D0A69" w:rsidRDefault="00E930CC" w:rsidP="005E17D7">
            <w:pPr>
              <w:rPr>
                <w:sz w:val="24"/>
                <w:szCs w:val="24"/>
                <w:lang w:val="pt-BR"/>
              </w:rPr>
            </w:pPr>
            <w:r w:rsidRPr="009D0A69">
              <w:rPr>
                <w:sz w:val="24"/>
                <w:szCs w:val="24"/>
                <w:lang w:val="pt-BR"/>
              </w:rPr>
              <w:t>16.</w:t>
            </w:r>
          </w:p>
        </w:tc>
        <w:tc>
          <w:tcPr>
            <w:tcW w:w="4200" w:type="dxa"/>
            <w:vAlign w:val="bottom"/>
          </w:tcPr>
          <w:p w14:paraId="61955C5F" w14:textId="77777777" w:rsidR="00E930CC" w:rsidRPr="009D0A69" w:rsidRDefault="00E930CC" w:rsidP="005E17D7">
            <w:pPr>
              <w:rPr>
                <w:sz w:val="24"/>
                <w:szCs w:val="24"/>
                <w:lang w:val="pt-BR"/>
              </w:rPr>
            </w:pPr>
            <w:r w:rsidRPr="009D0A69">
              <w:rPr>
                <w:sz w:val="24"/>
                <w:szCs w:val="24"/>
                <w:lang w:val="pt-BR"/>
              </w:rPr>
              <w:t xml:space="preserve">Aplinkos drėgnumas </w:t>
            </w:r>
          </w:p>
        </w:tc>
        <w:tc>
          <w:tcPr>
            <w:tcW w:w="4080" w:type="dxa"/>
          </w:tcPr>
          <w:p w14:paraId="3A0580B4" w14:textId="77777777" w:rsidR="00E930CC" w:rsidRPr="009D0A69" w:rsidRDefault="00E930CC" w:rsidP="005E17D7">
            <w:pPr>
              <w:rPr>
                <w:sz w:val="24"/>
                <w:szCs w:val="24"/>
              </w:rPr>
            </w:pPr>
            <w:r w:rsidRPr="009D0A69">
              <w:rPr>
                <w:sz w:val="24"/>
                <w:szCs w:val="24"/>
                <w:lang w:val="pt-BR"/>
              </w:rPr>
              <w:t>30 i</w:t>
            </w:r>
            <w:proofErr w:type="spellStart"/>
            <w:r w:rsidRPr="009D0A69">
              <w:rPr>
                <w:sz w:val="24"/>
                <w:szCs w:val="24"/>
              </w:rPr>
              <w:t>ki</w:t>
            </w:r>
            <w:proofErr w:type="spellEnd"/>
            <w:r w:rsidRPr="009D0A69">
              <w:rPr>
                <w:sz w:val="24"/>
                <w:szCs w:val="24"/>
              </w:rPr>
              <w:t xml:space="preserve"> 95 %, be kondensato</w:t>
            </w:r>
          </w:p>
        </w:tc>
      </w:tr>
      <w:tr w:rsidR="00E930CC" w:rsidRPr="009D0A69" w14:paraId="5CB9E18D" w14:textId="77777777" w:rsidTr="005E17D7">
        <w:tc>
          <w:tcPr>
            <w:tcW w:w="828" w:type="dxa"/>
          </w:tcPr>
          <w:p w14:paraId="7E7D3DF1" w14:textId="77777777" w:rsidR="00E930CC" w:rsidRPr="009D0A69" w:rsidRDefault="00E930CC" w:rsidP="005E17D7">
            <w:pPr>
              <w:rPr>
                <w:sz w:val="24"/>
                <w:szCs w:val="24"/>
              </w:rPr>
            </w:pPr>
            <w:r w:rsidRPr="009D0A69">
              <w:rPr>
                <w:sz w:val="24"/>
                <w:szCs w:val="24"/>
              </w:rPr>
              <w:t>17.</w:t>
            </w:r>
          </w:p>
        </w:tc>
        <w:tc>
          <w:tcPr>
            <w:tcW w:w="4200" w:type="dxa"/>
            <w:vAlign w:val="bottom"/>
          </w:tcPr>
          <w:p w14:paraId="25BE32E7" w14:textId="77777777" w:rsidR="00E930CC" w:rsidRPr="009D0A69" w:rsidRDefault="00E930CC" w:rsidP="005E17D7">
            <w:pPr>
              <w:rPr>
                <w:sz w:val="24"/>
                <w:szCs w:val="24"/>
              </w:rPr>
            </w:pPr>
            <w:r w:rsidRPr="009D0A69">
              <w:rPr>
                <w:sz w:val="24"/>
                <w:szCs w:val="24"/>
              </w:rPr>
              <w:t xml:space="preserve">Apsaugos laipsnis </w:t>
            </w:r>
          </w:p>
        </w:tc>
        <w:tc>
          <w:tcPr>
            <w:tcW w:w="4080" w:type="dxa"/>
          </w:tcPr>
          <w:p w14:paraId="0CB37C72" w14:textId="77777777" w:rsidR="00E930CC" w:rsidRPr="009D0A69" w:rsidRDefault="00E930CC" w:rsidP="005E17D7">
            <w:pPr>
              <w:rPr>
                <w:sz w:val="24"/>
                <w:szCs w:val="24"/>
              </w:rPr>
            </w:pPr>
            <w:r w:rsidRPr="009D0A69">
              <w:rPr>
                <w:sz w:val="24"/>
                <w:szCs w:val="24"/>
              </w:rPr>
              <w:t>IP 20</w:t>
            </w:r>
          </w:p>
        </w:tc>
      </w:tr>
      <w:tr w:rsidR="00E930CC" w:rsidRPr="009D0A69" w14:paraId="67610646" w14:textId="77777777" w:rsidTr="005E17D7">
        <w:tc>
          <w:tcPr>
            <w:tcW w:w="828" w:type="dxa"/>
          </w:tcPr>
          <w:p w14:paraId="620ECAA4" w14:textId="77777777" w:rsidR="00E930CC" w:rsidRPr="009D0A69" w:rsidRDefault="00E930CC" w:rsidP="005E17D7">
            <w:pPr>
              <w:rPr>
                <w:sz w:val="24"/>
                <w:szCs w:val="24"/>
              </w:rPr>
            </w:pPr>
            <w:r w:rsidRPr="009D0A69">
              <w:rPr>
                <w:sz w:val="24"/>
                <w:szCs w:val="24"/>
              </w:rPr>
              <w:t>18.</w:t>
            </w:r>
          </w:p>
        </w:tc>
        <w:tc>
          <w:tcPr>
            <w:tcW w:w="4200" w:type="dxa"/>
            <w:vAlign w:val="bottom"/>
          </w:tcPr>
          <w:p w14:paraId="6C80EF69" w14:textId="77777777" w:rsidR="00E930CC" w:rsidRPr="009D0A69" w:rsidRDefault="00E930CC" w:rsidP="005E17D7">
            <w:pPr>
              <w:rPr>
                <w:sz w:val="24"/>
                <w:szCs w:val="24"/>
              </w:rPr>
            </w:pPr>
            <w:r w:rsidRPr="009D0A69">
              <w:rPr>
                <w:sz w:val="24"/>
                <w:szCs w:val="24"/>
              </w:rPr>
              <w:t xml:space="preserve">Darbo </w:t>
            </w:r>
            <w:proofErr w:type="spellStart"/>
            <w:r w:rsidRPr="009D0A69">
              <w:rPr>
                <w:sz w:val="24"/>
                <w:szCs w:val="24"/>
              </w:rPr>
              <w:t>atitudė</w:t>
            </w:r>
            <w:proofErr w:type="spellEnd"/>
            <w:r w:rsidRPr="009D0A69">
              <w:rPr>
                <w:sz w:val="24"/>
                <w:szCs w:val="24"/>
              </w:rPr>
              <w:t xml:space="preserve"> m</w:t>
            </w:r>
          </w:p>
        </w:tc>
        <w:tc>
          <w:tcPr>
            <w:tcW w:w="4080" w:type="dxa"/>
          </w:tcPr>
          <w:p w14:paraId="296D7653" w14:textId="77777777" w:rsidR="00E930CC" w:rsidRPr="009D0A69" w:rsidRDefault="00E930CC" w:rsidP="005E17D7">
            <w:pPr>
              <w:rPr>
                <w:sz w:val="24"/>
                <w:szCs w:val="24"/>
              </w:rPr>
            </w:pPr>
            <w:r w:rsidRPr="009D0A69">
              <w:rPr>
                <w:sz w:val="24"/>
                <w:szCs w:val="24"/>
              </w:rPr>
              <w:t>0…2000</w:t>
            </w:r>
          </w:p>
        </w:tc>
      </w:tr>
      <w:tr w:rsidR="00E930CC" w:rsidRPr="009D0A69" w14:paraId="45C29304" w14:textId="77777777" w:rsidTr="005E17D7">
        <w:tc>
          <w:tcPr>
            <w:tcW w:w="828" w:type="dxa"/>
          </w:tcPr>
          <w:p w14:paraId="103A8725" w14:textId="77777777" w:rsidR="00E930CC" w:rsidRPr="009D0A69" w:rsidRDefault="00E930CC" w:rsidP="005E17D7">
            <w:pPr>
              <w:rPr>
                <w:sz w:val="24"/>
                <w:szCs w:val="24"/>
              </w:rPr>
            </w:pPr>
            <w:r w:rsidRPr="009D0A69">
              <w:rPr>
                <w:sz w:val="24"/>
                <w:szCs w:val="24"/>
              </w:rPr>
              <w:t>19.</w:t>
            </w:r>
          </w:p>
        </w:tc>
        <w:tc>
          <w:tcPr>
            <w:tcW w:w="4200" w:type="dxa"/>
            <w:vAlign w:val="bottom"/>
          </w:tcPr>
          <w:p w14:paraId="305F5682" w14:textId="77777777" w:rsidR="00E930CC" w:rsidRPr="009D0A69" w:rsidRDefault="00E930CC" w:rsidP="005E17D7">
            <w:pPr>
              <w:rPr>
                <w:sz w:val="24"/>
                <w:szCs w:val="24"/>
              </w:rPr>
            </w:pPr>
            <w:r w:rsidRPr="009D0A69">
              <w:rPr>
                <w:sz w:val="24"/>
                <w:szCs w:val="24"/>
              </w:rPr>
              <w:t xml:space="preserve">Saugojimo </w:t>
            </w:r>
            <w:proofErr w:type="spellStart"/>
            <w:r w:rsidRPr="009D0A69">
              <w:rPr>
                <w:sz w:val="24"/>
                <w:szCs w:val="24"/>
              </w:rPr>
              <w:t>atitudė</w:t>
            </w:r>
            <w:proofErr w:type="spellEnd"/>
            <w:r w:rsidRPr="009D0A69">
              <w:rPr>
                <w:sz w:val="24"/>
                <w:szCs w:val="24"/>
              </w:rPr>
              <w:t xml:space="preserve"> m</w:t>
            </w:r>
          </w:p>
        </w:tc>
        <w:tc>
          <w:tcPr>
            <w:tcW w:w="4080" w:type="dxa"/>
          </w:tcPr>
          <w:p w14:paraId="54867851" w14:textId="77777777" w:rsidR="00E930CC" w:rsidRPr="009D0A69" w:rsidRDefault="00E930CC" w:rsidP="005E17D7">
            <w:pPr>
              <w:rPr>
                <w:sz w:val="24"/>
                <w:szCs w:val="24"/>
              </w:rPr>
            </w:pPr>
            <w:r w:rsidRPr="009D0A69">
              <w:rPr>
                <w:sz w:val="24"/>
                <w:szCs w:val="24"/>
              </w:rPr>
              <w:t>0…3000</w:t>
            </w:r>
          </w:p>
        </w:tc>
      </w:tr>
      <w:tr w:rsidR="00E930CC" w:rsidRPr="009D0A69" w14:paraId="41E54A25" w14:textId="77777777" w:rsidTr="005E17D7">
        <w:tc>
          <w:tcPr>
            <w:tcW w:w="828" w:type="dxa"/>
          </w:tcPr>
          <w:p w14:paraId="548EE741" w14:textId="77777777" w:rsidR="00E930CC" w:rsidRPr="009D0A69" w:rsidRDefault="00E930CC" w:rsidP="005E17D7">
            <w:pPr>
              <w:rPr>
                <w:sz w:val="24"/>
                <w:szCs w:val="24"/>
              </w:rPr>
            </w:pPr>
            <w:r w:rsidRPr="009D0A69">
              <w:rPr>
                <w:sz w:val="24"/>
                <w:szCs w:val="24"/>
              </w:rPr>
              <w:t>20.</w:t>
            </w:r>
          </w:p>
        </w:tc>
        <w:tc>
          <w:tcPr>
            <w:tcW w:w="4200" w:type="dxa"/>
            <w:vAlign w:val="bottom"/>
          </w:tcPr>
          <w:p w14:paraId="094A8A8C" w14:textId="77777777" w:rsidR="00E930CC" w:rsidRPr="009D0A69" w:rsidRDefault="00E930CC" w:rsidP="005E17D7">
            <w:pPr>
              <w:rPr>
                <w:sz w:val="24"/>
                <w:szCs w:val="24"/>
              </w:rPr>
            </w:pPr>
            <w:r w:rsidRPr="009D0A69">
              <w:rPr>
                <w:sz w:val="24"/>
                <w:szCs w:val="24"/>
              </w:rPr>
              <w:t xml:space="preserve">Atsparumas smūgiams </w:t>
            </w:r>
            <w:r w:rsidRPr="009D0A69">
              <w:rPr>
                <w:bCs/>
                <w:sz w:val="24"/>
                <w:szCs w:val="24"/>
              </w:rPr>
              <w:t>m/s2</w:t>
            </w:r>
          </w:p>
        </w:tc>
        <w:tc>
          <w:tcPr>
            <w:tcW w:w="4080" w:type="dxa"/>
            <w:vAlign w:val="center"/>
          </w:tcPr>
          <w:p w14:paraId="0BB1DFD9" w14:textId="77777777" w:rsidR="00E930CC" w:rsidRPr="009D0A69" w:rsidRDefault="00E930CC" w:rsidP="005E17D7">
            <w:pPr>
              <w:rPr>
                <w:sz w:val="24"/>
                <w:szCs w:val="24"/>
              </w:rPr>
            </w:pPr>
            <w:r w:rsidRPr="009D0A69">
              <w:rPr>
                <w:sz w:val="24"/>
                <w:szCs w:val="24"/>
              </w:rPr>
              <w:t xml:space="preserve">147 (15 </w:t>
            </w:r>
            <w:proofErr w:type="spellStart"/>
            <w:r w:rsidRPr="009D0A69">
              <w:rPr>
                <w:sz w:val="24"/>
                <w:szCs w:val="24"/>
              </w:rPr>
              <w:t>gn</w:t>
            </w:r>
            <w:proofErr w:type="spellEnd"/>
            <w:r w:rsidRPr="009D0A69">
              <w:rPr>
                <w:sz w:val="24"/>
                <w:szCs w:val="24"/>
              </w:rPr>
              <w:t xml:space="preserve">) iki 11 </w:t>
            </w:r>
            <w:proofErr w:type="spellStart"/>
            <w:r w:rsidRPr="009D0A69">
              <w:rPr>
                <w:sz w:val="24"/>
                <w:szCs w:val="24"/>
              </w:rPr>
              <w:t>ms</w:t>
            </w:r>
            <w:proofErr w:type="spellEnd"/>
          </w:p>
        </w:tc>
      </w:tr>
      <w:tr w:rsidR="00E930CC" w:rsidRPr="009D0A69" w14:paraId="411D1641" w14:textId="77777777" w:rsidTr="005E17D7">
        <w:tc>
          <w:tcPr>
            <w:tcW w:w="828" w:type="dxa"/>
          </w:tcPr>
          <w:p w14:paraId="145A3DC4" w14:textId="77777777" w:rsidR="00E930CC" w:rsidRPr="009D0A69" w:rsidRDefault="00E930CC" w:rsidP="005E17D7">
            <w:pPr>
              <w:rPr>
                <w:sz w:val="24"/>
                <w:szCs w:val="24"/>
              </w:rPr>
            </w:pPr>
          </w:p>
        </w:tc>
        <w:tc>
          <w:tcPr>
            <w:tcW w:w="4200" w:type="dxa"/>
            <w:vAlign w:val="bottom"/>
          </w:tcPr>
          <w:p w14:paraId="65005740" w14:textId="77777777" w:rsidR="00E930CC" w:rsidRPr="009D0A69" w:rsidRDefault="00E930CC" w:rsidP="005E17D7">
            <w:pPr>
              <w:rPr>
                <w:b/>
                <w:sz w:val="24"/>
                <w:szCs w:val="24"/>
              </w:rPr>
            </w:pPr>
            <w:r w:rsidRPr="009D0A69">
              <w:rPr>
                <w:b/>
                <w:sz w:val="24"/>
                <w:szCs w:val="24"/>
              </w:rPr>
              <w:t>Valdiklio programavimo programinė įranga</w:t>
            </w:r>
          </w:p>
        </w:tc>
        <w:tc>
          <w:tcPr>
            <w:tcW w:w="4080" w:type="dxa"/>
          </w:tcPr>
          <w:p w14:paraId="5920244A" w14:textId="77777777" w:rsidR="00E930CC" w:rsidRPr="009D0A69" w:rsidRDefault="00E930CC" w:rsidP="005E17D7">
            <w:pPr>
              <w:rPr>
                <w:sz w:val="24"/>
                <w:szCs w:val="24"/>
              </w:rPr>
            </w:pPr>
          </w:p>
        </w:tc>
      </w:tr>
      <w:tr w:rsidR="00E930CC" w:rsidRPr="009D0A69" w14:paraId="50907514" w14:textId="77777777" w:rsidTr="005E17D7">
        <w:tc>
          <w:tcPr>
            <w:tcW w:w="828" w:type="dxa"/>
          </w:tcPr>
          <w:p w14:paraId="13EBA09F" w14:textId="77777777" w:rsidR="00E930CC" w:rsidRPr="009D0A69" w:rsidRDefault="00E930CC" w:rsidP="005E17D7">
            <w:pPr>
              <w:rPr>
                <w:sz w:val="24"/>
                <w:szCs w:val="24"/>
              </w:rPr>
            </w:pPr>
            <w:r w:rsidRPr="009D0A69">
              <w:rPr>
                <w:sz w:val="24"/>
                <w:szCs w:val="24"/>
              </w:rPr>
              <w:t>21.</w:t>
            </w:r>
          </w:p>
        </w:tc>
        <w:tc>
          <w:tcPr>
            <w:tcW w:w="4200" w:type="dxa"/>
          </w:tcPr>
          <w:p w14:paraId="517DA18B" w14:textId="77777777" w:rsidR="00E930CC" w:rsidRPr="009D0A69" w:rsidRDefault="00E930CC" w:rsidP="005E17D7">
            <w:pPr>
              <w:rPr>
                <w:sz w:val="24"/>
                <w:szCs w:val="24"/>
              </w:rPr>
            </w:pPr>
            <w:r w:rsidRPr="009D0A69">
              <w:rPr>
                <w:sz w:val="24"/>
                <w:szCs w:val="24"/>
              </w:rPr>
              <w:t>Programavimo kalbos</w:t>
            </w:r>
          </w:p>
        </w:tc>
        <w:tc>
          <w:tcPr>
            <w:tcW w:w="4080" w:type="dxa"/>
          </w:tcPr>
          <w:p w14:paraId="5BAB2AA9" w14:textId="77777777" w:rsidR="00E930CC" w:rsidRPr="009D0A69" w:rsidRDefault="00E930CC" w:rsidP="005E17D7">
            <w:pPr>
              <w:rPr>
                <w:sz w:val="24"/>
                <w:szCs w:val="24"/>
              </w:rPr>
            </w:pPr>
            <w:r w:rsidRPr="009D0A69">
              <w:rPr>
                <w:sz w:val="24"/>
                <w:szCs w:val="24"/>
              </w:rPr>
              <w:t>Turi būti galimybė programuoti dviem programavimo kalbom “</w:t>
            </w:r>
            <w:proofErr w:type="spellStart"/>
            <w:r w:rsidRPr="009D0A69">
              <w:rPr>
                <w:sz w:val="24"/>
                <w:szCs w:val="24"/>
              </w:rPr>
              <w:t>Ladder</w:t>
            </w:r>
            <w:proofErr w:type="spellEnd"/>
            <w:r w:rsidRPr="009D0A69">
              <w:rPr>
                <w:sz w:val="24"/>
                <w:szCs w:val="24"/>
              </w:rPr>
              <w:t xml:space="preserve"> </w:t>
            </w:r>
            <w:proofErr w:type="spellStart"/>
            <w:r w:rsidRPr="009D0A69">
              <w:rPr>
                <w:sz w:val="24"/>
                <w:szCs w:val="24"/>
              </w:rPr>
              <w:t>logic</w:t>
            </w:r>
            <w:proofErr w:type="spellEnd"/>
            <w:r w:rsidRPr="009D0A69">
              <w:rPr>
                <w:sz w:val="24"/>
                <w:szCs w:val="24"/>
              </w:rPr>
              <w:t xml:space="preserve"> arba “</w:t>
            </w:r>
            <w:proofErr w:type="spellStart"/>
            <w:r w:rsidRPr="009D0A69">
              <w:rPr>
                <w:sz w:val="24"/>
                <w:szCs w:val="24"/>
              </w:rPr>
              <w:t>Instruction</w:t>
            </w:r>
            <w:proofErr w:type="spellEnd"/>
            <w:r w:rsidRPr="009D0A69">
              <w:rPr>
                <w:sz w:val="24"/>
                <w:szCs w:val="24"/>
              </w:rPr>
              <w:t xml:space="preserve"> </w:t>
            </w:r>
            <w:proofErr w:type="spellStart"/>
            <w:r w:rsidRPr="009D0A69">
              <w:rPr>
                <w:sz w:val="24"/>
                <w:szCs w:val="24"/>
              </w:rPr>
              <w:t>list</w:t>
            </w:r>
            <w:proofErr w:type="spellEnd"/>
            <w:r w:rsidRPr="009D0A69">
              <w:rPr>
                <w:sz w:val="24"/>
                <w:szCs w:val="24"/>
              </w:rPr>
              <w:t>”</w:t>
            </w:r>
          </w:p>
        </w:tc>
      </w:tr>
      <w:tr w:rsidR="00E930CC" w:rsidRPr="009D0A69" w14:paraId="2D81E19D" w14:textId="77777777" w:rsidTr="005E17D7">
        <w:tc>
          <w:tcPr>
            <w:tcW w:w="828" w:type="dxa"/>
          </w:tcPr>
          <w:p w14:paraId="50E85861" w14:textId="77777777" w:rsidR="00E930CC" w:rsidRPr="009D0A69" w:rsidRDefault="00E930CC" w:rsidP="005E17D7">
            <w:pPr>
              <w:rPr>
                <w:sz w:val="24"/>
                <w:szCs w:val="24"/>
              </w:rPr>
            </w:pPr>
            <w:r w:rsidRPr="009D0A69">
              <w:rPr>
                <w:sz w:val="24"/>
                <w:szCs w:val="24"/>
              </w:rPr>
              <w:t>22.</w:t>
            </w:r>
          </w:p>
        </w:tc>
        <w:tc>
          <w:tcPr>
            <w:tcW w:w="4200" w:type="dxa"/>
          </w:tcPr>
          <w:p w14:paraId="7C937274" w14:textId="77777777" w:rsidR="00E930CC" w:rsidRPr="009D0A69" w:rsidRDefault="00E930CC" w:rsidP="005E17D7">
            <w:pPr>
              <w:rPr>
                <w:sz w:val="24"/>
                <w:szCs w:val="24"/>
              </w:rPr>
            </w:pPr>
            <w:r w:rsidRPr="009D0A69">
              <w:rPr>
                <w:sz w:val="24"/>
                <w:szCs w:val="24"/>
              </w:rPr>
              <w:t>Programos simuliavimas</w:t>
            </w:r>
          </w:p>
        </w:tc>
        <w:tc>
          <w:tcPr>
            <w:tcW w:w="4080" w:type="dxa"/>
          </w:tcPr>
          <w:p w14:paraId="3F9AB797" w14:textId="77777777" w:rsidR="00E930CC" w:rsidRPr="009D0A69" w:rsidRDefault="00E930CC" w:rsidP="005E17D7">
            <w:pPr>
              <w:rPr>
                <w:sz w:val="24"/>
                <w:szCs w:val="24"/>
                <w:lang w:val="pt-BR"/>
              </w:rPr>
            </w:pPr>
            <w:r w:rsidRPr="009D0A69">
              <w:rPr>
                <w:sz w:val="24"/>
                <w:szCs w:val="24"/>
                <w:lang w:val="pt-BR"/>
              </w:rPr>
              <w:t xml:space="preserve">Turi būti galimybė simuliuoti programą be valdiklio, tiktai su programine įranga </w:t>
            </w:r>
          </w:p>
        </w:tc>
      </w:tr>
    </w:tbl>
    <w:p w14:paraId="6AB921FE" w14:textId="77777777" w:rsidR="00E930CC" w:rsidRPr="009D0A69" w:rsidRDefault="00E930CC" w:rsidP="00E930CC">
      <w:pPr>
        <w:pStyle w:val="Pagrindinistekstas"/>
        <w:spacing w:after="0"/>
        <w:jc w:val="both"/>
        <w:rPr>
          <w:sz w:val="24"/>
          <w:szCs w:val="24"/>
          <w:lang w:val="pt-BR"/>
        </w:rPr>
      </w:pPr>
    </w:p>
    <w:p w14:paraId="5B5A04EF" w14:textId="77777777" w:rsidR="00E930CC" w:rsidRPr="009D0A69" w:rsidRDefault="00E930CC" w:rsidP="00E930CC">
      <w:pPr>
        <w:pStyle w:val="Antrat4"/>
        <w:keepLines/>
        <w:widowControl/>
        <w:rPr>
          <w:rFonts w:ascii="Times New Roman" w:hAnsi="Times New Roman"/>
          <w:sz w:val="24"/>
          <w:szCs w:val="24"/>
          <w:lang w:val="lt-LT"/>
        </w:rPr>
      </w:pPr>
      <w:bookmarkStart w:id="717" w:name="_Toc453948286"/>
      <w:bookmarkStart w:id="718" w:name="_Toc455670366"/>
      <w:bookmarkEnd w:id="716"/>
      <w:r w:rsidRPr="009D0A69">
        <w:rPr>
          <w:rFonts w:ascii="Times New Roman" w:hAnsi="Times New Roman"/>
          <w:sz w:val="24"/>
          <w:szCs w:val="24"/>
          <w:lang w:val="lt-LT"/>
        </w:rPr>
        <w:t>8.3.3.1  Laikrodis</w:t>
      </w:r>
      <w:bookmarkEnd w:id="717"/>
      <w:bookmarkEnd w:id="718"/>
    </w:p>
    <w:p w14:paraId="277C21BD" w14:textId="77777777" w:rsidR="00E930CC" w:rsidRPr="009D0A69" w:rsidRDefault="00E930CC" w:rsidP="00E930CC">
      <w:pPr>
        <w:ind w:firstLine="540"/>
        <w:jc w:val="both"/>
        <w:rPr>
          <w:bCs/>
          <w:sz w:val="24"/>
          <w:szCs w:val="24"/>
        </w:rPr>
      </w:pPr>
      <w:r w:rsidRPr="009D0A69">
        <w:rPr>
          <w:bCs/>
          <w:sz w:val="24"/>
          <w:szCs w:val="24"/>
        </w:rPr>
        <w:t>Loginis laisvai programuojamas valdiklis turi turėti vidinį laikrodį su nepriklausomu maitinimo šaltiniu. Laikrodžio paklaida 1sek per dieną.</w:t>
      </w:r>
    </w:p>
    <w:p w14:paraId="60270C20" w14:textId="77777777" w:rsidR="00E930CC" w:rsidRPr="009D0A69" w:rsidRDefault="00E930CC" w:rsidP="00E930CC">
      <w:pPr>
        <w:ind w:firstLine="540"/>
        <w:jc w:val="both"/>
        <w:rPr>
          <w:bCs/>
          <w:sz w:val="24"/>
          <w:szCs w:val="24"/>
        </w:rPr>
      </w:pPr>
    </w:p>
    <w:p w14:paraId="550917DE" w14:textId="77777777" w:rsidR="00E930CC" w:rsidRPr="009D0A69" w:rsidRDefault="00E930CC" w:rsidP="00E930CC">
      <w:pPr>
        <w:pStyle w:val="Antrat4"/>
        <w:keepLines/>
        <w:widowControl/>
        <w:rPr>
          <w:rFonts w:ascii="Times New Roman" w:hAnsi="Times New Roman"/>
          <w:sz w:val="24"/>
          <w:szCs w:val="24"/>
          <w:lang w:val="lt-LT"/>
        </w:rPr>
      </w:pPr>
      <w:bookmarkStart w:id="719" w:name="_Toc348099390"/>
      <w:bookmarkStart w:id="720" w:name="_Toc453948287"/>
      <w:bookmarkStart w:id="721" w:name="_Toc455670367"/>
      <w:r w:rsidRPr="009D0A69">
        <w:rPr>
          <w:rFonts w:ascii="Times New Roman" w:hAnsi="Times New Roman"/>
          <w:sz w:val="24"/>
          <w:szCs w:val="24"/>
          <w:lang w:val="lt-LT"/>
        </w:rPr>
        <w:t>8.3.3.2  Akumuliatorius</w:t>
      </w:r>
      <w:bookmarkEnd w:id="719"/>
      <w:bookmarkEnd w:id="720"/>
      <w:bookmarkEnd w:id="721"/>
    </w:p>
    <w:p w14:paraId="58E57D3C" w14:textId="77777777" w:rsidR="00E930CC" w:rsidRPr="009D0A69" w:rsidRDefault="00E930CC" w:rsidP="00E930CC">
      <w:pPr>
        <w:ind w:firstLine="540"/>
        <w:jc w:val="both"/>
        <w:rPr>
          <w:bCs/>
          <w:sz w:val="24"/>
          <w:szCs w:val="24"/>
        </w:rPr>
      </w:pPr>
      <w:r w:rsidRPr="009D0A69">
        <w:rPr>
          <w:bCs/>
          <w:sz w:val="24"/>
          <w:szCs w:val="24"/>
        </w:rPr>
        <w:t>Loginis laisvai programuojamas valdiklis turi turėti vidinį akumuliatorių vidinės atminties ir laiko programos išsaugojimui. Akumuliatoriaus turi užtekti mažiausiai 8 dienoms.</w:t>
      </w:r>
    </w:p>
    <w:p w14:paraId="77023B9D" w14:textId="77777777" w:rsidR="00E930CC" w:rsidRPr="009D0A69" w:rsidRDefault="00E930CC" w:rsidP="00E930CC">
      <w:pPr>
        <w:ind w:firstLine="540"/>
        <w:jc w:val="both"/>
        <w:rPr>
          <w:bCs/>
          <w:sz w:val="24"/>
          <w:szCs w:val="24"/>
        </w:rPr>
      </w:pPr>
      <w:r w:rsidRPr="009D0A69">
        <w:rPr>
          <w:bCs/>
          <w:sz w:val="24"/>
          <w:szCs w:val="24"/>
        </w:rPr>
        <w:t>Akumuliatoriaus veikimo laikas turi būti mažiausiai 2 metai ir jis turi būti lengvai pakeičiamas neišjungiant valdiklio.</w:t>
      </w:r>
    </w:p>
    <w:p w14:paraId="2BB5E78E" w14:textId="77777777" w:rsidR="00E930CC" w:rsidRPr="009D0A69" w:rsidRDefault="00E930CC" w:rsidP="00E930CC">
      <w:pPr>
        <w:ind w:firstLine="540"/>
        <w:jc w:val="both"/>
        <w:rPr>
          <w:bCs/>
          <w:sz w:val="24"/>
          <w:szCs w:val="24"/>
        </w:rPr>
      </w:pPr>
    </w:p>
    <w:p w14:paraId="7C80ED40" w14:textId="77777777" w:rsidR="00E930CC" w:rsidRPr="009D0A69" w:rsidRDefault="00E930CC" w:rsidP="00E930CC">
      <w:pPr>
        <w:pStyle w:val="Antrat4"/>
        <w:keepLines/>
        <w:widowControl/>
        <w:rPr>
          <w:rFonts w:ascii="Times New Roman" w:hAnsi="Times New Roman"/>
          <w:sz w:val="24"/>
          <w:szCs w:val="24"/>
          <w:lang w:val="lt-LT"/>
        </w:rPr>
      </w:pPr>
      <w:bookmarkStart w:id="722" w:name="_Toc348099391"/>
      <w:bookmarkStart w:id="723" w:name="_Toc453948288"/>
      <w:bookmarkStart w:id="724" w:name="_Toc455670368"/>
      <w:r w:rsidRPr="009D0A69">
        <w:rPr>
          <w:rFonts w:ascii="Times New Roman" w:hAnsi="Times New Roman"/>
          <w:sz w:val="24"/>
          <w:szCs w:val="24"/>
          <w:lang w:val="lt-LT"/>
        </w:rPr>
        <w:t>8.3.3.3  Maitinimo šaltinis</w:t>
      </w:r>
      <w:bookmarkEnd w:id="722"/>
      <w:bookmarkEnd w:id="723"/>
      <w:bookmarkEnd w:id="724"/>
    </w:p>
    <w:p w14:paraId="791AB911" w14:textId="77777777" w:rsidR="00E930CC" w:rsidRPr="009D0A69" w:rsidRDefault="00E930CC" w:rsidP="00E930CC">
      <w:pPr>
        <w:ind w:firstLine="540"/>
        <w:jc w:val="both"/>
        <w:rPr>
          <w:bCs/>
          <w:sz w:val="24"/>
          <w:szCs w:val="24"/>
        </w:rPr>
      </w:pPr>
      <w:r w:rsidRPr="009D0A69">
        <w:rPr>
          <w:bCs/>
          <w:sz w:val="24"/>
          <w:szCs w:val="24"/>
        </w:rPr>
        <w:t>Įėjimo įtampa 230VAC, išėjimo įtampa 24VDC. Išėjimo įtampa turi būti stabilizuota. Darbinė temperatūra –200C - +</w:t>
      </w:r>
      <w:smartTag w:uri="urn:schemas-microsoft-com:office:smarttags" w:element="metricconverter">
        <w:smartTagPr>
          <w:attr w:name="ProductID" w:val="400C"/>
        </w:smartTagPr>
        <w:r w:rsidRPr="009D0A69">
          <w:rPr>
            <w:bCs/>
            <w:sz w:val="24"/>
            <w:szCs w:val="24"/>
          </w:rPr>
          <w:t>400C</w:t>
        </w:r>
      </w:smartTag>
      <w:r w:rsidRPr="009D0A69">
        <w:rPr>
          <w:bCs/>
          <w:sz w:val="24"/>
          <w:szCs w:val="24"/>
        </w:rPr>
        <w:t>.</w:t>
      </w:r>
    </w:p>
    <w:p w14:paraId="113AB518" w14:textId="77777777" w:rsidR="00E930CC" w:rsidRPr="009D0A69" w:rsidRDefault="00E930CC" w:rsidP="00E930CC">
      <w:pPr>
        <w:ind w:firstLine="540"/>
        <w:jc w:val="both"/>
        <w:rPr>
          <w:bCs/>
          <w:sz w:val="24"/>
          <w:szCs w:val="24"/>
        </w:rPr>
      </w:pPr>
      <w:r w:rsidRPr="009D0A69">
        <w:rPr>
          <w:bCs/>
          <w:sz w:val="24"/>
          <w:szCs w:val="24"/>
        </w:rPr>
        <w:t>Maitinimo šaltinis turi turėti 50% rezervą.</w:t>
      </w:r>
    </w:p>
    <w:p w14:paraId="14420D33" w14:textId="77777777" w:rsidR="00E930CC" w:rsidRPr="009D0A69" w:rsidRDefault="00E930CC" w:rsidP="00E930CC">
      <w:pPr>
        <w:ind w:firstLine="540"/>
        <w:jc w:val="both"/>
        <w:rPr>
          <w:bCs/>
          <w:sz w:val="24"/>
          <w:szCs w:val="24"/>
        </w:rPr>
      </w:pPr>
    </w:p>
    <w:p w14:paraId="450108D6" w14:textId="77777777" w:rsidR="00E930CC" w:rsidRPr="009D0A69" w:rsidRDefault="00E930CC" w:rsidP="00E930CC">
      <w:pPr>
        <w:pStyle w:val="Antrat4"/>
        <w:keepLines/>
        <w:widowControl/>
        <w:rPr>
          <w:rFonts w:ascii="Times New Roman" w:hAnsi="Times New Roman"/>
          <w:sz w:val="24"/>
          <w:szCs w:val="24"/>
          <w:lang w:val="lt-LT"/>
        </w:rPr>
      </w:pPr>
      <w:bookmarkStart w:id="725" w:name="_Toc348099396"/>
      <w:bookmarkStart w:id="726" w:name="_Toc453948289"/>
      <w:bookmarkStart w:id="727" w:name="_Toc455670369"/>
      <w:r w:rsidRPr="009D0A69">
        <w:rPr>
          <w:rFonts w:ascii="Times New Roman" w:hAnsi="Times New Roman"/>
          <w:sz w:val="24"/>
          <w:szCs w:val="24"/>
        </w:rPr>
        <w:t xml:space="preserve">8.3.3.4  </w:t>
      </w:r>
      <w:proofErr w:type="spellStart"/>
      <w:r w:rsidRPr="009D0A69">
        <w:rPr>
          <w:rFonts w:ascii="Times New Roman" w:hAnsi="Times New Roman"/>
          <w:sz w:val="24"/>
          <w:szCs w:val="24"/>
        </w:rPr>
        <w:t>Komunikacijos</w:t>
      </w:r>
      <w:proofErr w:type="spellEnd"/>
      <w:r w:rsidRPr="009D0A69">
        <w:rPr>
          <w:rFonts w:ascii="Times New Roman" w:hAnsi="Times New Roman"/>
          <w:sz w:val="24"/>
          <w:szCs w:val="24"/>
        </w:rPr>
        <w:t xml:space="preserve"> </w:t>
      </w:r>
      <w:proofErr w:type="spellStart"/>
      <w:r w:rsidRPr="009D0A69">
        <w:rPr>
          <w:rFonts w:ascii="Times New Roman" w:hAnsi="Times New Roman"/>
          <w:sz w:val="24"/>
          <w:szCs w:val="24"/>
        </w:rPr>
        <w:t>modulis</w:t>
      </w:r>
      <w:bookmarkEnd w:id="725"/>
      <w:bookmarkEnd w:id="726"/>
      <w:bookmarkEnd w:id="727"/>
      <w:proofErr w:type="spellEnd"/>
    </w:p>
    <w:p w14:paraId="53BCD321" w14:textId="77777777" w:rsidR="00E930CC" w:rsidRPr="009D0A69" w:rsidRDefault="00E930CC" w:rsidP="00E930CC">
      <w:pPr>
        <w:ind w:firstLine="540"/>
        <w:jc w:val="both"/>
        <w:rPr>
          <w:bCs/>
          <w:sz w:val="24"/>
          <w:szCs w:val="24"/>
        </w:rPr>
      </w:pPr>
      <w:r w:rsidRPr="009D0A69">
        <w:rPr>
          <w:bCs/>
          <w:sz w:val="24"/>
          <w:szCs w:val="24"/>
        </w:rPr>
        <w:t>Modulis skirtas duomenų perdavimui / konvertavimui tarp PLV ir GSM modemo.</w:t>
      </w:r>
    </w:p>
    <w:p w14:paraId="0DFC8D95" w14:textId="77777777" w:rsidR="00E930CC" w:rsidRPr="009D0A69" w:rsidRDefault="00E930CC" w:rsidP="00E930CC">
      <w:pPr>
        <w:pStyle w:val="Antrat4"/>
        <w:rPr>
          <w:rFonts w:ascii="Times New Roman" w:hAnsi="Times New Roman"/>
          <w:sz w:val="24"/>
          <w:szCs w:val="24"/>
          <w:lang w:val="lt-LT"/>
        </w:rPr>
      </w:pPr>
    </w:p>
    <w:p w14:paraId="2CD03285" w14:textId="2C014823" w:rsidR="00E930CC" w:rsidRPr="009D0A69" w:rsidRDefault="00E930CC" w:rsidP="00E930CC">
      <w:pPr>
        <w:pStyle w:val="Antrat4"/>
        <w:keepLines/>
        <w:widowControl/>
        <w:tabs>
          <w:tab w:val="num" w:pos="1358"/>
        </w:tabs>
        <w:rPr>
          <w:rFonts w:ascii="Times New Roman" w:hAnsi="Times New Roman"/>
          <w:sz w:val="24"/>
          <w:szCs w:val="24"/>
          <w:lang w:val="lt-LT"/>
        </w:rPr>
      </w:pPr>
      <w:bookmarkStart w:id="728" w:name="_Toc453948291"/>
      <w:bookmarkStart w:id="729" w:name="_Toc455670370"/>
      <w:bookmarkStart w:id="730" w:name="_Toc348099397"/>
      <w:r w:rsidRPr="009D0A69">
        <w:rPr>
          <w:rFonts w:ascii="Times New Roman" w:hAnsi="Times New Roman"/>
          <w:bCs/>
          <w:sz w:val="24"/>
          <w:szCs w:val="24"/>
          <w:lang w:val="lt-LT"/>
        </w:rPr>
        <w:t>8.3.3.</w:t>
      </w:r>
      <w:r w:rsidR="000F15AD" w:rsidRPr="009D0A69">
        <w:rPr>
          <w:rFonts w:ascii="Times New Roman" w:hAnsi="Times New Roman"/>
          <w:bCs/>
          <w:sz w:val="24"/>
          <w:szCs w:val="24"/>
          <w:lang w:val="lt-LT"/>
        </w:rPr>
        <w:t>5</w:t>
      </w:r>
      <w:r w:rsidRPr="009D0A69">
        <w:rPr>
          <w:rFonts w:ascii="Times New Roman" w:hAnsi="Times New Roman"/>
          <w:bCs/>
          <w:sz w:val="24"/>
          <w:szCs w:val="24"/>
          <w:lang w:val="lt-LT"/>
        </w:rPr>
        <w:t xml:space="preserve">  GSM modemas</w:t>
      </w:r>
      <w:bookmarkEnd w:id="728"/>
      <w:bookmarkEnd w:id="729"/>
    </w:p>
    <w:bookmarkEnd w:id="730"/>
    <w:p w14:paraId="4A2EE44B" w14:textId="77777777" w:rsidR="00E930CC" w:rsidRPr="009D0A69" w:rsidRDefault="00E930CC" w:rsidP="00E930CC">
      <w:pPr>
        <w:ind w:firstLine="540"/>
        <w:jc w:val="both"/>
        <w:rPr>
          <w:bCs/>
          <w:sz w:val="24"/>
          <w:szCs w:val="24"/>
        </w:rPr>
      </w:pPr>
      <w:r w:rsidRPr="009D0A69">
        <w:rPr>
          <w:bCs/>
          <w:sz w:val="24"/>
          <w:szCs w:val="24"/>
        </w:rPr>
        <w:t xml:space="preserve">Duomenų perdavimui naudoti GSM sistemą. Modemas turi būti skirtas darbui GSM 900/1800 tinkle. Modemas turi galėti duomenis </w:t>
      </w:r>
      <w:proofErr w:type="spellStart"/>
      <w:r w:rsidRPr="009D0A69">
        <w:rPr>
          <w:bCs/>
          <w:sz w:val="24"/>
          <w:szCs w:val="24"/>
        </w:rPr>
        <w:t>peruoti</w:t>
      </w:r>
      <w:proofErr w:type="spellEnd"/>
      <w:r w:rsidRPr="009D0A69">
        <w:rPr>
          <w:bCs/>
          <w:sz w:val="24"/>
          <w:szCs w:val="24"/>
        </w:rPr>
        <w:t xml:space="preserve"> šiais būdais:</w:t>
      </w:r>
    </w:p>
    <w:p w14:paraId="03F8F222" w14:textId="77777777" w:rsidR="00E930CC" w:rsidRPr="009D0A69" w:rsidRDefault="00E930CC" w:rsidP="00E930CC">
      <w:pPr>
        <w:pStyle w:val="ListBullet2NoSpace"/>
        <w:spacing w:line="240" w:lineRule="auto"/>
        <w:jc w:val="both"/>
        <w:rPr>
          <w:lang w:val="lt-LT"/>
        </w:rPr>
      </w:pPr>
      <w:r w:rsidRPr="009D0A69">
        <w:rPr>
          <w:lang w:val="lt-LT"/>
        </w:rPr>
        <w:t>GPRS/EDGE;</w:t>
      </w:r>
    </w:p>
    <w:p w14:paraId="006DB083" w14:textId="77777777" w:rsidR="00E930CC" w:rsidRPr="009D0A69" w:rsidRDefault="00E930CC" w:rsidP="00E930CC">
      <w:pPr>
        <w:pStyle w:val="ListBullet2NoSpace"/>
        <w:spacing w:line="240" w:lineRule="auto"/>
        <w:jc w:val="both"/>
        <w:rPr>
          <w:lang w:val="lt-LT"/>
        </w:rPr>
      </w:pPr>
      <w:r w:rsidRPr="009D0A69">
        <w:rPr>
          <w:lang w:val="lt-LT"/>
        </w:rPr>
        <w:t xml:space="preserve">HSCSD. </w:t>
      </w:r>
    </w:p>
    <w:p w14:paraId="0B1940E0" w14:textId="77777777" w:rsidR="00E930CC" w:rsidRPr="009D0A69" w:rsidRDefault="00E930CC" w:rsidP="00E930CC">
      <w:pPr>
        <w:ind w:firstLine="540"/>
        <w:jc w:val="both"/>
        <w:rPr>
          <w:bCs/>
          <w:sz w:val="24"/>
          <w:szCs w:val="24"/>
        </w:rPr>
      </w:pPr>
      <w:r w:rsidRPr="009D0A69">
        <w:rPr>
          <w:bCs/>
          <w:sz w:val="24"/>
          <w:szCs w:val="24"/>
        </w:rPr>
        <w:t xml:space="preserve">Perdavimo greitis ne mažiau kaip 9600 </w:t>
      </w:r>
      <w:proofErr w:type="spellStart"/>
      <w:r w:rsidRPr="009D0A69">
        <w:rPr>
          <w:bCs/>
          <w:sz w:val="24"/>
          <w:szCs w:val="24"/>
        </w:rPr>
        <w:t>bit</w:t>
      </w:r>
      <w:proofErr w:type="spellEnd"/>
      <w:r w:rsidRPr="009D0A69">
        <w:rPr>
          <w:bCs/>
          <w:sz w:val="24"/>
          <w:szCs w:val="24"/>
        </w:rPr>
        <w:t>/s. Maitinimo įtampa 24VDC arba 230VAC. Darbinė temperatūra –200C - +</w:t>
      </w:r>
      <w:smartTag w:uri="urn:schemas-microsoft-com:office:smarttags" w:element="metricconverter">
        <w:smartTagPr>
          <w:attr w:name="ProductID" w:val="400C"/>
        </w:smartTagPr>
        <w:r w:rsidRPr="009D0A69">
          <w:rPr>
            <w:bCs/>
            <w:sz w:val="24"/>
            <w:szCs w:val="24"/>
          </w:rPr>
          <w:t>400C</w:t>
        </w:r>
      </w:smartTag>
      <w:r w:rsidRPr="009D0A69">
        <w:rPr>
          <w:bCs/>
          <w:sz w:val="24"/>
          <w:szCs w:val="24"/>
        </w:rPr>
        <w:t>.</w:t>
      </w:r>
    </w:p>
    <w:p w14:paraId="62DA7617" w14:textId="77777777" w:rsidR="00E930CC" w:rsidRPr="009D0A69" w:rsidRDefault="00E930CC" w:rsidP="00E930CC">
      <w:pPr>
        <w:ind w:firstLine="540"/>
        <w:jc w:val="both"/>
        <w:rPr>
          <w:bCs/>
          <w:sz w:val="24"/>
          <w:szCs w:val="24"/>
        </w:rPr>
      </w:pPr>
      <w:r w:rsidRPr="009D0A69">
        <w:rPr>
          <w:bCs/>
          <w:sz w:val="24"/>
          <w:szCs w:val="24"/>
        </w:rPr>
        <w:t>GSM modemas tiekiamas kartu su GSM antena. Antena statoma valdymo skydo viduje.</w:t>
      </w:r>
    </w:p>
    <w:p w14:paraId="71F135D8" w14:textId="77777777" w:rsidR="00E930CC" w:rsidRPr="009D0A69" w:rsidRDefault="00E930CC" w:rsidP="00E930CC">
      <w:pPr>
        <w:ind w:firstLine="540"/>
        <w:jc w:val="both"/>
        <w:rPr>
          <w:bCs/>
          <w:sz w:val="24"/>
          <w:szCs w:val="24"/>
        </w:rPr>
      </w:pPr>
    </w:p>
    <w:p w14:paraId="4DAB8DC3" w14:textId="77777777" w:rsidR="00E930CC" w:rsidRPr="009D0A69" w:rsidRDefault="00E930CC" w:rsidP="00E930CC">
      <w:pPr>
        <w:pStyle w:val="Antrat3"/>
        <w:keepLines/>
        <w:widowControl/>
        <w:shd w:val="clear" w:color="auto" w:fill="auto"/>
        <w:tabs>
          <w:tab w:val="num" w:pos="1855"/>
        </w:tabs>
        <w:suppressAutoHyphens/>
        <w:autoSpaceDE/>
        <w:autoSpaceDN/>
        <w:adjustRightInd/>
        <w:spacing w:before="0" w:line="240" w:lineRule="auto"/>
        <w:rPr>
          <w:color w:val="auto"/>
        </w:rPr>
      </w:pPr>
      <w:bookmarkStart w:id="731" w:name="_Toc111989699"/>
      <w:bookmarkStart w:id="732" w:name="_Toc348099398"/>
      <w:bookmarkStart w:id="733" w:name="_Toc453948292"/>
      <w:bookmarkStart w:id="734" w:name="_Toc455670371"/>
      <w:bookmarkStart w:id="735" w:name="_Toc534205154"/>
      <w:r w:rsidRPr="009D0A69">
        <w:rPr>
          <w:color w:val="auto"/>
        </w:rPr>
        <w:t>8.3.4  PLV, programinės įrangos reikalavimai</w:t>
      </w:r>
      <w:bookmarkEnd w:id="731"/>
      <w:bookmarkEnd w:id="732"/>
      <w:bookmarkEnd w:id="733"/>
      <w:bookmarkEnd w:id="734"/>
      <w:bookmarkEnd w:id="735"/>
    </w:p>
    <w:p w14:paraId="496A5A11" w14:textId="77777777" w:rsidR="00E930CC" w:rsidRPr="009D0A69" w:rsidRDefault="00E930CC" w:rsidP="00E930CC">
      <w:pPr>
        <w:ind w:firstLine="540"/>
        <w:jc w:val="both"/>
        <w:rPr>
          <w:bCs/>
          <w:sz w:val="24"/>
          <w:szCs w:val="24"/>
        </w:rPr>
      </w:pPr>
      <w:r w:rsidRPr="009D0A69">
        <w:rPr>
          <w:bCs/>
          <w:sz w:val="24"/>
          <w:szCs w:val="24"/>
        </w:rPr>
        <w:t>Į PLV sistemą turi įeiti standartizuotas pramoninio proceso programavimo programinės įrangos paketas. Instrukcija, patalpinta šioje programavimo įrangoje, turi atitikti IEC 61131.3.</w:t>
      </w:r>
    </w:p>
    <w:p w14:paraId="100E0B0E" w14:textId="77777777" w:rsidR="00E930CC" w:rsidRPr="009D0A69" w:rsidRDefault="00E930CC" w:rsidP="00E930CC">
      <w:pPr>
        <w:ind w:firstLine="540"/>
        <w:jc w:val="both"/>
        <w:rPr>
          <w:bCs/>
          <w:sz w:val="24"/>
          <w:szCs w:val="24"/>
        </w:rPr>
      </w:pPr>
      <w:r w:rsidRPr="009D0A69">
        <w:rPr>
          <w:bCs/>
          <w:sz w:val="24"/>
          <w:szCs w:val="24"/>
        </w:rPr>
        <w:t>Turi būti galima šią programinę įrangą naudoti standartiniuose, IBM tipo, kompiuteriuose su Windows terpe.</w:t>
      </w:r>
    </w:p>
    <w:p w14:paraId="05CAD981" w14:textId="77777777" w:rsidR="00E930CC" w:rsidRPr="009D0A69" w:rsidRDefault="00E930CC" w:rsidP="00E930CC">
      <w:pPr>
        <w:ind w:firstLine="540"/>
        <w:jc w:val="both"/>
        <w:rPr>
          <w:bCs/>
          <w:sz w:val="24"/>
          <w:szCs w:val="24"/>
        </w:rPr>
      </w:pPr>
      <w:r w:rsidRPr="009D0A69">
        <w:rPr>
          <w:bCs/>
          <w:sz w:val="24"/>
          <w:szCs w:val="24"/>
        </w:rPr>
        <w:t>Kaip kontrakto dalis, ši programinė įranga, įskaitant visus programavimo vadovėlius, programavimo ir/ar sujungimo kabelius ir pan. turi būti pristatyta Inžinieriui.</w:t>
      </w:r>
    </w:p>
    <w:p w14:paraId="5206CCEE" w14:textId="77777777" w:rsidR="00E930CC" w:rsidRPr="009D0A69" w:rsidRDefault="00E930CC" w:rsidP="00E930CC">
      <w:pPr>
        <w:ind w:firstLine="540"/>
        <w:jc w:val="both"/>
        <w:rPr>
          <w:bCs/>
          <w:sz w:val="24"/>
          <w:szCs w:val="24"/>
        </w:rPr>
      </w:pPr>
      <w:r w:rsidRPr="009D0A69">
        <w:rPr>
          <w:bCs/>
          <w:sz w:val="24"/>
          <w:szCs w:val="24"/>
        </w:rPr>
        <w:t>Panaudojant PLV programinės įrangos paketą kartu su pristatytomis PLV sistemomis, turi būti galima įdiegti proceso kontrolės programas, įskaitant:</w:t>
      </w:r>
    </w:p>
    <w:p w14:paraId="69F0A099" w14:textId="77777777" w:rsidR="00E930CC" w:rsidRPr="009D0A69" w:rsidRDefault="00E930CC" w:rsidP="00FD2B15">
      <w:pPr>
        <w:widowControl/>
        <w:numPr>
          <w:ilvl w:val="0"/>
          <w:numId w:val="38"/>
        </w:numPr>
        <w:autoSpaceDE/>
        <w:autoSpaceDN/>
        <w:adjustRightInd/>
        <w:jc w:val="both"/>
        <w:rPr>
          <w:sz w:val="24"/>
          <w:szCs w:val="24"/>
        </w:rPr>
      </w:pPr>
      <w:r w:rsidRPr="009D0A69">
        <w:rPr>
          <w:sz w:val="24"/>
          <w:szCs w:val="24"/>
        </w:rPr>
        <w:t xml:space="preserve">Skaitliukus, </w:t>
      </w:r>
      <w:proofErr w:type="spellStart"/>
      <w:r w:rsidRPr="009D0A69">
        <w:rPr>
          <w:sz w:val="24"/>
          <w:szCs w:val="24"/>
        </w:rPr>
        <w:t>komparatorius</w:t>
      </w:r>
      <w:proofErr w:type="spellEnd"/>
      <w:r w:rsidRPr="009D0A69">
        <w:rPr>
          <w:sz w:val="24"/>
          <w:szCs w:val="24"/>
        </w:rPr>
        <w:t xml:space="preserve"> ir laikmačius;</w:t>
      </w:r>
    </w:p>
    <w:p w14:paraId="4F4DFB20" w14:textId="77777777" w:rsidR="00E930CC" w:rsidRPr="009D0A69" w:rsidRDefault="00E930CC" w:rsidP="00FD2B15">
      <w:pPr>
        <w:widowControl/>
        <w:numPr>
          <w:ilvl w:val="0"/>
          <w:numId w:val="38"/>
        </w:numPr>
        <w:autoSpaceDE/>
        <w:autoSpaceDN/>
        <w:adjustRightInd/>
        <w:jc w:val="both"/>
        <w:rPr>
          <w:sz w:val="24"/>
          <w:szCs w:val="24"/>
        </w:rPr>
      </w:pPr>
      <w:r w:rsidRPr="009D0A69">
        <w:rPr>
          <w:sz w:val="24"/>
          <w:szCs w:val="24"/>
        </w:rPr>
        <w:t>Registro kontrolę ir valdymą;</w:t>
      </w:r>
    </w:p>
    <w:p w14:paraId="7DA7E9E4" w14:textId="77777777" w:rsidR="00E930CC" w:rsidRPr="009D0A69" w:rsidRDefault="00E930CC" w:rsidP="00FD2B15">
      <w:pPr>
        <w:widowControl/>
        <w:numPr>
          <w:ilvl w:val="0"/>
          <w:numId w:val="38"/>
        </w:numPr>
        <w:autoSpaceDE/>
        <w:autoSpaceDN/>
        <w:adjustRightInd/>
        <w:jc w:val="both"/>
        <w:rPr>
          <w:sz w:val="24"/>
          <w:szCs w:val="24"/>
        </w:rPr>
      </w:pPr>
      <w:r w:rsidRPr="009D0A69">
        <w:rPr>
          <w:sz w:val="24"/>
          <w:szCs w:val="24"/>
        </w:rPr>
        <w:t>Logines komandas;</w:t>
      </w:r>
    </w:p>
    <w:p w14:paraId="2DC4C5EB" w14:textId="77777777" w:rsidR="00E930CC" w:rsidRPr="009D0A69" w:rsidRDefault="00E930CC" w:rsidP="00FD2B15">
      <w:pPr>
        <w:widowControl/>
        <w:numPr>
          <w:ilvl w:val="0"/>
          <w:numId w:val="38"/>
        </w:numPr>
        <w:autoSpaceDE/>
        <w:autoSpaceDN/>
        <w:adjustRightInd/>
        <w:jc w:val="both"/>
        <w:rPr>
          <w:sz w:val="24"/>
          <w:szCs w:val="24"/>
        </w:rPr>
      </w:pPr>
      <w:r w:rsidRPr="009D0A69">
        <w:rPr>
          <w:sz w:val="24"/>
          <w:szCs w:val="24"/>
        </w:rPr>
        <w:t>Aritmetines žodžių ir dvigubų žodžių komandas slankiojo kablelio formate.</w:t>
      </w:r>
    </w:p>
    <w:p w14:paraId="70E98609"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Proceso taikymo programinė įranga</w:t>
      </w:r>
    </w:p>
    <w:p w14:paraId="49C7F3EA" w14:textId="77777777" w:rsidR="00E930CC" w:rsidRPr="009D0A69" w:rsidRDefault="00E930CC" w:rsidP="00E930CC">
      <w:pPr>
        <w:ind w:firstLine="540"/>
        <w:jc w:val="both"/>
        <w:rPr>
          <w:bCs/>
          <w:sz w:val="24"/>
          <w:szCs w:val="24"/>
        </w:rPr>
      </w:pPr>
      <w:r w:rsidRPr="009D0A69">
        <w:rPr>
          <w:bCs/>
          <w:sz w:val="24"/>
          <w:szCs w:val="24"/>
        </w:rPr>
        <w:t>Rangovas turi atlikti ir įdiegti PLV sistemos, kuri įtraukta į šį konkursinį pasiūlymą, programavimą.</w:t>
      </w:r>
    </w:p>
    <w:p w14:paraId="16E54089" w14:textId="77777777" w:rsidR="00E930CC" w:rsidRPr="009D0A69" w:rsidRDefault="00E930CC" w:rsidP="00E930CC">
      <w:pPr>
        <w:ind w:firstLine="540"/>
        <w:jc w:val="both"/>
        <w:rPr>
          <w:bCs/>
          <w:sz w:val="24"/>
          <w:szCs w:val="24"/>
        </w:rPr>
      </w:pPr>
      <w:r w:rsidRPr="009D0A69">
        <w:rPr>
          <w:bCs/>
          <w:sz w:val="24"/>
          <w:szCs w:val="24"/>
        </w:rPr>
        <w:t>Rangovas turi parengti, kaip bazę programavimui, detalų programos aprašymą apie programų funkcijas ir programavimo struktūrą.</w:t>
      </w:r>
    </w:p>
    <w:p w14:paraId="73E98A27" w14:textId="77777777" w:rsidR="00E930CC" w:rsidRPr="009D0A69" w:rsidRDefault="00E930CC" w:rsidP="00E930CC">
      <w:pPr>
        <w:ind w:firstLine="540"/>
        <w:jc w:val="both"/>
        <w:rPr>
          <w:bCs/>
          <w:sz w:val="24"/>
          <w:szCs w:val="24"/>
        </w:rPr>
      </w:pPr>
      <w:r w:rsidRPr="009D0A69">
        <w:rPr>
          <w:bCs/>
          <w:sz w:val="24"/>
          <w:szCs w:val="24"/>
        </w:rPr>
        <w:t>Prieš pradedant programavimo darbus, Inžinierius turi patvirtinti šį aprašymą.</w:t>
      </w:r>
    </w:p>
    <w:p w14:paraId="6165F7D2" w14:textId="77777777" w:rsidR="00E930CC" w:rsidRPr="009D0A69" w:rsidRDefault="00E930CC" w:rsidP="00E930CC">
      <w:pPr>
        <w:ind w:firstLine="540"/>
        <w:jc w:val="both"/>
        <w:rPr>
          <w:bCs/>
          <w:sz w:val="24"/>
          <w:szCs w:val="24"/>
        </w:rPr>
      </w:pPr>
      <w:r w:rsidRPr="009D0A69">
        <w:rPr>
          <w:bCs/>
          <w:sz w:val="24"/>
          <w:szCs w:val="24"/>
        </w:rPr>
        <w:t>Pagal bendras nuostatas, rangovas turės užtikrinti, kad PLV būtų užprogramuoti dirbti nepriklausomai nuo PC pagrindinės soties, ir kad PLV programos būtų susistemintos ir padalintos į paprogrames kiekvienai atskirai proceso funkcijai.</w:t>
      </w:r>
    </w:p>
    <w:p w14:paraId="1FE124A8"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Bendra filosofija</w:t>
      </w:r>
    </w:p>
    <w:p w14:paraId="1B48140E" w14:textId="77777777" w:rsidR="00E930CC" w:rsidRPr="009D0A69" w:rsidRDefault="00E930CC" w:rsidP="00E930CC">
      <w:pPr>
        <w:ind w:firstLine="540"/>
        <w:jc w:val="both"/>
        <w:rPr>
          <w:bCs/>
          <w:sz w:val="24"/>
          <w:szCs w:val="24"/>
        </w:rPr>
      </w:pPr>
      <w:r w:rsidRPr="009D0A69">
        <w:rPr>
          <w:bCs/>
          <w:sz w:val="24"/>
          <w:szCs w:val="24"/>
        </w:rPr>
        <w:t>Bendra proceso kontrolės sistemų ir įrangos projekto filosofija yra :</w:t>
      </w:r>
    </w:p>
    <w:p w14:paraId="37361A74" w14:textId="77777777" w:rsidR="00E930CC" w:rsidRPr="009D0A69" w:rsidRDefault="00E930CC" w:rsidP="00FD2B15">
      <w:pPr>
        <w:widowControl/>
        <w:numPr>
          <w:ilvl w:val="0"/>
          <w:numId w:val="39"/>
        </w:numPr>
        <w:autoSpaceDE/>
        <w:autoSpaceDN/>
        <w:adjustRightInd/>
        <w:jc w:val="both"/>
        <w:rPr>
          <w:sz w:val="24"/>
          <w:szCs w:val="24"/>
        </w:rPr>
      </w:pPr>
      <w:r w:rsidRPr="009D0A69">
        <w:rPr>
          <w:sz w:val="24"/>
          <w:szCs w:val="24"/>
        </w:rPr>
        <w:t>Maksimaliai utilizuoti energiją šiuolaikinėse modulinėse ir programuojamose PLV grindžiamose valdymo sistemose;</w:t>
      </w:r>
    </w:p>
    <w:p w14:paraId="31A1A4EA" w14:textId="77777777" w:rsidR="00E930CC" w:rsidRPr="009D0A69" w:rsidRDefault="00E930CC" w:rsidP="00FD2B15">
      <w:pPr>
        <w:widowControl/>
        <w:numPr>
          <w:ilvl w:val="0"/>
          <w:numId w:val="39"/>
        </w:numPr>
        <w:autoSpaceDE/>
        <w:autoSpaceDN/>
        <w:adjustRightInd/>
        <w:jc w:val="both"/>
        <w:rPr>
          <w:sz w:val="24"/>
          <w:szCs w:val="24"/>
        </w:rPr>
      </w:pPr>
      <w:r w:rsidRPr="009D0A69">
        <w:rPr>
          <w:sz w:val="24"/>
          <w:szCs w:val="24"/>
        </w:rPr>
        <w:t xml:space="preserve">Pasiekti didelį įrenginių eksploatacijos patikimumą; </w:t>
      </w:r>
    </w:p>
    <w:p w14:paraId="21407782" w14:textId="77777777" w:rsidR="00E930CC" w:rsidRPr="009D0A69" w:rsidRDefault="00E930CC" w:rsidP="00FD2B15">
      <w:pPr>
        <w:widowControl/>
        <w:numPr>
          <w:ilvl w:val="0"/>
          <w:numId w:val="39"/>
        </w:numPr>
        <w:autoSpaceDE/>
        <w:autoSpaceDN/>
        <w:adjustRightInd/>
        <w:jc w:val="both"/>
        <w:rPr>
          <w:sz w:val="24"/>
          <w:szCs w:val="24"/>
        </w:rPr>
      </w:pPr>
      <w:r w:rsidRPr="009D0A69">
        <w:rPr>
          <w:sz w:val="24"/>
          <w:szCs w:val="24"/>
        </w:rPr>
        <w:t>Pasiekti aukštą energijos panaudojimo efektyvumą;</w:t>
      </w:r>
    </w:p>
    <w:p w14:paraId="4135692E" w14:textId="77777777" w:rsidR="00E930CC" w:rsidRPr="009D0A69" w:rsidRDefault="00E930CC" w:rsidP="00FD2B15">
      <w:pPr>
        <w:widowControl/>
        <w:numPr>
          <w:ilvl w:val="0"/>
          <w:numId w:val="39"/>
        </w:numPr>
        <w:autoSpaceDE/>
        <w:autoSpaceDN/>
        <w:adjustRightInd/>
        <w:jc w:val="both"/>
        <w:rPr>
          <w:sz w:val="24"/>
          <w:szCs w:val="24"/>
        </w:rPr>
      </w:pPr>
      <w:r w:rsidRPr="009D0A69">
        <w:rPr>
          <w:sz w:val="24"/>
          <w:szCs w:val="24"/>
        </w:rPr>
        <w:t>Optimizuoti kasdieninę eksploataciją ir priežiūrą.</w:t>
      </w:r>
    </w:p>
    <w:p w14:paraId="3910D0F8" w14:textId="77777777" w:rsidR="00E930CC" w:rsidRPr="009D0A69" w:rsidRDefault="00E930CC" w:rsidP="00E930CC">
      <w:pPr>
        <w:ind w:firstLine="540"/>
        <w:jc w:val="both"/>
        <w:rPr>
          <w:bCs/>
          <w:sz w:val="24"/>
          <w:szCs w:val="24"/>
        </w:rPr>
      </w:pPr>
      <w:r w:rsidRPr="009D0A69">
        <w:rPr>
          <w:bCs/>
          <w:sz w:val="24"/>
          <w:szCs w:val="24"/>
        </w:rPr>
        <w:t xml:space="preserve">Kontrolės sistema turi būti skirta įrenginių valdymui dviem skirtingais režimais – automatiniu ir pusiau - automatiniu. </w:t>
      </w:r>
    </w:p>
    <w:p w14:paraId="552D89F7"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Paprogramės</w:t>
      </w:r>
    </w:p>
    <w:p w14:paraId="4F12BAB2" w14:textId="77777777" w:rsidR="00E930CC" w:rsidRPr="009D0A69" w:rsidRDefault="00E930CC" w:rsidP="00E930CC">
      <w:pPr>
        <w:ind w:firstLine="540"/>
        <w:jc w:val="both"/>
        <w:rPr>
          <w:bCs/>
          <w:sz w:val="24"/>
          <w:szCs w:val="24"/>
        </w:rPr>
      </w:pPr>
      <w:r w:rsidRPr="009D0A69">
        <w:rPr>
          <w:bCs/>
          <w:sz w:val="24"/>
          <w:szCs w:val="24"/>
        </w:rPr>
        <w:t>Turi būti galima įjungti/išjungti kiekvieną paprogramę iš PC pagrindinės stoties ir OP. Kiekvienos programos statusas turi būti matomas iš PC pagrindinės stoties ir iš OP.</w:t>
      </w:r>
    </w:p>
    <w:p w14:paraId="1C912312" w14:textId="77777777" w:rsidR="00E930CC" w:rsidRPr="009D0A69" w:rsidRDefault="00E930CC" w:rsidP="00E930CC">
      <w:pPr>
        <w:ind w:firstLine="540"/>
        <w:jc w:val="both"/>
        <w:rPr>
          <w:bCs/>
          <w:sz w:val="24"/>
          <w:szCs w:val="24"/>
        </w:rPr>
      </w:pPr>
      <w:r w:rsidRPr="009D0A69">
        <w:rPr>
          <w:bCs/>
          <w:sz w:val="24"/>
          <w:szCs w:val="24"/>
        </w:rPr>
        <w:t>Jeigu paprogramė išjungta, visi įrenginiai, susiję su šia programa, turi būti sustabdyti ir pervesti į pusiau-automatinį režimą valdymui iš PC pagrindinės stoties ar iš OP.</w:t>
      </w:r>
    </w:p>
    <w:p w14:paraId="06FB2C4E"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Automatinis režimas</w:t>
      </w:r>
    </w:p>
    <w:p w14:paraId="6CDF59BD" w14:textId="77777777" w:rsidR="00E930CC" w:rsidRPr="009D0A69" w:rsidRDefault="00E930CC" w:rsidP="00E930CC">
      <w:pPr>
        <w:ind w:firstLine="540"/>
        <w:jc w:val="both"/>
        <w:rPr>
          <w:bCs/>
          <w:sz w:val="24"/>
          <w:szCs w:val="24"/>
        </w:rPr>
      </w:pPr>
      <w:r w:rsidRPr="009D0A69">
        <w:rPr>
          <w:bCs/>
          <w:sz w:val="24"/>
          <w:szCs w:val="24"/>
        </w:rPr>
        <w:t>Į PLV paprogramę įtraukti įrenginiai turi būti valdomi automatiniu režimu, kai įjungtas atitinkama PLV paprogramė.</w:t>
      </w:r>
    </w:p>
    <w:p w14:paraId="4F82AAB6" w14:textId="77777777" w:rsidR="00E930CC" w:rsidRPr="009D0A69" w:rsidRDefault="00E930CC" w:rsidP="00E930CC">
      <w:pPr>
        <w:ind w:firstLine="540"/>
        <w:jc w:val="both"/>
        <w:rPr>
          <w:bCs/>
          <w:sz w:val="24"/>
          <w:szCs w:val="24"/>
        </w:rPr>
      </w:pPr>
      <w:r w:rsidRPr="009D0A69">
        <w:rPr>
          <w:bCs/>
          <w:sz w:val="24"/>
          <w:szCs w:val="24"/>
        </w:rPr>
        <w:t xml:space="preserve">Pageidaujamą įrenginių darbo automatiniame režime statusą turi apskaičiuoti PLV. </w:t>
      </w:r>
      <w:proofErr w:type="spellStart"/>
      <w:r w:rsidRPr="009D0A69">
        <w:rPr>
          <w:bCs/>
          <w:sz w:val="24"/>
          <w:szCs w:val="24"/>
        </w:rPr>
        <w:t>T.y</w:t>
      </w:r>
      <w:proofErr w:type="spellEnd"/>
      <w:r w:rsidRPr="009D0A69">
        <w:rPr>
          <w:bCs/>
          <w:sz w:val="24"/>
          <w:szCs w:val="24"/>
        </w:rPr>
        <w:t xml:space="preserve">. darbui reikalingą variklių skaičių, kt.  </w:t>
      </w:r>
    </w:p>
    <w:p w14:paraId="62DBD61E"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Pusiau-automatinis režimas</w:t>
      </w:r>
    </w:p>
    <w:p w14:paraId="26B21A1C" w14:textId="77777777" w:rsidR="00E930CC" w:rsidRPr="009D0A69" w:rsidRDefault="00E930CC" w:rsidP="00E930CC">
      <w:pPr>
        <w:ind w:firstLine="540"/>
        <w:jc w:val="both"/>
        <w:rPr>
          <w:bCs/>
          <w:sz w:val="24"/>
          <w:szCs w:val="24"/>
        </w:rPr>
      </w:pPr>
      <w:r w:rsidRPr="009D0A69">
        <w:rPr>
          <w:bCs/>
          <w:sz w:val="24"/>
          <w:szCs w:val="24"/>
        </w:rPr>
        <w:t>Kai PLV paprogramė išjungta, turi būti galima į atitinkamą paprogramę įeinančius įrenginius valdyti rankiniu būdu (pusiau-automatiškai) iš PC pagrindinės stoties ar iš Operatoriaus panelės (OP). Rankinis (pusiau-automatinis) valdymas turi sudaryti galimybę paleisti/stabdyti variklius, kt.</w:t>
      </w:r>
    </w:p>
    <w:p w14:paraId="19A07C84" w14:textId="77777777" w:rsidR="00E930CC" w:rsidRPr="009D0A69" w:rsidRDefault="00E930CC" w:rsidP="00E930CC">
      <w:pPr>
        <w:ind w:firstLine="540"/>
        <w:jc w:val="both"/>
        <w:rPr>
          <w:bCs/>
          <w:sz w:val="24"/>
          <w:szCs w:val="24"/>
        </w:rPr>
      </w:pPr>
      <w:r w:rsidRPr="009D0A69">
        <w:rPr>
          <w:bCs/>
          <w:sz w:val="24"/>
          <w:szCs w:val="24"/>
        </w:rPr>
        <w:t xml:space="preserve">Pusiau automatiniame režime avarinės funkcijos, pvz., variklių sustabdymas, esant sausam darbui arba aukštam slėgiui, turi vis tiek veikti. </w:t>
      </w:r>
    </w:p>
    <w:p w14:paraId="3CD58D59"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Bendrosios programos funkcijos</w:t>
      </w:r>
    </w:p>
    <w:p w14:paraId="679C6E6A" w14:textId="77777777" w:rsidR="00E930CC" w:rsidRPr="009D0A69" w:rsidRDefault="00E930CC" w:rsidP="00E930CC">
      <w:pPr>
        <w:ind w:firstLine="540"/>
        <w:jc w:val="both"/>
        <w:rPr>
          <w:bCs/>
          <w:sz w:val="24"/>
          <w:szCs w:val="24"/>
        </w:rPr>
      </w:pPr>
      <w:r w:rsidRPr="009D0A69">
        <w:rPr>
          <w:bCs/>
          <w:sz w:val="24"/>
          <w:szCs w:val="24"/>
        </w:rPr>
        <w:t>PLV turi būti užprogramuoti, kad nebūtų leidžiama paleisti daugiau nei vieną variklį vienu metu, kaip per PLV paleidimą, taip ir per normalaus darbą ciklą. Laiko vėlinimas nuo vieno variklio paleidimo iki kito variklio paleidimo turi būti apie 5 sek.</w:t>
      </w:r>
    </w:p>
    <w:p w14:paraId="7744C59A"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Standartinės paprogramės</w:t>
      </w:r>
    </w:p>
    <w:p w14:paraId="245D90C5" w14:textId="77777777" w:rsidR="00E930CC" w:rsidRPr="009D0A69" w:rsidRDefault="00E930CC" w:rsidP="00E930CC">
      <w:pPr>
        <w:ind w:firstLine="540"/>
        <w:jc w:val="both"/>
        <w:rPr>
          <w:bCs/>
          <w:sz w:val="24"/>
          <w:szCs w:val="24"/>
        </w:rPr>
      </w:pPr>
      <w:r w:rsidRPr="009D0A69">
        <w:rPr>
          <w:bCs/>
          <w:sz w:val="24"/>
          <w:szCs w:val="24"/>
        </w:rPr>
        <w:t>Turi būti užtikrinama, kad bendrosios funkcijos kaip, variklių valdymas, būtų atliekamas standartinėse paprogramėse, kad būtų užtikrintas vienodų komponentų vienodas valdymas. Paprogramės visuose PLV turi būti identiškos.</w:t>
      </w:r>
    </w:p>
    <w:p w14:paraId="348797BB" w14:textId="77777777" w:rsidR="00E930CC" w:rsidRPr="009D0A69" w:rsidRDefault="00E930CC" w:rsidP="00E930CC">
      <w:pPr>
        <w:ind w:firstLine="540"/>
        <w:jc w:val="both"/>
        <w:rPr>
          <w:bCs/>
          <w:sz w:val="24"/>
          <w:szCs w:val="24"/>
        </w:rPr>
      </w:pPr>
      <w:r w:rsidRPr="009D0A69">
        <w:rPr>
          <w:bCs/>
          <w:sz w:val="24"/>
          <w:szCs w:val="24"/>
        </w:rPr>
        <w:t>Paprogramės turi valdyti avarines situacijas įrenginiuose, paleidimo /sustabdymo pareikalavimus iš PC ar OP bei būsenos indikacijas.</w:t>
      </w:r>
    </w:p>
    <w:p w14:paraId="50D4A352" w14:textId="77777777" w:rsidR="00E930CC" w:rsidRPr="009D0A69" w:rsidRDefault="00E930CC" w:rsidP="00E930CC">
      <w:pPr>
        <w:ind w:firstLine="540"/>
        <w:jc w:val="both"/>
        <w:rPr>
          <w:bCs/>
          <w:sz w:val="24"/>
          <w:szCs w:val="24"/>
        </w:rPr>
      </w:pPr>
      <w:r w:rsidRPr="009D0A69">
        <w:rPr>
          <w:bCs/>
          <w:sz w:val="24"/>
          <w:szCs w:val="24"/>
        </w:rPr>
        <w:t>Įvykus gedimui įrenginyje, pvz., variklyje, atitinkamą variklį turi sustabdyti PLV, ir turi būti signalizuojama apie gedimą į PC pagrindinę stotį ir į OP. Be fizinių gedimų, PLK turi tikrinti tokius defektus, kaip „variklis neveikia, nors buvo duota komanda jam įsijungti“ ir atvirkščiai. Tokios rūšies defektai, žinoma, turi būti uždelsti pvz., 10 sekundžių.</w:t>
      </w:r>
    </w:p>
    <w:p w14:paraId="088A5816"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Įrengimų kaita ir automatinis perėmimas</w:t>
      </w:r>
    </w:p>
    <w:p w14:paraId="3E61E88F" w14:textId="77777777" w:rsidR="00E930CC" w:rsidRPr="009D0A69" w:rsidRDefault="00E930CC" w:rsidP="00E930CC">
      <w:pPr>
        <w:ind w:firstLine="540"/>
        <w:jc w:val="both"/>
        <w:rPr>
          <w:bCs/>
          <w:sz w:val="24"/>
          <w:szCs w:val="24"/>
        </w:rPr>
      </w:pPr>
      <w:r w:rsidRPr="009D0A69">
        <w:rPr>
          <w:bCs/>
          <w:sz w:val="24"/>
          <w:szCs w:val="24"/>
        </w:rPr>
        <w:t>Proceso funkcijų, įskaitant paralelinių identiškų įrengimų, paprogramės turi užtikrinti įrengimų kaitą kartą per dieną bei jų automatinį perėmimą, įvykus gedimams viename iš įrenginių. Pvz., siurblinė su trimis identiškais siurbliais P1, P2 ir P turi veikti taip, kad vieną dieną P1 yra pirminis siurblys, P2 yra antrinis ir P3 yra tretinis siurblys, o kitą dieną P2 turi būti pirminis, P3 turi būti antrinis, ir pan. Jeigu gedimas įvyksta P1, ar P1 yra perjungiamas į rankinį veikimą, PLK programa turi ignoruoti P1 ir jį pakeisti P2, ir pan.</w:t>
      </w:r>
    </w:p>
    <w:p w14:paraId="4D238200" w14:textId="77777777" w:rsidR="00E930CC" w:rsidRPr="009D0A69" w:rsidRDefault="00E930CC" w:rsidP="00E930CC">
      <w:pPr>
        <w:pStyle w:val="CLIENT"/>
        <w:spacing w:before="0" w:after="0"/>
        <w:rPr>
          <w:b w:val="0"/>
          <w:bCs w:val="0"/>
          <w:i/>
          <w:caps w:val="0"/>
          <w:szCs w:val="20"/>
          <w:lang w:val="lt-LT" w:eastAsia="da-DK"/>
        </w:rPr>
      </w:pPr>
      <w:r w:rsidRPr="009D0A69">
        <w:rPr>
          <w:b w:val="0"/>
          <w:bCs w:val="0"/>
          <w:i/>
          <w:caps w:val="0"/>
          <w:szCs w:val="20"/>
          <w:lang w:val="lt-LT" w:eastAsia="da-DK"/>
        </w:rPr>
        <w:t>Dokumentacija</w:t>
      </w:r>
    </w:p>
    <w:p w14:paraId="663F21D9" w14:textId="77777777" w:rsidR="00E930CC" w:rsidRPr="009D0A69" w:rsidRDefault="00E930CC" w:rsidP="00E930CC">
      <w:pPr>
        <w:ind w:firstLine="540"/>
        <w:jc w:val="both"/>
        <w:rPr>
          <w:bCs/>
          <w:sz w:val="24"/>
          <w:szCs w:val="24"/>
        </w:rPr>
      </w:pPr>
      <w:r w:rsidRPr="009D0A69">
        <w:rPr>
          <w:bCs/>
          <w:sz w:val="24"/>
          <w:szCs w:val="24"/>
        </w:rPr>
        <w:t>PLK programos turi būti gerai dokumentuotos, turi būti pateikti sinonimai, vartojami visiems vidiniams ir išoriniams signalams ir bitams įvardinti, bei komentarai apie kiekvieną veiksmą ar tinklą PLV programoje. Sinonimai ir komentarai turi būti anglų ir lietuvių kalbomis.</w:t>
      </w:r>
    </w:p>
    <w:p w14:paraId="1F027899" w14:textId="77777777" w:rsidR="00E930CC" w:rsidRPr="009D0A69" w:rsidRDefault="00E930CC" w:rsidP="00E930CC">
      <w:pPr>
        <w:ind w:firstLine="540"/>
        <w:jc w:val="both"/>
        <w:rPr>
          <w:bCs/>
          <w:sz w:val="24"/>
          <w:szCs w:val="24"/>
        </w:rPr>
      </w:pPr>
      <w:r w:rsidRPr="009D0A69">
        <w:rPr>
          <w:bCs/>
          <w:sz w:val="24"/>
          <w:szCs w:val="24"/>
        </w:rPr>
        <w:t>Sinonimai turi atitikti kodinę numeraciją, naudojamą ant įrengimų ir PC pagrindinėje stotyje.</w:t>
      </w:r>
    </w:p>
    <w:p w14:paraId="3CD9353D" w14:textId="77777777" w:rsidR="00E930CC" w:rsidRPr="009D0A69" w:rsidRDefault="00E930CC" w:rsidP="00E930CC">
      <w:pPr>
        <w:ind w:firstLine="540"/>
        <w:jc w:val="both"/>
        <w:rPr>
          <w:bCs/>
          <w:sz w:val="24"/>
          <w:szCs w:val="24"/>
        </w:rPr>
      </w:pPr>
      <w:r w:rsidRPr="009D0A69">
        <w:rPr>
          <w:bCs/>
          <w:sz w:val="24"/>
          <w:szCs w:val="24"/>
        </w:rPr>
        <w:t>Pirminis kodas, įskaitant sinonimus ir papildomus komentarus, yra šio kontrakto dalis, ir turi būti įteiktas Inžinieriui ir skaitmenine, ir raštiška forma.</w:t>
      </w:r>
    </w:p>
    <w:p w14:paraId="73DC2CB7" w14:textId="77777777" w:rsidR="00E930CC" w:rsidRPr="009D0A69" w:rsidRDefault="00E930CC" w:rsidP="00E930CC">
      <w:pPr>
        <w:ind w:firstLine="540"/>
        <w:jc w:val="both"/>
        <w:rPr>
          <w:bCs/>
          <w:sz w:val="24"/>
          <w:szCs w:val="24"/>
        </w:rPr>
      </w:pPr>
    </w:p>
    <w:p w14:paraId="60AC543A"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36" w:name="_Toc106627495"/>
      <w:bookmarkStart w:id="737" w:name="_Toc106627921"/>
      <w:bookmarkStart w:id="738" w:name="_Toc109458903"/>
      <w:bookmarkStart w:id="739" w:name="_Toc109471684"/>
      <w:bookmarkStart w:id="740" w:name="_Toc109804659"/>
      <w:bookmarkStart w:id="741" w:name="_Toc111986965"/>
      <w:bookmarkStart w:id="742" w:name="_Toc111988664"/>
      <w:bookmarkStart w:id="743" w:name="_Toc111989182"/>
      <w:bookmarkStart w:id="744" w:name="_Toc111989700"/>
      <w:bookmarkStart w:id="745" w:name="_Toc111989701"/>
      <w:bookmarkStart w:id="746" w:name="_Toc348099399"/>
      <w:bookmarkStart w:id="747" w:name="_Toc453948293"/>
      <w:bookmarkStart w:id="748" w:name="_Toc455670372"/>
      <w:bookmarkStart w:id="749" w:name="_Toc534205155"/>
      <w:bookmarkEnd w:id="736"/>
      <w:bookmarkEnd w:id="737"/>
      <w:bookmarkEnd w:id="738"/>
      <w:bookmarkEnd w:id="739"/>
      <w:bookmarkEnd w:id="740"/>
      <w:bookmarkEnd w:id="741"/>
      <w:bookmarkEnd w:id="742"/>
      <w:bookmarkEnd w:id="743"/>
      <w:bookmarkEnd w:id="744"/>
      <w:r w:rsidRPr="009D0A69">
        <w:rPr>
          <w:color w:val="auto"/>
        </w:rPr>
        <w:t>8.3.5  Operatoriaus Pulteliai (OP) , programinės įrangos reikalavimai</w:t>
      </w:r>
      <w:bookmarkEnd w:id="745"/>
      <w:bookmarkEnd w:id="746"/>
      <w:bookmarkEnd w:id="747"/>
      <w:bookmarkEnd w:id="748"/>
      <w:bookmarkEnd w:id="749"/>
    </w:p>
    <w:p w14:paraId="4E2816B4" w14:textId="77777777" w:rsidR="00E930CC" w:rsidRPr="009D0A69" w:rsidRDefault="00E930CC" w:rsidP="00E930CC">
      <w:pPr>
        <w:ind w:firstLine="540"/>
        <w:jc w:val="both"/>
        <w:rPr>
          <w:bCs/>
          <w:sz w:val="24"/>
          <w:szCs w:val="24"/>
        </w:rPr>
      </w:pPr>
      <w:r w:rsidRPr="009D0A69">
        <w:rPr>
          <w:bCs/>
          <w:sz w:val="24"/>
          <w:szCs w:val="24"/>
        </w:rPr>
        <w:t xml:space="preserve">Operatoriaus pultas (OP) kartu su programuojamu loginiu valdikliu skirtas įrangos darbui stebėti ir kontroliuoti vietoje. </w:t>
      </w:r>
    </w:p>
    <w:p w14:paraId="72FBC4DD" w14:textId="77777777" w:rsidR="00E930CC" w:rsidRPr="009D0A69" w:rsidRDefault="00E930CC" w:rsidP="00E930CC">
      <w:pPr>
        <w:ind w:firstLine="540"/>
        <w:jc w:val="both"/>
        <w:rPr>
          <w:bCs/>
          <w:sz w:val="24"/>
          <w:szCs w:val="24"/>
        </w:rPr>
      </w:pPr>
      <w:r w:rsidRPr="009D0A69">
        <w:rPr>
          <w:bCs/>
          <w:sz w:val="24"/>
          <w:szCs w:val="24"/>
        </w:rPr>
        <w:t xml:space="preserve">Projektuojamas OP turi </w:t>
      </w:r>
      <w:proofErr w:type="spellStart"/>
      <w:r w:rsidRPr="009D0A69">
        <w:rPr>
          <w:bCs/>
          <w:sz w:val="24"/>
          <w:szCs w:val="24"/>
        </w:rPr>
        <w:t>turi</w:t>
      </w:r>
      <w:proofErr w:type="spellEnd"/>
      <w:r w:rsidRPr="009D0A69">
        <w:rPr>
          <w:bCs/>
          <w:sz w:val="24"/>
          <w:szCs w:val="24"/>
        </w:rPr>
        <w:t xml:space="preserve"> atitikti šiuos reikalavimus: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80"/>
        <w:gridCol w:w="305"/>
        <w:gridCol w:w="2290"/>
        <w:gridCol w:w="4505"/>
      </w:tblGrid>
      <w:tr w:rsidR="00E930CC" w:rsidRPr="009D0A69" w14:paraId="469476DF" w14:textId="77777777" w:rsidTr="005E17D7">
        <w:tc>
          <w:tcPr>
            <w:tcW w:w="828" w:type="dxa"/>
          </w:tcPr>
          <w:p w14:paraId="3FBC4B72" w14:textId="77777777" w:rsidR="00E930CC" w:rsidRPr="009D0A69" w:rsidRDefault="00E930CC" w:rsidP="005E17D7">
            <w:pPr>
              <w:rPr>
                <w:bCs/>
                <w:sz w:val="24"/>
                <w:szCs w:val="24"/>
              </w:rPr>
            </w:pPr>
            <w:proofErr w:type="spellStart"/>
            <w:r w:rsidRPr="009D0A69">
              <w:rPr>
                <w:bCs/>
                <w:sz w:val="24"/>
                <w:szCs w:val="24"/>
              </w:rPr>
              <w:t>Nr</w:t>
            </w:r>
            <w:proofErr w:type="spellEnd"/>
          </w:p>
        </w:tc>
        <w:tc>
          <w:tcPr>
            <w:tcW w:w="3775" w:type="dxa"/>
            <w:gridSpan w:val="3"/>
          </w:tcPr>
          <w:p w14:paraId="35A72351" w14:textId="77777777" w:rsidR="00E930CC" w:rsidRPr="009D0A69" w:rsidRDefault="00E930CC" w:rsidP="005E17D7">
            <w:pPr>
              <w:rPr>
                <w:bCs/>
                <w:sz w:val="24"/>
                <w:szCs w:val="24"/>
              </w:rPr>
            </w:pPr>
            <w:r w:rsidRPr="009D0A69">
              <w:rPr>
                <w:bCs/>
                <w:sz w:val="24"/>
                <w:szCs w:val="24"/>
              </w:rPr>
              <w:t>Reikalavimas</w:t>
            </w:r>
          </w:p>
        </w:tc>
        <w:tc>
          <w:tcPr>
            <w:tcW w:w="4505" w:type="dxa"/>
          </w:tcPr>
          <w:p w14:paraId="6802982A" w14:textId="77777777" w:rsidR="00E930CC" w:rsidRPr="009D0A69" w:rsidRDefault="00E930CC" w:rsidP="005E17D7">
            <w:pPr>
              <w:rPr>
                <w:bCs/>
                <w:sz w:val="24"/>
                <w:szCs w:val="24"/>
              </w:rPr>
            </w:pPr>
            <w:r w:rsidRPr="009D0A69">
              <w:rPr>
                <w:bCs/>
                <w:sz w:val="24"/>
                <w:szCs w:val="24"/>
              </w:rPr>
              <w:t>Reikšmė</w:t>
            </w:r>
          </w:p>
        </w:tc>
      </w:tr>
      <w:tr w:rsidR="00E930CC" w:rsidRPr="009D0A69" w14:paraId="60AAC60A" w14:textId="77777777" w:rsidTr="005E17D7">
        <w:tc>
          <w:tcPr>
            <w:tcW w:w="828" w:type="dxa"/>
          </w:tcPr>
          <w:p w14:paraId="48A12D44" w14:textId="77777777" w:rsidR="00E930CC" w:rsidRPr="009D0A69" w:rsidRDefault="00E930CC" w:rsidP="005E17D7">
            <w:pPr>
              <w:rPr>
                <w:bCs/>
                <w:sz w:val="24"/>
                <w:szCs w:val="24"/>
              </w:rPr>
            </w:pPr>
            <w:r w:rsidRPr="009D0A69">
              <w:rPr>
                <w:bCs/>
                <w:sz w:val="24"/>
                <w:szCs w:val="24"/>
              </w:rPr>
              <w:t>1</w:t>
            </w:r>
          </w:p>
        </w:tc>
        <w:tc>
          <w:tcPr>
            <w:tcW w:w="3775" w:type="dxa"/>
            <w:gridSpan w:val="3"/>
          </w:tcPr>
          <w:p w14:paraId="6A5264E3" w14:textId="77777777" w:rsidR="00E930CC" w:rsidRPr="009D0A69" w:rsidRDefault="00E930CC" w:rsidP="005E17D7">
            <w:pPr>
              <w:rPr>
                <w:bCs/>
                <w:sz w:val="24"/>
                <w:szCs w:val="24"/>
              </w:rPr>
            </w:pPr>
            <w:r w:rsidRPr="009D0A69">
              <w:rPr>
                <w:bCs/>
                <w:sz w:val="24"/>
                <w:szCs w:val="24"/>
              </w:rPr>
              <w:t xml:space="preserve">Standarto atitikimas </w:t>
            </w:r>
          </w:p>
        </w:tc>
        <w:tc>
          <w:tcPr>
            <w:tcW w:w="4505" w:type="dxa"/>
          </w:tcPr>
          <w:p w14:paraId="75F55AD6" w14:textId="77777777" w:rsidR="00E930CC" w:rsidRPr="009D0A69" w:rsidRDefault="00E930CC" w:rsidP="005E17D7">
            <w:pPr>
              <w:rPr>
                <w:bCs/>
                <w:sz w:val="24"/>
                <w:szCs w:val="24"/>
              </w:rPr>
            </w:pPr>
            <w:r w:rsidRPr="009D0A69">
              <w:rPr>
                <w:bCs/>
                <w:sz w:val="24"/>
                <w:szCs w:val="24"/>
              </w:rPr>
              <w:t>EN 61131-2, IEC 61000-6-2, FCC(</w:t>
            </w:r>
            <w:proofErr w:type="spellStart"/>
            <w:r w:rsidRPr="009D0A69">
              <w:rPr>
                <w:bCs/>
                <w:sz w:val="24"/>
                <w:szCs w:val="24"/>
              </w:rPr>
              <w:t>ClassA</w:t>
            </w:r>
            <w:proofErr w:type="spellEnd"/>
            <w:r w:rsidRPr="009D0A69">
              <w:rPr>
                <w:bCs/>
                <w:sz w:val="24"/>
                <w:szCs w:val="24"/>
              </w:rPr>
              <w:t>), UL 508, UL 1604</w:t>
            </w:r>
          </w:p>
        </w:tc>
      </w:tr>
      <w:tr w:rsidR="00E930CC" w:rsidRPr="009D0A69" w14:paraId="24B883CE" w14:textId="77777777" w:rsidTr="005E17D7">
        <w:tc>
          <w:tcPr>
            <w:tcW w:w="828" w:type="dxa"/>
          </w:tcPr>
          <w:p w14:paraId="127C690B" w14:textId="77777777" w:rsidR="00E930CC" w:rsidRPr="009D0A69" w:rsidRDefault="00E930CC" w:rsidP="005E17D7">
            <w:pPr>
              <w:rPr>
                <w:bCs/>
                <w:sz w:val="24"/>
                <w:szCs w:val="24"/>
              </w:rPr>
            </w:pPr>
            <w:r w:rsidRPr="009D0A69">
              <w:rPr>
                <w:bCs/>
                <w:sz w:val="24"/>
                <w:szCs w:val="24"/>
              </w:rPr>
              <w:t>2</w:t>
            </w:r>
          </w:p>
        </w:tc>
        <w:tc>
          <w:tcPr>
            <w:tcW w:w="3775" w:type="dxa"/>
            <w:gridSpan w:val="3"/>
          </w:tcPr>
          <w:p w14:paraId="49D684B1" w14:textId="77777777" w:rsidR="00E930CC" w:rsidRPr="009D0A69" w:rsidRDefault="00E930CC" w:rsidP="005E17D7">
            <w:pPr>
              <w:rPr>
                <w:bCs/>
                <w:sz w:val="24"/>
                <w:szCs w:val="24"/>
              </w:rPr>
            </w:pPr>
            <w:r w:rsidRPr="009D0A69">
              <w:rPr>
                <w:bCs/>
                <w:sz w:val="24"/>
                <w:szCs w:val="24"/>
              </w:rPr>
              <w:t>Darbo temperatūra</w:t>
            </w:r>
          </w:p>
        </w:tc>
        <w:tc>
          <w:tcPr>
            <w:tcW w:w="4505" w:type="dxa"/>
          </w:tcPr>
          <w:p w14:paraId="45AD4EE5" w14:textId="77777777" w:rsidR="00E930CC" w:rsidRPr="009D0A69" w:rsidRDefault="00E930CC" w:rsidP="005E17D7">
            <w:pPr>
              <w:rPr>
                <w:bCs/>
                <w:sz w:val="24"/>
                <w:szCs w:val="24"/>
              </w:rPr>
            </w:pPr>
            <w:r w:rsidRPr="009D0A69">
              <w:rPr>
                <w:bCs/>
                <w:sz w:val="24"/>
                <w:szCs w:val="24"/>
              </w:rPr>
              <w:t>0....50</w:t>
            </w:r>
            <w:r w:rsidRPr="009D0A69">
              <w:rPr>
                <w:bCs/>
                <w:sz w:val="24"/>
                <w:szCs w:val="24"/>
                <w:vertAlign w:val="superscript"/>
              </w:rPr>
              <w:t>0</w:t>
            </w:r>
            <w:r w:rsidRPr="009D0A69">
              <w:rPr>
                <w:bCs/>
                <w:sz w:val="24"/>
                <w:szCs w:val="24"/>
              </w:rPr>
              <w:t>C</w:t>
            </w:r>
          </w:p>
        </w:tc>
      </w:tr>
      <w:tr w:rsidR="00E930CC" w:rsidRPr="009D0A69" w14:paraId="311EFEE2" w14:textId="77777777" w:rsidTr="005E17D7">
        <w:tc>
          <w:tcPr>
            <w:tcW w:w="828" w:type="dxa"/>
          </w:tcPr>
          <w:p w14:paraId="55A53CCB" w14:textId="77777777" w:rsidR="00E930CC" w:rsidRPr="009D0A69" w:rsidRDefault="00E930CC" w:rsidP="005E17D7">
            <w:pPr>
              <w:rPr>
                <w:bCs/>
                <w:sz w:val="24"/>
                <w:szCs w:val="24"/>
              </w:rPr>
            </w:pPr>
            <w:r w:rsidRPr="009D0A69">
              <w:rPr>
                <w:bCs/>
                <w:sz w:val="24"/>
                <w:szCs w:val="24"/>
              </w:rPr>
              <w:t>3</w:t>
            </w:r>
          </w:p>
        </w:tc>
        <w:tc>
          <w:tcPr>
            <w:tcW w:w="3775" w:type="dxa"/>
            <w:gridSpan w:val="3"/>
          </w:tcPr>
          <w:p w14:paraId="3F1A121C" w14:textId="77777777" w:rsidR="00E930CC" w:rsidRPr="009D0A69" w:rsidRDefault="00E930CC" w:rsidP="005E17D7">
            <w:pPr>
              <w:rPr>
                <w:bCs/>
                <w:sz w:val="24"/>
                <w:szCs w:val="24"/>
              </w:rPr>
            </w:pPr>
            <w:r w:rsidRPr="009D0A69">
              <w:rPr>
                <w:bCs/>
                <w:sz w:val="24"/>
                <w:szCs w:val="24"/>
              </w:rPr>
              <w:t xml:space="preserve">Maitinimo įtampa </w:t>
            </w:r>
          </w:p>
        </w:tc>
        <w:tc>
          <w:tcPr>
            <w:tcW w:w="4505" w:type="dxa"/>
          </w:tcPr>
          <w:p w14:paraId="66359842" w14:textId="77777777" w:rsidR="00E930CC" w:rsidRPr="009D0A69" w:rsidRDefault="00E930CC" w:rsidP="005E17D7">
            <w:pPr>
              <w:rPr>
                <w:bCs/>
                <w:sz w:val="24"/>
                <w:szCs w:val="24"/>
              </w:rPr>
            </w:pPr>
            <w:r w:rsidRPr="009D0A69">
              <w:rPr>
                <w:bCs/>
                <w:sz w:val="24"/>
                <w:szCs w:val="24"/>
              </w:rPr>
              <w:t>24V</w:t>
            </w:r>
          </w:p>
        </w:tc>
      </w:tr>
      <w:tr w:rsidR="00E930CC" w:rsidRPr="009D0A69" w14:paraId="0C27E0FB" w14:textId="77777777" w:rsidTr="005E17D7">
        <w:tc>
          <w:tcPr>
            <w:tcW w:w="828" w:type="dxa"/>
          </w:tcPr>
          <w:p w14:paraId="0D24F4F4" w14:textId="77777777" w:rsidR="00E930CC" w:rsidRPr="009D0A69" w:rsidRDefault="00E930CC" w:rsidP="005E17D7">
            <w:pPr>
              <w:rPr>
                <w:bCs/>
                <w:sz w:val="24"/>
                <w:szCs w:val="24"/>
              </w:rPr>
            </w:pPr>
            <w:r w:rsidRPr="009D0A69">
              <w:rPr>
                <w:bCs/>
                <w:sz w:val="24"/>
                <w:szCs w:val="24"/>
              </w:rPr>
              <w:t>4</w:t>
            </w:r>
          </w:p>
        </w:tc>
        <w:tc>
          <w:tcPr>
            <w:tcW w:w="3775" w:type="dxa"/>
            <w:gridSpan w:val="3"/>
          </w:tcPr>
          <w:p w14:paraId="5DD5E7BD" w14:textId="77777777" w:rsidR="00E930CC" w:rsidRPr="009D0A69" w:rsidRDefault="00E930CC" w:rsidP="005E17D7">
            <w:pPr>
              <w:rPr>
                <w:bCs/>
                <w:sz w:val="24"/>
                <w:szCs w:val="24"/>
              </w:rPr>
            </w:pPr>
            <w:r w:rsidRPr="009D0A69">
              <w:rPr>
                <w:bCs/>
                <w:sz w:val="24"/>
                <w:szCs w:val="24"/>
              </w:rPr>
              <w:t>Vartojama galia</w:t>
            </w:r>
          </w:p>
        </w:tc>
        <w:tc>
          <w:tcPr>
            <w:tcW w:w="4505" w:type="dxa"/>
          </w:tcPr>
          <w:p w14:paraId="72283937" w14:textId="77777777" w:rsidR="00E930CC" w:rsidRPr="009D0A69" w:rsidRDefault="00E930CC" w:rsidP="005E17D7">
            <w:pPr>
              <w:rPr>
                <w:bCs/>
                <w:sz w:val="24"/>
                <w:szCs w:val="24"/>
              </w:rPr>
            </w:pPr>
            <w:r w:rsidRPr="009D0A69">
              <w:rPr>
                <w:bCs/>
                <w:sz w:val="24"/>
                <w:szCs w:val="24"/>
              </w:rPr>
              <w:t>6,8W</w:t>
            </w:r>
          </w:p>
        </w:tc>
      </w:tr>
      <w:tr w:rsidR="00E930CC" w:rsidRPr="009D0A69" w14:paraId="3A831225" w14:textId="77777777" w:rsidTr="005E17D7">
        <w:tc>
          <w:tcPr>
            <w:tcW w:w="828" w:type="dxa"/>
          </w:tcPr>
          <w:p w14:paraId="70EEA32B" w14:textId="77777777" w:rsidR="00E930CC" w:rsidRPr="009D0A69" w:rsidRDefault="00E930CC" w:rsidP="005E17D7">
            <w:pPr>
              <w:rPr>
                <w:bCs/>
                <w:sz w:val="24"/>
                <w:szCs w:val="24"/>
                <w:lang w:val="en-US"/>
              </w:rPr>
            </w:pPr>
            <w:r w:rsidRPr="009D0A69">
              <w:rPr>
                <w:bCs/>
                <w:sz w:val="24"/>
                <w:szCs w:val="24"/>
                <w:lang w:val="en-US"/>
              </w:rPr>
              <w:t>5</w:t>
            </w:r>
          </w:p>
        </w:tc>
        <w:tc>
          <w:tcPr>
            <w:tcW w:w="3775" w:type="dxa"/>
            <w:gridSpan w:val="3"/>
          </w:tcPr>
          <w:p w14:paraId="0DF6AC59" w14:textId="77777777" w:rsidR="00E930CC" w:rsidRPr="009D0A69" w:rsidRDefault="00E930CC" w:rsidP="005E17D7">
            <w:pPr>
              <w:rPr>
                <w:bCs/>
                <w:sz w:val="24"/>
                <w:szCs w:val="24"/>
              </w:rPr>
            </w:pPr>
            <w:r w:rsidRPr="009D0A69">
              <w:rPr>
                <w:bCs/>
                <w:sz w:val="24"/>
                <w:szCs w:val="24"/>
              </w:rPr>
              <w:t xml:space="preserve">Montavimas </w:t>
            </w:r>
          </w:p>
        </w:tc>
        <w:tc>
          <w:tcPr>
            <w:tcW w:w="4505" w:type="dxa"/>
          </w:tcPr>
          <w:p w14:paraId="4B3E9265" w14:textId="77777777" w:rsidR="00E930CC" w:rsidRPr="009D0A69" w:rsidRDefault="00E930CC" w:rsidP="005E17D7">
            <w:pPr>
              <w:rPr>
                <w:bCs/>
                <w:sz w:val="24"/>
                <w:szCs w:val="24"/>
              </w:rPr>
            </w:pPr>
            <w:r w:rsidRPr="009D0A69">
              <w:rPr>
                <w:bCs/>
                <w:sz w:val="24"/>
                <w:szCs w:val="24"/>
              </w:rPr>
              <w:t>Montuojama 22m angoje</w:t>
            </w:r>
          </w:p>
        </w:tc>
      </w:tr>
      <w:tr w:rsidR="00E930CC" w:rsidRPr="009D0A69" w14:paraId="0FCF636A" w14:textId="77777777" w:rsidTr="005E17D7">
        <w:trPr>
          <w:trHeight w:val="330"/>
        </w:trPr>
        <w:tc>
          <w:tcPr>
            <w:tcW w:w="828" w:type="dxa"/>
            <w:vMerge w:val="restart"/>
          </w:tcPr>
          <w:p w14:paraId="515BED08" w14:textId="77777777" w:rsidR="00E930CC" w:rsidRPr="009D0A69" w:rsidRDefault="00E930CC" w:rsidP="005E17D7">
            <w:pPr>
              <w:rPr>
                <w:bCs/>
                <w:sz w:val="24"/>
                <w:szCs w:val="24"/>
              </w:rPr>
            </w:pPr>
            <w:r w:rsidRPr="009D0A69">
              <w:rPr>
                <w:bCs/>
                <w:sz w:val="24"/>
                <w:szCs w:val="24"/>
              </w:rPr>
              <w:t>6</w:t>
            </w:r>
          </w:p>
        </w:tc>
        <w:tc>
          <w:tcPr>
            <w:tcW w:w="1485" w:type="dxa"/>
            <w:gridSpan w:val="2"/>
            <w:vMerge w:val="restart"/>
          </w:tcPr>
          <w:p w14:paraId="4EA132B5" w14:textId="77777777" w:rsidR="00E930CC" w:rsidRPr="009D0A69" w:rsidRDefault="00E930CC" w:rsidP="005E17D7">
            <w:pPr>
              <w:rPr>
                <w:bCs/>
                <w:sz w:val="24"/>
                <w:szCs w:val="24"/>
              </w:rPr>
            </w:pPr>
            <w:r w:rsidRPr="009D0A69">
              <w:rPr>
                <w:bCs/>
                <w:sz w:val="24"/>
                <w:szCs w:val="24"/>
              </w:rPr>
              <w:t xml:space="preserve">LCD ekranas </w:t>
            </w:r>
          </w:p>
        </w:tc>
        <w:tc>
          <w:tcPr>
            <w:tcW w:w="2290" w:type="dxa"/>
          </w:tcPr>
          <w:p w14:paraId="19232BB0" w14:textId="77777777" w:rsidR="00E930CC" w:rsidRPr="009D0A69" w:rsidRDefault="00E930CC" w:rsidP="005E17D7">
            <w:pPr>
              <w:rPr>
                <w:bCs/>
                <w:sz w:val="24"/>
                <w:szCs w:val="24"/>
              </w:rPr>
            </w:pPr>
            <w:r w:rsidRPr="009D0A69">
              <w:rPr>
                <w:bCs/>
                <w:sz w:val="24"/>
                <w:szCs w:val="24"/>
              </w:rPr>
              <w:t xml:space="preserve">Tipas </w:t>
            </w:r>
          </w:p>
        </w:tc>
        <w:tc>
          <w:tcPr>
            <w:tcW w:w="4505" w:type="dxa"/>
          </w:tcPr>
          <w:p w14:paraId="754FC1EC" w14:textId="77777777" w:rsidR="00E930CC" w:rsidRPr="009D0A69" w:rsidRDefault="00E930CC" w:rsidP="005E17D7">
            <w:pPr>
              <w:rPr>
                <w:bCs/>
                <w:sz w:val="24"/>
                <w:szCs w:val="24"/>
              </w:rPr>
            </w:pPr>
            <w:proofErr w:type="spellStart"/>
            <w:r w:rsidRPr="009D0A69">
              <w:rPr>
                <w:bCs/>
                <w:sz w:val="24"/>
                <w:szCs w:val="24"/>
              </w:rPr>
              <w:t>Colour</w:t>
            </w:r>
            <w:proofErr w:type="spellEnd"/>
            <w:r w:rsidRPr="009D0A69">
              <w:rPr>
                <w:bCs/>
                <w:sz w:val="24"/>
                <w:szCs w:val="24"/>
              </w:rPr>
              <w:t xml:space="preserve"> TFT</w:t>
            </w:r>
          </w:p>
        </w:tc>
      </w:tr>
      <w:tr w:rsidR="00E930CC" w:rsidRPr="009D0A69" w14:paraId="170BCBF1" w14:textId="77777777" w:rsidTr="005E17D7">
        <w:trPr>
          <w:trHeight w:val="345"/>
        </w:trPr>
        <w:tc>
          <w:tcPr>
            <w:tcW w:w="828" w:type="dxa"/>
            <w:vMerge/>
          </w:tcPr>
          <w:p w14:paraId="2225838B" w14:textId="77777777" w:rsidR="00E930CC" w:rsidRPr="009D0A69" w:rsidRDefault="00E930CC" w:rsidP="005E17D7">
            <w:pPr>
              <w:rPr>
                <w:bCs/>
                <w:sz w:val="24"/>
                <w:szCs w:val="24"/>
              </w:rPr>
            </w:pPr>
          </w:p>
        </w:tc>
        <w:tc>
          <w:tcPr>
            <w:tcW w:w="1485" w:type="dxa"/>
            <w:gridSpan w:val="2"/>
            <w:vMerge/>
          </w:tcPr>
          <w:p w14:paraId="14344184" w14:textId="77777777" w:rsidR="00E930CC" w:rsidRPr="009D0A69" w:rsidRDefault="00E930CC" w:rsidP="005E17D7">
            <w:pPr>
              <w:rPr>
                <w:bCs/>
                <w:sz w:val="24"/>
                <w:szCs w:val="24"/>
              </w:rPr>
            </w:pPr>
          </w:p>
        </w:tc>
        <w:tc>
          <w:tcPr>
            <w:tcW w:w="2290" w:type="dxa"/>
          </w:tcPr>
          <w:p w14:paraId="33C22C83" w14:textId="77777777" w:rsidR="00E930CC" w:rsidRPr="009D0A69" w:rsidRDefault="00E930CC" w:rsidP="005E17D7">
            <w:pPr>
              <w:rPr>
                <w:bCs/>
                <w:sz w:val="24"/>
                <w:szCs w:val="24"/>
              </w:rPr>
            </w:pPr>
            <w:r w:rsidRPr="009D0A69">
              <w:rPr>
                <w:bCs/>
                <w:sz w:val="24"/>
                <w:szCs w:val="24"/>
              </w:rPr>
              <w:t>Spalva</w:t>
            </w:r>
          </w:p>
        </w:tc>
        <w:tc>
          <w:tcPr>
            <w:tcW w:w="4505" w:type="dxa"/>
          </w:tcPr>
          <w:p w14:paraId="3B3262F9" w14:textId="77777777" w:rsidR="00E930CC" w:rsidRPr="009D0A69" w:rsidRDefault="00E930CC" w:rsidP="005E17D7">
            <w:pPr>
              <w:rPr>
                <w:bCs/>
                <w:sz w:val="24"/>
                <w:szCs w:val="24"/>
              </w:rPr>
            </w:pPr>
            <w:r w:rsidRPr="009D0A69">
              <w:rPr>
                <w:bCs/>
                <w:sz w:val="24"/>
                <w:szCs w:val="24"/>
              </w:rPr>
              <w:t>65,536 spalvos</w:t>
            </w:r>
          </w:p>
        </w:tc>
      </w:tr>
      <w:tr w:rsidR="00E930CC" w:rsidRPr="009D0A69" w14:paraId="67D4E78F" w14:textId="77777777" w:rsidTr="005E17D7">
        <w:trPr>
          <w:trHeight w:val="150"/>
        </w:trPr>
        <w:tc>
          <w:tcPr>
            <w:tcW w:w="828" w:type="dxa"/>
            <w:vMerge/>
          </w:tcPr>
          <w:p w14:paraId="3A9B9C17" w14:textId="77777777" w:rsidR="00E930CC" w:rsidRPr="009D0A69" w:rsidRDefault="00E930CC" w:rsidP="005E17D7">
            <w:pPr>
              <w:rPr>
                <w:bCs/>
                <w:sz w:val="24"/>
                <w:szCs w:val="24"/>
              </w:rPr>
            </w:pPr>
          </w:p>
        </w:tc>
        <w:tc>
          <w:tcPr>
            <w:tcW w:w="1485" w:type="dxa"/>
            <w:gridSpan w:val="2"/>
            <w:vMerge/>
          </w:tcPr>
          <w:p w14:paraId="7EBFF964" w14:textId="77777777" w:rsidR="00E930CC" w:rsidRPr="009D0A69" w:rsidRDefault="00E930CC" w:rsidP="005E17D7">
            <w:pPr>
              <w:rPr>
                <w:bCs/>
                <w:sz w:val="24"/>
                <w:szCs w:val="24"/>
              </w:rPr>
            </w:pPr>
          </w:p>
        </w:tc>
        <w:tc>
          <w:tcPr>
            <w:tcW w:w="2290" w:type="dxa"/>
          </w:tcPr>
          <w:p w14:paraId="25CF65C5" w14:textId="77777777" w:rsidR="00E930CC" w:rsidRPr="009D0A69" w:rsidRDefault="00E930CC" w:rsidP="005E17D7">
            <w:pPr>
              <w:rPr>
                <w:bCs/>
                <w:sz w:val="24"/>
                <w:szCs w:val="24"/>
              </w:rPr>
            </w:pPr>
            <w:r w:rsidRPr="009D0A69">
              <w:rPr>
                <w:bCs/>
                <w:sz w:val="24"/>
                <w:szCs w:val="24"/>
              </w:rPr>
              <w:t>Ryškumas</w:t>
            </w:r>
          </w:p>
        </w:tc>
        <w:tc>
          <w:tcPr>
            <w:tcW w:w="4505" w:type="dxa"/>
          </w:tcPr>
          <w:p w14:paraId="207FF489" w14:textId="77777777" w:rsidR="00E930CC" w:rsidRPr="009D0A69" w:rsidRDefault="00E930CC" w:rsidP="005E17D7">
            <w:pPr>
              <w:rPr>
                <w:bCs/>
                <w:sz w:val="24"/>
                <w:szCs w:val="24"/>
              </w:rPr>
            </w:pPr>
            <w:r w:rsidRPr="009D0A69">
              <w:rPr>
                <w:bCs/>
                <w:sz w:val="24"/>
                <w:szCs w:val="24"/>
              </w:rPr>
              <w:t>320x240 pikseliai</w:t>
            </w:r>
          </w:p>
        </w:tc>
      </w:tr>
      <w:tr w:rsidR="00E930CC" w:rsidRPr="009D0A69" w14:paraId="7189E8F1" w14:textId="77777777" w:rsidTr="005E17D7">
        <w:trPr>
          <w:trHeight w:val="150"/>
        </w:trPr>
        <w:tc>
          <w:tcPr>
            <w:tcW w:w="828" w:type="dxa"/>
            <w:vMerge/>
          </w:tcPr>
          <w:p w14:paraId="6DC45733" w14:textId="77777777" w:rsidR="00E930CC" w:rsidRPr="009D0A69" w:rsidRDefault="00E930CC" w:rsidP="005E17D7">
            <w:pPr>
              <w:rPr>
                <w:bCs/>
                <w:sz w:val="24"/>
                <w:szCs w:val="24"/>
              </w:rPr>
            </w:pPr>
          </w:p>
        </w:tc>
        <w:tc>
          <w:tcPr>
            <w:tcW w:w="1485" w:type="dxa"/>
            <w:gridSpan w:val="2"/>
            <w:vMerge/>
          </w:tcPr>
          <w:p w14:paraId="20524234" w14:textId="77777777" w:rsidR="00E930CC" w:rsidRPr="009D0A69" w:rsidRDefault="00E930CC" w:rsidP="005E17D7">
            <w:pPr>
              <w:rPr>
                <w:bCs/>
                <w:sz w:val="24"/>
                <w:szCs w:val="24"/>
              </w:rPr>
            </w:pPr>
          </w:p>
        </w:tc>
        <w:tc>
          <w:tcPr>
            <w:tcW w:w="2290" w:type="dxa"/>
          </w:tcPr>
          <w:p w14:paraId="0EC29657" w14:textId="77777777" w:rsidR="00E930CC" w:rsidRPr="009D0A69" w:rsidRDefault="00E930CC" w:rsidP="005E17D7">
            <w:pPr>
              <w:rPr>
                <w:bCs/>
                <w:sz w:val="24"/>
                <w:szCs w:val="24"/>
              </w:rPr>
            </w:pPr>
            <w:r w:rsidRPr="009D0A69">
              <w:rPr>
                <w:bCs/>
                <w:sz w:val="24"/>
                <w:szCs w:val="24"/>
              </w:rPr>
              <w:t xml:space="preserve">Išmatavimai </w:t>
            </w:r>
          </w:p>
        </w:tc>
        <w:tc>
          <w:tcPr>
            <w:tcW w:w="4505" w:type="dxa"/>
          </w:tcPr>
          <w:p w14:paraId="5A0E4C17" w14:textId="77777777" w:rsidR="00E930CC" w:rsidRPr="009D0A69" w:rsidRDefault="00E930CC" w:rsidP="005E17D7">
            <w:pPr>
              <w:rPr>
                <w:bCs/>
                <w:sz w:val="24"/>
                <w:szCs w:val="24"/>
              </w:rPr>
            </w:pPr>
            <w:r w:rsidRPr="009D0A69">
              <w:rPr>
                <w:bCs/>
                <w:sz w:val="24"/>
                <w:szCs w:val="24"/>
              </w:rPr>
              <w:t>5,7“ (115,2x86,4mm)</w:t>
            </w:r>
          </w:p>
        </w:tc>
      </w:tr>
      <w:tr w:rsidR="00E930CC" w:rsidRPr="009D0A69" w14:paraId="1887405C" w14:textId="77777777" w:rsidTr="005E17D7">
        <w:trPr>
          <w:trHeight w:val="150"/>
        </w:trPr>
        <w:tc>
          <w:tcPr>
            <w:tcW w:w="828" w:type="dxa"/>
            <w:vMerge/>
          </w:tcPr>
          <w:p w14:paraId="52BA568B" w14:textId="77777777" w:rsidR="00E930CC" w:rsidRPr="009D0A69" w:rsidRDefault="00E930CC" w:rsidP="005E17D7">
            <w:pPr>
              <w:rPr>
                <w:bCs/>
                <w:sz w:val="24"/>
                <w:szCs w:val="24"/>
              </w:rPr>
            </w:pPr>
          </w:p>
        </w:tc>
        <w:tc>
          <w:tcPr>
            <w:tcW w:w="1485" w:type="dxa"/>
            <w:gridSpan w:val="2"/>
            <w:vMerge/>
          </w:tcPr>
          <w:p w14:paraId="5196E90A" w14:textId="77777777" w:rsidR="00E930CC" w:rsidRPr="009D0A69" w:rsidRDefault="00E930CC" w:rsidP="005E17D7">
            <w:pPr>
              <w:rPr>
                <w:bCs/>
                <w:sz w:val="24"/>
                <w:szCs w:val="24"/>
              </w:rPr>
            </w:pPr>
          </w:p>
        </w:tc>
        <w:tc>
          <w:tcPr>
            <w:tcW w:w="2290" w:type="dxa"/>
          </w:tcPr>
          <w:p w14:paraId="2576F69B" w14:textId="77777777" w:rsidR="00E930CC" w:rsidRPr="009D0A69" w:rsidRDefault="00E930CC" w:rsidP="005E17D7">
            <w:pPr>
              <w:rPr>
                <w:bCs/>
                <w:sz w:val="24"/>
                <w:szCs w:val="24"/>
              </w:rPr>
            </w:pPr>
            <w:r w:rsidRPr="009D0A69">
              <w:rPr>
                <w:bCs/>
                <w:sz w:val="24"/>
                <w:szCs w:val="24"/>
              </w:rPr>
              <w:t>Pašvietimas (eksploatavimo)</w:t>
            </w:r>
          </w:p>
        </w:tc>
        <w:tc>
          <w:tcPr>
            <w:tcW w:w="4505" w:type="dxa"/>
          </w:tcPr>
          <w:p w14:paraId="5FDF6735" w14:textId="77777777" w:rsidR="00E930CC" w:rsidRPr="009D0A69" w:rsidRDefault="00E930CC" w:rsidP="005E17D7">
            <w:pPr>
              <w:rPr>
                <w:bCs/>
                <w:sz w:val="24"/>
                <w:szCs w:val="24"/>
              </w:rPr>
            </w:pPr>
            <w:r w:rsidRPr="009D0A69">
              <w:rPr>
                <w:bCs/>
                <w:sz w:val="24"/>
                <w:szCs w:val="24"/>
              </w:rPr>
              <w:t>50000 val.</w:t>
            </w:r>
          </w:p>
        </w:tc>
      </w:tr>
      <w:tr w:rsidR="00E930CC" w:rsidRPr="009D0A69" w14:paraId="288E61D9" w14:textId="77777777" w:rsidTr="005E17D7">
        <w:tc>
          <w:tcPr>
            <w:tcW w:w="828" w:type="dxa"/>
          </w:tcPr>
          <w:p w14:paraId="17BCD6AD" w14:textId="77777777" w:rsidR="00E930CC" w:rsidRPr="009D0A69" w:rsidRDefault="00E930CC" w:rsidP="005E17D7">
            <w:pPr>
              <w:rPr>
                <w:bCs/>
                <w:sz w:val="24"/>
                <w:szCs w:val="24"/>
              </w:rPr>
            </w:pPr>
            <w:r w:rsidRPr="009D0A69">
              <w:rPr>
                <w:bCs/>
                <w:sz w:val="24"/>
                <w:szCs w:val="24"/>
              </w:rPr>
              <w:t>7</w:t>
            </w:r>
          </w:p>
        </w:tc>
        <w:tc>
          <w:tcPr>
            <w:tcW w:w="3775" w:type="dxa"/>
            <w:gridSpan w:val="3"/>
          </w:tcPr>
          <w:p w14:paraId="428468BD" w14:textId="77777777" w:rsidR="00E930CC" w:rsidRPr="009D0A69" w:rsidRDefault="00E930CC" w:rsidP="005E17D7">
            <w:pPr>
              <w:rPr>
                <w:bCs/>
                <w:sz w:val="24"/>
                <w:szCs w:val="24"/>
              </w:rPr>
            </w:pPr>
            <w:r w:rsidRPr="009D0A69">
              <w:rPr>
                <w:bCs/>
                <w:sz w:val="24"/>
                <w:szCs w:val="24"/>
              </w:rPr>
              <w:t>Operacine sistema/ procesorius</w:t>
            </w:r>
          </w:p>
        </w:tc>
        <w:tc>
          <w:tcPr>
            <w:tcW w:w="4505" w:type="dxa"/>
          </w:tcPr>
          <w:p w14:paraId="6CB2F5D8" w14:textId="77777777" w:rsidR="00E930CC" w:rsidRPr="009D0A69" w:rsidRDefault="00E930CC" w:rsidP="005E17D7">
            <w:pPr>
              <w:rPr>
                <w:bCs/>
                <w:sz w:val="24"/>
                <w:szCs w:val="24"/>
              </w:rPr>
            </w:pPr>
            <w:r w:rsidRPr="009D0A69">
              <w:rPr>
                <w:bCs/>
                <w:sz w:val="24"/>
                <w:szCs w:val="24"/>
              </w:rPr>
              <w:t xml:space="preserve">Magelis </w:t>
            </w:r>
            <w:proofErr w:type="spellStart"/>
            <w:r w:rsidRPr="009D0A69">
              <w:rPr>
                <w:bCs/>
                <w:sz w:val="24"/>
                <w:szCs w:val="24"/>
              </w:rPr>
              <w:t>Risc</w:t>
            </w:r>
            <w:proofErr w:type="spellEnd"/>
            <w:r w:rsidRPr="009D0A69">
              <w:rPr>
                <w:bCs/>
                <w:sz w:val="24"/>
                <w:szCs w:val="24"/>
              </w:rPr>
              <w:t xml:space="preserve"> CPU 333MHz</w:t>
            </w:r>
          </w:p>
        </w:tc>
      </w:tr>
      <w:tr w:rsidR="00E930CC" w:rsidRPr="009D0A69" w14:paraId="3A773F4F" w14:textId="77777777" w:rsidTr="005E17D7">
        <w:trPr>
          <w:trHeight w:val="195"/>
        </w:trPr>
        <w:tc>
          <w:tcPr>
            <w:tcW w:w="828" w:type="dxa"/>
            <w:vMerge w:val="restart"/>
          </w:tcPr>
          <w:p w14:paraId="794C7767" w14:textId="77777777" w:rsidR="00E930CC" w:rsidRPr="009D0A69" w:rsidRDefault="00E930CC" w:rsidP="005E17D7">
            <w:pPr>
              <w:rPr>
                <w:bCs/>
                <w:sz w:val="24"/>
                <w:szCs w:val="24"/>
              </w:rPr>
            </w:pPr>
            <w:r w:rsidRPr="009D0A69">
              <w:rPr>
                <w:bCs/>
                <w:sz w:val="24"/>
                <w:szCs w:val="24"/>
              </w:rPr>
              <w:t>8</w:t>
            </w:r>
          </w:p>
        </w:tc>
        <w:tc>
          <w:tcPr>
            <w:tcW w:w="1180" w:type="dxa"/>
            <w:vMerge w:val="restart"/>
          </w:tcPr>
          <w:p w14:paraId="058DA5C1" w14:textId="77777777" w:rsidR="00E930CC" w:rsidRPr="009D0A69" w:rsidRDefault="00E930CC" w:rsidP="005E17D7">
            <w:pPr>
              <w:rPr>
                <w:bCs/>
                <w:sz w:val="24"/>
                <w:szCs w:val="24"/>
              </w:rPr>
            </w:pPr>
            <w:r w:rsidRPr="009D0A69">
              <w:rPr>
                <w:bCs/>
                <w:sz w:val="24"/>
                <w:szCs w:val="24"/>
              </w:rPr>
              <w:t>Atmintis</w:t>
            </w:r>
          </w:p>
        </w:tc>
        <w:tc>
          <w:tcPr>
            <w:tcW w:w="2595" w:type="dxa"/>
            <w:gridSpan w:val="2"/>
          </w:tcPr>
          <w:p w14:paraId="261C8FFE" w14:textId="77777777" w:rsidR="00E930CC" w:rsidRPr="009D0A69" w:rsidRDefault="00E930CC" w:rsidP="005E17D7">
            <w:pPr>
              <w:rPr>
                <w:bCs/>
                <w:sz w:val="24"/>
                <w:szCs w:val="24"/>
              </w:rPr>
            </w:pPr>
            <w:r w:rsidRPr="009D0A69">
              <w:rPr>
                <w:bCs/>
                <w:sz w:val="24"/>
                <w:szCs w:val="24"/>
              </w:rPr>
              <w:t>Taikymas</w:t>
            </w:r>
          </w:p>
        </w:tc>
        <w:tc>
          <w:tcPr>
            <w:tcW w:w="4505" w:type="dxa"/>
          </w:tcPr>
          <w:p w14:paraId="30CCC390" w14:textId="77777777" w:rsidR="00E930CC" w:rsidRPr="009D0A69" w:rsidRDefault="00E930CC" w:rsidP="005E17D7">
            <w:pPr>
              <w:rPr>
                <w:bCs/>
                <w:sz w:val="24"/>
                <w:szCs w:val="24"/>
              </w:rPr>
            </w:pPr>
            <w:r w:rsidRPr="009D0A69">
              <w:rPr>
                <w:bCs/>
                <w:sz w:val="24"/>
                <w:szCs w:val="24"/>
              </w:rPr>
              <w:t>Flash EPROM 16MB</w:t>
            </w:r>
          </w:p>
        </w:tc>
      </w:tr>
      <w:tr w:rsidR="00E930CC" w:rsidRPr="009D0A69" w14:paraId="6CE93B7B" w14:textId="77777777" w:rsidTr="005E17D7">
        <w:trPr>
          <w:trHeight w:val="360"/>
        </w:trPr>
        <w:tc>
          <w:tcPr>
            <w:tcW w:w="828" w:type="dxa"/>
            <w:vMerge/>
          </w:tcPr>
          <w:p w14:paraId="0BC484EE" w14:textId="77777777" w:rsidR="00E930CC" w:rsidRPr="009D0A69" w:rsidRDefault="00E930CC" w:rsidP="005E17D7">
            <w:pPr>
              <w:rPr>
                <w:bCs/>
                <w:sz w:val="24"/>
                <w:szCs w:val="24"/>
              </w:rPr>
            </w:pPr>
          </w:p>
        </w:tc>
        <w:tc>
          <w:tcPr>
            <w:tcW w:w="1180" w:type="dxa"/>
            <w:vMerge/>
          </w:tcPr>
          <w:p w14:paraId="0D2C6007" w14:textId="77777777" w:rsidR="00E930CC" w:rsidRPr="009D0A69" w:rsidRDefault="00E930CC" w:rsidP="005E17D7">
            <w:pPr>
              <w:rPr>
                <w:bCs/>
                <w:sz w:val="24"/>
                <w:szCs w:val="24"/>
              </w:rPr>
            </w:pPr>
          </w:p>
        </w:tc>
        <w:tc>
          <w:tcPr>
            <w:tcW w:w="2595" w:type="dxa"/>
            <w:gridSpan w:val="2"/>
          </w:tcPr>
          <w:p w14:paraId="7A6C9D8B" w14:textId="77777777" w:rsidR="00E930CC" w:rsidRPr="009D0A69" w:rsidRDefault="00E930CC" w:rsidP="005E17D7">
            <w:pPr>
              <w:rPr>
                <w:bCs/>
                <w:sz w:val="24"/>
                <w:szCs w:val="24"/>
              </w:rPr>
            </w:pPr>
            <w:r w:rsidRPr="009D0A69">
              <w:rPr>
                <w:bCs/>
                <w:sz w:val="24"/>
                <w:szCs w:val="24"/>
              </w:rPr>
              <w:t>Duomenų atsarginė kopija</w:t>
            </w:r>
          </w:p>
        </w:tc>
        <w:tc>
          <w:tcPr>
            <w:tcW w:w="4505" w:type="dxa"/>
          </w:tcPr>
          <w:p w14:paraId="33E4D5C2" w14:textId="77777777" w:rsidR="00E930CC" w:rsidRPr="009D0A69" w:rsidRDefault="00E930CC" w:rsidP="005E17D7">
            <w:pPr>
              <w:rPr>
                <w:bCs/>
                <w:sz w:val="24"/>
                <w:szCs w:val="24"/>
              </w:rPr>
            </w:pPr>
            <w:r w:rsidRPr="009D0A69">
              <w:rPr>
                <w:bCs/>
                <w:sz w:val="24"/>
                <w:szCs w:val="24"/>
              </w:rPr>
              <w:t>64KB FRAM</w:t>
            </w:r>
          </w:p>
        </w:tc>
      </w:tr>
      <w:tr w:rsidR="00E930CC" w:rsidRPr="009D0A69" w14:paraId="29FFCB02" w14:textId="77777777" w:rsidTr="005E17D7">
        <w:tc>
          <w:tcPr>
            <w:tcW w:w="828" w:type="dxa"/>
          </w:tcPr>
          <w:p w14:paraId="4A9BCCE0" w14:textId="77777777" w:rsidR="00E930CC" w:rsidRPr="009D0A69" w:rsidRDefault="00E930CC" w:rsidP="005E17D7">
            <w:pPr>
              <w:rPr>
                <w:bCs/>
                <w:sz w:val="24"/>
                <w:szCs w:val="24"/>
              </w:rPr>
            </w:pPr>
            <w:r w:rsidRPr="009D0A69">
              <w:rPr>
                <w:bCs/>
                <w:sz w:val="24"/>
                <w:szCs w:val="24"/>
              </w:rPr>
              <w:t>9</w:t>
            </w:r>
          </w:p>
        </w:tc>
        <w:tc>
          <w:tcPr>
            <w:tcW w:w="3775" w:type="dxa"/>
            <w:gridSpan w:val="3"/>
          </w:tcPr>
          <w:p w14:paraId="560F9C7E" w14:textId="77777777" w:rsidR="00E930CC" w:rsidRPr="009D0A69" w:rsidRDefault="00E930CC" w:rsidP="005E17D7">
            <w:pPr>
              <w:rPr>
                <w:bCs/>
                <w:sz w:val="24"/>
                <w:szCs w:val="24"/>
              </w:rPr>
            </w:pPr>
            <w:r w:rsidRPr="009D0A69">
              <w:rPr>
                <w:bCs/>
                <w:sz w:val="24"/>
                <w:szCs w:val="24"/>
              </w:rPr>
              <w:t>Protokolas</w:t>
            </w:r>
          </w:p>
        </w:tc>
        <w:tc>
          <w:tcPr>
            <w:tcW w:w="4505" w:type="dxa"/>
          </w:tcPr>
          <w:p w14:paraId="2FF375ED" w14:textId="77777777" w:rsidR="00E930CC" w:rsidRPr="009D0A69" w:rsidRDefault="00E930CC" w:rsidP="005E17D7">
            <w:pPr>
              <w:rPr>
                <w:bCs/>
                <w:sz w:val="24"/>
                <w:szCs w:val="24"/>
              </w:rPr>
            </w:pPr>
            <w:proofErr w:type="spellStart"/>
            <w:r w:rsidRPr="009D0A69">
              <w:rPr>
                <w:bCs/>
                <w:sz w:val="24"/>
                <w:szCs w:val="24"/>
              </w:rPr>
              <w:t>Modbus</w:t>
            </w:r>
            <w:proofErr w:type="spellEnd"/>
            <w:r w:rsidRPr="009D0A69">
              <w:rPr>
                <w:bCs/>
                <w:sz w:val="24"/>
                <w:szCs w:val="24"/>
              </w:rPr>
              <w:t xml:space="preserve">, TCP/IP </w:t>
            </w:r>
          </w:p>
        </w:tc>
      </w:tr>
      <w:tr w:rsidR="00E930CC" w:rsidRPr="009D0A69" w14:paraId="7CF9B323" w14:textId="77777777" w:rsidTr="005E17D7">
        <w:tc>
          <w:tcPr>
            <w:tcW w:w="828" w:type="dxa"/>
          </w:tcPr>
          <w:p w14:paraId="551BD142" w14:textId="77777777" w:rsidR="00E930CC" w:rsidRPr="009D0A69" w:rsidRDefault="00E930CC" w:rsidP="005E17D7">
            <w:pPr>
              <w:rPr>
                <w:bCs/>
                <w:sz w:val="24"/>
                <w:szCs w:val="24"/>
              </w:rPr>
            </w:pPr>
            <w:r w:rsidRPr="009D0A69">
              <w:rPr>
                <w:bCs/>
                <w:sz w:val="24"/>
                <w:szCs w:val="24"/>
              </w:rPr>
              <w:t>10</w:t>
            </w:r>
          </w:p>
        </w:tc>
        <w:tc>
          <w:tcPr>
            <w:tcW w:w="3775" w:type="dxa"/>
            <w:gridSpan w:val="3"/>
            <w:vAlign w:val="bottom"/>
          </w:tcPr>
          <w:p w14:paraId="2737C066" w14:textId="77777777" w:rsidR="00E930CC" w:rsidRPr="009D0A69" w:rsidRDefault="00E930CC" w:rsidP="005E17D7">
            <w:pPr>
              <w:rPr>
                <w:bCs/>
                <w:sz w:val="24"/>
                <w:szCs w:val="24"/>
              </w:rPr>
            </w:pPr>
            <w:r w:rsidRPr="009D0A69">
              <w:rPr>
                <w:bCs/>
                <w:sz w:val="24"/>
                <w:szCs w:val="24"/>
              </w:rPr>
              <w:t xml:space="preserve">Matmenys </w:t>
            </w:r>
          </w:p>
          <w:p w14:paraId="20DCC05B" w14:textId="77777777" w:rsidR="00E930CC" w:rsidRPr="009D0A69" w:rsidRDefault="00E930CC" w:rsidP="005E17D7">
            <w:pPr>
              <w:rPr>
                <w:bCs/>
                <w:sz w:val="24"/>
                <w:szCs w:val="24"/>
              </w:rPr>
            </w:pPr>
            <w:r w:rsidRPr="009D0A69">
              <w:rPr>
                <w:bCs/>
                <w:sz w:val="24"/>
                <w:szCs w:val="24"/>
              </w:rPr>
              <w:t xml:space="preserve">Priekinis modulis </w:t>
            </w:r>
          </w:p>
          <w:p w14:paraId="4FCC187B" w14:textId="77777777" w:rsidR="00E930CC" w:rsidRPr="009D0A69" w:rsidRDefault="00E930CC" w:rsidP="005E17D7">
            <w:pPr>
              <w:rPr>
                <w:bCs/>
                <w:sz w:val="24"/>
                <w:szCs w:val="24"/>
              </w:rPr>
            </w:pPr>
            <w:r w:rsidRPr="009D0A69">
              <w:rPr>
                <w:bCs/>
                <w:sz w:val="24"/>
                <w:szCs w:val="24"/>
              </w:rPr>
              <w:t>Galinis modulis</w:t>
            </w:r>
          </w:p>
        </w:tc>
        <w:tc>
          <w:tcPr>
            <w:tcW w:w="4505" w:type="dxa"/>
          </w:tcPr>
          <w:p w14:paraId="63D41414" w14:textId="77777777" w:rsidR="00E930CC" w:rsidRPr="009D0A69" w:rsidRDefault="00E930CC" w:rsidP="005E17D7">
            <w:pPr>
              <w:rPr>
                <w:bCs/>
                <w:sz w:val="24"/>
                <w:szCs w:val="24"/>
              </w:rPr>
            </w:pPr>
          </w:p>
          <w:p w14:paraId="5A132499" w14:textId="77777777" w:rsidR="00E930CC" w:rsidRPr="009D0A69" w:rsidRDefault="00E930CC" w:rsidP="005E17D7">
            <w:pPr>
              <w:rPr>
                <w:bCs/>
                <w:sz w:val="24"/>
                <w:szCs w:val="24"/>
              </w:rPr>
            </w:pPr>
            <w:r w:rsidRPr="009D0A69">
              <w:rPr>
                <w:bCs/>
                <w:sz w:val="24"/>
                <w:szCs w:val="24"/>
              </w:rPr>
              <w:t>163x129x17,5</w:t>
            </w:r>
          </w:p>
          <w:p w14:paraId="2B6FD98D" w14:textId="77777777" w:rsidR="00E930CC" w:rsidRPr="009D0A69" w:rsidRDefault="00E930CC" w:rsidP="005E17D7">
            <w:pPr>
              <w:rPr>
                <w:bCs/>
                <w:sz w:val="24"/>
                <w:szCs w:val="24"/>
              </w:rPr>
            </w:pPr>
            <w:r w:rsidRPr="009D0A69">
              <w:rPr>
                <w:bCs/>
                <w:sz w:val="24"/>
                <w:szCs w:val="24"/>
              </w:rPr>
              <w:t>118x98x30</w:t>
            </w:r>
          </w:p>
        </w:tc>
      </w:tr>
    </w:tbl>
    <w:p w14:paraId="125A3968" w14:textId="77777777" w:rsidR="00E930CC" w:rsidRPr="009D0A69" w:rsidRDefault="00E930CC" w:rsidP="00E930CC">
      <w:pPr>
        <w:ind w:firstLine="540"/>
        <w:jc w:val="both"/>
        <w:rPr>
          <w:bCs/>
          <w:sz w:val="24"/>
          <w:szCs w:val="24"/>
        </w:rPr>
      </w:pPr>
    </w:p>
    <w:p w14:paraId="2A590FA4" w14:textId="77777777" w:rsidR="00E930CC" w:rsidRPr="009D0A69" w:rsidRDefault="00E930CC" w:rsidP="00E930CC">
      <w:pPr>
        <w:ind w:firstLine="540"/>
        <w:jc w:val="both"/>
        <w:rPr>
          <w:bCs/>
          <w:sz w:val="24"/>
          <w:szCs w:val="24"/>
        </w:rPr>
      </w:pPr>
      <w:r w:rsidRPr="009D0A69">
        <w:rPr>
          <w:bCs/>
          <w:sz w:val="24"/>
          <w:szCs w:val="24"/>
        </w:rPr>
        <w:t xml:space="preserve">Technologiniai procesai, nuotekų siurblinėse, turi būti kontroliuojami, ir stebimi, naudojant </w:t>
      </w:r>
      <w:r w:rsidRPr="009D0A69">
        <w:rPr>
          <w:bCs/>
          <w:i/>
          <w:sz w:val="24"/>
          <w:szCs w:val="24"/>
        </w:rPr>
        <w:t>SCADA</w:t>
      </w:r>
      <w:r w:rsidRPr="009D0A69">
        <w:rPr>
          <w:bCs/>
          <w:sz w:val="24"/>
          <w:szCs w:val="24"/>
        </w:rPr>
        <w:t xml:space="preserve"> sistemą. Sistema turi turėti darbinių parametrų stebėjimo ir modifikavimo galimybes.</w:t>
      </w:r>
    </w:p>
    <w:p w14:paraId="35B9DDA5" w14:textId="77777777" w:rsidR="00E930CC" w:rsidRPr="009D0A69" w:rsidRDefault="00E930CC" w:rsidP="00E930CC">
      <w:pPr>
        <w:ind w:firstLine="540"/>
        <w:jc w:val="both"/>
        <w:rPr>
          <w:bCs/>
          <w:sz w:val="24"/>
          <w:szCs w:val="24"/>
        </w:rPr>
      </w:pPr>
      <w:r w:rsidRPr="009D0A69">
        <w:rPr>
          <w:bCs/>
          <w:sz w:val="24"/>
          <w:szCs w:val="24"/>
        </w:rPr>
        <w:t>Nuotekų siurblines aptarnaujantis personalas turi galėti:</w:t>
      </w:r>
    </w:p>
    <w:p w14:paraId="3678DF54" w14:textId="77777777" w:rsidR="00E930CC" w:rsidRPr="009D0A69" w:rsidRDefault="00E930CC" w:rsidP="00FD2B15">
      <w:pPr>
        <w:numPr>
          <w:ilvl w:val="0"/>
          <w:numId w:val="43"/>
        </w:numPr>
        <w:tabs>
          <w:tab w:val="left" w:pos="720"/>
        </w:tabs>
        <w:jc w:val="both"/>
        <w:rPr>
          <w:bCs/>
          <w:sz w:val="24"/>
          <w:szCs w:val="24"/>
        </w:rPr>
      </w:pPr>
      <w:r w:rsidRPr="009D0A69">
        <w:rPr>
          <w:bCs/>
          <w:sz w:val="24"/>
          <w:szCs w:val="24"/>
        </w:rPr>
        <w:t>Stebėti automatizuotos mechaninės įrangos darbą;</w:t>
      </w:r>
    </w:p>
    <w:p w14:paraId="561C71EE" w14:textId="77777777" w:rsidR="00E930CC" w:rsidRPr="009D0A69" w:rsidRDefault="00E930CC" w:rsidP="00FD2B15">
      <w:pPr>
        <w:numPr>
          <w:ilvl w:val="0"/>
          <w:numId w:val="43"/>
        </w:numPr>
        <w:tabs>
          <w:tab w:val="left" w:pos="720"/>
        </w:tabs>
        <w:jc w:val="both"/>
        <w:rPr>
          <w:bCs/>
          <w:sz w:val="24"/>
          <w:szCs w:val="24"/>
        </w:rPr>
      </w:pPr>
      <w:r w:rsidRPr="009D0A69">
        <w:rPr>
          <w:bCs/>
          <w:sz w:val="24"/>
          <w:szCs w:val="24"/>
        </w:rPr>
        <w:t>Stebėti automatiniais matavimo prietaisais fiksuojamus techninius ir technologinius parametrus;</w:t>
      </w:r>
    </w:p>
    <w:p w14:paraId="1C4B9E31" w14:textId="77777777" w:rsidR="00E930CC" w:rsidRPr="009D0A69" w:rsidRDefault="00E930CC" w:rsidP="00FD2B15">
      <w:pPr>
        <w:numPr>
          <w:ilvl w:val="0"/>
          <w:numId w:val="43"/>
        </w:numPr>
        <w:tabs>
          <w:tab w:val="left" w:pos="720"/>
        </w:tabs>
        <w:jc w:val="both"/>
        <w:rPr>
          <w:bCs/>
          <w:sz w:val="24"/>
          <w:szCs w:val="24"/>
        </w:rPr>
      </w:pPr>
      <w:r w:rsidRPr="009D0A69">
        <w:rPr>
          <w:bCs/>
          <w:sz w:val="24"/>
          <w:szCs w:val="24"/>
        </w:rPr>
        <w:t>Gauti aliarminius pranešimus apie sistemų sutrikimus ir gedimus.</w:t>
      </w:r>
    </w:p>
    <w:p w14:paraId="1C007267" w14:textId="5E81602E" w:rsidR="00E930CC" w:rsidRPr="009D0A69" w:rsidRDefault="00E930CC" w:rsidP="00E930CC">
      <w:pPr>
        <w:ind w:firstLine="540"/>
        <w:jc w:val="both"/>
        <w:rPr>
          <w:bCs/>
          <w:sz w:val="24"/>
          <w:szCs w:val="24"/>
        </w:rPr>
      </w:pPr>
      <w:r w:rsidRPr="009D0A69">
        <w:rPr>
          <w:bCs/>
          <w:sz w:val="24"/>
          <w:szCs w:val="24"/>
        </w:rPr>
        <w:t>Duomenys apie nuotekų siurblinių darbą, matavimo prietaisų parodymai turi būti perduodami į dispečerinę.</w:t>
      </w:r>
    </w:p>
    <w:p w14:paraId="5831A086" w14:textId="77777777" w:rsidR="00E930CC" w:rsidRPr="009D0A69" w:rsidRDefault="00E930CC" w:rsidP="00E930CC">
      <w:pPr>
        <w:ind w:firstLine="540"/>
        <w:jc w:val="both"/>
        <w:rPr>
          <w:bCs/>
          <w:sz w:val="24"/>
          <w:szCs w:val="24"/>
        </w:rPr>
      </w:pPr>
      <w:r w:rsidRPr="009D0A69">
        <w:rPr>
          <w:bCs/>
          <w:sz w:val="24"/>
          <w:szCs w:val="24"/>
        </w:rPr>
        <w:t>Avarinė signalizacija ir perspėjimas – visi avariniai signalai ir perspėjimai turi būti vizualizuoti OP aiškiu tekstu (lietuvių ir anglų k.).</w:t>
      </w:r>
    </w:p>
    <w:p w14:paraId="02E81CFC" w14:textId="77777777" w:rsidR="00E930CC" w:rsidRPr="009D0A69" w:rsidRDefault="00E930CC" w:rsidP="00E930CC">
      <w:pPr>
        <w:ind w:firstLine="540"/>
        <w:jc w:val="both"/>
        <w:rPr>
          <w:bCs/>
          <w:sz w:val="24"/>
          <w:szCs w:val="24"/>
        </w:rPr>
      </w:pPr>
    </w:p>
    <w:p w14:paraId="1DAC9D08"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50" w:name="_Toc111989702"/>
      <w:bookmarkStart w:id="751" w:name="_Toc348099400"/>
      <w:bookmarkStart w:id="752" w:name="_Toc453948294"/>
      <w:bookmarkStart w:id="753" w:name="_Toc455670373"/>
      <w:bookmarkStart w:id="754" w:name="_Toc534205156"/>
      <w:r w:rsidRPr="009D0A69">
        <w:rPr>
          <w:color w:val="auto"/>
        </w:rPr>
        <w:t>8.3.6 Apsaugos automatai</w:t>
      </w:r>
      <w:bookmarkEnd w:id="750"/>
      <w:bookmarkEnd w:id="751"/>
      <w:bookmarkEnd w:id="752"/>
      <w:bookmarkEnd w:id="753"/>
      <w:bookmarkEnd w:id="754"/>
    </w:p>
    <w:p w14:paraId="0210F934" w14:textId="77777777" w:rsidR="00E930CC" w:rsidRPr="009D0A69" w:rsidRDefault="00E930CC" w:rsidP="00E930CC">
      <w:pPr>
        <w:ind w:firstLine="540"/>
        <w:jc w:val="both"/>
        <w:rPr>
          <w:bCs/>
          <w:sz w:val="24"/>
          <w:szCs w:val="24"/>
        </w:rPr>
      </w:pPr>
      <w:r w:rsidRPr="009D0A69">
        <w:rPr>
          <w:bCs/>
          <w:sz w:val="24"/>
          <w:szCs w:val="24"/>
        </w:rPr>
        <w:t xml:space="preserve">Visi variklių apsaugos automatai turi būti skirti darbui pagal AC-3 kategoriją. Trumpojo jungimo srovė bent 50 </w:t>
      </w:r>
      <w:proofErr w:type="spellStart"/>
      <w:r w:rsidRPr="009D0A69">
        <w:rPr>
          <w:bCs/>
          <w:sz w:val="24"/>
          <w:szCs w:val="24"/>
        </w:rPr>
        <w:t>kA</w:t>
      </w:r>
      <w:proofErr w:type="spellEnd"/>
      <w:r w:rsidRPr="009D0A69">
        <w:rPr>
          <w:bCs/>
          <w:sz w:val="24"/>
          <w:szCs w:val="24"/>
        </w:rPr>
        <w:t>.</w:t>
      </w:r>
    </w:p>
    <w:p w14:paraId="6034FA55" w14:textId="77777777" w:rsidR="00E930CC" w:rsidRPr="009D0A69" w:rsidRDefault="00E930CC" w:rsidP="00E930CC">
      <w:pPr>
        <w:ind w:firstLine="540"/>
        <w:jc w:val="both"/>
        <w:rPr>
          <w:bCs/>
          <w:sz w:val="24"/>
          <w:szCs w:val="24"/>
        </w:rPr>
      </w:pPr>
      <w:r w:rsidRPr="009D0A69">
        <w:rPr>
          <w:bCs/>
          <w:sz w:val="24"/>
          <w:szCs w:val="24"/>
        </w:rPr>
        <w:t>Kartu su kiekvienu variklių apsaugos automatu turi būti patiektas bent 1NA ir 1NU papildomų kontaktų blokas.</w:t>
      </w:r>
    </w:p>
    <w:p w14:paraId="6B7482CB" w14:textId="77777777" w:rsidR="00E930CC" w:rsidRPr="009D0A69" w:rsidRDefault="00E930CC" w:rsidP="00E930CC">
      <w:pPr>
        <w:ind w:firstLine="540"/>
        <w:jc w:val="both"/>
        <w:rPr>
          <w:bCs/>
          <w:sz w:val="24"/>
          <w:szCs w:val="24"/>
        </w:rPr>
      </w:pPr>
      <w:r w:rsidRPr="009D0A69">
        <w:rPr>
          <w:bCs/>
          <w:sz w:val="24"/>
          <w:szCs w:val="24"/>
        </w:rPr>
        <w:t>Turi atitikti IEC/EN 60898 ir IEC/EN 61008 standartus.</w:t>
      </w:r>
    </w:p>
    <w:p w14:paraId="6FCA9683" w14:textId="77777777" w:rsidR="00E930CC" w:rsidRPr="009D0A69" w:rsidRDefault="00E930CC" w:rsidP="00E930CC">
      <w:pPr>
        <w:ind w:firstLine="540"/>
        <w:jc w:val="both"/>
        <w:rPr>
          <w:bCs/>
          <w:sz w:val="24"/>
          <w:szCs w:val="24"/>
        </w:rPr>
      </w:pPr>
      <w:r w:rsidRPr="009D0A69">
        <w:rPr>
          <w:bCs/>
          <w:sz w:val="24"/>
          <w:szCs w:val="24"/>
        </w:rPr>
        <w:t>Apsaugos automatai turi būti montuojami ant DIN bėgio.</w:t>
      </w:r>
    </w:p>
    <w:p w14:paraId="49FD07AA" w14:textId="77777777" w:rsidR="00E930CC" w:rsidRPr="009D0A69" w:rsidRDefault="00E930CC" w:rsidP="00E930CC">
      <w:pPr>
        <w:ind w:firstLine="540"/>
        <w:jc w:val="both"/>
        <w:rPr>
          <w:bCs/>
          <w:sz w:val="24"/>
          <w:szCs w:val="24"/>
        </w:rPr>
      </w:pPr>
    </w:p>
    <w:p w14:paraId="0B1BEA24"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55" w:name="_Toc111989703"/>
      <w:bookmarkStart w:id="756" w:name="_Toc348099401"/>
      <w:bookmarkStart w:id="757" w:name="_Toc453948295"/>
      <w:bookmarkStart w:id="758" w:name="_Toc455670374"/>
      <w:bookmarkStart w:id="759" w:name="_Toc534205157"/>
      <w:r w:rsidRPr="009D0A69">
        <w:rPr>
          <w:color w:val="auto"/>
        </w:rPr>
        <w:t xml:space="preserve">8.3.7  </w:t>
      </w:r>
      <w:proofErr w:type="spellStart"/>
      <w:r w:rsidRPr="009D0A69">
        <w:rPr>
          <w:color w:val="auto"/>
        </w:rPr>
        <w:t>Kontaktoriai</w:t>
      </w:r>
      <w:bookmarkEnd w:id="755"/>
      <w:bookmarkEnd w:id="756"/>
      <w:bookmarkEnd w:id="757"/>
      <w:bookmarkEnd w:id="758"/>
      <w:bookmarkEnd w:id="759"/>
      <w:proofErr w:type="spellEnd"/>
    </w:p>
    <w:p w14:paraId="48F21156" w14:textId="77777777" w:rsidR="00E930CC" w:rsidRPr="009D0A69" w:rsidRDefault="00E930CC" w:rsidP="00E930CC">
      <w:pPr>
        <w:ind w:firstLine="540"/>
        <w:jc w:val="both"/>
        <w:rPr>
          <w:bCs/>
          <w:sz w:val="24"/>
          <w:szCs w:val="24"/>
        </w:rPr>
      </w:pPr>
      <w:r w:rsidRPr="009D0A69">
        <w:rPr>
          <w:bCs/>
          <w:sz w:val="24"/>
          <w:szCs w:val="24"/>
        </w:rPr>
        <w:t xml:space="preserve">Visi variklių </w:t>
      </w:r>
      <w:proofErr w:type="spellStart"/>
      <w:r w:rsidRPr="009D0A69">
        <w:rPr>
          <w:bCs/>
          <w:sz w:val="24"/>
          <w:szCs w:val="24"/>
        </w:rPr>
        <w:t>kontaktoriai</w:t>
      </w:r>
      <w:proofErr w:type="spellEnd"/>
      <w:r w:rsidRPr="009D0A69">
        <w:rPr>
          <w:bCs/>
          <w:sz w:val="24"/>
          <w:szCs w:val="24"/>
        </w:rPr>
        <w:t xml:space="preserve"> turi būti skirti darbui pagal AC-3 kategoriją.</w:t>
      </w:r>
    </w:p>
    <w:p w14:paraId="098FFB2B" w14:textId="77777777" w:rsidR="00E930CC" w:rsidRPr="009D0A69" w:rsidRDefault="00E930CC" w:rsidP="00E930CC">
      <w:pPr>
        <w:ind w:firstLine="540"/>
        <w:jc w:val="both"/>
        <w:rPr>
          <w:bCs/>
          <w:sz w:val="24"/>
          <w:szCs w:val="24"/>
        </w:rPr>
      </w:pPr>
      <w:r w:rsidRPr="009D0A69">
        <w:rPr>
          <w:bCs/>
          <w:sz w:val="24"/>
          <w:szCs w:val="24"/>
        </w:rPr>
        <w:t>Ritės įtampa turi būti 230 V AC, 50 Hz, jeigu nenurodyta kitaip.</w:t>
      </w:r>
    </w:p>
    <w:p w14:paraId="73A35BD0" w14:textId="77777777" w:rsidR="00E930CC" w:rsidRPr="009D0A69" w:rsidRDefault="00E930CC" w:rsidP="00E930CC">
      <w:pPr>
        <w:ind w:firstLine="540"/>
        <w:jc w:val="both"/>
        <w:rPr>
          <w:bCs/>
          <w:sz w:val="24"/>
          <w:szCs w:val="24"/>
        </w:rPr>
      </w:pPr>
      <w:proofErr w:type="spellStart"/>
      <w:r w:rsidRPr="009D0A69">
        <w:rPr>
          <w:bCs/>
          <w:sz w:val="24"/>
          <w:szCs w:val="24"/>
        </w:rPr>
        <w:t>Kontaktoriaus</w:t>
      </w:r>
      <w:proofErr w:type="spellEnd"/>
      <w:r w:rsidRPr="009D0A69">
        <w:rPr>
          <w:bCs/>
          <w:sz w:val="24"/>
          <w:szCs w:val="24"/>
        </w:rPr>
        <w:t xml:space="preserve"> mechaninis atsparumas turi būti mažiausiai trys milijonai įsijungimo ciklų.</w:t>
      </w:r>
    </w:p>
    <w:p w14:paraId="5D06276F" w14:textId="77777777" w:rsidR="00E930CC" w:rsidRPr="009D0A69" w:rsidRDefault="00E930CC" w:rsidP="00E930CC">
      <w:pPr>
        <w:ind w:firstLine="540"/>
        <w:jc w:val="both"/>
        <w:rPr>
          <w:bCs/>
          <w:sz w:val="24"/>
          <w:szCs w:val="24"/>
        </w:rPr>
      </w:pPr>
      <w:proofErr w:type="spellStart"/>
      <w:r w:rsidRPr="009D0A69">
        <w:rPr>
          <w:bCs/>
          <w:sz w:val="24"/>
          <w:szCs w:val="24"/>
        </w:rPr>
        <w:t>Kontaktorius</w:t>
      </w:r>
      <w:proofErr w:type="spellEnd"/>
      <w:r w:rsidRPr="009D0A69">
        <w:rPr>
          <w:bCs/>
          <w:sz w:val="24"/>
          <w:szCs w:val="24"/>
        </w:rPr>
        <w:t xml:space="preserve"> turi veikti bet kokioje padėtyje. Turi būti galimybė įjungti </w:t>
      </w:r>
      <w:proofErr w:type="spellStart"/>
      <w:r w:rsidRPr="009D0A69">
        <w:rPr>
          <w:bCs/>
          <w:sz w:val="24"/>
          <w:szCs w:val="24"/>
        </w:rPr>
        <w:t>kontaktorių</w:t>
      </w:r>
      <w:proofErr w:type="spellEnd"/>
      <w:r w:rsidRPr="009D0A69">
        <w:rPr>
          <w:bCs/>
          <w:sz w:val="24"/>
          <w:szCs w:val="24"/>
        </w:rPr>
        <w:t xml:space="preserve"> ranka patikrinimo ar </w:t>
      </w:r>
      <w:proofErr w:type="spellStart"/>
      <w:r w:rsidRPr="009D0A69">
        <w:rPr>
          <w:bCs/>
          <w:sz w:val="24"/>
          <w:szCs w:val="24"/>
        </w:rPr>
        <w:t>tech</w:t>
      </w:r>
      <w:proofErr w:type="spellEnd"/>
      <w:r w:rsidRPr="009D0A69">
        <w:rPr>
          <w:bCs/>
          <w:sz w:val="24"/>
          <w:szCs w:val="24"/>
        </w:rPr>
        <w:t>. aptarnavimo metu.</w:t>
      </w:r>
    </w:p>
    <w:p w14:paraId="5023A451" w14:textId="77777777" w:rsidR="00E930CC" w:rsidRPr="009D0A69" w:rsidRDefault="00E930CC" w:rsidP="00E930CC">
      <w:pPr>
        <w:ind w:firstLine="540"/>
        <w:jc w:val="both"/>
        <w:rPr>
          <w:bCs/>
          <w:sz w:val="24"/>
          <w:szCs w:val="24"/>
        </w:rPr>
      </w:pPr>
      <w:r w:rsidRPr="009D0A69">
        <w:rPr>
          <w:bCs/>
          <w:sz w:val="24"/>
          <w:szCs w:val="24"/>
        </w:rPr>
        <w:t xml:space="preserve">Kartu su kiekvienu </w:t>
      </w:r>
      <w:proofErr w:type="spellStart"/>
      <w:r w:rsidRPr="009D0A69">
        <w:rPr>
          <w:bCs/>
          <w:sz w:val="24"/>
          <w:szCs w:val="24"/>
        </w:rPr>
        <w:t>kontaktoriumi</w:t>
      </w:r>
      <w:proofErr w:type="spellEnd"/>
      <w:r w:rsidRPr="009D0A69">
        <w:rPr>
          <w:bCs/>
          <w:sz w:val="24"/>
          <w:szCs w:val="24"/>
        </w:rPr>
        <w:t xml:space="preserve"> turi būti patiektas bent 2NA ir 2NU papildomų kontaktų blokas.</w:t>
      </w:r>
    </w:p>
    <w:p w14:paraId="02638CD9" w14:textId="77777777" w:rsidR="00E930CC" w:rsidRPr="009D0A69" w:rsidRDefault="00E930CC" w:rsidP="00E930CC">
      <w:pPr>
        <w:ind w:firstLine="540"/>
        <w:jc w:val="both"/>
        <w:rPr>
          <w:bCs/>
          <w:sz w:val="24"/>
          <w:szCs w:val="24"/>
        </w:rPr>
      </w:pPr>
      <w:proofErr w:type="spellStart"/>
      <w:r w:rsidRPr="009D0A69">
        <w:rPr>
          <w:bCs/>
          <w:sz w:val="24"/>
          <w:szCs w:val="24"/>
        </w:rPr>
        <w:t>Kontaktoriai</w:t>
      </w:r>
      <w:proofErr w:type="spellEnd"/>
      <w:r w:rsidRPr="009D0A69">
        <w:rPr>
          <w:bCs/>
          <w:sz w:val="24"/>
          <w:szCs w:val="24"/>
        </w:rPr>
        <w:t xml:space="preserve"> turi būti montuojami ant DIN bėgio.</w:t>
      </w:r>
    </w:p>
    <w:p w14:paraId="401F1701" w14:textId="77777777" w:rsidR="00E930CC" w:rsidRPr="009D0A69" w:rsidRDefault="00E930CC" w:rsidP="00E930CC">
      <w:pPr>
        <w:ind w:firstLine="540"/>
        <w:jc w:val="both"/>
        <w:rPr>
          <w:bCs/>
          <w:sz w:val="24"/>
          <w:szCs w:val="24"/>
        </w:rPr>
      </w:pPr>
    </w:p>
    <w:p w14:paraId="03C267B9"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szCs w:val="24"/>
        </w:rPr>
      </w:pPr>
      <w:bookmarkStart w:id="760" w:name="_Toc111989704"/>
      <w:bookmarkStart w:id="761" w:name="_Toc348099402"/>
      <w:bookmarkStart w:id="762" w:name="_Toc453948296"/>
      <w:bookmarkStart w:id="763" w:name="_Toc455670375"/>
      <w:bookmarkStart w:id="764" w:name="_Toc534205158"/>
      <w:r w:rsidRPr="009D0A69">
        <w:rPr>
          <w:color w:val="auto"/>
        </w:rPr>
        <w:t>8.3.8  Minkšto paleidimo įrenginiai</w:t>
      </w:r>
      <w:bookmarkEnd w:id="760"/>
      <w:r w:rsidRPr="009D0A69">
        <w:rPr>
          <w:color w:val="auto"/>
        </w:rPr>
        <w:t xml:space="preserve"> </w:t>
      </w:r>
      <w:r w:rsidRPr="009D0A69">
        <w:rPr>
          <w:color w:val="auto"/>
          <w:szCs w:val="24"/>
        </w:rPr>
        <w:t>7.5...315 kW</w:t>
      </w:r>
      <w:bookmarkEnd w:id="761"/>
      <w:bookmarkEnd w:id="762"/>
      <w:bookmarkEnd w:id="763"/>
      <w:bookmarkEnd w:id="764"/>
    </w:p>
    <w:p w14:paraId="5411CCF8" w14:textId="77777777" w:rsidR="00E930CC" w:rsidRPr="009D0A69" w:rsidRDefault="00E930CC" w:rsidP="00E930CC">
      <w:pPr>
        <w:ind w:firstLine="540"/>
        <w:jc w:val="both"/>
        <w:rPr>
          <w:bCs/>
          <w:sz w:val="24"/>
          <w:szCs w:val="24"/>
        </w:rPr>
      </w:pPr>
      <w:r w:rsidRPr="009D0A69">
        <w:rPr>
          <w:bCs/>
          <w:sz w:val="24"/>
          <w:szCs w:val="24"/>
        </w:rPr>
        <w:t>Varikliai galingesni nei 5 kW turi būti su minkšto paleidimo įrenginiais. Apsaugos laipsnis IP20. Darbinė temperatūra –200C - +</w:t>
      </w:r>
      <w:smartTag w:uri="urn:schemas-microsoft-com:office:smarttags" w:element="metricconverter">
        <w:smartTagPr>
          <w:attr w:name="ProductID" w:val="400C"/>
        </w:smartTagPr>
        <w:r w:rsidRPr="009D0A69">
          <w:rPr>
            <w:bCs/>
            <w:sz w:val="24"/>
            <w:szCs w:val="24"/>
          </w:rPr>
          <w:t>400C</w:t>
        </w:r>
      </w:smartTag>
      <w:r w:rsidRPr="009D0A69">
        <w:rPr>
          <w:bCs/>
          <w:sz w:val="24"/>
          <w:szCs w:val="24"/>
        </w:rPr>
        <w:t>.</w:t>
      </w:r>
    </w:p>
    <w:p w14:paraId="49F118BD" w14:textId="77777777" w:rsidR="00E930CC" w:rsidRPr="009D0A69" w:rsidRDefault="00E930CC" w:rsidP="00E930CC">
      <w:pPr>
        <w:ind w:firstLine="540"/>
        <w:jc w:val="both"/>
        <w:rPr>
          <w:bCs/>
          <w:sz w:val="24"/>
          <w:szCs w:val="24"/>
        </w:rPr>
      </w:pPr>
      <w:r w:rsidRPr="009D0A69">
        <w:rPr>
          <w:bCs/>
          <w:sz w:val="24"/>
          <w:szCs w:val="24"/>
        </w:rPr>
        <w:t>Minkšto paleidimo įrenginys turi turėti paleidimo srovės ribojimo funkciją.</w:t>
      </w:r>
    </w:p>
    <w:p w14:paraId="414EF1E9" w14:textId="77777777" w:rsidR="00E930CC" w:rsidRPr="009D0A69" w:rsidRDefault="00E930CC" w:rsidP="00E930CC">
      <w:pPr>
        <w:ind w:firstLine="540"/>
        <w:jc w:val="both"/>
        <w:rPr>
          <w:bCs/>
          <w:sz w:val="24"/>
          <w:szCs w:val="24"/>
        </w:rPr>
      </w:pPr>
      <w:r w:rsidRPr="009D0A69">
        <w:rPr>
          <w:bCs/>
          <w:sz w:val="24"/>
          <w:szCs w:val="24"/>
        </w:rPr>
        <w:t>Turi būti integruoti reliniai kontaktai sutrikimui ir 100% išėjimo įtampos indikacijai. Kontaktų jungiamoji geba 5A 230VAC.</w:t>
      </w:r>
    </w:p>
    <w:p w14:paraId="0CA35D07" w14:textId="77777777" w:rsidR="00E930CC" w:rsidRPr="009D0A69" w:rsidRDefault="00E930CC" w:rsidP="00E930CC">
      <w:pPr>
        <w:ind w:firstLine="540"/>
        <w:jc w:val="both"/>
        <w:rPr>
          <w:bCs/>
          <w:sz w:val="24"/>
          <w:szCs w:val="24"/>
        </w:rPr>
      </w:pPr>
      <w:r w:rsidRPr="009D0A69">
        <w:rPr>
          <w:bCs/>
          <w:sz w:val="24"/>
          <w:szCs w:val="24"/>
        </w:rPr>
        <w:t>Reikalavimai pagrindinėms sklandaus paleidimo įrenginio charakteristikoms ir funkcijoms: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5073"/>
        <w:gridCol w:w="4070"/>
      </w:tblGrid>
      <w:tr w:rsidR="00E930CC" w:rsidRPr="009D0A69" w14:paraId="31B727A1" w14:textId="77777777" w:rsidTr="005E17D7">
        <w:trPr>
          <w:trHeight w:val="225"/>
          <w:tblHeader/>
        </w:trPr>
        <w:tc>
          <w:tcPr>
            <w:tcW w:w="388" w:type="pct"/>
            <w:vAlign w:val="center"/>
          </w:tcPr>
          <w:p w14:paraId="72347FCD" w14:textId="77777777" w:rsidR="00E930CC" w:rsidRPr="009D0A69" w:rsidRDefault="00E930CC" w:rsidP="005E17D7">
            <w:pPr>
              <w:rPr>
                <w:sz w:val="24"/>
                <w:szCs w:val="24"/>
                <w:lang w:val="en-US"/>
              </w:rPr>
            </w:pPr>
            <w:r w:rsidRPr="009D0A69">
              <w:rPr>
                <w:sz w:val="24"/>
                <w:szCs w:val="24"/>
                <w:lang w:val="en-US"/>
              </w:rPr>
              <w:t>Nr.</w:t>
            </w:r>
          </w:p>
        </w:tc>
        <w:tc>
          <w:tcPr>
            <w:tcW w:w="2559" w:type="pct"/>
            <w:vAlign w:val="center"/>
          </w:tcPr>
          <w:p w14:paraId="6317C665" w14:textId="77777777" w:rsidR="00E930CC" w:rsidRPr="009D0A69" w:rsidRDefault="00E930CC" w:rsidP="005E17D7">
            <w:pPr>
              <w:rPr>
                <w:sz w:val="24"/>
                <w:szCs w:val="24"/>
                <w:lang w:val="en-US"/>
              </w:rPr>
            </w:pPr>
            <w:proofErr w:type="spellStart"/>
            <w:r w:rsidRPr="009D0A69">
              <w:rPr>
                <w:sz w:val="24"/>
                <w:szCs w:val="24"/>
                <w:lang w:val="en-US"/>
              </w:rPr>
              <w:t>Reikalavimas</w:t>
            </w:r>
            <w:proofErr w:type="spellEnd"/>
          </w:p>
        </w:tc>
        <w:tc>
          <w:tcPr>
            <w:tcW w:w="2053" w:type="pct"/>
            <w:vAlign w:val="center"/>
          </w:tcPr>
          <w:p w14:paraId="2222F253" w14:textId="77777777" w:rsidR="00E930CC" w:rsidRPr="009D0A69" w:rsidRDefault="00E930CC" w:rsidP="005E17D7">
            <w:pPr>
              <w:rPr>
                <w:sz w:val="24"/>
                <w:szCs w:val="24"/>
                <w:lang w:val="en-US"/>
              </w:rPr>
            </w:pPr>
            <w:proofErr w:type="spellStart"/>
            <w:r w:rsidRPr="009D0A69">
              <w:rPr>
                <w:sz w:val="24"/>
                <w:szCs w:val="24"/>
                <w:lang w:val="en-US"/>
              </w:rPr>
              <w:t>Reikšmė</w:t>
            </w:r>
            <w:proofErr w:type="spellEnd"/>
          </w:p>
        </w:tc>
      </w:tr>
      <w:tr w:rsidR="00E930CC" w:rsidRPr="009D0A69" w14:paraId="75E6232E" w14:textId="77777777" w:rsidTr="005E17D7">
        <w:trPr>
          <w:trHeight w:val="405"/>
        </w:trPr>
        <w:tc>
          <w:tcPr>
            <w:tcW w:w="388" w:type="pct"/>
          </w:tcPr>
          <w:p w14:paraId="5A781E48" w14:textId="77777777" w:rsidR="00E930CC" w:rsidRPr="009D0A69" w:rsidRDefault="00E930CC" w:rsidP="005E17D7">
            <w:pPr>
              <w:rPr>
                <w:sz w:val="24"/>
                <w:szCs w:val="24"/>
                <w:lang w:val="en-US"/>
              </w:rPr>
            </w:pPr>
            <w:r w:rsidRPr="009D0A69">
              <w:rPr>
                <w:sz w:val="24"/>
                <w:szCs w:val="24"/>
                <w:lang w:val="en-US"/>
              </w:rPr>
              <w:t>1</w:t>
            </w:r>
          </w:p>
        </w:tc>
        <w:tc>
          <w:tcPr>
            <w:tcW w:w="2559" w:type="pct"/>
          </w:tcPr>
          <w:p w14:paraId="4D2EA558" w14:textId="77777777" w:rsidR="00E930CC" w:rsidRPr="009D0A69" w:rsidRDefault="00E930CC" w:rsidP="005E17D7">
            <w:pPr>
              <w:rPr>
                <w:bCs/>
                <w:sz w:val="24"/>
                <w:szCs w:val="24"/>
                <w:lang w:val="en-US"/>
              </w:rPr>
            </w:pPr>
            <w:proofErr w:type="spellStart"/>
            <w:r w:rsidRPr="009D0A69">
              <w:rPr>
                <w:sz w:val="24"/>
                <w:szCs w:val="24"/>
                <w:lang w:val="en-US"/>
              </w:rPr>
              <w:t>maitinimo</w:t>
            </w:r>
            <w:proofErr w:type="spellEnd"/>
            <w:r w:rsidRPr="009D0A69">
              <w:rPr>
                <w:sz w:val="24"/>
                <w:szCs w:val="24"/>
                <w:lang w:val="en-US"/>
              </w:rPr>
              <w:t xml:space="preserve"> </w:t>
            </w:r>
            <w:proofErr w:type="spellStart"/>
            <w:r w:rsidRPr="009D0A69">
              <w:rPr>
                <w:sz w:val="24"/>
                <w:szCs w:val="24"/>
                <w:lang w:val="en-US"/>
              </w:rPr>
              <w:t>įtampa</w:t>
            </w:r>
            <w:proofErr w:type="spellEnd"/>
          </w:p>
        </w:tc>
        <w:tc>
          <w:tcPr>
            <w:tcW w:w="2053" w:type="pct"/>
          </w:tcPr>
          <w:p w14:paraId="1189FE1C" w14:textId="77777777" w:rsidR="00E930CC" w:rsidRPr="009D0A69" w:rsidRDefault="00E930CC" w:rsidP="005E17D7">
            <w:pPr>
              <w:rPr>
                <w:sz w:val="24"/>
                <w:szCs w:val="24"/>
                <w:lang w:val="en-US"/>
              </w:rPr>
            </w:pPr>
            <w:r w:rsidRPr="009D0A69">
              <w:rPr>
                <w:sz w:val="24"/>
                <w:szCs w:val="24"/>
                <w:lang w:val="en-US"/>
              </w:rPr>
              <w:t xml:space="preserve">3 </w:t>
            </w:r>
            <w:proofErr w:type="spellStart"/>
            <w:r w:rsidRPr="009D0A69">
              <w:rPr>
                <w:sz w:val="24"/>
                <w:szCs w:val="24"/>
                <w:lang w:val="en-US"/>
              </w:rPr>
              <w:t>fazės</w:t>
            </w:r>
            <w:proofErr w:type="spellEnd"/>
            <w:r w:rsidRPr="009D0A69">
              <w:rPr>
                <w:sz w:val="24"/>
                <w:szCs w:val="24"/>
                <w:lang w:val="en-US"/>
              </w:rPr>
              <w:t xml:space="preserve">  380-15% ....440 +10% V</w:t>
            </w:r>
          </w:p>
        </w:tc>
      </w:tr>
      <w:tr w:rsidR="00E930CC" w:rsidRPr="009D0A69" w14:paraId="55D5146A" w14:textId="77777777" w:rsidTr="005E17D7">
        <w:trPr>
          <w:trHeight w:val="484"/>
        </w:trPr>
        <w:tc>
          <w:tcPr>
            <w:tcW w:w="388" w:type="pct"/>
          </w:tcPr>
          <w:p w14:paraId="18E07F98" w14:textId="77777777" w:rsidR="00E930CC" w:rsidRPr="009D0A69" w:rsidRDefault="00E930CC" w:rsidP="005E17D7">
            <w:pPr>
              <w:rPr>
                <w:sz w:val="24"/>
                <w:szCs w:val="24"/>
                <w:lang w:val="en-US"/>
              </w:rPr>
            </w:pPr>
            <w:r w:rsidRPr="009D0A69">
              <w:rPr>
                <w:sz w:val="24"/>
                <w:szCs w:val="24"/>
                <w:lang w:val="en-US"/>
              </w:rPr>
              <w:t>2</w:t>
            </w:r>
          </w:p>
        </w:tc>
        <w:tc>
          <w:tcPr>
            <w:tcW w:w="2559" w:type="pct"/>
          </w:tcPr>
          <w:p w14:paraId="778BA2A3" w14:textId="77777777" w:rsidR="00E930CC" w:rsidRPr="009D0A69" w:rsidRDefault="00E930CC" w:rsidP="005E17D7">
            <w:pPr>
              <w:rPr>
                <w:bCs/>
                <w:sz w:val="24"/>
                <w:szCs w:val="24"/>
                <w:lang w:val="en-US"/>
              </w:rPr>
            </w:pPr>
            <w:proofErr w:type="spellStart"/>
            <w:r w:rsidRPr="009D0A69">
              <w:rPr>
                <w:sz w:val="24"/>
                <w:szCs w:val="24"/>
                <w:lang w:val="en-US"/>
              </w:rPr>
              <w:t>maitinimo</w:t>
            </w:r>
            <w:proofErr w:type="spellEnd"/>
            <w:r w:rsidRPr="009D0A69">
              <w:rPr>
                <w:sz w:val="24"/>
                <w:szCs w:val="24"/>
                <w:lang w:val="en-US"/>
              </w:rPr>
              <w:t xml:space="preserve"> </w:t>
            </w:r>
            <w:proofErr w:type="spellStart"/>
            <w:r w:rsidRPr="009D0A69">
              <w:rPr>
                <w:sz w:val="24"/>
                <w:szCs w:val="24"/>
                <w:lang w:val="en-US"/>
              </w:rPr>
              <w:t>įtampos</w:t>
            </w:r>
            <w:proofErr w:type="spellEnd"/>
            <w:r w:rsidRPr="009D0A69">
              <w:rPr>
                <w:sz w:val="24"/>
                <w:szCs w:val="24"/>
                <w:lang w:val="en-US"/>
              </w:rPr>
              <w:t xml:space="preserve"> </w:t>
            </w:r>
            <w:proofErr w:type="spellStart"/>
            <w:r w:rsidRPr="009D0A69">
              <w:rPr>
                <w:sz w:val="24"/>
                <w:szCs w:val="24"/>
                <w:lang w:val="en-US"/>
              </w:rPr>
              <w:t>dažnis</w:t>
            </w:r>
            <w:proofErr w:type="spellEnd"/>
          </w:p>
        </w:tc>
        <w:tc>
          <w:tcPr>
            <w:tcW w:w="2053" w:type="pct"/>
          </w:tcPr>
          <w:p w14:paraId="42EB3ECD" w14:textId="77777777" w:rsidR="00E930CC" w:rsidRPr="009D0A69" w:rsidRDefault="00E930CC" w:rsidP="005E17D7">
            <w:pPr>
              <w:rPr>
                <w:sz w:val="24"/>
                <w:szCs w:val="24"/>
                <w:lang w:val="en-US"/>
              </w:rPr>
            </w:pPr>
            <w:r w:rsidRPr="009D0A69">
              <w:rPr>
                <w:sz w:val="24"/>
                <w:szCs w:val="24"/>
                <w:lang w:val="en-US"/>
              </w:rPr>
              <w:t>50...60 ±5% Hz</w:t>
            </w:r>
          </w:p>
        </w:tc>
      </w:tr>
      <w:tr w:rsidR="00E930CC" w:rsidRPr="009D0A69" w14:paraId="496998D3" w14:textId="77777777" w:rsidTr="005E17D7">
        <w:trPr>
          <w:trHeight w:val="644"/>
        </w:trPr>
        <w:tc>
          <w:tcPr>
            <w:tcW w:w="388" w:type="pct"/>
          </w:tcPr>
          <w:p w14:paraId="6A7D0D75" w14:textId="77777777" w:rsidR="00E930CC" w:rsidRPr="009D0A69" w:rsidRDefault="00E930CC" w:rsidP="005E17D7">
            <w:pPr>
              <w:rPr>
                <w:sz w:val="24"/>
                <w:szCs w:val="24"/>
                <w:lang w:val="en-US"/>
              </w:rPr>
            </w:pPr>
            <w:r w:rsidRPr="009D0A69">
              <w:rPr>
                <w:sz w:val="24"/>
                <w:szCs w:val="24"/>
                <w:lang w:val="en-US"/>
              </w:rPr>
              <w:t>3</w:t>
            </w:r>
          </w:p>
        </w:tc>
        <w:tc>
          <w:tcPr>
            <w:tcW w:w="2559" w:type="pct"/>
          </w:tcPr>
          <w:p w14:paraId="5A7A315F" w14:textId="77777777" w:rsidR="00E930CC" w:rsidRPr="009D0A69" w:rsidRDefault="00E930CC" w:rsidP="005E17D7">
            <w:pPr>
              <w:rPr>
                <w:bCs/>
                <w:sz w:val="24"/>
                <w:szCs w:val="24"/>
                <w:lang w:val="en-US"/>
              </w:rPr>
            </w:pPr>
            <w:proofErr w:type="spellStart"/>
            <w:r w:rsidRPr="009D0A69">
              <w:rPr>
                <w:sz w:val="24"/>
                <w:szCs w:val="24"/>
                <w:lang w:val="en-US"/>
              </w:rPr>
              <w:t>darbo</w:t>
            </w:r>
            <w:proofErr w:type="spellEnd"/>
            <w:r w:rsidRPr="009D0A69">
              <w:rPr>
                <w:sz w:val="24"/>
                <w:szCs w:val="24"/>
                <w:lang w:val="en-US"/>
              </w:rPr>
              <w:t xml:space="preserve"> </w:t>
            </w:r>
            <w:proofErr w:type="spellStart"/>
            <w:r w:rsidRPr="009D0A69">
              <w:rPr>
                <w:sz w:val="24"/>
                <w:szCs w:val="24"/>
                <w:lang w:val="en-US"/>
              </w:rPr>
              <w:t>aplinkos</w:t>
            </w:r>
            <w:proofErr w:type="spellEnd"/>
            <w:r w:rsidRPr="009D0A69">
              <w:rPr>
                <w:sz w:val="24"/>
                <w:szCs w:val="24"/>
                <w:lang w:val="en-US"/>
              </w:rPr>
              <w:t xml:space="preserve"> </w:t>
            </w:r>
            <w:proofErr w:type="spellStart"/>
            <w:r w:rsidRPr="009D0A69">
              <w:rPr>
                <w:sz w:val="24"/>
                <w:szCs w:val="24"/>
                <w:lang w:val="en-US"/>
              </w:rPr>
              <w:t>temperatūra</w:t>
            </w:r>
            <w:proofErr w:type="spellEnd"/>
          </w:p>
        </w:tc>
        <w:tc>
          <w:tcPr>
            <w:tcW w:w="2053" w:type="pct"/>
          </w:tcPr>
          <w:p w14:paraId="1CC4EA9F" w14:textId="77777777" w:rsidR="00E930CC" w:rsidRPr="009D0A69" w:rsidRDefault="00E930CC" w:rsidP="005E17D7">
            <w:pPr>
              <w:rPr>
                <w:sz w:val="24"/>
                <w:szCs w:val="24"/>
                <w:lang w:val="en-US"/>
              </w:rPr>
            </w:pPr>
            <w:r w:rsidRPr="009D0A69">
              <w:rPr>
                <w:sz w:val="24"/>
                <w:szCs w:val="24"/>
                <w:lang w:val="en-US"/>
              </w:rPr>
              <w:t>-10... +</w:t>
            </w:r>
            <w:smartTag w:uri="urn:schemas-microsoft-com:office:smarttags" w:element="metricconverter">
              <w:smartTagPr>
                <w:attr w:name="ProductID" w:val="400C"/>
              </w:smartTagPr>
              <w:r w:rsidRPr="009D0A69">
                <w:rPr>
                  <w:sz w:val="24"/>
                  <w:szCs w:val="24"/>
                  <w:lang w:val="en-US"/>
                </w:rPr>
                <w:t>40</w:t>
              </w:r>
              <w:r w:rsidRPr="009D0A69">
                <w:rPr>
                  <w:sz w:val="24"/>
                  <w:szCs w:val="24"/>
                  <w:vertAlign w:val="superscript"/>
                  <w:lang w:val="en-US"/>
                </w:rPr>
                <w:t>0</w:t>
              </w:r>
              <w:r w:rsidRPr="009D0A69">
                <w:rPr>
                  <w:sz w:val="24"/>
                  <w:szCs w:val="24"/>
                  <w:lang w:val="en-US"/>
                </w:rPr>
                <w:t>C</w:t>
              </w:r>
            </w:smartTag>
            <w:r w:rsidRPr="009D0A69">
              <w:rPr>
                <w:sz w:val="24"/>
                <w:szCs w:val="24"/>
                <w:lang w:val="en-US"/>
              </w:rPr>
              <w:t xml:space="preserve"> (be </w:t>
            </w:r>
            <w:proofErr w:type="spellStart"/>
            <w:r w:rsidRPr="009D0A69">
              <w:rPr>
                <w:sz w:val="24"/>
                <w:szCs w:val="24"/>
                <w:lang w:val="en-US"/>
              </w:rPr>
              <w:t>išėjimo</w:t>
            </w:r>
            <w:proofErr w:type="spellEnd"/>
            <w:r w:rsidRPr="009D0A69">
              <w:rPr>
                <w:sz w:val="24"/>
                <w:szCs w:val="24"/>
                <w:lang w:val="en-US"/>
              </w:rPr>
              <w:t xml:space="preserve"> </w:t>
            </w:r>
            <w:proofErr w:type="spellStart"/>
            <w:r w:rsidRPr="009D0A69">
              <w:rPr>
                <w:sz w:val="24"/>
                <w:szCs w:val="24"/>
                <w:lang w:val="en-US"/>
              </w:rPr>
              <w:t>galios</w:t>
            </w:r>
            <w:proofErr w:type="spellEnd"/>
            <w:r w:rsidRPr="009D0A69">
              <w:rPr>
                <w:sz w:val="24"/>
                <w:szCs w:val="24"/>
                <w:lang w:val="en-US"/>
              </w:rPr>
              <w:t xml:space="preserve"> </w:t>
            </w:r>
            <w:proofErr w:type="spellStart"/>
            <w:r w:rsidRPr="009D0A69">
              <w:rPr>
                <w:sz w:val="24"/>
                <w:szCs w:val="24"/>
                <w:lang w:val="en-US"/>
              </w:rPr>
              <w:t>mažėjimo</w:t>
            </w:r>
            <w:proofErr w:type="spellEnd"/>
            <w:r w:rsidRPr="009D0A69">
              <w:rPr>
                <w:sz w:val="24"/>
                <w:szCs w:val="24"/>
                <w:lang w:val="en-US"/>
              </w:rPr>
              <w:t>)</w:t>
            </w:r>
          </w:p>
        </w:tc>
      </w:tr>
      <w:tr w:rsidR="00E930CC" w:rsidRPr="009D0A69" w14:paraId="6686C11E" w14:textId="77777777" w:rsidTr="005E17D7">
        <w:trPr>
          <w:trHeight w:val="412"/>
        </w:trPr>
        <w:tc>
          <w:tcPr>
            <w:tcW w:w="388" w:type="pct"/>
          </w:tcPr>
          <w:p w14:paraId="73189FEE" w14:textId="77777777" w:rsidR="00E930CC" w:rsidRPr="009D0A69" w:rsidRDefault="00E930CC" w:rsidP="005E17D7">
            <w:pPr>
              <w:rPr>
                <w:sz w:val="24"/>
                <w:szCs w:val="24"/>
                <w:lang w:val="en-US"/>
              </w:rPr>
            </w:pPr>
            <w:r w:rsidRPr="009D0A69">
              <w:rPr>
                <w:sz w:val="24"/>
                <w:szCs w:val="24"/>
                <w:lang w:val="en-US"/>
              </w:rPr>
              <w:t>4</w:t>
            </w:r>
          </w:p>
        </w:tc>
        <w:tc>
          <w:tcPr>
            <w:tcW w:w="2559" w:type="pct"/>
          </w:tcPr>
          <w:p w14:paraId="12BC6008" w14:textId="77777777" w:rsidR="00E930CC" w:rsidRPr="009D0A69" w:rsidRDefault="00E930CC" w:rsidP="005E17D7">
            <w:pPr>
              <w:rPr>
                <w:bCs/>
                <w:sz w:val="24"/>
                <w:szCs w:val="24"/>
                <w:lang w:val="en-US"/>
              </w:rPr>
            </w:pPr>
            <w:proofErr w:type="spellStart"/>
            <w:r w:rsidRPr="009D0A69">
              <w:rPr>
                <w:sz w:val="24"/>
                <w:szCs w:val="24"/>
                <w:lang w:val="en-US"/>
              </w:rPr>
              <w:t>srovės</w:t>
            </w:r>
            <w:proofErr w:type="spellEnd"/>
            <w:r w:rsidRPr="009D0A69">
              <w:rPr>
                <w:sz w:val="24"/>
                <w:szCs w:val="24"/>
                <w:lang w:val="en-US"/>
              </w:rPr>
              <w:t xml:space="preserve"> </w:t>
            </w:r>
            <w:proofErr w:type="spellStart"/>
            <w:r w:rsidRPr="009D0A69">
              <w:rPr>
                <w:sz w:val="24"/>
                <w:szCs w:val="24"/>
                <w:lang w:val="en-US"/>
              </w:rPr>
              <w:t>ribojimo</w:t>
            </w:r>
            <w:proofErr w:type="spellEnd"/>
            <w:r w:rsidRPr="009D0A69">
              <w:rPr>
                <w:sz w:val="24"/>
                <w:szCs w:val="24"/>
                <w:lang w:val="en-US"/>
              </w:rPr>
              <w:t xml:space="preserve"> </w:t>
            </w:r>
            <w:proofErr w:type="spellStart"/>
            <w:r w:rsidRPr="009D0A69">
              <w:rPr>
                <w:sz w:val="24"/>
                <w:szCs w:val="24"/>
                <w:lang w:val="en-US"/>
              </w:rPr>
              <w:t>funkcija</w:t>
            </w:r>
            <w:proofErr w:type="spellEnd"/>
          </w:p>
        </w:tc>
        <w:tc>
          <w:tcPr>
            <w:tcW w:w="2053" w:type="pct"/>
          </w:tcPr>
          <w:p w14:paraId="5FBCBC0A" w14:textId="77777777" w:rsidR="00E930CC" w:rsidRPr="009D0A69" w:rsidRDefault="00E930CC" w:rsidP="005E17D7">
            <w:pPr>
              <w:rPr>
                <w:sz w:val="24"/>
                <w:szCs w:val="24"/>
                <w:lang w:val="en-US"/>
              </w:rPr>
            </w:pPr>
            <w:r w:rsidRPr="009D0A69">
              <w:rPr>
                <w:sz w:val="24"/>
                <w:szCs w:val="24"/>
                <w:lang w:val="en-US"/>
              </w:rPr>
              <w:t xml:space="preserve">200…700% </w:t>
            </w:r>
            <w:proofErr w:type="spellStart"/>
            <w:r w:rsidRPr="009D0A69">
              <w:rPr>
                <w:sz w:val="24"/>
                <w:szCs w:val="24"/>
                <w:lang w:val="en-US"/>
              </w:rPr>
              <w:t>variklio</w:t>
            </w:r>
            <w:proofErr w:type="spellEnd"/>
            <w:r w:rsidRPr="009D0A69">
              <w:rPr>
                <w:sz w:val="24"/>
                <w:szCs w:val="24"/>
                <w:lang w:val="en-US"/>
              </w:rPr>
              <w:t xml:space="preserve"> </w:t>
            </w:r>
            <w:proofErr w:type="spellStart"/>
            <w:r w:rsidRPr="009D0A69">
              <w:rPr>
                <w:sz w:val="24"/>
                <w:szCs w:val="24"/>
                <w:lang w:val="en-US"/>
              </w:rPr>
              <w:t>srovės</w:t>
            </w:r>
            <w:proofErr w:type="spellEnd"/>
          </w:p>
        </w:tc>
      </w:tr>
      <w:tr w:rsidR="00E930CC" w:rsidRPr="009D0A69" w14:paraId="362C7280" w14:textId="77777777" w:rsidTr="005E17D7">
        <w:trPr>
          <w:trHeight w:val="688"/>
        </w:trPr>
        <w:tc>
          <w:tcPr>
            <w:tcW w:w="388" w:type="pct"/>
          </w:tcPr>
          <w:p w14:paraId="5AAB94E8" w14:textId="77777777" w:rsidR="00E930CC" w:rsidRPr="009D0A69" w:rsidRDefault="00E930CC" w:rsidP="005E17D7">
            <w:pPr>
              <w:rPr>
                <w:sz w:val="24"/>
                <w:szCs w:val="24"/>
                <w:lang w:val="en-US"/>
              </w:rPr>
            </w:pPr>
            <w:r w:rsidRPr="009D0A69">
              <w:rPr>
                <w:sz w:val="24"/>
                <w:szCs w:val="24"/>
                <w:lang w:val="en-US"/>
              </w:rPr>
              <w:t>5</w:t>
            </w:r>
          </w:p>
        </w:tc>
        <w:tc>
          <w:tcPr>
            <w:tcW w:w="2559" w:type="pct"/>
          </w:tcPr>
          <w:p w14:paraId="037C6F89" w14:textId="77777777" w:rsidR="00E930CC" w:rsidRPr="009D0A69" w:rsidRDefault="00E930CC" w:rsidP="005E17D7">
            <w:pPr>
              <w:rPr>
                <w:sz w:val="24"/>
                <w:szCs w:val="24"/>
                <w:lang w:val="es-ES"/>
              </w:rPr>
            </w:pPr>
            <w:r w:rsidRPr="009D0A69">
              <w:rPr>
                <w:sz w:val="24"/>
                <w:szCs w:val="24"/>
                <w:lang w:val="es-ES"/>
              </w:rPr>
              <w:t>variklio paleidimo stojimo būdai:</w:t>
            </w:r>
          </w:p>
          <w:p w14:paraId="57CF99C8" w14:textId="77777777" w:rsidR="00E930CC" w:rsidRPr="009D0A69" w:rsidRDefault="00E930CC" w:rsidP="005E17D7">
            <w:pPr>
              <w:rPr>
                <w:bCs/>
                <w:sz w:val="24"/>
                <w:szCs w:val="24"/>
                <w:lang w:val="es-ES"/>
              </w:rPr>
            </w:pPr>
            <w:r w:rsidRPr="009D0A69">
              <w:rPr>
                <w:bCs/>
                <w:sz w:val="24"/>
                <w:szCs w:val="24"/>
                <w:lang w:val="es-ES"/>
              </w:rPr>
              <w:t>pagal įtampą ir pagal sukimo momentą</w:t>
            </w:r>
          </w:p>
        </w:tc>
        <w:tc>
          <w:tcPr>
            <w:tcW w:w="2053" w:type="pct"/>
          </w:tcPr>
          <w:p w14:paraId="524B84A4" w14:textId="77777777" w:rsidR="00E930CC" w:rsidRPr="009D0A69" w:rsidRDefault="00E930CC" w:rsidP="005E17D7">
            <w:pPr>
              <w:rPr>
                <w:sz w:val="24"/>
                <w:szCs w:val="24"/>
                <w:lang w:val="es-ES"/>
              </w:rPr>
            </w:pPr>
          </w:p>
        </w:tc>
      </w:tr>
      <w:tr w:rsidR="00E930CC" w:rsidRPr="009D0A69" w14:paraId="78CA4FBB" w14:textId="77777777" w:rsidTr="005E17D7">
        <w:trPr>
          <w:trHeight w:val="286"/>
        </w:trPr>
        <w:tc>
          <w:tcPr>
            <w:tcW w:w="388" w:type="pct"/>
          </w:tcPr>
          <w:p w14:paraId="62317A0E" w14:textId="77777777" w:rsidR="00E930CC" w:rsidRPr="009D0A69" w:rsidRDefault="00E930CC" w:rsidP="005E17D7">
            <w:pPr>
              <w:rPr>
                <w:sz w:val="24"/>
                <w:szCs w:val="24"/>
                <w:lang w:val="en-US"/>
              </w:rPr>
            </w:pPr>
            <w:r w:rsidRPr="009D0A69">
              <w:rPr>
                <w:sz w:val="24"/>
                <w:szCs w:val="24"/>
                <w:lang w:val="en-US"/>
              </w:rPr>
              <w:t>6</w:t>
            </w:r>
          </w:p>
        </w:tc>
        <w:tc>
          <w:tcPr>
            <w:tcW w:w="2559" w:type="pct"/>
          </w:tcPr>
          <w:p w14:paraId="1F2457F6" w14:textId="77777777" w:rsidR="00E930CC" w:rsidRPr="009D0A69" w:rsidRDefault="00E930CC" w:rsidP="005E17D7">
            <w:pPr>
              <w:rPr>
                <w:noProof/>
                <w:sz w:val="24"/>
                <w:szCs w:val="24"/>
                <w:lang w:val="en-US"/>
              </w:rPr>
            </w:pPr>
            <w:r w:rsidRPr="009D0A69">
              <w:rPr>
                <w:noProof/>
                <w:sz w:val="24"/>
                <w:szCs w:val="24"/>
                <w:lang w:val="en-US"/>
              </w:rPr>
              <w:t>Apsaugos laipsnis IP klasė</w:t>
            </w:r>
          </w:p>
        </w:tc>
        <w:tc>
          <w:tcPr>
            <w:tcW w:w="2053" w:type="pct"/>
          </w:tcPr>
          <w:p w14:paraId="504F28EC" w14:textId="77777777" w:rsidR="00E930CC" w:rsidRPr="009D0A69" w:rsidRDefault="00E930CC" w:rsidP="005E17D7">
            <w:pPr>
              <w:rPr>
                <w:sz w:val="24"/>
                <w:szCs w:val="24"/>
                <w:lang w:val="en-US"/>
              </w:rPr>
            </w:pPr>
            <w:r w:rsidRPr="009D0A69">
              <w:rPr>
                <w:sz w:val="24"/>
                <w:szCs w:val="24"/>
                <w:lang w:val="en-US"/>
              </w:rPr>
              <w:t>IP20</w:t>
            </w:r>
          </w:p>
          <w:p w14:paraId="07E1B430" w14:textId="77777777" w:rsidR="00E930CC" w:rsidRPr="009D0A69" w:rsidRDefault="00E930CC" w:rsidP="005E17D7">
            <w:pPr>
              <w:rPr>
                <w:sz w:val="24"/>
                <w:szCs w:val="24"/>
                <w:lang w:val="en-US"/>
              </w:rPr>
            </w:pPr>
          </w:p>
        </w:tc>
      </w:tr>
      <w:tr w:rsidR="00E930CC" w:rsidRPr="009D0A69" w14:paraId="6C82F434" w14:textId="77777777" w:rsidTr="005E17D7">
        <w:trPr>
          <w:trHeight w:val="401"/>
        </w:trPr>
        <w:tc>
          <w:tcPr>
            <w:tcW w:w="388" w:type="pct"/>
          </w:tcPr>
          <w:p w14:paraId="04619EEA" w14:textId="77777777" w:rsidR="00E930CC" w:rsidRPr="009D0A69" w:rsidRDefault="00E930CC" w:rsidP="005E17D7">
            <w:pPr>
              <w:rPr>
                <w:sz w:val="24"/>
                <w:szCs w:val="24"/>
                <w:lang w:val="en-US"/>
              </w:rPr>
            </w:pPr>
            <w:r w:rsidRPr="009D0A69">
              <w:rPr>
                <w:sz w:val="24"/>
                <w:szCs w:val="24"/>
                <w:lang w:val="en-US"/>
              </w:rPr>
              <w:t>7</w:t>
            </w:r>
          </w:p>
        </w:tc>
        <w:tc>
          <w:tcPr>
            <w:tcW w:w="2559" w:type="pct"/>
          </w:tcPr>
          <w:p w14:paraId="301A32BA" w14:textId="77777777" w:rsidR="00E930CC" w:rsidRPr="009D0A69" w:rsidRDefault="00E930CC" w:rsidP="005E17D7">
            <w:pPr>
              <w:rPr>
                <w:noProof/>
                <w:sz w:val="24"/>
                <w:szCs w:val="24"/>
                <w:lang w:val="en-US"/>
              </w:rPr>
            </w:pPr>
            <w:r w:rsidRPr="009D0A69">
              <w:rPr>
                <w:sz w:val="24"/>
                <w:szCs w:val="24"/>
              </w:rPr>
              <w:t xml:space="preserve">Integruotas apėjimo </w:t>
            </w:r>
            <w:proofErr w:type="spellStart"/>
            <w:r w:rsidRPr="009D0A69">
              <w:rPr>
                <w:sz w:val="24"/>
                <w:szCs w:val="24"/>
              </w:rPr>
              <w:t>kontaktorius</w:t>
            </w:r>
            <w:proofErr w:type="spellEnd"/>
          </w:p>
        </w:tc>
        <w:tc>
          <w:tcPr>
            <w:tcW w:w="2053" w:type="pct"/>
          </w:tcPr>
          <w:p w14:paraId="7818DA7D" w14:textId="77777777" w:rsidR="00E930CC" w:rsidRPr="009D0A69" w:rsidRDefault="00E930CC" w:rsidP="005E17D7">
            <w:pPr>
              <w:rPr>
                <w:sz w:val="24"/>
                <w:szCs w:val="24"/>
                <w:lang w:val="en-US"/>
              </w:rPr>
            </w:pPr>
          </w:p>
        </w:tc>
      </w:tr>
      <w:tr w:rsidR="00E930CC" w:rsidRPr="009D0A69" w14:paraId="57D21962" w14:textId="77777777" w:rsidTr="005E17D7">
        <w:trPr>
          <w:trHeight w:val="430"/>
        </w:trPr>
        <w:tc>
          <w:tcPr>
            <w:tcW w:w="388" w:type="pct"/>
          </w:tcPr>
          <w:p w14:paraId="76DF6666" w14:textId="77777777" w:rsidR="00E930CC" w:rsidRPr="009D0A69" w:rsidRDefault="00E930CC" w:rsidP="005E17D7">
            <w:pPr>
              <w:rPr>
                <w:sz w:val="24"/>
                <w:szCs w:val="24"/>
                <w:lang w:val="en-US"/>
              </w:rPr>
            </w:pPr>
            <w:r w:rsidRPr="009D0A69">
              <w:rPr>
                <w:sz w:val="24"/>
                <w:szCs w:val="24"/>
                <w:lang w:val="en-US"/>
              </w:rPr>
              <w:t>8</w:t>
            </w:r>
          </w:p>
        </w:tc>
        <w:tc>
          <w:tcPr>
            <w:tcW w:w="2559" w:type="pct"/>
          </w:tcPr>
          <w:p w14:paraId="73684C77" w14:textId="77777777" w:rsidR="00E930CC" w:rsidRPr="009D0A69" w:rsidRDefault="00E930CC" w:rsidP="005E17D7">
            <w:pPr>
              <w:rPr>
                <w:noProof/>
                <w:sz w:val="24"/>
                <w:szCs w:val="24"/>
                <w:lang w:val="en-US"/>
              </w:rPr>
            </w:pPr>
            <w:r w:rsidRPr="009D0A69">
              <w:rPr>
                <w:noProof/>
                <w:sz w:val="24"/>
                <w:szCs w:val="24"/>
                <w:lang w:val="en-US"/>
              </w:rPr>
              <w:t>Įėjimai / išėjimai:</w:t>
            </w:r>
          </w:p>
        </w:tc>
        <w:tc>
          <w:tcPr>
            <w:tcW w:w="2053" w:type="pct"/>
          </w:tcPr>
          <w:p w14:paraId="034A635A" w14:textId="77777777" w:rsidR="00E930CC" w:rsidRPr="009D0A69" w:rsidRDefault="00E930CC" w:rsidP="005E17D7">
            <w:pPr>
              <w:rPr>
                <w:sz w:val="24"/>
                <w:szCs w:val="24"/>
                <w:lang w:val="en-US"/>
              </w:rPr>
            </w:pPr>
          </w:p>
        </w:tc>
      </w:tr>
      <w:tr w:rsidR="00E930CC" w:rsidRPr="009D0A69" w14:paraId="76FF2E28" w14:textId="77777777" w:rsidTr="005E17D7">
        <w:trPr>
          <w:trHeight w:val="420"/>
        </w:trPr>
        <w:tc>
          <w:tcPr>
            <w:tcW w:w="388" w:type="pct"/>
          </w:tcPr>
          <w:p w14:paraId="3224AC75" w14:textId="77777777" w:rsidR="00E930CC" w:rsidRPr="009D0A69" w:rsidRDefault="00E930CC" w:rsidP="005E17D7">
            <w:pPr>
              <w:rPr>
                <w:sz w:val="24"/>
                <w:szCs w:val="24"/>
                <w:lang w:val="en-US"/>
              </w:rPr>
            </w:pPr>
            <w:r w:rsidRPr="009D0A69">
              <w:rPr>
                <w:sz w:val="24"/>
                <w:szCs w:val="24"/>
                <w:lang w:val="en-US"/>
              </w:rPr>
              <w:t>8.1</w:t>
            </w:r>
          </w:p>
        </w:tc>
        <w:tc>
          <w:tcPr>
            <w:tcW w:w="2559" w:type="pct"/>
          </w:tcPr>
          <w:p w14:paraId="43F8C58B" w14:textId="77777777" w:rsidR="00E930CC" w:rsidRPr="009D0A69" w:rsidRDefault="00E930CC" w:rsidP="005E17D7">
            <w:pPr>
              <w:rPr>
                <w:noProof/>
                <w:sz w:val="24"/>
                <w:szCs w:val="24"/>
                <w:lang w:val="en-US"/>
              </w:rPr>
            </w:pPr>
            <w:r w:rsidRPr="009D0A69">
              <w:rPr>
                <w:noProof/>
                <w:sz w:val="24"/>
                <w:szCs w:val="24"/>
                <w:lang w:val="en-US"/>
              </w:rPr>
              <w:t xml:space="preserve">3 programuojami loginiai įėjimai </w:t>
            </w:r>
          </w:p>
        </w:tc>
        <w:tc>
          <w:tcPr>
            <w:tcW w:w="2053" w:type="pct"/>
          </w:tcPr>
          <w:p w14:paraId="39BF3273" w14:textId="77777777" w:rsidR="00E930CC" w:rsidRPr="009D0A69" w:rsidRDefault="00E930CC" w:rsidP="005E17D7">
            <w:pPr>
              <w:rPr>
                <w:sz w:val="24"/>
                <w:szCs w:val="24"/>
                <w:lang w:val="en-US"/>
              </w:rPr>
            </w:pPr>
          </w:p>
        </w:tc>
      </w:tr>
      <w:tr w:rsidR="00E930CC" w:rsidRPr="009D0A69" w14:paraId="71F2359A" w14:textId="77777777" w:rsidTr="005E17D7">
        <w:trPr>
          <w:trHeight w:val="420"/>
        </w:trPr>
        <w:tc>
          <w:tcPr>
            <w:tcW w:w="388" w:type="pct"/>
          </w:tcPr>
          <w:p w14:paraId="369AA034" w14:textId="77777777" w:rsidR="00E930CC" w:rsidRPr="009D0A69" w:rsidRDefault="00E930CC" w:rsidP="005E17D7">
            <w:pPr>
              <w:rPr>
                <w:sz w:val="24"/>
                <w:szCs w:val="24"/>
                <w:lang w:val="en-US"/>
              </w:rPr>
            </w:pPr>
            <w:r w:rsidRPr="009D0A69">
              <w:rPr>
                <w:sz w:val="24"/>
                <w:szCs w:val="24"/>
                <w:lang w:val="en-US"/>
              </w:rPr>
              <w:t>8.2</w:t>
            </w:r>
          </w:p>
        </w:tc>
        <w:tc>
          <w:tcPr>
            <w:tcW w:w="2559" w:type="pct"/>
          </w:tcPr>
          <w:p w14:paraId="6500C57A" w14:textId="77777777" w:rsidR="00E930CC" w:rsidRPr="009D0A69" w:rsidRDefault="00E930CC" w:rsidP="005E17D7">
            <w:pPr>
              <w:rPr>
                <w:sz w:val="24"/>
                <w:szCs w:val="24"/>
                <w:lang w:val="en-US"/>
              </w:rPr>
            </w:pPr>
            <w:r w:rsidRPr="009D0A69">
              <w:rPr>
                <w:sz w:val="24"/>
                <w:szCs w:val="24"/>
                <w:lang w:val="en-US"/>
              </w:rPr>
              <w:t xml:space="preserve">2 </w:t>
            </w:r>
            <w:proofErr w:type="spellStart"/>
            <w:r w:rsidRPr="009D0A69">
              <w:rPr>
                <w:sz w:val="24"/>
                <w:szCs w:val="24"/>
                <w:lang w:val="en-US"/>
              </w:rPr>
              <w:t>programuojami</w:t>
            </w:r>
            <w:proofErr w:type="spellEnd"/>
            <w:r w:rsidRPr="009D0A69">
              <w:rPr>
                <w:sz w:val="24"/>
                <w:szCs w:val="24"/>
                <w:lang w:val="en-US"/>
              </w:rPr>
              <w:t xml:space="preserve"> </w:t>
            </w:r>
            <w:proofErr w:type="spellStart"/>
            <w:r w:rsidRPr="009D0A69">
              <w:rPr>
                <w:sz w:val="24"/>
                <w:szCs w:val="24"/>
                <w:lang w:val="en-US"/>
              </w:rPr>
              <w:t>reliniai</w:t>
            </w:r>
            <w:proofErr w:type="spellEnd"/>
            <w:r w:rsidRPr="009D0A69">
              <w:rPr>
                <w:sz w:val="24"/>
                <w:szCs w:val="24"/>
                <w:lang w:val="en-US"/>
              </w:rPr>
              <w:t xml:space="preserve"> </w:t>
            </w:r>
            <w:proofErr w:type="spellStart"/>
            <w:r w:rsidRPr="009D0A69">
              <w:rPr>
                <w:sz w:val="24"/>
                <w:szCs w:val="24"/>
                <w:lang w:val="en-US"/>
              </w:rPr>
              <w:t>išėjimai</w:t>
            </w:r>
            <w:proofErr w:type="spellEnd"/>
          </w:p>
        </w:tc>
        <w:tc>
          <w:tcPr>
            <w:tcW w:w="2053" w:type="pct"/>
          </w:tcPr>
          <w:p w14:paraId="69A4CA4F" w14:textId="77777777" w:rsidR="00E930CC" w:rsidRPr="009D0A69" w:rsidRDefault="00E930CC" w:rsidP="005E17D7">
            <w:pPr>
              <w:rPr>
                <w:sz w:val="24"/>
                <w:szCs w:val="24"/>
                <w:lang w:val="en-US"/>
              </w:rPr>
            </w:pPr>
          </w:p>
        </w:tc>
      </w:tr>
      <w:tr w:rsidR="00E930CC" w:rsidRPr="009D0A69" w14:paraId="0D4463B5" w14:textId="77777777" w:rsidTr="005E17D7">
        <w:trPr>
          <w:trHeight w:val="420"/>
        </w:trPr>
        <w:tc>
          <w:tcPr>
            <w:tcW w:w="388" w:type="pct"/>
          </w:tcPr>
          <w:p w14:paraId="73FF4D47" w14:textId="77777777" w:rsidR="00E930CC" w:rsidRPr="009D0A69" w:rsidRDefault="00E930CC" w:rsidP="005E17D7">
            <w:pPr>
              <w:rPr>
                <w:sz w:val="24"/>
                <w:szCs w:val="24"/>
                <w:lang w:val="en-US"/>
              </w:rPr>
            </w:pPr>
            <w:r w:rsidRPr="009D0A69">
              <w:rPr>
                <w:sz w:val="24"/>
                <w:szCs w:val="24"/>
                <w:lang w:val="en-US"/>
              </w:rPr>
              <w:t>8.3</w:t>
            </w:r>
          </w:p>
        </w:tc>
        <w:tc>
          <w:tcPr>
            <w:tcW w:w="2559" w:type="pct"/>
          </w:tcPr>
          <w:p w14:paraId="24449235" w14:textId="77777777" w:rsidR="00E930CC" w:rsidRPr="009D0A69" w:rsidRDefault="00E930CC" w:rsidP="005E17D7">
            <w:pPr>
              <w:rPr>
                <w:sz w:val="24"/>
                <w:szCs w:val="24"/>
                <w:lang w:val="en-US"/>
              </w:rPr>
            </w:pPr>
            <w:r w:rsidRPr="009D0A69">
              <w:rPr>
                <w:sz w:val="24"/>
                <w:szCs w:val="24"/>
                <w:lang w:val="en-US"/>
              </w:rPr>
              <w:t xml:space="preserve">1 PTC </w:t>
            </w:r>
            <w:proofErr w:type="spellStart"/>
            <w:r w:rsidRPr="009D0A69">
              <w:rPr>
                <w:sz w:val="24"/>
                <w:szCs w:val="24"/>
                <w:lang w:val="en-US"/>
              </w:rPr>
              <w:t>daviklio</w:t>
            </w:r>
            <w:proofErr w:type="spellEnd"/>
            <w:r w:rsidRPr="009D0A69">
              <w:rPr>
                <w:sz w:val="24"/>
                <w:szCs w:val="24"/>
                <w:lang w:val="en-US"/>
              </w:rPr>
              <w:t xml:space="preserve"> </w:t>
            </w:r>
            <w:proofErr w:type="spellStart"/>
            <w:r w:rsidRPr="009D0A69">
              <w:rPr>
                <w:sz w:val="24"/>
                <w:szCs w:val="24"/>
                <w:lang w:val="en-US"/>
              </w:rPr>
              <w:t>įėjimas</w:t>
            </w:r>
            <w:proofErr w:type="spellEnd"/>
          </w:p>
        </w:tc>
        <w:tc>
          <w:tcPr>
            <w:tcW w:w="2053" w:type="pct"/>
          </w:tcPr>
          <w:p w14:paraId="75A9C701" w14:textId="77777777" w:rsidR="00E930CC" w:rsidRPr="009D0A69" w:rsidRDefault="00E930CC" w:rsidP="005E17D7">
            <w:pPr>
              <w:rPr>
                <w:sz w:val="24"/>
                <w:szCs w:val="24"/>
                <w:lang w:val="en-US"/>
              </w:rPr>
            </w:pPr>
          </w:p>
        </w:tc>
      </w:tr>
      <w:tr w:rsidR="00E930CC" w:rsidRPr="009D0A69" w14:paraId="4DE35A38" w14:textId="77777777" w:rsidTr="005E17D7">
        <w:trPr>
          <w:trHeight w:val="810"/>
        </w:trPr>
        <w:tc>
          <w:tcPr>
            <w:tcW w:w="388" w:type="pct"/>
          </w:tcPr>
          <w:p w14:paraId="13B1D16D" w14:textId="77777777" w:rsidR="00E930CC" w:rsidRPr="009D0A69" w:rsidRDefault="00E930CC" w:rsidP="005E17D7">
            <w:pPr>
              <w:rPr>
                <w:sz w:val="24"/>
                <w:szCs w:val="24"/>
                <w:lang w:val="en-US"/>
              </w:rPr>
            </w:pPr>
            <w:r w:rsidRPr="009D0A69">
              <w:rPr>
                <w:sz w:val="24"/>
                <w:szCs w:val="24"/>
                <w:lang w:val="en-US"/>
              </w:rPr>
              <w:t>9</w:t>
            </w:r>
          </w:p>
        </w:tc>
        <w:tc>
          <w:tcPr>
            <w:tcW w:w="2559" w:type="pct"/>
          </w:tcPr>
          <w:p w14:paraId="27BBFEB1" w14:textId="77777777" w:rsidR="00E930CC" w:rsidRPr="009D0A69" w:rsidRDefault="00E930CC" w:rsidP="005E17D7">
            <w:pPr>
              <w:rPr>
                <w:sz w:val="24"/>
                <w:szCs w:val="24"/>
                <w:lang w:val="en-US"/>
              </w:rPr>
            </w:pPr>
            <w:proofErr w:type="spellStart"/>
            <w:r w:rsidRPr="009D0A69">
              <w:rPr>
                <w:sz w:val="24"/>
                <w:szCs w:val="24"/>
                <w:lang w:val="en-US"/>
              </w:rPr>
              <w:t>Padidintas</w:t>
            </w:r>
            <w:proofErr w:type="spellEnd"/>
            <w:r w:rsidRPr="009D0A69">
              <w:rPr>
                <w:sz w:val="24"/>
                <w:szCs w:val="24"/>
                <w:lang w:val="en-US"/>
              </w:rPr>
              <w:t xml:space="preserve"> </w:t>
            </w:r>
            <w:proofErr w:type="spellStart"/>
            <w:r w:rsidRPr="009D0A69">
              <w:rPr>
                <w:sz w:val="24"/>
                <w:szCs w:val="24"/>
                <w:lang w:val="en-US"/>
              </w:rPr>
              <w:t>atsparumas</w:t>
            </w:r>
            <w:proofErr w:type="spellEnd"/>
            <w:r w:rsidRPr="009D0A69">
              <w:rPr>
                <w:sz w:val="24"/>
                <w:szCs w:val="24"/>
                <w:lang w:val="en-US"/>
              </w:rPr>
              <w:t xml:space="preserve"> </w:t>
            </w:r>
            <w:proofErr w:type="spellStart"/>
            <w:r w:rsidRPr="009D0A69">
              <w:rPr>
                <w:sz w:val="24"/>
                <w:szCs w:val="24"/>
                <w:lang w:val="en-US"/>
              </w:rPr>
              <w:t>agresyviai</w:t>
            </w:r>
            <w:proofErr w:type="spellEnd"/>
            <w:r w:rsidRPr="009D0A69">
              <w:rPr>
                <w:sz w:val="24"/>
                <w:szCs w:val="24"/>
                <w:lang w:val="en-US"/>
              </w:rPr>
              <w:t xml:space="preserve"> </w:t>
            </w:r>
            <w:proofErr w:type="spellStart"/>
            <w:r w:rsidRPr="009D0A69">
              <w:rPr>
                <w:sz w:val="24"/>
                <w:szCs w:val="24"/>
                <w:lang w:val="en-US"/>
              </w:rPr>
              <w:t>aplinkai</w:t>
            </w:r>
            <w:proofErr w:type="spellEnd"/>
            <w:r w:rsidRPr="009D0A69">
              <w:rPr>
                <w:sz w:val="24"/>
                <w:szCs w:val="24"/>
                <w:lang w:val="en-US"/>
              </w:rPr>
              <w:t xml:space="preserve"> </w:t>
            </w:r>
            <w:proofErr w:type="spellStart"/>
            <w:r w:rsidRPr="009D0A69">
              <w:rPr>
                <w:sz w:val="24"/>
                <w:szCs w:val="24"/>
                <w:lang w:val="en-US"/>
              </w:rPr>
              <w:t>atitinkantis</w:t>
            </w:r>
            <w:proofErr w:type="spellEnd"/>
            <w:r w:rsidRPr="009D0A69">
              <w:rPr>
                <w:sz w:val="24"/>
                <w:szCs w:val="24"/>
                <w:lang w:val="en-US"/>
              </w:rPr>
              <w:t xml:space="preserve"> IEC 60721-3-3 </w:t>
            </w:r>
            <w:proofErr w:type="spellStart"/>
            <w:r w:rsidRPr="009D0A69">
              <w:rPr>
                <w:sz w:val="24"/>
                <w:szCs w:val="24"/>
                <w:lang w:val="en-US"/>
              </w:rPr>
              <w:t>standarto</w:t>
            </w:r>
            <w:proofErr w:type="spellEnd"/>
            <w:r w:rsidRPr="009D0A69">
              <w:rPr>
                <w:sz w:val="24"/>
                <w:szCs w:val="24"/>
                <w:lang w:val="en-US"/>
              </w:rPr>
              <w:t xml:space="preserve"> 3C2 </w:t>
            </w:r>
            <w:proofErr w:type="spellStart"/>
            <w:r w:rsidRPr="009D0A69">
              <w:rPr>
                <w:sz w:val="24"/>
                <w:szCs w:val="24"/>
                <w:lang w:val="en-US"/>
              </w:rPr>
              <w:t>ir</w:t>
            </w:r>
            <w:proofErr w:type="spellEnd"/>
            <w:r w:rsidRPr="009D0A69">
              <w:rPr>
                <w:sz w:val="24"/>
                <w:szCs w:val="24"/>
                <w:lang w:val="en-US"/>
              </w:rPr>
              <w:t xml:space="preserve"> 3S2 </w:t>
            </w:r>
            <w:proofErr w:type="spellStart"/>
            <w:r w:rsidRPr="009D0A69">
              <w:rPr>
                <w:sz w:val="24"/>
                <w:szCs w:val="24"/>
                <w:lang w:val="en-US"/>
              </w:rPr>
              <w:t>klases</w:t>
            </w:r>
            <w:proofErr w:type="spellEnd"/>
          </w:p>
        </w:tc>
        <w:tc>
          <w:tcPr>
            <w:tcW w:w="2053" w:type="pct"/>
          </w:tcPr>
          <w:p w14:paraId="722699B3" w14:textId="77777777" w:rsidR="00E930CC" w:rsidRPr="009D0A69" w:rsidRDefault="00E930CC" w:rsidP="005E17D7">
            <w:pPr>
              <w:rPr>
                <w:sz w:val="24"/>
                <w:szCs w:val="24"/>
                <w:lang w:val="en-US"/>
              </w:rPr>
            </w:pPr>
          </w:p>
        </w:tc>
      </w:tr>
      <w:tr w:rsidR="00E930CC" w:rsidRPr="009D0A69" w14:paraId="0B4ED1DE" w14:textId="77777777" w:rsidTr="005E17D7">
        <w:trPr>
          <w:trHeight w:val="810"/>
        </w:trPr>
        <w:tc>
          <w:tcPr>
            <w:tcW w:w="388" w:type="pct"/>
          </w:tcPr>
          <w:p w14:paraId="2608E94B" w14:textId="77777777" w:rsidR="00E930CC" w:rsidRPr="009D0A69" w:rsidRDefault="00E930CC" w:rsidP="005E17D7">
            <w:pPr>
              <w:rPr>
                <w:sz w:val="24"/>
                <w:szCs w:val="24"/>
                <w:lang w:val="en-US"/>
              </w:rPr>
            </w:pPr>
            <w:r w:rsidRPr="009D0A69">
              <w:rPr>
                <w:sz w:val="24"/>
                <w:szCs w:val="24"/>
                <w:lang w:val="en-US"/>
              </w:rPr>
              <w:t>10</w:t>
            </w:r>
          </w:p>
        </w:tc>
        <w:tc>
          <w:tcPr>
            <w:tcW w:w="2559" w:type="pct"/>
          </w:tcPr>
          <w:p w14:paraId="3EEA98A5" w14:textId="77777777" w:rsidR="00E930CC" w:rsidRPr="009D0A69" w:rsidRDefault="00E930CC" w:rsidP="005E17D7">
            <w:pPr>
              <w:rPr>
                <w:sz w:val="24"/>
                <w:szCs w:val="24"/>
                <w:lang w:val="en-US"/>
              </w:rPr>
            </w:pPr>
            <w:proofErr w:type="spellStart"/>
            <w:r w:rsidRPr="009D0A69">
              <w:rPr>
                <w:sz w:val="24"/>
                <w:szCs w:val="24"/>
                <w:lang w:val="en-US"/>
              </w:rPr>
              <w:t>Įrenginys</w:t>
            </w:r>
            <w:proofErr w:type="spellEnd"/>
            <w:r w:rsidRPr="009D0A69">
              <w:rPr>
                <w:sz w:val="24"/>
                <w:szCs w:val="24"/>
                <w:lang w:val="en-US"/>
              </w:rPr>
              <w:t xml:space="preserve"> </w:t>
            </w:r>
            <w:proofErr w:type="spellStart"/>
            <w:r w:rsidRPr="009D0A69">
              <w:rPr>
                <w:sz w:val="24"/>
                <w:szCs w:val="24"/>
                <w:lang w:val="en-US"/>
              </w:rPr>
              <w:t>turi</w:t>
            </w:r>
            <w:proofErr w:type="spellEnd"/>
            <w:r w:rsidRPr="009D0A69">
              <w:rPr>
                <w:sz w:val="24"/>
                <w:szCs w:val="24"/>
                <w:lang w:val="en-US"/>
              </w:rPr>
              <w:t xml:space="preserve"> </w:t>
            </w:r>
            <w:proofErr w:type="spellStart"/>
            <w:r w:rsidRPr="009D0A69">
              <w:rPr>
                <w:sz w:val="24"/>
                <w:szCs w:val="24"/>
                <w:lang w:val="en-US"/>
              </w:rPr>
              <w:t>užtikrinti</w:t>
            </w:r>
            <w:proofErr w:type="spellEnd"/>
            <w:r w:rsidRPr="009D0A69">
              <w:rPr>
                <w:sz w:val="24"/>
                <w:szCs w:val="24"/>
                <w:lang w:val="en-US"/>
              </w:rPr>
              <w:t xml:space="preserve"> IEC 60947-4-1 </w:t>
            </w:r>
            <w:proofErr w:type="spellStart"/>
            <w:r w:rsidRPr="009D0A69">
              <w:rPr>
                <w:sz w:val="24"/>
                <w:szCs w:val="24"/>
                <w:lang w:val="en-US"/>
              </w:rPr>
              <w:t>standarto</w:t>
            </w:r>
            <w:proofErr w:type="spellEnd"/>
            <w:r w:rsidRPr="009D0A69">
              <w:rPr>
                <w:sz w:val="24"/>
                <w:szCs w:val="24"/>
                <w:lang w:val="en-US"/>
              </w:rPr>
              <w:t xml:space="preserve"> 1 </w:t>
            </w:r>
            <w:proofErr w:type="spellStart"/>
            <w:r w:rsidRPr="009D0A69">
              <w:rPr>
                <w:sz w:val="24"/>
                <w:szCs w:val="24"/>
                <w:lang w:val="en-US"/>
              </w:rPr>
              <w:t>koordinacijos</w:t>
            </w:r>
            <w:proofErr w:type="spellEnd"/>
            <w:r w:rsidRPr="009D0A69">
              <w:rPr>
                <w:sz w:val="24"/>
                <w:szCs w:val="24"/>
                <w:lang w:val="en-US"/>
              </w:rPr>
              <w:t xml:space="preserve"> </w:t>
            </w:r>
            <w:proofErr w:type="spellStart"/>
            <w:r w:rsidRPr="009D0A69">
              <w:rPr>
                <w:sz w:val="24"/>
                <w:szCs w:val="24"/>
                <w:lang w:val="en-US"/>
              </w:rPr>
              <w:t>tipą</w:t>
            </w:r>
            <w:proofErr w:type="spellEnd"/>
            <w:r w:rsidRPr="009D0A69">
              <w:rPr>
                <w:sz w:val="24"/>
                <w:szCs w:val="24"/>
                <w:lang w:val="en-US"/>
              </w:rPr>
              <w:t xml:space="preserve"> </w:t>
            </w:r>
            <w:proofErr w:type="spellStart"/>
            <w:r w:rsidRPr="009D0A69">
              <w:rPr>
                <w:sz w:val="24"/>
                <w:szCs w:val="24"/>
                <w:lang w:val="en-US"/>
              </w:rPr>
              <w:t>trumpo</w:t>
            </w:r>
            <w:proofErr w:type="spellEnd"/>
            <w:r w:rsidRPr="009D0A69">
              <w:rPr>
                <w:sz w:val="24"/>
                <w:szCs w:val="24"/>
                <w:lang w:val="en-US"/>
              </w:rPr>
              <w:t xml:space="preserve"> </w:t>
            </w:r>
            <w:proofErr w:type="spellStart"/>
            <w:r w:rsidRPr="009D0A69">
              <w:rPr>
                <w:sz w:val="24"/>
                <w:szCs w:val="24"/>
                <w:lang w:val="en-US"/>
              </w:rPr>
              <w:t>jungimo</w:t>
            </w:r>
            <w:proofErr w:type="spellEnd"/>
            <w:r w:rsidRPr="009D0A69">
              <w:rPr>
                <w:sz w:val="24"/>
                <w:szCs w:val="24"/>
                <w:lang w:val="en-US"/>
              </w:rPr>
              <w:t xml:space="preserve"> </w:t>
            </w:r>
            <w:proofErr w:type="spellStart"/>
            <w:r w:rsidRPr="009D0A69">
              <w:rPr>
                <w:sz w:val="24"/>
                <w:szCs w:val="24"/>
                <w:lang w:val="en-US"/>
              </w:rPr>
              <w:t>apsaugai</w:t>
            </w:r>
            <w:proofErr w:type="spellEnd"/>
            <w:r w:rsidRPr="009D0A69">
              <w:rPr>
                <w:sz w:val="24"/>
                <w:szCs w:val="24"/>
                <w:lang w:val="en-US"/>
              </w:rPr>
              <w:t xml:space="preserve"> </w:t>
            </w:r>
            <w:proofErr w:type="spellStart"/>
            <w:r w:rsidRPr="009D0A69">
              <w:rPr>
                <w:sz w:val="24"/>
                <w:szCs w:val="24"/>
                <w:lang w:val="en-US"/>
              </w:rPr>
              <w:t>naudojant</w:t>
            </w:r>
            <w:proofErr w:type="spellEnd"/>
            <w:r w:rsidRPr="009D0A69">
              <w:rPr>
                <w:sz w:val="24"/>
                <w:szCs w:val="24"/>
                <w:lang w:val="en-US"/>
              </w:rPr>
              <w:t xml:space="preserve"> </w:t>
            </w:r>
            <w:proofErr w:type="spellStart"/>
            <w:r w:rsidRPr="009D0A69">
              <w:rPr>
                <w:sz w:val="24"/>
                <w:szCs w:val="24"/>
                <w:lang w:val="en-US"/>
              </w:rPr>
              <w:t>atitinkamai</w:t>
            </w:r>
            <w:proofErr w:type="spellEnd"/>
            <w:r w:rsidRPr="009D0A69">
              <w:rPr>
                <w:sz w:val="24"/>
                <w:szCs w:val="24"/>
                <w:lang w:val="en-US"/>
              </w:rPr>
              <w:t xml:space="preserve"> </w:t>
            </w:r>
            <w:proofErr w:type="spellStart"/>
            <w:r w:rsidRPr="009D0A69">
              <w:rPr>
                <w:sz w:val="24"/>
                <w:szCs w:val="24"/>
                <w:lang w:val="en-US"/>
              </w:rPr>
              <w:t>koordinuotą</w:t>
            </w:r>
            <w:proofErr w:type="spellEnd"/>
            <w:r w:rsidRPr="009D0A69">
              <w:rPr>
                <w:sz w:val="24"/>
                <w:szCs w:val="24"/>
                <w:lang w:val="en-US"/>
              </w:rPr>
              <w:t xml:space="preserve"> </w:t>
            </w:r>
            <w:proofErr w:type="spellStart"/>
            <w:r w:rsidRPr="009D0A69">
              <w:rPr>
                <w:sz w:val="24"/>
                <w:szCs w:val="24"/>
                <w:lang w:val="en-US"/>
              </w:rPr>
              <w:t>automatinį</w:t>
            </w:r>
            <w:proofErr w:type="spellEnd"/>
            <w:r w:rsidRPr="009D0A69">
              <w:rPr>
                <w:sz w:val="24"/>
                <w:szCs w:val="24"/>
                <w:lang w:val="en-US"/>
              </w:rPr>
              <w:t xml:space="preserve"> </w:t>
            </w:r>
            <w:proofErr w:type="spellStart"/>
            <w:r w:rsidRPr="009D0A69">
              <w:rPr>
                <w:sz w:val="24"/>
                <w:szCs w:val="24"/>
                <w:lang w:val="en-US"/>
              </w:rPr>
              <w:t>jungiklį</w:t>
            </w:r>
            <w:proofErr w:type="spellEnd"/>
            <w:r w:rsidRPr="009D0A69">
              <w:rPr>
                <w:sz w:val="24"/>
                <w:szCs w:val="24"/>
                <w:lang w:val="en-US"/>
              </w:rPr>
              <w:t xml:space="preserve"> be </w:t>
            </w:r>
            <w:proofErr w:type="spellStart"/>
            <w:r w:rsidRPr="009D0A69">
              <w:rPr>
                <w:sz w:val="24"/>
                <w:szCs w:val="24"/>
                <w:lang w:val="en-US"/>
              </w:rPr>
              <w:t>papildomų</w:t>
            </w:r>
            <w:proofErr w:type="spellEnd"/>
            <w:r w:rsidRPr="009D0A69">
              <w:rPr>
                <w:sz w:val="24"/>
                <w:szCs w:val="24"/>
                <w:lang w:val="en-US"/>
              </w:rPr>
              <w:t xml:space="preserve"> </w:t>
            </w:r>
            <w:proofErr w:type="spellStart"/>
            <w:r w:rsidRPr="009D0A69">
              <w:rPr>
                <w:sz w:val="24"/>
                <w:szCs w:val="24"/>
                <w:lang w:val="en-US"/>
              </w:rPr>
              <w:t>srovės</w:t>
            </w:r>
            <w:proofErr w:type="spellEnd"/>
            <w:r w:rsidRPr="009D0A69">
              <w:rPr>
                <w:sz w:val="24"/>
                <w:szCs w:val="24"/>
                <w:lang w:val="en-US"/>
              </w:rPr>
              <w:t xml:space="preserve"> </w:t>
            </w:r>
            <w:proofErr w:type="spellStart"/>
            <w:r w:rsidRPr="009D0A69">
              <w:rPr>
                <w:sz w:val="24"/>
                <w:szCs w:val="24"/>
                <w:lang w:val="en-US"/>
              </w:rPr>
              <w:t>ribojimo</w:t>
            </w:r>
            <w:proofErr w:type="spellEnd"/>
            <w:r w:rsidRPr="009D0A69">
              <w:rPr>
                <w:sz w:val="24"/>
                <w:szCs w:val="24"/>
                <w:lang w:val="en-US"/>
              </w:rPr>
              <w:t xml:space="preserve"> </w:t>
            </w:r>
            <w:proofErr w:type="spellStart"/>
            <w:r w:rsidRPr="009D0A69">
              <w:rPr>
                <w:sz w:val="24"/>
                <w:szCs w:val="24"/>
                <w:lang w:val="en-US"/>
              </w:rPr>
              <w:t>įtaisų</w:t>
            </w:r>
            <w:proofErr w:type="spellEnd"/>
            <w:r w:rsidRPr="009D0A69">
              <w:rPr>
                <w:sz w:val="24"/>
                <w:szCs w:val="24"/>
                <w:lang w:val="en-US"/>
              </w:rPr>
              <w:t xml:space="preserve"> </w:t>
            </w:r>
            <w:proofErr w:type="spellStart"/>
            <w:r w:rsidRPr="009D0A69">
              <w:rPr>
                <w:sz w:val="24"/>
                <w:szCs w:val="24"/>
                <w:lang w:val="en-US"/>
              </w:rPr>
              <w:t>ar</w:t>
            </w:r>
            <w:proofErr w:type="spellEnd"/>
            <w:r w:rsidRPr="009D0A69">
              <w:rPr>
                <w:sz w:val="24"/>
                <w:szCs w:val="24"/>
                <w:lang w:val="en-US"/>
              </w:rPr>
              <w:t xml:space="preserve"> </w:t>
            </w:r>
            <w:proofErr w:type="spellStart"/>
            <w:r w:rsidRPr="009D0A69">
              <w:rPr>
                <w:sz w:val="24"/>
                <w:szCs w:val="24"/>
                <w:lang w:val="en-US"/>
              </w:rPr>
              <w:t>greitaveikių</w:t>
            </w:r>
            <w:proofErr w:type="spellEnd"/>
            <w:r w:rsidRPr="009D0A69">
              <w:rPr>
                <w:sz w:val="24"/>
                <w:szCs w:val="24"/>
                <w:lang w:val="en-US"/>
              </w:rPr>
              <w:t xml:space="preserve"> </w:t>
            </w:r>
            <w:proofErr w:type="spellStart"/>
            <w:r w:rsidRPr="009D0A69">
              <w:rPr>
                <w:sz w:val="24"/>
                <w:szCs w:val="24"/>
                <w:lang w:val="en-US"/>
              </w:rPr>
              <w:t>saugiklių</w:t>
            </w:r>
            <w:proofErr w:type="spellEnd"/>
          </w:p>
        </w:tc>
        <w:tc>
          <w:tcPr>
            <w:tcW w:w="2053" w:type="pct"/>
          </w:tcPr>
          <w:p w14:paraId="48EEC6D6" w14:textId="77777777" w:rsidR="00E930CC" w:rsidRPr="009D0A69" w:rsidRDefault="00E930CC" w:rsidP="005E17D7">
            <w:pPr>
              <w:rPr>
                <w:sz w:val="24"/>
                <w:szCs w:val="24"/>
                <w:lang w:val="en-US"/>
              </w:rPr>
            </w:pPr>
          </w:p>
        </w:tc>
      </w:tr>
      <w:tr w:rsidR="00E930CC" w:rsidRPr="009D0A69" w14:paraId="5445E495" w14:textId="77777777" w:rsidTr="005E17D7">
        <w:trPr>
          <w:trHeight w:val="474"/>
        </w:trPr>
        <w:tc>
          <w:tcPr>
            <w:tcW w:w="388" w:type="pct"/>
          </w:tcPr>
          <w:p w14:paraId="69D5E81E" w14:textId="77777777" w:rsidR="00E930CC" w:rsidRPr="009D0A69" w:rsidRDefault="00E930CC" w:rsidP="005E17D7">
            <w:pPr>
              <w:rPr>
                <w:sz w:val="24"/>
                <w:szCs w:val="24"/>
                <w:lang w:val="en-US"/>
              </w:rPr>
            </w:pPr>
            <w:r w:rsidRPr="009D0A69">
              <w:rPr>
                <w:sz w:val="24"/>
                <w:szCs w:val="24"/>
                <w:lang w:val="en-US"/>
              </w:rPr>
              <w:t>11</w:t>
            </w:r>
          </w:p>
        </w:tc>
        <w:tc>
          <w:tcPr>
            <w:tcW w:w="2559" w:type="pct"/>
          </w:tcPr>
          <w:p w14:paraId="4E36C920" w14:textId="77777777" w:rsidR="00E930CC" w:rsidRPr="009D0A69" w:rsidRDefault="00E930CC" w:rsidP="005E17D7">
            <w:pPr>
              <w:rPr>
                <w:sz w:val="24"/>
                <w:szCs w:val="24"/>
              </w:rPr>
            </w:pPr>
            <w:r w:rsidRPr="009D0A69">
              <w:rPr>
                <w:sz w:val="24"/>
                <w:szCs w:val="24"/>
              </w:rPr>
              <w:t xml:space="preserve">Antrojo variklio </w:t>
            </w:r>
            <w:proofErr w:type="spellStart"/>
            <w:r w:rsidRPr="009D0A69">
              <w:rPr>
                <w:sz w:val="24"/>
                <w:szCs w:val="24"/>
              </w:rPr>
              <w:t>paremetrų</w:t>
            </w:r>
            <w:proofErr w:type="spellEnd"/>
            <w:r w:rsidRPr="009D0A69">
              <w:rPr>
                <w:sz w:val="24"/>
                <w:szCs w:val="24"/>
              </w:rPr>
              <w:t xml:space="preserve"> rinkinys</w:t>
            </w:r>
          </w:p>
          <w:p w14:paraId="26CE9EA1" w14:textId="77777777" w:rsidR="00E930CC" w:rsidRPr="009D0A69" w:rsidRDefault="00E930CC" w:rsidP="005E17D7">
            <w:pPr>
              <w:rPr>
                <w:sz w:val="24"/>
                <w:szCs w:val="24"/>
                <w:lang w:val="en-US"/>
              </w:rPr>
            </w:pPr>
          </w:p>
        </w:tc>
        <w:tc>
          <w:tcPr>
            <w:tcW w:w="2053" w:type="pct"/>
          </w:tcPr>
          <w:p w14:paraId="5FA83D56" w14:textId="77777777" w:rsidR="00E930CC" w:rsidRPr="009D0A69" w:rsidRDefault="00E930CC" w:rsidP="005E17D7">
            <w:pPr>
              <w:rPr>
                <w:sz w:val="24"/>
                <w:szCs w:val="24"/>
                <w:lang w:val="en-US"/>
              </w:rPr>
            </w:pPr>
          </w:p>
        </w:tc>
      </w:tr>
      <w:tr w:rsidR="00E930CC" w:rsidRPr="009D0A69" w14:paraId="46522864" w14:textId="77777777" w:rsidTr="005E17D7">
        <w:trPr>
          <w:trHeight w:val="810"/>
        </w:trPr>
        <w:tc>
          <w:tcPr>
            <w:tcW w:w="388" w:type="pct"/>
          </w:tcPr>
          <w:p w14:paraId="185F07E4" w14:textId="77777777" w:rsidR="00E930CC" w:rsidRPr="009D0A69" w:rsidRDefault="00E930CC" w:rsidP="005E17D7">
            <w:pPr>
              <w:rPr>
                <w:sz w:val="24"/>
                <w:szCs w:val="24"/>
                <w:lang w:val="en-US"/>
              </w:rPr>
            </w:pPr>
            <w:r w:rsidRPr="009D0A69">
              <w:rPr>
                <w:sz w:val="24"/>
                <w:szCs w:val="24"/>
                <w:lang w:val="en-US"/>
              </w:rPr>
              <w:t>12</w:t>
            </w:r>
          </w:p>
        </w:tc>
        <w:tc>
          <w:tcPr>
            <w:tcW w:w="2559" w:type="pct"/>
          </w:tcPr>
          <w:p w14:paraId="10BE6E8D" w14:textId="77777777" w:rsidR="00E930CC" w:rsidRPr="009D0A69" w:rsidRDefault="00E930CC" w:rsidP="005E17D7">
            <w:pPr>
              <w:rPr>
                <w:sz w:val="24"/>
                <w:szCs w:val="24"/>
                <w:lang w:val="es-ES"/>
              </w:rPr>
            </w:pPr>
            <w:r w:rsidRPr="009D0A69">
              <w:rPr>
                <w:sz w:val="24"/>
                <w:szCs w:val="24"/>
                <w:lang w:val="es-ES"/>
              </w:rPr>
              <w:t>Automatinis pasileidimas po klaidos ar įtampos dingimo</w:t>
            </w:r>
          </w:p>
          <w:p w14:paraId="74A3DDF4" w14:textId="77777777" w:rsidR="00E930CC" w:rsidRPr="009D0A69" w:rsidRDefault="00E930CC" w:rsidP="005E17D7">
            <w:pPr>
              <w:rPr>
                <w:sz w:val="24"/>
                <w:szCs w:val="24"/>
                <w:lang w:val="es-ES"/>
              </w:rPr>
            </w:pPr>
          </w:p>
        </w:tc>
        <w:tc>
          <w:tcPr>
            <w:tcW w:w="2053" w:type="pct"/>
          </w:tcPr>
          <w:p w14:paraId="4D86C576" w14:textId="77777777" w:rsidR="00E930CC" w:rsidRPr="009D0A69" w:rsidRDefault="00E930CC" w:rsidP="005E17D7">
            <w:pPr>
              <w:rPr>
                <w:sz w:val="24"/>
                <w:szCs w:val="24"/>
                <w:lang w:val="es-ES"/>
              </w:rPr>
            </w:pPr>
          </w:p>
        </w:tc>
      </w:tr>
      <w:tr w:rsidR="00E930CC" w:rsidRPr="009D0A69" w14:paraId="1E8FE73C" w14:textId="77777777" w:rsidTr="005E17D7">
        <w:trPr>
          <w:trHeight w:val="495"/>
        </w:trPr>
        <w:tc>
          <w:tcPr>
            <w:tcW w:w="388" w:type="pct"/>
          </w:tcPr>
          <w:p w14:paraId="58E46D14" w14:textId="77777777" w:rsidR="00E930CC" w:rsidRPr="009D0A69" w:rsidRDefault="00E930CC" w:rsidP="005E17D7">
            <w:pPr>
              <w:rPr>
                <w:sz w:val="24"/>
                <w:szCs w:val="24"/>
                <w:lang w:val="en-US"/>
              </w:rPr>
            </w:pPr>
            <w:r w:rsidRPr="009D0A69">
              <w:rPr>
                <w:sz w:val="24"/>
                <w:szCs w:val="24"/>
                <w:lang w:val="en-US"/>
              </w:rPr>
              <w:t>13</w:t>
            </w:r>
          </w:p>
        </w:tc>
        <w:tc>
          <w:tcPr>
            <w:tcW w:w="2559" w:type="pct"/>
          </w:tcPr>
          <w:p w14:paraId="4E396F8E" w14:textId="77777777" w:rsidR="00E930CC" w:rsidRPr="009D0A69" w:rsidRDefault="00E930CC" w:rsidP="005E17D7">
            <w:pPr>
              <w:rPr>
                <w:sz w:val="24"/>
                <w:szCs w:val="24"/>
                <w:lang w:val="en-US"/>
              </w:rPr>
            </w:pPr>
            <w:proofErr w:type="spellStart"/>
            <w:r w:rsidRPr="009D0A69">
              <w:rPr>
                <w:sz w:val="24"/>
                <w:szCs w:val="24"/>
                <w:lang w:val="en-US"/>
              </w:rPr>
              <w:t>Automatinis</w:t>
            </w:r>
            <w:proofErr w:type="spellEnd"/>
            <w:r w:rsidRPr="009D0A69">
              <w:rPr>
                <w:sz w:val="24"/>
                <w:szCs w:val="24"/>
                <w:lang w:val="en-US"/>
              </w:rPr>
              <w:t xml:space="preserve"> </w:t>
            </w:r>
            <w:proofErr w:type="spellStart"/>
            <w:r w:rsidRPr="009D0A69">
              <w:rPr>
                <w:sz w:val="24"/>
                <w:szCs w:val="24"/>
                <w:lang w:val="en-US"/>
              </w:rPr>
              <w:t>klaidos</w:t>
            </w:r>
            <w:proofErr w:type="spellEnd"/>
            <w:r w:rsidRPr="009D0A69">
              <w:rPr>
                <w:sz w:val="24"/>
                <w:szCs w:val="24"/>
                <w:lang w:val="en-US"/>
              </w:rPr>
              <w:t xml:space="preserve"> </w:t>
            </w:r>
            <w:proofErr w:type="spellStart"/>
            <w:r w:rsidRPr="009D0A69">
              <w:rPr>
                <w:sz w:val="24"/>
                <w:szCs w:val="24"/>
                <w:lang w:val="en-US"/>
              </w:rPr>
              <w:t>numetimas</w:t>
            </w:r>
            <w:proofErr w:type="spellEnd"/>
          </w:p>
          <w:p w14:paraId="0C798BE2" w14:textId="77777777" w:rsidR="00E930CC" w:rsidRPr="009D0A69" w:rsidRDefault="00E930CC" w:rsidP="005E17D7">
            <w:pPr>
              <w:rPr>
                <w:sz w:val="24"/>
                <w:szCs w:val="24"/>
                <w:lang w:val="en-US"/>
              </w:rPr>
            </w:pPr>
          </w:p>
        </w:tc>
        <w:tc>
          <w:tcPr>
            <w:tcW w:w="2053" w:type="pct"/>
          </w:tcPr>
          <w:p w14:paraId="2DF802CB" w14:textId="77777777" w:rsidR="00E930CC" w:rsidRPr="009D0A69" w:rsidRDefault="00E930CC" w:rsidP="005E17D7">
            <w:pPr>
              <w:rPr>
                <w:sz w:val="24"/>
                <w:szCs w:val="24"/>
                <w:lang w:val="en-US"/>
              </w:rPr>
            </w:pPr>
          </w:p>
        </w:tc>
      </w:tr>
      <w:tr w:rsidR="00E930CC" w:rsidRPr="009D0A69" w14:paraId="4C7ECA6E" w14:textId="77777777" w:rsidTr="005E17D7">
        <w:trPr>
          <w:cantSplit/>
          <w:trHeight w:val="810"/>
        </w:trPr>
        <w:tc>
          <w:tcPr>
            <w:tcW w:w="388" w:type="pct"/>
          </w:tcPr>
          <w:p w14:paraId="11A6B933" w14:textId="77777777" w:rsidR="00E930CC" w:rsidRPr="009D0A69" w:rsidRDefault="00E930CC" w:rsidP="005E17D7">
            <w:pPr>
              <w:rPr>
                <w:sz w:val="24"/>
                <w:szCs w:val="24"/>
                <w:lang w:val="en-US"/>
              </w:rPr>
            </w:pPr>
            <w:r w:rsidRPr="009D0A69">
              <w:rPr>
                <w:sz w:val="24"/>
                <w:szCs w:val="24"/>
                <w:lang w:val="en-US"/>
              </w:rPr>
              <w:t>14</w:t>
            </w:r>
          </w:p>
        </w:tc>
        <w:tc>
          <w:tcPr>
            <w:tcW w:w="2559" w:type="pct"/>
          </w:tcPr>
          <w:p w14:paraId="441B892F" w14:textId="77777777" w:rsidR="00E930CC" w:rsidRPr="009D0A69" w:rsidRDefault="00E930CC" w:rsidP="005E17D7">
            <w:pPr>
              <w:rPr>
                <w:sz w:val="24"/>
                <w:szCs w:val="24"/>
                <w:lang w:val="en-US"/>
              </w:rPr>
            </w:pPr>
            <w:proofErr w:type="spellStart"/>
            <w:r w:rsidRPr="009D0A69">
              <w:rPr>
                <w:sz w:val="24"/>
                <w:szCs w:val="24"/>
                <w:lang w:val="en-US"/>
              </w:rPr>
              <w:t>Visų</w:t>
            </w:r>
            <w:proofErr w:type="spellEnd"/>
            <w:r w:rsidRPr="009D0A69">
              <w:rPr>
                <w:sz w:val="24"/>
                <w:szCs w:val="24"/>
                <w:lang w:val="en-US"/>
              </w:rPr>
              <w:t xml:space="preserve"> </w:t>
            </w:r>
            <w:proofErr w:type="spellStart"/>
            <w:r w:rsidRPr="009D0A69">
              <w:rPr>
                <w:sz w:val="24"/>
                <w:szCs w:val="24"/>
                <w:lang w:val="en-US"/>
              </w:rPr>
              <w:t>apsaugų</w:t>
            </w:r>
            <w:proofErr w:type="spellEnd"/>
            <w:r w:rsidRPr="009D0A69">
              <w:rPr>
                <w:sz w:val="24"/>
                <w:szCs w:val="24"/>
                <w:lang w:val="en-US"/>
              </w:rPr>
              <w:t xml:space="preserve"> </w:t>
            </w:r>
            <w:proofErr w:type="spellStart"/>
            <w:r w:rsidRPr="009D0A69">
              <w:rPr>
                <w:sz w:val="24"/>
                <w:szCs w:val="24"/>
                <w:lang w:val="en-US"/>
              </w:rPr>
              <w:t>išjungimo</w:t>
            </w:r>
            <w:proofErr w:type="spellEnd"/>
            <w:r w:rsidRPr="009D0A69">
              <w:rPr>
                <w:sz w:val="24"/>
                <w:szCs w:val="24"/>
                <w:lang w:val="en-US"/>
              </w:rPr>
              <w:t xml:space="preserve"> </w:t>
            </w:r>
            <w:proofErr w:type="spellStart"/>
            <w:r w:rsidRPr="009D0A69">
              <w:rPr>
                <w:sz w:val="24"/>
                <w:szCs w:val="24"/>
                <w:lang w:val="en-US"/>
              </w:rPr>
              <w:t>funkcija</w:t>
            </w:r>
            <w:proofErr w:type="spellEnd"/>
            <w:r w:rsidRPr="009D0A69">
              <w:rPr>
                <w:sz w:val="24"/>
                <w:szCs w:val="24"/>
                <w:lang w:val="en-US"/>
              </w:rPr>
              <w:t xml:space="preserve"> </w:t>
            </w:r>
            <w:proofErr w:type="spellStart"/>
            <w:r w:rsidRPr="009D0A69">
              <w:rPr>
                <w:sz w:val="24"/>
                <w:szCs w:val="24"/>
                <w:lang w:val="en-US"/>
              </w:rPr>
              <w:t>aktyvuojama</w:t>
            </w:r>
            <w:proofErr w:type="spellEnd"/>
            <w:r w:rsidRPr="009D0A69">
              <w:rPr>
                <w:sz w:val="24"/>
                <w:szCs w:val="24"/>
                <w:lang w:val="en-US"/>
              </w:rPr>
              <w:t xml:space="preserve"> </w:t>
            </w:r>
            <w:proofErr w:type="spellStart"/>
            <w:r w:rsidRPr="009D0A69">
              <w:rPr>
                <w:sz w:val="24"/>
                <w:szCs w:val="24"/>
                <w:lang w:val="en-US"/>
              </w:rPr>
              <w:t>loginiu</w:t>
            </w:r>
            <w:proofErr w:type="spellEnd"/>
            <w:r w:rsidRPr="009D0A69">
              <w:rPr>
                <w:sz w:val="24"/>
                <w:szCs w:val="24"/>
                <w:lang w:val="en-US"/>
              </w:rPr>
              <w:t xml:space="preserve"> </w:t>
            </w:r>
            <w:proofErr w:type="spellStart"/>
            <w:r w:rsidRPr="009D0A69">
              <w:rPr>
                <w:sz w:val="24"/>
                <w:szCs w:val="24"/>
                <w:lang w:val="en-US"/>
              </w:rPr>
              <w:t>įėjimu</w:t>
            </w:r>
            <w:proofErr w:type="spellEnd"/>
          </w:p>
          <w:p w14:paraId="6F6A97A1" w14:textId="77777777" w:rsidR="00E930CC" w:rsidRPr="009D0A69" w:rsidRDefault="00E930CC" w:rsidP="005E17D7">
            <w:pPr>
              <w:rPr>
                <w:sz w:val="24"/>
                <w:szCs w:val="24"/>
                <w:lang w:val="en-US"/>
              </w:rPr>
            </w:pPr>
          </w:p>
        </w:tc>
        <w:tc>
          <w:tcPr>
            <w:tcW w:w="2053" w:type="pct"/>
          </w:tcPr>
          <w:p w14:paraId="6747E73C" w14:textId="77777777" w:rsidR="00E930CC" w:rsidRPr="009D0A69" w:rsidRDefault="00E930CC" w:rsidP="005E17D7">
            <w:pPr>
              <w:rPr>
                <w:sz w:val="24"/>
                <w:szCs w:val="24"/>
                <w:lang w:val="en-US"/>
              </w:rPr>
            </w:pPr>
          </w:p>
        </w:tc>
      </w:tr>
      <w:tr w:rsidR="00E930CC" w:rsidRPr="009D0A69" w14:paraId="33584926" w14:textId="77777777" w:rsidTr="005E17D7">
        <w:trPr>
          <w:cantSplit/>
          <w:trHeight w:val="359"/>
        </w:trPr>
        <w:tc>
          <w:tcPr>
            <w:tcW w:w="388" w:type="pct"/>
          </w:tcPr>
          <w:p w14:paraId="3728AB70" w14:textId="77777777" w:rsidR="00E930CC" w:rsidRPr="009D0A69" w:rsidRDefault="00E930CC" w:rsidP="005E17D7">
            <w:pPr>
              <w:rPr>
                <w:sz w:val="24"/>
                <w:szCs w:val="24"/>
                <w:lang w:val="en-US"/>
              </w:rPr>
            </w:pPr>
            <w:r w:rsidRPr="009D0A69">
              <w:rPr>
                <w:sz w:val="24"/>
                <w:szCs w:val="24"/>
                <w:lang w:val="en-US"/>
              </w:rPr>
              <w:t>15</w:t>
            </w:r>
          </w:p>
        </w:tc>
        <w:tc>
          <w:tcPr>
            <w:tcW w:w="2559" w:type="pct"/>
          </w:tcPr>
          <w:p w14:paraId="2E45BA7C" w14:textId="77777777" w:rsidR="00E930CC" w:rsidRPr="009D0A69" w:rsidRDefault="00E930CC" w:rsidP="005E17D7">
            <w:pPr>
              <w:rPr>
                <w:sz w:val="24"/>
                <w:szCs w:val="24"/>
                <w:lang w:val="en-US"/>
              </w:rPr>
            </w:pPr>
            <w:proofErr w:type="spellStart"/>
            <w:r w:rsidRPr="009D0A69">
              <w:rPr>
                <w:sz w:val="24"/>
                <w:szCs w:val="24"/>
                <w:lang w:val="en-US"/>
              </w:rPr>
              <w:t>Įrenginio</w:t>
            </w:r>
            <w:proofErr w:type="spellEnd"/>
            <w:r w:rsidRPr="009D0A69">
              <w:rPr>
                <w:sz w:val="24"/>
                <w:szCs w:val="24"/>
                <w:lang w:val="en-US"/>
              </w:rPr>
              <w:t xml:space="preserve"> </w:t>
            </w:r>
            <w:proofErr w:type="spellStart"/>
            <w:r w:rsidRPr="009D0A69">
              <w:rPr>
                <w:sz w:val="24"/>
                <w:szCs w:val="24"/>
                <w:lang w:val="en-US"/>
              </w:rPr>
              <w:t>vidinės</w:t>
            </w:r>
            <w:proofErr w:type="spellEnd"/>
            <w:r w:rsidRPr="009D0A69">
              <w:rPr>
                <w:sz w:val="24"/>
                <w:szCs w:val="24"/>
                <w:lang w:val="en-US"/>
              </w:rPr>
              <w:t xml:space="preserve"> </w:t>
            </w:r>
            <w:proofErr w:type="spellStart"/>
            <w:r w:rsidRPr="009D0A69">
              <w:rPr>
                <w:sz w:val="24"/>
                <w:szCs w:val="24"/>
                <w:lang w:val="en-US"/>
              </w:rPr>
              <w:t>apsaugos</w:t>
            </w:r>
            <w:proofErr w:type="spellEnd"/>
            <w:r w:rsidRPr="009D0A69">
              <w:rPr>
                <w:sz w:val="24"/>
                <w:szCs w:val="24"/>
                <w:lang w:val="en-US"/>
              </w:rPr>
              <w:t>:</w:t>
            </w:r>
          </w:p>
        </w:tc>
        <w:tc>
          <w:tcPr>
            <w:tcW w:w="2053" w:type="pct"/>
          </w:tcPr>
          <w:p w14:paraId="440FF5DF" w14:textId="77777777" w:rsidR="00E930CC" w:rsidRPr="009D0A69" w:rsidRDefault="00E930CC" w:rsidP="005E17D7">
            <w:pPr>
              <w:rPr>
                <w:sz w:val="24"/>
                <w:szCs w:val="24"/>
                <w:lang w:val="en-US"/>
              </w:rPr>
            </w:pPr>
          </w:p>
        </w:tc>
      </w:tr>
      <w:tr w:rsidR="00E930CC" w:rsidRPr="009D0A69" w14:paraId="4B650FE9" w14:textId="77777777" w:rsidTr="005E17D7">
        <w:trPr>
          <w:cantSplit/>
          <w:trHeight w:val="437"/>
        </w:trPr>
        <w:tc>
          <w:tcPr>
            <w:tcW w:w="388" w:type="pct"/>
          </w:tcPr>
          <w:p w14:paraId="5CFB082D" w14:textId="77777777" w:rsidR="00E930CC" w:rsidRPr="009D0A69" w:rsidRDefault="00E930CC" w:rsidP="005E17D7">
            <w:pPr>
              <w:rPr>
                <w:sz w:val="24"/>
                <w:szCs w:val="24"/>
                <w:lang w:val="en-US"/>
              </w:rPr>
            </w:pPr>
            <w:r w:rsidRPr="009D0A69">
              <w:rPr>
                <w:sz w:val="24"/>
                <w:szCs w:val="24"/>
                <w:lang w:val="en-US"/>
              </w:rPr>
              <w:t>15.1</w:t>
            </w:r>
          </w:p>
        </w:tc>
        <w:tc>
          <w:tcPr>
            <w:tcW w:w="2559" w:type="pct"/>
          </w:tcPr>
          <w:p w14:paraId="25758A3B" w14:textId="77777777" w:rsidR="00E930CC" w:rsidRPr="009D0A69" w:rsidRDefault="00E930CC" w:rsidP="005E17D7">
            <w:pPr>
              <w:rPr>
                <w:sz w:val="24"/>
                <w:szCs w:val="24"/>
                <w:lang w:val="en-US"/>
              </w:rPr>
            </w:pPr>
            <w:proofErr w:type="spellStart"/>
            <w:r w:rsidRPr="009D0A69">
              <w:rPr>
                <w:sz w:val="24"/>
                <w:szCs w:val="24"/>
                <w:lang w:val="en-US"/>
              </w:rPr>
              <w:t>variklio</w:t>
            </w:r>
            <w:proofErr w:type="spellEnd"/>
            <w:r w:rsidRPr="009D0A69">
              <w:rPr>
                <w:sz w:val="24"/>
                <w:szCs w:val="24"/>
                <w:lang w:val="en-US"/>
              </w:rPr>
              <w:t xml:space="preserve"> </w:t>
            </w:r>
            <w:proofErr w:type="spellStart"/>
            <w:r w:rsidRPr="009D0A69">
              <w:rPr>
                <w:sz w:val="24"/>
                <w:szCs w:val="24"/>
                <w:lang w:val="en-US"/>
              </w:rPr>
              <w:t>trumpojo</w:t>
            </w:r>
            <w:proofErr w:type="spellEnd"/>
            <w:r w:rsidRPr="009D0A69">
              <w:rPr>
                <w:sz w:val="24"/>
                <w:szCs w:val="24"/>
                <w:lang w:val="en-US"/>
              </w:rPr>
              <w:t xml:space="preserve"> </w:t>
            </w:r>
            <w:proofErr w:type="spellStart"/>
            <w:r w:rsidRPr="009D0A69">
              <w:rPr>
                <w:sz w:val="24"/>
                <w:szCs w:val="24"/>
                <w:lang w:val="en-US"/>
              </w:rPr>
              <w:t>jungimo</w:t>
            </w:r>
            <w:proofErr w:type="spellEnd"/>
            <w:r w:rsidRPr="009D0A69">
              <w:rPr>
                <w:sz w:val="24"/>
                <w:szCs w:val="24"/>
                <w:lang w:val="en-US"/>
              </w:rPr>
              <w:t xml:space="preserve"> </w:t>
            </w:r>
            <w:proofErr w:type="spellStart"/>
            <w:r w:rsidRPr="009D0A69">
              <w:rPr>
                <w:sz w:val="24"/>
                <w:szCs w:val="24"/>
                <w:lang w:val="en-US"/>
              </w:rPr>
              <w:t>apsauga</w:t>
            </w:r>
            <w:proofErr w:type="spellEnd"/>
          </w:p>
        </w:tc>
        <w:tc>
          <w:tcPr>
            <w:tcW w:w="2053" w:type="pct"/>
          </w:tcPr>
          <w:p w14:paraId="2944B1C8" w14:textId="77777777" w:rsidR="00E930CC" w:rsidRPr="009D0A69" w:rsidRDefault="00E930CC" w:rsidP="005E17D7">
            <w:pPr>
              <w:rPr>
                <w:sz w:val="24"/>
                <w:szCs w:val="24"/>
                <w:lang w:val="en-US"/>
              </w:rPr>
            </w:pPr>
          </w:p>
        </w:tc>
      </w:tr>
      <w:tr w:rsidR="00E930CC" w:rsidRPr="009D0A69" w14:paraId="12430181" w14:textId="77777777" w:rsidTr="005E17D7">
        <w:trPr>
          <w:cantSplit/>
          <w:trHeight w:val="437"/>
        </w:trPr>
        <w:tc>
          <w:tcPr>
            <w:tcW w:w="388" w:type="pct"/>
          </w:tcPr>
          <w:p w14:paraId="7F2037B4" w14:textId="77777777" w:rsidR="00E930CC" w:rsidRPr="009D0A69" w:rsidRDefault="00E930CC" w:rsidP="005E17D7">
            <w:pPr>
              <w:rPr>
                <w:sz w:val="24"/>
                <w:szCs w:val="24"/>
                <w:lang w:val="en-US"/>
              </w:rPr>
            </w:pPr>
            <w:r w:rsidRPr="009D0A69">
              <w:rPr>
                <w:sz w:val="24"/>
                <w:szCs w:val="24"/>
                <w:lang w:val="en-US"/>
              </w:rPr>
              <w:t>15.2</w:t>
            </w:r>
          </w:p>
        </w:tc>
        <w:tc>
          <w:tcPr>
            <w:tcW w:w="2559" w:type="pct"/>
          </w:tcPr>
          <w:p w14:paraId="12060155" w14:textId="77777777" w:rsidR="00E930CC" w:rsidRPr="009D0A69" w:rsidRDefault="00E930CC" w:rsidP="005E17D7">
            <w:pPr>
              <w:rPr>
                <w:sz w:val="24"/>
                <w:szCs w:val="24"/>
                <w:lang w:val="en-US"/>
              </w:rPr>
            </w:pPr>
            <w:proofErr w:type="spellStart"/>
            <w:r w:rsidRPr="009D0A69">
              <w:rPr>
                <w:sz w:val="24"/>
                <w:szCs w:val="24"/>
                <w:lang w:val="en-US"/>
              </w:rPr>
              <w:t>variklio</w:t>
            </w:r>
            <w:proofErr w:type="spellEnd"/>
            <w:r w:rsidRPr="009D0A69">
              <w:rPr>
                <w:sz w:val="24"/>
                <w:szCs w:val="24"/>
                <w:lang w:val="en-US"/>
              </w:rPr>
              <w:t xml:space="preserve"> </w:t>
            </w:r>
            <w:proofErr w:type="spellStart"/>
            <w:r w:rsidRPr="009D0A69">
              <w:rPr>
                <w:sz w:val="24"/>
                <w:szCs w:val="24"/>
                <w:lang w:val="en-US"/>
              </w:rPr>
              <w:t>perkrovos</w:t>
            </w:r>
            <w:proofErr w:type="spellEnd"/>
            <w:r w:rsidRPr="009D0A69">
              <w:rPr>
                <w:sz w:val="24"/>
                <w:szCs w:val="24"/>
                <w:lang w:val="en-US"/>
              </w:rPr>
              <w:t xml:space="preserve"> </w:t>
            </w:r>
            <w:proofErr w:type="spellStart"/>
            <w:r w:rsidRPr="009D0A69">
              <w:rPr>
                <w:sz w:val="24"/>
                <w:szCs w:val="24"/>
                <w:lang w:val="en-US"/>
              </w:rPr>
              <w:t>apsauga</w:t>
            </w:r>
            <w:proofErr w:type="spellEnd"/>
          </w:p>
        </w:tc>
        <w:tc>
          <w:tcPr>
            <w:tcW w:w="2053" w:type="pct"/>
          </w:tcPr>
          <w:p w14:paraId="0B6DE6FC" w14:textId="77777777" w:rsidR="00E930CC" w:rsidRPr="009D0A69" w:rsidRDefault="00E930CC" w:rsidP="005E17D7">
            <w:pPr>
              <w:rPr>
                <w:sz w:val="24"/>
                <w:szCs w:val="24"/>
                <w:lang w:val="en-US"/>
              </w:rPr>
            </w:pPr>
          </w:p>
        </w:tc>
      </w:tr>
      <w:tr w:rsidR="00E930CC" w:rsidRPr="009D0A69" w14:paraId="7C494840" w14:textId="77777777" w:rsidTr="005E17D7">
        <w:trPr>
          <w:cantSplit/>
          <w:trHeight w:val="437"/>
        </w:trPr>
        <w:tc>
          <w:tcPr>
            <w:tcW w:w="388" w:type="pct"/>
          </w:tcPr>
          <w:p w14:paraId="2F9D6EEE" w14:textId="77777777" w:rsidR="00E930CC" w:rsidRPr="009D0A69" w:rsidRDefault="00E930CC" w:rsidP="005E17D7">
            <w:pPr>
              <w:rPr>
                <w:sz w:val="24"/>
                <w:szCs w:val="24"/>
                <w:lang w:val="en-US"/>
              </w:rPr>
            </w:pPr>
            <w:r w:rsidRPr="009D0A69">
              <w:rPr>
                <w:sz w:val="24"/>
                <w:szCs w:val="24"/>
                <w:lang w:val="en-US"/>
              </w:rPr>
              <w:t>15.3</w:t>
            </w:r>
          </w:p>
        </w:tc>
        <w:tc>
          <w:tcPr>
            <w:tcW w:w="2559" w:type="pct"/>
          </w:tcPr>
          <w:p w14:paraId="45B57BB9" w14:textId="77777777" w:rsidR="00E930CC" w:rsidRPr="009D0A69" w:rsidRDefault="00E930CC" w:rsidP="005E17D7">
            <w:pPr>
              <w:rPr>
                <w:sz w:val="24"/>
                <w:szCs w:val="24"/>
                <w:lang w:val="en-US"/>
              </w:rPr>
            </w:pPr>
            <w:proofErr w:type="spellStart"/>
            <w:r w:rsidRPr="009D0A69">
              <w:rPr>
                <w:sz w:val="24"/>
                <w:szCs w:val="24"/>
                <w:lang w:val="en-US"/>
              </w:rPr>
              <w:t>įėjimo</w:t>
            </w:r>
            <w:proofErr w:type="spellEnd"/>
            <w:r w:rsidRPr="009D0A69">
              <w:rPr>
                <w:sz w:val="24"/>
                <w:szCs w:val="24"/>
                <w:lang w:val="en-US"/>
              </w:rPr>
              <w:t xml:space="preserve"> </w:t>
            </w:r>
            <w:proofErr w:type="spellStart"/>
            <w:r w:rsidRPr="009D0A69">
              <w:rPr>
                <w:sz w:val="24"/>
                <w:szCs w:val="24"/>
                <w:lang w:val="en-US"/>
              </w:rPr>
              <w:t>fazės</w:t>
            </w:r>
            <w:proofErr w:type="spellEnd"/>
            <w:r w:rsidRPr="009D0A69">
              <w:rPr>
                <w:sz w:val="24"/>
                <w:szCs w:val="24"/>
                <w:lang w:val="en-US"/>
              </w:rPr>
              <w:t xml:space="preserve"> </w:t>
            </w:r>
            <w:proofErr w:type="spellStart"/>
            <w:r w:rsidRPr="009D0A69">
              <w:rPr>
                <w:sz w:val="24"/>
                <w:szCs w:val="24"/>
                <w:lang w:val="en-US"/>
              </w:rPr>
              <w:t>dingimo</w:t>
            </w:r>
            <w:proofErr w:type="spellEnd"/>
            <w:r w:rsidRPr="009D0A69">
              <w:rPr>
                <w:sz w:val="24"/>
                <w:szCs w:val="24"/>
                <w:lang w:val="en-US"/>
              </w:rPr>
              <w:t xml:space="preserve"> </w:t>
            </w:r>
            <w:proofErr w:type="spellStart"/>
            <w:r w:rsidRPr="009D0A69">
              <w:rPr>
                <w:sz w:val="24"/>
                <w:szCs w:val="24"/>
                <w:lang w:val="en-US"/>
              </w:rPr>
              <w:t>apsauga</w:t>
            </w:r>
            <w:proofErr w:type="spellEnd"/>
          </w:p>
        </w:tc>
        <w:tc>
          <w:tcPr>
            <w:tcW w:w="2053" w:type="pct"/>
          </w:tcPr>
          <w:p w14:paraId="5E584B30" w14:textId="77777777" w:rsidR="00E930CC" w:rsidRPr="009D0A69" w:rsidRDefault="00E930CC" w:rsidP="005E17D7">
            <w:pPr>
              <w:rPr>
                <w:sz w:val="24"/>
                <w:szCs w:val="24"/>
                <w:lang w:val="en-US"/>
              </w:rPr>
            </w:pPr>
          </w:p>
        </w:tc>
      </w:tr>
      <w:tr w:rsidR="00E930CC" w:rsidRPr="009D0A69" w14:paraId="64BC3697" w14:textId="77777777" w:rsidTr="005E17D7">
        <w:trPr>
          <w:cantSplit/>
          <w:trHeight w:val="437"/>
        </w:trPr>
        <w:tc>
          <w:tcPr>
            <w:tcW w:w="388" w:type="pct"/>
          </w:tcPr>
          <w:p w14:paraId="2265BAF5" w14:textId="77777777" w:rsidR="00E930CC" w:rsidRPr="009D0A69" w:rsidRDefault="00E930CC" w:rsidP="005E17D7">
            <w:pPr>
              <w:rPr>
                <w:sz w:val="24"/>
                <w:szCs w:val="24"/>
                <w:lang w:val="en-US"/>
              </w:rPr>
            </w:pPr>
            <w:r w:rsidRPr="009D0A69">
              <w:rPr>
                <w:sz w:val="24"/>
                <w:szCs w:val="24"/>
                <w:lang w:val="en-US"/>
              </w:rPr>
              <w:t>15.4</w:t>
            </w:r>
          </w:p>
        </w:tc>
        <w:tc>
          <w:tcPr>
            <w:tcW w:w="2559" w:type="pct"/>
          </w:tcPr>
          <w:p w14:paraId="33C21EA6" w14:textId="77777777" w:rsidR="00E930CC" w:rsidRPr="009D0A69" w:rsidRDefault="00E930CC" w:rsidP="005E17D7">
            <w:pPr>
              <w:rPr>
                <w:sz w:val="24"/>
                <w:szCs w:val="24"/>
                <w:lang w:val="en-US"/>
              </w:rPr>
            </w:pPr>
            <w:proofErr w:type="spellStart"/>
            <w:r w:rsidRPr="009D0A69">
              <w:rPr>
                <w:sz w:val="24"/>
                <w:szCs w:val="24"/>
                <w:lang w:val="en-US"/>
              </w:rPr>
              <w:t>Fazės</w:t>
            </w:r>
            <w:proofErr w:type="spellEnd"/>
            <w:r w:rsidRPr="009D0A69">
              <w:rPr>
                <w:sz w:val="24"/>
                <w:szCs w:val="24"/>
                <w:lang w:val="en-US"/>
              </w:rPr>
              <w:t xml:space="preserve"> </w:t>
            </w:r>
            <w:proofErr w:type="spellStart"/>
            <w:r w:rsidRPr="009D0A69">
              <w:rPr>
                <w:sz w:val="24"/>
                <w:szCs w:val="24"/>
                <w:lang w:val="en-US"/>
              </w:rPr>
              <w:t>sekos</w:t>
            </w:r>
            <w:proofErr w:type="spellEnd"/>
            <w:r w:rsidRPr="009D0A69">
              <w:rPr>
                <w:sz w:val="24"/>
                <w:szCs w:val="24"/>
                <w:lang w:val="en-US"/>
              </w:rPr>
              <w:t xml:space="preserve"> </w:t>
            </w:r>
            <w:proofErr w:type="spellStart"/>
            <w:r w:rsidRPr="009D0A69">
              <w:rPr>
                <w:sz w:val="24"/>
                <w:szCs w:val="24"/>
                <w:lang w:val="en-US"/>
              </w:rPr>
              <w:t>apsauga</w:t>
            </w:r>
            <w:proofErr w:type="spellEnd"/>
          </w:p>
        </w:tc>
        <w:tc>
          <w:tcPr>
            <w:tcW w:w="2053" w:type="pct"/>
          </w:tcPr>
          <w:p w14:paraId="391E9162" w14:textId="77777777" w:rsidR="00E930CC" w:rsidRPr="009D0A69" w:rsidRDefault="00E930CC" w:rsidP="005E17D7">
            <w:pPr>
              <w:rPr>
                <w:sz w:val="24"/>
                <w:szCs w:val="24"/>
                <w:lang w:val="en-US"/>
              </w:rPr>
            </w:pPr>
          </w:p>
        </w:tc>
      </w:tr>
      <w:tr w:rsidR="00E930CC" w:rsidRPr="009D0A69" w14:paraId="43C5E6B1" w14:textId="77777777" w:rsidTr="005E17D7">
        <w:trPr>
          <w:cantSplit/>
          <w:trHeight w:val="437"/>
        </w:trPr>
        <w:tc>
          <w:tcPr>
            <w:tcW w:w="388" w:type="pct"/>
          </w:tcPr>
          <w:p w14:paraId="23871E77" w14:textId="77777777" w:rsidR="00E930CC" w:rsidRPr="009D0A69" w:rsidRDefault="00E930CC" w:rsidP="005E17D7">
            <w:pPr>
              <w:rPr>
                <w:sz w:val="24"/>
                <w:szCs w:val="24"/>
                <w:lang w:val="en-US"/>
              </w:rPr>
            </w:pPr>
            <w:r w:rsidRPr="009D0A69">
              <w:rPr>
                <w:sz w:val="24"/>
                <w:szCs w:val="24"/>
                <w:lang w:val="en-US"/>
              </w:rPr>
              <w:t>15.5</w:t>
            </w:r>
          </w:p>
        </w:tc>
        <w:tc>
          <w:tcPr>
            <w:tcW w:w="2559" w:type="pct"/>
          </w:tcPr>
          <w:p w14:paraId="11A88C62" w14:textId="77777777" w:rsidR="00E930CC" w:rsidRPr="009D0A69" w:rsidRDefault="00E930CC" w:rsidP="005E17D7">
            <w:pPr>
              <w:rPr>
                <w:sz w:val="24"/>
                <w:szCs w:val="24"/>
                <w:lang w:val="es-ES"/>
              </w:rPr>
            </w:pPr>
            <w:r w:rsidRPr="009D0A69">
              <w:rPr>
                <w:sz w:val="24"/>
                <w:szCs w:val="24"/>
                <w:lang w:val="es-ES"/>
              </w:rPr>
              <w:t>įtampos dingimo ir sumažėjimo apsauga</w:t>
            </w:r>
          </w:p>
        </w:tc>
        <w:tc>
          <w:tcPr>
            <w:tcW w:w="2053" w:type="pct"/>
          </w:tcPr>
          <w:p w14:paraId="0A1E3437" w14:textId="77777777" w:rsidR="00E930CC" w:rsidRPr="009D0A69" w:rsidRDefault="00E930CC" w:rsidP="005E17D7">
            <w:pPr>
              <w:rPr>
                <w:sz w:val="24"/>
                <w:szCs w:val="24"/>
                <w:lang w:val="es-ES"/>
              </w:rPr>
            </w:pPr>
          </w:p>
        </w:tc>
      </w:tr>
      <w:tr w:rsidR="00E930CC" w:rsidRPr="009D0A69" w14:paraId="635B2516" w14:textId="77777777" w:rsidTr="005E17D7">
        <w:trPr>
          <w:cantSplit/>
          <w:trHeight w:val="437"/>
        </w:trPr>
        <w:tc>
          <w:tcPr>
            <w:tcW w:w="388" w:type="pct"/>
          </w:tcPr>
          <w:p w14:paraId="1A2FDD6F" w14:textId="77777777" w:rsidR="00E930CC" w:rsidRPr="009D0A69" w:rsidRDefault="00E930CC" w:rsidP="005E17D7">
            <w:pPr>
              <w:rPr>
                <w:sz w:val="24"/>
                <w:szCs w:val="24"/>
                <w:lang w:val="en-US"/>
              </w:rPr>
            </w:pPr>
            <w:r w:rsidRPr="009D0A69">
              <w:rPr>
                <w:sz w:val="24"/>
                <w:szCs w:val="24"/>
                <w:lang w:val="en-US"/>
              </w:rPr>
              <w:t>15.6</w:t>
            </w:r>
          </w:p>
        </w:tc>
        <w:tc>
          <w:tcPr>
            <w:tcW w:w="2559" w:type="pct"/>
          </w:tcPr>
          <w:p w14:paraId="394EA997" w14:textId="77777777" w:rsidR="00E930CC" w:rsidRPr="009D0A69" w:rsidRDefault="00E930CC" w:rsidP="005E17D7">
            <w:pPr>
              <w:rPr>
                <w:sz w:val="24"/>
                <w:szCs w:val="24"/>
                <w:lang w:val="en-US"/>
              </w:rPr>
            </w:pPr>
            <w:proofErr w:type="spellStart"/>
            <w:r w:rsidRPr="009D0A69">
              <w:rPr>
                <w:sz w:val="24"/>
                <w:szCs w:val="24"/>
                <w:lang w:val="en-US"/>
              </w:rPr>
              <w:t>Įrenginio</w:t>
            </w:r>
            <w:proofErr w:type="spellEnd"/>
            <w:r w:rsidRPr="009D0A69">
              <w:rPr>
                <w:sz w:val="24"/>
                <w:szCs w:val="24"/>
                <w:lang w:val="en-US"/>
              </w:rPr>
              <w:t xml:space="preserve"> </w:t>
            </w:r>
            <w:proofErr w:type="spellStart"/>
            <w:r w:rsidRPr="009D0A69">
              <w:rPr>
                <w:sz w:val="24"/>
                <w:szCs w:val="24"/>
                <w:lang w:val="en-US"/>
              </w:rPr>
              <w:t>perkaitimo</w:t>
            </w:r>
            <w:proofErr w:type="spellEnd"/>
            <w:r w:rsidRPr="009D0A69">
              <w:rPr>
                <w:sz w:val="24"/>
                <w:szCs w:val="24"/>
                <w:lang w:val="en-US"/>
              </w:rPr>
              <w:t xml:space="preserve"> </w:t>
            </w:r>
            <w:proofErr w:type="spellStart"/>
            <w:r w:rsidRPr="009D0A69">
              <w:rPr>
                <w:sz w:val="24"/>
                <w:szCs w:val="24"/>
                <w:lang w:val="en-US"/>
              </w:rPr>
              <w:t>apsauga</w:t>
            </w:r>
            <w:proofErr w:type="spellEnd"/>
          </w:p>
        </w:tc>
        <w:tc>
          <w:tcPr>
            <w:tcW w:w="2053" w:type="pct"/>
          </w:tcPr>
          <w:p w14:paraId="19CCDD86" w14:textId="77777777" w:rsidR="00E930CC" w:rsidRPr="009D0A69" w:rsidRDefault="00E930CC" w:rsidP="005E17D7">
            <w:pPr>
              <w:rPr>
                <w:sz w:val="24"/>
                <w:szCs w:val="24"/>
                <w:lang w:val="en-US"/>
              </w:rPr>
            </w:pPr>
          </w:p>
        </w:tc>
      </w:tr>
      <w:tr w:rsidR="00E930CC" w:rsidRPr="009D0A69" w14:paraId="3DB43082" w14:textId="77777777" w:rsidTr="005E17D7">
        <w:trPr>
          <w:cantSplit/>
          <w:trHeight w:val="430"/>
        </w:trPr>
        <w:tc>
          <w:tcPr>
            <w:tcW w:w="388" w:type="pct"/>
          </w:tcPr>
          <w:p w14:paraId="3AAA9ACE" w14:textId="77777777" w:rsidR="00E930CC" w:rsidRPr="009D0A69" w:rsidRDefault="00E930CC" w:rsidP="005E17D7">
            <w:pPr>
              <w:rPr>
                <w:sz w:val="24"/>
                <w:szCs w:val="24"/>
                <w:lang w:val="en-US"/>
              </w:rPr>
            </w:pPr>
            <w:r w:rsidRPr="009D0A69">
              <w:rPr>
                <w:sz w:val="24"/>
                <w:szCs w:val="24"/>
                <w:lang w:val="en-US"/>
              </w:rPr>
              <w:t>16</w:t>
            </w:r>
          </w:p>
        </w:tc>
        <w:tc>
          <w:tcPr>
            <w:tcW w:w="2559" w:type="pct"/>
          </w:tcPr>
          <w:p w14:paraId="3E019432" w14:textId="77777777" w:rsidR="00E930CC" w:rsidRPr="009D0A69" w:rsidRDefault="00E930CC" w:rsidP="005E17D7">
            <w:pPr>
              <w:rPr>
                <w:sz w:val="24"/>
                <w:szCs w:val="24"/>
                <w:lang w:val="en-US"/>
              </w:rPr>
            </w:pPr>
            <w:proofErr w:type="spellStart"/>
            <w:r w:rsidRPr="009D0A69">
              <w:rPr>
                <w:sz w:val="24"/>
                <w:szCs w:val="24"/>
                <w:lang w:val="en-US"/>
              </w:rPr>
              <w:t>Integruotas</w:t>
            </w:r>
            <w:proofErr w:type="spellEnd"/>
            <w:r w:rsidRPr="009D0A69">
              <w:rPr>
                <w:sz w:val="24"/>
                <w:szCs w:val="24"/>
                <w:lang w:val="en-US"/>
              </w:rPr>
              <w:t xml:space="preserve"> min 4 </w:t>
            </w:r>
            <w:proofErr w:type="spellStart"/>
            <w:r w:rsidRPr="009D0A69">
              <w:rPr>
                <w:sz w:val="24"/>
                <w:szCs w:val="24"/>
                <w:lang w:val="en-US"/>
              </w:rPr>
              <w:t>skaitmenų</w:t>
            </w:r>
            <w:proofErr w:type="spellEnd"/>
            <w:r w:rsidRPr="009D0A69">
              <w:rPr>
                <w:sz w:val="24"/>
                <w:szCs w:val="24"/>
                <w:lang w:val="en-US"/>
              </w:rPr>
              <w:t xml:space="preserve"> LED </w:t>
            </w:r>
            <w:proofErr w:type="spellStart"/>
            <w:r w:rsidRPr="009D0A69">
              <w:rPr>
                <w:sz w:val="24"/>
                <w:szCs w:val="24"/>
                <w:lang w:val="en-US"/>
              </w:rPr>
              <w:t>displėjus</w:t>
            </w:r>
            <w:proofErr w:type="spellEnd"/>
          </w:p>
        </w:tc>
        <w:tc>
          <w:tcPr>
            <w:tcW w:w="2053" w:type="pct"/>
          </w:tcPr>
          <w:p w14:paraId="5D9F2751" w14:textId="77777777" w:rsidR="00E930CC" w:rsidRPr="009D0A69" w:rsidRDefault="00E930CC" w:rsidP="005E17D7">
            <w:pPr>
              <w:rPr>
                <w:sz w:val="24"/>
                <w:szCs w:val="24"/>
                <w:lang w:val="en-US"/>
              </w:rPr>
            </w:pPr>
          </w:p>
        </w:tc>
      </w:tr>
      <w:tr w:rsidR="00E930CC" w:rsidRPr="009D0A69" w14:paraId="603914CD" w14:textId="77777777" w:rsidTr="005E17D7">
        <w:trPr>
          <w:cantSplit/>
          <w:trHeight w:val="810"/>
        </w:trPr>
        <w:tc>
          <w:tcPr>
            <w:tcW w:w="388" w:type="pct"/>
          </w:tcPr>
          <w:p w14:paraId="44B5BC26" w14:textId="77777777" w:rsidR="00E930CC" w:rsidRPr="009D0A69" w:rsidRDefault="00E930CC" w:rsidP="005E17D7">
            <w:pPr>
              <w:rPr>
                <w:sz w:val="24"/>
                <w:szCs w:val="24"/>
                <w:lang w:val="en-US"/>
              </w:rPr>
            </w:pPr>
            <w:r w:rsidRPr="009D0A69">
              <w:rPr>
                <w:sz w:val="24"/>
                <w:szCs w:val="24"/>
                <w:lang w:val="en-US"/>
              </w:rPr>
              <w:t>17</w:t>
            </w:r>
          </w:p>
        </w:tc>
        <w:tc>
          <w:tcPr>
            <w:tcW w:w="2559" w:type="pct"/>
          </w:tcPr>
          <w:p w14:paraId="0AFFDE3E" w14:textId="77777777" w:rsidR="00E930CC" w:rsidRPr="009D0A69" w:rsidRDefault="00E930CC" w:rsidP="005E17D7">
            <w:pPr>
              <w:rPr>
                <w:sz w:val="24"/>
                <w:szCs w:val="24"/>
                <w:lang w:val="en-US"/>
              </w:rPr>
            </w:pPr>
            <w:proofErr w:type="spellStart"/>
            <w:r w:rsidRPr="009D0A69">
              <w:rPr>
                <w:sz w:val="24"/>
                <w:szCs w:val="24"/>
                <w:lang w:val="en-US"/>
              </w:rPr>
              <w:t>Galimybė</w:t>
            </w:r>
            <w:proofErr w:type="spellEnd"/>
            <w:r w:rsidRPr="009D0A69">
              <w:rPr>
                <w:sz w:val="24"/>
                <w:szCs w:val="24"/>
                <w:lang w:val="en-US"/>
              </w:rPr>
              <w:t xml:space="preserve"> </w:t>
            </w:r>
            <w:proofErr w:type="spellStart"/>
            <w:r w:rsidRPr="009D0A69">
              <w:rPr>
                <w:sz w:val="24"/>
                <w:szCs w:val="24"/>
                <w:lang w:val="en-US"/>
              </w:rPr>
              <w:t>išnešti</w:t>
            </w:r>
            <w:proofErr w:type="spellEnd"/>
            <w:r w:rsidRPr="009D0A69">
              <w:rPr>
                <w:sz w:val="24"/>
                <w:szCs w:val="24"/>
                <w:lang w:val="en-US"/>
              </w:rPr>
              <w:t xml:space="preserve"> </w:t>
            </w:r>
            <w:proofErr w:type="spellStart"/>
            <w:r w:rsidRPr="009D0A69">
              <w:rPr>
                <w:sz w:val="24"/>
                <w:szCs w:val="24"/>
                <w:lang w:val="en-US"/>
              </w:rPr>
              <w:t>pultelį</w:t>
            </w:r>
            <w:proofErr w:type="spellEnd"/>
            <w:r w:rsidRPr="009D0A69">
              <w:rPr>
                <w:sz w:val="24"/>
                <w:szCs w:val="24"/>
                <w:lang w:val="en-US"/>
              </w:rPr>
              <w:t xml:space="preserve"> į </w:t>
            </w:r>
            <w:proofErr w:type="spellStart"/>
            <w:r w:rsidRPr="009D0A69">
              <w:rPr>
                <w:sz w:val="24"/>
                <w:szCs w:val="24"/>
                <w:lang w:val="en-US"/>
              </w:rPr>
              <w:t>elektros</w:t>
            </w:r>
            <w:proofErr w:type="spellEnd"/>
            <w:r w:rsidRPr="009D0A69">
              <w:rPr>
                <w:sz w:val="24"/>
                <w:szCs w:val="24"/>
                <w:lang w:val="en-US"/>
              </w:rPr>
              <w:t xml:space="preserve"> </w:t>
            </w:r>
            <w:proofErr w:type="spellStart"/>
            <w:r w:rsidRPr="009D0A69">
              <w:rPr>
                <w:sz w:val="24"/>
                <w:szCs w:val="24"/>
                <w:lang w:val="en-US"/>
              </w:rPr>
              <w:t>skydo</w:t>
            </w:r>
            <w:proofErr w:type="spellEnd"/>
            <w:r w:rsidRPr="009D0A69">
              <w:rPr>
                <w:sz w:val="24"/>
                <w:szCs w:val="24"/>
                <w:lang w:val="en-US"/>
              </w:rPr>
              <w:t xml:space="preserve"> </w:t>
            </w:r>
            <w:proofErr w:type="spellStart"/>
            <w:r w:rsidRPr="009D0A69">
              <w:rPr>
                <w:sz w:val="24"/>
                <w:szCs w:val="24"/>
                <w:lang w:val="en-US"/>
              </w:rPr>
              <w:t>dureles</w:t>
            </w:r>
            <w:proofErr w:type="spellEnd"/>
            <w:r w:rsidRPr="009D0A69">
              <w:rPr>
                <w:sz w:val="24"/>
                <w:szCs w:val="24"/>
                <w:lang w:val="en-US"/>
              </w:rPr>
              <w:t xml:space="preserve"> </w:t>
            </w:r>
            <w:proofErr w:type="spellStart"/>
            <w:r w:rsidRPr="009D0A69">
              <w:rPr>
                <w:sz w:val="24"/>
                <w:szCs w:val="24"/>
                <w:lang w:val="en-US"/>
              </w:rPr>
              <w:t>su</w:t>
            </w:r>
            <w:proofErr w:type="spellEnd"/>
            <w:r w:rsidRPr="009D0A69">
              <w:rPr>
                <w:sz w:val="24"/>
                <w:szCs w:val="24"/>
                <w:lang w:val="en-US"/>
              </w:rPr>
              <w:t xml:space="preserve"> IP65 </w:t>
            </w:r>
            <w:proofErr w:type="spellStart"/>
            <w:r w:rsidRPr="009D0A69">
              <w:rPr>
                <w:sz w:val="24"/>
                <w:szCs w:val="24"/>
                <w:lang w:val="en-US"/>
              </w:rPr>
              <w:t>apsauga</w:t>
            </w:r>
            <w:proofErr w:type="spellEnd"/>
          </w:p>
        </w:tc>
        <w:tc>
          <w:tcPr>
            <w:tcW w:w="2053" w:type="pct"/>
          </w:tcPr>
          <w:p w14:paraId="14FD9B3C" w14:textId="77777777" w:rsidR="00E930CC" w:rsidRPr="009D0A69" w:rsidRDefault="00E930CC" w:rsidP="005E17D7">
            <w:pPr>
              <w:rPr>
                <w:sz w:val="24"/>
                <w:szCs w:val="24"/>
                <w:lang w:val="en-US"/>
              </w:rPr>
            </w:pPr>
          </w:p>
        </w:tc>
      </w:tr>
      <w:tr w:rsidR="00E930CC" w:rsidRPr="009D0A69" w14:paraId="415C3A2D" w14:textId="77777777" w:rsidTr="005E17D7">
        <w:trPr>
          <w:cantSplit/>
          <w:trHeight w:val="810"/>
        </w:trPr>
        <w:tc>
          <w:tcPr>
            <w:tcW w:w="388" w:type="pct"/>
          </w:tcPr>
          <w:p w14:paraId="08DFEBAC" w14:textId="77777777" w:rsidR="00E930CC" w:rsidRPr="009D0A69" w:rsidRDefault="00E930CC" w:rsidP="005E17D7">
            <w:pPr>
              <w:rPr>
                <w:sz w:val="24"/>
                <w:szCs w:val="24"/>
                <w:lang w:val="en-US"/>
              </w:rPr>
            </w:pPr>
            <w:r w:rsidRPr="009D0A69">
              <w:rPr>
                <w:sz w:val="24"/>
                <w:szCs w:val="24"/>
                <w:lang w:val="en-US"/>
              </w:rPr>
              <w:t>18</w:t>
            </w:r>
          </w:p>
        </w:tc>
        <w:tc>
          <w:tcPr>
            <w:tcW w:w="2559" w:type="pct"/>
          </w:tcPr>
          <w:p w14:paraId="1160C7E1" w14:textId="77777777" w:rsidR="00E930CC" w:rsidRPr="009D0A69" w:rsidRDefault="00E930CC" w:rsidP="005E17D7">
            <w:pPr>
              <w:rPr>
                <w:sz w:val="24"/>
                <w:szCs w:val="24"/>
                <w:lang w:val="es-ES"/>
              </w:rPr>
            </w:pPr>
            <w:r w:rsidRPr="009D0A69">
              <w:rPr>
                <w:sz w:val="24"/>
                <w:szCs w:val="24"/>
                <w:lang w:val="es-ES"/>
              </w:rPr>
              <w:t>Integruotas A klasės EMC trikdžių filtras – kategorija C2 ir C3 pagal IEC/EN 61800-3</w:t>
            </w:r>
          </w:p>
          <w:p w14:paraId="48E0C486" w14:textId="77777777" w:rsidR="00E930CC" w:rsidRPr="009D0A69" w:rsidRDefault="00E930CC" w:rsidP="005E17D7">
            <w:pPr>
              <w:rPr>
                <w:sz w:val="24"/>
                <w:szCs w:val="24"/>
                <w:lang w:val="es-ES"/>
              </w:rPr>
            </w:pPr>
          </w:p>
        </w:tc>
        <w:tc>
          <w:tcPr>
            <w:tcW w:w="2053" w:type="pct"/>
          </w:tcPr>
          <w:p w14:paraId="71E034F3" w14:textId="77777777" w:rsidR="00E930CC" w:rsidRPr="009D0A69" w:rsidRDefault="00E930CC" w:rsidP="005E17D7">
            <w:pPr>
              <w:rPr>
                <w:sz w:val="24"/>
                <w:szCs w:val="24"/>
                <w:lang w:val="es-ES"/>
              </w:rPr>
            </w:pPr>
          </w:p>
        </w:tc>
      </w:tr>
      <w:tr w:rsidR="00E930CC" w:rsidRPr="009D0A69" w14:paraId="30DFE11F" w14:textId="77777777" w:rsidTr="005E17D7">
        <w:trPr>
          <w:cantSplit/>
          <w:trHeight w:val="810"/>
        </w:trPr>
        <w:tc>
          <w:tcPr>
            <w:tcW w:w="388" w:type="pct"/>
          </w:tcPr>
          <w:p w14:paraId="0A309968" w14:textId="77777777" w:rsidR="00E930CC" w:rsidRPr="009D0A69" w:rsidRDefault="00E930CC" w:rsidP="005E17D7">
            <w:pPr>
              <w:rPr>
                <w:sz w:val="24"/>
                <w:szCs w:val="24"/>
                <w:lang w:val="en-US"/>
              </w:rPr>
            </w:pPr>
            <w:r w:rsidRPr="009D0A69">
              <w:rPr>
                <w:sz w:val="24"/>
                <w:szCs w:val="24"/>
                <w:lang w:val="en-US"/>
              </w:rPr>
              <w:t>19</w:t>
            </w:r>
          </w:p>
        </w:tc>
        <w:tc>
          <w:tcPr>
            <w:tcW w:w="2559" w:type="pct"/>
          </w:tcPr>
          <w:p w14:paraId="0579E215" w14:textId="77777777" w:rsidR="00E930CC" w:rsidRPr="009D0A69" w:rsidRDefault="00E930CC" w:rsidP="005E17D7">
            <w:pPr>
              <w:rPr>
                <w:sz w:val="24"/>
                <w:szCs w:val="24"/>
                <w:lang w:val="en-US"/>
              </w:rPr>
            </w:pPr>
            <w:proofErr w:type="spellStart"/>
            <w:r w:rsidRPr="009D0A69">
              <w:rPr>
                <w:sz w:val="24"/>
                <w:szCs w:val="24"/>
                <w:lang w:val="en-US"/>
              </w:rPr>
              <w:t>Elektros</w:t>
            </w:r>
            <w:proofErr w:type="spellEnd"/>
            <w:r w:rsidRPr="009D0A69">
              <w:rPr>
                <w:sz w:val="24"/>
                <w:szCs w:val="24"/>
                <w:lang w:val="en-US"/>
              </w:rPr>
              <w:t xml:space="preserve"> </w:t>
            </w:r>
            <w:proofErr w:type="spellStart"/>
            <w:r w:rsidRPr="009D0A69">
              <w:rPr>
                <w:sz w:val="24"/>
                <w:szCs w:val="24"/>
                <w:lang w:val="en-US"/>
              </w:rPr>
              <w:t>variklio</w:t>
            </w:r>
            <w:proofErr w:type="spellEnd"/>
            <w:r w:rsidRPr="009D0A69">
              <w:rPr>
                <w:sz w:val="24"/>
                <w:szCs w:val="24"/>
                <w:lang w:val="en-US"/>
              </w:rPr>
              <w:t xml:space="preserve"> </w:t>
            </w:r>
            <w:proofErr w:type="spellStart"/>
            <w:r w:rsidRPr="009D0A69">
              <w:rPr>
                <w:sz w:val="24"/>
                <w:szCs w:val="24"/>
                <w:lang w:val="en-US"/>
              </w:rPr>
              <w:t>temperatūros</w:t>
            </w:r>
            <w:proofErr w:type="spellEnd"/>
            <w:r w:rsidRPr="009D0A69">
              <w:rPr>
                <w:sz w:val="24"/>
                <w:szCs w:val="24"/>
                <w:lang w:val="en-US"/>
              </w:rPr>
              <w:t xml:space="preserve"> </w:t>
            </w:r>
            <w:proofErr w:type="spellStart"/>
            <w:r w:rsidRPr="009D0A69">
              <w:rPr>
                <w:sz w:val="24"/>
                <w:szCs w:val="24"/>
                <w:lang w:val="en-US"/>
              </w:rPr>
              <w:t>apsauga</w:t>
            </w:r>
            <w:proofErr w:type="spellEnd"/>
            <w:r w:rsidRPr="009D0A69">
              <w:rPr>
                <w:sz w:val="24"/>
                <w:szCs w:val="24"/>
                <w:lang w:val="en-US"/>
              </w:rPr>
              <w:t xml:space="preserve"> kai </w:t>
            </w:r>
            <w:proofErr w:type="spellStart"/>
            <w:r w:rsidRPr="009D0A69">
              <w:rPr>
                <w:sz w:val="24"/>
                <w:szCs w:val="24"/>
                <w:lang w:val="en-US"/>
              </w:rPr>
              <w:t>prijungtas</w:t>
            </w:r>
            <w:proofErr w:type="spellEnd"/>
            <w:r w:rsidRPr="009D0A69">
              <w:rPr>
                <w:sz w:val="24"/>
                <w:szCs w:val="24"/>
                <w:lang w:val="en-US"/>
              </w:rPr>
              <w:t xml:space="preserve"> PTC </w:t>
            </w:r>
            <w:proofErr w:type="spellStart"/>
            <w:r w:rsidRPr="009D0A69">
              <w:rPr>
                <w:sz w:val="24"/>
                <w:szCs w:val="24"/>
                <w:lang w:val="en-US"/>
              </w:rPr>
              <w:t>daviklis</w:t>
            </w:r>
            <w:proofErr w:type="spellEnd"/>
          </w:p>
        </w:tc>
        <w:tc>
          <w:tcPr>
            <w:tcW w:w="2053" w:type="pct"/>
          </w:tcPr>
          <w:p w14:paraId="2FE2F50E" w14:textId="77777777" w:rsidR="00E930CC" w:rsidRPr="009D0A69" w:rsidRDefault="00E930CC" w:rsidP="005E17D7">
            <w:pPr>
              <w:rPr>
                <w:sz w:val="24"/>
                <w:szCs w:val="24"/>
                <w:lang w:val="en-US"/>
              </w:rPr>
            </w:pPr>
          </w:p>
        </w:tc>
      </w:tr>
      <w:tr w:rsidR="00E930CC" w:rsidRPr="009D0A69" w14:paraId="0FA539E7" w14:textId="77777777" w:rsidTr="005E17D7">
        <w:trPr>
          <w:cantSplit/>
          <w:trHeight w:val="810"/>
        </w:trPr>
        <w:tc>
          <w:tcPr>
            <w:tcW w:w="388" w:type="pct"/>
          </w:tcPr>
          <w:p w14:paraId="17CC1D3C" w14:textId="77777777" w:rsidR="00E930CC" w:rsidRPr="009D0A69" w:rsidRDefault="00E930CC" w:rsidP="005E17D7">
            <w:pPr>
              <w:rPr>
                <w:sz w:val="24"/>
                <w:szCs w:val="24"/>
                <w:lang w:val="en-US"/>
              </w:rPr>
            </w:pPr>
            <w:r w:rsidRPr="009D0A69">
              <w:rPr>
                <w:sz w:val="24"/>
                <w:szCs w:val="24"/>
                <w:lang w:val="en-US"/>
              </w:rPr>
              <w:t>20</w:t>
            </w:r>
          </w:p>
        </w:tc>
        <w:tc>
          <w:tcPr>
            <w:tcW w:w="2559" w:type="pct"/>
          </w:tcPr>
          <w:p w14:paraId="0C8A3867" w14:textId="77777777" w:rsidR="00E930CC" w:rsidRPr="009D0A69" w:rsidRDefault="00E930CC" w:rsidP="005E17D7">
            <w:pPr>
              <w:rPr>
                <w:sz w:val="24"/>
                <w:szCs w:val="24"/>
                <w:lang w:val="en-US"/>
              </w:rPr>
            </w:pPr>
            <w:proofErr w:type="spellStart"/>
            <w:r w:rsidRPr="009D0A69">
              <w:rPr>
                <w:sz w:val="24"/>
                <w:szCs w:val="24"/>
                <w:lang w:val="en-US"/>
              </w:rPr>
              <w:t>Konfigūravimo</w:t>
            </w:r>
            <w:proofErr w:type="spellEnd"/>
            <w:r w:rsidRPr="009D0A69">
              <w:rPr>
                <w:sz w:val="24"/>
                <w:szCs w:val="24"/>
                <w:lang w:val="en-US"/>
              </w:rPr>
              <w:t xml:space="preserve"> </w:t>
            </w:r>
            <w:proofErr w:type="spellStart"/>
            <w:r w:rsidRPr="009D0A69">
              <w:rPr>
                <w:sz w:val="24"/>
                <w:szCs w:val="24"/>
                <w:lang w:val="en-US"/>
              </w:rPr>
              <w:t>galimybę</w:t>
            </w:r>
            <w:proofErr w:type="spellEnd"/>
            <w:r w:rsidRPr="009D0A69">
              <w:rPr>
                <w:sz w:val="24"/>
                <w:szCs w:val="24"/>
                <w:lang w:val="en-US"/>
              </w:rPr>
              <w:t xml:space="preserve"> </w:t>
            </w:r>
            <w:proofErr w:type="spellStart"/>
            <w:r w:rsidRPr="009D0A69">
              <w:rPr>
                <w:sz w:val="24"/>
                <w:szCs w:val="24"/>
                <w:lang w:val="en-US"/>
              </w:rPr>
              <w:t>asmeniniu</w:t>
            </w:r>
            <w:proofErr w:type="spellEnd"/>
            <w:r w:rsidRPr="009D0A69">
              <w:rPr>
                <w:sz w:val="24"/>
                <w:szCs w:val="24"/>
                <w:lang w:val="en-US"/>
              </w:rPr>
              <w:t xml:space="preserve"> </w:t>
            </w:r>
            <w:proofErr w:type="spellStart"/>
            <w:r w:rsidRPr="009D0A69">
              <w:rPr>
                <w:sz w:val="24"/>
                <w:szCs w:val="24"/>
                <w:lang w:val="en-US"/>
              </w:rPr>
              <w:t>kompiuteriu</w:t>
            </w:r>
            <w:proofErr w:type="spellEnd"/>
            <w:r w:rsidRPr="009D0A69">
              <w:rPr>
                <w:sz w:val="24"/>
                <w:szCs w:val="24"/>
                <w:lang w:val="en-US"/>
              </w:rPr>
              <w:t xml:space="preserve"> </w:t>
            </w:r>
            <w:proofErr w:type="spellStart"/>
            <w:r w:rsidRPr="009D0A69">
              <w:rPr>
                <w:sz w:val="24"/>
                <w:szCs w:val="24"/>
                <w:lang w:val="en-US"/>
              </w:rPr>
              <w:t>naudojant</w:t>
            </w:r>
            <w:proofErr w:type="spellEnd"/>
            <w:r w:rsidRPr="009D0A69">
              <w:rPr>
                <w:sz w:val="24"/>
                <w:szCs w:val="24"/>
                <w:lang w:val="en-US"/>
              </w:rPr>
              <w:t xml:space="preserve"> </w:t>
            </w:r>
            <w:proofErr w:type="spellStart"/>
            <w:r w:rsidRPr="009D0A69">
              <w:rPr>
                <w:sz w:val="24"/>
                <w:szCs w:val="24"/>
                <w:lang w:val="en-US"/>
              </w:rPr>
              <w:t>belaidę</w:t>
            </w:r>
            <w:proofErr w:type="spellEnd"/>
            <w:r w:rsidRPr="009D0A69">
              <w:rPr>
                <w:sz w:val="24"/>
                <w:szCs w:val="24"/>
                <w:lang w:val="en-US"/>
              </w:rPr>
              <w:t xml:space="preserve"> </w:t>
            </w:r>
            <w:proofErr w:type="spellStart"/>
            <w:r w:rsidRPr="009D0A69">
              <w:rPr>
                <w:sz w:val="24"/>
                <w:szCs w:val="24"/>
                <w:lang w:val="en-US"/>
              </w:rPr>
              <w:t>sąsają</w:t>
            </w:r>
            <w:proofErr w:type="spellEnd"/>
          </w:p>
          <w:p w14:paraId="2DA28456" w14:textId="77777777" w:rsidR="00E930CC" w:rsidRPr="009D0A69" w:rsidRDefault="00E930CC" w:rsidP="005E17D7">
            <w:pPr>
              <w:rPr>
                <w:sz w:val="24"/>
                <w:szCs w:val="24"/>
                <w:lang w:val="en-US"/>
              </w:rPr>
            </w:pPr>
          </w:p>
        </w:tc>
        <w:tc>
          <w:tcPr>
            <w:tcW w:w="2053" w:type="pct"/>
          </w:tcPr>
          <w:p w14:paraId="4EBBA491" w14:textId="77777777" w:rsidR="00E930CC" w:rsidRPr="009D0A69" w:rsidRDefault="00E930CC" w:rsidP="005E17D7">
            <w:pPr>
              <w:rPr>
                <w:sz w:val="24"/>
                <w:szCs w:val="24"/>
                <w:lang w:val="en-US"/>
              </w:rPr>
            </w:pPr>
          </w:p>
        </w:tc>
      </w:tr>
      <w:tr w:rsidR="00E930CC" w:rsidRPr="009D0A69" w14:paraId="0DBAAC13" w14:textId="77777777" w:rsidTr="005E17D7">
        <w:trPr>
          <w:cantSplit/>
          <w:trHeight w:val="513"/>
        </w:trPr>
        <w:tc>
          <w:tcPr>
            <w:tcW w:w="388" w:type="pct"/>
          </w:tcPr>
          <w:p w14:paraId="50AB039F" w14:textId="77777777" w:rsidR="00E930CC" w:rsidRPr="009D0A69" w:rsidRDefault="00E930CC" w:rsidP="005E17D7">
            <w:pPr>
              <w:rPr>
                <w:sz w:val="24"/>
                <w:szCs w:val="24"/>
                <w:lang w:val="en-US"/>
              </w:rPr>
            </w:pPr>
            <w:r w:rsidRPr="009D0A69">
              <w:rPr>
                <w:sz w:val="24"/>
                <w:szCs w:val="24"/>
                <w:lang w:val="en-US"/>
              </w:rPr>
              <w:t>21</w:t>
            </w:r>
          </w:p>
        </w:tc>
        <w:tc>
          <w:tcPr>
            <w:tcW w:w="2559" w:type="pct"/>
          </w:tcPr>
          <w:p w14:paraId="4BB6C726" w14:textId="77777777" w:rsidR="00E930CC" w:rsidRPr="009D0A69" w:rsidRDefault="00E930CC" w:rsidP="005E17D7">
            <w:pPr>
              <w:rPr>
                <w:sz w:val="24"/>
                <w:szCs w:val="24"/>
                <w:lang w:val="en-US"/>
              </w:rPr>
            </w:pPr>
            <w:proofErr w:type="spellStart"/>
            <w:r w:rsidRPr="009D0A69">
              <w:rPr>
                <w:sz w:val="24"/>
                <w:szCs w:val="24"/>
                <w:lang w:val="en-US"/>
              </w:rPr>
              <w:t>Integruotą</w:t>
            </w:r>
            <w:proofErr w:type="spellEnd"/>
            <w:r w:rsidRPr="009D0A69">
              <w:rPr>
                <w:sz w:val="24"/>
                <w:szCs w:val="24"/>
                <w:lang w:val="en-US"/>
              </w:rPr>
              <w:t xml:space="preserve"> </w:t>
            </w:r>
            <w:proofErr w:type="spellStart"/>
            <w:r w:rsidRPr="009D0A69">
              <w:rPr>
                <w:sz w:val="24"/>
                <w:szCs w:val="24"/>
                <w:lang w:val="en-US"/>
              </w:rPr>
              <w:t>komunikaciją</w:t>
            </w:r>
            <w:proofErr w:type="spellEnd"/>
            <w:r w:rsidRPr="009D0A69">
              <w:rPr>
                <w:sz w:val="24"/>
                <w:szCs w:val="24"/>
                <w:lang w:val="en-US"/>
              </w:rPr>
              <w:t xml:space="preserve"> </w:t>
            </w:r>
            <w:proofErr w:type="spellStart"/>
            <w:r w:rsidRPr="009D0A69">
              <w:rPr>
                <w:sz w:val="24"/>
                <w:szCs w:val="24"/>
                <w:lang w:val="en-US"/>
              </w:rPr>
              <w:t>sąsają</w:t>
            </w:r>
            <w:proofErr w:type="spellEnd"/>
            <w:r w:rsidRPr="009D0A69">
              <w:rPr>
                <w:sz w:val="24"/>
                <w:szCs w:val="24"/>
                <w:lang w:val="en-US"/>
              </w:rPr>
              <w:t xml:space="preserve"> </w:t>
            </w:r>
            <w:proofErr w:type="spellStart"/>
            <w:r w:rsidRPr="009D0A69">
              <w:rPr>
                <w:sz w:val="24"/>
                <w:szCs w:val="24"/>
                <w:lang w:val="en-US"/>
              </w:rPr>
              <w:t>ModBus</w:t>
            </w:r>
            <w:proofErr w:type="spellEnd"/>
            <w:r w:rsidRPr="009D0A69">
              <w:rPr>
                <w:sz w:val="24"/>
                <w:szCs w:val="24"/>
                <w:lang w:val="en-US"/>
              </w:rPr>
              <w:t xml:space="preserve"> </w:t>
            </w:r>
          </w:p>
        </w:tc>
        <w:tc>
          <w:tcPr>
            <w:tcW w:w="2053" w:type="pct"/>
          </w:tcPr>
          <w:p w14:paraId="3E02D538" w14:textId="77777777" w:rsidR="00E930CC" w:rsidRPr="009D0A69" w:rsidRDefault="00E930CC" w:rsidP="005E17D7">
            <w:pPr>
              <w:rPr>
                <w:sz w:val="24"/>
                <w:szCs w:val="24"/>
                <w:lang w:val="en-US"/>
              </w:rPr>
            </w:pPr>
          </w:p>
        </w:tc>
      </w:tr>
    </w:tbl>
    <w:p w14:paraId="2B4160F9"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65" w:name="_Toc111989705"/>
      <w:bookmarkStart w:id="766" w:name="_Toc348099403"/>
      <w:bookmarkStart w:id="767" w:name="_Toc453948297"/>
      <w:bookmarkStart w:id="768" w:name="_Toc455670376"/>
      <w:bookmarkStart w:id="769" w:name="_Toc534205159"/>
      <w:r w:rsidRPr="009D0A69">
        <w:rPr>
          <w:color w:val="auto"/>
        </w:rPr>
        <w:t>8.3.9  Saugumo jungikliai</w:t>
      </w:r>
      <w:bookmarkEnd w:id="765"/>
      <w:bookmarkEnd w:id="766"/>
      <w:bookmarkEnd w:id="767"/>
      <w:bookmarkEnd w:id="768"/>
      <w:bookmarkEnd w:id="769"/>
    </w:p>
    <w:p w14:paraId="0631F266" w14:textId="77777777" w:rsidR="00E930CC" w:rsidRPr="009D0A69" w:rsidRDefault="00E930CC" w:rsidP="00E930CC">
      <w:pPr>
        <w:ind w:firstLine="540"/>
        <w:jc w:val="both"/>
        <w:rPr>
          <w:bCs/>
          <w:sz w:val="24"/>
          <w:szCs w:val="24"/>
        </w:rPr>
      </w:pPr>
      <w:r w:rsidRPr="009D0A69">
        <w:rPr>
          <w:bCs/>
          <w:sz w:val="24"/>
          <w:szCs w:val="24"/>
        </w:rPr>
        <w:t>Visi varikliai, kurie nėra aiškiai matomi nuo el. jėgos skydo, turi būti aprūpinti saugumo jungikliais. Saugumo jungiklių apsaugos laipsnis priklauso nuo jų pastatymo vietos, bet nemažesnis nei IP 65.</w:t>
      </w:r>
    </w:p>
    <w:p w14:paraId="452CE089" w14:textId="77777777" w:rsidR="00E930CC" w:rsidRPr="009D0A69" w:rsidRDefault="00E930CC" w:rsidP="00E930CC">
      <w:pPr>
        <w:ind w:firstLine="540"/>
        <w:jc w:val="both"/>
        <w:rPr>
          <w:bCs/>
          <w:sz w:val="24"/>
          <w:szCs w:val="24"/>
        </w:rPr>
      </w:pPr>
      <w:r w:rsidRPr="009D0A69">
        <w:rPr>
          <w:bCs/>
          <w:sz w:val="24"/>
          <w:szCs w:val="24"/>
        </w:rPr>
        <w:t>Saugumo jungiklių nominali įtampa turi būti 400 VAC, nominali srovė pagal variklio nominalią srovę.</w:t>
      </w:r>
    </w:p>
    <w:p w14:paraId="65AECB6C" w14:textId="77777777" w:rsidR="00E930CC" w:rsidRPr="009D0A69" w:rsidRDefault="00E930CC" w:rsidP="00E930CC">
      <w:pPr>
        <w:ind w:firstLine="540"/>
        <w:jc w:val="both"/>
        <w:rPr>
          <w:bCs/>
          <w:sz w:val="24"/>
          <w:szCs w:val="24"/>
        </w:rPr>
      </w:pPr>
      <w:r w:rsidRPr="009D0A69">
        <w:rPr>
          <w:bCs/>
          <w:sz w:val="24"/>
          <w:szCs w:val="24"/>
        </w:rPr>
        <w:t>Saugumo jungikliai turi būti su įžeminimo gnybtais.</w:t>
      </w:r>
    </w:p>
    <w:p w14:paraId="7DBEDE66" w14:textId="77777777" w:rsidR="00E930CC" w:rsidRPr="009D0A69" w:rsidRDefault="00E930CC" w:rsidP="00E930CC">
      <w:pPr>
        <w:ind w:firstLine="540"/>
        <w:jc w:val="both"/>
        <w:rPr>
          <w:bCs/>
          <w:sz w:val="24"/>
          <w:szCs w:val="24"/>
        </w:rPr>
      </w:pPr>
      <w:r w:rsidRPr="009D0A69">
        <w:rPr>
          <w:bCs/>
          <w:sz w:val="24"/>
          <w:szCs w:val="24"/>
        </w:rPr>
        <w:t>Saugumo jungikliai turi būti su papildomais kontaktais padėties indikacijai.</w:t>
      </w:r>
    </w:p>
    <w:p w14:paraId="1E66EC0A" w14:textId="77777777" w:rsidR="00E930CC" w:rsidRPr="009D0A69" w:rsidRDefault="00E930CC" w:rsidP="00E930CC">
      <w:pPr>
        <w:ind w:firstLine="540"/>
        <w:jc w:val="both"/>
        <w:rPr>
          <w:bCs/>
          <w:sz w:val="24"/>
          <w:szCs w:val="24"/>
        </w:rPr>
      </w:pPr>
    </w:p>
    <w:p w14:paraId="6D79EE35"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70" w:name="_Toc111989706"/>
      <w:bookmarkStart w:id="771" w:name="_Toc348099404"/>
      <w:bookmarkStart w:id="772" w:name="_Toc453948298"/>
      <w:bookmarkStart w:id="773" w:name="_Toc455670377"/>
      <w:bookmarkStart w:id="774" w:name="_Toc534205160"/>
      <w:r w:rsidRPr="009D0A69">
        <w:rPr>
          <w:color w:val="auto"/>
        </w:rPr>
        <w:t xml:space="preserve">8.3.10  </w:t>
      </w:r>
      <w:proofErr w:type="spellStart"/>
      <w:r w:rsidRPr="009D0A69">
        <w:rPr>
          <w:color w:val="auto"/>
        </w:rPr>
        <w:t>Termistorių</w:t>
      </w:r>
      <w:proofErr w:type="spellEnd"/>
      <w:r w:rsidRPr="009D0A69">
        <w:rPr>
          <w:color w:val="auto"/>
        </w:rPr>
        <w:t xml:space="preserve"> relės</w:t>
      </w:r>
      <w:bookmarkEnd w:id="770"/>
      <w:bookmarkEnd w:id="771"/>
      <w:bookmarkEnd w:id="772"/>
      <w:bookmarkEnd w:id="773"/>
      <w:bookmarkEnd w:id="774"/>
    </w:p>
    <w:p w14:paraId="79B45864" w14:textId="77777777" w:rsidR="00E930CC" w:rsidRPr="009D0A69" w:rsidRDefault="00E930CC" w:rsidP="00E930CC">
      <w:pPr>
        <w:ind w:firstLine="540"/>
        <w:jc w:val="both"/>
        <w:rPr>
          <w:bCs/>
          <w:sz w:val="24"/>
          <w:szCs w:val="24"/>
        </w:rPr>
      </w:pPr>
      <w:r w:rsidRPr="009D0A69">
        <w:rPr>
          <w:bCs/>
          <w:sz w:val="24"/>
          <w:szCs w:val="24"/>
        </w:rPr>
        <w:t xml:space="preserve">Variklių galingesnių nei 1,5 kW apsaugai turi būti naudojamos </w:t>
      </w:r>
      <w:proofErr w:type="spellStart"/>
      <w:r w:rsidRPr="009D0A69">
        <w:rPr>
          <w:bCs/>
          <w:sz w:val="24"/>
          <w:szCs w:val="24"/>
        </w:rPr>
        <w:t>termistorių</w:t>
      </w:r>
      <w:proofErr w:type="spellEnd"/>
      <w:r w:rsidRPr="009D0A69">
        <w:rPr>
          <w:bCs/>
          <w:sz w:val="24"/>
          <w:szCs w:val="24"/>
        </w:rPr>
        <w:t xml:space="preserve"> relės. Relė turi turėti daviklio grandinės kontrolę, automatinį ir rankinį būsenos atstatymą.</w:t>
      </w:r>
    </w:p>
    <w:p w14:paraId="16AFFF53" w14:textId="77777777" w:rsidR="00E930CC" w:rsidRPr="009D0A69" w:rsidRDefault="00E930CC" w:rsidP="00E930CC">
      <w:pPr>
        <w:ind w:firstLine="540"/>
        <w:jc w:val="both"/>
        <w:rPr>
          <w:bCs/>
          <w:sz w:val="24"/>
          <w:szCs w:val="24"/>
        </w:rPr>
      </w:pPr>
      <w:r w:rsidRPr="009D0A69">
        <w:rPr>
          <w:bCs/>
          <w:sz w:val="24"/>
          <w:szCs w:val="24"/>
        </w:rPr>
        <w:t>Darbinė temperatūra –200C - +</w:t>
      </w:r>
      <w:smartTag w:uri="urn:schemas-microsoft-com:office:smarttags" w:element="metricconverter">
        <w:smartTagPr>
          <w:attr w:name="ProductID" w:val="600C"/>
        </w:smartTagPr>
        <w:r w:rsidRPr="009D0A69">
          <w:rPr>
            <w:bCs/>
            <w:sz w:val="24"/>
            <w:szCs w:val="24"/>
          </w:rPr>
          <w:t>600C</w:t>
        </w:r>
      </w:smartTag>
      <w:r w:rsidRPr="009D0A69">
        <w:rPr>
          <w:bCs/>
          <w:sz w:val="24"/>
          <w:szCs w:val="24"/>
        </w:rPr>
        <w:t>. Relė turi turėti du persijungiančius kontaktus, kontaktų jungiamoji geba 3A 230VAC.</w:t>
      </w:r>
    </w:p>
    <w:p w14:paraId="78E2C487" w14:textId="77777777" w:rsidR="00E930CC" w:rsidRPr="009D0A69" w:rsidRDefault="00E930CC" w:rsidP="00E930CC">
      <w:pPr>
        <w:ind w:firstLine="540"/>
        <w:jc w:val="both"/>
        <w:rPr>
          <w:bCs/>
          <w:sz w:val="24"/>
          <w:szCs w:val="24"/>
        </w:rPr>
      </w:pPr>
      <w:proofErr w:type="spellStart"/>
      <w:r w:rsidRPr="009D0A69">
        <w:rPr>
          <w:bCs/>
          <w:sz w:val="24"/>
          <w:szCs w:val="24"/>
        </w:rPr>
        <w:t>Termistorių</w:t>
      </w:r>
      <w:proofErr w:type="spellEnd"/>
      <w:r w:rsidRPr="009D0A69">
        <w:rPr>
          <w:bCs/>
          <w:sz w:val="24"/>
          <w:szCs w:val="24"/>
        </w:rPr>
        <w:t xml:space="preserve"> relės turi būti montuojamos ant DIN bėgio.</w:t>
      </w:r>
    </w:p>
    <w:p w14:paraId="2E9A63C8" w14:textId="77777777" w:rsidR="00E930CC" w:rsidRPr="009D0A69" w:rsidRDefault="00E930CC" w:rsidP="00E930CC">
      <w:pPr>
        <w:ind w:firstLine="540"/>
        <w:jc w:val="both"/>
        <w:rPr>
          <w:bCs/>
          <w:sz w:val="24"/>
          <w:szCs w:val="24"/>
        </w:rPr>
      </w:pPr>
    </w:p>
    <w:p w14:paraId="73F2C97E"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75" w:name="_Toc111989707"/>
      <w:bookmarkStart w:id="776" w:name="_Toc348099405"/>
      <w:bookmarkStart w:id="777" w:name="_Toc453948299"/>
      <w:bookmarkStart w:id="778" w:name="_Toc455670378"/>
      <w:bookmarkStart w:id="779" w:name="_Toc534205161"/>
      <w:r w:rsidRPr="009D0A69">
        <w:rPr>
          <w:color w:val="auto"/>
        </w:rPr>
        <w:t>8.3.11  Tarpinės relės</w:t>
      </w:r>
      <w:bookmarkEnd w:id="775"/>
      <w:bookmarkEnd w:id="776"/>
      <w:bookmarkEnd w:id="777"/>
      <w:bookmarkEnd w:id="778"/>
      <w:bookmarkEnd w:id="779"/>
    </w:p>
    <w:p w14:paraId="4428DECF" w14:textId="77777777" w:rsidR="00E930CC" w:rsidRPr="009D0A69" w:rsidRDefault="00E930CC" w:rsidP="00E930CC">
      <w:pPr>
        <w:ind w:firstLine="540"/>
        <w:jc w:val="both"/>
        <w:rPr>
          <w:bCs/>
          <w:sz w:val="24"/>
          <w:szCs w:val="24"/>
        </w:rPr>
      </w:pPr>
      <w:r w:rsidRPr="009D0A69">
        <w:rPr>
          <w:bCs/>
          <w:sz w:val="24"/>
          <w:szCs w:val="24"/>
        </w:rPr>
        <w:t>230 V grandinių komutavimui turi būti naudojamos tarpinės relės. Tarpinės relės turi turėti 2 arba 4 persijungiančius kontaktus, ritės įtampa 230 VAC arba 24 VDC, kontaktų jungiamoji geba 5A 230VAC.</w:t>
      </w:r>
    </w:p>
    <w:p w14:paraId="6EF884BC" w14:textId="77777777" w:rsidR="00E930CC" w:rsidRPr="009D0A69" w:rsidRDefault="00E930CC" w:rsidP="00E930CC">
      <w:pPr>
        <w:ind w:firstLine="540"/>
        <w:jc w:val="both"/>
        <w:rPr>
          <w:bCs/>
          <w:sz w:val="24"/>
          <w:szCs w:val="24"/>
        </w:rPr>
      </w:pPr>
      <w:r w:rsidRPr="009D0A69">
        <w:rPr>
          <w:bCs/>
          <w:sz w:val="24"/>
          <w:szCs w:val="24"/>
        </w:rPr>
        <w:t>Tarpinės relės turi būti montuojamos ant DIN bėgio.</w:t>
      </w:r>
    </w:p>
    <w:p w14:paraId="4F0922D2" w14:textId="77777777" w:rsidR="00E930CC" w:rsidRPr="009D0A69" w:rsidRDefault="00E930CC" w:rsidP="00E930CC">
      <w:pPr>
        <w:ind w:firstLine="540"/>
        <w:jc w:val="both"/>
        <w:rPr>
          <w:bCs/>
          <w:sz w:val="24"/>
          <w:szCs w:val="24"/>
        </w:rPr>
      </w:pPr>
    </w:p>
    <w:p w14:paraId="2C89BC50"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80" w:name="_Toc111989708"/>
      <w:bookmarkStart w:id="781" w:name="_Toc348099406"/>
      <w:bookmarkStart w:id="782" w:name="_Toc453948300"/>
      <w:bookmarkStart w:id="783" w:name="_Toc455670379"/>
      <w:bookmarkStart w:id="784" w:name="_Toc534205162"/>
      <w:r w:rsidRPr="009D0A69">
        <w:rPr>
          <w:color w:val="auto"/>
        </w:rPr>
        <w:t>8.3.12  Įtampos kontrolės relės</w:t>
      </w:r>
      <w:bookmarkEnd w:id="780"/>
      <w:bookmarkEnd w:id="781"/>
      <w:bookmarkEnd w:id="782"/>
      <w:bookmarkEnd w:id="783"/>
      <w:bookmarkEnd w:id="784"/>
    </w:p>
    <w:p w14:paraId="3B0A23BA" w14:textId="77777777" w:rsidR="00E930CC" w:rsidRPr="009D0A69" w:rsidRDefault="00E930CC" w:rsidP="00E930CC">
      <w:pPr>
        <w:ind w:firstLine="540"/>
        <w:jc w:val="both"/>
        <w:rPr>
          <w:bCs/>
          <w:sz w:val="24"/>
          <w:szCs w:val="24"/>
        </w:rPr>
      </w:pPr>
      <w:r w:rsidRPr="009D0A69">
        <w:rPr>
          <w:bCs/>
          <w:sz w:val="24"/>
          <w:szCs w:val="24"/>
        </w:rPr>
        <w:t>Įtampos kontrolės relė turi sekti trijų fazių parametrus, fazių seką, fazės dingimą, fazių disbalansą, neleistiną įtampos padidėjimą ir sumažėjimą. Kad išvengti relės suveikimo esant trumpalaikiams įtampos svyravimams ir fazių disbalansui, turi būti galima nustatyti vėlinimą.</w:t>
      </w:r>
    </w:p>
    <w:p w14:paraId="0F09682C" w14:textId="77777777" w:rsidR="00E930CC" w:rsidRPr="009D0A69" w:rsidRDefault="00E930CC" w:rsidP="00E930CC">
      <w:pPr>
        <w:ind w:firstLine="540"/>
        <w:jc w:val="both"/>
        <w:rPr>
          <w:bCs/>
          <w:sz w:val="24"/>
          <w:szCs w:val="24"/>
        </w:rPr>
      </w:pPr>
      <w:r w:rsidRPr="009D0A69">
        <w:rPr>
          <w:bCs/>
          <w:sz w:val="24"/>
          <w:szCs w:val="24"/>
        </w:rPr>
        <w:t>Darbinė temperatūra –200C - +</w:t>
      </w:r>
      <w:smartTag w:uri="urn:schemas-microsoft-com:office:smarttags" w:element="metricconverter">
        <w:smartTagPr>
          <w:attr w:name="ProductID" w:val="400C"/>
        </w:smartTagPr>
        <w:r w:rsidRPr="009D0A69">
          <w:rPr>
            <w:bCs/>
            <w:sz w:val="24"/>
            <w:szCs w:val="24"/>
          </w:rPr>
          <w:t>400C</w:t>
        </w:r>
      </w:smartTag>
      <w:r w:rsidRPr="009D0A69">
        <w:rPr>
          <w:bCs/>
          <w:sz w:val="24"/>
          <w:szCs w:val="24"/>
        </w:rPr>
        <w:t>. Relė turi turėti du persijungiančius kontaktus, kontaktų jungiamoji geba 3A 230VAC.</w:t>
      </w:r>
    </w:p>
    <w:p w14:paraId="76EE0C0A" w14:textId="77777777" w:rsidR="00E930CC" w:rsidRPr="009D0A69" w:rsidRDefault="00E930CC" w:rsidP="00E930CC">
      <w:pPr>
        <w:ind w:firstLine="540"/>
        <w:jc w:val="both"/>
        <w:rPr>
          <w:bCs/>
          <w:sz w:val="24"/>
          <w:szCs w:val="24"/>
        </w:rPr>
      </w:pPr>
      <w:r w:rsidRPr="009D0A69">
        <w:rPr>
          <w:bCs/>
          <w:sz w:val="24"/>
          <w:szCs w:val="24"/>
        </w:rPr>
        <w:t xml:space="preserve">Įtampos </w:t>
      </w:r>
      <w:proofErr w:type="spellStart"/>
      <w:r w:rsidRPr="009D0A69">
        <w:rPr>
          <w:bCs/>
          <w:sz w:val="24"/>
          <w:szCs w:val="24"/>
        </w:rPr>
        <w:t>kontrolėsrelės</w:t>
      </w:r>
      <w:proofErr w:type="spellEnd"/>
      <w:r w:rsidRPr="009D0A69">
        <w:rPr>
          <w:bCs/>
          <w:sz w:val="24"/>
          <w:szCs w:val="24"/>
        </w:rPr>
        <w:t xml:space="preserve"> turi būti montuojamos ant DIN bėgio.</w:t>
      </w:r>
    </w:p>
    <w:p w14:paraId="2550D458" w14:textId="77777777" w:rsidR="00E930CC" w:rsidRPr="009D0A69" w:rsidRDefault="00E930CC" w:rsidP="00E930CC">
      <w:pPr>
        <w:ind w:firstLine="540"/>
        <w:jc w:val="both"/>
        <w:rPr>
          <w:bCs/>
          <w:sz w:val="24"/>
          <w:szCs w:val="24"/>
        </w:rPr>
      </w:pPr>
    </w:p>
    <w:p w14:paraId="28EEFF6C"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85" w:name="_Toc111989709"/>
      <w:bookmarkStart w:id="786" w:name="_Toc348099407"/>
      <w:bookmarkStart w:id="787" w:name="_Toc453948301"/>
      <w:bookmarkStart w:id="788" w:name="_Toc455670380"/>
      <w:bookmarkStart w:id="789" w:name="_Toc534205163"/>
      <w:r w:rsidRPr="009D0A69">
        <w:rPr>
          <w:color w:val="auto"/>
        </w:rPr>
        <w:t>8.3.13  Nuotekų lygio matavimas</w:t>
      </w:r>
      <w:bookmarkEnd w:id="785"/>
      <w:bookmarkEnd w:id="786"/>
      <w:bookmarkEnd w:id="787"/>
      <w:bookmarkEnd w:id="788"/>
      <w:bookmarkEnd w:id="789"/>
    </w:p>
    <w:p w14:paraId="73C9A8B3" w14:textId="77777777" w:rsidR="00E930CC" w:rsidRPr="009D0A69" w:rsidRDefault="00E930CC" w:rsidP="00E930CC">
      <w:pPr>
        <w:ind w:firstLine="540"/>
        <w:jc w:val="both"/>
        <w:rPr>
          <w:bCs/>
          <w:sz w:val="24"/>
          <w:szCs w:val="24"/>
        </w:rPr>
      </w:pPr>
      <w:r w:rsidRPr="009D0A69">
        <w:rPr>
          <w:bCs/>
          <w:sz w:val="24"/>
          <w:szCs w:val="24"/>
        </w:rPr>
        <w:t>Nuotekų lygio matavimas ir valdymas vykdomas hidrostatiniu lygio davikliu.</w:t>
      </w:r>
    </w:p>
    <w:p w14:paraId="1A59CC65" w14:textId="77777777" w:rsidR="00E930CC" w:rsidRPr="009D0A69" w:rsidRDefault="00E930CC" w:rsidP="00E930CC">
      <w:pPr>
        <w:ind w:firstLine="540"/>
        <w:jc w:val="both"/>
        <w:rPr>
          <w:bCs/>
          <w:sz w:val="24"/>
          <w:szCs w:val="24"/>
        </w:rPr>
      </w:pPr>
      <w:r w:rsidRPr="009D0A69">
        <w:rPr>
          <w:bCs/>
          <w:sz w:val="24"/>
          <w:szCs w:val="24"/>
        </w:rPr>
        <w:t>Nuotekų lygio rezervuare numatomi 4 plūdiniai lygio jungikliai. Įvykus PLV gedimui siurblių darbas automatiškai turi dirbti nuo lygio jungiklių.</w:t>
      </w:r>
    </w:p>
    <w:p w14:paraId="020311CA" w14:textId="77777777" w:rsidR="00E930CC" w:rsidRPr="009D0A69" w:rsidRDefault="00E930CC" w:rsidP="00E930CC">
      <w:pPr>
        <w:ind w:firstLine="540"/>
        <w:jc w:val="both"/>
        <w:rPr>
          <w:bCs/>
          <w:sz w:val="24"/>
          <w:szCs w:val="24"/>
        </w:rPr>
      </w:pPr>
      <w:r w:rsidRPr="009D0A69">
        <w:rPr>
          <w:bCs/>
          <w:sz w:val="24"/>
          <w:szCs w:val="24"/>
        </w:rPr>
        <w:t>Jungikliai turi būti be gyvsidabrio. Apsaugos laipsnis IP68. Plūdinis lygio jungiklis turi turėti 1 persijungiantį kontaktą, kontakto jungiamoji geba 5A 230VAC. Terpė-nuotekos. Maksimali darbinė temperatūra +</w:t>
      </w:r>
      <w:smartTag w:uri="urn:schemas-microsoft-com:office:smarttags" w:element="metricconverter">
        <w:smartTagPr>
          <w:attr w:name="ProductID" w:val="600C"/>
        </w:smartTagPr>
        <w:r w:rsidRPr="009D0A69">
          <w:rPr>
            <w:bCs/>
            <w:sz w:val="24"/>
            <w:szCs w:val="24"/>
          </w:rPr>
          <w:t>600C</w:t>
        </w:r>
      </w:smartTag>
      <w:r w:rsidRPr="009D0A69">
        <w:rPr>
          <w:bCs/>
          <w:sz w:val="24"/>
          <w:szCs w:val="24"/>
        </w:rPr>
        <w:t>. Maksimalus darbinis slėgis 4bar prie +</w:t>
      </w:r>
      <w:smartTag w:uri="urn:schemas-microsoft-com:office:smarttags" w:element="metricconverter">
        <w:smartTagPr>
          <w:attr w:name="ProductID" w:val="200C"/>
        </w:smartTagPr>
        <w:r w:rsidRPr="009D0A69">
          <w:rPr>
            <w:bCs/>
            <w:sz w:val="24"/>
            <w:szCs w:val="24"/>
          </w:rPr>
          <w:t>200C</w:t>
        </w:r>
      </w:smartTag>
      <w:r w:rsidRPr="009D0A69">
        <w:rPr>
          <w:bCs/>
          <w:sz w:val="24"/>
          <w:szCs w:val="24"/>
        </w:rPr>
        <w:t>.</w:t>
      </w:r>
    </w:p>
    <w:p w14:paraId="4ACE36B8" w14:textId="77777777" w:rsidR="00E930CC" w:rsidRPr="009D0A69" w:rsidRDefault="00E930CC" w:rsidP="00E930CC">
      <w:pPr>
        <w:ind w:firstLine="540"/>
        <w:jc w:val="both"/>
        <w:rPr>
          <w:bCs/>
          <w:sz w:val="24"/>
          <w:szCs w:val="24"/>
        </w:rPr>
      </w:pPr>
      <w:r w:rsidRPr="009D0A69">
        <w:rPr>
          <w:bCs/>
          <w:sz w:val="24"/>
          <w:szCs w:val="24"/>
        </w:rPr>
        <w:t>Plūdinis lygio jungiklis tiekiamas kartu su 10m ilgio kabeliu.</w:t>
      </w:r>
    </w:p>
    <w:p w14:paraId="6415FD7F" w14:textId="77777777" w:rsidR="00E930CC" w:rsidRPr="009D0A69" w:rsidRDefault="00E930CC" w:rsidP="00E930CC">
      <w:pPr>
        <w:ind w:firstLine="540"/>
        <w:jc w:val="both"/>
        <w:rPr>
          <w:bCs/>
          <w:sz w:val="24"/>
          <w:szCs w:val="24"/>
        </w:rPr>
      </w:pPr>
    </w:p>
    <w:p w14:paraId="3AAADB03"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90" w:name="_Toc111989710"/>
      <w:bookmarkStart w:id="791" w:name="_Toc348099408"/>
      <w:bookmarkStart w:id="792" w:name="_Toc453948302"/>
      <w:bookmarkStart w:id="793" w:name="_Toc455670381"/>
      <w:bookmarkStart w:id="794" w:name="_Toc534205164"/>
      <w:r w:rsidRPr="009D0A69">
        <w:rPr>
          <w:color w:val="auto"/>
        </w:rPr>
        <w:t>8.3.14  Durų kontaktas</w:t>
      </w:r>
      <w:bookmarkEnd w:id="790"/>
      <w:bookmarkEnd w:id="791"/>
      <w:bookmarkEnd w:id="792"/>
      <w:bookmarkEnd w:id="793"/>
      <w:bookmarkEnd w:id="794"/>
    </w:p>
    <w:p w14:paraId="47A0CED1" w14:textId="77777777" w:rsidR="00E930CC" w:rsidRPr="009D0A69" w:rsidRDefault="00E930CC" w:rsidP="00E930CC">
      <w:pPr>
        <w:ind w:firstLine="540"/>
        <w:jc w:val="both"/>
        <w:rPr>
          <w:bCs/>
          <w:sz w:val="24"/>
          <w:szCs w:val="24"/>
        </w:rPr>
      </w:pPr>
      <w:r w:rsidRPr="009D0A69">
        <w:rPr>
          <w:bCs/>
          <w:sz w:val="24"/>
          <w:szCs w:val="24"/>
        </w:rPr>
        <w:t xml:space="preserve">Valdymo skydo durų, el. jėgos skydo durų ir siurblinės dangčio atidarymo indikacijai naudojami durų jungikliai. Durų jungikliai jungiami prie PLV. </w:t>
      </w:r>
    </w:p>
    <w:p w14:paraId="7F2B01C3" w14:textId="77777777" w:rsidR="00E930CC" w:rsidRPr="009D0A69" w:rsidRDefault="00E930CC" w:rsidP="00E930CC">
      <w:pPr>
        <w:ind w:firstLine="540"/>
        <w:jc w:val="both"/>
        <w:rPr>
          <w:bCs/>
          <w:sz w:val="24"/>
          <w:szCs w:val="24"/>
        </w:rPr>
      </w:pPr>
      <w:r w:rsidRPr="009D0A69">
        <w:rPr>
          <w:bCs/>
          <w:sz w:val="24"/>
          <w:szCs w:val="24"/>
        </w:rPr>
        <w:t>Durų jungiklis turi turėti 1 persijungiantį kontaktą, kontakto jungiamoji geba 3A 230VAC. Apsaugos laipsnis IP65. Darbinė temperatūra –250C - +</w:t>
      </w:r>
      <w:smartTag w:uri="urn:schemas-microsoft-com:office:smarttags" w:element="metricconverter">
        <w:smartTagPr>
          <w:attr w:name="ProductID" w:val="400C"/>
        </w:smartTagPr>
        <w:r w:rsidRPr="009D0A69">
          <w:rPr>
            <w:bCs/>
            <w:sz w:val="24"/>
            <w:szCs w:val="24"/>
          </w:rPr>
          <w:t>400C</w:t>
        </w:r>
      </w:smartTag>
      <w:r w:rsidRPr="009D0A69">
        <w:rPr>
          <w:bCs/>
          <w:sz w:val="24"/>
          <w:szCs w:val="24"/>
        </w:rPr>
        <w:t>.</w:t>
      </w:r>
    </w:p>
    <w:p w14:paraId="2FEF8DE0" w14:textId="77777777" w:rsidR="00E930CC" w:rsidRPr="009D0A69" w:rsidRDefault="00E930CC" w:rsidP="00E930CC">
      <w:pPr>
        <w:ind w:firstLine="540"/>
        <w:jc w:val="both"/>
        <w:rPr>
          <w:bCs/>
          <w:sz w:val="24"/>
          <w:szCs w:val="24"/>
        </w:rPr>
      </w:pPr>
    </w:p>
    <w:p w14:paraId="1422A3EB"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795" w:name="_Toc111989713"/>
      <w:bookmarkStart w:id="796" w:name="_Toc348099409"/>
      <w:bookmarkStart w:id="797" w:name="_Toc453948303"/>
      <w:bookmarkStart w:id="798" w:name="_Toc455670382"/>
      <w:bookmarkStart w:id="799" w:name="_Toc534205165"/>
      <w:r w:rsidRPr="009D0A69">
        <w:rPr>
          <w:color w:val="auto"/>
        </w:rPr>
        <w:t>8.3.15  Įrenginių montažas</w:t>
      </w:r>
      <w:bookmarkEnd w:id="795"/>
      <w:bookmarkEnd w:id="796"/>
      <w:bookmarkEnd w:id="797"/>
      <w:bookmarkEnd w:id="798"/>
      <w:bookmarkEnd w:id="799"/>
    </w:p>
    <w:p w14:paraId="0FF7242C" w14:textId="77777777" w:rsidR="00E930CC" w:rsidRPr="009D0A69" w:rsidRDefault="00E930CC" w:rsidP="00E930CC">
      <w:pPr>
        <w:ind w:firstLine="540"/>
        <w:jc w:val="both"/>
        <w:rPr>
          <w:bCs/>
          <w:sz w:val="24"/>
          <w:szCs w:val="24"/>
        </w:rPr>
      </w:pPr>
      <w:r w:rsidRPr="009D0A69">
        <w:rPr>
          <w:bCs/>
          <w:sz w:val="24"/>
          <w:szCs w:val="24"/>
        </w:rPr>
        <w:t>Visi įrenginiai turi būti sumontuoti taip, kad prie jų būtų patogu prieiti, aptarnauti ir reikalui esant pakeisti.</w:t>
      </w:r>
    </w:p>
    <w:p w14:paraId="17336F7F" w14:textId="77777777" w:rsidR="00E930CC" w:rsidRPr="009D0A69" w:rsidRDefault="00E930CC" w:rsidP="00E930CC">
      <w:pPr>
        <w:ind w:firstLine="540"/>
        <w:jc w:val="both"/>
        <w:rPr>
          <w:bCs/>
          <w:sz w:val="24"/>
          <w:szCs w:val="24"/>
        </w:rPr>
      </w:pPr>
      <w:r w:rsidRPr="009D0A69">
        <w:rPr>
          <w:bCs/>
          <w:sz w:val="24"/>
          <w:szCs w:val="24"/>
        </w:rPr>
        <w:t>Montavimo vieta turi būti parinkta taip, kad įrenginiai nebūtų pažeisti ar sugadinti drėgmės, karščio, šalčio, vibracijos ir t.t. Montažas turi būti atliktas laikantis įrenginių gamintojo montavimo instrukcijų.</w:t>
      </w:r>
    </w:p>
    <w:p w14:paraId="2B4927DD" w14:textId="77777777" w:rsidR="00E930CC" w:rsidRPr="009D0A69" w:rsidRDefault="00E930CC" w:rsidP="00E930CC">
      <w:pPr>
        <w:ind w:firstLine="540"/>
        <w:jc w:val="both"/>
        <w:rPr>
          <w:bCs/>
          <w:sz w:val="24"/>
          <w:szCs w:val="24"/>
        </w:rPr>
      </w:pPr>
      <w:r w:rsidRPr="009D0A69">
        <w:rPr>
          <w:bCs/>
          <w:sz w:val="24"/>
          <w:szCs w:val="24"/>
        </w:rPr>
        <w:t>Įrenginiai turi būti parinkti taip, kad jie galėtų dirbti be sutrikimų esant blogiausioms aplinkos sąlygoms.</w:t>
      </w:r>
    </w:p>
    <w:p w14:paraId="308B2320" w14:textId="77777777" w:rsidR="00E930CC" w:rsidRPr="009D0A69" w:rsidRDefault="00E930CC" w:rsidP="00E930CC">
      <w:pPr>
        <w:ind w:firstLine="540"/>
        <w:jc w:val="both"/>
        <w:rPr>
          <w:bCs/>
          <w:sz w:val="24"/>
          <w:szCs w:val="24"/>
        </w:rPr>
      </w:pPr>
    </w:p>
    <w:p w14:paraId="64CF544B"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800" w:name="_Toc111989714"/>
      <w:bookmarkStart w:id="801" w:name="_Toc348099410"/>
      <w:bookmarkStart w:id="802" w:name="_Toc453948304"/>
      <w:bookmarkStart w:id="803" w:name="_Toc455670383"/>
      <w:bookmarkStart w:id="804" w:name="_Toc534205166"/>
      <w:r w:rsidRPr="009D0A69">
        <w:rPr>
          <w:color w:val="auto"/>
        </w:rPr>
        <w:t>8.3.16  Kabeliai ir sujungimai</w:t>
      </w:r>
      <w:bookmarkEnd w:id="800"/>
      <w:bookmarkEnd w:id="801"/>
      <w:bookmarkEnd w:id="802"/>
      <w:bookmarkEnd w:id="803"/>
      <w:bookmarkEnd w:id="804"/>
    </w:p>
    <w:p w14:paraId="00E1C101" w14:textId="77777777" w:rsidR="00E930CC" w:rsidRPr="009D0A69" w:rsidRDefault="00E930CC" w:rsidP="00E930CC">
      <w:pPr>
        <w:ind w:firstLine="540"/>
        <w:jc w:val="both"/>
        <w:rPr>
          <w:bCs/>
          <w:sz w:val="24"/>
          <w:szCs w:val="24"/>
        </w:rPr>
      </w:pPr>
      <w:r w:rsidRPr="009D0A69">
        <w:rPr>
          <w:bCs/>
          <w:sz w:val="24"/>
          <w:szCs w:val="24"/>
        </w:rPr>
        <w:t xml:space="preserve">Visi kabeliai turi būti instaliuoti pagal tam tikrus reikalavimus ir tvarką, atkreipiant dėmesį į galutinio rezultato vaizdą ar išdėstymą kitų aparatų bei įrenginių atžvilgiu. Kiekvienas kabelis turi būti paklotas vertikaliai, horizontaliai arba lygiagrečiai sienoms arba kitiems struktūriniams elementams. </w:t>
      </w:r>
    </w:p>
    <w:p w14:paraId="6FB5EB39" w14:textId="77777777" w:rsidR="00E930CC" w:rsidRPr="009D0A69" w:rsidRDefault="00E930CC" w:rsidP="00E930CC">
      <w:pPr>
        <w:ind w:firstLine="540"/>
        <w:jc w:val="both"/>
        <w:rPr>
          <w:bCs/>
          <w:sz w:val="24"/>
          <w:szCs w:val="24"/>
        </w:rPr>
      </w:pPr>
      <w:r w:rsidRPr="009D0A69">
        <w:rPr>
          <w:bCs/>
          <w:sz w:val="24"/>
          <w:szCs w:val="24"/>
        </w:rPr>
        <w:t xml:space="preserve">Kur kabeliai ir įvorė eina per sienas ir perdangas, reikia išgręžti arba išmušti skyles. Kabeliai visada turi būti įkišti į įvores, o įvorės įtvirtintos reikalingose savo vietose. </w:t>
      </w:r>
    </w:p>
    <w:p w14:paraId="310DDBD3" w14:textId="77777777" w:rsidR="00E930CC" w:rsidRPr="009D0A69" w:rsidRDefault="00E930CC" w:rsidP="00E930CC">
      <w:pPr>
        <w:ind w:firstLine="540"/>
        <w:jc w:val="both"/>
        <w:rPr>
          <w:bCs/>
          <w:sz w:val="24"/>
          <w:szCs w:val="24"/>
        </w:rPr>
      </w:pPr>
      <w:r w:rsidRPr="009D0A69">
        <w:rPr>
          <w:bCs/>
          <w:sz w:val="24"/>
          <w:szCs w:val="24"/>
        </w:rPr>
        <w:t>Kabeliams ir vamzdžiams kertant konstrukcijas, angos tarp jų ir statybinių konstrukcijų užsandarinamos statybiniu skiediniu per visą statybinės konstrukcijos storį, kabeliai po 30cm iš abiejų sienos pusių dažomi ugniai atspariais dažais.</w:t>
      </w:r>
    </w:p>
    <w:p w14:paraId="7BB7053D" w14:textId="77777777" w:rsidR="00E930CC" w:rsidRPr="009D0A69" w:rsidRDefault="00E930CC" w:rsidP="00E930CC">
      <w:pPr>
        <w:ind w:firstLine="540"/>
        <w:jc w:val="both"/>
        <w:rPr>
          <w:bCs/>
          <w:sz w:val="24"/>
          <w:szCs w:val="24"/>
        </w:rPr>
      </w:pPr>
      <w:r w:rsidRPr="009D0A69">
        <w:rPr>
          <w:bCs/>
          <w:sz w:val="24"/>
          <w:szCs w:val="24"/>
        </w:rPr>
        <w:t>Kabeliai visur turi būti pritvirtinti pakankamai tvirtai ir taip, kad atlaikytų visus mechanines apkrovas, atsirandančias dėl kabelių svorio, bet ne rečiau nei kas 200mm.</w:t>
      </w:r>
    </w:p>
    <w:p w14:paraId="37510253" w14:textId="77777777" w:rsidR="00E930CC" w:rsidRPr="009D0A69" w:rsidRDefault="00E930CC" w:rsidP="00E930CC">
      <w:pPr>
        <w:ind w:firstLine="540"/>
        <w:jc w:val="both"/>
        <w:rPr>
          <w:bCs/>
          <w:sz w:val="24"/>
          <w:szCs w:val="24"/>
        </w:rPr>
      </w:pPr>
      <w:r w:rsidRPr="009D0A69">
        <w:rPr>
          <w:bCs/>
          <w:sz w:val="24"/>
          <w:szCs w:val="24"/>
        </w:rPr>
        <w:t xml:space="preserve">Kabeliai, klojami tiesiose kabelių trasose, neturi susipinti ir, kai tvirtinami lygiagrečiai, kaip galima ilgiau neturi kirstis. Kabeliai neturi būti sulenkti mažesniu diametru nei rekomenduota gamintojo. </w:t>
      </w:r>
    </w:p>
    <w:p w14:paraId="39D30C16" w14:textId="77777777" w:rsidR="00E930CC" w:rsidRPr="009D0A69" w:rsidRDefault="00E930CC" w:rsidP="00E930CC">
      <w:pPr>
        <w:ind w:firstLine="540"/>
        <w:jc w:val="both"/>
        <w:rPr>
          <w:bCs/>
          <w:sz w:val="24"/>
          <w:szCs w:val="24"/>
        </w:rPr>
      </w:pPr>
      <w:r w:rsidRPr="009D0A69">
        <w:rPr>
          <w:bCs/>
          <w:sz w:val="24"/>
          <w:szCs w:val="24"/>
        </w:rPr>
        <w:t>Kabeliai tarp skirtingų įrenginių turi būti ištisiniai, be jokių sujungimų. Kur sujungimai reikalingi, juos suderinti su Užsakovu.</w:t>
      </w:r>
    </w:p>
    <w:p w14:paraId="70836AFA" w14:textId="77777777" w:rsidR="00E930CC" w:rsidRPr="009D0A69" w:rsidRDefault="00E930CC" w:rsidP="00E930CC">
      <w:pPr>
        <w:ind w:firstLine="540"/>
        <w:jc w:val="both"/>
        <w:rPr>
          <w:bCs/>
          <w:sz w:val="24"/>
          <w:szCs w:val="24"/>
        </w:rPr>
      </w:pPr>
      <w:r w:rsidRPr="009D0A69">
        <w:rPr>
          <w:bCs/>
          <w:sz w:val="24"/>
          <w:szCs w:val="24"/>
        </w:rPr>
        <w:t xml:space="preserve">Kabeliai turi būti papildomai apsaugoti tokioje aplinkoje, kur jie gali būti pažeisti mechaniškai. Tai būtina atlikti vietose, kur kabeliai kerta </w:t>
      </w:r>
      <w:proofErr w:type="spellStart"/>
      <w:r w:rsidRPr="009D0A69">
        <w:rPr>
          <w:bCs/>
          <w:sz w:val="24"/>
          <w:szCs w:val="24"/>
        </w:rPr>
        <w:t>perdenginį</w:t>
      </w:r>
      <w:proofErr w:type="spellEnd"/>
      <w:r w:rsidRPr="009D0A69">
        <w:rPr>
          <w:bCs/>
          <w:sz w:val="24"/>
          <w:szCs w:val="24"/>
        </w:rPr>
        <w:t xml:space="preserve">, sienas arba klojami paviršiumi atskirai mažesniame nei </w:t>
      </w:r>
      <w:smartTag w:uri="urn:schemas-microsoft-com:office:smarttags" w:element="metricconverter">
        <w:smartTagPr>
          <w:attr w:name="ProductID" w:val="1,2 m"/>
        </w:smartTagPr>
        <w:r w:rsidRPr="009D0A69">
          <w:rPr>
            <w:bCs/>
            <w:sz w:val="24"/>
            <w:szCs w:val="24"/>
          </w:rPr>
          <w:t>1,2 m</w:t>
        </w:r>
      </w:smartTag>
      <w:r w:rsidRPr="009D0A69">
        <w:rPr>
          <w:bCs/>
          <w:sz w:val="24"/>
          <w:szCs w:val="24"/>
        </w:rPr>
        <w:t xml:space="preserve"> aukštyje nuo užbaigtų </w:t>
      </w:r>
      <w:proofErr w:type="spellStart"/>
      <w:r w:rsidRPr="009D0A69">
        <w:rPr>
          <w:bCs/>
          <w:sz w:val="24"/>
          <w:szCs w:val="24"/>
        </w:rPr>
        <w:t>perdenginių</w:t>
      </w:r>
      <w:proofErr w:type="spellEnd"/>
      <w:r w:rsidRPr="009D0A69">
        <w:rPr>
          <w:bCs/>
          <w:sz w:val="24"/>
          <w:szCs w:val="24"/>
        </w:rPr>
        <w:t xml:space="preserve"> arba žemės paviršiaus. Apsauga turi būti atliekama, naudojant lanksčius mažiausiai </w:t>
      </w:r>
      <w:smartTag w:uri="urn:schemas-microsoft-com:office:smarttags" w:element="metricconverter">
        <w:smartTagPr>
          <w:attr w:name="ProductID" w:val="20 mm"/>
        </w:smartTagPr>
        <w:r w:rsidRPr="009D0A69">
          <w:rPr>
            <w:bCs/>
            <w:sz w:val="24"/>
            <w:szCs w:val="24"/>
          </w:rPr>
          <w:t>20 mm</w:t>
        </w:r>
      </w:smartTag>
      <w:r w:rsidRPr="009D0A69">
        <w:rPr>
          <w:bCs/>
          <w:sz w:val="24"/>
          <w:szCs w:val="24"/>
        </w:rPr>
        <w:t xml:space="preserve"> plieninius vamzdžius ir bent 20% didesnio, negu į juos instaliuojamas kabelis diametro. Jeigu trys ar daugiau kabelių eina lygiagrečiai užbaigtu paviršiumi, tai gali būti naudojami kombinuoti tvirto plieno kanalai. Apsauginiai vamzdžiai turi būti nudažyti ta pačia spalva, kaip ir konstrukcijos už jų.</w:t>
      </w:r>
    </w:p>
    <w:p w14:paraId="7CABE17E" w14:textId="77777777" w:rsidR="00E930CC" w:rsidRPr="009D0A69" w:rsidRDefault="00E930CC" w:rsidP="00E930CC">
      <w:pPr>
        <w:ind w:firstLine="540"/>
        <w:jc w:val="both"/>
        <w:rPr>
          <w:bCs/>
          <w:sz w:val="24"/>
          <w:szCs w:val="24"/>
        </w:rPr>
      </w:pPr>
      <w:r w:rsidRPr="009D0A69">
        <w:rPr>
          <w:bCs/>
          <w:sz w:val="24"/>
          <w:szCs w:val="24"/>
        </w:rPr>
        <w:t>Kabelių ekranas turi būti įžemintas viename gale. Įžeminimas turi būti atliktas taip, kad kabelio šarvu netekėtų srovė. Kiekvienas kabelis ar įrenginys turi turėti savo atskirą įžeminimo gnybtą valdymo pastotėje.</w:t>
      </w:r>
    </w:p>
    <w:p w14:paraId="68F69588" w14:textId="77777777" w:rsidR="00E930CC" w:rsidRPr="009D0A69" w:rsidRDefault="00E930CC" w:rsidP="00E930CC">
      <w:pPr>
        <w:ind w:firstLine="540"/>
        <w:jc w:val="both"/>
        <w:rPr>
          <w:bCs/>
          <w:sz w:val="24"/>
          <w:szCs w:val="24"/>
        </w:rPr>
      </w:pPr>
      <w:r w:rsidRPr="009D0A69">
        <w:rPr>
          <w:bCs/>
          <w:sz w:val="24"/>
          <w:szCs w:val="24"/>
        </w:rPr>
        <w:t>Agresyvioje aplinkoje kabelių gyslos turi būti alavuotos. Sujungimai sutepami specialiu tepalu.</w:t>
      </w:r>
    </w:p>
    <w:p w14:paraId="56D37EDC" w14:textId="77777777" w:rsidR="00E930CC" w:rsidRPr="009D0A69" w:rsidRDefault="00E930CC" w:rsidP="00E930CC">
      <w:pPr>
        <w:ind w:firstLine="540"/>
        <w:jc w:val="both"/>
        <w:rPr>
          <w:bCs/>
          <w:sz w:val="24"/>
          <w:szCs w:val="24"/>
        </w:rPr>
      </w:pPr>
      <w:r w:rsidRPr="009D0A69">
        <w:rPr>
          <w:bCs/>
          <w:sz w:val="24"/>
          <w:szCs w:val="24"/>
        </w:rPr>
        <w:t xml:space="preserve">Prie įrenginio turi būti palikta pakankamai kabelio, kad reikalui esant būtų galima įrenginį patraukti </w:t>
      </w:r>
      <w:smartTag w:uri="urn:schemas-microsoft-com:office:smarttags" w:element="metricconverter">
        <w:smartTagPr>
          <w:attr w:name="ProductID" w:val="0,5 m"/>
        </w:smartTagPr>
        <w:r w:rsidRPr="009D0A69">
          <w:rPr>
            <w:bCs/>
            <w:sz w:val="24"/>
            <w:szCs w:val="24"/>
          </w:rPr>
          <w:t>0,5 m</w:t>
        </w:r>
      </w:smartTag>
      <w:r w:rsidRPr="009D0A69">
        <w:rPr>
          <w:bCs/>
          <w:sz w:val="24"/>
          <w:szCs w:val="24"/>
        </w:rPr>
        <w:t>. Atliekamas kabelio ilgis turi būti susuktas žiedu ir surištas dirželiais.</w:t>
      </w:r>
    </w:p>
    <w:p w14:paraId="0AB6B2D0" w14:textId="77777777" w:rsidR="00E930CC" w:rsidRPr="009D0A69" w:rsidRDefault="00E930CC" w:rsidP="00E930CC">
      <w:pPr>
        <w:ind w:firstLine="540"/>
        <w:jc w:val="both"/>
        <w:rPr>
          <w:bCs/>
          <w:sz w:val="24"/>
          <w:szCs w:val="24"/>
        </w:rPr>
      </w:pPr>
      <w:r w:rsidRPr="009D0A69">
        <w:rPr>
          <w:bCs/>
          <w:sz w:val="24"/>
          <w:szCs w:val="24"/>
        </w:rPr>
        <w:t>Daugiagyslių laidų galams apspausti, kad užtikrinti patikimą sujungimą, turi būti naudojami tam tikslui skirti antgaliai.</w:t>
      </w:r>
    </w:p>
    <w:p w14:paraId="1DF696D4" w14:textId="77777777" w:rsidR="00E930CC" w:rsidRPr="009D0A69" w:rsidRDefault="00E930CC" w:rsidP="00E930CC">
      <w:pPr>
        <w:ind w:firstLine="540"/>
        <w:jc w:val="both"/>
        <w:rPr>
          <w:bCs/>
          <w:sz w:val="24"/>
          <w:szCs w:val="24"/>
        </w:rPr>
      </w:pPr>
      <w:r w:rsidRPr="009D0A69">
        <w:rPr>
          <w:bCs/>
          <w:sz w:val="24"/>
          <w:szCs w:val="24"/>
        </w:rPr>
        <w:t>Skirtingos įtampos kabeliai turi būti sugrupuoti atskirai ir į valdymo pastotę turi patekti iš skirtingų pusių.</w:t>
      </w:r>
    </w:p>
    <w:p w14:paraId="1804FE83" w14:textId="77777777" w:rsidR="00E930CC" w:rsidRPr="009D0A69" w:rsidRDefault="00E930CC" w:rsidP="00E930CC">
      <w:pPr>
        <w:ind w:firstLine="540"/>
        <w:jc w:val="both"/>
        <w:rPr>
          <w:bCs/>
          <w:sz w:val="24"/>
          <w:szCs w:val="24"/>
        </w:rPr>
      </w:pPr>
      <w:r w:rsidRPr="009D0A69">
        <w:rPr>
          <w:bCs/>
          <w:sz w:val="24"/>
          <w:szCs w:val="24"/>
        </w:rPr>
        <w:t>Turi būti vengiama skirtingos įtampos kabelių susikirtimų tiek valdymo pastotės viduje, tiek išorėje.</w:t>
      </w:r>
    </w:p>
    <w:p w14:paraId="12A4A39C" w14:textId="77777777" w:rsidR="00E930CC" w:rsidRPr="009D0A69" w:rsidRDefault="00E930CC" w:rsidP="00E930CC">
      <w:pPr>
        <w:ind w:firstLine="540"/>
        <w:jc w:val="both"/>
        <w:rPr>
          <w:bCs/>
          <w:sz w:val="24"/>
          <w:szCs w:val="24"/>
        </w:rPr>
      </w:pPr>
    </w:p>
    <w:p w14:paraId="51255E1B" w14:textId="77777777" w:rsidR="00E930CC" w:rsidRPr="009D0A69" w:rsidRDefault="00E930CC" w:rsidP="00E930CC">
      <w:pPr>
        <w:pStyle w:val="Antrat3"/>
        <w:keepLines/>
        <w:widowControl/>
        <w:shd w:val="clear" w:color="auto" w:fill="auto"/>
        <w:tabs>
          <w:tab w:val="num" w:pos="1571"/>
        </w:tabs>
        <w:suppressAutoHyphens/>
        <w:autoSpaceDE/>
        <w:autoSpaceDN/>
        <w:adjustRightInd/>
        <w:spacing w:before="0" w:line="240" w:lineRule="auto"/>
        <w:rPr>
          <w:color w:val="auto"/>
        </w:rPr>
      </w:pPr>
      <w:bookmarkStart w:id="805" w:name="_Toc111989715"/>
      <w:bookmarkStart w:id="806" w:name="_Toc348099411"/>
      <w:bookmarkStart w:id="807" w:name="_Toc453948305"/>
      <w:bookmarkStart w:id="808" w:name="_Toc455670384"/>
      <w:bookmarkStart w:id="809" w:name="_Toc534205167"/>
      <w:r w:rsidRPr="009D0A69">
        <w:rPr>
          <w:color w:val="auto"/>
        </w:rPr>
        <w:t>8.3.17  Kabelių loveliai</w:t>
      </w:r>
      <w:bookmarkEnd w:id="805"/>
      <w:bookmarkEnd w:id="806"/>
      <w:bookmarkEnd w:id="807"/>
      <w:bookmarkEnd w:id="808"/>
      <w:bookmarkEnd w:id="809"/>
    </w:p>
    <w:p w14:paraId="219801C2" w14:textId="77777777" w:rsidR="00E930CC" w:rsidRPr="009D0A69" w:rsidRDefault="00E930CC" w:rsidP="00E930CC">
      <w:pPr>
        <w:ind w:firstLine="540"/>
        <w:jc w:val="both"/>
        <w:rPr>
          <w:bCs/>
          <w:sz w:val="24"/>
          <w:szCs w:val="24"/>
        </w:rPr>
      </w:pPr>
      <w:r w:rsidRPr="009D0A69">
        <w:rPr>
          <w:bCs/>
          <w:sz w:val="24"/>
          <w:szCs w:val="24"/>
        </w:rPr>
        <w:t xml:space="preserve">Siekiant užtikrinti tarpusavio suderinamumą ir atitikimą vienos kitai, kabelių lentynų sistema turi būti sumontuota, naudojant tik gamyklines vienos firmos detales. </w:t>
      </w:r>
    </w:p>
    <w:p w14:paraId="5F88420C" w14:textId="77777777" w:rsidR="00E930CC" w:rsidRPr="009D0A69" w:rsidRDefault="00E930CC" w:rsidP="00E930CC">
      <w:pPr>
        <w:ind w:firstLine="540"/>
        <w:jc w:val="both"/>
        <w:rPr>
          <w:bCs/>
          <w:sz w:val="24"/>
          <w:szCs w:val="24"/>
        </w:rPr>
      </w:pPr>
      <w:r w:rsidRPr="009D0A69">
        <w:rPr>
          <w:bCs/>
          <w:sz w:val="24"/>
          <w:szCs w:val="24"/>
        </w:rPr>
        <w:t xml:space="preserve">Jie turi būti pagaminti iš standartinių pločių ( 150, 200, 300 ir </w:t>
      </w:r>
      <w:smartTag w:uri="urn:schemas-microsoft-com:office:smarttags" w:element="metricconverter">
        <w:smartTagPr>
          <w:attr w:name="ProductID" w:val="500 mm"/>
        </w:smartTagPr>
        <w:r w:rsidRPr="009D0A69">
          <w:rPr>
            <w:bCs/>
            <w:sz w:val="24"/>
            <w:szCs w:val="24"/>
          </w:rPr>
          <w:t>500 mm</w:t>
        </w:r>
      </w:smartTag>
      <w:r w:rsidRPr="009D0A69">
        <w:rPr>
          <w:bCs/>
          <w:sz w:val="24"/>
          <w:szCs w:val="24"/>
        </w:rPr>
        <w:t xml:space="preserve"> ) aliuminio profilių. Kabelių skaičius viengubame lovelyje turi būti toks, kad kabelių svoris neviršytų 100 kg/m, kitu atveju turi būti naudojamos dvi arba daugiau lentynų. Atstumas tarp atramų negali viršyti </w:t>
      </w:r>
      <w:smartTag w:uri="urn:schemas-microsoft-com:office:smarttags" w:element="metricconverter">
        <w:smartTagPr>
          <w:attr w:name="ProductID" w:val="3,0 m"/>
        </w:smartTagPr>
        <w:r w:rsidRPr="009D0A69">
          <w:rPr>
            <w:bCs/>
            <w:sz w:val="24"/>
            <w:szCs w:val="24"/>
          </w:rPr>
          <w:t>3,0 m</w:t>
        </w:r>
      </w:smartTag>
      <w:r w:rsidRPr="009D0A69">
        <w:rPr>
          <w:bCs/>
          <w:sz w:val="24"/>
          <w:szCs w:val="24"/>
        </w:rPr>
        <w:t>.</w:t>
      </w:r>
    </w:p>
    <w:p w14:paraId="095AA6A5" w14:textId="77777777" w:rsidR="00E930CC" w:rsidRPr="009D0A69" w:rsidRDefault="00E930CC" w:rsidP="00E930CC">
      <w:pPr>
        <w:ind w:firstLine="540"/>
        <w:jc w:val="both"/>
        <w:rPr>
          <w:bCs/>
          <w:sz w:val="24"/>
          <w:szCs w:val="24"/>
        </w:rPr>
      </w:pPr>
      <w:r w:rsidRPr="009D0A69">
        <w:rPr>
          <w:bCs/>
          <w:sz w:val="24"/>
          <w:szCs w:val="24"/>
        </w:rPr>
        <w:t>Detalių susikirtimui ir vertikalios bei horizontalios alkūnės krypties pakeitimui turi būti naudojamos Y ir T raidžių pavidalo tvirtinimo detalės.</w:t>
      </w:r>
    </w:p>
    <w:p w14:paraId="75B7CB13" w14:textId="77777777" w:rsidR="00E930CC" w:rsidRPr="009D0A69" w:rsidRDefault="00E930CC" w:rsidP="00E930CC">
      <w:pPr>
        <w:ind w:firstLine="540"/>
        <w:jc w:val="both"/>
        <w:rPr>
          <w:bCs/>
          <w:sz w:val="24"/>
          <w:szCs w:val="24"/>
        </w:rPr>
      </w:pPr>
    </w:p>
    <w:p w14:paraId="26F68E84" w14:textId="77777777" w:rsidR="00E930CC" w:rsidRPr="009D0A69" w:rsidRDefault="00E930CC" w:rsidP="00E930CC">
      <w:pPr>
        <w:pStyle w:val="Antrat3"/>
        <w:keepLines/>
        <w:widowControl/>
        <w:shd w:val="clear" w:color="auto" w:fill="auto"/>
        <w:suppressAutoHyphens/>
        <w:autoSpaceDE/>
        <w:autoSpaceDN/>
        <w:adjustRightInd/>
        <w:spacing w:before="0" w:line="240" w:lineRule="auto"/>
        <w:rPr>
          <w:color w:val="auto"/>
        </w:rPr>
      </w:pPr>
      <w:bookmarkStart w:id="810" w:name="_Toc111989716"/>
      <w:bookmarkStart w:id="811" w:name="_Toc348099412"/>
      <w:bookmarkStart w:id="812" w:name="_Toc453948306"/>
      <w:bookmarkStart w:id="813" w:name="_Toc455670385"/>
      <w:bookmarkStart w:id="814" w:name="_Toc534205168"/>
      <w:r w:rsidRPr="009D0A69">
        <w:rPr>
          <w:color w:val="auto"/>
        </w:rPr>
        <w:t>8.3.18  Sujungimų dėžutės</w:t>
      </w:r>
      <w:bookmarkEnd w:id="810"/>
      <w:bookmarkEnd w:id="811"/>
      <w:bookmarkEnd w:id="812"/>
      <w:bookmarkEnd w:id="813"/>
      <w:bookmarkEnd w:id="814"/>
    </w:p>
    <w:p w14:paraId="5BC6261C" w14:textId="77777777" w:rsidR="00E930CC" w:rsidRPr="009D0A69" w:rsidRDefault="00E930CC" w:rsidP="00E930CC">
      <w:pPr>
        <w:ind w:firstLine="540"/>
        <w:jc w:val="both"/>
        <w:rPr>
          <w:bCs/>
          <w:sz w:val="24"/>
          <w:szCs w:val="24"/>
        </w:rPr>
      </w:pPr>
      <w:r w:rsidRPr="009D0A69">
        <w:rPr>
          <w:bCs/>
          <w:sz w:val="24"/>
          <w:szCs w:val="24"/>
        </w:rPr>
        <w:t>Sujungimų dėžutės turi būti pagamintos iš PVC arba aliuminio ir pakankamai didelės, kad sutalpintų visus sujungiamus kabelius. Korpusai turi būti ne mažesnės IP 55 apsaugos klasės.</w:t>
      </w:r>
    </w:p>
    <w:p w14:paraId="2CD4EABA" w14:textId="77777777" w:rsidR="006524C6" w:rsidRPr="009D0A69" w:rsidRDefault="006524C6" w:rsidP="00E930CC">
      <w:pPr>
        <w:ind w:firstLine="540"/>
        <w:jc w:val="both"/>
        <w:rPr>
          <w:bCs/>
          <w:sz w:val="24"/>
          <w:szCs w:val="24"/>
        </w:rPr>
      </w:pPr>
    </w:p>
    <w:p w14:paraId="5BB0D6F0"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815" w:name="_Toc111989717"/>
      <w:bookmarkStart w:id="816" w:name="_Toc348099413"/>
      <w:bookmarkStart w:id="817" w:name="_Toc453948307"/>
      <w:bookmarkStart w:id="818" w:name="_Toc455670386"/>
      <w:bookmarkStart w:id="819" w:name="_Toc534205169"/>
      <w:r w:rsidRPr="009D0A69">
        <w:t>Žymėjimas</w:t>
      </w:r>
      <w:bookmarkEnd w:id="815"/>
      <w:bookmarkEnd w:id="816"/>
      <w:bookmarkEnd w:id="817"/>
      <w:bookmarkEnd w:id="818"/>
      <w:bookmarkEnd w:id="819"/>
    </w:p>
    <w:p w14:paraId="2A329C11" w14:textId="77777777" w:rsidR="00E930CC" w:rsidRPr="009D0A69" w:rsidRDefault="00E930CC" w:rsidP="00E930CC">
      <w:pPr>
        <w:ind w:firstLine="540"/>
        <w:jc w:val="both"/>
        <w:rPr>
          <w:bCs/>
          <w:sz w:val="24"/>
          <w:szCs w:val="24"/>
        </w:rPr>
      </w:pPr>
      <w:r w:rsidRPr="009D0A69">
        <w:rPr>
          <w:bCs/>
          <w:sz w:val="24"/>
          <w:szCs w:val="24"/>
        </w:rPr>
        <w:t>Visi sumontuoti įrenginiai (davikliai, kabeliai ir t.t.) turi būti sužymėti. Žymėjimas turi būti atliktas ant balto plastiko su juodomis išgraviruotomis raidėmis. Visi užrašai turi būti lietuvių kalba. Žymėjimai turi atitikti projektinius žymėjimus ir kitą projektinę dokumentaciją.</w:t>
      </w:r>
    </w:p>
    <w:p w14:paraId="7299FAB6" w14:textId="77777777" w:rsidR="00E930CC" w:rsidRPr="009D0A69" w:rsidRDefault="00E930CC" w:rsidP="00E930CC">
      <w:pPr>
        <w:ind w:firstLine="540"/>
        <w:jc w:val="both"/>
        <w:rPr>
          <w:bCs/>
          <w:sz w:val="24"/>
          <w:szCs w:val="24"/>
        </w:rPr>
      </w:pPr>
      <w:r w:rsidRPr="009D0A69">
        <w:rPr>
          <w:bCs/>
          <w:sz w:val="24"/>
          <w:szCs w:val="24"/>
        </w:rPr>
        <w:t>Visi žymėjimai turi būti suderinti su Užsakovu.</w:t>
      </w:r>
    </w:p>
    <w:p w14:paraId="1833FD59" w14:textId="77777777" w:rsidR="00E930CC" w:rsidRPr="009D0A69" w:rsidRDefault="00E930CC" w:rsidP="00E930CC">
      <w:pPr>
        <w:ind w:firstLine="540"/>
        <w:jc w:val="both"/>
        <w:rPr>
          <w:bCs/>
          <w:sz w:val="24"/>
          <w:szCs w:val="24"/>
        </w:rPr>
      </w:pPr>
    </w:p>
    <w:p w14:paraId="1D8B0218"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820" w:name="_Toc111989718"/>
      <w:bookmarkStart w:id="821" w:name="_Toc348099414"/>
      <w:bookmarkStart w:id="822" w:name="_Toc453948308"/>
      <w:bookmarkStart w:id="823" w:name="_Toc455670387"/>
      <w:bookmarkStart w:id="824" w:name="_Toc534205170"/>
      <w:r w:rsidRPr="009D0A69">
        <w:t>Įrenginių žymėjimas valdymo ir el. jėgos skyduose</w:t>
      </w:r>
      <w:bookmarkEnd w:id="820"/>
      <w:bookmarkEnd w:id="821"/>
      <w:bookmarkEnd w:id="822"/>
      <w:bookmarkEnd w:id="823"/>
      <w:bookmarkEnd w:id="824"/>
    </w:p>
    <w:p w14:paraId="78DC267C" w14:textId="77777777" w:rsidR="00E930CC" w:rsidRPr="009D0A69" w:rsidRDefault="00E930CC" w:rsidP="00E930CC">
      <w:pPr>
        <w:ind w:firstLine="540"/>
        <w:jc w:val="both"/>
        <w:rPr>
          <w:bCs/>
          <w:sz w:val="24"/>
          <w:szCs w:val="24"/>
        </w:rPr>
      </w:pPr>
      <w:r w:rsidRPr="009D0A69">
        <w:rPr>
          <w:bCs/>
          <w:sz w:val="24"/>
          <w:szCs w:val="24"/>
        </w:rPr>
        <w:t>Visi įrenginiai valdymo ir el. jėgos skydų viduje turi būti sužymėti, kad būtų galima identifikuoti įrenginį pagal techninę dokumentaciją.</w:t>
      </w:r>
    </w:p>
    <w:p w14:paraId="30BD6619" w14:textId="77777777" w:rsidR="00E930CC" w:rsidRPr="009D0A69" w:rsidRDefault="00E930CC" w:rsidP="00E930CC">
      <w:pPr>
        <w:ind w:firstLine="540"/>
        <w:jc w:val="both"/>
        <w:rPr>
          <w:bCs/>
          <w:sz w:val="24"/>
          <w:szCs w:val="24"/>
        </w:rPr>
      </w:pPr>
      <w:r w:rsidRPr="009D0A69">
        <w:rPr>
          <w:bCs/>
          <w:sz w:val="24"/>
          <w:szCs w:val="24"/>
        </w:rPr>
        <w:t>Jungiamieji laidai valdymo pastočių ir el. jėgos skydų viduje taip pat turi būti sužymėti.</w:t>
      </w:r>
    </w:p>
    <w:p w14:paraId="6D029B14" w14:textId="77777777" w:rsidR="00E930CC" w:rsidRPr="009D0A69" w:rsidRDefault="00E930CC" w:rsidP="00E930CC">
      <w:pPr>
        <w:ind w:firstLine="540"/>
        <w:jc w:val="both"/>
        <w:rPr>
          <w:bCs/>
          <w:sz w:val="24"/>
          <w:szCs w:val="24"/>
        </w:rPr>
      </w:pPr>
      <w:r w:rsidRPr="009D0A69">
        <w:rPr>
          <w:bCs/>
          <w:sz w:val="24"/>
          <w:szCs w:val="24"/>
        </w:rPr>
        <w:t>Kiekvienas režimų perjungiklis ir indikacinė lemputė turi turėti žymėjimą, kuriame matytųsi aptarnaujamo įrenginio pavadinimas ir grandinės numeris.</w:t>
      </w:r>
    </w:p>
    <w:p w14:paraId="180451D8" w14:textId="77777777" w:rsidR="00E930CC" w:rsidRPr="009D0A69" w:rsidRDefault="00E930CC" w:rsidP="00E930CC">
      <w:pPr>
        <w:ind w:firstLine="540"/>
        <w:jc w:val="both"/>
        <w:rPr>
          <w:bCs/>
          <w:sz w:val="24"/>
          <w:szCs w:val="24"/>
        </w:rPr>
      </w:pPr>
    </w:p>
    <w:p w14:paraId="78C47D71" w14:textId="77777777" w:rsidR="00E930CC" w:rsidRPr="009D0A69" w:rsidRDefault="00E930CC" w:rsidP="00E930CC">
      <w:pPr>
        <w:pStyle w:val="Antrat3"/>
        <w:keepLines/>
        <w:widowControl/>
        <w:shd w:val="clear" w:color="auto" w:fill="auto"/>
        <w:suppressAutoHyphens/>
        <w:autoSpaceDE/>
        <w:autoSpaceDN/>
        <w:adjustRightInd/>
        <w:spacing w:before="0" w:line="240" w:lineRule="auto"/>
        <w:rPr>
          <w:color w:val="auto"/>
        </w:rPr>
      </w:pPr>
      <w:bookmarkStart w:id="825" w:name="_Toc111989719"/>
      <w:bookmarkStart w:id="826" w:name="_Toc348099415"/>
      <w:bookmarkStart w:id="827" w:name="_Toc453948309"/>
      <w:bookmarkStart w:id="828" w:name="_Toc455670388"/>
      <w:bookmarkStart w:id="829" w:name="_Toc534205171"/>
      <w:r w:rsidRPr="009D0A69">
        <w:rPr>
          <w:color w:val="auto"/>
        </w:rPr>
        <w:t>8.5.1 Laidų ir kabelių žymėjimas</w:t>
      </w:r>
      <w:bookmarkEnd w:id="825"/>
      <w:bookmarkEnd w:id="826"/>
      <w:bookmarkEnd w:id="827"/>
      <w:bookmarkEnd w:id="828"/>
      <w:bookmarkEnd w:id="829"/>
    </w:p>
    <w:p w14:paraId="250D5E2D" w14:textId="77777777" w:rsidR="00E930CC" w:rsidRPr="009D0A69" w:rsidRDefault="00E930CC" w:rsidP="00E930CC">
      <w:pPr>
        <w:ind w:firstLine="540"/>
        <w:jc w:val="both"/>
        <w:rPr>
          <w:bCs/>
          <w:sz w:val="24"/>
          <w:szCs w:val="24"/>
        </w:rPr>
      </w:pPr>
      <w:r w:rsidRPr="009D0A69">
        <w:rPr>
          <w:bCs/>
          <w:sz w:val="24"/>
          <w:szCs w:val="24"/>
        </w:rPr>
        <w:t>Laidai ir kabeliai turi turėti savo laido arba kabelio numerį. Žymėjimas turi būti laido arba kabelio pradžioje ir pabaigoje.</w:t>
      </w:r>
    </w:p>
    <w:p w14:paraId="0CE29D39" w14:textId="77777777" w:rsidR="00E930CC" w:rsidRPr="009D0A69" w:rsidRDefault="00E930CC" w:rsidP="00E930CC">
      <w:pPr>
        <w:ind w:firstLine="540"/>
        <w:jc w:val="both"/>
        <w:rPr>
          <w:bCs/>
          <w:sz w:val="24"/>
          <w:szCs w:val="24"/>
        </w:rPr>
      </w:pPr>
    </w:p>
    <w:p w14:paraId="6CB64203" w14:textId="77777777" w:rsidR="00E930CC" w:rsidRPr="009D0A69" w:rsidRDefault="00E930CC" w:rsidP="00E930CC">
      <w:pPr>
        <w:pStyle w:val="Antrat3"/>
        <w:keepLines/>
        <w:widowControl/>
        <w:shd w:val="clear" w:color="auto" w:fill="auto"/>
        <w:suppressAutoHyphens/>
        <w:autoSpaceDE/>
        <w:autoSpaceDN/>
        <w:adjustRightInd/>
        <w:spacing w:before="0" w:line="240" w:lineRule="auto"/>
        <w:rPr>
          <w:color w:val="auto"/>
        </w:rPr>
      </w:pPr>
      <w:bookmarkStart w:id="830" w:name="_Toc111989720"/>
      <w:bookmarkStart w:id="831" w:name="_Toc348099416"/>
      <w:bookmarkStart w:id="832" w:name="_Toc453948310"/>
      <w:bookmarkStart w:id="833" w:name="_Toc455670389"/>
      <w:bookmarkStart w:id="834" w:name="_Toc534205172"/>
      <w:r w:rsidRPr="009D0A69">
        <w:rPr>
          <w:color w:val="auto"/>
        </w:rPr>
        <w:t>8.5.2 SCADA žymėjimas</w:t>
      </w:r>
      <w:bookmarkEnd w:id="830"/>
      <w:bookmarkEnd w:id="831"/>
      <w:bookmarkEnd w:id="832"/>
      <w:bookmarkEnd w:id="833"/>
      <w:bookmarkEnd w:id="834"/>
    </w:p>
    <w:p w14:paraId="270F50AC" w14:textId="77777777" w:rsidR="00E930CC" w:rsidRPr="009D0A69" w:rsidRDefault="00E930CC" w:rsidP="00E930CC">
      <w:pPr>
        <w:ind w:firstLine="540"/>
        <w:jc w:val="both"/>
        <w:rPr>
          <w:bCs/>
          <w:sz w:val="24"/>
          <w:szCs w:val="24"/>
        </w:rPr>
      </w:pPr>
      <w:r w:rsidRPr="009D0A69">
        <w:rPr>
          <w:bCs/>
          <w:sz w:val="24"/>
          <w:szCs w:val="24"/>
        </w:rPr>
        <w:t>SCADA įrenginiai turi turėti raidinį - skaitmeninį žymėjimą, nurodantį kuriai sistemai ar vartotojui priklauso įrenginys. Žymėjimai turi atitikti projektinius žymėjimus ir kitą projektinę dokumentaciją.</w:t>
      </w:r>
    </w:p>
    <w:p w14:paraId="11969966" w14:textId="77777777" w:rsidR="00E930CC" w:rsidRPr="009D0A69" w:rsidRDefault="00E930CC" w:rsidP="00E930CC">
      <w:pPr>
        <w:ind w:firstLine="540"/>
        <w:jc w:val="both"/>
        <w:rPr>
          <w:bCs/>
          <w:sz w:val="24"/>
          <w:szCs w:val="24"/>
        </w:rPr>
      </w:pPr>
      <w:r w:rsidRPr="009D0A69">
        <w:rPr>
          <w:bCs/>
          <w:sz w:val="24"/>
          <w:szCs w:val="24"/>
        </w:rPr>
        <w:t>Visi žymėjimai turi būti suderinti su Užsakovu.</w:t>
      </w:r>
    </w:p>
    <w:p w14:paraId="59879966" w14:textId="77777777" w:rsidR="00E930CC" w:rsidRPr="009D0A69" w:rsidRDefault="00E930CC" w:rsidP="00E930CC">
      <w:pPr>
        <w:ind w:firstLine="540"/>
        <w:jc w:val="both"/>
        <w:rPr>
          <w:bCs/>
          <w:sz w:val="24"/>
          <w:szCs w:val="24"/>
        </w:rPr>
      </w:pPr>
      <w:r w:rsidRPr="009D0A69">
        <w:rPr>
          <w:bCs/>
          <w:sz w:val="24"/>
          <w:szCs w:val="24"/>
        </w:rPr>
        <w:t>Žymėjimai neturi būti dedami ant nuimamų įrenginių dalių.</w:t>
      </w:r>
    </w:p>
    <w:p w14:paraId="4214B280" w14:textId="77777777" w:rsidR="00E930CC" w:rsidRPr="009D0A69" w:rsidRDefault="00E930CC" w:rsidP="00E930CC">
      <w:pPr>
        <w:ind w:firstLine="540"/>
        <w:jc w:val="both"/>
        <w:rPr>
          <w:bCs/>
          <w:sz w:val="24"/>
          <w:szCs w:val="24"/>
        </w:rPr>
      </w:pPr>
    </w:p>
    <w:p w14:paraId="2F10A72D"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835" w:name="_Toc453948311"/>
      <w:bookmarkStart w:id="836" w:name="_Toc455670390"/>
      <w:bookmarkStart w:id="837" w:name="_Toc534205173"/>
      <w:bookmarkStart w:id="838" w:name="_Toc111989721"/>
      <w:bookmarkStart w:id="839" w:name="_Toc348099417"/>
      <w:r w:rsidRPr="009D0A69">
        <w:t>Bandymai</w:t>
      </w:r>
      <w:bookmarkEnd w:id="835"/>
      <w:bookmarkEnd w:id="836"/>
      <w:bookmarkEnd w:id="837"/>
    </w:p>
    <w:p w14:paraId="2CEA388C" w14:textId="77777777" w:rsidR="00E930CC" w:rsidRPr="009D0A69" w:rsidRDefault="00E930CC" w:rsidP="00E930CC">
      <w:pPr>
        <w:ind w:firstLine="540"/>
        <w:jc w:val="both"/>
        <w:rPr>
          <w:bCs/>
          <w:sz w:val="24"/>
          <w:szCs w:val="24"/>
        </w:rPr>
      </w:pPr>
      <w:r w:rsidRPr="009D0A69">
        <w:rPr>
          <w:bCs/>
          <w:sz w:val="24"/>
          <w:szCs w:val="24"/>
        </w:rPr>
        <w:t>Atlikus visus montažo darbus turi būti atliktas sistemos bandymas.</w:t>
      </w:r>
    </w:p>
    <w:p w14:paraId="30882C7A" w14:textId="77777777" w:rsidR="00E930CC" w:rsidRPr="009D0A69" w:rsidRDefault="00E930CC" w:rsidP="00E930CC">
      <w:pPr>
        <w:ind w:firstLine="540"/>
        <w:jc w:val="both"/>
        <w:rPr>
          <w:bCs/>
          <w:sz w:val="24"/>
          <w:szCs w:val="24"/>
        </w:rPr>
      </w:pPr>
      <w:r w:rsidRPr="009D0A69">
        <w:rPr>
          <w:bCs/>
          <w:sz w:val="24"/>
          <w:szCs w:val="24"/>
        </w:rPr>
        <w:t>Bandymai turi būti atlikti dviem etapais:</w:t>
      </w:r>
    </w:p>
    <w:p w14:paraId="731F0116" w14:textId="77777777" w:rsidR="00E930CC" w:rsidRPr="009D0A69" w:rsidRDefault="00E930CC" w:rsidP="00E930CC">
      <w:pPr>
        <w:pStyle w:val="BulletedList"/>
        <w:spacing w:after="0" w:afterAutospacing="0" w:line="240" w:lineRule="auto"/>
        <w:ind w:firstLine="0"/>
        <w:jc w:val="both"/>
      </w:pPr>
      <w:r w:rsidRPr="009D0A69">
        <w:t>Vidiniai bandymai</w:t>
      </w:r>
    </w:p>
    <w:p w14:paraId="07798EC0" w14:textId="77777777" w:rsidR="00E930CC" w:rsidRPr="009D0A69" w:rsidRDefault="00E930CC" w:rsidP="00E930CC">
      <w:pPr>
        <w:pStyle w:val="BulletedList"/>
        <w:spacing w:after="0" w:afterAutospacing="0" w:line="240" w:lineRule="auto"/>
        <w:ind w:firstLine="0"/>
        <w:jc w:val="both"/>
      </w:pPr>
      <w:r w:rsidRPr="009D0A69">
        <w:t>Bendri bandymai kartu su kitomis sistemomis</w:t>
      </w:r>
    </w:p>
    <w:p w14:paraId="5D6602A3" w14:textId="77777777" w:rsidR="00E930CC" w:rsidRPr="009D0A69" w:rsidRDefault="00E930CC" w:rsidP="00E930CC">
      <w:pPr>
        <w:ind w:firstLine="540"/>
        <w:jc w:val="both"/>
        <w:rPr>
          <w:bCs/>
          <w:sz w:val="24"/>
          <w:szCs w:val="24"/>
        </w:rPr>
      </w:pPr>
      <w:r w:rsidRPr="009D0A69">
        <w:rPr>
          <w:bCs/>
          <w:sz w:val="24"/>
          <w:szCs w:val="24"/>
        </w:rPr>
        <w:t>SCADA Rangovas kartu su kitų dalių Rangovais turi paruošti visus dokumentus reikalingus bendriems bandymams. Bendruose bandymuose turi dalyvauti Užsakovo atstovas.</w:t>
      </w:r>
    </w:p>
    <w:p w14:paraId="2D800B78" w14:textId="77777777" w:rsidR="00E930CC" w:rsidRPr="009D0A69" w:rsidRDefault="00E930CC" w:rsidP="00E930CC">
      <w:pPr>
        <w:ind w:firstLine="540"/>
        <w:jc w:val="both"/>
        <w:rPr>
          <w:bCs/>
          <w:sz w:val="24"/>
          <w:szCs w:val="24"/>
        </w:rPr>
      </w:pPr>
      <w:r w:rsidRPr="009D0A69">
        <w:rPr>
          <w:bCs/>
          <w:sz w:val="24"/>
          <w:szCs w:val="24"/>
        </w:rPr>
        <w:t>Bendrų bandymų metu turi būti pildomas protokolas. Bandymų protokolas turi būti pateiktas Užsakovo atstovui.</w:t>
      </w:r>
    </w:p>
    <w:p w14:paraId="2444D5C9" w14:textId="77777777" w:rsidR="00E930CC" w:rsidRPr="009D0A69" w:rsidRDefault="00E930CC" w:rsidP="00E930CC">
      <w:pPr>
        <w:ind w:firstLine="540"/>
        <w:jc w:val="both"/>
        <w:rPr>
          <w:bCs/>
          <w:sz w:val="24"/>
          <w:szCs w:val="24"/>
        </w:rPr>
      </w:pPr>
      <w:r w:rsidRPr="009D0A69">
        <w:rPr>
          <w:bCs/>
          <w:sz w:val="24"/>
          <w:szCs w:val="24"/>
        </w:rPr>
        <w:t>Jeigu bendri bandymai buvo atmesti, turi būti organizuojami nauji bendri bandymai. Rangovas savo sąskaita organizuoja visus reikalingus bandymus, pristato visus bandymams būtinus matavimo/ įrašymo prietaisus su patikros sertifikatais, samdo reikiamus žmones.</w:t>
      </w:r>
    </w:p>
    <w:p w14:paraId="7FCA35AA" w14:textId="77777777" w:rsidR="00E930CC" w:rsidRPr="009D0A69" w:rsidRDefault="00E930CC" w:rsidP="00E930CC">
      <w:pPr>
        <w:ind w:firstLine="540"/>
        <w:jc w:val="both"/>
        <w:rPr>
          <w:bCs/>
          <w:sz w:val="24"/>
          <w:szCs w:val="24"/>
        </w:rPr>
      </w:pPr>
      <w:r w:rsidRPr="009D0A69">
        <w:rPr>
          <w:bCs/>
          <w:sz w:val="24"/>
          <w:szCs w:val="24"/>
        </w:rPr>
        <w:t>Užsakovo atstovas apie bendrų bandymų atlikimą turi būti informuotas dvi savaitės prieš bandymų pradžią.</w:t>
      </w:r>
    </w:p>
    <w:p w14:paraId="0B79BD10" w14:textId="77777777" w:rsidR="00E930CC" w:rsidRPr="009D0A69" w:rsidRDefault="00E930CC" w:rsidP="00E930CC">
      <w:pPr>
        <w:ind w:firstLine="540"/>
        <w:jc w:val="both"/>
        <w:rPr>
          <w:bCs/>
          <w:sz w:val="24"/>
          <w:szCs w:val="24"/>
        </w:rPr>
      </w:pPr>
      <w:r w:rsidRPr="009D0A69">
        <w:rPr>
          <w:bCs/>
          <w:sz w:val="24"/>
          <w:szCs w:val="24"/>
        </w:rPr>
        <w:t>Turi būti išbandyti visi įrenginiai prijungti prie automatinio valdymo sistemos.</w:t>
      </w:r>
    </w:p>
    <w:p w14:paraId="5856BD7E" w14:textId="77777777" w:rsidR="00E930CC" w:rsidRPr="009D0A69" w:rsidRDefault="00E930CC" w:rsidP="00E930CC">
      <w:pPr>
        <w:pStyle w:val="BulletedList"/>
        <w:spacing w:after="0" w:afterAutospacing="0" w:line="240" w:lineRule="auto"/>
        <w:ind w:firstLine="0"/>
        <w:jc w:val="both"/>
      </w:pPr>
      <w:r w:rsidRPr="009D0A69">
        <w:t>Turi būti išmatuota visų el. jėgos kabelių izoliacija.</w:t>
      </w:r>
    </w:p>
    <w:p w14:paraId="12B06AD6" w14:textId="77777777" w:rsidR="00E930CC" w:rsidRPr="009D0A69" w:rsidRDefault="00E930CC" w:rsidP="00E930CC">
      <w:pPr>
        <w:pStyle w:val="BulletedList"/>
        <w:spacing w:after="0" w:afterAutospacing="0" w:line="240" w:lineRule="auto"/>
        <w:ind w:firstLine="0"/>
        <w:jc w:val="both"/>
      </w:pPr>
      <w:r w:rsidRPr="009D0A69">
        <w:t>Turi būti išmatuotos visų variklių srovės ir pagal jas sureguliuotos terminės variklių apsaugos.</w:t>
      </w:r>
    </w:p>
    <w:p w14:paraId="14FF41FA" w14:textId="77777777" w:rsidR="00E930CC" w:rsidRPr="009D0A69" w:rsidRDefault="00E930CC" w:rsidP="00E930CC">
      <w:pPr>
        <w:pStyle w:val="BulletedList"/>
        <w:spacing w:after="0" w:afterAutospacing="0" w:line="240" w:lineRule="auto"/>
        <w:ind w:firstLine="0"/>
        <w:jc w:val="both"/>
      </w:pPr>
      <w:r w:rsidRPr="009D0A69">
        <w:t>Turi būti išbandytas variklių terminių apsaugų suveikimas.</w:t>
      </w:r>
    </w:p>
    <w:p w14:paraId="1F92CA12" w14:textId="77777777" w:rsidR="00E930CC" w:rsidRPr="009D0A69" w:rsidRDefault="00E930CC" w:rsidP="00E930CC">
      <w:pPr>
        <w:pStyle w:val="BulletedList"/>
        <w:spacing w:after="0" w:afterAutospacing="0" w:line="240" w:lineRule="auto"/>
        <w:ind w:firstLine="0"/>
        <w:jc w:val="both"/>
      </w:pPr>
      <w:r w:rsidRPr="009D0A69">
        <w:t>Turi būti patikrinta būsenų indikacija.</w:t>
      </w:r>
    </w:p>
    <w:p w14:paraId="5D5EDB7F" w14:textId="77777777" w:rsidR="00E930CC" w:rsidRPr="009D0A69" w:rsidRDefault="00E930CC" w:rsidP="00E930CC">
      <w:pPr>
        <w:pStyle w:val="BulletedList"/>
        <w:spacing w:after="0" w:afterAutospacing="0" w:line="240" w:lineRule="auto"/>
        <w:ind w:firstLine="0"/>
        <w:jc w:val="both"/>
      </w:pPr>
      <w:r w:rsidRPr="009D0A69">
        <w:t>Turi būti atlikti įžeminimo matavimai.</w:t>
      </w:r>
    </w:p>
    <w:p w14:paraId="1B177181" w14:textId="77777777" w:rsidR="00E930CC" w:rsidRPr="009D0A69" w:rsidRDefault="00E930CC" w:rsidP="00E930CC">
      <w:pPr>
        <w:pStyle w:val="BulletedList"/>
        <w:spacing w:after="0" w:afterAutospacing="0" w:line="240" w:lineRule="auto"/>
        <w:ind w:firstLine="0"/>
        <w:jc w:val="both"/>
      </w:pPr>
      <w:r w:rsidRPr="009D0A69">
        <w:t>Turi būti patikrintas įrenginių veikimas automatiniame režime (laiko programos, blokavimai, darbas su kitomis sistemomis ir t.t.).</w:t>
      </w:r>
    </w:p>
    <w:p w14:paraId="6D6A1796" w14:textId="77777777" w:rsidR="00E930CC" w:rsidRPr="009D0A69" w:rsidRDefault="00E930CC" w:rsidP="00E930CC">
      <w:pPr>
        <w:pStyle w:val="BulletedList"/>
        <w:spacing w:after="0" w:afterAutospacing="0" w:line="240" w:lineRule="auto"/>
        <w:ind w:firstLine="0"/>
        <w:jc w:val="both"/>
      </w:pPr>
      <w:r w:rsidRPr="009D0A69">
        <w:t>Turi būti patikrintas įrenginių veikimas rankiniame režime (be blokavimų, bet su apsaugomis).</w:t>
      </w:r>
    </w:p>
    <w:p w14:paraId="1A17B866" w14:textId="77777777" w:rsidR="00E930CC" w:rsidRPr="009D0A69" w:rsidRDefault="00E930CC" w:rsidP="00E930CC">
      <w:pPr>
        <w:pStyle w:val="BulletedList"/>
        <w:spacing w:after="0" w:afterAutospacing="0" w:line="240" w:lineRule="auto"/>
        <w:ind w:firstLine="0"/>
        <w:jc w:val="both"/>
      </w:pPr>
      <w:r w:rsidRPr="009D0A69">
        <w:t>Aliarmų funkcija turi būti išbandyta nuo bandomojo objekto iki SCADA centrinio kompiuterio aliarminių pranešimų spausdintuvo. Visi aliarminiai pranešimai turi būti atspausdinti ir pridėti prie bandymų protokolo.</w:t>
      </w:r>
    </w:p>
    <w:p w14:paraId="1B09F1E8" w14:textId="77777777" w:rsidR="00E930CC" w:rsidRPr="009D0A69" w:rsidRDefault="00E930CC" w:rsidP="00E930CC">
      <w:pPr>
        <w:pStyle w:val="BulletedList"/>
        <w:numPr>
          <w:ilvl w:val="0"/>
          <w:numId w:val="0"/>
        </w:numPr>
        <w:spacing w:after="0" w:afterAutospacing="0" w:line="240" w:lineRule="auto"/>
        <w:ind w:left="426"/>
        <w:jc w:val="both"/>
      </w:pPr>
      <w:r w:rsidRPr="009D0A69">
        <w:t>Kartu su pilna dokumentacija, turi būti pateikiamos galutinės PLC, dažnio keitiklių, operatoriaus pultelių ir kitų programuojamų įrenginių programų versijos, su prisijungimo – programavimo kabeliais. Galutinės versijos turi būti pateiktos popieriniame variante ir CD laikmenoje.</w:t>
      </w:r>
    </w:p>
    <w:p w14:paraId="67920461" w14:textId="77777777" w:rsidR="00E930CC" w:rsidRPr="009D0A69" w:rsidRDefault="00E930CC" w:rsidP="00E930CC">
      <w:pPr>
        <w:pStyle w:val="BulletedList"/>
        <w:numPr>
          <w:ilvl w:val="0"/>
          <w:numId w:val="0"/>
        </w:numPr>
        <w:spacing w:after="0" w:afterAutospacing="0" w:line="240" w:lineRule="auto"/>
        <w:ind w:left="426"/>
      </w:pPr>
    </w:p>
    <w:p w14:paraId="67BEF8CB" w14:textId="77777777" w:rsidR="00E930CC" w:rsidRPr="009D0A69" w:rsidRDefault="00E930CC" w:rsidP="00E930CC">
      <w:pPr>
        <w:pStyle w:val="Antrat2"/>
        <w:keepLines w:val="0"/>
        <w:tabs>
          <w:tab w:val="clear" w:pos="1418"/>
          <w:tab w:val="clear" w:pos="1569"/>
          <w:tab w:val="num" w:pos="718"/>
        </w:tabs>
        <w:suppressAutoHyphens w:val="0"/>
        <w:spacing w:line="240" w:lineRule="auto"/>
        <w:ind w:left="718"/>
        <w:jc w:val="both"/>
      </w:pPr>
      <w:bookmarkStart w:id="840" w:name="_Toc111989722"/>
      <w:bookmarkStart w:id="841" w:name="_Toc348099418"/>
      <w:bookmarkStart w:id="842" w:name="_Toc453948312"/>
      <w:bookmarkStart w:id="843" w:name="_Toc455670391"/>
      <w:bookmarkStart w:id="844" w:name="_Toc534205174"/>
      <w:bookmarkEnd w:id="838"/>
      <w:bookmarkEnd w:id="839"/>
      <w:r w:rsidRPr="009D0A69">
        <w:t>Personalo apmokymas</w:t>
      </w:r>
      <w:bookmarkEnd w:id="840"/>
      <w:bookmarkEnd w:id="841"/>
      <w:bookmarkEnd w:id="842"/>
      <w:bookmarkEnd w:id="843"/>
      <w:bookmarkEnd w:id="844"/>
    </w:p>
    <w:p w14:paraId="245B71BE" w14:textId="1ED5BCD6" w:rsidR="00E930CC" w:rsidRPr="009D0A69" w:rsidRDefault="00E930CC" w:rsidP="00E930CC">
      <w:pPr>
        <w:ind w:firstLine="539"/>
        <w:jc w:val="both"/>
        <w:rPr>
          <w:bCs/>
          <w:sz w:val="24"/>
          <w:szCs w:val="24"/>
        </w:rPr>
      </w:pPr>
      <w:r w:rsidRPr="009D0A69">
        <w:rPr>
          <w:bCs/>
          <w:sz w:val="24"/>
          <w:szCs w:val="24"/>
        </w:rPr>
        <w:t xml:space="preserve">Rangovas turi apmokyti aptarnaujantį personalą (ne mažiau kaip trys asmenys), kaip dirbti, aptarnauti ir esant reikalui remontuoti Automatinio valdymo sistemą. Apmokymai turi vykti lietuvių kalba. Rangovas turi paruošti vartotojo instrukcijas ir visą reikalingą apmokymams techninę dokumentaciją remdamasis projektu. </w:t>
      </w:r>
    </w:p>
    <w:p w14:paraId="63275260" w14:textId="77777777" w:rsidR="00E930CC" w:rsidRPr="004A7C37" w:rsidRDefault="00E930CC" w:rsidP="00E930CC">
      <w:pPr>
        <w:ind w:firstLine="539"/>
        <w:jc w:val="both"/>
        <w:rPr>
          <w:bCs/>
          <w:sz w:val="24"/>
          <w:szCs w:val="24"/>
        </w:rPr>
      </w:pPr>
      <w:r w:rsidRPr="009D0A69">
        <w:rPr>
          <w:bCs/>
          <w:sz w:val="24"/>
          <w:szCs w:val="24"/>
        </w:rPr>
        <w:t>Apmokymai turi įvykti ne vėliau nei 1 mėnuo iki objekto atidavimo eksploatacijai.</w:t>
      </w:r>
    </w:p>
    <w:p w14:paraId="76900A3C" w14:textId="77777777" w:rsidR="00E930CC" w:rsidRPr="004A7C37" w:rsidRDefault="00E930CC" w:rsidP="00E930CC">
      <w:pPr>
        <w:ind w:firstLine="540"/>
        <w:jc w:val="both"/>
        <w:rPr>
          <w:noProof/>
          <w:spacing w:val="-1"/>
          <w:sz w:val="24"/>
          <w:szCs w:val="24"/>
        </w:rPr>
      </w:pPr>
    </w:p>
    <w:p w14:paraId="0CBA01A4" w14:textId="77777777" w:rsidR="00E930CC" w:rsidRPr="0037507D" w:rsidRDefault="00E930CC" w:rsidP="00E930CC">
      <w:pPr>
        <w:spacing w:line="276" w:lineRule="auto"/>
        <w:ind w:right="22"/>
        <w:jc w:val="both"/>
        <w:rPr>
          <w:sz w:val="24"/>
          <w:szCs w:val="24"/>
        </w:rPr>
      </w:pPr>
    </w:p>
    <w:sectPr w:rsidR="00E930CC" w:rsidRPr="0037507D" w:rsidSect="005D681E">
      <w:headerReference w:type="default" r:id="rId10"/>
      <w:footerReference w:type="even" r:id="rId11"/>
      <w:footerReference w:type="default" r:id="rId12"/>
      <w:pgSz w:w="11906" w:h="16838" w:code="9"/>
      <w:pgMar w:top="907" w:right="566"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7837" w14:textId="77777777" w:rsidR="00612195" w:rsidRDefault="00612195">
      <w:r>
        <w:separator/>
      </w:r>
    </w:p>
  </w:endnote>
  <w:endnote w:type="continuationSeparator" w:id="0">
    <w:p w14:paraId="59560243" w14:textId="77777777" w:rsidR="00612195" w:rsidRDefault="0061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Calibri"/>
    <w:charset w:val="00"/>
    <w:family w:val="auto"/>
    <w:pitch w:val="variable"/>
  </w:font>
  <w:font w:name="StarSymbol">
    <w:altName w:val="Arial Unicode MS"/>
    <w:charset w:val="02"/>
    <w:family w:val="auto"/>
    <w:pitch w:val="default"/>
  </w:font>
  <w:font w:name="TrueHelveticaBlack">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LT">
    <w:altName w:val="Arial"/>
    <w:charset w:val="BA"/>
    <w:family w:val="swiss"/>
    <w:pitch w:val="variable"/>
    <w:sig w:usb0="00000207" w:usb1="00000000" w:usb2="00000000" w:usb3="00000000" w:csb0="00000085"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EAB0" w14:textId="77777777" w:rsidR="00F2246A" w:rsidRDefault="00F2246A" w:rsidP="00DF744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1748B4" w14:textId="77777777" w:rsidR="00F2246A" w:rsidRDefault="00F2246A" w:rsidP="00C76EB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5154" w14:textId="77777777" w:rsidR="00F2246A" w:rsidRDefault="00F2246A" w:rsidP="00DF744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15C14">
      <w:rPr>
        <w:rStyle w:val="Puslapionumeris"/>
        <w:noProof/>
      </w:rPr>
      <w:t>33</w:t>
    </w:r>
    <w:r>
      <w:rPr>
        <w:rStyle w:val="Puslapionumeris"/>
      </w:rPr>
      <w:fldChar w:fldCharType="end"/>
    </w:r>
  </w:p>
  <w:p w14:paraId="6922B484" w14:textId="77777777" w:rsidR="00F2246A" w:rsidRDefault="00F2246A" w:rsidP="00C76EB5">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B42A" w14:textId="77777777" w:rsidR="00612195" w:rsidRDefault="00612195">
      <w:r>
        <w:separator/>
      </w:r>
    </w:p>
  </w:footnote>
  <w:footnote w:type="continuationSeparator" w:id="0">
    <w:p w14:paraId="37976EC6" w14:textId="77777777" w:rsidR="00612195" w:rsidRDefault="0061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544"/>
    </w:tblGrid>
    <w:tr w:rsidR="00F2246A" w:rsidRPr="005E4C29" w14:paraId="25046424" w14:textId="77777777">
      <w:trPr>
        <w:trHeight w:val="416"/>
      </w:trPr>
      <w:tc>
        <w:tcPr>
          <w:tcW w:w="6345" w:type="dxa"/>
        </w:tcPr>
        <w:p w14:paraId="09E6632B" w14:textId="0A65B565" w:rsidR="00F2246A" w:rsidRPr="007E049C" w:rsidRDefault="00F2246A" w:rsidP="00D079D6">
          <w:pPr>
            <w:ind w:right="-108"/>
          </w:pPr>
          <w:r>
            <w:t>N</w:t>
          </w:r>
          <w:r w:rsidRPr="00603B68">
            <w:t xml:space="preserve">uotekų tinklų plėtra </w:t>
          </w:r>
          <w:r>
            <w:t>Dusetų mieste</w:t>
          </w:r>
        </w:p>
      </w:tc>
      <w:tc>
        <w:tcPr>
          <w:tcW w:w="3544" w:type="dxa"/>
        </w:tcPr>
        <w:p w14:paraId="6677162D" w14:textId="77777777" w:rsidR="00F2246A" w:rsidRPr="007E089E" w:rsidRDefault="00F2246A" w:rsidP="001E7907">
          <w:pPr>
            <w:pStyle w:val="Antrats"/>
            <w:rPr>
              <w:bCs/>
            </w:rPr>
          </w:pPr>
          <w:r w:rsidRPr="007E089E">
            <w:rPr>
              <w:bCs/>
            </w:rPr>
            <w:t xml:space="preserve">Pirkimo dokumentai. </w:t>
          </w:r>
        </w:p>
        <w:p w14:paraId="019AA6FA" w14:textId="77777777" w:rsidR="00F2246A" w:rsidRPr="005E5A57" w:rsidRDefault="00F2246A" w:rsidP="007E049C">
          <w:pPr>
            <w:pStyle w:val="Antrats"/>
            <w:rPr>
              <w:b/>
              <w:sz w:val="18"/>
              <w:szCs w:val="18"/>
            </w:rPr>
          </w:pPr>
          <w:r w:rsidRPr="007E089E">
            <w:t>III skyrius. Užsakovo reikalavimai</w:t>
          </w:r>
          <w:r>
            <w:rPr>
              <w:lang w:val="en-US"/>
            </w:rPr>
            <w:t>.</w:t>
          </w:r>
        </w:p>
      </w:tc>
    </w:tr>
  </w:tbl>
  <w:p w14:paraId="34829012" w14:textId="77777777" w:rsidR="00F2246A" w:rsidRPr="00C76EB5" w:rsidRDefault="00F2246A" w:rsidP="00C76EB5">
    <w:pPr>
      <w:pStyle w:val="Antrats"/>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E8A68C"/>
    <w:lvl w:ilvl="0">
      <w:numFmt w:val="bullet"/>
      <w:pStyle w:val="Sraassunumeriais"/>
      <w:lvlText w:val="*"/>
      <w:lvlJc w:val="left"/>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E"/>
    <w:multiLevelType w:val="multilevel"/>
    <w:tmpl w:val="0000000E"/>
    <w:name w:val="WW8Num14"/>
    <w:lvl w:ilvl="0">
      <w:start w:val="1"/>
      <w:numFmt w:val="bullet"/>
      <w:pStyle w:val="Numeruotastekstas"/>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1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1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12"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27"/>
    <w:multiLevelType w:val="singleLevel"/>
    <w:tmpl w:val="00000027"/>
    <w:name w:val="WW8Num39"/>
    <w:lvl w:ilvl="0">
      <w:numFmt w:val="bullet"/>
      <w:pStyle w:val="ListBullet1"/>
      <w:lvlText w:val="•"/>
      <w:lvlJc w:val="left"/>
      <w:pPr>
        <w:tabs>
          <w:tab w:val="num" w:pos="0"/>
        </w:tabs>
        <w:ind w:left="283" w:hanging="283"/>
      </w:pPr>
      <w:rPr>
        <w:rFonts w:ascii="Times New Roman" w:hAnsi="Times New Roman" w:cs="Times New Roman"/>
      </w:rPr>
    </w:lvl>
  </w:abstractNum>
  <w:abstractNum w:abstractNumId="15" w15:restartNumberingAfterBreak="0">
    <w:nsid w:val="00000028"/>
    <w:multiLevelType w:val="multilevel"/>
    <w:tmpl w:val="00000028"/>
    <w:name w:val="WW8Num40"/>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294C10"/>
    <w:multiLevelType w:val="hybridMultilevel"/>
    <w:tmpl w:val="F466749E"/>
    <w:lvl w:ilvl="0" w:tplc="04090001">
      <w:start w:val="1"/>
      <w:numFmt w:val="bullet"/>
      <w:lvlText w:val=""/>
      <w:lvlJc w:val="left"/>
      <w:pPr>
        <w:tabs>
          <w:tab w:val="num" w:pos="1080"/>
        </w:tabs>
        <w:ind w:left="1080" w:hanging="360"/>
      </w:pPr>
      <w:rPr>
        <w:rFonts w:ascii="Symbol" w:hAnsi="Symbol" w:hint="default"/>
      </w:rPr>
    </w:lvl>
    <w:lvl w:ilvl="1" w:tplc="60CE13B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13F7115"/>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4A565F4"/>
    <w:multiLevelType w:val="hybridMultilevel"/>
    <w:tmpl w:val="408A5E62"/>
    <w:lvl w:ilvl="0" w:tplc="0409000F">
      <w:start w:val="1"/>
      <w:numFmt w:val="decimal"/>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9" w15:restartNumberingAfterBreak="0">
    <w:nsid w:val="073C431D"/>
    <w:multiLevelType w:val="hybridMultilevel"/>
    <w:tmpl w:val="C050550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07CC4853"/>
    <w:multiLevelType w:val="multilevel"/>
    <w:tmpl w:val="7788260A"/>
    <w:lvl w:ilvl="0">
      <w:start w:val="1"/>
      <w:numFmt w:val="decimal"/>
      <w:lvlText w:val="%1."/>
      <w:lvlJc w:val="left"/>
      <w:pPr>
        <w:tabs>
          <w:tab w:val="num" w:pos="1358"/>
        </w:tabs>
        <w:ind w:left="1358" w:hanging="432"/>
      </w:pPr>
      <w:rPr>
        <w:rFonts w:hint="default"/>
        <w:sz w:val="28"/>
        <w:szCs w:val="28"/>
      </w:rPr>
    </w:lvl>
    <w:lvl w:ilvl="1">
      <w:start w:val="1"/>
      <w:numFmt w:val="decimal"/>
      <w:pStyle w:val="Antrat2"/>
      <w:lvlText w:val="%1.%2"/>
      <w:lvlJc w:val="left"/>
      <w:pPr>
        <w:tabs>
          <w:tab w:val="num" w:pos="1569"/>
        </w:tabs>
        <w:ind w:left="1569" w:hanging="57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b/>
      </w:rPr>
    </w:lvl>
    <w:lvl w:ilvl="4">
      <w:start w:val="1"/>
      <w:numFmt w:val="decimal"/>
      <w:lvlText w:val="%1.%2.%3.%4.%5"/>
      <w:lvlJc w:val="left"/>
      <w:pPr>
        <w:tabs>
          <w:tab w:val="num" w:pos="1934"/>
        </w:tabs>
        <w:ind w:left="1934" w:hanging="1008"/>
      </w:pPr>
      <w:rPr>
        <w:rFonts w:hint="default"/>
      </w:rPr>
    </w:lvl>
    <w:lvl w:ilvl="5">
      <w:start w:val="1"/>
      <w:numFmt w:val="decimal"/>
      <w:lvlText w:val="%1.%2.%3.%4.%5.%6"/>
      <w:lvlJc w:val="left"/>
      <w:pPr>
        <w:tabs>
          <w:tab w:val="num" w:pos="2078"/>
        </w:tabs>
        <w:ind w:left="2078" w:hanging="1152"/>
      </w:pPr>
      <w:rPr>
        <w:rFonts w:hint="default"/>
      </w:rPr>
    </w:lvl>
    <w:lvl w:ilvl="6">
      <w:start w:val="1"/>
      <w:numFmt w:val="decimal"/>
      <w:lvlText w:val="%1.%2.%3.%4.%5.%6.%7"/>
      <w:lvlJc w:val="left"/>
      <w:pPr>
        <w:tabs>
          <w:tab w:val="num" w:pos="2222"/>
        </w:tabs>
        <w:ind w:left="2222" w:hanging="1296"/>
      </w:pPr>
      <w:rPr>
        <w:rFonts w:hint="default"/>
      </w:rPr>
    </w:lvl>
    <w:lvl w:ilvl="7">
      <w:start w:val="1"/>
      <w:numFmt w:val="decimal"/>
      <w:lvlText w:val="%1.%2.%3.%4.%5.%6.%7.%8"/>
      <w:lvlJc w:val="left"/>
      <w:pPr>
        <w:tabs>
          <w:tab w:val="num" w:pos="2366"/>
        </w:tabs>
        <w:ind w:left="2366" w:hanging="1440"/>
      </w:pPr>
      <w:rPr>
        <w:rFonts w:hint="default"/>
      </w:rPr>
    </w:lvl>
    <w:lvl w:ilvl="8">
      <w:start w:val="1"/>
      <w:numFmt w:val="decimal"/>
      <w:lvlText w:val="%1.%2.%3.%4.%5.%6.%7.%8.%9"/>
      <w:lvlJc w:val="left"/>
      <w:pPr>
        <w:tabs>
          <w:tab w:val="num" w:pos="2510"/>
        </w:tabs>
        <w:ind w:left="2510" w:hanging="1584"/>
      </w:pPr>
      <w:rPr>
        <w:rFonts w:hint="default"/>
      </w:rPr>
    </w:lvl>
  </w:abstractNum>
  <w:abstractNum w:abstractNumId="21" w15:restartNumberingAfterBreak="0">
    <w:nsid w:val="07FA3C95"/>
    <w:multiLevelType w:val="multilevel"/>
    <w:tmpl w:val="A9EAF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BA608C8"/>
    <w:multiLevelType w:val="hybridMultilevel"/>
    <w:tmpl w:val="01BCC1B2"/>
    <w:lvl w:ilvl="0" w:tplc="04090001">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0C5669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1D427E7"/>
    <w:multiLevelType w:val="hybridMultilevel"/>
    <w:tmpl w:val="180008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A06C06"/>
    <w:multiLevelType w:val="hybridMultilevel"/>
    <w:tmpl w:val="AA228338"/>
    <w:lvl w:ilvl="0" w:tplc="4F4A30E8">
      <w:start w:val="1"/>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19B7324C"/>
    <w:multiLevelType w:val="hybridMultilevel"/>
    <w:tmpl w:val="E6BAF34A"/>
    <w:lvl w:ilvl="0" w:tplc="FAAE973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1B0E1C5F"/>
    <w:multiLevelType w:val="multilevel"/>
    <w:tmpl w:val="0809001F"/>
    <w:styleLink w:val="Style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B455653"/>
    <w:multiLevelType w:val="hybridMultilevel"/>
    <w:tmpl w:val="FF5867B4"/>
    <w:lvl w:ilvl="0" w:tplc="0427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657BB1"/>
    <w:multiLevelType w:val="hybridMultilevel"/>
    <w:tmpl w:val="DF94DB72"/>
    <w:lvl w:ilvl="0" w:tplc="FFFFFFFF">
      <w:numFmt w:val="bullet"/>
      <w:pStyle w:val="Bulletsstyle1"/>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NewRomanPSMT"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NewRomanPSMT"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F426E55"/>
    <w:multiLevelType w:val="hybridMultilevel"/>
    <w:tmpl w:val="A9B65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6676D72"/>
    <w:multiLevelType w:val="multilevel"/>
    <w:tmpl w:val="0FE41D5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7FA6CEB"/>
    <w:multiLevelType w:val="multilevel"/>
    <w:tmpl w:val="760056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B14D7F"/>
    <w:multiLevelType w:val="hybridMultilevel"/>
    <w:tmpl w:val="97D8D5A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35845181"/>
    <w:multiLevelType w:val="hybridMultilevel"/>
    <w:tmpl w:val="E8083C08"/>
    <w:lvl w:ilvl="0" w:tplc="FFFFFFFF">
      <w:start w:val="1"/>
      <w:numFmt w:val="bullet"/>
      <w:lvlText w:val=""/>
      <w:lvlJc w:val="left"/>
      <w:pPr>
        <w:tabs>
          <w:tab w:val="num" w:pos="1572"/>
        </w:tabs>
        <w:ind w:left="1572" w:hanging="360"/>
      </w:pPr>
      <w:rPr>
        <w:rFonts w:ascii="Symbol" w:hAnsi="Symbol" w:hint="default"/>
      </w:rPr>
    </w:lvl>
    <w:lvl w:ilvl="1" w:tplc="04090001">
      <w:start w:val="1"/>
      <w:numFmt w:val="bullet"/>
      <w:lvlText w:val=""/>
      <w:lvlJc w:val="left"/>
      <w:pPr>
        <w:tabs>
          <w:tab w:val="num" w:pos="2292"/>
        </w:tabs>
        <w:ind w:left="2292" w:hanging="360"/>
      </w:pPr>
      <w:rPr>
        <w:rFonts w:ascii="Symbol" w:hAnsi="Symbol" w:hint="default"/>
      </w:rPr>
    </w:lvl>
    <w:lvl w:ilvl="2" w:tplc="FFFFFFFF">
      <w:start w:val="1"/>
      <w:numFmt w:val="bullet"/>
      <w:lvlText w:val=""/>
      <w:lvlJc w:val="left"/>
      <w:pPr>
        <w:tabs>
          <w:tab w:val="num" w:pos="3012"/>
        </w:tabs>
        <w:ind w:left="3012" w:hanging="360"/>
      </w:pPr>
      <w:rPr>
        <w:rFonts w:ascii="Wingdings" w:hAnsi="Wingdings" w:hint="default"/>
      </w:rPr>
    </w:lvl>
    <w:lvl w:ilvl="3" w:tplc="FFFFFFFF">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cs="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cs="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35" w15:restartNumberingAfterBreak="0">
    <w:nsid w:val="36DD75EA"/>
    <w:multiLevelType w:val="hybridMultilevel"/>
    <w:tmpl w:val="ADE00150"/>
    <w:lvl w:ilvl="0" w:tplc="F474CF9E">
      <w:start w:val="1"/>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15:restartNumberingAfterBreak="0">
    <w:nsid w:val="37E74AE2"/>
    <w:multiLevelType w:val="hybridMultilevel"/>
    <w:tmpl w:val="F75AD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621C0C"/>
    <w:multiLevelType w:val="hybridMultilevel"/>
    <w:tmpl w:val="577EEE34"/>
    <w:lvl w:ilvl="0" w:tplc="04090001">
      <w:start w:val="1"/>
      <w:numFmt w:val="bullet"/>
      <w:lvlText w:val=""/>
      <w:lvlJc w:val="left"/>
      <w:pPr>
        <w:ind w:left="1260" w:hanging="360"/>
      </w:pPr>
      <w:rPr>
        <w:rFonts w:ascii="Symbol" w:hAnsi="Symbol" w:cs="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8" w15:restartNumberingAfterBreak="0">
    <w:nsid w:val="39FC42C8"/>
    <w:multiLevelType w:val="singleLevel"/>
    <w:tmpl w:val="83D022E8"/>
    <w:lvl w:ilvl="0">
      <w:start w:val="1"/>
      <w:numFmt w:val="bullet"/>
      <w:pStyle w:val="List1"/>
      <w:lvlText w:val=""/>
      <w:lvlJc w:val="left"/>
      <w:pPr>
        <w:tabs>
          <w:tab w:val="num" w:pos="360"/>
        </w:tabs>
        <w:ind w:left="360" w:hanging="360"/>
      </w:pPr>
      <w:rPr>
        <w:rFonts w:ascii="Symbol" w:hAnsi="Symbol" w:hint="default"/>
        <w:sz w:val="16"/>
      </w:rPr>
    </w:lvl>
  </w:abstractNum>
  <w:abstractNum w:abstractNumId="39" w15:restartNumberingAfterBreak="0">
    <w:nsid w:val="43A71F30"/>
    <w:multiLevelType w:val="hybridMultilevel"/>
    <w:tmpl w:val="437ECA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48496C9C"/>
    <w:multiLevelType w:val="hybridMultilevel"/>
    <w:tmpl w:val="BC1856A8"/>
    <w:lvl w:ilvl="0" w:tplc="0409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AFB4E11"/>
    <w:multiLevelType w:val="hybridMultilevel"/>
    <w:tmpl w:val="6DD86264"/>
    <w:lvl w:ilvl="0" w:tplc="68D2DC1C">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2" w15:restartNumberingAfterBreak="0">
    <w:nsid w:val="50896B93"/>
    <w:multiLevelType w:val="multilevel"/>
    <w:tmpl w:val="33FE24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40476C9"/>
    <w:multiLevelType w:val="hybridMultilevel"/>
    <w:tmpl w:val="C1FC6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B642DE"/>
    <w:multiLevelType w:val="hybridMultilevel"/>
    <w:tmpl w:val="F8BCFB6A"/>
    <w:lvl w:ilvl="0" w:tplc="4F4A30E8">
      <w:start w:val="1"/>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722AF2"/>
    <w:multiLevelType w:val="hybridMultilevel"/>
    <w:tmpl w:val="63D2CF9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5C5155C6"/>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CF59A1"/>
    <w:multiLevelType w:val="hybridMultilevel"/>
    <w:tmpl w:val="6A64F368"/>
    <w:lvl w:ilvl="0" w:tplc="E0B8B3A6">
      <w:start w:val="1"/>
      <w:numFmt w:val="decimal"/>
      <w:lvlText w:val="%1."/>
      <w:lvlJc w:val="left"/>
      <w:pPr>
        <w:tabs>
          <w:tab w:val="num" w:pos="720"/>
        </w:tabs>
        <w:ind w:left="720" w:hanging="360"/>
      </w:pPr>
      <w:rPr>
        <w:rFonts w:hint="default"/>
      </w:rPr>
    </w:lvl>
    <w:lvl w:ilvl="1" w:tplc="88104564">
      <w:start w:val="1"/>
      <w:numFmt w:val="decimal"/>
      <w:lvlText w:val="%2)"/>
      <w:lvlJc w:val="left"/>
      <w:pPr>
        <w:tabs>
          <w:tab w:val="num" w:pos="1470"/>
        </w:tabs>
        <w:ind w:left="1470" w:hanging="7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03B159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3E33D49"/>
    <w:multiLevelType w:val="hybridMultilevel"/>
    <w:tmpl w:val="6A2C7432"/>
    <w:lvl w:ilvl="0"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0" w15:restartNumberingAfterBreak="0">
    <w:nsid w:val="659269C1"/>
    <w:multiLevelType w:val="hybridMultilevel"/>
    <w:tmpl w:val="76DA091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1" w15:restartNumberingAfterBreak="0">
    <w:nsid w:val="68AA12D1"/>
    <w:multiLevelType w:val="multilevel"/>
    <w:tmpl w:val="1D00F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064F11"/>
    <w:multiLevelType w:val="singleLevel"/>
    <w:tmpl w:val="0E0648C0"/>
    <w:lvl w:ilvl="0">
      <w:numFmt w:val="decimal"/>
      <w:pStyle w:val="BulletedList"/>
      <w:lvlText w:val="*"/>
      <w:lvlJc w:val="left"/>
    </w:lvl>
  </w:abstractNum>
  <w:abstractNum w:abstractNumId="53"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hint="default"/>
      </w:rPr>
    </w:lvl>
  </w:abstractNum>
  <w:abstractNum w:abstractNumId="54" w15:restartNumberingAfterBreak="0">
    <w:nsid w:val="6BD357A9"/>
    <w:multiLevelType w:val="hybridMultilevel"/>
    <w:tmpl w:val="7C3459EC"/>
    <w:lvl w:ilvl="0" w:tplc="88104564">
      <w:start w:val="1"/>
      <w:numFmt w:val="decimal"/>
      <w:lvlText w:val="%1)"/>
      <w:lvlJc w:val="left"/>
      <w:pPr>
        <w:tabs>
          <w:tab w:val="num" w:pos="1470"/>
        </w:tabs>
        <w:ind w:left="147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pStyle w:val="Sraassunumeriais"/>
        <w:lvlText w:val="•"/>
        <w:legacy w:legacy="1" w:legacySpace="0" w:legacyIndent="393"/>
        <w:lvlJc w:val="left"/>
        <w:rPr>
          <w:rFonts w:ascii="Times New Roman" w:hAnsi="Times New Roman" w:cs="Times New Roman" w:hint="default"/>
        </w:rPr>
      </w:lvl>
    </w:lvlOverride>
  </w:num>
  <w:num w:numId="2">
    <w:abstractNumId w:val="50"/>
  </w:num>
  <w:num w:numId="3">
    <w:abstractNumId w:val="38"/>
  </w:num>
  <w:num w:numId="4">
    <w:abstractNumId w:val="24"/>
  </w:num>
  <w:num w:numId="5">
    <w:abstractNumId w:val="34"/>
  </w:num>
  <w:num w:numId="6">
    <w:abstractNumId w:val="40"/>
  </w:num>
  <w:num w:numId="7">
    <w:abstractNumId w:val="52"/>
    <w:lvlOverride w:ilvl="0">
      <w:lvl w:ilvl="0">
        <w:start w:val="1"/>
        <w:numFmt w:val="bullet"/>
        <w:pStyle w:val="BulletedList"/>
        <w:lvlText w:val="•"/>
        <w:legacy w:legacy="1" w:legacySpace="0" w:legacyIndent="283"/>
        <w:lvlJc w:val="left"/>
        <w:pPr>
          <w:ind w:left="283" w:hanging="283"/>
        </w:pPr>
        <w:rPr>
          <w:rFonts w:ascii="Times New Roman" w:hAnsi="Times New Roman" w:hint="default"/>
          <w:sz w:val="23"/>
        </w:rPr>
      </w:lvl>
    </w:lvlOverride>
  </w:num>
  <w:num w:numId="8">
    <w:abstractNumId w:val="53"/>
  </w:num>
  <w:num w:numId="9">
    <w:abstractNumId w:val="47"/>
  </w:num>
  <w:num w:numId="10">
    <w:abstractNumId w:val="54"/>
  </w:num>
  <w:num w:numId="11">
    <w:abstractNumId w:val="22"/>
  </w:num>
  <w:num w:numId="12">
    <w:abstractNumId w:val="48"/>
  </w:num>
  <w:num w:numId="13">
    <w:abstractNumId w:val="39"/>
  </w:num>
  <w:num w:numId="14">
    <w:abstractNumId w:val="33"/>
  </w:num>
  <w:num w:numId="15">
    <w:abstractNumId w:val="19"/>
  </w:num>
  <w:num w:numId="16">
    <w:abstractNumId w:val="45"/>
  </w:num>
  <w:num w:numId="17">
    <w:abstractNumId w:val="30"/>
  </w:num>
  <w:num w:numId="18">
    <w:abstractNumId w:val="20"/>
  </w:num>
  <w:num w:numId="19">
    <w:abstractNumId w:val="28"/>
  </w:num>
  <w:num w:numId="20">
    <w:abstractNumId w:val="37"/>
  </w:num>
  <w:num w:numId="21">
    <w:abstractNumId w:val="32"/>
  </w:num>
  <w:num w:numId="22">
    <w:abstractNumId w:val="51"/>
  </w:num>
  <w:num w:numId="23">
    <w:abstractNumId w:val="21"/>
  </w:num>
  <w:num w:numId="24">
    <w:abstractNumId w:val="31"/>
  </w:num>
  <w:num w:numId="25">
    <w:abstractNumId w:val="26"/>
  </w:num>
  <w:num w:numId="26">
    <w:abstractNumId w:val="1"/>
  </w:num>
  <w:num w:numId="27">
    <w:abstractNumId w:val="5"/>
  </w:num>
  <w:num w:numId="28">
    <w:abstractNumId w:val="14"/>
  </w:num>
  <w:num w:numId="29">
    <w:abstractNumId w:val="17"/>
  </w:num>
  <w:num w:numId="30">
    <w:abstractNumId w:val="46"/>
  </w:num>
  <w:num w:numId="31">
    <w:abstractNumId w:val="23"/>
  </w:num>
  <w:num w:numId="32">
    <w:abstractNumId w:val="27"/>
  </w:num>
  <w:num w:numId="33">
    <w:abstractNumId w:val="29"/>
  </w:num>
  <w:num w:numId="34">
    <w:abstractNumId w:val="18"/>
  </w:num>
  <w:num w:numId="35">
    <w:abstractNumId w:val="16"/>
  </w:num>
  <w:num w:numId="36">
    <w:abstractNumId w:val="25"/>
  </w:num>
  <w:num w:numId="37">
    <w:abstractNumId w:val="49"/>
  </w:num>
  <w:num w:numId="38">
    <w:abstractNumId w:val="43"/>
  </w:num>
  <w:num w:numId="39">
    <w:abstractNumId w:val="36"/>
  </w:num>
  <w:num w:numId="40">
    <w:abstractNumId w:val="44"/>
  </w:num>
  <w:num w:numId="41">
    <w:abstractNumId w:val="35"/>
  </w:num>
  <w:num w:numId="42">
    <w:abstractNumId w:val="42"/>
  </w:num>
  <w:num w:numId="43">
    <w:abstractNumId w:val="4"/>
  </w:num>
  <w:num w:numId="44">
    <w:abstractNumId w:val="41"/>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12"/>
    <w:rsid w:val="00002916"/>
    <w:rsid w:val="00002EB7"/>
    <w:rsid w:val="000034C5"/>
    <w:rsid w:val="000035B9"/>
    <w:rsid w:val="00003F24"/>
    <w:rsid w:val="0000485C"/>
    <w:rsid w:val="00005369"/>
    <w:rsid w:val="00005CEC"/>
    <w:rsid w:val="00005FD8"/>
    <w:rsid w:val="000067BD"/>
    <w:rsid w:val="00006879"/>
    <w:rsid w:val="000070CA"/>
    <w:rsid w:val="0000721F"/>
    <w:rsid w:val="0000771C"/>
    <w:rsid w:val="00010072"/>
    <w:rsid w:val="00010E35"/>
    <w:rsid w:val="00011F46"/>
    <w:rsid w:val="00012A0A"/>
    <w:rsid w:val="00012D93"/>
    <w:rsid w:val="000145DE"/>
    <w:rsid w:val="0001476B"/>
    <w:rsid w:val="000147E5"/>
    <w:rsid w:val="0001502B"/>
    <w:rsid w:val="00017D31"/>
    <w:rsid w:val="000201E9"/>
    <w:rsid w:val="00020DD7"/>
    <w:rsid w:val="000219AF"/>
    <w:rsid w:val="00021F3F"/>
    <w:rsid w:val="000221BC"/>
    <w:rsid w:val="0002270F"/>
    <w:rsid w:val="00022DF5"/>
    <w:rsid w:val="000234F9"/>
    <w:rsid w:val="00024165"/>
    <w:rsid w:val="00024891"/>
    <w:rsid w:val="00026642"/>
    <w:rsid w:val="0002751E"/>
    <w:rsid w:val="000302C4"/>
    <w:rsid w:val="0003038E"/>
    <w:rsid w:val="00030AC0"/>
    <w:rsid w:val="00031CAD"/>
    <w:rsid w:val="00032566"/>
    <w:rsid w:val="000325B7"/>
    <w:rsid w:val="000325C5"/>
    <w:rsid w:val="000338A5"/>
    <w:rsid w:val="00033BBC"/>
    <w:rsid w:val="00033F99"/>
    <w:rsid w:val="000340A1"/>
    <w:rsid w:val="00034277"/>
    <w:rsid w:val="00035AF7"/>
    <w:rsid w:val="000368A3"/>
    <w:rsid w:val="00036920"/>
    <w:rsid w:val="00036B43"/>
    <w:rsid w:val="00036E6E"/>
    <w:rsid w:val="00037854"/>
    <w:rsid w:val="000414A4"/>
    <w:rsid w:val="00041BF8"/>
    <w:rsid w:val="00041D13"/>
    <w:rsid w:val="000422D0"/>
    <w:rsid w:val="00042709"/>
    <w:rsid w:val="00042B26"/>
    <w:rsid w:val="00043C42"/>
    <w:rsid w:val="00043DFF"/>
    <w:rsid w:val="000446AD"/>
    <w:rsid w:val="0004499E"/>
    <w:rsid w:val="00044B45"/>
    <w:rsid w:val="000456FD"/>
    <w:rsid w:val="000459BC"/>
    <w:rsid w:val="00046C09"/>
    <w:rsid w:val="000505C6"/>
    <w:rsid w:val="00051226"/>
    <w:rsid w:val="000512CE"/>
    <w:rsid w:val="00052900"/>
    <w:rsid w:val="00053A32"/>
    <w:rsid w:val="00053C7E"/>
    <w:rsid w:val="00056878"/>
    <w:rsid w:val="00060186"/>
    <w:rsid w:val="00060A8B"/>
    <w:rsid w:val="00061E43"/>
    <w:rsid w:val="00063476"/>
    <w:rsid w:val="00063A73"/>
    <w:rsid w:val="00063AC1"/>
    <w:rsid w:val="00063B76"/>
    <w:rsid w:val="0006642B"/>
    <w:rsid w:val="00066AC4"/>
    <w:rsid w:val="00067064"/>
    <w:rsid w:val="0007072B"/>
    <w:rsid w:val="00071C9B"/>
    <w:rsid w:val="00072020"/>
    <w:rsid w:val="000729DC"/>
    <w:rsid w:val="0007373B"/>
    <w:rsid w:val="00073AA5"/>
    <w:rsid w:val="00074FF1"/>
    <w:rsid w:val="000753D9"/>
    <w:rsid w:val="00075CF9"/>
    <w:rsid w:val="00077325"/>
    <w:rsid w:val="00077B30"/>
    <w:rsid w:val="000803B1"/>
    <w:rsid w:val="00080947"/>
    <w:rsid w:val="0008106A"/>
    <w:rsid w:val="000814B9"/>
    <w:rsid w:val="00081845"/>
    <w:rsid w:val="00081A23"/>
    <w:rsid w:val="0008207C"/>
    <w:rsid w:val="00082FDA"/>
    <w:rsid w:val="00083365"/>
    <w:rsid w:val="0008375E"/>
    <w:rsid w:val="00083CAB"/>
    <w:rsid w:val="00083E7B"/>
    <w:rsid w:val="0008409B"/>
    <w:rsid w:val="00084B71"/>
    <w:rsid w:val="00084C93"/>
    <w:rsid w:val="00085187"/>
    <w:rsid w:val="00086265"/>
    <w:rsid w:val="00086DE3"/>
    <w:rsid w:val="00090011"/>
    <w:rsid w:val="00090261"/>
    <w:rsid w:val="00090AC5"/>
    <w:rsid w:val="000913D8"/>
    <w:rsid w:val="00092344"/>
    <w:rsid w:val="00092EF3"/>
    <w:rsid w:val="00093892"/>
    <w:rsid w:val="00093F6A"/>
    <w:rsid w:val="00094A20"/>
    <w:rsid w:val="00096601"/>
    <w:rsid w:val="000968CF"/>
    <w:rsid w:val="000A0410"/>
    <w:rsid w:val="000A06F6"/>
    <w:rsid w:val="000A0FF4"/>
    <w:rsid w:val="000A1C58"/>
    <w:rsid w:val="000A3D23"/>
    <w:rsid w:val="000A4C46"/>
    <w:rsid w:val="000A6CAB"/>
    <w:rsid w:val="000A79FE"/>
    <w:rsid w:val="000A7AB3"/>
    <w:rsid w:val="000A7E45"/>
    <w:rsid w:val="000A7E78"/>
    <w:rsid w:val="000A7F36"/>
    <w:rsid w:val="000B2672"/>
    <w:rsid w:val="000B27FE"/>
    <w:rsid w:val="000B293C"/>
    <w:rsid w:val="000B3076"/>
    <w:rsid w:val="000B35B4"/>
    <w:rsid w:val="000B3823"/>
    <w:rsid w:val="000B3921"/>
    <w:rsid w:val="000B4229"/>
    <w:rsid w:val="000B4E02"/>
    <w:rsid w:val="000B568B"/>
    <w:rsid w:val="000B5EA6"/>
    <w:rsid w:val="000B69A8"/>
    <w:rsid w:val="000C0146"/>
    <w:rsid w:val="000C0518"/>
    <w:rsid w:val="000C17DB"/>
    <w:rsid w:val="000C196D"/>
    <w:rsid w:val="000C1DB9"/>
    <w:rsid w:val="000C252D"/>
    <w:rsid w:val="000C2D3C"/>
    <w:rsid w:val="000C3B86"/>
    <w:rsid w:val="000C414C"/>
    <w:rsid w:val="000C43A8"/>
    <w:rsid w:val="000C47E4"/>
    <w:rsid w:val="000C5A00"/>
    <w:rsid w:val="000C5F74"/>
    <w:rsid w:val="000C6608"/>
    <w:rsid w:val="000C7F25"/>
    <w:rsid w:val="000D0357"/>
    <w:rsid w:val="000D1292"/>
    <w:rsid w:val="000D150F"/>
    <w:rsid w:val="000D16C4"/>
    <w:rsid w:val="000D1D06"/>
    <w:rsid w:val="000D292E"/>
    <w:rsid w:val="000D48F5"/>
    <w:rsid w:val="000D4E3A"/>
    <w:rsid w:val="000D5476"/>
    <w:rsid w:val="000D5F4A"/>
    <w:rsid w:val="000D630A"/>
    <w:rsid w:val="000D6E81"/>
    <w:rsid w:val="000E0660"/>
    <w:rsid w:val="000E080E"/>
    <w:rsid w:val="000E1290"/>
    <w:rsid w:val="000E2049"/>
    <w:rsid w:val="000E46B4"/>
    <w:rsid w:val="000E5937"/>
    <w:rsid w:val="000E59C8"/>
    <w:rsid w:val="000E6567"/>
    <w:rsid w:val="000E6572"/>
    <w:rsid w:val="000E76BE"/>
    <w:rsid w:val="000F0A02"/>
    <w:rsid w:val="000F13E1"/>
    <w:rsid w:val="000F13EE"/>
    <w:rsid w:val="000F15AD"/>
    <w:rsid w:val="000F2009"/>
    <w:rsid w:val="000F22EF"/>
    <w:rsid w:val="000F3D50"/>
    <w:rsid w:val="000F432B"/>
    <w:rsid w:val="000F4FC3"/>
    <w:rsid w:val="000F5719"/>
    <w:rsid w:val="000F7767"/>
    <w:rsid w:val="00100CD9"/>
    <w:rsid w:val="00100E31"/>
    <w:rsid w:val="00101220"/>
    <w:rsid w:val="00101306"/>
    <w:rsid w:val="00101512"/>
    <w:rsid w:val="00101CBE"/>
    <w:rsid w:val="00102E82"/>
    <w:rsid w:val="00103ABB"/>
    <w:rsid w:val="00103AC4"/>
    <w:rsid w:val="00103F6A"/>
    <w:rsid w:val="00104DD3"/>
    <w:rsid w:val="001052CB"/>
    <w:rsid w:val="001052E2"/>
    <w:rsid w:val="001079F7"/>
    <w:rsid w:val="00107A04"/>
    <w:rsid w:val="00107FB1"/>
    <w:rsid w:val="001118E3"/>
    <w:rsid w:val="00112E4B"/>
    <w:rsid w:val="00113089"/>
    <w:rsid w:val="00113451"/>
    <w:rsid w:val="00113516"/>
    <w:rsid w:val="0011361C"/>
    <w:rsid w:val="00114241"/>
    <w:rsid w:val="00115FDE"/>
    <w:rsid w:val="001166AB"/>
    <w:rsid w:val="00116D16"/>
    <w:rsid w:val="0011793A"/>
    <w:rsid w:val="0012004F"/>
    <w:rsid w:val="00120F96"/>
    <w:rsid w:val="0012193C"/>
    <w:rsid w:val="00122013"/>
    <w:rsid w:val="00122145"/>
    <w:rsid w:val="001223B4"/>
    <w:rsid w:val="00123674"/>
    <w:rsid w:val="001236A8"/>
    <w:rsid w:val="00124C1B"/>
    <w:rsid w:val="00125219"/>
    <w:rsid w:val="001263BF"/>
    <w:rsid w:val="00126531"/>
    <w:rsid w:val="0012664F"/>
    <w:rsid w:val="0013116F"/>
    <w:rsid w:val="0013122B"/>
    <w:rsid w:val="00132302"/>
    <w:rsid w:val="00132C88"/>
    <w:rsid w:val="001338CF"/>
    <w:rsid w:val="00133ADE"/>
    <w:rsid w:val="00133B2E"/>
    <w:rsid w:val="00134C30"/>
    <w:rsid w:val="00134FAE"/>
    <w:rsid w:val="00137BA4"/>
    <w:rsid w:val="001402D7"/>
    <w:rsid w:val="001417C4"/>
    <w:rsid w:val="0014198C"/>
    <w:rsid w:val="00141CAF"/>
    <w:rsid w:val="00142243"/>
    <w:rsid w:val="00142F33"/>
    <w:rsid w:val="001430E0"/>
    <w:rsid w:val="001433DC"/>
    <w:rsid w:val="00143A09"/>
    <w:rsid w:val="00144332"/>
    <w:rsid w:val="0014581E"/>
    <w:rsid w:val="00145E43"/>
    <w:rsid w:val="00146C02"/>
    <w:rsid w:val="00146C47"/>
    <w:rsid w:val="001476A5"/>
    <w:rsid w:val="00147D34"/>
    <w:rsid w:val="0015081F"/>
    <w:rsid w:val="00150AA8"/>
    <w:rsid w:val="00152092"/>
    <w:rsid w:val="0015211D"/>
    <w:rsid w:val="00152CCD"/>
    <w:rsid w:val="00152EF3"/>
    <w:rsid w:val="0015535F"/>
    <w:rsid w:val="00155F2A"/>
    <w:rsid w:val="00157390"/>
    <w:rsid w:val="00157B4C"/>
    <w:rsid w:val="00160D0E"/>
    <w:rsid w:val="001618FE"/>
    <w:rsid w:val="001619B6"/>
    <w:rsid w:val="0016241B"/>
    <w:rsid w:val="0016247B"/>
    <w:rsid w:val="00162589"/>
    <w:rsid w:val="00162E07"/>
    <w:rsid w:val="00163BEB"/>
    <w:rsid w:val="00163C49"/>
    <w:rsid w:val="00164FBA"/>
    <w:rsid w:val="001655A1"/>
    <w:rsid w:val="00165F12"/>
    <w:rsid w:val="00166485"/>
    <w:rsid w:val="00166B53"/>
    <w:rsid w:val="00167343"/>
    <w:rsid w:val="001673D1"/>
    <w:rsid w:val="00167EA8"/>
    <w:rsid w:val="0017062D"/>
    <w:rsid w:val="00171294"/>
    <w:rsid w:val="00172403"/>
    <w:rsid w:val="0017293A"/>
    <w:rsid w:val="00172E7F"/>
    <w:rsid w:val="00173030"/>
    <w:rsid w:val="001730B9"/>
    <w:rsid w:val="001747B0"/>
    <w:rsid w:val="00176246"/>
    <w:rsid w:val="00176A36"/>
    <w:rsid w:val="001808D9"/>
    <w:rsid w:val="0018096B"/>
    <w:rsid w:val="001810DA"/>
    <w:rsid w:val="0018166F"/>
    <w:rsid w:val="00181ACB"/>
    <w:rsid w:val="00182AC9"/>
    <w:rsid w:val="00184598"/>
    <w:rsid w:val="00185130"/>
    <w:rsid w:val="00185F31"/>
    <w:rsid w:val="001910E0"/>
    <w:rsid w:val="00193BA3"/>
    <w:rsid w:val="00193D67"/>
    <w:rsid w:val="001942AF"/>
    <w:rsid w:val="00194446"/>
    <w:rsid w:val="001944F4"/>
    <w:rsid w:val="00194D81"/>
    <w:rsid w:val="00195444"/>
    <w:rsid w:val="0019564B"/>
    <w:rsid w:val="0019582D"/>
    <w:rsid w:val="00195C16"/>
    <w:rsid w:val="001962C5"/>
    <w:rsid w:val="001975EF"/>
    <w:rsid w:val="001975F5"/>
    <w:rsid w:val="00197C9E"/>
    <w:rsid w:val="001A0934"/>
    <w:rsid w:val="001A0F0B"/>
    <w:rsid w:val="001A1261"/>
    <w:rsid w:val="001A1954"/>
    <w:rsid w:val="001A1E4D"/>
    <w:rsid w:val="001A3AFB"/>
    <w:rsid w:val="001A3F1A"/>
    <w:rsid w:val="001A43E9"/>
    <w:rsid w:val="001A6BD0"/>
    <w:rsid w:val="001A6E36"/>
    <w:rsid w:val="001A7E21"/>
    <w:rsid w:val="001B080F"/>
    <w:rsid w:val="001B30DD"/>
    <w:rsid w:val="001B3D3D"/>
    <w:rsid w:val="001B3F48"/>
    <w:rsid w:val="001B3F54"/>
    <w:rsid w:val="001B3F6C"/>
    <w:rsid w:val="001B45D8"/>
    <w:rsid w:val="001B482E"/>
    <w:rsid w:val="001B61E0"/>
    <w:rsid w:val="001B663D"/>
    <w:rsid w:val="001B673D"/>
    <w:rsid w:val="001B6946"/>
    <w:rsid w:val="001B75BC"/>
    <w:rsid w:val="001C14CF"/>
    <w:rsid w:val="001C1E3D"/>
    <w:rsid w:val="001C2D7E"/>
    <w:rsid w:val="001C349E"/>
    <w:rsid w:val="001C3625"/>
    <w:rsid w:val="001C37D4"/>
    <w:rsid w:val="001C3B3D"/>
    <w:rsid w:val="001C3B47"/>
    <w:rsid w:val="001C3E49"/>
    <w:rsid w:val="001C553F"/>
    <w:rsid w:val="001C71A5"/>
    <w:rsid w:val="001C72A2"/>
    <w:rsid w:val="001C7801"/>
    <w:rsid w:val="001D0C7F"/>
    <w:rsid w:val="001D0DF8"/>
    <w:rsid w:val="001D1D14"/>
    <w:rsid w:val="001D20C2"/>
    <w:rsid w:val="001D2467"/>
    <w:rsid w:val="001D2C91"/>
    <w:rsid w:val="001D32F6"/>
    <w:rsid w:val="001D463B"/>
    <w:rsid w:val="001D5876"/>
    <w:rsid w:val="001D7513"/>
    <w:rsid w:val="001E0323"/>
    <w:rsid w:val="001E07F1"/>
    <w:rsid w:val="001E19F7"/>
    <w:rsid w:val="001E2A86"/>
    <w:rsid w:val="001E683F"/>
    <w:rsid w:val="001E690C"/>
    <w:rsid w:val="001E72D3"/>
    <w:rsid w:val="001E7586"/>
    <w:rsid w:val="001E7907"/>
    <w:rsid w:val="001E7A1E"/>
    <w:rsid w:val="001F0DF6"/>
    <w:rsid w:val="001F205A"/>
    <w:rsid w:val="001F2204"/>
    <w:rsid w:val="001F2D39"/>
    <w:rsid w:val="001F39F6"/>
    <w:rsid w:val="001F3CC7"/>
    <w:rsid w:val="001F3E30"/>
    <w:rsid w:val="001F4034"/>
    <w:rsid w:val="001F46FD"/>
    <w:rsid w:val="001F4BAF"/>
    <w:rsid w:val="001F5ACE"/>
    <w:rsid w:val="001F5B83"/>
    <w:rsid w:val="001F5BC2"/>
    <w:rsid w:val="001F63E8"/>
    <w:rsid w:val="001F71DC"/>
    <w:rsid w:val="001F7296"/>
    <w:rsid w:val="001F7814"/>
    <w:rsid w:val="001F7A0D"/>
    <w:rsid w:val="00200A9C"/>
    <w:rsid w:val="002013CA"/>
    <w:rsid w:val="002016C6"/>
    <w:rsid w:val="00201B2C"/>
    <w:rsid w:val="00203602"/>
    <w:rsid w:val="00203941"/>
    <w:rsid w:val="00203B2D"/>
    <w:rsid w:val="00203BA5"/>
    <w:rsid w:val="002046F6"/>
    <w:rsid w:val="002049CE"/>
    <w:rsid w:val="002055A1"/>
    <w:rsid w:val="002060A8"/>
    <w:rsid w:val="00206975"/>
    <w:rsid w:val="00206F94"/>
    <w:rsid w:val="0020770B"/>
    <w:rsid w:val="00210728"/>
    <w:rsid w:val="0021134E"/>
    <w:rsid w:val="00212445"/>
    <w:rsid w:val="0021405B"/>
    <w:rsid w:val="00214EC0"/>
    <w:rsid w:val="00216C12"/>
    <w:rsid w:val="0021734E"/>
    <w:rsid w:val="00217686"/>
    <w:rsid w:val="00221122"/>
    <w:rsid w:val="00221B60"/>
    <w:rsid w:val="00221C6D"/>
    <w:rsid w:val="0022349E"/>
    <w:rsid w:val="002238DA"/>
    <w:rsid w:val="00224D1B"/>
    <w:rsid w:val="002258EA"/>
    <w:rsid w:val="002267BB"/>
    <w:rsid w:val="0022701B"/>
    <w:rsid w:val="00227E47"/>
    <w:rsid w:val="00230346"/>
    <w:rsid w:val="002311CF"/>
    <w:rsid w:val="00231650"/>
    <w:rsid w:val="0023350C"/>
    <w:rsid w:val="0023459F"/>
    <w:rsid w:val="002359B8"/>
    <w:rsid w:val="00235E75"/>
    <w:rsid w:val="00236393"/>
    <w:rsid w:val="002367D2"/>
    <w:rsid w:val="00236F43"/>
    <w:rsid w:val="0023769A"/>
    <w:rsid w:val="00237771"/>
    <w:rsid w:val="00237841"/>
    <w:rsid w:val="00237FE8"/>
    <w:rsid w:val="00240046"/>
    <w:rsid w:val="00240565"/>
    <w:rsid w:val="002417CA"/>
    <w:rsid w:val="00241B19"/>
    <w:rsid w:val="0024274F"/>
    <w:rsid w:val="00242B5D"/>
    <w:rsid w:val="002431D2"/>
    <w:rsid w:val="0024345B"/>
    <w:rsid w:val="00243752"/>
    <w:rsid w:val="002440BB"/>
    <w:rsid w:val="00244241"/>
    <w:rsid w:val="00244D0A"/>
    <w:rsid w:val="00245DBD"/>
    <w:rsid w:val="00246DDA"/>
    <w:rsid w:val="00246EF7"/>
    <w:rsid w:val="002478F1"/>
    <w:rsid w:val="0025015B"/>
    <w:rsid w:val="0025022A"/>
    <w:rsid w:val="002506EC"/>
    <w:rsid w:val="00250745"/>
    <w:rsid w:val="00252729"/>
    <w:rsid w:val="0025280D"/>
    <w:rsid w:val="00252BA3"/>
    <w:rsid w:val="00253289"/>
    <w:rsid w:val="0025389A"/>
    <w:rsid w:val="002539A7"/>
    <w:rsid w:val="00253B5B"/>
    <w:rsid w:val="00253E62"/>
    <w:rsid w:val="002540C5"/>
    <w:rsid w:val="00254E63"/>
    <w:rsid w:val="0025500C"/>
    <w:rsid w:val="00255B37"/>
    <w:rsid w:val="00255FC0"/>
    <w:rsid w:val="00256146"/>
    <w:rsid w:val="0025676C"/>
    <w:rsid w:val="00256C10"/>
    <w:rsid w:val="00256C5E"/>
    <w:rsid w:val="00261847"/>
    <w:rsid w:val="00261B9D"/>
    <w:rsid w:val="002629B1"/>
    <w:rsid w:val="00262A66"/>
    <w:rsid w:val="00262F53"/>
    <w:rsid w:val="0026553B"/>
    <w:rsid w:val="00265848"/>
    <w:rsid w:val="002701E2"/>
    <w:rsid w:val="0027035E"/>
    <w:rsid w:val="0027060B"/>
    <w:rsid w:val="002717F5"/>
    <w:rsid w:val="00271956"/>
    <w:rsid w:val="00271CE2"/>
    <w:rsid w:val="00271E3C"/>
    <w:rsid w:val="00272055"/>
    <w:rsid w:val="0027258F"/>
    <w:rsid w:val="00272B41"/>
    <w:rsid w:val="00272D0B"/>
    <w:rsid w:val="00273B32"/>
    <w:rsid w:val="0027422F"/>
    <w:rsid w:val="002755E3"/>
    <w:rsid w:val="00275BE8"/>
    <w:rsid w:val="00276311"/>
    <w:rsid w:val="00277324"/>
    <w:rsid w:val="00277760"/>
    <w:rsid w:val="002801FC"/>
    <w:rsid w:val="002802B8"/>
    <w:rsid w:val="00281CF1"/>
    <w:rsid w:val="00283189"/>
    <w:rsid w:val="00284123"/>
    <w:rsid w:val="002858A7"/>
    <w:rsid w:val="00285C3D"/>
    <w:rsid w:val="00285ECE"/>
    <w:rsid w:val="00286B2B"/>
    <w:rsid w:val="00287BAF"/>
    <w:rsid w:val="002915E7"/>
    <w:rsid w:val="00291FCE"/>
    <w:rsid w:val="00293C19"/>
    <w:rsid w:val="00294B9B"/>
    <w:rsid w:val="002950EE"/>
    <w:rsid w:val="00295361"/>
    <w:rsid w:val="0029638A"/>
    <w:rsid w:val="002A09B5"/>
    <w:rsid w:val="002A1045"/>
    <w:rsid w:val="002A1380"/>
    <w:rsid w:val="002A160E"/>
    <w:rsid w:val="002A1EC5"/>
    <w:rsid w:val="002A3147"/>
    <w:rsid w:val="002A3977"/>
    <w:rsid w:val="002A45CE"/>
    <w:rsid w:val="002A4694"/>
    <w:rsid w:val="002A4BD7"/>
    <w:rsid w:val="002A5522"/>
    <w:rsid w:val="002A5798"/>
    <w:rsid w:val="002A5BC7"/>
    <w:rsid w:val="002A66C4"/>
    <w:rsid w:val="002A6773"/>
    <w:rsid w:val="002A6877"/>
    <w:rsid w:val="002A7BEC"/>
    <w:rsid w:val="002A7F33"/>
    <w:rsid w:val="002B0961"/>
    <w:rsid w:val="002B12CB"/>
    <w:rsid w:val="002B204D"/>
    <w:rsid w:val="002B2928"/>
    <w:rsid w:val="002B2E00"/>
    <w:rsid w:val="002B47D5"/>
    <w:rsid w:val="002B47D8"/>
    <w:rsid w:val="002B4E14"/>
    <w:rsid w:val="002B53B5"/>
    <w:rsid w:val="002B5597"/>
    <w:rsid w:val="002B59F9"/>
    <w:rsid w:val="002B6B7F"/>
    <w:rsid w:val="002B7CBA"/>
    <w:rsid w:val="002B7EFB"/>
    <w:rsid w:val="002C0385"/>
    <w:rsid w:val="002C35E4"/>
    <w:rsid w:val="002C36E7"/>
    <w:rsid w:val="002C38CC"/>
    <w:rsid w:val="002C3D30"/>
    <w:rsid w:val="002C4782"/>
    <w:rsid w:val="002C4BC7"/>
    <w:rsid w:val="002C540B"/>
    <w:rsid w:val="002C5D89"/>
    <w:rsid w:val="002C6817"/>
    <w:rsid w:val="002C69AC"/>
    <w:rsid w:val="002C7091"/>
    <w:rsid w:val="002C739E"/>
    <w:rsid w:val="002D1012"/>
    <w:rsid w:val="002D1B59"/>
    <w:rsid w:val="002D2031"/>
    <w:rsid w:val="002D2CD3"/>
    <w:rsid w:val="002D2D7C"/>
    <w:rsid w:val="002D356C"/>
    <w:rsid w:val="002D5C69"/>
    <w:rsid w:val="002D6F81"/>
    <w:rsid w:val="002E1156"/>
    <w:rsid w:val="002E1566"/>
    <w:rsid w:val="002E29B0"/>
    <w:rsid w:val="002E54D0"/>
    <w:rsid w:val="002E58F4"/>
    <w:rsid w:val="002E59EE"/>
    <w:rsid w:val="002E5CBD"/>
    <w:rsid w:val="002E5FBA"/>
    <w:rsid w:val="002E60A0"/>
    <w:rsid w:val="002E633E"/>
    <w:rsid w:val="002E66DE"/>
    <w:rsid w:val="002E6985"/>
    <w:rsid w:val="002E6AA7"/>
    <w:rsid w:val="002E7540"/>
    <w:rsid w:val="002F0532"/>
    <w:rsid w:val="002F082B"/>
    <w:rsid w:val="002F0C2A"/>
    <w:rsid w:val="002F1364"/>
    <w:rsid w:val="002F223C"/>
    <w:rsid w:val="002F25A7"/>
    <w:rsid w:val="002F3F1B"/>
    <w:rsid w:val="002F413A"/>
    <w:rsid w:val="002F4F45"/>
    <w:rsid w:val="002F5558"/>
    <w:rsid w:val="002F6965"/>
    <w:rsid w:val="002F7663"/>
    <w:rsid w:val="002F7E9B"/>
    <w:rsid w:val="003007DC"/>
    <w:rsid w:val="00301209"/>
    <w:rsid w:val="003014AC"/>
    <w:rsid w:val="003050E5"/>
    <w:rsid w:val="00305301"/>
    <w:rsid w:val="00305680"/>
    <w:rsid w:val="0030670E"/>
    <w:rsid w:val="00306848"/>
    <w:rsid w:val="00306979"/>
    <w:rsid w:val="003076ED"/>
    <w:rsid w:val="00307FDE"/>
    <w:rsid w:val="00310264"/>
    <w:rsid w:val="00310B04"/>
    <w:rsid w:val="00310D83"/>
    <w:rsid w:val="003112B3"/>
    <w:rsid w:val="003122E8"/>
    <w:rsid w:val="00312B37"/>
    <w:rsid w:val="00312B9E"/>
    <w:rsid w:val="003141AB"/>
    <w:rsid w:val="00315492"/>
    <w:rsid w:val="003156DA"/>
    <w:rsid w:val="00315813"/>
    <w:rsid w:val="003159F6"/>
    <w:rsid w:val="00315E95"/>
    <w:rsid w:val="00315FBE"/>
    <w:rsid w:val="00316747"/>
    <w:rsid w:val="00320469"/>
    <w:rsid w:val="00320EA5"/>
    <w:rsid w:val="00323C3C"/>
    <w:rsid w:val="0032455F"/>
    <w:rsid w:val="00325869"/>
    <w:rsid w:val="00326716"/>
    <w:rsid w:val="00326CDB"/>
    <w:rsid w:val="00327129"/>
    <w:rsid w:val="00327A41"/>
    <w:rsid w:val="00331441"/>
    <w:rsid w:val="00331564"/>
    <w:rsid w:val="00331A79"/>
    <w:rsid w:val="00331D18"/>
    <w:rsid w:val="003320E6"/>
    <w:rsid w:val="0033338E"/>
    <w:rsid w:val="003343D1"/>
    <w:rsid w:val="003344C5"/>
    <w:rsid w:val="00334B54"/>
    <w:rsid w:val="003360A0"/>
    <w:rsid w:val="003361F4"/>
    <w:rsid w:val="003362B3"/>
    <w:rsid w:val="00336528"/>
    <w:rsid w:val="00337E5F"/>
    <w:rsid w:val="00337EA1"/>
    <w:rsid w:val="00340196"/>
    <w:rsid w:val="0034107A"/>
    <w:rsid w:val="00341917"/>
    <w:rsid w:val="00341D80"/>
    <w:rsid w:val="00341F46"/>
    <w:rsid w:val="003430A9"/>
    <w:rsid w:val="003434CC"/>
    <w:rsid w:val="00343EDB"/>
    <w:rsid w:val="00344073"/>
    <w:rsid w:val="0034427E"/>
    <w:rsid w:val="0034561E"/>
    <w:rsid w:val="003502A5"/>
    <w:rsid w:val="003507CE"/>
    <w:rsid w:val="00350D15"/>
    <w:rsid w:val="003517E0"/>
    <w:rsid w:val="003518F0"/>
    <w:rsid w:val="00351D82"/>
    <w:rsid w:val="00352512"/>
    <w:rsid w:val="00352753"/>
    <w:rsid w:val="003528F9"/>
    <w:rsid w:val="00352EF6"/>
    <w:rsid w:val="00353555"/>
    <w:rsid w:val="0035381A"/>
    <w:rsid w:val="00353F32"/>
    <w:rsid w:val="003540BC"/>
    <w:rsid w:val="00354687"/>
    <w:rsid w:val="003551C5"/>
    <w:rsid w:val="0035532E"/>
    <w:rsid w:val="0035609E"/>
    <w:rsid w:val="00356738"/>
    <w:rsid w:val="00356783"/>
    <w:rsid w:val="00356B0C"/>
    <w:rsid w:val="00356D78"/>
    <w:rsid w:val="00356DEF"/>
    <w:rsid w:val="00357B6B"/>
    <w:rsid w:val="00357B91"/>
    <w:rsid w:val="00360705"/>
    <w:rsid w:val="00360866"/>
    <w:rsid w:val="00361015"/>
    <w:rsid w:val="00361646"/>
    <w:rsid w:val="00361DD6"/>
    <w:rsid w:val="00362C60"/>
    <w:rsid w:val="0036301C"/>
    <w:rsid w:val="0036393C"/>
    <w:rsid w:val="003639C4"/>
    <w:rsid w:val="00364118"/>
    <w:rsid w:val="003641D6"/>
    <w:rsid w:val="003642C0"/>
    <w:rsid w:val="003643A7"/>
    <w:rsid w:val="0036575E"/>
    <w:rsid w:val="00365BAE"/>
    <w:rsid w:val="00365ED4"/>
    <w:rsid w:val="00366938"/>
    <w:rsid w:val="003673C0"/>
    <w:rsid w:val="00370D89"/>
    <w:rsid w:val="00371402"/>
    <w:rsid w:val="00372F9D"/>
    <w:rsid w:val="00373F91"/>
    <w:rsid w:val="0037401A"/>
    <w:rsid w:val="003749A7"/>
    <w:rsid w:val="00374FC8"/>
    <w:rsid w:val="0037507D"/>
    <w:rsid w:val="00375675"/>
    <w:rsid w:val="0037664D"/>
    <w:rsid w:val="0037672C"/>
    <w:rsid w:val="0037702A"/>
    <w:rsid w:val="00377C97"/>
    <w:rsid w:val="00377F68"/>
    <w:rsid w:val="00377F9A"/>
    <w:rsid w:val="00381C19"/>
    <w:rsid w:val="0038214E"/>
    <w:rsid w:val="003830D1"/>
    <w:rsid w:val="00384C96"/>
    <w:rsid w:val="00384FB9"/>
    <w:rsid w:val="00387B95"/>
    <w:rsid w:val="00387DFC"/>
    <w:rsid w:val="00387F55"/>
    <w:rsid w:val="003905FE"/>
    <w:rsid w:val="00390A3C"/>
    <w:rsid w:val="00391104"/>
    <w:rsid w:val="003912D4"/>
    <w:rsid w:val="00391B6C"/>
    <w:rsid w:val="003930CB"/>
    <w:rsid w:val="003931CB"/>
    <w:rsid w:val="00393D53"/>
    <w:rsid w:val="003940B8"/>
    <w:rsid w:val="003941A6"/>
    <w:rsid w:val="0039448B"/>
    <w:rsid w:val="003952DF"/>
    <w:rsid w:val="0039544D"/>
    <w:rsid w:val="003955A4"/>
    <w:rsid w:val="003959D6"/>
    <w:rsid w:val="00396AAE"/>
    <w:rsid w:val="00397063"/>
    <w:rsid w:val="00397BD1"/>
    <w:rsid w:val="003A028C"/>
    <w:rsid w:val="003A056E"/>
    <w:rsid w:val="003A0D7C"/>
    <w:rsid w:val="003A0FCB"/>
    <w:rsid w:val="003A10D4"/>
    <w:rsid w:val="003A19EA"/>
    <w:rsid w:val="003A25CA"/>
    <w:rsid w:val="003A30F1"/>
    <w:rsid w:val="003A3D8A"/>
    <w:rsid w:val="003A498A"/>
    <w:rsid w:val="003A4A91"/>
    <w:rsid w:val="003A51D7"/>
    <w:rsid w:val="003A7256"/>
    <w:rsid w:val="003A75BD"/>
    <w:rsid w:val="003B04B0"/>
    <w:rsid w:val="003B131E"/>
    <w:rsid w:val="003B2398"/>
    <w:rsid w:val="003B2BEF"/>
    <w:rsid w:val="003B2E45"/>
    <w:rsid w:val="003B3727"/>
    <w:rsid w:val="003B439C"/>
    <w:rsid w:val="003B45C6"/>
    <w:rsid w:val="003B4672"/>
    <w:rsid w:val="003B49F6"/>
    <w:rsid w:val="003B521C"/>
    <w:rsid w:val="003B5547"/>
    <w:rsid w:val="003B61F2"/>
    <w:rsid w:val="003B6A32"/>
    <w:rsid w:val="003B755B"/>
    <w:rsid w:val="003C0339"/>
    <w:rsid w:val="003C0C9B"/>
    <w:rsid w:val="003C143C"/>
    <w:rsid w:val="003C2B79"/>
    <w:rsid w:val="003C32D3"/>
    <w:rsid w:val="003C33A3"/>
    <w:rsid w:val="003C35EC"/>
    <w:rsid w:val="003C365F"/>
    <w:rsid w:val="003C3C06"/>
    <w:rsid w:val="003C4530"/>
    <w:rsid w:val="003C4935"/>
    <w:rsid w:val="003C7437"/>
    <w:rsid w:val="003D07DA"/>
    <w:rsid w:val="003D22CC"/>
    <w:rsid w:val="003D36D3"/>
    <w:rsid w:val="003D372A"/>
    <w:rsid w:val="003D4977"/>
    <w:rsid w:val="003D5034"/>
    <w:rsid w:val="003D5CB0"/>
    <w:rsid w:val="003D67EA"/>
    <w:rsid w:val="003D6DBC"/>
    <w:rsid w:val="003D6F58"/>
    <w:rsid w:val="003E2194"/>
    <w:rsid w:val="003E3111"/>
    <w:rsid w:val="003E48B3"/>
    <w:rsid w:val="003E4B34"/>
    <w:rsid w:val="003E56F9"/>
    <w:rsid w:val="003E5EEB"/>
    <w:rsid w:val="003E6A67"/>
    <w:rsid w:val="003E755E"/>
    <w:rsid w:val="003E79D1"/>
    <w:rsid w:val="003E7B76"/>
    <w:rsid w:val="003F0640"/>
    <w:rsid w:val="003F0DDA"/>
    <w:rsid w:val="003F15CE"/>
    <w:rsid w:val="003F19AB"/>
    <w:rsid w:val="003F1D3F"/>
    <w:rsid w:val="003F2589"/>
    <w:rsid w:val="003F2731"/>
    <w:rsid w:val="003F2C4C"/>
    <w:rsid w:val="003F2E25"/>
    <w:rsid w:val="003F305C"/>
    <w:rsid w:val="003F3DCD"/>
    <w:rsid w:val="003F4373"/>
    <w:rsid w:val="003F4490"/>
    <w:rsid w:val="003F49F8"/>
    <w:rsid w:val="003F6249"/>
    <w:rsid w:val="003F6A63"/>
    <w:rsid w:val="003F70B5"/>
    <w:rsid w:val="0040004D"/>
    <w:rsid w:val="00400BEE"/>
    <w:rsid w:val="0040132A"/>
    <w:rsid w:val="00401C92"/>
    <w:rsid w:val="004021A2"/>
    <w:rsid w:val="00402756"/>
    <w:rsid w:val="00402DBF"/>
    <w:rsid w:val="00403574"/>
    <w:rsid w:val="00403692"/>
    <w:rsid w:val="00404BCC"/>
    <w:rsid w:val="0040575C"/>
    <w:rsid w:val="00405839"/>
    <w:rsid w:val="00405EEE"/>
    <w:rsid w:val="00407B4A"/>
    <w:rsid w:val="004108AA"/>
    <w:rsid w:val="004123FD"/>
    <w:rsid w:val="004135A9"/>
    <w:rsid w:val="00413C60"/>
    <w:rsid w:val="00414701"/>
    <w:rsid w:val="00422213"/>
    <w:rsid w:val="004232F5"/>
    <w:rsid w:val="004237F2"/>
    <w:rsid w:val="004238F8"/>
    <w:rsid w:val="004242AE"/>
    <w:rsid w:val="00424678"/>
    <w:rsid w:val="0042689C"/>
    <w:rsid w:val="0042766C"/>
    <w:rsid w:val="0043021A"/>
    <w:rsid w:val="00432FD9"/>
    <w:rsid w:val="004330C5"/>
    <w:rsid w:val="004338CB"/>
    <w:rsid w:val="00433D1E"/>
    <w:rsid w:val="00433F96"/>
    <w:rsid w:val="004343F0"/>
    <w:rsid w:val="004361A1"/>
    <w:rsid w:val="004367E6"/>
    <w:rsid w:val="004406D0"/>
    <w:rsid w:val="004411BC"/>
    <w:rsid w:val="00441499"/>
    <w:rsid w:val="004417E9"/>
    <w:rsid w:val="0044432E"/>
    <w:rsid w:val="004450BF"/>
    <w:rsid w:val="0044567F"/>
    <w:rsid w:val="00445BEB"/>
    <w:rsid w:val="004467A1"/>
    <w:rsid w:val="00446D73"/>
    <w:rsid w:val="0044710E"/>
    <w:rsid w:val="004472F5"/>
    <w:rsid w:val="00450066"/>
    <w:rsid w:val="00451D85"/>
    <w:rsid w:val="004530A9"/>
    <w:rsid w:val="0045318D"/>
    <w:rsid w:val="004536B2"/>
    <w:rsid w:val="00456ECE"/>
    <w:rsid w:val="00457A30"/>
    <w:rsid w:val="00460CB5"/>
    <w:rsid w:val="00461CB1"/>
    <w:rsid w:val="00461F48"/>
    <w:rsid w:val="004621A0"/>
    <w:rsid w:val="00462FA6"/>
    <w:rsid w:val="00463C74"/>
    <w:rsid w:val="0046493C"/>
    <w:rsid w:val="00465348"/>
    <w:rsid w:val="004662D0"/>
    <w:rsid w:val="00467293"/>
    <w:rsid w:val="00467635"/>
    <w:rsid w:val="00467739"/>
    <w:rsid w:val="0046774B"/>
    <w:rsid w:val="00471738"/>
    <w:rsid w:val="00471C18"/>
    <w:rsid w:val="00473E1C"/>
    <w:rsid w:val="00475E99"/>
    <w:rsid w:val="00476B51"/>
    <w:rsid w:val="00476E61"/>
    <w:rsid w:val="004771B6"/>
    <w:rsid w:val="0048104C"/>
    <w:rsid w:val="0048150A"/>
    <w:rsid w:val="004825CE"/>
    <w:rsid w:val="00482F63"/>
    <w:rsid w:val="00484985"/>
    <w:rsid w:val="004856A8"/>
    <w:rsid w:val="00485F19"/>
    <w:rsid w:val="004864FB"/>
    <w:rsid w:val="0048736A"/>
    <w:rsid w:val="0049077C"/>
    <w:rsid w:val="00491671"/>
    <w:rsid w:val="004931FB"/>
    <w:rsid w:val="004956BB"/>
    <w:rsid w:val="004956F3"/>
    <w:rsid w:val="00495B25"/>
    <w:rsid w:val="00497306"/>
    <w:rsid w:val="004A08DD"/>
    <w:rsid w:val="004A135B"/>
    <w:rsid w:val="004A1D23"/>
    <w:rsid w:val="004A33FF"/>
    <w:rsid w:val="004A38B5"/>
    <w:rsid w:val="004A394A"/>
    <w:rsid w:val="004A45A9"/>
    <w:rsid w:val="004A5856"/>
    <w:rsid w:val="004A5C58"/>
    <w:rsid w:val="004A5D7E"/>
    <w:rsid w:val="004A6321"/>
    <w:rsid w:val="004A64E6"/>
    <w:rsid w:val="004A66CE"/>
    <w:rsid w:val="004B0927"/>
    <w:rsid w:val="004B0BBD"/>
    <w:rsid w:val="004B0D69"/>
    <w:rsid w:val="004B2978"/>
    <w:rsid w:val="004B3ED0"/>
    <w:rsid w:val="004B453D"/>
    <w:rsid w:val="004B6168"/>
    <w:rsid w:val="004B7E66"/>
    <w:rsid w:val="004C1CAC"/>
    <w:rsid w:val="004C22DE"/>
    <w:rsid w:val="004C238B"/>
    <w:rsid w:val="004C273C"/>
    <w:rsid w:val="004C2A5B"/>
    <w:rsid w:val="004C2BC9"/>
    <w:rsid w:val="004C2DD2"/>
    <w:rsid w:val="004C40C8"/>
    <w:rsid w:val="004C49D7"/>
    <w:rsid w:val="004C530E"/>
    <w:rsid w:val="004C5CB9"/>
    <w:rsid w:val="004C6031"/>
    <w:rsid w:val="004C6172"/>
    <w:rsid w:val="004C766D"/>
    <w:rsid w:val="004D06C1"/>
    <w:rsid w:val="004D0853"/>
    <w:rsid w:val="004D127B"/>
    <w:rsid w:val="004D3CBB"/>
    <w:rsid w:val="004D5394"/>
    <w:rsid w:val="004D581C"/>
    <w:rsid w:val="004D601A"/>
    <w:rsid w:val="004D63C6"/>
    <w:rsid w:val="004D66FB"/>
    <w:rsid w:val="004E0328"/>
    <w:rsid w:val="004E100A"/>
    <w:rsid w:val="004E1BEB"/>
    <w:rsid w:val="004E2351"/>
    <w:rsid w:val="004E3834"/>
    <w:rsid w:val="004E3944"/>
    <w:rsid w:val="004E39B0"/>
    <w:rsid w:val="004E3E02"/>
    <w:rsid w:val="004E4210"/>
    <w:rsid w:val="004E43AC"/>
    <w:rsid w:val="004E5EA7"/>
    <w:rsid w:val="004E5FB1"/>
    <w:rsid w:val="004F0306"/>
    <w:rsid w:val="004F04FA"/>
    <w:rsid w:val="004F0FEE"/>
    <w:rsid w:val="004F2051"/>
    <w:rsid w:val="004F299D"/>
    <w:rsid w:val="004F3528"/>
    <w:rsid w:val="004F55FC"/>
    <w:rsid w:val="004F69BE"/>
    <w:rsid w:val="004F6CCE"/>
    <w:rsid w:val="004F7130"/>
    <w:rsid w:val="004F78DE"/>
    <w:rsid w:val="004F7C8C"/>
    <w:rsid w:val="005008EC"/>
    <w:rsid w:val="005012A3"/>
    <w:rsid w:val="0050185B"/>
    <w:rsid w:val="00501CFF"/>
    <w:rsid w:val="005027D1"/>
    <w:rsid w:val="00504259"/>
    <w:rsid w:val="00504AAD"/>
    <w:rsid w:val="00505106"/>
    <w:rsid w:val="0050665C"/>
    <w:rsid w:val="005066C9"/>
    <w:rsid w:val="005072E3"/>
    <w:rsid w:val="00507995"/>
    <w:rsid w:val="00511BE8"/>
    <w:rsid w:val="00511CEC"/>
    <w:rsid w:val="00511F27"/>
    <w:rsid w:val="00512276"/>
    <w:rsid w:val="00512D34"/>
    <w:rsid w:val="00513695"/>
    <w:rsid w:val="00514A98"/>
    <w:rsid w:val="00515C14"/>
    <w:rsid w:val="005171F3"/>
    <w:rsid w:val="00521188"/>
    <w:rsid w:val="00523114"/>
    <w:rsid w:val="0052387D"/>
    <w:rsid w:val="0052417D"/>
    <w:rsid w:val="0052610B"/>
    <w:rsid w:val="00527C52"/>
    <w:rsid w:val="005316A7"/>
    <w:rsid w:val="0053198E"/>
    <w:rsid w:val="00532304"/>
    <w:rsid w:val="00532521"/>
    <w:rsid w:val="00532540"/>
    <w:rsid w:val="00532BFD"/>
    <w:rsid w:val="005335FF"/>
    <w:rsid w:val="00533EFC"/>
    <w:rsid w:val="0053457A"/>
    <w:rsid w:val="00534CD8"/>
    <w:rsid w:val="005368D9"/>
    <w:rsid w:val="00536AE5"/>
    <w:rsid w:val="00537CAF"/>
    <w:rsid w:val="00542399"/>
    <w:rsid w:val="005430FD"/>
    <w:rsid w:val="0054313E"/>
    <w:rsid w:val="00543255"/>
    <w:rsid w:val="00546D66"/>
    <w:rsid w:val="005474A2"/>
    <w:rsid w:val="005478CF"/>
    <w:rsid w:val="00547C6A"/>
    <w:rsid w:val="005504F3"/>
    <w:rsid w:val="00550BF1"/>
    <w:rsid w:val="005510CA"/>
    <w:rsid w:val="005511FA"/>
    <w:rsid w:val="00553328"/>
    <w:rsid w:val="005540E6"/>
    <w:rsid w:val="00554310"/>
    <w:rsid w:val="005544DB"/>
    <w:rsid w:val="0055579C"/>
    <w:rsid w:val="00555EEF"/>
    <w:rsid w:val="005565ED"/>
    <w:rsid w:val="0055789D"/>
    <w:rsid w:val="005578E1"/>
    <w:rsid w:val="00557C39"/>
    <w:rsid w:val="0056076D"/>
    <w:rsid w:val="00560C2E"/>
    <w:rsid w:val="005614AE"/>
    <w:rsid w:val="00561CAD"/>
    <w:rsid w:val="0056230E"/>
    <w:rsid w:val="00562C89"/>
    <w:rsid w:val="0056481F"/>
    <w:rsid w:val="00564EB6"/>
    <w:rsid w:val="00565412"/>
    <w:rsid w:val="00566031"/>
    <w:rsid w:val="00567703"/>
    <w:rsid w:val="00567F0C"/>
    <w:rsid w:val="00570786"/>
    <w:rsid w:val="00570AAF"/>
    <w:rsid w:val="00571355"/>
    <w:rsid w:val="0057195E"/>
    <w:rsid w:val="00571C83"/>
    <w:rsid w:val="00572B8B"/>
    <w:rsid w:val="0057364D"/>
    <w:rsid w:val="0057375C"/>
    <w:rsid w:val="00573FCD"/>
    <w:rsid w:val="005743B2"/>
    <w:rsid w:val="0057443E"/>
    <w:rsid w:val="005744A3"/>
    <w:rsid w:val="00575DAC"/>
    <w:rsid w:val="00577484"/>
    <w:rsid w:val="00577693"/>
    <w:rsid w:val="00577BCD"/>
    <w:rsid w:val="00580222"/>
    <w:rsid w:val="00580BF6"/>
    <w:rsid w:val="00581E59"/>
    <w:rsid w:val="0058208C"/>
    <w:rsid w:val="005820AD"/>
    <w:rsid w:val="005825B1"/>
    <w:rsid w:val="0058263C"/>
    <w:rsid w:val="00582B4C"/>
    <w:rsid w:val="00582E20"/>
    <w:rsid w:val="005830BE"/>
    <w:rsid w:val="00583F16"/>
    <w:rsid w:val="00584068"/>
    <w:rsid w:val="00585388"/>
    <w:rsid w:val="0058557A"/>
    <w:rsid w:val="00586206"/>
    <w:rsid w:val="00586735"/>
    <w:rsid w:val="00586EDA"/>
    <w:rsid w:val="00587F5F"/>
    <w:rsid w:val="0059042D"/>
    <w:rsid w:val="00590C7C"/>
    <w:rsid w:val="005913DE"/>
    <w:rsid w:val="00591A72"/>
    <w:rsid w:val="0059230F"/>
    <w:rsid w:val="00593A68"/>
    <w:rsid w:val="00595932"/>
    <w:rsid w:val="00596A30"/>
    <w:rsid w:val="00596AC0"/>
    <w:rsid w:val="00596C8B"/>
    <w:rsid w:val="0059733C"/>
    <w:rsid w:val="00597E52"/>
    <w:rsid w:val="005A03E9"/>
    <w:rsid w:val="005A07D9"/>
    <w:rsid w:val="005A114C"/>
    <w:rsid w:val="005A132E"/>
    <w:rsid w:val="005A1515"/>
    <w:rsid w:val="005A1937"/>
    <w:rsid w:val="005A2050"/>
    <w:rsid w:val="005A2447"/>
    <w:rsid w:val="005A3EDC"/>
    <w:rsid w:val="005A41E1"/>
    <w:rsid w:val="005A42B0"/>
    <w:rsid w:val="005A483F"/>
    <w:rsid w:val="005A52F9"/>
    <w:rsid w:val="005A559E"/>
    <w:rsid w:val="005A5741"/>
    <w:rsid w:val="005A5FC9"/>
    <w:rsid w:val="005A7B91"/>
    <w:rsid w:val="005A7EA6"/>
    <w:rsid w:val="005B135E"/>
    <w:rsid w:val="005B2DE6"/>
    <w:rsid w:val="005B4801"/>
    <w:rsid w:val="005B4AAD"/>
    <w:rsid w:val="005B5E94"/>
    <w:rsid w:val="005C10DC"/>
    <w:rsid w:val="005C1E1A"/>
    <w:rsid w:val="005C1F1E"/>
    <w:rsid w:val="005C3632"/>
    <w:rsid w:val="005C414C"/>
    <w:rsid w:val="005C4A6E"/>
    <w:rsid w:val="005C4E45"/>
    <w:rsid w:val="005C52FD"/>
    <w:rsid w:val="005C5EB1"/>
    <w:rsid w:val="005C6C29"/>
    <w:rsid w:val="005C764C"/>
    <w:rsid w:val="005C7E51"/>
    <w:rsid w:val="005D04FA"/>
    <w:rsid w:val="005D129C"/>
    <w:rsid w:val="005D14E9"/>
    <w:rsid w:val="005D1B5A"/>
    <w:rsid w:val="005D2007"/>
    <w:rsid w:val="005D2A1F"/>
    <w:rsid w:val="005D488A"/>
    <w:rsid w:val="005D5660"/>
    <w:rsid w:val="005D5670"/>
    <w:rsid w:val="005D5AB3"/>
    <w:rsid w:val="005D66B5"/>
    <w:rsid w:val="005D681E"/>
    <w:rsid w:val="005D6B6F"/>
    <w:rsid w:val="005D7E57"/>
    <w:rsid w:val="005E0523"/>
    <w:rsid w:val="005E1142"/>
    <w:rsid w:val="005E116B"/>
    <w:rsid w:val="005E1737"/>
    <w:rsid w:val="005E17D7"/>
    <w:rsid w:val="005E1B71"/>
    <w:rsid w:val="005E24CD"/>
    <w:rsid w:val="005E3704"/>
    <w:rsid w:val="005E3B45"/>
    <w:rsid w:val="005E68D3"/>
    <w:rsid w:val="005E7550"/>
    <w:rsid w:val="005F0A44"/>
    <w:rsid w:val="005F0CE4"/>
    <w:rsid w:val="005F1E71"/>
    <w:rsid w:val="005F234F"/>
    <w:rsid w:val="005F27A1"/>
    <w:rsid w:val="005F28CB"/>
    <w:rsid w:val="005F3037"/>
    <w:rsid w:val="005F629E"/>
    <w:rsid w:val="005F79A3"/>
    <w:rsid w:val="005F7A7D"/>
    <w:rsid w:val="005F7C00"/>
    <w:rsid w:val="00601B14"/>
    <w:rsid w:val="00601BD9"/>
    <w:rsid w:val="006038C7"/>
    <w:rsid w:val="0060455D"/>
    <w:rsid w:val="006050CB"/>
    <w:rsid w:val="006051B0"/>
    <w:rsid w:val="0060575D"/>
    <w:rsid w:val="0060641F"/>
    <w:rsid w:val="006079E2"/>
    <w:rsid w:val="0061111C"/>
    <w:rsid w:val="006112E6"/>
    <w:rsid w:val="006115C9"/>
    <w:rsid w:val="0061161B"/>
    <w:rsid w:val="0061192E"/>
    <w:rsid w:val="00611D50"/>
    <w:rsid w:val="00612195"/>
    <w:rsid w:val="00612A24"/>
    <w:rsid w:val="00613239"/>
    <w:rsid w:val="00613D74"/>
    <w:rsid w:val="0061410A"/>
    <w:rsid w:val="006145AF"/>
    <w:rsid w:val="00614961"/>
    <w:rsid w:val="00615560"/>
    <w:rsid w:val="006167BF"/>
    <w:rsid w:val="00616A88"/>
    <w:rsid w:val="00617F03"/>
    <w:rsid w:val="00620762"/>
    <w:rsid w:val="0062198C"/>
    <w:rsid w:val="006221D2"/>
    <w:rsid w:val="00622FD8"/>
    <w:rsid w:val="00623044"/>
    <w:rsid w:val="00623638"/>
    <w:rsid w:val="006236A4"/>
    <w:rsid w:val="00623E1E"/>
    <w:rsid w:val="00623E53"/>
    <w:rsid w:val="0062699A"/>
    <w:rsid w:val="00627359"/>
    <w:rsid w:val="00630093"/>
    <w:rsid w:val="0063070A"/>
    <w:rsid w:val="006307DF"/>
    <w:rsid w:val="00630BBF"/>
    <w:rsid w:val="0063106C"/>
    <w:rsid w:val="0063171A"/>
    <w:rsid w:val="00632C94"/>
    <w:rsid w:val="00633A0C"/>
    <w:rsid w:val="00633A1C"/>
    <w:rsid w:val="006344D3"/>
    <w:rsid w:val="0063451C"/>
    <w:rsid w:val="00635036"/>
    <w:rsid w:val="006350F7"/>
    <w:rsid w:val="00636172"/>
    <w:rsid w:val="00636AF0"/>
    <w:rsid w:val="00636F07"/>
    <w:rsid w:val="00637DB0"/>
    <w:rsid w:val="0064200C"/>
    <w:rsid w:val="006437DB"/>
    <w:rsid w:val="00643BC5"/>
    <w:rsid w:val="006453D2"/>
    <w:rsid w:val="0064598B"/>
    <w:rsid w:val="00645E59"/>
    <w:rsid w:val="00647963"/>
    <w:rsid w:val="00650891"/>
    <w:rsid w:val="00651B1B"/>
    <w:rsid w:val="006524C6"/>
    <w:rsid w:val="00652D82"/>
    <w:rsid w:val="006540BB"/>
    <w:rsid w:val="00655321"/>
    <w:rsid w:val="006559F1"/>
    <w:rsid w:val="006567C4"/>
    <w:rsid w:val="006570DA"/>
    <w:rsid w:val="00657ACF"/>
    <w:rsid w:val="00660034"/>
    <w:rsid w:val="00660C5E"/>
    <w:rsid w:val="00661636"/>
    <w:rsid w:val="006623C4"/>
    <w:rsid w:val="0066356D"/>
    <w:rsid w:val="00664EB1"/>
    <w:rsid w:val="006654C4"/>
    <w:rsid w:val="00665768"/>
    <w:rsid w:val="00665947"/>
    <w:rsid w:val="00665CEB"/>
    <w:rsid w:val="00666609"/>
    <w:rsid w:val="00666940"/>
    <w:rsid w:val="00666DEE"/>
    <w:rsid w:val="0066743D"/>
    <w:rsid w:val="00667552"/>
    <w:rsid w:val="00667692"/>
    <w:rsid w:val="00670141"/>
    <w:rsid w:val="0067087B"/>
    <w:rsid w:val="00670AF4"/>
    <w:rsid w:val="00671C64"/>
    <w:rsid w:val="00671E83"/>
    <w:rsid w:val="00671FD5"/>
    <w:rsid w:val="00672A54"/>
    <w:rsid w:val="006735B6"/>
    <w:rsid w:val="00673AA9"/>
    <w:rsid w:val="00674E65"/>
    <w:rsid w:val="00675138"/>
    <w:rsid w:val="006757F8"/>
    <w:rsid w:val="00675AE0"/>
    <w:rsid w:val="00676042"/>
    <w:rsid w:val="0067640B"/>
    <w:rsid w:val="00677726"/>
    <w:rsid w:val="00677880"/>
    <w:rsid w:val="00680242"/>
    <w:rsid w:val="00681E50"/>
    <w:rsid w:val="00682BA7"/>
    <w:rsid w:val="00682FDF"/>
    <w:rsid w:val="006841DC"/>
    <w:rsid w:val="00684BC7"/>
    <w:rsid w:val="00685B97"/>
    <w:rsid w:val="00686139"/>
    <w:rsid w:val="00686F2E"/>
    <w:rsid w:val="0068729D"/>
    <w:rsid w:val="00691E35"/>
    <w:rsid w:val="006925B6"/>
    <w:rsid w:val="00692624"/>
    <w:rsid w:val="00692B4E"/>
    <w:rsid w:val="00693B0A"/>
    <w:rsid w:val="00694168"/>
    <w:rsid w:val="006943E7"/>
    <w:rsid w:val="00694708"/>
    <w:rsid w:val="00695127"/>
    <w:rsid w:val="00695BCA"/>
    <w:rsid w:val="006969D6"/>
    <w:rsid w:val="00696C61"/>
    <w:rsid w:val="006A2344"/>
    <w:rsid w:val="006A2A99"/>
    <w:rsid w:val="006A4195"/>
    <w:rsid w:val="006A5138"/>
    <w:rsid w:val="006A5EFB"/>
    <w:rsid w:val="006A61C5"/>
    <w:rsid w:val="006A6578"/>
    <w:rsid w:val="006A67C6"/>
    <w:rsid w:val="006A75C6"/>
    <w:rsid w:val="006B02FE"/>
    <w:rsid w:val="006B0EDD"/>
    <w:rsid w:val="006B24BE"/>
    <w:rsid w:val="006B2B58"/>
    <w:rsid w:val="006B3923"/>
    <w:rsid w:val="006B3B80"/>
    <w:rsid w:val="006B503C"/>
    <w:rsid w:val="006B566D"/>
    <w:rsid w:val="006B5790"/>
    <w:rsid w:val="006B671E"/>
    <w:rsid w:val="006B67C0"/>
    <w:rsid w:val="006B6ABA"/>
    <w:rsid w:val="006B77F7"/>
    <w:rsid w:val="006B7BC7"/>
    <w:rsid w:val="006B7ECD"/>
    <w:rsid w:val="006C1077"/>
    <w:rsid w:val="006C269C"/>
    <w:rsid w:val="006C41BA"/>
    <w:rsid w:val="006C4446"/>
    <w:rsid w:val="006C56AC"/>
    <w:rsid w:val="006C5AF6"/>
    <w:rsid w:val="006C5DD8"/>
    <w:rsid w:val="006C6B84"/>
    <w:rsid w:val="006C71EE"/>
    <w:rsid w:val="006C79AF"/>
    <w:rsid w:val="006C7D22"/>
    <w:rsid w:val="006D01F9"/>
    <w:rsid w:val="006D04FC"/>
    <w:rsid w:val="006D1369"/>
    <w:rsid w:val="006D2AA6"/>
    <w:rsid w:val="006D2F7B"/>
    <w:rsid w:val="006D3BB4"/>
    <w:rsid w:val="006D41C7"/>
    <w:rsid w:val="006D4585"/>
    <w:rsid w:val="006D4789"/>
    <w:rsid w:val="006D5834"/>
    <w:rsid w:val="006D5CFC"/>
    <w:rsid w:val="006D63E7"/>
    <w:rsid w:val="006D76C6"/>
    <w:rsid w:val="006D7F21"/>
    <w:rsid w:val="006E014D"/>
    <w:rsid w:val="006E0746"/>
    <w:rsid w:val="006E0DC5"/>
    <w:rsid w:val="006E20CF"/>
    <w:rsid w:val="006E3101"/>
    <w:rsid w:val="006E3420"/>
    <w:rsid w:val="006E3695"/>
    <w:rsid w:val="006E3ACD"/>
    <w:rsid w:val="006E3F46"/>
    <w:rsid w:val="006E4133"/>
    <w:rsid w:val="006E48F3"/>
    <w:rsid w:val="006E553F"/>
    <w:rsid w:val="006E5764"/>
    <w:rsid w:val="006E72B1"/>
    <w:rsid w:val="006F0A18"/>
    <w:rsid w:val="006F0BEB"/>
    <w:rsid w:val="006F0DE4"/>
    <w:rsid w:val="006F33E5"/>
    <w:rsid w:val="006F4430"/>
    <w:rsid w:val="006F4EB7"/>
    <w:rsid w:val="006F552F"/>
    <w:rsid w:val="006F5969"/>
    <w:rsid w:val="006F6DCE"/>
    <w:rsid w:val="006F7000"/>
    <w:rsid w:val="006F7061"/>
    <w:rsid w:val="006F762B"/>
    <w:rsid w:val="007002E2"/>
    <w:rsid w:val="00700A5A"/>
    <w:rsid w:val="0070225C"/>
    <w:rsid w:val="0070271C"/>
    <w:rsid w:val="007039D2"/>
    <w:rsid w:val="00705529"/>
    <w:rsid w:val="0070625F"/>
    <w:rsid w:val="007073D5"/>
    <w:rsid w:val="0070747C"/>
    <w:rsid w:val="007076F8"/>
    <w:rsid w:val="0070795A"/>
    <w:rsid w:val="00710286"/>
    <w:rsid w:val="00710C1A"/>
    <w:rsid w:val="0071150B"/>
    <w:rsid w:val="00711F8E"/>
    <w:rsid w:val="0071413A"/>
    <w:rsid w:val="00716198"/>
    <w:rsid w:val="0071650D"/>
    <w:rsid w:val="007171E4"/>
    <w:rsid w:val="00717603"/>
    <w:rsid w:val="00717E49"/>
    <w:rsid w:val="007200DF"/>
    <w:rsid w:val="00721152"/>
    <w:rsid w:val="00721B7D"/>
    <w:rsid w:val="00722AB8"/>
    <w:rsid w:val="00722C86"/>
    <w:rsid w:val="00723274"/>
    <w:rsid w:val="00723836"/>
    <w:rsid w:val="007238F2"/>
    <w:rsid w:val="00724941"/>
    <w:rsid w:val="00724A52"/>
    <w:rsid w:val="00725652"/>
    <w:rsid w:val="00725D62"/>
    <w:rsid w:val="00726171"/>
    <w:rsid w:val="00726C2C"/>
    <w:rsid w:val="00726D74"/>
    <w:rsid w:val="00727357"/>
    <w:rsid w:val="0073002B"/>
    <w:rsid w:val="00731E12"/>
    <w:rsid w:val="00731F4A"/>
    <w:rsid w:val="00732177"/>
    <w:rsid w:val="0073272D"/>
    <w:rsid w:val="00733467"/>
    <w:rsid w:val="00733BE9"/>
    <w:rsid w:val="007349B7"/>
    <w:rsid w:val="00734E0B"/>
    <w:rsid w:val="0073540A"/>
    <w:rsid w:val="00736FC4"/>
    <w:rsid w:val="00737AF8"/>
    <w:rsid w:val="00740050"/>
    <w:rsid w:val="00740D72"/>
    <w:rsid w:val="00741164"/>
    <w:rsid w:val="0074138D"/>
    <w:rsid w:val="00741ABE"/>
    <w:rsid w:val="0074361A"/>
    <w:rsid w:val="007437C7"/>
    <w:rsid w:val="007439D8"/>
    <w:rsid w:val="00743B0D"/>
    <w:rsid w:val="00743F94"/>
    <w:rsid w:val="0074407A"/>
    <w:rsid w:val="00744CEF"/>
    <w:rsid w:val="00745FC0"/>
    <w:rsid w:val="00750254"/>
    <w:rsid w:val="007507EB"/>
    <w:rsid w:val="00750C0E"/>
    <w:rsid w:val="00751A15"/>
    <w:rsid w:val="007520CC"/>
    <w:rsid w:val="007521FB"/>
    <w:rsid w:val="007525F5"/>
    <w:rsid w:val="00753185"/>
    <w:rsid w:val="007537F2"/>
    <w:rsid w:val="00753A66"/>
    <w:rsid w:val="00753C31"/>
    <w:rsid w:val="00753CD5"/>
    <w:rsid w:val="0075417F"/>
    <w:rsid w:val="007545B8"/>
    <w:rsid w:val="00754969"/>
    <w:rsid w:val="007549FE"/>
    <w:rsid w:val="00755E2C"/>
    <w:rsid w:val="00756AB8"/>
    <w:rsid w:val="00757A76"/>
    <w:rsid w:val="00757D39"/>
    <w:rsid w:val="0076064F"/>
    <w:rsid w:val="007615B3"/>
    <w:rsid w:val="0076170F"/>
    <w:rsid w:val="007627B9"/>
    <w:rsid w:val="007628B6"/>
    <w:rsid w:val="0076490A"/>
    <w:rsid w:val="00764B25"/>
    <w:rsid w:val="007652E4"/>
    <w:rsid w:val="00765829"/>
    <w:rsid w:val="00766819"/>
    <w:rsid w:val="00766880"/>
    <w:rsid w:val="00766AC7"/>
    <w:rsid w:val="00767748"/>
    <w:rsid w:val="007705B4"/>
    <w:rsid w:val="0077134B"/>
    <w:rsid w:val="00771D85"/>
    <w:rsid w:val="0077222B"/>
    <w:rsid w:val="0077257D"/>
    <w:rsid w:val="00772CAB"/>
    <w:rsid w:val="00774186"/>
    <w:rsid w:val="00774431"/>
    <w:rsid w:val="00775123"/>
    <w:rsid w:val="00775F37"/>
    <w:rsid w:val="00777DA4"/>
    <w:rsid w:val="007801A4"/>
    <w:rsid w:val="00780226"/>
    <w:rsid w:val="007802FD"/>
    <w:rsid w:val="00780328"/>
    <w:rsid w:val="0078057A"/>
    <w:rsid w:val="00781A9F"/>
    <w:rsid w:val="0078276E"/>
    <w:rsid w:val="00783269"/>
    <w:rsid w:val="00783A52"/>
    <w:rsid w:val="0078414C"/>
    <w:rsid w:val="00784978"/>
    <w:rsid w:val="007852B7"/>
    <w:rsid w:val="00785645"/>
    <w:rsid w:val="0078672B"/>
    <w:rsid w:val="00786D8F"/>
    <w:rsid w:val="0078790B"/>
    <w:rsid w:val="007906B7"/>
    <w:rsid w:val="00790CB1"/>
    <w:rsid w:val="0079123E"/>
    <w:rsid w:val="00791291"/>
    <w:rsid w:val="007912E3"/>
    <w:rsid w:val="00791882"/>
    <w:rsid w:val="00793CBA"/>
    <w:rsid w:val="00794AAA"/>
    <w:rsid w:val="00795CA0"/>
    <w:rsid w:val="00795F5C"/>
    <w:rsid w:val="00797223"/>
    <w:rsid w:val="007A0924"/>
    <w:rsid w:val="007A0D22"/>
    <w:rsid w:val="007A158B"/>
    <w:rsid w:val="007A1C8B"/>
    <w:rsid w:val="007A1E81"/>
    <w:rsid w:val="007A3B81"/>
    <w:rsid w:val="007A3C98"/>
    <w:rsid w:val="007A4847"/>
    <w:rsid w:val="007A5724"/>
    <w:rsid w:val="007A61D1"/>
    <w:rsid w:val="007A6960"/>
    <w:rsid w:val="007A7AE5"/>
    <w:rsid w:val="007A7AEE"/>
    <w:rsid w:val="007A7D5F"/>
    <w:rsid w:val="007B1C0B"/>
    <w:rsid w:val="007B1E7B"/>
    <w:rsid w:val="007B23FC"/>
    <w:rsid w:val="007B29DD"/>
    <w:rsid w:val="007B421B"/>
    <w:rsid w:val="007B5A75"/>
    <w:rsid w:val="007C00AC"/>
    <w:rsid w:val="007C0CD4"/>
    <w:rsid w:val="007C1384"/>
    <w:rsid w:val="007C17A5"/>
    <w:rsid w:val="007C320E"/>
    <w:rsid w:val="007C33FA"/>
    <w:rsid w:val="007C35F1"/>
    <w:rsid w:val="007C4030"/>
    <w:rsid w:val="007C47D9"/>
    <w:rsid w:val="007C6C89"/>
    <w:rsid w:val="007C6E9B"/>
    <w:rsid w:val="007D0D0C"/>
    <w:rsid w:val="007D3DBB"/>
    <w:rsid w:val="007D4624"/>
    <w:rsid w:val="007D4873"/>
    <w:rsid w:val="007D5F6A"/>
    <w:rsid w:val="007E049C"/>
    <w:rsid w:val="007E0D49"/>
    <w:rsid w:val="007E1DB4"/>
    <w:rsid w:val="007E2F21"/>
    <w:rsid w:val="007E31E4"/>
    <w:rsid w:val="007E3432"/>
    <w:rsid w:val="007E46D0"/>
    <w:rsid w:val="007E4A8A"/>
    <w:rsid w:val="007E4E44"/>
    <w:rsid w:val="007E4EF7"/>
    <w:rsid w:val="007E5F37"/>
    <w:rsid w:val="007E6A34"/>
    <w:rsid w:val="007E7009"/>
    <w:rsid w:val="007F16B2"/>
    <w:rsid w:val="007F174A"/>
    <w:rsid w:val="007F1B9A"/>
    <w:rsid w:val="007F2DDC"/>
    <w:rsid w:val="007F5652"/>
    <w:rsid w:val="007F5EE7"/>
    <w:rsid w:val="007F68F4"/>
    <w:rsid w:val="00800B4E"/>
    <w:rsid w:val="00801484"/>
    <w:rsid w:val="008015E5"/>
    <w:rsid w:val="00801AFA"/>
    <w:rsid w:val="00802FAF"/>
    <w:rsid w:val="008039E9"/>
    <w:rsid w:val="00803EFD"/>
    <w:rsid w:val="00804C95"/>
    <w:rsid w:val="0080525A"/>
    <w:rsid w:val="00806106"/>
    <w:rsid w:val="0080620F"/>
    <w:rsid w:val="00807395"/>
    <w:rsid w:val="00807935"/>
    <w:rsid w:val="00810CC9"/>
    <w:rsid w:val="008113D7"/>
    <w:rsid w:val="008121B3"/>
    <w:rsid w:val="00813AD4"/>
    <w:rsid w:val="008150E1"/>
    <w:rsid w:val="00815216"/>
    <w:rsid w:val="00815A86"/>
    <w:rsid w:val="00816CBD"/>
    <w:rsid w:val="0081788E"/>
    <w:rsid w:val="008179E8"/>
    <w:rsid w:val="0082055B"/>
    <w:rsid w:val="00820A8C"/>
    <w:rsid w:val="00820D27"/>
    <w:rsid w:val="00822259"/>
    <w:rsid w:val="00822C02"/>
    <w:rsid w:val="00822E90"/>
    <w:rsid w:val="00824DAA"/>
    <w:rsid w:val="00824F2F"/>
    <w:rsid w:val="008250C5"/>
    <w:rsid w:val="00825134"/>
    <w:rsid w:val="008256C1"/>
    <w:rsid w:val="0082590A"/>
    <w:rsid w:val="00825D08"/>
    <w:rsid w:val="0082651E"/>
    <w:rsid w:val="00826CC0"/>
    <w:rsid w:val="008274F9"/>
    <w:rsid w:val="00830C5D"/>
    <w:rsid w:val="0083101A"/>
    <w:rsid w:val="0083157D"/>
    <w:rsid w:val="00832867"/>
    <w:rsid w:val="00833C43"/>
    <w:rsid w:val="00834338"/>
    <w:rsid w:val="0083458C"/>
    <w:rsid w:val="00835AEA"/>
    <w:rsid w:val="00836102"/>
    <w:rsid w:val="00836CDC"/>
    <w:rsid w:val="00836F94"/>
    <w:rsid w:val="00837046"/>
    <w:rsid w:val="00840BD6"/>
    <w:rsid w:val="00840BE9"/>
    <w:rsid w:val="00841642"/>
    <w:rsid w:val="00841720"/>
    <w:rsid w:val="00842B82"/>
    <w:rsid w:val="00845B3F"/>
    <w:rsid w:val="008464FF"/>
    <w:rsid w:val="00846622"/>
    <w:rsid w:val="00846AC8"/>
    <w:rsid w:val="0084787B"/>
    <w:rsid w:val="0085006D"/>
    <w:rsid w:val="008503DC"/>
    <w:rsid w:val="0085194F"/>
    <w:rsid w:val="008519D6"/>
    <w:rsid w:val="00851CD9"/>
    <w:rsid w:val="00852674"/>
    <w:rsid w:val="00854628"/>
    <w:rsid w:val="00854953"/>
    <w:rsid w:val="00854B26"/>
    <w:rsid w:val="00854E58"/>
    <w:rsid w:val="00855AEF"/>
    <w:rsid w:val="00856A0A"/>
    <w:rsid w:val="00856A7D"/>
    <w:rsid w:val="00857604"/>
    <w:rsid w:val="00857681"/>
    <w:rsid w:val="00860E67"/>
    <w:rsid w:val="00861869"/>
    <w:rsid w:val="00862839"/>
    <w:rsid w:val="008639A7"/>
    <w:rsid w:val="00864692"/>
    <w:rsid w:val="008667EE"/>
    <w:rsid w:val="00867048"/>
    <w:rsid w:val="00867ACF"/>
    <w:rsid w:val="008704A8"/>
    <w:rsid w:val="00870937"/>
    <w:rsid w:val="00870B06"/>
    <w:rsid w:val="0087127F"/>
    <w:rsid w:val="0087174B"/>
    <w:rsid w:val="00871763"/>
    <w:rsid w:val="008719A8"/>
    <w:rsid w:val="00871E1D"/>
    <w:rsid w:val="008757B7"/>
    <w:rsid w:val="00875DC3"/>
    <w:rsid w:val="008767A4"/>
    <w:rsid w:val="00877FFB"/>
    <w:rsid w:val="008843CD"/>
    <w:rsid w:val="008843D6"/>
    <w:rsid w:val="00884E55"/>
    <w:rsid w:val="0088551F"/>
    <w:rsid w:val="0088586D"/>
    <w:rsid w:val="00885FF0"/>
    <w:rsid w:val="00886F1A"/>
    <w:rsid w:val="008874C6"/>
    <w:rsid w:val="008878DE"/>
    <w:rsid w:val="00887B58"/>
    <w:rsid w:val="008909AD"/>
    <w:rsid w:val="008914AC"/>
    <w:rsid w:val="008918E0"/>
    <w:rsid w:val="0089221A"/>
    <w:rsid w:val="0089311A"/>
    <w:rsid w:val="00893B3C"/>
    <w:rsid w:val="00893EFD"/>
    <w:rsid w:val="008942E3"/>
    <w:rsid w:val="00894377"/>
    <w:rsid w:val="00894420"/>
    <w:rsid w:val="008961A3"/>
    <w:rsid w:val="008965F8"/>
    <w:rsid w:val="00897058"/>
    <w:rsid w:val="008977FC"/>
    <w:rsid w:val="008A02A0"/>
    <w:rsid w:val="008A0B8F"/>
    <w:rsid w:val="008A188C"/>
    <w:rsid w:val="008A1D3A"/>
    <w:rsid w:val="008A1F06"/>
    <w:rsid w:val="008A3AB2"/>
    <w:rsid w:val="008A4073"/>
    <w:rsid w:val="008A4478"/>
    <w:rsid w:val="008A7A7F"/>
    <w:rsid w:val="008B03D3"/>
    <w:rsid w:val="008B083B"/>
    <w:rsid w:val="008B0C83"/>
    <w:rsid w:val="008B2C43"/>
    <w:rsid w:val="008B37BA"/>
    <w:rsid w:val="008B42F6"/>
    <w:rsid w:val="008B618B"/>
    <w:rsid w:val="008B63D6"/>
    <w:rsid w:val="008B6600"/>
    <w:rsid w:val="008B6AB1"/>
    <w:rsid w:val="008B6D3A"/>
    <w:rsid w:val="008B6E0A"/>
    <w:rsid w:val="008B73D2"/>
    <w:rsid w:val="008B7EFA"/>
    <w:rsid w:val="008C06BB"/>
    <w:rsid w:val="008C1365"/>
    <w:rsid w:val="008C20FB"/>
    <w:rsid w:val="008C226A"/>
    <w:rsid w:val="008C3B26"/>
    <w:rsid w:val="008C3D29"/>
    <w:rsid w:val="008C3F1F"/>
    <w:rsid w:val="008C6F4E"/>
    <w:rsid w:val="008C715F"/>
    <w:rsid w:val="008C7FA8"/>
    <w:rsid w:val="008D02B0"/>
    <w:rsid w:val="008D03E1"/>
    <w:rsid w:val="008D07B8"/>
    <w:rsid w:val="008D2CE1"/>
    <w:rsid w:val="008D2E61"/>
    <w:rsid w:val="008D40EC"/>
    <w:rsid w:val="008D4276"/>
    <w:rsid w:val="008D4F70"/>
    <w:rsid w:val="008D548B"/>
    <w:rsid w:val="008D5613"/>
    <w:rsid w:val="008D57F2"/>
    <w:rsid w:val="008D73AC"/>
    <w:rsid w:val="008E04FF"/>
    <w:rsid w:val="008E1376"/>
    <w:rsid w:val="008E2502"/>
    <w:rsid w:val="008E2E64"/>
    <w:rsid w:val="008E4314"/>
    <w:rsid w:val="008E4C26"/>
    <w:rsid w:val="008E5F05"/>
    <w:rsid w:val="008E625C"/>
    <w:rsid w:val="008E62D6"/>
    <w:rsid w:val="008E66CF"/>
    <w:rsid w:val="008E68A5"/>
    <w:rsid w:val="008E6DBC"/>
    <w:rsid w:val="008F009E"/>
    <w:rsid w:val="008F03F3"/>
    <w:rsid w:val="008F04E9"/>
    <w:rsid w:val="008F174B"/>
    <w:rsid w:val="008F188F"/>
    <w:rsid w:val="008F1AE4"/>
    <w:rsid w:val="008F2D3E"/>
    <w:rsid w:val="008F3A17"/>
    <w:rsid w:val="008F5279"/>
    <w:rsid w:val="008F5A29"/>
    <w:rsid w:val="008F61FD"/>
    <w:rsid w:val="008F787F"/>
    <w:rsid w:val="0090013C"/>
    <w:rsid w:val="0090337F"/>
    <w:rsid w:val="00903391"/>
    <w:rsid w:val="00904551"/>
    <w:rsid w:val="009045BD"/>
    <w:rsid w:val="0090504F"/>
    <w:rsid w:val="009057EC"/>
    <w:rsid w:val="009107B7"/>
    <w:rsid w:val="009112EC"/>
    <w:rsid w:val="009117B6"/>
    <w:rsid w:val="009119EE"/>
    <w:rsid w:val="00913B47"/>
    <w:rsid w:val="009147F8"/>
    <w:rsid w:val="0091483B"/>
    <w:rsid w:val="00916565"/>
    <w:rsid w:val="009177F7"/>
    <w:rsid w:val="0092260C"/>
    <w:rsid w:val="009226EA"/>
    <w:rsid w:val="009227C7"/>
    <w:rsid w:val="00922E38"/>
    <w:rsid w:val="0092302B"/>
    <w:rsid w:val="00923125"/>
    <w:rsid w:val="0092344C"/>
    <w:rsid w:val="0092452A"/>
    <w:rsid w:val="00925E0C"/>
    <w:rsid w:val="009267BD"/>
    <w:rsid w:val="009269DC"/>
    <w:rsid w:val="009306ED"/>
    <w:rsid w:val="00930D78"/>
    <w:rsid w:val="00931DA5"/>
    <w:rsid w:val="0093229D"/>
    <w:rsid w:val="00933819"/>
    <w:rsid w:val="00935C79"/>
    <w:rsid w:val="00936F96"/>
    <w:rsid w:val="00937408"/>
    <w:rsid w:val="00940160"/>
    <w:rsid w:val="00940AC2"/>
    <w:rsid w:val="00941EA7"/>
    <w:rsid w:val="00942024"/>
    <w:rsid w:val="00942961"/>
    <w:rsid w:val="00943052"/>
    <w:rsid w:val="009431E4"/>
    <w:rsid w:val="00943960"/>
    <w:rsid w:val="00943B05"/>
    <w:rsid w:val="0094555A"/>
    <w:rsid w:val="0094567E"/>
    <w:rsid w:val="009471A3"/>
    <w:rsid w:val="00951350"/>
    <w:rsid w:val="00951A2E"/>
    <w:rsid w:val="00951C61"/>
    <w:rsid w:val="009520F2"/>
    <w:rsid w:val="00953CB2"/>
    <w:rsid w:val="0095520A"/>
    <w:rsid w:val="00955B19"/>
    <w:rsid w:val="00955DB3"/>
    <w:rsid w:val="00956663"/>
    <w:rsid w:val="00956DEF"/>
    <w:rsid w:val="009609A0"/>
    <w:rsid w:val="00960A71"/>
    <w:rsid w:val="00961951"/>
    <w:rsid w:val="00961AE8"/>
    <w:rsid w:val="00961E73"/>
    <w:rsid w:val="00962611"/>
    <w:rsid w:val="00963820"/>
    <w:rsid w:val="00964528"/>
    <w:rsid w:val="00964929"/>
    <w:rsid w:val="0096616D"/>
    <w:rsid w:val="0097029B"/>
    <w:rsid w:val="00970651"/>
    <w:rsid w:val="00970EA2"/>
    <w:rsid w:val="00971367"/>
    <w:rsid w:val="009714F6"/>
    <w:rsid w:val="00971BEC"/>
    <w:rsid w:val="00971C95"/>
    <w:rsid w:val="0097355F"/>
    <w:rsid w:val="009746C5"/>
    <w:rsid w:val="009746D8"/>
    <w:rsid w:val="00974A7E"/>
    <w:rsid w:val="00976C50"/>
    <w:rsid w:val="00982267"/>
    <w:rsid w:val="0098299C"/>
    <w:rsid w:val="00983C92"/>
    <w:rsid w:val="00984E00"/>
    <w:rsid w:val="009913B7"/>
    <w:rsid w:val="00991600"/>
    <w:rsid w:val="00992984"/>
    <w:rsid w:val="00993DD8"/>
    <w:rsid w:val="009945E1"/>
    <w:rsid w:val="0099502A"/>
    <w:rsid w:val="00995C66"/>
    <w:rsid w:val="0099630E"/>
    <w:rsid w:val="00996781"/>
    <w:rsid w:val="00996B79"/>
    <w:rsid w:val="00997E46"/>
    <w:rsid w:val="009A0F12"/>
    <w:rsid w:val="009A122A"/>
    <w:rsid w:val="009A14B5"/>
    <w:rsid w:val="009A1D8A"/>
    <w:rsid w:val="009A1E05"/>
    <w:rsid w:val="009A2ACC"/>
    <w:rsid w:val="009A32FA"/>
    <w:rsid w:val="009A339D"/>
    <w:rsid w:val="009A6CC2"/>
    <w:rsid w:val="009B0B12"/>
    <w:rsid w:val="009B0B6A"/>
    <w:rsid w:val="009B1D63"/>
    <w:rsid w:val="009B2068"/>
    <w:rsid w:val="009B44D0"/>
    <w:rsid w:val="009B5827"/>
    <w:rsid w:val="009B5DB5"/>
    <w:rsid w:val="009B7828"/>
    <w:rsid w:val="009B7E34"/>
    <w:rsid w:val="009C0158"/>
    <w:rsid w:val="009C0738"/>
    <w:rsid w:val="009C0B3A"/>
    <w:rsid w:val="009C0BB7"/>
    <w:rsid w:val="009C2695"/>
    <w:rsid w:val="009C2BDB"/>
    <w:rsid w:val="009C3947"/>
    <w:rsid w:val="009C4993"/>
    <w:rsid w:val="009C4A0D"/>
    <w:rsid w:val="009C578E"/>
    <w:rsid w:val="009C58DB"/>
    <w:rsid w:val="009C5F14"/>
    <w:rsid w:val="009C61FC"/>
    <w:rsid w:val="009C6F04"/>
    <w:rsid w:val="009C7ACB"/>
    <w:rsid w:val="009D01BC"/>
    <w:rsid w:val="009D0A69"/>
    <w:rsid w:val="009D0D89"/>
    <w:rsid w:val="009D19E6"/>
    <w:rsid w:val="009D2430"/>
    <w:rsid w:val="009D3148"/>
    <w:rsid w:val="009D3642"/>
    <w:rsid w:val="009D41B1"/>
    <w:rsid w:val="009D4440"/>
    <w:rsid w:val="009D5071"/>
    <w:rsid w:val="009D5B13"/>
    <w:rsid w:val="009D6D29"/>
    <w:rsid w:val="009D7ABA"/>
    <w:rsid w:val="009D7BE8"/>
    <w:rsid w:val="009E07DA"/>
    <w:rsid w:val="009E0E0F"/>
    <w:rsid w:val="009E13E7"/>
    <w:rsid w:val="009E14EA"/>
    <w:rsid w:val="009E2EF9"/>
    <w:rsid w:val="009E6AF8"/>
    <w:rsid w:val="009E747A"/>
    <w:rsid w:val="009F02A1"/>
    <w:rsid w:val="009F0491"/>
    <w:rsid w:val="009F1251"/>
    <w:rsid w:val="009F2CC3"/>
    <w:rsid w:val="009F319D"/>
    <w:rsid w:val="009F33FA"/>
    <w:rsid w:val="009F379A"/>
    <w:rsid w:val="009F5805"/>
    <w:rsid w:val="009F5AC5"/>
    <w:rsid w:val="009F623B"/>
    <w:rsid w:val="009F6351"/>
    <w:rsid w:val="009F6B7B"/>
    <w:rsid w:val="009F7AB7"/>
    <w:rsid w:val="009F7D40"/>
    <w:rsid w:val="00A03B79"/>
    <w:rsid w:val="00A042B7"/>
    <w:rsid w:val="00A04E62"/>
    <w:rsid w:val="00A052C8"/>
    <w:rsid w:val="00A063B9"/>
    <w:rsid w:val="00A06C07"/>
    <w:rsid w:val="00A07021"/>
    <w:rsid w:val="00A07385"/>
    <w:rsid w:val="00A075A2"/>
    <w:rsid w:val="00A10218"/>
    <w:rsid w:val="00A1116A"/>
    <w:rsid w:val="00A11C75"/>
    <w:rsid w:val="00A13A9F"/>
    <w:rsid w:val="00A13D13"/>
    <w:rsid w:val="00A14411"/>
    <w:rsid w:val="00A14FE5"/>
    <w:rsid w:val="00A15D11"/>
    <w:rsid w:val="00A1724B"/>
    <w:rsid w:val="00A17588"/>
    <w:rsid w:val="00A21149"/>
    <w:rsid w:val="00A225BA"/>
    <w:rsid w:val="00A23078"/>
    <w:rsid w:val="00A23C68"/>
    <w:rsid w:val="00A24341"/>
    <w:rsid w:val="00A24798"/>
    <w:rsid w:val="00A24F57"/>
    <w:rsid w:val="00A25A7E"/>
    <w:rsid w:val="00A305DD"/>
    <w:rsid w:val="00A3100F"/>
    <w:rsid w:val="00A31DE4"/>
    <w:rsid w:val="00A33316"/>
    <w:rsid w:val="00A33C57"/>
    <w:rsid w:val="00A34C66"/>
    <w:rsid w:val="00A36FD4"/>
    <w:rsid w:val="00A37917"/>
    <w:rsid w:val="00A4068C"/>
    <w:rsid w:val="00A412FF"/>
    <w:rsid w:val="00A41866"/>
    <w:rsid w:val="00A41E49"/>
    <w:rsid w:val="00A42154"/>
    <w:rsid w:val="00A42405"/>
    <w:rsid w:val="00A4308C"/>
    <w:rsid w:val="00A43389"/>
    <w:rsid w:val="00A4372A"/>
    <w:rsid w:val="00A437F3"/>
    <w:rsid w:val="00A43D44"/>
    <w:rsid w:val="00A4591A"/>
    <w:rsid w:val="00A46310"/>
    <w:rsid w:val="00A46C31"/>
    <w:rsid w:val="00A46CCD"/>
    <w:rsid w:val="00A475AE"/>
    <w:rsid w:val="00A47C58"/>
    <w:rsid w:val="00A50323"/>
    <w:rsid w:val="00A51E24"/>
    <w:rsid w:val="00A52F01"/>
    <w:rsid w:val="00A53325"/>
    <w:rsid w:val="00A5387E"/>
    <w:rsid w:val="00A53E69"/>
    <w:rsid w:val="00A548B2"/>
    <w:rsid w:val="00A5513A"/>
    <w:rsid w:val="00A56FC6"/>
    <w:rsid w:val="00A571DA"/>
    <w:rsid w:val="00A57CD2"/>
    <w:rsid w:val="00A60FCC"/>
    <w:rsid w:val="00A610B1"/>
    <w:rsid w:val="00A62C2E"/>
    <w:rsid w:val="00A635EA"/>
    <w:rsid w:val="00A63B72"/>
    <w:rsid w:val="00A644B8"/>
    <w:rsid w:val="00A646CC"/>
    <w:rsid w:val="00A64E2F"/>
    <w:rsid w:val="00A6585B"/>
    <w:rsid w:val="00A659AA"/>
    <w:rsid w:val="00A66645"/>
    <w:rsid w:val="00A66F45"/>
    <w:rsid w:val="00A67C64"/>
    <w:rsid w:val="00A70B52"/>
    <w:rsid w:val="00A7101D"/>
    <w:rsid w:val="00A71360"/>
    <w:rsid w:val="00A714CA"/>
    <w:rsid w:val="00A717C7"/>
    <w:rsid w:val="00A72F14"/>
    <w:rsid w:val="00A736C3"/>
    <w:rsid w:val="00A7490D"/>
    <w:rsid w:val="00A75318"/>
    <w:rsid w:val="00A75FD9"/>
    <w:rsid w:val="00A7699D"/>
    <w:rsid w:val="00A76E64"/>
    <w:rsid w:val="00A80E3D"/>
    <w:rsid w:val="00A81079"/>
    <w:rsid w:val="00A8221A"/>
    <w:rsid w:val="00A86847"/>
    <w:rsid w:val="00A86F3A"/>
    <w:rsid w:val="00A872D5"/>
    <w:rsid w:val="00A90C2E"/>
    <w:rsid w:val="00A90E4E"/>
    <w:rsid w:val="00A90FD3"/>
    <w:rsid w:val="00A912FF"/>
    <w:rsid w:val="00A9256F"/>
    <w:rsid w:val="00A94311"/>
    <w:rsid w:val="00A94D37"/>
    <w:rsid w:val="00A95061"/>
    <w:rsid w:val="00A96593"/>
    <w:rsid w:val="00A96C59"/>
    <w:rsid w:val="00A96EC4"/>
    <w:rsid w:val="00A97DD8"/>
    <w:rsid w:val="00AA11C8"/>
    <w:rsid w:val="00AA1588"/>
    <w:rsid w:val="00AA15E5"/>
    <w:rsid w:val="00AA2260"/>
    <w:rsid w:val="00AA361B"/>
    <w:rsid w:val="00AA38B4"/>
    <w:rsid w:val="00AA4F5A"/>
    <w:rsid w:val="00AA50D8"/>
    <w:rsid w:val="00AA60EF"/>
    <w:rsid w:val="00AA6745"/>
    <w:rsid w:val="00AA6A5D"/>
    <w:rsid w:val="00AA6F64"/>
    <w:rsid w:val="00AB0154"/>
    <w:rsid w:val="00AB049F"/>
    <w:rsid w:val="00AB0AD8"/>
    <w:rsid w:val="00AB297F"/>
    <w:rsid w:val="00AB2E47"/>
    <w:rsid w:val="00AB2F29"/>
    <w:rsid w:val="00AB3A6D"/>
    <w:rsid w:val="00AB3C04"/>
    <w:rsid w:val="00AB7114"/>
    <w:rsid w:val="00AB7A51"/>
    <w:rsid w:val="00AC09B6"/>
    <w:rsid w:val="00AC0C2D"/>
    <w:rsid w:val="00AC0FA7"/>
    <w:rsid w:val="00AC155A"/>
    <w:rsid w:val="00AC1D6E"/>
    <w:rsid w:val="00AC34DC"/>
    <w:rsid w:val="00AC4A0F"/>
    <w:rsid w:val="00AC57AD"/>
    <w:rsid w:val="00AC5D1F"/>
    <w:rsid w:val="00AC5DD4"/>
    <w:rsid w:val="00AC6E18"/>
    <w:rsid w:val="00AC776B"/>
    <w:rsid w:val="00AD04F4"/>
    <w:rsid w:val="00AD1199"/>
    <w:rsid w:val="00AD11D2"/>
    <w:rsid w:val="00AD193F"/>
    <w:rsid w:val="00AD23D3"/>
    <w:rsid w:val="00AD2FA1"/>
    <w:rsid w:val="00AD38D6"/>
    <w:rsid w:val="00AD45EC"/>
    <w:rsid w:val="00AD4CFD"/>
    <w:rsid w:val="00AD587B"/>
    <w:rsid w:val="00AD645B"/>
    <w:rsid w:val="00AD6612"/>
    <w:rsid w:val="00AD67E8"/>
    <w:rsid w:val="00AD6EC4"/>
    <w:rsid w:val="00AD78A9"/>
    <w:rsid w:val="00AD78E1"/>
    <w:rsid w:val="00AD7AA7"/>
    <w:rsid w:val="00AE062F"/>
    <w:rsid w:val="00AE2923"/>
    <w:rsid w:val="00AE2F48"/>
    <w:rsid w:val="00AE3B4E"/>
    <w:rsid w:val="00AE422E"/>
    <w:rsid w:val="00AE594A"/>
    <w:rsid w:val="00AE62F3"/>
    <w:rsid w:val="00AE634B"/>
    <w:rsid w:val="00AE7CA0"/>
    <w:rsid w:val="00AF03A5"/>
    <w:rsid w:val="00AF0DF2"/>
    <w:rsid w:val="00AF110B"/>
    <w:rsid w:val="00AF134A"/>
    <w:rsid w:val="00AF1404"/>
    <w:rsid w:val="00AF19EC"/>
    <w:rsid w:val="00AF1B82"/>
    <w:rsid w:val="00AF3344"/>
    <w:rsid w:val="00AF55A9"/>
    <w:rsid w:val="00AF5DCC"/>
    <w:rsid w:val="00AF61C1"/>
    <w:rsid w:val="00AF75F7"/>
    <w:rsid w:val="00AF7FFA"/>
    <w:rsid w:val="00B01CBC"/>
    <w:rsid w:val="00B023B5"/>
    <w:rsid w:val="00B025DD"/>
    <w:rsid w:val="00B035FA"/>
    <w:rsid w:val="00B041B5"/>
    <w:rsid w:val="00B04E54"/>
    <w:rsid w:val="00B04F78"/>
    <w:rsid w:val="00B05064"/>
    <w:rsid w:val="00B05075"/>
    <w:rsid w:val="00B05C45"/>
    <w:rsid w:val="00B06455"/>
    <w:rsid w:val="00B06AAE"/>
    <w:rsid w:val="00B0746F"/>
    <w:rsid w:val="00B1040E"/>
    <w:rsid w:val="00B11C53"/>
    <w:rsid w:val="00B11DB5"/>
    <w:rsid w:val="00B1407B"/>
    <w:rsid w:val="00B14DC4"/>
    <w:rsid w:val="00B167E9"/>
    <w:rsid w:val="00B16908"/>
    <w:rsid w:val="00B17005"/>
    <w:rsid w:val="00B179F9"/>
    <w:rsid w:val="00B2021B"/>
    <w:rsid w:val="00B20B0D"/>
    <w:rsid w:val="00B219DE"/>
    <w:rsid w:val="00B240E6"/>
    <w:rsid w:val="00B2574F"/>
    <w:rsid w:val="00B25B74"/>
    <w:rsid w:val="00B25F30"/>
    <w:rsid w:val="00B269F8"/>
    <w:rsid w:val="00B26E71"/>
    <w:rsid w:val="00B27ACE"/>
    <w:rsid w:val="00B31AD2"/>
    <w:rsid w:val="00B323B9"/>
    <w:rsid w:val="00B32910"/>
    <w:rsid w:val="00B32A00"/>
    <w:rsid w:val="00B32B25"/>
    <w:rsid w:val="00B34307"/>
    <w:rsid w:val="00B3443D"/>
    <w:rsid w:val="00B36E69"/>
    <w:rsid w:val="00B413D3"/>
    <w:rsid w:val="00B4188E"/>
    <w:rsid w:val="00B42C7B"/>
    <w:rsid w:val="00B44AAC"/>
    <w:rsid w:val="00B44E28"/>
    <w:rsid w:val="00B4580A"/>
    <w:rsid w:val="00B4706B"/>
    <w:rsid w:val="00B476CC"/>
    <w:rsid w:val="00B50357"/>
    <w:rsid w:val="00B504C8"/>
    <w:rsid w:val="00B51C8E"/>
    <w:rsid w:val="00B528B1"/>
    <w:rsid w:val="00B52B81"/>
    <w:rsid w:val="00B53E3B"/>
    <w:rsid w:val="00B53F69"/>
    <w:rsid w:val="00B54723"/>
    <w:rsid w:val="00B55C5A"/>
    <w:rsid w:val="00B55DDA"/>
    <w:rsid w:val="00B56A62"/>
    <w:rsid w:val="00B5756B"/>
    <w:rsid w:val="00B57C6D"/>
    <w:rsid w:val="00B61400"/>
    <w:rsid w:val="00B624AA"/>
    <w:rsid w:val="00B6348E"/>
    <w:rsid w:val="00B63E45"/>
    <w:rsid w:val="00B643D2"/>
    <w:rsid w:val="00B64AFA"/>
    <w:rsid w:val="00B655DA"/>
    <w:rsid w:val="00B65C9D"/>
    <w:rsid w:val="00B660DB"/>
    <w:rsid w:val="00B6642D"/>
    <w:rsid w:val="00B677D2"/>
    <w:rsid w:val="00B67C4E"/>
    <w:rsid w:val="00B72863"/>
    <w:rsid w:val="00B72D3F"/>
    <w:rsid w:val="00B73D11"/>
    <w:rsid w:val="00B73DF8"/>
    <w:rsid w:val="00B74388"/>
    <w:rsid w:val="00B751DE"/>
    <w:rsid w:val="00B756E7"/>
    <w:rsid w:val="00B767A7"/>
    <w:rsid w:val="00B76E74"/>
    <w:rsid w:val="00B7764A"/>
    <w:rsid w:val="00B77B53"/>
    <w:rsid w:val="00B815DB"/>
    <w:rsid w:val="00B84F61"/>
    <w:rsid w:val="00B86A0E"/>
    <w:rsid w:val="00B86C57"/>
    <w:rsid w:val="00B86C89"/>
    <w:rsid w:val="00B878F9"/>
    <w:rsid w:val="00B87A81"/>
    <w:rsid w:val="00B87BE5"/>
    <w:rsid w:val="00B90BD6"/>
    <w:rsid w:val="00B91629"/>
    <w:rsid w:val="00B9186E"/>
    <w:rsid w:val="00B918F9"/>
    <w:rsid w:val="00B91BBE"/>
    <w:rsid w:val="00B9252A"/>
    <w:rsid w:val="00B9295A"/>
    <w:rsid w:val="00B94A78"/>
    <w:rsid w:val="00B95967"/>
    <w:rsid w:val="00B95B48"/>
    <w:rsid w:val="00B96C7E"/>
    <w:rsid w:val="00B96D4D"/>
    <w:rsid w:val="00B96F67"/>
    <w:rsid w:val="00B9780C"/>
    <w:rsid w:val="00B97AA5"/>
    <w:rsid w:val="00BA009D"/>
    <w:rsid w:val="00BA0444"/>
    <w:rsid w:val="00BA21AA"/>
    <w:rsid w:val="00BA31CF"/>
    <w:rsid w:val="00BA3B5A"/>
    <w:rsid w:val="00BA3C49"/>
    <w:rsid w:val="00BA48F5"/>
    <w:rsid w:val="00BA4ACA"/>
    <w:rsid w:val="00BA5000"/>
    <w:rsid w:val="00BA5011"/>
    <w:rsid w:val="00BA581F"/>
    <w:rsid w:val="00BA601C"/>
    <w:rsid w:val="00BA64E0"/>
    <w:rsid w:val="00BA67F5"/>
    <w:rsid w:val="00BA7D2A"/>
    <w:rsid w:val="00BB0A6F"/>
    <w:rsid w:val="00BB18B3"/>
    <w:rsid w:val="00BB1A84"/>
    <w:rsid w:val="00BB1FAF"/>
    <w:rsid w:val="00BB21FB"/>
    <w:rsid w:val="00BB25C6"/>
    <w:rsid w:val="00BB25DD"/>
    <w:rsid w:val="00BB2759"/>
    <w:rsid w:val="00BB27DE"/>
    <w:rsid w:val="00BB34DD"/>
    <w:rsid w:val="00BB4233"/>
    <w:rsid w:val="00BB4353"/>
    <w:rsid w:val="00BB4EC5"/>
    <w:rsid w:val="00BB5387"/>
    <w:rsid w:val="00BB6462"/>
    <w:rsid w:val="00BB6D86"/>
    <w:rsid w:val="00BB74DC"/>
    <w:rsid w:val="00BB7722"/>
    <w:rsid w:val="00BC10FF"/>
    <w:rsid w:val="00BC223F"/>
    <w:rsid w:val="00BC2BB9"/>
    <w:rsid w:val="00BC39E9"/>
    <w:rsid w:val="00BC4669"/>
    <w:rsid w:val="00BC4989"/>
    <w:rsid w:val="00BC4C8C"/>
    <w:rsid w:val="00BC56A7"/>
    <w:rsid w:val="00BC6405"/>
    <w:rsid w:val="00BC7F59"/>
    <w:rsid w:val="00BD0411"/>
    <w:rsid w:val="00BD0F9A"/>
    <w:rsid w:val="00BD1A34"/>
    <w:rsid w:val="00BD1CE9"/>
    <w:rsid w:val="00BD214C"/>
    <w:rsid w:val="00BD5BE5"/>
    <w:rsid w:val="00BD6F26"/>
    <w:rsid w:val="00BE0DE3"/>
    <w:rsid w:val="00BE0EED"/>
    <w:rsid w:val="00BE0FAB"/>
    <w:rsid w:val="00BE1ABE"/>
    <w:rsid w:val="00BE1D68"/>
    <w:rsid w:val="00BE21A7"/>
    <w:rsid w:val="00BE2209"/>
    <w:rsid w:val="00BE37FF"/>
    <w:rsid w:val="00BE4250"/>
    <w:rsid w:val="00BE46A5"/>
    <w:rsid w:val="00BE478B"/>
    <w:rsid w:val="00BE4E37"/>
    <w:rsid w:val="00BE6496"/>
    <w:rsid w:val="00BE698C"/>
    <w:rsid w:val="00BE6B21"/>
    <w:rsid w:val="00BE7270"/>
    <w:rsid w:val="00BE7496"/>
    <w:rsid w:val="00BF243B"/>
    <w:rsid w:val="00BF24BB"/>
    <w:rsid w:val="00BF28AA"/>
    <w:rsid w:val="00BF2BC7"/>
    <w:rsid w:val="00BF32E1"/>
    <w:rsid w:val="00BF35DC"/>
    <w:rsid w:val="00BF3BE9"/>
    <w:rsid w:val="00BF4430"/>
    <w:rsid w:val="00BF6184"/>
    <w:rsid w:val="00BF6579"/>
    <w:rsid w:val="00BF73D1"/>
    <w:rsid w:val="00BF7FA6"/>
    <w:rsid w:val="00C0002F"/>
    <w:rsid w:val="00C01F2F"/>
    <w:rsid w:val="00C02B1B"/>
    <w:rsid w:val="00C038DA"/>
    <w:rsid w:val="00C041A1"/>
    <w:rsid w:val="00C050C3"/>
    <w:rsid w:val="00C05B6D"/>
    <w:rsid w:val="00C060C3"/>
    <w:rsid w:val="00C061F4"/>
    <w:rsid w:val="00C0633C"/>
    <w:rsid w:val="00C074BA"/>
    <w:rsid w:val="00C07A49"/>
    <w:rsid w:val="00C112E8"/>
    <w:rsid w:val="00C123AE"/>
    <w:rsid w:val="00C129CC"/>
    <w:rsid w:val="00C1337E"/>
    <w:rsid w:val="00C14FB2"/>
    <w:rsid w:val="00C1567A"/>
    <w:rsid w:val="00C15C0E"/>
    <w:rsid w:val="00C16B58"/>
    <w:rsid w:val="00C16B7B"/>
    <w:rsid w:val="00C17087"/>
    <w:rsid w:val="00C17319"/>
    <w:rsid w:val="00C1776B"/>
    <w:rsid w:val="00C17F99"/>
    <w:rsid w:val="00C2347F"/>
    <w:rsid w:val="00C235EE"/>
    <w:rsid w:val="00C23F4C"/>
    <w:rsid w:val="00C246D9"/>
    <w:rsid w:val="00C258B3"/>
    <w:rsid w:val="00C26328"/>
    <w:rsid w:val="00C26F5F"/>
    <w:rsid w:val="00C27724"/>
    <w:rsid w:val="00C30F06"/>
    <w:rsid w:val="00C31191"/>
    <w:rsid w:val="00C32221"/>
    <w:rsid w:val="00C33290"/>
    <w:rsid w:val="00C33374"/>
    <w:rsid w:val="00C33486"/>
    <w:rsid w:val="00C33602"/>
    <w:rsid w:val="00C34B62"/>
    <w:rsid w:val="00C35127"/>
    <w:rsid w:val="00C3564E"/>
    <w:rsid w:val="00C3622A"/>
    <w:rsid w:val="00C364F3"/>
    <w:rsid w:val="00C3705F"/>
    <w:rsid w:val="00C370A2"/>
    <w:rsid w:val="00C3769D"/>
    <w:rsid w:val="00C37F8A"/>
    <w:rsid w:val="00C40968"/>
    <w:rsid w:val="00C42542"/>
    <w:rsid w:val="00C4455D"/>
    <w:rsid w:val="00C46D38"/>
    <w:rsid w:val="00C47F51"/>
    <w:rsid w:val="00C50776"/>
    <w:rsid w:val="00C51892"/>
    <w:rsid w:val="00C520A8"/>
    <w:rsid w:val="00C528C1"/>
    <w:rsid w:val="00C54027"/>
    <w:rsid w:val="00C54F7A"/>
    <w:rsid w:val="00C56FAD"/>
    <w:rsid w:val="00C5752F"/>
    <w:rsid w:val="00C57B83"/>
    <w:rsid w:val="00C60098"/>
    <w:rsid w:val="00C606E4"/>
    <w:rsid w:val="00C625E9"/>
    <w:rsid w:val="00C62FD9"/>
    <w:rsid w:val="00C6397D"/>
    <w:rsid w:val="00C63D86"/>
    <w:rsid w:val="00C63DDC"/>
    <w:rsid w:val="00C654A3"/>
    <w:rsid w:val="00C654CA"/>
    <w:rsid w:val="00C66F13"/>
    <w:rsid w:val="00C67285"/>
    <w:rsid w:val="00C70FA3"/>
    <w:rsid w:val="00C715BE"/>
    <w:rsid w:val="00C73145"/>
    <w:rsid w:val="00C76EB5"/>
    <w:rsid w:val="00C770D4"/>
    <w:rsid w:val="00C772B1"/>
    <w:rsid w:val="00C772B7"/>
    <w:rsid w:val="00C7754F"/>
    <w:rsid w:val="00C80BB7"/>
    <w:rsid w:val="00C8138F"/>
    <w:rsid w:val="00C813BE"/>
    <w:rsid w:val="00C82454"/>
    <w:rsid w:val="00C827CC"/>
    <w:rsid w:val="00C828B5"/>
    <w:rsid w:val="00C82A5B"/>
    <w:rsid w:val="00C8355A"/>
    <w:rsid w:val="00C8363D"/>
    <w:rsid w:val="00C836EB"/>
    <w:rsid w:val="00C83721"/>
    <w:rsid w:val="00C83BE2"/>
    <w:rsid w:val="00C83C84"/>
    <w:rsid w:val="00C84192"/>
    <w:rsid w:val="00C84288"/>
    <w:rsid w:val="00C8531E"/>
    <w:rsid w:val="00C86511"/>
    <w:rsid w:val="00C8692C"/>
    <w:rsid w:val="00C86AD8"/>
    <w:rsid w:val="00C8795F"/>
    <w:rsid w:val="00C91B07"/>
    <w:rsid w:val="00C921D3"/>
    <w:rsid w:val="00C9265F"/>
    <w:rsid w:val="00C93ABE"/>
    <w:rsid w:val="00C93D5C"/>
    <w:rsid w:val="00C94680"/>
    <w:rsid w:val="00C94F43"/>
    <w:rsid w:val="00C96AD7"/>
    <w:rsid w:val="00C96D69"/>
    <w:rsid w:val="00C975E6"/>
    <w:rsid w:val="00C97A4B"/>
    <w:rsid w:val="00CA11EF"/>
    <w:rsid w:val="00CA2145"/>
    <w:rsid w:val="00CA23F0"/>
    <w:rsid w:val="00CA3706"/>
    <w:rsid w:val="00CA4712"/>
    <w:rsid w:val="00CA5D37"/>
    <w:rsid w:val="00CA5ED4"/>
    <w:rsid w:val="00CA631A"/>
    <w:rsid w:val="00CA6CE0"/>
    <w:rsid w:val="00CA7475"/>
    <w:rsid w:val="00CB14D1"/>
    <w:rsid w:val="00CB3DDF"/>
    <w:rsid w:val="00CB44BC"/>
    <w:rsid w:val="00CB4897"/>
    <w:rsid w:val="00CB6806"/>
    <w:rsid w:val="00CB6F8D"/>
    <w:rsid w:val="00CB70FE"/>
    <w:rsid w:val="00CB73E3"/>
    <w:rsid w:val="00CC0358"/>
    <w:rsid w:val="00CC0841"/>
    <w:rsid w:val="00CC16D2"/>
    <w:rsid w:val="00CC1B05"/>
    <w:rsid w:val="00CC203A"/>
    <w:rsid w:val="00CC3AC3"/>
    <w:rsid w:val="00CC4BDD"/>
    <w:rsid w:val="00CC5762"/>
    <w:rsid w:val="00CC752A"/>
    <w:rsid w:val="00CC7AE9"/>
    <w:rsid w:val="00CD02A7"/>
    <w:rsid w:val="00CD088C"/>
    <w:rsid w:val="00CD0EF7"/>
    <w:rsid w:val="00CD13D7"/>
    <w:rsid w:val="00CD1825"/>
    <w:rsid w:val="00CD2804"/>
    <w:rsid w:val="00CD2E77"/>
    <w:rsid w:val="00CD4447"/>
    <w:rsid w:val="00CD45DD"/>
    <w:rsid w:val="00CD4DBF"/>
    <w:rsid w:val="00CD531A"/>
    <w:rsid w:val="00CD537E"/>
    <w:rsid w:val="00CD5FD5"/>
    <w:rsid w:val="00CD6247"/>
    <w:rsid w:val="00CD7718"/>
    <w:rsid w:val="00CE0651"/>
    <w:rsid w:val="00CE0BBF"/>
    <w:rsid w:val="00CE0C7F"/>
    <w:rsid w:val="00CE2DF5"/>
    <w:rsid w:val="00CE3597"/>
    <w:rsid w:val="00CE47CC"/>
    <w:rsid w:val="00CE5065"/>
    <w:rsid w:val="00CE55E4"/>
    <w:rsid w:val="00CE57D6"/>
    <w:rsid w:val="00CE619E"/>
    <w:rsid w:val="00CE727B"/>
    <w:rsid w:val="00CE7439"/>
    <w:rsid w:val="00CE76A0"/>
    <w:rsid w:val="00CE779E"/>
    <w:rsid w:val="00CE7CE1"/>
    <w:rsid w:val="00CF020E"/>
    <w:rsid w:val="00CF028F"/>
    <w:rsid w:val="00CF064E"/>
    <w:rsid w:val="00CF0C38"/>
    <w:rsid w:val="00CF153D"/>
    <w:rsid w:val="00CF30F6"/>
    <w:rsid w:val="00CF3210"/>
    <w:rsid w:val="00CF3828"/>
    <w:rsid w:val="00CF3A0C"/>
    <w:rsid w:val="00CF4EC2"/>
    <w:rsid w:val="00CF5669"/>
    <w:rsid w:val="00CF58CC"/>
    <w:rsid w:val="00CF750C"/>
    <w:rsid w:val="00CF7BE5"/>
    <w:rsid w:val="00D01165"/>
    <w:rsid w:val="00D015AF"/>
    <w:rsid w:val="00D01629"/>
    <w:rsid w:val="00D03108"/>
    <w:rsid w:val="00D04E36"/>
    <w:rsid w:val="00D04EF8"/>
    <w:rsid w:val="00D0564C"/>
    <w:rsid w:val="00D056B9"/>
    <w:rsid w:val="00D05A1D"/>
    <w:rsid w:val="00D05F5E"/>
    <w:rsid w:val="00D0623E"/>
    <w:rsid w:val="00D07357"/>
    <w:rsid w:val="00D079D6"/>
    <w:rsid w:val="00D11BC8"/>
    <w:rsid w:val="00D1473E"/>
    <w:rsid w:val="00D14E34"/>
    <w:rsid w:val="00D15457"/>
    <w:rsid w:val="00D15D01"/>
    <w:rsid w:val="00D16560"/>
    <w:rsid w:val="00D166C1"/>
    <w:rsid w:val="00D16F76"/>
    <w:rsid w:val="00D1768A"/>
    <w:rsid w:val="00D20ACA"/>
    <w:rsid w:val="00D21CE1"/>
    <w:rsid w:val="00D22954"/>
    <w:rsid w:val="00D239BA"/>
    <w:rsid w:val="00D23CC5"/>
    <w:rsid w:val="00D32B77"/>
    <w:rsid w:val="00D32E8D"/>
    <w:rsid w:val="00D33288"/>
    <w:rsid w:val="00D332AE"/>
    <w:rsid w:val="00D34519"/>
    <w:rsid w:val="00D34589"/>
    <w:rsid w:val="00D349B0"/>
    <w:rsid w:val="00D366CC"/>
    <w:rsid w:val="00D368CC"/>
    <w:rsid w:val="00D37381"/>
    <w:rsid w:val="00D401EC"/>
    <w:rsid w:val="00D404A2"/>
    <w:rsid w:val="00D40730"/>
    <w:rsid w:val="00D40F87"/>
    <w:rsid w:val="00D413EF"/>
    <w:rsid w:val="00D4199B"/>
    <w:rsid w:val="00D42721"/>
    <w:rsid w:val="00D4291E"/>
    <w:rsid w:val="00D43ABE"/>
    <w:rsid w:val="00D43F47"/>
    <w:rsid w:val="00D445B2"/>
    <w:rsid w:val="00D44AF8"/>
    <w:rsid w:val="00D45365"/>
    <w:rsid w:val="00D45BD5"/>
    <w:rsid w:val="00D45C83"/>
    <w:rsid w:val="00D461F9"/>
    <w:rsid w:val="00D463D5"/>
    <w:rsid w:val="00D465C1"/>
    <w:rsid w:val="00D4671C"/>
    <w:rsid w:val="00D46C59"/>
    <w:rsid w:val="00D47089"/>
    <w:rsid w:val="00D47A63"/>
    <w:rsid w:val="00D47BBC"/>
    <w:rsid w:val="00D47F07"/>
    <w:rsid w:val="00D503E1"/>
    <w:rsid w:val="00D5240E"/>
    <w:rsid w:val="00D529E2"/>
    <w:rsid w:val="00D5302B"/>
    <w:rsid w:val="00D54816"/>
    <w:rsid w:val="00D55002"/>
    <w:rsid w:val="00D55051"/>
    <w:rsid w:val="00D56423"/>
    <w:rsid w:val="00D569AB"/>
    <w:rsid w:val="00D56C6D"/>
    <w:rsid w:val="00D57735"/>
    <w:rsid w:val="00D60133"/>
    <w:rsid w:val="00D60C45"/>
    <w:rsid w:val="00D60F1F"/>
    <w:rsid w:val="00D62FCC"/>
    <w:rsid w:val="00D63655"/>
    <w:rsid w:val="00D63817"/>
    <w:rsid w:val="00D63C9D"/>
    <w:rsid w:val="00D6453F"/>
    <w:rsid w:val="00D647D1"/>
    <w:rsid w:val="00D6591E"/>
    <w:rsid w:val="00D6679E"/>
    <w:rsid w:val="00D67507"/>
    <w:rsid w:val="00D67846"/>
    <w:rsid w:val="00D708B1"/>
    <w:rsid w:val="00D70C0A"/>
    <w:rsid w:val="00D70F74"/>
    <w:rsid w:val="00D7185E"/>
    <w:rsid w:val="00D73590"/>
    <w:rsid w:val="00D7466B"/>
    <w:rsid w:val="00D75D4A"/>
    <w:rsid w:val="00D8287B"/>
    <w:rsid w:val="00D82D6E"/>
    <w:rsid w:val="00D83452"/>
    <w:rsid w:val="00D83EE1"/>
    <w:rsid w:val="00D843CB"/>
    <w:rsid w:val="00D86031"/>
    <w:rsid w:val="00D875FF"/>
    <w:rsid w:val="00D9103A"/>
    <w:rsid w:val="00D91417"/>
    <w:rsid w:val="00D92DE7"/>
    <w:rsid w:val="00D9417E"/>
    <w:rsid w:val="00D945F1"/>
    <w:rsid w:val="00D951CC"/>
    <w:rsid w:val="00D954E3"/>
    <w:rsid w:val="00D954F9"/>
    <w:rsid w:val="00DA0DFB"/>
    <w:rsid w:val="00DA103C"/>
    <w:rsid w:val="00DA1BE6"/>
    <w:rsid w:val="00DA2080"/>
    <w:rsid w:val="00DA2430"/>
    <w:rsid w:val="00DA2880"/>
    <w:rsid w:val="00DA2A2C"/>
    <w:rsid w:val="00DA2FF4"/>
    <w:rsid w:val="00DA3451"/>
    <w:rsid w:val="00DA492B"/>
    <w:rsid w:val="00DA517C"/>
    <w:rsid w:val="00DA5C05"/>
    <w:rsid w:val="00DA5D0F"/>
    <w:rsid w:val="00DA5D24"/>
    <w:rsid w:val="00DA7A9F"/>
    <w:rsid w:val="00DB0154"/>
    <w:rsid w:val="00DB0569"/>
    <w:rsid w:val="00DB0A0E"/>
    <w:rsid w:val="00DB1931"/>
    <w:rsid w:val="00DB1BA9"/>
    <w:rsid w:val="00DB2ED3"/>
    <w:rsid w:val="00DB4673"/>
    <w:rsid w:val="00DB4693"/>
    <w:rsid w:val="00DB4781"/>
    <w:rsid w:val="00DB5108"/>
    <w:rsid w:val="00DB6A5C"/>
    <w:rsid w:val="00DB6B5C"/>
    <w:rsid w:val="00DB6F19"/>
    <w:rsid w:val="00DB6F82"/>
    <w:rsid w:val="00DB7CC6"/>
    <w:rsid w:val="00DC0725"/>
    <w:rsid w:val="00DC229A"/>
    <w:rsid w:val="00DC2E34"/>
    <w:rsid w:val="00DC60BE"/>
    <w:rsid w:val="00DC67FF"/>
    <w:rsid w:val="00DC684F"/>
    <w:rsid w:val="00DC7EAF"/>
    <w:rsid w:val="00DD03FA"/>
    <w:rsid w:val="00DD08E0"/>
    <w:rsid w:val="00DD228F"/>
    <w:rsid w:val="00DD3543"/>
    <w:rsid w:val="00DD42C0"/>
    <w:rsid w:val="00DD4D39"/>
    <w:rsid w:val="00DD65B1"/>
    <w:rsid w:val="00DD6F8B"/>
    <w:rsid w:val="00DD729F"/>
    <w:rsid w:val="00DD7F0B"/>
    <w:rsid w:val="00DE080D"/>
    <w:rsid w:val="00DE150B"/>
    <w:rsid w:val="00DE2131"/>
    <w:rsid w:val="00DE227A"/>
    <w:rsid w:val="00DE24FD"/>
    <w:rsid w:val="00DE2A96"/>
    <w:rsid w:val="00DE2C33"/>
    <w:rsid w:val="00DE33F9"/>
    <w:rsid w:val="00DE5F35"/>
    <w:rsid w:val="00DE670C"/>
    <w:rsid w:val="00DE705E"/>
    <w:rsid w:val="00DE7439"/>
    <w:rsid w:val="00DE7A51"/>
    <w:rsid w:val="00DE7B05"/>
    <w:rsid w:val="00DE7B84"/>
    <w:rsid w:val="00DF1103"/>
    <w:rsid w:val="00DF1E91"/>
    <w:rsid w:val="00DF20BA"/>
    <w:rsid w:val="00DF2B31"/>
    <w:rsid w:val="00DF2DE2"/>
    <w:rsid w:val="00DF2F0F"/>
    <w:rsid w:val="00DF2F36"/>
    <w:rsid w:val="00DF42C0"/>
    <w:rsid w:val="00DF4A74"/>
    <w:rsid w:val="00DF525B"/>
    <w:rsid w:val="00DF5618"/>
    <w:rsid w:val="00DF5A5B"/>
    <w:rsid w:val="00DF696F"/>
    <w:rsid w:val="00DF6BFA"/>
    <w:rsid w:val="00DF7019"/>
    <w:rsid w:val="00DF7448"/>
    <w:rsid w:val="00DF77C6"/>
    <w:rsid w:val="00DF7F26"/>
    <w:rsid w:val="00E0008B"/>
    <w:rsid w:val="00E000FE"/>
    <w:rsid w:val="00E00C4C"/>
    <w:rsid w:val="00E01110"/>
    <w:rsid w:val="00E0111F"/>
    <w:rsid w:val="00E0220B"/>
    <w:rsid w:val="00E02737"/>
    <w:rsid w:val="00E02914"/>
    <w:rsid w:val="00E03EB1"/>
    <w:rsid w:val="00E044FD"/>
    <w:rsid w:val="00E04F53"/>
    <w:rsid w:val="00E05A98"/>
    <w:rsid w:val="00E078C9"/>
    <w:rsid w:val="00E07BD9"/>
    <w:rsid w:val="00E101F5"/>
    <w:rsid w:val="00E10913"/>
    <w:rsid w:val="00E10D88"/>
    <w:rsid w:val="00E11245"/>
    <w:rsid w:val="00E11DBA"/>
    <w:rsid w:val="00E13029"/>
    <w:rsid w:val="00E1318F"/>
    <w:rsid w:val="00E1381D"/>
    <w:rsid w:val="00E13A6B"/>
    <w:rsid w:val="00E13E08"/>
    <w:rsid w:val="00E17DC6"/>
    <w:rsid w:val="00E204AB"/>
    <w:rsid w:val="00E20C35"/>
    <w:rsid w:val="00E2321E"/>
    <w:rsid w:val="00E23268"/>
    <w:rsid w:val="00E25EA1"/>
    <w:rsid w:val="00E26CF2"/>
    <w:rsid w:val="00E27694"/>
    <w:rsid w:val="00E277D3"/>
    <w:rsid w:val="00E3017A"/>
    <w:rsid w:val="00E321F8"/>
    <w:rsid w:val="00E342A7"/>
    <w:rsid w:val="00E35F2E"/>
    <w:rsid w:val="00E375E5"/>
    <w:rsid w:val="00E378E9"/>
    <w:rsid w:val="00E37BEE"/>
    <w:rsid w:val="00E37C9A"/>
    <w:rsid w:val="00E403D0"/>
    <w:rsid w:val="00E40467"/>
    <w:rsid w:val="00E405A7"/>
    <w:rsid w:val="00E42360"/>
    <w:rsid w:val="00E431C2"/>
    <w:rsid w:val="00E437BB"/>
    <w:rsid w:val="00E46B45"/>
    <w:rsid w:val="00E47C7D"/>
    <w:rsid w:val="00E501CA"/>
    <w:rsid w:val="00E50E19"/>
    <w:rsid w:val="00E50F19"/>
    <w:rsid w:val="00E52A43"/>
    <w:rsid w:val="00E52EDF"/>
    <w:rsid w:val="00E52F04"/>
    <w:rsid w:val="00E53104"/>
    <w:rsid w:val="00E55D8A"/>
    <w:rsid w:val="00E563D3"/>
    <w:rsid w:val="00E56759"/>
    <w:rsid w:val="00E56E66"/>
    <w:rsid w:val="00E56ED9"/>
    <w:rsid w:val="00E57B70"/>
    <w:rsid w:val="00E6053E"/>
    <w:rsid w:val="00E60C73"/>
    <w:rsid w:val="00E6115A"/>
    <w:rsid w:val="00E629C2"/>
    <w:rsid w:val="00E62E5B"/>
    <w:rsid w:val="00E62F8B"/>
    <w:rsid w:val="00E63258"/>
    <w:rsid w:val="00E63FC1"/>
    <w:rsid w:val="00E642E4"/>
    <w:rsid w:val="00E65C6E"/>
    <w:rsid w:val="00E66634"/>
    <w:rsid w:val="00E706F4"/>
    <w:rsid w:val="00E71051"/>
    <w:rsid w:val="00E71C34"/>
    <w:rsid w:val="00E72050"/>
    <w:rsid w:val="00E728F3"/>
    <w:rsid w:val="00E73370"/>
    <w:rsid w:val="00E742AA"/>
    <w:rsid w:val="00E7435E"/>
    <w:rsid w:val="00E7598F"/>
    <w:rsid w:val="00E765EE"/>
    <w:rsid w:val="00E817EC"/>
    <w:rsid w:val="00E821A8"/>
    <w:rsid w:val="00E82B4A"/>
    <w:rsid w:val="00E82BAD"/>
    <w:rsid w:val="00E83032"/>
    <w:rsid w:val="00E83597"/>
    <w:rsid w:val="00E84845"/>
    <w:rsid w:val="00E86B0B"/>
    <w:rsid w:val="00E87055"/>
    <w:rsid w:val="00E8715E"/>
    <w:rsid w:val="00E87749"/>
    <w:rsid w:val="00E87AF8"/>
    <w:rsid w:val="00E90480"/>
    <w:rsid w:val="00E920E9"/>
    <w:rsid w:val="00E92192"/>
    <w:rsid w:val="00E92E0D"/>
    <w:rsid w:val="00E930CC"/>
    <w:rsid w:val="00E950EF"/>
    <w:rsid w:val="00E95302"/>
    <w:rsid w:val="00E959CE"/>
    <w:rsid w:val="00E95BD3"/>
    <w:rsid w:val="00E96019"/>
    <w:rsid w:val="00E9618E"/>
    <w:rsid w:val="00E96628"/>
    <w:rsid w:val="00E96882"/>
    <w:rsid w:val="00E96C2D"/>
    <w:rsid w:val="00E97BF5"/>
    <w:rsid w:val="00EA1422"/>
    <w:rsid w:val="00EA187C"/>
    <w:rsid w:val="00EA216C"/>
    <w:rsid w:val="00EA2FFE"/>
    <w:rsid w:val="00EA3149"/>
    <w:rsid w:val="00EA36F8"/>
    <w:rsid w:val="00EA40D2"/>
    <w:rsid w:val="00EA423B"/>
    <w:rsid w:val="00EA43D0"/>
    <w:rsid w:val="00EA4427"/>
    <w:rsid w:val="00EA455D"/>
    <w:rsid w:val="00EA55A3"/>
    <w:rsid w:val="00EA6A41"/>
    <w:rsid w:val="00EA7B55"/>
    <w:rsid w:val="00EA7E66"/>
    <w:rsid w:val="00EB049F"/>
    <w:rsid w:val="00EB11F4"/>
    <w:rsid w:val="00EB17A1"/>
    <w:rsid w:val="00EB18EC"/>
    <w:rsid w:val="00EB1AEE"/>
    <w:rsid w:val="00EB20C5"/>
    <w:rsid w:val="00EB242C"/>
    <w:rsid w:val="00EB36C8"/>
    <w:rsid w:val="00EB50BF"/>
    <w:rsid w:val="00EB5C6F"/>
    <w:rsid w:val="00EB66B8"/>
    <w:rsid w:val="00EB6883"/>
    <w:rsid w:val="00EB7A56"/>
    <w:rsid w:val="00EC0B15"/>
    <w:rsid w:val="00EC1EDD"/>
    <w:rsid w:val="00EC3358"/>
    <w:rsid w:val="00EC37E5"/>
    <w:rsid w:val="00EC3952"/>
    <w:rsid w:val="00EC3EB9"/>
    <w:rsid w:val="00EC50D7"/>
    <w:rsid w:val="00EC53D3"/>
    <w:rsid w:val="00EC5D2E"/>
    <w:rsid w:val="00EC63C2"/>
    <w:rsid w:val="00EC7902"/>
    <w:rsid w:val="00EC79AD"/>
    <w:rsid w:val="00ED0035"/>
    <w:rsid w:val="00ED1710"/>
    <w:rsid w:val="00ED2037"/>
    <w:rsid w:val="00ED23F5"/>
    <w:rsid w:val="00ED3020"/>
    <w:rsid w:val="00ED3935"/>
    <w:rsid w:val="00ED3F91"/>
    <w:rsid w:val="00ED48CB"/>
    <w:rsid w:val="00ED4D5F"/>
    <w:rsid w:val="00ED6721"/>
    <w:rsid w:val="00ED74BF"/>
    <w:rsid w:val="00EE02A6"/>
    <w:rsid w:val="00EE22B5"/>
    <w:rsid w:val="00EE2EB7"/>
    <w:rsid w:val="00EE3AB9"/>
    <w:rsid w:val="00EE3BF4"/>
    <w:rsid w:val="00EE4403"/>
    <w:rsid w:val="00EE5514"/>
    <w:rsid w:val="00EE560C"/>
    <w:rsid w:val="00EE77E2"/>
    <w:rsid w:val="00EE7B56"/>
    <w:rsid w:val="00EF00A5"/>
    <w:rsid w:val="00EF0475"/>
    <w:rsid w:val="00EF05F7"/>
    <w:rsid w:val="00EF12C8"/>
    <w:rsid w:val="00EF17C5"/>
    <w:rsid w:val="00EF1CF3"/>
    <w:rsid w:val="00EF2004"/>
    <w:rsid w:val="00EF2390"/>
    <w:rsid w:val="00EF25A1"/>
    <w:rsid w:val="00EF2C4C"/>
    <w:rsid w:val="00EF33C8"/>
    <w:rsid w:val="00EF616F"/>
    <w:rsid w:val="00EF7832"/>
    <w:rsid w:val="00F002E3"/>
    <w:rsid w:val="00F0044B"/>
    <w:rsid w:val="00F00D11"/>
    <w:rsid w:val="00F01430"/>
    <w:rsid w:val="00F01472"/>
    <w:rsid w:val="00F0211C"/>
    <w:rsid w:val="00F02CF0"/>
    <w:rsid w:val="00F03502"/>
    <w:rsid w:val="00F04DA0"/>
    <w:rsid w:val="00F05ECB"/>
    <w:rsid w:val="00F067EC"/>
    <w:rsid w:val="00F07A88"/>
    <w:rsid w:val="00F121F2"/>
    <w:rsid w:val="00F126A3"/>
    <w:rsid w:val="00F12EE3"/>
    <w:rsid w:val="00F13B2F"/>
    <w:rsid w:val="00F140E7"/>
    <w:rsid w:val="00F14F19"/>
    <w:rsid w:val="00F156B7"/>
    <w:rsid w:val="00F1674E"/>
    <w:rsid w:val="00F16794"/>
    <w:rsid w:val="00F209D3"/>
    <w:rsid w:val="00F20CF1"/>
    <w:rsid w:val="00F20EE1"/>
    <w:rsid w:val="00F20FA8"/>
    <w:rsid w:val="00F2210F"/>
    <w:rsid w:val="00F2246A"/>
    <w:rsid w:val="00F2307E"/>
    <w:rsid w:val="00F23382"/>
    <w:rsid w:val="00F24001"/>
    <w:rsid w:val="00F24641"/>
    <w:rsid w:val="00F24FDB"/>
    <w:rsid w:val="00F26AE8"/>
    <w:rsid w:val="00F27D4A"/>
    <w:rsid w:val="00F306EA"/>
    <w:rsid w:val="00F32C37"/>
    <w:rsid w:val="00F33A14"/>
    <w:rsid w:val="00F353ED"/>
    <w:rsid w:val="00F35639"/>
    <w:rsid w:val="00F36AEB"/>
    <w:rsid w:val="00F37005"/>
    <w:rsid w:val="00F4028F"/>
    <w:rsid w:val="00F40560"/>
    <w:rsid w:val="00F40ABA"/>
    <w:rsid w:val="00F416C5"/>
    <w:rsid w:val="00F41F85"/>
    <w:rsid w:val="00F42D39"/>
    <w:rsid w:val="00F43C40"/>
    <w:rsid w:val="00F44908"/>
    <w:rsid w:val="00F46079"/>
    <w:rsid w:val="00F463FA"/>
    <w:rsid w:val="00F4657F"/>
    <w:rsid w:val="00F467F7"/>
    <w:rsid w:val="00F46A8C"/>
    <w:rsid w:val="00F47807"/>
    <w:rsid w:val="00F50FFE"/>
    <w:rsid w:val="00F51572"/>
    <w:rsid w:val="00F5235C"/>
    <w:rsid w:val="00F52760"/>
    <w:rsid w:val="00F53C00"/>
    <w:rsid w:val="00F56B48"/>
    <w:rsid w:val="00F56E38"/>
    <w:rsid w:val="00F61DE9"/>
    <w:rsid w:val="00F6235A"/>
    <w:rsid w:val="00F62A6B"/>
    <w:rsid w:val="00F62F7A"/>
    <w:rsid w:val="00F63730"/>
    <w:rsid w:val="00F63FE1"/>
    <w:rsid w:val="00F66FD2"/>
    <w:rsid w:val="00F676D8"/>
    <w:rsid w:val="00F701AB"/>
    <w:rsid w:val="00F71A31"/>
    <w:rsid w:val="00F73920"/>
    <w:rsid w:val="00F73EB9"/>
    <w:rsid w:val="00F7402D"/>
    <w:rsid w:val="00F74A11"/>
    <w:rsid w:val="00F7583F"/>
    <w:rsid w:val="00F763DF"/>
    <w:rsid w:val="00F77BD8"/>
    <w:rsid w:val="00F77FCB"/>
    <w:rsid w:val="00F80189"/>
    <w:rsid w:val="00F8090A"/>
    <w:rsid w:val="00F81DBD"/>
    <w:rsid w:val="00F832D8"/>
    <w:rsid w:val="00F848D2"/>
    <w:rsid w:val="00F84DA4"/>
    <w:rsid w:val="00F84E9D"/>
    <w:rsid w:val="00F857C3"/>
    <w:rsid w:val="00F85EC7"/>
    <w:rsid w:val="00F900F3"/>
    <w:rsid w:val="00F9044D"/>
    <w:rsid w:val="00F90B9B"/>
    <w:rsid w:val="00F9115D"/>
    <w:rsid w:val="00F91254"/>
    <w:rsid w:val="00F912C8"/>
    <w:rsid w:val="00F92287"/>
    <w:rsid w:val="00F9383A"/>
    <w:rsid w:val="00F95108"/>
    <w:rsid w:val="00F954FF"/>
    <w:rsid w:val="00F962B4"/>
    <w:rsid w:val="00F966E5"/>
    <w:rsid w:val="00F97C2B"/>
    <w:rsid w:val="00F97DE7"/>
    <w:rsid w:val="00F97E1D"/>
    <w:rsid w:val="00FA11E1"/>
    <w:rsid w:val="00FA1A54"/>
    <w:rsid w:val="00FA3B34"/>
    <w:rsid w:val="00FA3BA5"/>
    <w:rsid w:val="00FA4B38"/>
    <w:rsid w:val="00FA531D"/>
    <w:rsid w:val="00FA707F"/>
    <w:rsid w:val="00FB019A"/>
    <w:rsid w:val="00FB1EA9"/>
    <w:rsid w:val="00FB3203"/>
    <w:rsid w:val="00FB3AA7"/>
    <w:rsid w:val="00FB4B8A"/>
    <w:rsid w:val="00FB541F"/>
    <w:rsid w:val="00FB612A"/>
    <w:rsid w:val="00FB70E5"/>
    <w:rsid w:val="00FC0CF2"/>
    <w:rsid w:val="00FC109A"/>
    <w:rsid w:val="00FC1208"/>
    <w:rsid w:val="00FC2429"/>
    <w:rsid w:val="00FC269D"/>
    <w:rsid w:val="00FC31F7"/>
    <w:rsid w:val="00FC41DF"/>
    <w:rsid w:val="00FC478F"/>
    <w:rsid w:val="00FC4E6D"/>
    <w:rsid w:val="00FC51AF"/>
    <w:rsid w:val="00FC61B3"/>
    <w:rsid w:val="00FD134B"/>
    <w:rsid w:val="00FD14E9"/>
    <w:rsid w:val="00FD2197"/>
    <w:rsid w:val="00FD2ABE"/>
    <w:rsid w:val="00FD2B15"/>
    <w:rsid w:val="00FD3E96"/>
    <w:rsid w:val="00FD4AE7"/>
    <w:rsid w:val="00FD581D"/>
    <w:rsid w:val="00FD5C26"/>
    <w:rsid w:val="00FD67C3"/>
    <w:rsid w:val="00FD7D0C"/>
    <w:rsid w:val="00FD7E65"/>
    <w:rsid w:val="00FE0DBE"/>
    <w:rsid w:val="00FE2402"/>
    <w:rsid w:val="00FE3C8B"/>
    <w:rsid w:val="00FE49E8"/>
    <w:rsid w:val="00FE4B6E"/>
    <w:rsid w:val="00FE590F"/>
    <w:rsid w:val="00FE6CB0"/>
    <w:rsid w:val="00FE6DE5"/>
    <w:rsid w:val="00FE7C3D"/>
    <w:rsid w:val="00FF049A"/>
    <w:rsid w:val="00FF1840"/>
    <w:rsid w:val="00FF18AC"/>
    <w:rsid w:val="00FF1FA9"/>
    <w:rsid w:val="00FF4715"/>
    <w:rsid w:val="00FF4BC2"/>
    <w:rsid w:val="00FF51C2"/>
    <w:rsid w:val="00FF548D"/>
    <w:rsid w:val="00FF59D0"/>
    <w:rsid w:val="00FF6597"/>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15022E3"/>
  <w15:docId w15:val="{C7EAC3F9-D3B6-48E0-A800-FCF0EC2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60705"/>
    <w:pPr>
      <w:widowControl w:val="0"/>
      <w:autoSpaceDE w:val="0"/>
      <w:autoSpaceDN w:val="0"/>
      <w:adjustRightInd w:val="0"/>
    </w:pPr>
    <w:rPr>
      <w:lang w:val="lt-LT" w:eastAsia="lt-LT"/>
    </w:rPr>
  </w:style>
  <w:style w:type="paragraph" w:styleId="Antrat1">
    <w:name w:val="heading 1"/>
    <w:basedOn w:val="Sraassunumeriais"/>
    <w:next w:val="prastasis"/>
    <w:link w:val="Antrat1Diagrama"/>
    <w:qFormat/>
    <w:rsid w:val="002E29B0"/>
    <w:pPr>
      <w:keepNext/>
      <w:widowControl/>
      <w:autoSpaceDE/>
      <w:autoSpaceDN/>
      <w:adjustRightInd/>
      <w:spacing w:line="480" w:lineRule="auto"/>
      <w:outlineLvl w:val="0"/>
    </w:pPr>
    <w:rPr>
      <w:b/>
      <w:sz w:val="28"/>
      <w:szCs w:val="24"/>
      <w:lang w:eastAsia="en-US"/>
    </w:rPr>
  </w:style>
  <w:style w:type="paragraph" w:styleId="Antrat2">
    <w:name w:val="heading 2"/>
    <w:aliases w:val="Title Header2"/>
    <w:basedOn w:val="Sraotsinys"/>
    <w:next w:val="Sraassunumeriais2"/>
    <w:link w:val="Antrat2Diagrama1"/>
    <w:autoRedefine/>
    <w:qFormat/>
    <w:rsid w:val="00405839"/>
    <w:pPr>
      <w:keepNext/>
      <w:keepLines/>
      <w:widowControl/>
      <w:numPr>
        <w:ilvl w:val="1"/>
        <w:numId w:val="18"/>
      </w:numPr>
      <w:tabs>
        <w:tab w:val="left" w:pos="1418"/>
      </w:tabs>
      <w:suppressAutoHyphens/>
      <w:autoSpaceDE/>
      <w:autoSpaceDN/>
      <w:adjustRightInd/>
      <w:spacing w:after="0" w:line="276" w:lineRule="auto"/>
      <w:outlineLvl w:val="1"/>
    </w:pPr>
    <w:rPr>
      <w:b/>
      <w:bCs/>
      <w:sz w:val="24"/>
      <w:szCs w:val="23"/>
      <w:lang w:eastAsia="en-US"/>
    </w:rPr>
  </w:style>
  <w:style w:type="paragraph" w:styleId="Antrat3">
    <w:name w:val="heading 3"/>
    <w:aliases w:val="H3"/>
    <w:basedOn w:val="prastasis"/>
    <w:next w:val="prastasis"/>
    <w:qFormat/>
    <w:rsid w:val="002E29B0"/>
    <w:pPr>
      <w:keepNext/>
      <w:shd w:val="clear" w:color="auto" w:fill="FFFFFF"/>
      <w:spacing w:before="298" w:line="360" w:lineRule="auto"/>
      <w:outlineLvl w:val="2"/>
    </w:pPr>
    <w:rPr>
      <w:b/>
      <w:bCs/>
      <w:color w:val="000000"/>
      <w:sz w:val="24"/>
      <w:szCs w:val="23"/>
      <w:lang w:eastAsia="en-US"/>
    </w:rPr>
  </w:style>
  <w:style w:type="paragraph" w:styleId="Antrat4">
    <w:name w:val="heading 4"/>
    <w:aliases w:val="Heading 4 Char Char Char Char,Heading 4 Char Char Char Char Char"/>
    <w:basedOn w:val="prastasis"/>
    <w:next w:val="prastasis"/>
    <w:qFormat/>
    <w:rsid w:val="002E29B0"/>
    <w:pPr>
      <w:keepNext/>
      <w:autoSpaceDE/>
      <w:autoSpaceDN/>
      <w:adjustRightInd/>
      <w:outlineLvl w:val="3"/>
    </w:pPr>
    <w:rPr>
      <w:rFonts w:ascii="HelveticaLT" w:hAnsi="HelveticaLT"/>
      <w:b/>
      <w:sz w:val="22"/>
      <w:lang w:val="en-AU" w:eastAsia="en-US"/>
    </w:rPr>
  </w:style>
  <w:style w:type="paragraph" w:styleId="Antrat5">
    <w:name w:val="heading 5"/>
    <w:basedOn w:val="prastasis"/>
    <w:next w:val="prastasis"/>
    <w:qFormat/>
    <w:rsid w:val="002E29B0"/>
    <w:pPr>
      <w:keepNext/>
      <w:shd w:val="clear" w:color="auto" w:fill="FFFFFF"/>
      <w:spacing w:before="298" w:line="360" w:lineRule="auto"/>
      <w:jc w:val="center"/>
      <w:outlineLvl w:val="4"/>
    </w:pPr>
    <w:rPr>
      <w:rFonts w:ascii="HelveticaLT" w:hAnsi="HelveticaLT"/>
      <w:b/>
      <w:bCs/>
      <w:color w:val="000000"/>
      <w:spacing w:val="-2"/>
      <w:sz w:val="23"/>
      <w:szCs w:val="23"/>
      <w:lang w:eastAsia="en-US"/>
    </w:rPr>
  </w:style>
  <w:style w:type="paragraph" w:styleId="Antrat6">
    <w:name w:val="heading 6"/>
    <w:basedOn w:val="prastasis"/>
    <w:next w:val="prastasis"/>
    <w:qFormat/>
    <w:rsid w:val="002E29B0"/>
    <w:pPr>
      <w:keepNext/>
      <w:shd w:val="clear" w:color="auto" w:fill="FFFFFF"/>
      <w:spacing w:before="586" w:line="360" w:lineRule="auto"/>
      <w:jc w:val="center"/>
      <w:outlineLvl w:val="5"/>
    </w:pPr>
    <w:rPr>
      <w:rFonts w:ascii="HelveticaLT" w:hAnsi="HelveticaLT"/>
      <w:b/>
      <w:bCs/>
      <w:color w:val="000000"/>
      <w:spacing w:val="-1"/>
      <w:sz w:val="22"/>
      <w:szCs w:val="23"/>
      <w:lang w:eastAsia="en-US"/>
    </w:rPr>
  </w:style>
  <w:style w:type="paragraph" w:styleId="Antrat7">
    <w:name w:val="heading 7"/>
    <w:basedOn w:val="prastasis"/>
    <w:next w:val="prastasis"/>
    <w:qFormat/>
    <w:rsid w:val="002E29B0"/>
    <w:pPr>
      <w:keepNext/>
      <w:shd w:val="clear" w:color="auto" w:fill="FFFFFF"/>
      <w:spacing w:before="298" w:line="360" w:lineRule="auto"/>
      <w:jc w:val="center"/>
      <w:outlineLvl w:val="6"/>
    </w:pPr>
    <w:rPr>
      <w:rFonts w:ascii="HelveticaLT" w:hAnsi="HelveticaLT"/>
      <w:b/>
      <w:bCs/>
      <w:color w:val="000000"/>
      <w:spacing w:val="-1"/>
      <w:sz w:val="22"/>
      <w:szCs w:val="23"/>
      <w:lang w:eastAsia="en-US"/>
    </w:rPr>
  </w:style>
  <w:style w:type="paragraph" w:styleId="Antrat8">
    <w:name w:val="heading 8"/>
    <w:basedOn w:val="prastasis"/>
    <w:next w:val="prastasis"/>
    <w:qFormat/>
    <w:rsid w:val="002E29B0"/>
    <w:pPr>
      <w:keepNext/>
      <w:shd w:val="clear" w:color="auto" w:fill="FFFFFF"/>
      <w:spacing w:line="360" w:lineRule="auto"/>
      <w:jc w:val="center"/>
      <w:outlineLvl w:val="7"/>
    </w:pPr>
    <w:rPr>
      <w:rFonts w:ascii="HelveticaLT" w:hAnsi="HelveticaLT"/>
      <w:b/>
      <w:bCs/>
      <w:color w:val="000000"/>
      <w:spacing w:val="-10"/>
      <w:sz w:val="22"/>
      <w:szCs w:val="25"/>
      <w:lang w:eastAsia="en-US"/>
    </w:rPr>
  </w:style>
  <w:style w:type="paragraph" w:styleId="Antrat9">
    <w:name w:val="heading 9"/>
    <w:basedOn w:val="prastasis"/>
    <w:next w:val="prastasis"/>
    <w:qFormat/>
    <w:rsid w:val="002E29B0"/>
    <w:pPr>
      <w:keepNext/>
      <w:widowControl/>
      <w:shd w:val="clear" w:color="auto" w:fill="FFFFFF"/>
      <w:autoSpaceDE/>
      <w:autoSpaceDN/>
      <w:adjustRightInd/>
      <w:spacing w:before="197" w:line="360" w:lineRule="auto"/>
      <w:ind w:right="77"/>
      <w:jc w:val="center"/>
      <w:outlineLvl w:val="8"/>
    </w:pPr>
    <w:rPr>
      <w:rFonts w:ascii="HelveticaLT" w:hAnsi="HelveticaLT"/>
      <w:b/>
      <w:bCs/>
      <w:color w:val="000000"/>
      <w:spacing w:val="-11"/>
      <w:sz w:val="22"/>
      <w:szCs w:val="25"/>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assunumeriais">
    <w:name w:val="List Number"/>
    <w:basedOn w:val="prastasis"/>
    <w:rsid w:val="002E29B0"/>
    <w:pPr>
      <w:numPr>
        <w:numId w:val="1"/>
      </w:numPr>
    </w:pPr>
  </w:style>
  <w:style w:type="character" w:customStyle="1" w:styleId="Antrat1Diagrama">
    <w:name w:val="Antraštė 1 Diagrama"/>
    <w:link w:val="Antrat1"/>
    <w:rsid w:val="002E29B0"/>
    <w:rPr>
      <w:b/>
      <w:sz w:val="28"/>
      <w:szCs w:val="24"/>
      <w:lang w:val="lt-LT"/>
    </w:rPr>
  </w:style>
  <w:style w:type="paragraph" w:styleId="Sraotsinys">
    <w:name w:val="List Continue"/>
    <w:basedOn w:val="prastasis"/>
    <w:link w:val="SraotsinysDiagrama"/>
    <w:rsid w:val="002E29B0"/>
    <w:pPr>
      <w:spacing w:after="120"/>
      <w:ind w:left="283"/>
    </w:pPr>
  </w:style>
  <w:style w:type="paragraph" w:styleId="Sraassunumeriais2">
    <w:name w:val="List Number 2"/>
    <w:basedOn w:val="prastasis"/>
    <w:rsid w:val="002E29B0"/>
    <w:pPr>
      <w:tabs>
        <w:tab w:val="num" w:pos="1358"/>
      </w:tabs>
      <w:ind w:left="1358" w:hanging="432"/>
    </w:pPr>
  </w:style>
  <w:style w:type="paragraph" w:styleId="Antrats">
    <w:name w:val="header"/>
    <w:aliases w:val="Intestazione.int.intestazione,Intestazione.int"/>
    <w:basedOn w:val="prastasis"/>
    <w:link w:val="AntratsDiagrama"/>
    <w:rsid w:val="00165F12"/>
    <w:pPr>
      <w:tabs>
        <w:tab w:val="center" w:pos="4819"/>
        <w:tab w:val="right" w:pos="9638"/>
      </w:tabs>
    </w:pPr>
  </w:style>
  <w:style w:type="paragraph" w:styleId="Porat">
    <w:name w:val="footer"/>
    <w:basedOn w:val="prastasis"/>
    <w:link w:val="PoratDiagrama"/>
    <w:rsid w:val="00165F12"/>
    <w:pPr>
      <w:tabs>
        <w:tab w:val="center" w:pos="4819"/>
        <w:tab w:val="right" w:pos="9638"/>
      </w:tabs>
    </w:pPr>
  </w:style>
  <w:style w:type="character" w:styleId="Puslapionumeris">
    <w:name w:val="page number"/>
    <w:basedOn w:val="Numatytasispastraiposriftas"/>
    <w:rsid w:val="00165F12"/>
  </w:style>
  <w:style w:type="paragraph" w:styleId="Sraas">
    <w:name w:val="List"/>
    <w:basedOn w:val="Pagrindinistekstas"/>
    <w:rsid w:val="00C1337E"/>
    <w:pPr>
      <w:widowControl/>
      <w:suppressAutoHyphens/>
      <w:autoSpaceDE/>
      <w:autoSpaceDN/>
      <w:adjustRightInd/>
      <w:spacing w:after="0"/>
    </w:pPr>
    <w:rPr>
      <w:sz w:val="24"/>
    </w:rPr>
  </w:style>
  <w:style w:type="paragraph" w:styleId="Pagrindinistekstas">
    <w:name w:val="Body Text"/>
    <w:aliases w:val="Body Text Char1,Body Text Char Char,Pagrindinis tekstas Diagrama,Body Text Char1 Diagrama,Body Text Char Char Diagrama"/>
    <w:basedOn w:val="prastasis"/>
    <w:link w:val="PagrindinistekstasDiagrama1"/>
    <w:rsid w:val="00C1337E"/>
    <w:pPr>
      <w:spacing w:after="120"/>
    </w:pPr>
  </w:style>
  <w:style w:type="table" w:styleId="Lentelstinklelis">
    <w:name w:val="Table Grid"/>
    <w:basedOn w:val="prastojilentel"/>
    <w:rsid w:val="00801AF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93229D"/>
    <w:pPr>
      <w:spacing w:after="120" w:line="480" w:lineRule="auto"/>
      <w:ind w:left="283"/>
    </w:pPr>
  </w:style>
  <w:style w:type="paragraph" w:styleId="Pagrindiniotekstotrauka">
    <w:name w:val="Body Text Indent"/>
    <w:basedOn w:val="prastasis"/>
    <w:rsid w:val="002E29B0"/>
    <w:pPr>
      <w:spacing w:after="120"/>
      <w:ind w:left="283"/>
    </w:pPr>
  </w:style>
  <w:style w:type="paragraph" w:styleId="Puslapioinaostekstas">
    <w:name w:val="footnote text"/>
    <w:basedOn w:val="prastasis"/>
    <w:semiHidden/>
    <w:rsid w:val="002E29B0"/>
  </w:style>
  <w:style w:type="character" w:styleId="Puslapioinaosnuoroda">
    <w:name w:val="footnote reference"/>
    <w:semiHidden/>
    <w:rsid w:val="002E29B0"/>
    <w:rPr>
      <w:vertAlign w:val="superscript"/>
    </w:rPr>
  </w:style>
  <w:style w:type="paragraph" w:styleId="Turinys1">
    <w:name w:val="toc 1"/>
    <w:basedOn w:val="prastasis"/>
    <w:next w:val="prastasis"/>
    <w:autoRedefine/>
    <w:uiPriority w:val="39"/>
    <w:rsid w:val="002E29B0"/>
  </w:style>
  <w:style w:type="paragraph" w:styleId="Turinys2">
    <w:name w:val="toc 2"/>
    <w:basedOn w:val="prastasis"/>
    <w:next w:val="prastasis"/>
    <w:autoRedefine/>
    <w:uiPriority w:val="39"/>
    <w:rsid w:val="002E29B0"/>
    <w:pPr>
      <w:ind w:left="200"/>
    </w:pPr>
  </w:style>
  <w:style w:type="paragraph" w:styleId="Turinys3">
    <w:name w:val="toc 3"/>
    <w:basedOn w:val="prastasis"/>
    <w:next w:val="prastasis"/>
    <w:autoRedefine/>
    <w:uiPriority w:val="39"/>
    <w:rsid w:val="002E29B0"/>
    <w:pPr>
      <w:ind w:left="400"/>
    </w:pPr>
  </w:style>
  <w:style w:type="character" w:styleId="Hipersaitas">
    <w:name w:val="Hyperlink"/>
    <w:uiPriority w:val="99"/>
    <w:rsid w:val="002E29B0"/>
    <w:rPr>
      <w:color w:val="0000FF"/>
      <w:u w:val="single"/>
    </w:rPr>
  </w:style>
  <w:style w:type="paragraph" w:styleId="Pagrindinistekstas2">
    <w:name w:val="Body Text 2"/>
    <w:basedOn w:val="prastasis"/>
    <w:link w:val="Pagrindinistekstas2Diagrama"/>
    <w:rsid w:val="00740050"/>
    <w:pPr>
      <w:spacing w:after="120" w:line="480" w:lineRule="auto"/>
    </w:pPr>
  </w:style>
  <w:style w:type="paragraph" w:customStyle="1" w:styleId="plane">
    <w:name w:val="plane"/>
    <w:basedOn w:val="prastasis"/>
    <w:rsid w:val="00A1116A"/>
    <w:pPr>
      <w:widowControl/>
      <w:suppressAutoHyphens/>
      <w:autoSpaceDE/>
      <w:autoSpaceDN/>
      <w:adjustRightInd/>
      <w:spacing w:before="60" w:after="40"/>
      <w:jc w:val="both"/>
    </w:pPr>
    <w:rPr>
      <w:rFonts w:ascii="Tms Rmn" w:hAnsi="Tms Rmn"/>
      <w:sz w:val="24"/>
      <w:lang w:val="en-US" w:eastAsia="en-US"/>
    </w:rPr>
  </w:style>
  <w:style w:type="paragraph" w:styleId="Sraassuenkleliais">
    <w:name w:val="List Bullet"/>
    <w:basedOn w:val="Pagrindinistekstas"/>
    <w:rsid w:val="00E56E66"/>
    <w:pPr>
      <w:widowControl/>
      <w:tabs>
        <w:tab w:val="left" w:pos="425"/>
      </w:tabs>
      <w:autoSpaceDE/>
      <w:autoSpaceDN/>
      <w:adjustRightInd/>
      <w:spacing w:after="270" w:line="270" w:lineRule="atLeast"/>
      <w:ind w:left="425" w:hanging="425"/>
    </w:pPr>
    <w:rPr>
      <w:sz w:val="23"/>
      <w:lang w:val="en-GB" w:eastAsia="da-DK"/>
    </w:rPr>
  </w:style>
  <w:style w:type="paragraph" w:customStyle="1" w:styleId="BodyTextNoSpace">
    <w:name w:val="Body Text NoSpace"/>
    <w:basedOn w:val="Pagrindinistekstas"/>
    <w:rsid w:val="001476A5"/>
    <w:pPr>
      <w:widowControl/>
      <w:autoSpaceDE/>
      <w:autoSpaceDN/>
      <w:adjustRightInd/>
      <w:spacing w:after="0" w:line="270" w:lineRule="atLeast"/>
    </w:pPr>
    <w:rPr>
      <w:sz w:val="23"/>
      <w:lang w:val="en-GB" w:eastAsia="da-DK"/>
    </w:rPr>
  </w:style>
  <w:style w:type="paragraph" w:customStyle="1" w:styleId="Bodytxt">
    <w:name w:val="Bodytxt"/>
    <w:basedOn w:val="prastasis"/>
    <w:rsid w:val="00623044"/>
    <w:pPr>
      <w:keepNext/>
      <w:widowControl/>
      <w:autoSpaceDE/>
      <w:autoSpaceDN/>
      <w:adjustRightInd/>
      <w:jc w:val="both"/>
    </w:pPr>
    <w:rPr>
      <w:sz w:val="22"/>
      <w:lang w:val="en-GB" w:eastAsia="en-US"/>
    </w:rPr>
  </w:style>
  <w:style w:type="paragraph" w:customStyle="1" w:styleId="List1">
    <w:name w:val="List1"/>
    <w:basedOn w:val="prastasis"/>
    <w:rsid w:val="00623044"/>
    <w:pPr>
      <w:keepNext/>
      <w:widowControl/>
      <w:numPr>
        <w:numId w:val="3"/>
      </w:numPr>
      <w:autoSpaceDE/>
      <w:autoSpaceDN/>
      <w:adjustRightInd/>
      <w:spacing w:before="60"/>
      <w:jc w:val="both"/>
    </w:pPr>
    <w:rPr>
      <w:sz w:val="22"/>
      <w:lang w:val="en-GB" w:eastAsia="en-US"/>
    </w:rPr>
  </w:style>
  <w:style w:type="paragraph" w:customStyle="1" w:styleId="text-3mezera">
    <w:name w:val="text - 3 mezera"/>
    <w:basedOn w:val="prastasis"/>
    <w:rsid w:val="00623044"/>
    <w:pPr>
      <w:autoSpaceDE/>
      <w:autoSpaceDN/>
      <w:adjustRightInd/>
      <w:spacing w:before="60" w:line="240" w:lineRule="exact"/>
      <w:jc w:val="both"/>
    </w:pPr>
    <w:rPr>
      <w:rFonts w:ascii="Arial" w:hAnsi="Arial" w:cs="Arial"/>
      <w:sz w:val="24"/>
      <w:szCs w:val="24"/>
      <w:lang w:val="cs-CZ" w:eastAsia="fi-FI"/>
    </w:rPr>
  </w:style>
  <w:style w:type="paragraph" w:customStyle="1" w:styleId="BodyunderlineBold">
    <w:name w:val="Body underlineBold"/>
    <w:basedOn w:val="Pagrindinistekstas"/>
    <w:next w:val="Pagrindinistekstas"/>
    <w:rsid w:val="000A4C46"/>
    <w:pPr>
      <w:widowControl/>
      <w:autoSpaceDE/>
      <w:autoSpaceDN/>
      <w:adjustRightInd/>
      <w:spacing w:after="70" w:line="270" w:lineRule="atLeast"/>
    </w:pPr>
    <w:rPr>
      <w:b/>
      <w:sz w:val="23"/>
      <w:u w:val="single"/>
      <w:lang w:eastAsia="en-US"/>
    </w:rPr>
  </w:style>
  <w:style w:type="paragraph" w:customStyle="1" w:styleId="Bodyunderline">
    <w:name w:val="Body underline"/>
    <w:basedOn w:val="Pagrindinistekstas"/>
    <w:next w:val="Pagrindinistekstas"/>
    <w:rsid w:val="00A4591A"/>
    <w:pPr>
      <w:widowControl/>
      <w:autoSpaceDE/>
      <w:autoSpaceDN/>
      <w:adjustRightInd/>
      <w:spacing w:after="70" w:line="270" w:lineRule="atLeast"/>
    </w:pPr>
    <w:rPr>
      <w:sz w:val="23"/>
      <w:u w:val="single"/>
      <w:lang w:eastAsia="en-US"/>
    </w:rPr>
  </w:style>
  <w:style w:type="paragraph" w:customStyle="1" w:styleId="BodyText21">
    <w:name w:val="Body Text 21"/>
    <w:basedOn w:val="prastasis"/>
    <w:rsid w:val="00D73590"/>
    <w:pPr>
      <w:autoSpaceDE/>
      <w:autoSpaceDN/>
      <w:adjustRightInd/>
    </w:pPr>
    <w:rPr>
      <w:rFonts w:ascii="Arial" w:hAnsi="Arial"/>
      <w:sz w:val="24"/>
      <w:lang w:val="hu-HU" w:eastAsia="da-DK"/>
    </w:rPr>
  </w:style>
  <w:style w:type="paragraph" w:customStyle="1" w:styleId="Pavadinimas1">
    <w:name w:val="Pavadinimas1"/>
    <w:basedOn w:val="Antrats"/>
    <w:rsid w:val="007520CC"/>
    <w:pPr>
      <w:keepNext/>
      <w:widowControl/>
      <w:tabs>
        <w:tab w:val="clear" w:pos="4819"/>
        <w:tab w:val="clear" w:pos="9638"/>
        <w:tab w:val="left" w:pos="0"/>
        <w:tab w:val="center" w:pos="4153"/>
        <w:tab w:val="right" w:pos="8306"/>
      </w:tabs>
      <w:suppressAutoHyphens/>
      <w:autoSpaceDE/>
      <w:autoSpaceDN/>
      <w:adjustRightInd/>
      <w:spacing w:before="240" w:after="60"/>
      <w:jc w:val="center"/>
    </w:pPr>
    <w:rPr>
      <w:rFonts w:ascii="Arial" w:hAnsi="Arial"/>
      <w:b/>
      <w:bCs/>
      <w:sz w:val="24"/>
      <w:szCs w:val="24"/>
      <w:lang w:eastAsia="ar-SA"/>
    </w:rPr>
  </w:style>
  <w:style w:type="paragraph" w:customStyle="1" w:styleId="Center">
    <w:name w:val="Center"/>
    <w:basedOn w:val="prastasis"/>
    <w:rsid w:val="007520CC"/>
    <w:pPr>
      <w:keepNext/>
      <w:widowControl/>
      <w:suppressAutoHyphens/>
      <w:autoSpaceDE/>
      <w:autoSpaceDN/>
      <w:adjustRightInd/>
      <w:spacing w:before="100"/>
      <w:jc w:val="center"/>
    </w:pPr>
    <w:rPr>
      <w:rFonts w:ascii="Arial" w:hAnsi="Arial"/>
      <w:sz w:val="22"/>
      <w:szCs w:val="24"/>
      <w:lang w:eastAsia="ar-SA"/>
    </w:rPr>
  </w:style>
  <w:style w:type="paragraph" w:customStyle="1" w:styleId="Left">
    <w:name w:val="Left"/>
    <w:basedOn w:val="prastasis"/>
    <w:rsid w:val="007520CC"/>
    <w:pPr>
      <w:keepNext/>
      <w:widowControl/>
      <w:suppressAutoHyphens/>
      <w:autoSpaceDE/>
      <w:autoSpaceDN/>
      <w:adjustRightInd/>
      <w:spacing w:before="100"/>
    </w:pPr>
    <w:rPr>
      <w:rFonts w:ascii="Arial" w:hAnsi="Arial"/>
      <w:sz w:val="22"/>
      <w:szCs w:val="24"/>
      <w:lang w:eastAsia="ar-SA"/>
    </w:rPr>
  </w:style>
  <w:style w:type="paragraph" w:customStyle="1" w:styleId="Emneoverskrift">
    <w:name w:val="Emneoverskrift"/>
    <w:basedOn w:val="prastasis"/>
    <w:next w:val="Pagrindinistekstas"/>
    <w:rsid w:val="009B7E34"/>
    <w:pPr>
      <w:widowControl/>
      <w:tabs>
        <w:tab w:val="left" w:pos="425"/>
      </w:tabs>
      <w:autoSpaceDE/>
      <w:autoSpaceDN/>
      <w:adjustRightInd/>
      <w:spacing w:line="264" w:lineRule="auto"/>
    </w:pPr>
    <w:rPr>
      <w:b/>
      <w:sz w:val="24"/>
      <w:lang w:val="en-GB" w:eastAsia="da-DK"/>
    </w:rPr>
  </w:style>
  <w:style w:type="paragraph" w:customStyle="1" w:styleId="Times10">
    <w:name w:val="Times 10"/>
    <w:basedOn w:val="prastasis"/>
    <w:rsid w:val="0024274F"/>
    <w:pPr>
      <w:widowControl/>
      <w:autoSpaceDE/>
      <w:autoSpaceDN/>
      <w:adjustRightInd/>
      <w:ind w:firstLine="709"/>
      <w:jc w:val="both"/>
    </w:pPr>
    <w:rPr>
      <w:szCs w:val="24"/>
      <w:lang w:eastAsia="ru-RU"/>
    </w:rPr>
  </w:style>
  <w:style w:type="paragraph" w:customStyle="1" w:styleId="Times10t">
    <w:name w:val="Times 10 t"/>
    <w:basedOn w:val="Times10"/>
    <w:rsid w:val="0024274F"/>
    <w:pPr>
      <w:ind w:firstLine="0"/>
    </w:pPr>
  </w:style>
  <w:style w:type="paragraph" w:styleId="Pagrindiniotekstotrauka3">
    <w:name w:val="Body Text Indent 3"/>
    <w:basedOn w:val="prastasis"/>
    <w:link w:val="Pagrindiniotekstotrauka3Diagrama"/>
    <w:rsid w:val="0021405B"/>
    <w:pPr>
      <w:spacing w:after="120"/>
      <w:ind w:left="283"/>
    </w:pPr>
    <w:rPr>
      <w:sz w:val="16"/>
      <w:szCs w:val="16"/>
    </w:rPr>
  </w:style>
  <w:style w:type="paragraph" w:customStyle="1" w:styleId="ListBulletNoSpace">
    <w:name w:val="List Bullet NoSpace"/>
    <w:basedOn w:val="Sraassuenkleliais"/>
    <w:rsid w:val="0078414C"/>
    <w:pPr>
      <w:spacing w:after="0"/>
    </w:pPr>
  </w:style>
  <w:style w:type="paragraph" w:styleId="Turinys4">
    <w:name w:val="toc 4"/>
    <w:basedOn w:val="prastasis"/>
    <w:next w:val="prastasis"/>
    <w:autoRedefine/>
    <w:uiPriority w:val="39"/>
    <w:rsid w:val="00056878"/>
    <w:pPr>
      <w:tabs>
        <w:tab w:val="left" w:pos="1440"/>
        <w:tab w:val="right" w:leader="dot" w:pos="9565"/>
      </w:tabs>
      <w:ind w:left="600"/>
    </w:pPr>
    <w:rPr>
      <w:bCs/>
      <w:noProof/>
      <w:color w:val="000000"/>
    </w:rPr>
  </w:style>
  <w:style w:type="paragraph" w:styleId="Turinys5">
    <w:name w:val="toc 5"/>
    <w:basedOn w:val="prastasis"/>
    <w:next w:val="prastasis"/>
    <w:autoRedefine/>
    <w:uiPriority w:val="39"/>
    <w:rsid w:val="00B96C7E"/>
    <w:pPr>
      <w:ind w:left="800"/>
    </w:pPr>
  </w:style>
  <w:style w:type="paragraph" w:styleId="Sraassuenkleliais2">
    <w:name w:val="List Bullet 2"/>
    <w:basedOn w:val="Sraassuenkleliais"/>
    <w:rsid w:val="0084787B"/>
    <w:pPr>
      <w:numPr>
        <w:numId w:val="8"/>
      </w:numPr>
      <w:tabs>
        <w:tab w:val="clear" w:pos="425"/>
        <w:tab w:val="left" w:pos="851"/>
      </w:tabs>
      <w:ind w:left="850" w:hanging="425"/>
    </w:pPr>
  </w:style>
  <w:style w:type="paragraph" w:customStyle="1" w:styleId="ListBullet2NoSpace">
    <w:name w:val="List Bullet 2 NoSpace"/>
    <w:basedOn w:val="Sraassuenkleliais2"/>
    <w:rsid w:val="0084787B"/>
    <w:pPr>
      <w:spacing w:after="0"/>
    </w:pPr>
  </w:style>
  <w:style w:type="paragraph" w:customStyle="1" w:styleId="CLIENT">
    <w:name w:val="CLIENT"/>
    <w:basedOn w:val="prastasis"/>
    <w:rsid w:val="0084787B"/>
    <w:pPr>
      <w:keepNext/>
      <w:widowControl/>
      <w:autoSpaceDE/>
      <w:autoSpaceDN/>
      <w:adjustRightInd/>
      <w:spacing w:before="60" w:after="60"/>
      <w:jc w:val="both"/>
    </w:pPr>
    <w:rPr>
      <w:b/>
      <w:bCs/>
      <w:caps/>
      <w:sz w:val="24"/>
      <w:szCs w:val="24"/>
      <w:lang w:val="en-GB" w:eastAsia="fi-FI"/>
    </w:rPr>
  </w:style>
  <w:style w:type="paragraph" w:customStyle="1" w:styleId="BulletedList">
    <w:name w:val="Bulleted List"/>
    <w:basedOn w:val="Pagrindinistekstas"/>
    <w:autoRedefine/>
    <w:rsid w:val="0084787B"/>
    <w:pPr>
      <w:widowControl/>
      <w:numPr>
        <w:numId w:val="7"/>
      </w:numPr>
      <w:autoSpaceDE/>
      <w:autoSpaceDN/>
      <w:adjustRightInd/>
      <w:spacing w:after="100" w:afterAutospacing="1" w:line="218" w:lineRule="auto"/>
      <w:ind w:left="426"/>
    </w:pPr>
    <w:rPr>
      <w:sz w:val="24"/>
      <w:lang w:eastAsia="en-US"/>
    </w:rPr>
  </w:style>
  <w:style w:type="paragraph" w:styleId="Turinys6">
    <w:name w:val="toc 6"/>
    <w:basedOn w:val="prastasis"/>
    <w:next w:val="prastasis"/>
    <w:autoRedefine/>
    <w:uiPriority w:val="39"/>
    <w:rsid w:val="00E82BAD"/>
    <w:pPr>
      <w:widowControl/>
      <w:autoSpaceDE/>
      <w:autoSpaceDN/>
      <w:adjustRightInd/>
      <w:ind w:left="1200"/>
    </w:pPr>
    <w:rPr>
      <w:sz w:val="24"/>
      <w:szCs w:val="24"/>
      <w:lang w:val="en-US" w:eastAsia="en-US"/>
    </w:rPr>
  </w:style>
  <w:style w:type="paragraph" w:styleId="Turinys7">
    <w:name w:val="toc 7"/>
    <w:basedOn w:val="prastasis"/>
    <w:next w:val="prastasis"/>
    <w:autoRedefine/>
    <w:uiPriority w:val="39"/>
    <w:rsid w:val="00E82BAD"/>
    <w:pPr>
      <w:widowControl/>
      <w:autoSpaceDE/>
      <w:autoSpaceDN/>
      <w:adjustRightInd/>
      <w:ind w:left="1440"/>
    </w:pPr>
    <w:rPr>
      <w:sz w:val="24"/>
      <w:szCs w:val="24"/>
      <w:lang w:val="en-US" w:eastAsia="en-US"/>
    </w:rPr>
  </w:style>
  <w:style w:type="paragraph" w:styleId="Turinys8">
    <w:name w:val="toc 8"/>
    <w:basedOn w:val="prastasis"/>
    <w:next w:val="prastasis"/>
    <w:autoRedefine/>
    <w:uiPriority w:val="39"/>
    <w:rsid w:val="00E82BAD"/>
    <w:pPr>
      <w:widowControl/>
      <w:autoSpaceDE/>
      <w:autoSpaceDN/>
      <w:adjustRightInd/>
      <w:ind w:left="1680"/>
    </w:pPr>
    <w:rPr>
      <w:sz w:val="24"/>
      <w:szCs w:val="24"/>
      <w:lang w:val="en-US" w:eastAsia="en-US"/>
    </w:rPr>
  </w:style>
  <w:style w:type="paragraph" w:styleId="Turinys9">
    <w:name w:val="toc 9"/>
    <w:basedOn w:val="prastasis"/>
    <w:next w:val="prastasis"/>
    <w:autoRedefine/>
    <w:uiPriority w:val="39"/>
    <w:rsid w:val="00E82BAD"/>
    <w:pPr>
      <w:widowControl/>
      <w:autoSpaceDE/>
      <w:autoSpaceDN/>
      <w:adjustRightInd/>
      <w:ind w:left="1920"/>
    </w:pPr>
    <w:rPr>
      <w:sz w:val="24"/>
      <w:szCs w:val="24"/>
      <w:lang w:val="en-US" w:eastAsia="en-US"/>
    </w:rPr>
  </w:style>
  <w:style w:type="paragraph" w:styleId="prastasiniatinklio">
    <w:name w:val="Normal (Web)"/>
    <w:basedOn w:val="prastasis"/>
    <w:uiPriority w:val="99"/>
    <w:rsid w:val="005744A3"/>
    <w:pPr>
      <w:widowControl/>
      <w:autoSpaceDE/>
      <w:autoSpaceDN/>
      <w:adjustRightInd/>
      <w:spacing w:before="100" w:beforeAutospacing="1" w:after="119"/>
    </w:pPr>
    <w:rPr>
      <w:sz w:val="24"/>
      <w:szCs w:val="24"/>
    </w:rPr>
  </w:style>
  <w:style w:type="paragraph" w:styleId="Iliustracijsraas">
    <w:name w:val="table of figures"/>
    <w:basedOn w:val="prastasis"/>
    <w:next w:val="prastasis"/>
    <w:semiHidden/>
    <w:rsid w:val="00056878"/>
  </w:style>
  <w:style w:type="paragraph" w:styleId="Indeksas1">
    <w:name w:val="index 1"/>
    <w:basedOn w:val="prastasis"/>
    <w:next w:val="prastasis"/>
    <w:autoRedefine/>
    <w:semiHidden/>
    <w:rsid w:val="00056878"/>
    <w:pPr>
      <w:ind w:left="200" w:hanging="200"/>
    </w:pPr>
  </w:style>
  <w:style w:type="paragraph" w:styleId="Literatrossraoantrat">
    <w:name w:val="toa heading"/>
    <w:basedOn w:val="prastasis"/>
    <w:next w:val="prastasis"/>
    <w:semiHidden/>
    <w:rsid w:val="00056878"/>
    <w:pPr>
      <w:spacing w:before="120"/>
    </w:pPr>
    <w:rPr>
      <w:rFonts w:ascii="Arial" w:hAnsi="Arial" w:cs="Arial"/>
      <w:b/>
      <w:bCs/>
      <w:szCs w:val="24"/>
    </w:rPr>
  </w:style>
  <w:style w:type="paragraph" w:styleId="Pagrindinistekstas3">
    <w:name w:val="Body Text 3"/>
    <w:basedOn w:val="prastasis"/>
    <w:link w:val="Pagrindinistekstas3Diagrama"/>
    <w:rsid w:val="00DE705E"/>
    <w:pPr>
      <w:spacing w:after="120"/>
    </w:pPr>
    <w:rPr>
      <w:sz w:val="16"/>
      <w:szCs w:val="16"/>
    </w:rPr>
  </w:style>
  <w:style w:type="paragraph" w:customStyle="1" w:styleId="Spiegelstrich1">
    <w:name w:val="Spiegelstrich1"/>
    <w:basedOn w:val="prastasis"/>
    <w:rsid w:val="00DD3543"/>
    <w:pPr>
      <w:widowControl/>
      <w:tabs>
        <w:tab w:val="left" w:pos="284"/>
        <w:tab w:val="left" w:pos="567"/>
        <w:tab w:val="num" w:pos="720"/>
        <w:tab w:val="left" w:pos="851"/>
        <w:tab w:val="left" w:pos="1134"/>
        <w:tab w:val="left" w:pos="1560"/>
        <w:tab w:val="left" w:pos="2268"/>
      </w:tabs>
      <w:autoSpaceDE/>
      <w:autoSpaceDN/>
      <w:adjustRightInd/>
      <w:spacing w:before="60"/>
      <w:ind w:left="720" w:right="332" w:hanging="360"/>
      <w:jc w:val="both"/>
    </w:pPr>
    <w:rPr>
      <w:rFonts w:ascii="Times" w:hAnsi="Times"/>
      <w:noProof/>
      <w:color w:val="FF0000"/>
      <w:sz w:val="24"/>
      <w:lang w:eastAsia="en-US"/>
    </w:rPr>
  </w:style>
  <w:style w:type="paragraph" w:styleId="Betarp">
    <w:name w:val="No Spacing"/>
    <w:uiPriority w:val="1"/>
    <w:qFormat/>
    <w:rsid w:val="007E0D49"/>
    <w:rPr>
      <w:rFonts w:ascii="Calibri" w:hAnsi="Calibri"/>
      <w:sz w:val="22"/>
      <w:szCs w:val="22"/>
      <w:lang w:val="lt-LT" w:eastAsia="lt-LT"/>
    </w:rPr>
  </w:style>
  <w:style w:type="character" w:customStyle="1" w:styleId="PagrindinistekstasDiagrama1">
    <w:name w:val="Pagrindinis tekstas Diagrama1"/>
    <w:aliases w:val="Body Text Char1 Diagrama1,Body Text Char Char Diagrama1,Pagrindinis tekstas Diagrama Diagrama,Body Text Char1 Diagrama Diagrama,Body Text Char Char Diagrama Diagrama"/>
    <w:link w:val="Pagrindinistekstas"/>
    <w:rsid w:val="00CF0C38"/>
    <w:rPr>
      <w:lang w:val="lt-LT" w:eastAsia="lt-LT" w:bidi="ar-SA"/>
    </w:rPr>
  </w:style>
  <w:style w:type="paragraph" w:customStyle="1" w:styleId="Style38">
    <w:name w:val="Style38"/>
    <w:basedOn w:val="prastasis"/>
    <w:rsid w:val="006079E2"/>
    <w:rPr>
      <w:rFonts w:ascii="Arial Black" w:hAnsi="Arial Black" w:cs="Arial Black"/>
      <w:sz w:val="24"/>
      <w:szCs w:val="24"/>
    </w:rPr>
  </w:style>
  <w:style w:type="paragraph" w:customStyle="1" w:styleId="Style19">
    <w:name w:val="Style19"/>
    <w:basedOn w:val="prastasis"/>
    <w:rsid w:val="006079E2"/>
    <w:pPr>
      <w:spacing w:line="322" w:lineRule="exact"/>
      <w:jc w:val="both"/>
    </w:pPr>
    <w:rPr>
      <w:rFonts w:ascii="Arial Black" w:hAnsi="Arial Black" w:cs="Arial Black"/>
      <w:sz w:val="24"/>
      <w:szCs w:val="24"/>
    </w:rPr>
  </w:style>
  <w:style w:type="character" w:customStyle="1" w:styleId="FontStyle31">
    <w:name w:val="Font Style31"/>
    <w:rsid w:val="006079E2"/>
    <w:rPr>
      <w:rFonts w:ascii="Microsoft Sans Serif" w:hAnsi="Microsoft Sans Serif" w:cs="Microsoft Sans Serif"/>
      <w:color w:val="000000"/>
      <w:sz w:val="18"/>
      <w:szCs w:val="18"/>
    </w:rPr>
  </w:style>
  <w:style w:type="paragraph" w:customStyle="1" w:styleId="Style37">
    <w:name w:val="Style37"/>
    <w:basedOn w:val="prastasis"/>
    <w:rsid w:val="006079E2"/>
    <w:pPr>
      <w:spacing w:line="341" w:lineRule="exact"/>
    </w:pPr>
    <w:rPr>
      <w:rFonts w:ascii="Arial" w:hAnsi="Arial" w:cs="Arial Unicode MS"/>
      <w:sz w:val="24"/>
      <w:szCs w:val="24"/>
      <w:lang w:bidi="lo-LA"/>
    </w:rPr>
  </w:style>
  <w:style w:type="character" w:customStyle="1" w:styleId="FontStyle67">
    <w:name w:val="Font Style67"/>
    <w:rsid w:val="006079E2"/>
    <w:rPr>
      <w:rFonts w:ascii="Arial" w:hAnsi="Arial" w:cs="Arial"/>
      <w:b/>
      <w:bCs/>
      <w:sz w:val="18"/>
      <w:szCs w:val="18"/>
    </w:rPr>
  </w:style>
  <w:style w:type="paragraph" w:customStyle="1" w:styleId="Style49">
    <w:name w:val="Style49"/>
    <w:basedOn w:val="prastasis"/>
    <w:rsid w:val="00586206"/>
    <w:pPr>
      <w:spacing w:line="754" w:lineRule="exact"/>
    </w:pPr>
    <w:rPr>
      <w:rFonts w:ascii="Arial" w:hAnsi="Arial" w:cs="Arial Unicode MS"/>
      <w:sz w:val="24"/>
      <w:szCs w:val="24"/>
      <w:lang w:bidi="lo-LA"/>
    </w:rPr>
  </w:style>
  <w:style w:type="character" w:customStyle="1" w:styleId="AntratsDiagrama">
    <w:name w:val="Antraštės Diagrama"/>
    <w:aliases w:val="Intestazione.int.intestazione Diagrama,Intestazione.int Diagrama"/>
    <w:link w:val="Antrats"/>
    <w:rsid w:val="00C76EB5"/>
    <w:rPr>
      <w:lang w:val="lt-LT" w:eastAsia="lt-LT" w:bidi="ar-SA"/>
    </w:rPr>
  </w:style>
  <w:style w:type="character" w:customStyle="1" w:styleId="apple-converted-space">
    <w:name w:val="apple-converted-space"/>
    <w:basedOn w:val="Numatytasispastraiposriftas"/>
    <w:rsid w:val="00142F33"/>
  </w:style>
  <w:style w:type="paragraph" w:customStyle="1" w:styleId="BodyText1">
    <w:name w:val="Body Text1"/>
    <w:rsid w:val="00824DAA"/>
    <w:pPr>
      <w:ind w:firstLine="312"/>
      <w:jc w:val="both"/>
    </w:pPr>
    <w:rPr>
      <w:rFonts w:ascii="TimesLT" w:hAnsi="TimesLT"/>
      <w:snapToGrid w:val="0"/>
    </w:rPr>
  </w:style>
  <w:style w:type="paragraph" w:styleId="Sraopastraipa">
    <w:name w:val="List Paragraph"/>
    <w:basedOn w:val="prastasis"/>
    <w:qFormat/>
    <w:rsid w:val="008977FC"/>
    <w:pPr>
      <w:ind w:left="1296"/>
    </w:pPr>
  </w:style>
  <w:style w:type="paragraph" w:customStyle="1" w:styleId="H2">
    <w:name w:val="H2"/>
    <w:basedOn w:val="Antrat2"/>
    <w:link w:val="H2Char"/>
    <w:qFormat/>
    <w:rsid w:val="003112B3"/>
  </w:style>
  <w:style w:type="paragraph" w:styleId="Turinioantrat">
    <w:name w:val="TOC Heading"/>
    <w:basedOn w:val="Antrat1"/>
    <w:next w:val="prastasis"/>
    <w:uiPriority w:val="39"/>
    <w:unhideWhenUsed/>
    <w:qFormat/>
    <w:rsid w:val="00157390"/>
    <w:pPr>
      <w:keepLines/>
      <w:numPr>
        <w:numId w:val="0"/>
      </w:numPr>
      <w:spacing w:before="240" w:line="259" w:lineRule="auto"/>
      <w:outlineLvl w:val="9"/>
    </w:pPr>
    <w:rPr>
      <w:rFonts w:ascii="Calibri Light" w:hAnsi="Calibri Light"/>
      <w:b w:val="0"/>
      <w:color w:val="2E74B5"/>
      <w:sz w:val="32"/>
      <w:szCs w:val="32"/>
      <w:lang w:val="en-US"/>
    </w:rPr>
  </w:style>
  <w:style w:type="character" w:customStyle="1" w:styleId="SraotsinysDiagrama">
    <w:name w:val="Sąrašo tęsinys Diagrama"/>
    <w:basedOn w:val="Numatytasispastraiposriftas"/>
    <w:link w:val="Sraotsinys"/>
    <w:rsid w:val="003112B3"/>
  </w:style>
  <w:style w:type="character" w:customStyle="1" w:styleId="Antrat2Diagrama1">
    <w:name w:val="Antraštė 2 Diagrama1"/>
    <w:aliases w:val="Title Header2 Diagrama"/>
    <w:link w:val="Antrat2"/>
    <w:rsid w:val="00405839"/>
    <w:rPr>
      <w:b/>
      <w:bCs/>
      <w:sz w:val="24"/>
      <w:szCs w:val="23"/>
      <w:lang w:val="lt-LT"/>
    </w:rPr>
  </w:style>
  <w:style w:type="character" w:customStyle="1" w:styleId="H2Char">
    <w:name w:val="H2 Char"/>
    <w:basedOn w:val="Antrat2Diagrama1"/>
    <w:link w:val="H2"/>
    <w:rsid w:val="003112B3"/>
    <w:rPr>
      <w:b/>
      <w:bCs/>
      <w:sz w:val="24"/>
      <w:szCs w:val="23"/>
      <w:lang w:val="lt-LT"/>
    </w:rPr>
  </w:style>
  <w:style w:type="paragraph" w:styleId="Debesliotekstas">
    <w:name w:val="Balloon Text"/>
    <w:basedOn w:val="prastasis"/>
    <w:link w:val="DebesliotekstasDiagrama"/>
    <w:rsid w:val="00D366CC"/>
    <w:rPr>
      <w:rFonts w:ascii="Tahoma" w:hAnsi="Tahoma" w:cs="Tahoma"/>
      <w:sz w:val="16"/>
      <w:szCs w:val="16"/>
    </w:rPr>
  </w:style>
  <w:style w:type="character" w:customStyle="1" w:styleId="DebesliotekstasDiagrama">
    <w:name w:val="Debesėlio tekstas Diagrama"/>
    <w:basedOn w:val="Numatytasispastraiposriftas"/>
    <w:link w:val="Debesliotekstas"/>
    <w:rsid w:val="00D366CC"/>
    <w:rPr>
      <w:rFonts w:ascii="Tahoma" w:hAnsi="Tahoma" w:cs="Tahoma"/>
      <w:sz w:val="16"/>
      <w:szCs w:val="16"/>
      <w:lang w:val="lt-LT" w:eastAsia="lt-LT"/>
    </w:rPr>
  </w:style>
  <w:style w:type="paragraph" w:customStyle="1" w:styleId="Style8">
    <w:name w:val="Style8"/>
    <w:basedOn w:val="prastasis"/>
    <w:uiPriority w:val="99"/>
    <w:rsid w:val="00403574"/>
    <w:pPr>
      <w:spacing w:line="276" w:lineRule="exact"/>
      <w:ind w:hanging="326"/>
      <w:jc w:val="both"/>
    </w:pPr>
    <w:rPr>
      <w:sz w:val="24"/>
      <w:szCs w:val="24"/>
    </w:rPr>
  </w:style>
  <w:style w:type="character" w:customStyle="1" w:styleId="FontStyle26">
    <w:name w:val="Font Style26"/>
    <w:uiPriority w:val="99"/>
    <w:rsid w:val="00403574"/>
    <w:rPr>
      <w:rFonts w:ascii="Times New Roman" w:hAnsi="Times New Roman" w:cs="Times New Roman"/>
      <w:sz w:val="22"/>
      <w:szCs w:val="22"/>
    </w:rPr>
  </w:style>
  <w:style w:type="character" w:customStyle="1" w:styleId="FontStyle28">
    <w:name w:val="Font Style28"/>
    <w:uiPriority w:val="99"/>
    <w:rsid w:val="00403574"/>
    <w:rPr>
      <w:rFonts w:ascii="Times New Roman" w:hAnsi="Times New Roman" w:cs="Times New Roman"/>
      <w:b/>
      <w:bCs/>
      <w:i/>
      <w:iCs/>
      <w:sz w:val="22"/>
      <w:szCs w:val="22"/>
    </w:rPr>
  </w:style>
  <w:style w:type="character" w:customStyle="1" w:styleId="WW8Num3z0">
    <w:name w:val="WW8Num3z0"/>
    <w:rsid w:val="003B131E"/>
    <w:rPr>
      <w:rFonts w:ascii="Symbol" w:hAnsi="Symbol"/>
    </w:rPr>
  </w:style>
  <w:style w:type="character" w:customStyle="1" w:styleId="WW8Num5z0">
    <w:name w:val="WW8Num5z0"/>
    <w:rsid w:val="003B131E"/>
    <w:rPr>
      <w:rFonts w:ascii="Symbol" w:hAnsi="Symbol" w:cs="TrueHelveticaBlack"/>
      <w:sz w:val="18"/>
      <w:szCs w:val="18"/>
    </w:rPr>
  </w:style>
  <w:style w:type="character" w:customStyle="1" w:styleId="WW8Num6z0">
    <w:name w:val="WW8Num6z0"/>
    <w:rsid w:val="003B131E"/>
    <w:rPr>
      <w:rFonts w:ascii="Symbol" w:hAnsi="Symbol" w:cs="TrueHelveticaBlack"/>
      <w:sz w:val="18"/>
      <w:szCs w:val="18"/>
    </w:rPr>
  </w:style>
  <w:style w:type="character" w:customStyle="1" w:styleId="WW8Num7z0">
    <w:name w:val="WW8Num7z0"/>
    <w:rsid w:val="003B131E"/>
    <w:rPr>
      <w:rFonts w:ascii="Symbol" w:hAnsi="Symbol" w:cs="TrueHelveticaBlack"/>
      <w:sz w:val="18"/>
      <w:szCs w:val="18"/>
    </w:rPr>
  </w:style>
  <w:style w:type="character" w:customStyle="1" w:styleId="WW8Num8z0">
    <w:name w:val="WW8Num8z0"/>
    <w:rsid w:val="003B131E"/>
    <w:rPr>
      <w:rFonts w:ascii="Symbol" w:hAnsi="Symbol" w:cs="TrueHelveticaBlack"/>
      <w:sz w:val="18"/>
      <w:szCs w:val="18"/>
    </w:rPr>
  </w:style>
  <w:style w:type="character" w:customStyle="1" w:styleId="WW8Num9z0">
    <w:name w:val="WW8Num9z0"/>
    <w:rsid w:val="003B131E"/>
    <w:rPr>
      <w:rFonts w:ascii="Symbol" w:hAnsi="Symbol" w:cs="TrueHelveticaBlack"/>
      <w:sz w:val="18"/>
      <w:szCs w:val="18"/>
    </w:rPr>
  </w:style>
  <w:style w:type="character" w:customStyle="1" w:styleId="WW8Num10z0">
    <w:name w:val="WW8Num10z0"/>
    <w:rsid w:val="003B131E"/>
    <w:rPr>
      <w:rFonts w:ascii="Symbol" w:hAnsi="Symbol" w:cs="TrueHelveticaBlack"/>
      <w:sz w:val="18"/>
      <w:szCs w:val="18"/>
    </w:rPr>
  </w:style>
  <w:style w:type="character" w:customStyle="1" w:styleId="WW8Num11z0">
    <w:name w:val="WW8Num11z0"/>
    <w:rsid w:val="003B131E"/>
    <w:rPr>
      <w:rFonts w:ascii="Symbol" w:hAnsi="Symbol" w:cs="TrueHelveticaBlack"/>
      <w:sz w:val="18"/>
      <w:szCs w:val="18"/>
    </w:rPr>
  </w:style>
  <w:style w:type="character" w:customStyle="1" w:styleId="WW8Num12z0">
    <w:name w:val="WW8Num12z0"/>
    <w:rsid w:val="003B131E"/>
    <w:rPr>
      <w:rFonts w:ascii="Symbol" w:hAnsi="Symbol" w:cs="TrueHelveticaBlack"/>
      <w:sz w:val="18"/>
      <w:szCs w:val="18"/>
    </w:rPr>
  </w:style>
  <w:style w:type="character" w:customStyle="1" w:styleId="WW8Num13z0">
    <w:name w:val="WW8Num13z0"/>
    <w:rsid w:val="003B131E"/>
    <w:rPr>
      <w:rFonts w:ascii="Symbol" w:hAnsi="Symbol" w:cs="TrueHelveticaBlack"/>
      <w:sz w:val="18"/>
      <w:szCs w:val="18"/>
    </w:rPr>
  </w:style>
  <w:style w:type="character" w:customStyle="1" w:styleId="WW8Num14z0">
    <w:name w:val="WW8Num14z0"/>
    <w:rsid w:val="003B131E"/>
    <w:rPr>
      <w:rFonts w:ascii="Symbol" w:hAnsi="Symbol" w:cs="TrueHelveticaBlack"/>
      <w:sz w:val="18"/>
      <w:szCs w:val="18"/>
    </w:rPr>
  </w:style>
  <w:style w:type="character" w:customStyle="1" w:styleId="WW8Num15z0">
    <w:name w:val="WW8Num15z0"/>
    <w:rsid w:val="003B131E"/>
    <w:rPr>
      <w:rFonts w:ascii="Symbol" w:hAnsi="Symbol" w:cs="TrueHelveticaBlack"/>
      <w:sz w:val="18"/>
      <w:szCs w:val="18"/>
    </w:rPr>
  </w:style>
  <w:style w:type="character" w:customStyle="1" w:styleId="WW8Num16z0">
    <w:name w:val="WW8Num16z0"/>
    <w:rsid w:val="003B131E"/>
    <w:rPr>
      <w:rFonts w:ascii="Symbol" w:hAnsi="Symbol" w:cs="TrueHelveticaBlack"/>
      <w:sz w:val="18"/>
      <w:szCs w:val="18"/>
    </w:rPr>
  </w:style>
  <w:style w:type="character" w:customStyle="1" w:styleId="WW8Num17z0">
    <w:name w:val="WW8Num17z0"/>
    <w:rsid w:val="003B131E"/>
    <w:rPr>
      <w:rFonts w:ascii="Symbol" w:hAnsi="Symbol" w:cs="TrueHelveticaBlack"/>
      <w:sz w:val="18"/>
      <w:szCs w:val="18"/>
    </w:rPr>
  </w:style>
  <w:style w:type="character" w:customStyle="1" w:styleId="WW8Num18z0">
    <w:name w:val="WW8Num18z0"/>
    <w:rsid w:val="003B131E"/>
    <w:rPr>
      <w:rFonts w:ascii="Symbol" w:hAnsi="Symbol" w:cs="TrueHelveticaBlack"/>
      <w:sz w:val="18"/>
      <w:szCs w:val="18"/>
    </w:rPr>
  </w:style>
  <w:style w:type="character" w:customStyle="1" w:styleId="WW8Num19z0">
    <w:name w:val="WW8Num19z0"/>
    <w:rsid w:val="003B131E"/>
    <w:rPr>
      <w:rFonts w:ascii="Symbol" w:hAnsi="Symbol" w:cs="TrueHelveticaBlack"/>
      <w:sz w:val="18"/>
      <w:szCs w:val="18"/>
    </w:rPr>
  </w:style>
  <w:style w:type="character" w:customStyle="1" w:styleId="WW8Num20z0">
    <w:name w:val="WW8Num20z0"/>
    <w:rsid w:val="003B131E"/>
    <w:rPr>
      <w:rFonts w:ascii="Symbol" w:hAnsi="Symbol" w:cs="TrueHelveticaBlack"/>
      <w:sz w:val="18"/>
      <w:szCs w:val="18"/>
    </w:rPr>
  </w:style>
  <w:style w:type="character" w:customStyle="1" w:styleId="WW8Num21z0">
    <w:name w:val="WW8Num21z0"/>
    <w:rsid w:val="003B131E"/>
    <w:rPr>
      <w:rFonts w:ascii="Symbol" w:hAnsi="Symbol" w:cs="TrueHelveticaBlack"/>
      <w:sz w:val="18"/>
      <w:szCs w:val="18"/>
    </w:rPr>
  </w:style>
  <w:style w:type="character" w:customStyle="1" w:styleId="WW8Num22z0">
    <w:name w:val="WW8Num22z0"/>
    <w:rsid w:val="003B131E"/>
    <w:rPr>
      <w:rFonts w:ascii="Symbol" w:hAnsi="Symbol" w:cs="TrueHelveticaBlack"/>
      <w:sz w:val="18"/>
      <w:szCs w:val="18"/>
    </w:rPr>
  </w:style>
  <w:style w:type="character" w:customStyle="1" w:styleId="WW8Num23z0">
    <w:name w:val="WW8Num23z0"/>
    <w:rsid w:val="003B131E"/>
    <w:rPr>
      <w:rFonts w:ascii="Symbol" w:hAnsi="Symbol" w:cs="TrueHelveticaBlack"/>
      <w:sz w:val="18"/>
      <w:szCs w:val="18"/>
    </w:rPr>
  </w:style>
  <w:style w:type="character" w:customStyle="1" w:styleId="WW8Num25z0">
    <w:name w:val="WW8Num25z0"/>
    <w:rsid w:val="003B131E"/>
    <w:rPr>
      <w:rFonts w:ascii="Symbol" w:hAnsi="Symbol" w:cs="TrueHelveticaBlack"/>
      <w:sz w:val="18"/>
      <w:szCs w:val="18"/>
    </w:rPr>
  </w:style>
  <w:style w:type="character" w:customStyle="1" w:styleId="WW8Num26z0">
    <w:name w:val="WW8Num26z0"/>
    <w:rsid w:val="003B131E"/>
    <w:rPr>
      <w:rFonts w:ascii="Symbol" w:hAnsi="Symbol" w:cs="TrueHelveticaBlack"/>
      <w:sz w:val="18"/>
      <w:szCs w:val="18"/>
    </w:rPr>
  </w:style>
  <w:style w:type="character" w:customStyle="1" w:styleId="WW8Num27z0">
    <w:name w:val="WW8Num27z0"/>
    <w:rsid w:val="003B131E"/>
    <w:rPr>
      <w:rFonts w:ascii="Symbol" w:hAnsi="Symbol"/>
    </w:rPr>
  </w:style>
  <w:style w:type="character" w:customStyle="1" w:styleId="WW8Num31z0">
    <w:name w:val="WW8Num31z0"/>
    <w:rsid w:val="003B131E"/>
    <w:rPr>
      <w:rFonts w:ascii="Symbol" w:hAnsi="Symbol"/>
    </w:rPr>
  </w:style>
  <w:style w:type="character" w:customStyle="1" w:styleId="WW8Num32z0">
    <w:name w:val="WW8Num32z0"/>
    <w:rsid w:val="003B131E"/>
    <w:rPr>
      <w:rFonts w:ascii="Symbol" w:hAnsi="Symbol"/>
    </w:rPr>
  </w:style>
  <w:style w:type="character" w:customStyle="1" w:styleId="WW8Num34z0">
    <w:name w:val="WW8Num34z0"/>
    <w:rsid w:val="003B131E"/>
    <w:rPr>
      <w:rFonts w:ascii="Symbol" w:hAnsi="Symbol"/>
    </w:rPr>
  </w:style>
  <w:style w:type="character" w:customStyle="1" w:styleId="WW8Num36z0">
    <w:name w:val="WW8Num36z0"/>
    <w:rsid w:val="003B131E"/>
    <w:rPr>
      <w:rFonts w:ascii="Symbol" w:hAnsi="Symbol"/>
    </w:rPr>
  </w:style>
  <w:style w:type="character" w:customStyle="1" w:styleId="WW8Num36z1">
    <w:name w:val="WW8Num36z1"/>
    <w:rsid w:val="003B131E"/>
    <w:rPr>
      <w:rFonts w:ascii="Times New Roman" w:hAnsi="Times New Roman" w:cs="Times New Roman"/>
    </w:rPr>
  </w:style>
  <w:style w:type="character" w:customStyle="1" w:styleId="WW8Num36z2">
    <w:name w:val="WW8Num36z2"/>
    <w:rsid w:val="003B131E"/>
    <w:rPr>
      <w:rFonts w:ascii="Wingdings" w:hAnsi="Wingdings"/>
    </w:rPr>
  </w:style>
  <w:style w:type="character" w:customStyle="1" w:styleId="WW8Num36z4">
    <w:name w:val="WW8Num36z4"/>
    <w:rsid w:val="003B131E"/>
    <w:rPr>
      <w:rFonts w:ascii="Courier New" w:hAnsi="Courier New" w:cs="TimesNewRomanPSMT"/>
    </w:rPr>
  </w:style>
  <w:style w:type="character" w:customStyle="1" w:styleId="WW8Num38z0">
    <w:name w:val="WW8Num38z0"/>
    <w:rsid w:val="003B131E"/>
    <w:rPr>
      <w:rFonts w:ascii="Times New Roman" w:hAnsi="Times New Roman"/>
    </w:rPr>
  </w:style>
  <w:style w:type="character" w:customStyle="1" w:styleId="WW8Num39z0">
    <w:name w:val="WW8Num39z0"/>
    <w:rsid w:val="003B131E"/>
    <w:rPr>
      <w:rFonts w:ascii="Times New Roman" w:hAnsi="Times New Roman" w:cs="Times New Roman"/>
    </w:rPr>
  </w:style>
  <w:style w:type="character" w:customStyle="1" w:styleId="Absatz-Standardschriftart">
    <w:name w:val="Absatz-Standardschriftart"/>
    <w:rsid w:val="003B131E"/>
  </w:style>
  <w:style w:type="character" w:customStyle="1" w:styleId="WW-Absatz-Standardschriftart">
    <w:name w:val="WW-Absatz-Standardschriftart"/>
    <w:rsid w:val="003B131E"/>
  </w:style>
  <w:style w:type="character" w:customStyle="1" w:styleId="WW-Absatz-Standardschriftart1">
    <w:name w:val="WW-Absatz-Standardschriftart1"/>
    <w:rsid w:val="003B131E"/>
  </w:style>
  <w:style w:type="character" w:customStyle="1" w:styleId="WW8Num28z0">
    <w:name w:val="WW8Num28z0"/>
    <w:rsid w:val="003B131E"/>
    <w:rPr>
      <w:rFonts w:ascii="Symbol" w:hAnsi="Symbol" w:cs="TrueHelveticaBlack"/>
      <w:sz w:val="18"/>
      <w:szCs w:val="18"/>
    </w:rPr>
  </w:style>
  <w:style w:type="character" w:customStyle="1" w:styleId="WW8Num33z0">
    <w:name w:val="WW8Num33z0"/>
    <w:rsid w:val="003B131E"/>
    <w:rPr>
      <w:rFonts w:ascii="Symbol" w:hAnsi="Symbol"/>
    </w:rPr>
  </w:style>
  <w:style w:type="character" w:customStyle="1" w:styleId="WW8Num35z0">
    <w:name w:val="WW8Num35z0"/>
    <w:rsid w:val="003B131E"/>
    <w:rPr>
      <w:rFonts w:ascii="Symbol" w:hAnsi="Symbol"/>
    </w:rPr>
  </w:style>
  <w:style w:type="character" w:customStyle="1" w:styleId="WW8Num37z0">
    <w:name w:val="WW8Num37z0"/>
    <w:rsid w:val="003B131E"/>
    <w:rPr>
      <w:rFonts w:ascii="Symbol" w:hAnsi="Symbol"/>
    </w:rPr>
  </w:style>
  <w:style w:type="character" w:customStyle="1" w:styleId="WW8Num37z1">
    <w:name w:val="WW8Num37z1"/>
    <w:rsid w:val="003B131E"/>
    <w:rPr>
      <w:rFonts w:ascii="Times New Roman" w:hAnsi="Times New Roman" w:cs="Times New Roman"/>
    </w:rPr>
  </w:style>
  <w:style w:type="character" w:customStyle="1" w:styleId="WW8Num37z2">
    <w:name w:val="WW8Num37z2"/>
    <w:rsid w:val="003B131E"/>
    <w:rPr>
      <w:rFonts w:ascii="Wingdings" w:hAnsi="Wingdings"/>
    </w:rPr>
  </w:style>
  <w:style w:type="character" w:customStyle="1" w:styleId="WW8Num37z4">
    <w:name w:val="WW8Num37z4"/>
    <w:rsid w:val="003B131E"/>
    <w:rPr>
      <w:rFonts w:ascii="Courier New" w:hAnsi="Courier New" w:cs="TimesNewRomanPSMT"/>
    </w:rPr>
  </w:style>
  <w:style w:type="character" w:customStyle="1" w:styleId="WW8Num40z0">
    <w:name w:val="WW8Num40z0"/>
    <w:rsid w:val="003B131E"/>
    <w:rPr>
      <w:rFonts w:ascii="Symbol" w:hAnsi="Symbol"/>
    </w:rPr>
  </w:style>
  <w:style w:type="character" w:customStyle="1" w:styleId="WW-Absatz-Standardschriftart11">
    <w:name w:val="WW-Absatz-Standardschriftart11"/>
    <w:rsid w:val="003B131E"/>
  </w:style>
  <w:style w:type="character" w:customStyle="1" w:styleId="WW-Absatz-Standardschriftart111">
    <w:name w:val="WW-Absatz-Standardschriftart111"/>
    <w:rsid w:val="003B131E"/>
  </w:style>
  <w:style w:type="character" w:customStyle="1" w:styleId="WW8Num2z0">
    <w:name w:val="WW8Num2z0"/>
    <w:rsid w:val="003B131E"/>
    <w:rPr>
      <w:rFonts w:ascii="Symbol" w:hAnsi="Symbol"/>
    </w:rPr>
  </w:style>
  <w:style w:type="character" w:customStyle="1" w:styleId="WW8Num24z0">
    <w:name w:val="WW8Num24z0"/>
    <w:rsid w:val="003B131E"/>
    <w:rPr>
      <w:rFonts w:ascii="Symbol" w:hAnsi="Symbol" w:cs="TrueHelveticaBlack"/>
      <w:sz w:val="18"/>
      <w:szCs w:val="18"/>
    </w:rPr>
  </w:style>
  <w:style w:type="character" w:customStyle="1" w:styleId="WW8Num29z0">
    <w:name w:val="WW8Num29z0"/>
    <w:rsid w:val="003B131E"/>
    <w:rPr>
      <w:rFonts w:ascii="Symbol" w:hAnsi="Symbol" w:cs="TrueHelveticaBlack"/>
      <w:sz w:val="18"/>
      <w:szCs w:val="18"/>
    </w:rPr>
  </w:style>
  <w:style w:type="character" w:customStyle="1" w:styleId="WW8Num30z0">
    <w:name w:val="WW8Num30z0"/>
    <w:rsid w:val="003B131E"/>
    <w:rPr>
      <w:rFonts w:ascii="Symbol" w:hAnsi="Symbol" w:cs="TrueHelveticaBlack"/>
      <w:sz w:val="18"/>
      <w:szCs w:val="18"/>
    </w:rPr>
  </w:style>
  <w:style w:type="character" w:customStyle="1" w:styleId="WW8Num33z1">
    <w:name w:val="WW8Num33z1"/>
    <w:rsid w:val="003B131E"/>
    <w:rPr>
      <w:rFonts w:ascii="Courier New" w:hAnsi="Courier New"/>
    </w:rPr>
  </w:style>
  <w:style w:type="character" w:customStyle="1" w:styleId="WW8Num33z2">
    <w:name w:val="WW8Num33z2"/>
    <w:rsid w:val="003B131E"/>
    <w:rPr>
      <w:rFonts w:ascii="Wingdings" w:hAnsi="Wingdings"/>
    </w:rPr>
  </w:style>
  <w:style w:type="character" w:customStyle="1" w:styleId="WW8Num33z4">
    <w:name w:val="WW8Num33z4"/>
    <w:rsid w:val="003B131E"/>
    <w:rPr>
      <w:rFonts w:ascii="Courier New" w:hAnsi="Courier New" w:cs="TimesNewRomanPSMT"/>
    </w:rPr>
  </w:style>
  <w:style w:type="character" w:customStyle="1" w:styleId="WW8Num34z1">
    <w:name w:val="WW8Num34z1"/>
    <w:rsid w:val="003B131E"/>
    <w:rPr>
      <w:rFonts w:ascii="Courier New" w:hAnsi="Courier New" w:cs="Courier New"/>
    </w:rPr>
  </w:style>
  <w:style w:type="character" w:customStyle="1" w:styleId="WW8Num34z2">
    <w:name w:val="WW8Num34z2"/>
    <w:rsid w:val="003B131E"/>
    <w:rPr>
      <w:rFonts w:ascii="Wingdings" w:hAnsi="Wingdings"/>
    </w:rPr>
  </w:style>
  <w:style w:type="character" w:customStyle="1" w:styleId="WW8Num40z1">
    <w:name w:val="WW8Num40z1"/>
    <w:rsid w:val="003B131E"/>
    <w:rPr>
      <w:rFonts w:ascii="Courier New" w:hAnsi="Courier New" w:cs="Courier New"/>
    </w:rPr>
  </w:style>
  <w:style w:type="character" w:customStyle="1" w:styleId="WW8Num40z2">
    <w:name w:val="WW8Num40z2"/>
    <w:rsid w:val="003B131E"/>
    <w:rPr>
      <w:rFonts w:ascii="Wingdings" w:hAnsi="Wingdings"/>
    </w:rPr>
  </w:style>
  <w:style w:type="character" w:customStyle="1" w:styleId="WW8Num42z0">
    <w:name w:val="WW8Num42z0"/>
    <w:rsid w:val="003B131E"/>
    <w:rPr>
      <w:rFonts w:ascii="Symbol" w:hAnsi="Symbol"/>
    </w:rPr>
  </w:style>
  <w:style w:type="character" w:customStyle="1" w:styleId="WW8Num42z1">
    <w:name w:val="WW8Num42z1"/>
    <w:rsid w:val="003B131E"/>
    <w:rPr>
      <w:rFonts w:ascii="Courier New" w:hAnsi="Courier New" w:cs="TrueHelveticaBlack"/>
    </w:rPr>
  </w:style>
  <w:style w:type="character" w:customStyle="1" w:styleId="WW8Num42z2">
    <w:name w:val="WW8Num42z2"/>
    <w:rsid w:val="003B131E"/>
    <w:rPr>
      <w:rFonts w:ascii="Wingdings" w:hAnsi="Wingdings"/>
    </w:rPr>
  </w:style>
  <w:style w:type="character" w:customStyle="1" w:styleId="WW8Num45z0">
    <w:name w:val="WW8Num45z0"/>
    <w:rsid w:val="003B131E"/>
    <w:rPr>
      <w:rFonts w:ascii="Symbol" w:hAnsi="Symbol"/>
    </w:rPr>
  </w:style>
  <w:style w:type="character" w:customStyle="1" w:styleId="WW8Num45z1">
    <w:name w:val="WW8Num45z1"/>
    <w:rsid w:val="003B131E"/>
    <w:rPr>
      <w:rFonts w:ascii="Courier New" w:hAnsi="Courier New" w:cs="TrueHelveticaBlack"/>
    </w:rPr>
  </w:style>
  <w:style w:type="character" w:customStyle="1" w:styleId="WW8Num45z2">
    <w:name w:val="WW8Num45z2"/>
    <w:rsid w:val="003B131E"/>
    <w:rPr>
      <w:rFonts w:ascii="Wingdings" w:hAnsi="Wingdings"/>
    </w:rPr>
  </w:style>
  <w:style w:type="character" w:customStyle="1" w:styleId="WW8Num46z0">
    <w:name w:val="WW8Num46z0"/>
    <w:rsid w:val="003B131E"/>
    <w:rPr>
      <w:rFonts w:ascii="Symbol" w:hAnsi="Symbol"/>
    </w:rPr>
  </w:style>
  <w:style w:type="character" w:customStyle="1" w:styleId="WW8Num46z1">
    <w:name w:val="WW8Num46z1"/>
    <w:rsid w:val="003B131E"/>
    <w:rPr>
      <w:rFonts w:ascii="Courier New" w:hAnsi="Courier New" w:cs="TimesNewRomanPSMT"/>
    </w:rPr>
  </w:style>
  <w:style w:type="character" w:customStyle="1" w:styleId="WW8Num46z2">
    <w:name w:val="WW8Num46z2"/>
    <w:rsid w:val="003B131E"/>
    <w:rPr>
      <w:rFonts w:ascii="Wingdings" w:hAnsi="Wingdings"/>
    </w:rPr>
  </w:style>
  <w:style w:type="character" w:customStyle="1" w:styleId="WW8Num48z0">
    <w:name w:val="WW8Num48z0"/>
    <w:rsid w:val="003B131E"/>
    <w:rPr>
      <w:rFonts w:ascii="Symbol" w:hAnsi="Symbol"/>
    </w:rPr>
  </w:style>
  <w:style w:type="character" w:customStyle="1" w:styleId="WW8Num51z0">
    <w:name w:val="WW8Num51z0"/>
    <w:rsid w:val="003B131E"/>
    <w:rPr>
      <w:rFonts w:ascii="Symbol" w:hAnsi="Symbol"/>
      <w:strike w:val="0"/>
      <w:dstrike w:val="0"/>
      <w:color w:val="000000"/>
      <w:vertAlign w:val="subscript"/>
    </w:rPr>
  </w:style>
  <w:style w:type="character" w:customStyle="1" w:styleId="WW8Num51z1">
    <w:name w:val="WW8Num51z1"/>
    <w:rsid w:val="003B131E"/>
    <w:rPr>
      <w:rFonts w:ascii="Courier New" w:hAnsi="Courier New" w:cs="TimesNewRomanPSMT"/>
    </w:rPr>
  </w:style>
  <w:style w:type="character" w:customStyle="1" w:styleId="WW8Num51z2">
    <w:name w:val="WW8Num51z2"/>
    <w:rsid w:val="003B131E"/>
    <w:rPr>
      <w:rFonts w:ascii="Wingdings" w:hAnsi="Wingdings"/>
    </w:rPr>
  </w:style>
  <w:style w:type="character" w:customStyle="1" w:styleId="WW8Num51z3">
    <w:name w:val="WW8Num51z3"/>
    <w:rsid w:val="003B131E"/>
    <w:rPr>
      <w:rFonts w:ascii="Symbol" w:hAnsi="Symbol"/>
    </w:rPr>
  </w:style>
  <w:style w:type="character" w:customStyle="1" w:styleId="WW8Num55z0">
    <w:name w:val="WW8Num55z0"/>
    <w:rsid w:val="003B131E"/>
    <w:rPr>
      <w:rFonts w:ascii="Symbol" w:hAnsi="Symbol"/>
    </w:rPr>
  </w:style>
  <w:style w:type="character" w:customStyle="1" w:styleId="WW8Num55z2">
    <w:name w:val="WW8Num55z2"/>
    <w:rsid w:val="003B131E"/>
    <w:rPr>
      <w:rFonts w:ascii="Wingdings" w:hAnsi="Wingdings"/>
    </w:rPr>
  </w:style>
  <w:style w:type="character" w:customStyle="1" w:styleId="WW8Num55z4">
    <w:name w:val="WW8Num55z4"/>
    <w:rsid w:val="003B131E"/>
    <w:rPr>
      <w:rFonts w:ascii="Courier New" w:hAnsi="Courier New" w:cs="TimesNewRomanPSMT"/>
    </w:rPr>
  </w:style>
  <w:style w:type="character" w:customStyle="1" w:styleId="WW8Num56z0">
    <w:name w:val="WW8Num56z0"/>
    <w:rsid w:val="003B131E"/>
    <w:rPr>
      <w:rFonts w:ascii="Symbol" w:hAnsi="Symbol"/>
    </w:rPr>
  </w:style>
  <w:style w:type="character" w:customStyle="1" w:styleId="WW8Num56z1">
    <w:name w:val="WW8Num56z1"/>
    <w:rsid w:val="003B131E"/>
    <w:rPr>
      <w:rFonts w:ascii="Times New Roman" w:eastAsia="Times New Roman" w:hAnsi="Times New Roman" w:cs="Times New Roman"/>
    </w:rPr>
  </w:style>
  <w:style w:type="character" w:customStyle="1" w:styleId="WW8Num56z2">
    <w:name w:val="WW8Num56z2"/>
    <w:rsid w:val="003B131E"/>
    <w:rPr>
      <w:rFonts w:ascii="Wingdings" w:hAnsi="Wingdings"/>
    </w:rPr>
  </w:style>
  <w:style w:type="character" w:customStyle="1" w:styleId="WW8Num56z4">
    <w:name w:val="WW8Num56z4"/>
    <w:rsid w:val="003B131E"/>
    <w:rPr>
      <w:rFonts w:ascii="Courier New" w:hAnsi="Courier New" w:cs="TimesNewRomanPSMT"/>
    </w:rPr>
  </w:style>
  <w:style w:type="character" w:customStyle="1" w:styleId="WW8Num58z0">
    <w:name w:val="WW8Num58z0"/>
    <w:rsid w:val="003B131E"/>
    <w:rPr>
      <w:rFonts w:ascii="Symbol" w:hAnsi="Symbol"/>
    </w:rPr>
  </w:style>
  <w:style w:type="character" w:customStyle="1" w:styleId="WW8Num58z1">
    <w:name w:val="WW8Num58z1"/>
    <w:rsid w:val="003B131E"/>
    <w:rPr>
      <w:rFonts w:ascii="Courier New" w:hAnsi="Courier New"/>
    </w:rPr>
  </w:style>
  <w:style w:type="character" w:customStyle="1" w:styleId="WW8Num58z2">
    <w:name w:val="WW8Num58z2"/>
    <w:rsid w:val="003B131E"/>
    <w:rPr>
      <w:rFonts w:ascii="Wingdings" w:hAnsi="Wingdings"/>
    </w:rPr>
  </w:style>
  <w:style w:type="character" w:customStyle="1" w:styleId="WW8Num59z3">
    <w:name w:val="WW8Num59z3"/>
    <w:rsid w:val="003B131E"/>
    <w:rPr>
      <w:rFonts w:ascii="Symbol" w:hAnsi="Symbol"/>
    </w:rPr>
  </w:style>
  <w:style w:type="character" w:customStyle="1" w:styleId="WW8Num59z4">
    <w:name w:val="WW8Num59z4"/>
    <w:rsid w:val="003B131E"/>
    <w:rPr>
      <w:rFonts w:ascii="Courier New" w:hAnsi="Courier New"/>
    </w:rPr>
  </w:style>
  <w:style w:type="character" w:customStyle="1" w:styleId="WW8Num59z5">
    <w:name w:val="WW8Num59z5"/>
    <w:rsid w:val="003B131E"/>
    <w:rPr>
      <w:rFonts w:ascii="Wingdings" w:hAnsi="Wingdings"/>
    </w:rPr>
  </w:style>
  <w:style w:type="character" w:customStyle="1" w:styleId="WW8Num60z0">
    <w:name w:val="WW8Num60z0"/>
    <w:rsid w:val="003B131E"/>
    <w:rPr>
      <w:rFonts w:ascii="Times New Roman" w:eastAsia="Times New Roman" w:hAnsi="Times New Roman" w:cs="Times New Roman"/>
    </w:rPr>
  </w:style>
  <w:style w:type="character" w:customStyle="1" w:styleId="WW8Num60z1">
    <w:name w:val="WW8Num60z1"/>
    <w:rsid w:val="003B131E"/>
    <w:rPr>
      <w:rFonts w:ascii="Courier New" w:hAnsi="Courier New" w:cs="TrueHelveticaBlack"/>
    </w:rPr>
  </w:style>
  <w:style w:type="character" w:customStyle="1" w:styleId="WW8Num60z2">
    <w:name w:val="WW8Num60z2"/>
    <w:rsid w:val="003B131E"/>
    <w:rPr>
      <w:rFonts w:ascii="Wingdings" w:hAnsi="Wingdings"/>
    </w:rPr>
  </w:style>
  <w:style w:type="character" w:customStyle="1" w:styleId="WW8Num60z3">
    <w:name w:val="WW8Num60z3"/>
    <w:rsid w:val="003B131E"/>
    <w:rPr>
      <w:rFonts w:ascii="Symbol" w:hAnsi="Symbol"/>
    </w:rPr>
  </w:style>
  <w:style w:type="character" w:customStyle="1" w:styleId="WW8NumSt35z0">
    <w:name w:val="WW8NumSt35z0"/>
    <w:rsid w:val="003B131E"/>
    <w:rPr>
      <w:rFonts w:ascii="Times New Roman" w:hAnsi="Times New Roman"/>
      <w:sz w:val="23"/>
    </w:rPr>
  </w:style>
  <w:style w:type="character" w:customStyle="1" w:styleId="WW8NumSt39z0">
    <w:name w:val="WW8NumSt39z0"/>
    <w:rsid w:val="003B131E"/>
    <w:rPr>
      <w:rFonts w:ascii="Symbol" w:hAnsi="Symbol"/>
    </w:rPr>
  </w:style>
  <w:style w:type="character" w:customStyle="1" w:styleId="DefaultParagraphFont1">
    <w:name w:val="Default Paragraph Font1"/>
    <w:rsid w:val="003B131E"/>
  </w:style>
  <w:style w:type="character" w:customStyle="1" w:styleId="FootnoteCharacters">
    <w:name w:val="Footnote Characters"/>
    <w:rsid w:val="003B131E"/>
  </w:style>
  <w:style w:type="character" w:customStyle="1" w:styleId="NumberingSymbols">
    <w:name w:val="Numbering Symbols"/>
    <w:rsid w:val="003B131E"/>
  </w:style>
  <w:style w:type="character" w:customStyle="1" w:styleId="Bullets">
    <w:name w:val="Bullets"/>
    <w:rsid w:val="003B131E"/>
    <w:rPr>
      <w:rFonts w:ascii="StarSymbol" w:eastAsia="StarSymbol" w:hAnsi="StarSymbol" w:cs="StarSymbol"/>
      <w:sz w:val="18"/>
      <w:szCs w:val="18"/>
    </w:rPr>
  </w:style>
  <w:style w:type="character" w:customStyle="1" w:styleId="EndnoteCharacters">
    <w:name w:val="Endnote Characters"/>
    <w:rsid w:val="003B131E"/>
  </w:style>
  <w:style w:type="character" w:styleId="Eilutsnumeris">
    <w:name w:val="line number"/>
    <w:rsid w:val="003B131E"/>
  </w:style>
  <w:style w:type="character" w:customStyle="1" w:styleId="dpav">
    <w:name w:val="dpav"/>
    <w:rsid w:val="003B131E"/>
    <w:rPr>
      <w:sz w:val="26"/>
      <w:szCs w:val="26"/>
    </w:rPr>
  </w:style>
  <w:style w:type="character" w:customStyle="1" w:styleId="WW8Num27z1">
    <w:name w:val="WW8Num27z1"/>
    <w:rsid w:val="003B131E"/>
    <w:rPr>
      <w:rFonts w:ascii="Courier New" w:hAnsi="Courier New" w:cs="Courier New"/>
    </w:rPr>
  </w:style>
  <w:style w:type="character" w:customStyle="1" w:styleId="WW8Num27z2">
    <w:name w:val="WW8Num27z2"/>
    <w:rsid w:val="003B131E"/>
    <w:rPr>
      <w:rFonts w:ascii="Wingdings" w:hAnsi="Wingdings"/>
    </w:rPr>
  </w:style>
  <w:style w:type="character" w:customStyle="1" w:styleId="WW8Num74z0">
    <w:name w:val="WW8Num74z0"/>
    <w:rsid w:val="003B131E"/>
    <w:rPr>
      <w:rFonts w:ascii="Symbol" w:hAnsi="Symbol"/>
    </w:rPr>
  </w:style>
  <w:style w:type="character" w:customStyle="1" w:styleId="WW8Num74z1">
    <w:name w:val="WW8Num74z1"/>
    <w:rsid w:val="003B131E"/>
    <w:rPr>
      <w:rFonts w:ascii="Courier New" w:hAnsi="Courier New" w:cs="Courier New"/>
    </w:rPr>
  </w:style>
  <w:style w:type="character" w:customStyle="1" w:styleId="WW8Num74z2">
    <w:name w:val="WW8Num74z2"/>
    <w:rsid w:val="003B131E"/>
    <w:rPr>
      <w:rFonts w:ascii="Wingdings" w:hAnsi="Wingdings"/>
    </w:rPr>
  </w:style>
  <w:style w:type="character" w:customStyle="1" w:styleId="ListBulletNoSpaceChar">
    <w:name w:val="List Bullet NoSpace Char"/>
    <w:rsid w:val="003B131E"/>
    <w:rPr>
      <w:sz w:val="23"/>
      <w:lang w:val="en-GB" w:eastAsia="ar-SA" w:bidi="ar-SA"/>
    </w:rPr>
  </w:style>
  <w:style w:type="character" w:customStyle="1" w:styleId="BodyTextNoSpaceChar">
    <w:name w:val="Body Text NoSpace Char"/>
    <w:rsid w:val="003B131E"/>
    <w:rPr>
      <w:sz w:val="23"/>
      <w:lang w:val="en-GB" w:eastAsia="ar-SA" w:bidi="ar-SA"/>
    </w:rPr>
  </w:style>
  <w:style w:type="character" w:styleId="Emfaz">
    <w:name w:val="Emphasis"/>
    <w:qFormat/>
    <w:rsid w:val="003B131E"/>
    <w:rPr>
      <w:b/>
      <w:bCs/>
      <w:i w:val="0"/>
      <w:iCs w:val="0"/>
    </w:rPr>
  </w:style>
  <w:style w:type="character" w:customStyle="1" w:styleId="FontStyle53">
    <w:name w:val="Font Style53"/>
    <w:rsid w:val="003B131E"/>
    <w:rPr>
      <w:rFonts w:ascii="Arial Unicode MS" w:eastAsia="Arial Unicode MS" w:hAnsi="Arial Unicode MS" w:cs="Arial Unicode MS"/>
      <w:sz w:val="20"/>
      <w:szCs w:val="20"/>
    </w:rPr>
  </w:style>
  <w:style w:type="character" w:customStyle="1" w:styleId="FontStyle54">
    <w:name w:val="Font Style54"/>
    <w:rsid w:val="003B131E"/>
    <w:rPr>
      <w:rFonts w:ascii="Arial Unicode MS" w:eastAsia="Arial Unicode MS" w:hAnsi="Arial Unicode MS" w:cs="Arial Unicode MS"/>
      <w:b/>
      <w:bCs/>
      <w:sz w:val="20"/>
      <w:szCs w:val="20"/>
    </w:rPr>
  </w:style>
  <w:style w:type="character" w:customStyle="1" w:styleId="FontStyle45">
    <w:name w:val="Font Style45"/>
    <w:rsid w:val="003B131E"/>
    <w:rPr>
      <w:rFonts w:ascii="Arial Unicode MS" w:eastAsia="Arial Unicode MS" w:hAnsi="Arial Unicode MS" w:cs="Arial Unicode MS"/>
      <w:sz w:val="12"/>
      <w:szCs w:val="12"/>
    </w:rPr>
  </w:style>
  <w:style w:type="character" w:customStyle="1" w:styleId="FontStyle46">
    <w:name w:val="Font Style46"/>
    <w:rsid w:val="003B131E"/>
    <w:rPr>
      <w:rFonts w:ascii="Arial Unicode MS" w:eastAsia="Arial Unicode MS" w:hAnsi="Arial Unicode MS" w:cs="Arial Unicode MS"/>
      <w:smallCaps/>
      <w:sz w:val="20"/>
      <w:szCs w:val="20"/>
    </w:rPr>
  </w:style>
  <w:style w:type="character" w:customStyle="1" w:styleId="FontStyle52">
    <w:name w:val="Font Style52"/>
    <w:rsid w:val="003B131E"/>
    <w:rPr>
      <w:rFonts w:ascii="Arial Unicode MS" w:eastAsia="Arial Unicode MS" w:hAnsi="Arial Unicode MS" w:cs="Arial Unicode MS"/>
      <w:sz w:val="12"/>
      <w:szCs w:val="12"/>
    </w:rPr>
  </w:style>
  <w:style w:type="character" w:customStyle="1" w:styleId="FontStyle57">
    <w:name w:val="Font Style57"/>
    <w:rsid w:val="003B131E"/>
    <w:rPr>
      <w:rFonts w:ascii="Arial Unicode MS" w:eastAsia="Arial Unicode MS" w:hAnsi="Arial Unicode MS" w:cs="Arial Unicode MS"/>
      <w:sz w:val="20"/>
      <w:szCs w:val="20"/>
    </w:rPr>
  </w:style>
  <w:style w:type="character" w:customStyle="1" w:styleId="FontStyle58">
    <w:name w:val="Font Style58"/>
    <w:rsid w:val="003B131E"/>
    <w:rPr>
      <w:rFonts w:ascii="Arial Unicode MS" w:eastAsia="Arial Unicode MS" w:hAnsi="Arial Unicode MS" w:cs="Arial Unicode MS"/>
      <w:b/>
      <w:bCs/>
      <w:sz w:val="20"/>
      <w:szCs w:val="20"/>
    </w:rPr>
  </w:style>
  <w:style w:type="character" w:customStyle="1" w:styleId="FontStyle50">
    <w:name w:val="Font Style50"/>
    <w:rsid w:val="003B131E"/>
    <w:rPr>
      <w:rFonts w:ascii="Arial Unicode MS" w:eastAsia="Arial Unicode MS" w:hAnsi="Arial Unicode MS" w:cs="Arial Unicode MS"/>
      <w:sz w:val="12"/>
      <w:szCs w:val="12"/>
    </w:rPr>
  </w:style>
  <w:style w:type="character" w:customStyle="1" w:styleId="FontStyle56">
    <w:name w:val="Font Style56"/>
    <w:rsid w:val="003B131E"/>
    <w:rPr>
      <w:rFonts w:ascii="Arial Unicode MS" w:eastAsia="Arial Unicode MS" w:hAnsi="Arial Unicode MS" w:cs="Arial Unicode MS"/>
      <w:b/>
      <w:bCs/>
      <w:sz w:val="18"/>
      <w:szCs w:val="18"/>
    </w:rPr>
  </w:style>
  <w:style w:type="character" w:customStyle="1" w:styleId="FontStyle55">
    <w:name w:val="Font Style55"/>
    <w:rsid w:val="003B131E"/>
    <w:rPr>
      <w:rFonts w:ascii="Arial Unicode MS" w:eastAsia="Arial Unicode MS" w:hAnsi="Arial Unicode MS" w:cs="Arial Unicode MS"/>
      <w:sz w:val="18"/>
      <w:szCs w:val="18"/>
    </w:rPr>
  </w:style>
  <w:style w:type="character" w:customStyle="1" w:styleId="Heading3Char">
    <w:name w:val="Heading 3 Char"/>
    <w:aliases w:val="H3 Char"/>
    <w:rsid w:val="003B131E"/>
    <w:rPr>
      <w:rFonts w:eastAsia="Arial Unicode MS" w:cs="Tahoma"/>
      <w:b/>
      <w:bCs/>
      <w:sz w:val="24"/>
      <w:szCs w:val="28"/>
    </w:rPr>
  </w:style>
  <w:style w:type="character" w:customStyle="1" w:styleId="Pagrindiniotekstotrauka2Diagrama">
    <w:name w:val="Pagrindinio teksto įtrauka 2 Diagrama"/>
    <w:link w:val="Pagrindiniotekstotrauka2"/>
    <w:rsid w:val="003B131E"/>
    <w:rPr>
      <w:lang w:val="lt-LT" w:eastAsia="lt-LT"/>
    </w:rPr>
  </w:style>
  <w:style w:type="character" w:customStyle="1" w:styleId="CommentReference1">
    <w:name w:val="Comment Reference1"/>
    <w:rsid w:val="003B131E"/>
    <w:rPr>
      <w:sz w:val="16"/>
      <w:szCs w:val="16"/>
    </w:rPr>
  </w:style>
  <w:style w:type="character" w:customStyle="1" w:styleId="CommentTextChar">
    <w:name w:val="Comment Text Char"/>
    <w:basedOn w:val="DefaultParagraphFont1"/>
    <w:rsid w:val="003B131E"/>
  </w:style>
  <w:style w:type="character" w:customStyle="1" w:styleId="CommentSubjectChar">
    <w:name w:val="Comment Subject Char"/>
    <w:rsid w:val="003B131E"/>
    <w:rPr>
      <w:b/>
      <w:bCs/>
    </w:rPr>
  </w:style>
  <w:style w:type="character" w:customStyle="1" w:styleId="Pagrindinistekstas3Diagrama">
    <w:name w:val="Pagrindinis tekstas 3 Diagrama"/>
    <w:link w:val="Pagrindinistekstas3"/>
    <w:rsid w:val="003B131E"/>
    <w:rPr>
      <w:sz w:val="16"/>
      <w:szCs w:val="16"/>
      <w:lang w:val="lt-LT" w:eastAsia="lt-LT"/>
    </w:rPr>
  </w:style>
  <w:style w:type="character" w:customStyle="1" w:styleId="Normal12ptChar">
    <w:name w:val="Normal+12pt Char"/>
    <w:rsid w:val="003B131E"/>
    <w:rPr>
      <w:sz w:val="24"/>
      <w:szCs w:val="24"/>
    </w:rPr>
  </w:style>
  <w:style w:type="character" w:styleId="Grietas">
    <w:name w:val="Strong"/>
    <w:uiPriority w:val="22"/>
    <w:qFormat/>
    <w:rsid w:val="003B131E"/>
    <w:rPr>
      <w:b/>
      <w:bCs/>
    </w:rPr>
  </w:style>
  <w:style w:type="paragraph" w:customStyle="1" w:styleId="Antrat10">
    <w:name w:val="Antraštė1"/>
    <w:basedOn w:val="prastasis"/>
    <w:next w:val="Pagrindinistekstas"/>
    <w:rsid w:val="003B131E"/>
    <w:pPr>
      <w:keepNext/>
      <w:widowControl/>
      <w:suppressAutoHyphens/>
      <w:autoSpaceDE/>
      <w:autoSpaceDN/>
      <w:adjustRightInd/>
      <w:spacing w:before="240" w:after="120"/>
    </w:pPr>
    <w:rPr>
      <w:rFonts w:ascii="Arial" w:eastAsia="Microsoft YaHei" w:hAnsi="Arial" w:cs="Mangal"/>
      <w:sz w:val="28"/>
      <w:szCs w:val="28"/>
      <w:lang w:eastAsia="ar-SA"/>
    </w:rPr>
  </w:style>
  <w:style w:type="paragraph" w:customStyle="1" w:styleId="Rodykl">
    <w:name w:val="Rodyklė"/>
    <w:basedOn w:val="prastasis"/>
    <w:rsid w:val="003B131E"/>
    <w:pPr>
      <w:widowControl/>
      <w:suppressLineNumbers/>
      <w:suppressAutoHyphens/>
      <w:autoSpaceDE/>
      <w:autoSpaceDN/>
      <w:adjustRightInd/>
    </w:pPr>
    <w:rPr>
      <w:rFonts w:cs="Mangal"/>
      <w:sz w:val="24"/>
      <w:szCs w:val="24"/>
      <w:lang w:eastAsia="ar-SA"/>
    </w:rPr>
  </w:style>
  <w:style w:type="paragraph" w:customStyle="1" w:styleId="Heading">
    <w:name w:val="Heading"/>
    <w:basedOn w:val="prastasis"/>
    <w:next w:val="Pagrindinistekstas"/>
    <w:rsid w:val="003B131E"/>
    <w:pPr>
      <w:keepNext/>
      <w:suppressAutoHyphens/>
      <w:autoSpaceDE/>
      <w:autoSpaceDN/>
      <w:adjustRightInd/>
      <w:spacing w:before="240" w:after="120"/>
    </w:pPr>
    <w:rPr>
      <w:rFonts w:ascii="Arial" w:eastAsia="Arial Unicode MS" w:hAnsi="Arial" w:cs="Tahoma"/>
      <w:sz w:val="28"/>
      <w:szCs w:val="28"/>
      <w:lang w:eastAsia="ar-SA"/>
    </w:rPr>
  </w:style>
  <w:style w:type="paragraph" w:customStyle="1" w:styleId="ContentsHeading">
    <w:name w:val="Contents Heading"/>
    <w:basedOn w:val="prastasis"/>
    <w:rsid w:val="003B131E"/>
    <w:pPr>
      <w:keepNext/>
      <w:suppressLineNumbers/>
      <w:suppressAutoHyphens/>
      <w:autoSpaceDE/>
      <w:autoSpaceDN/>
      <w:adjustRightInd/>
      <w:spacing w:before="240" w:after="120"/>
    </w:pPr>
    <w:rPr>
      <w:rFonts w:ascii="Arial" w:eastAsia="Arial Unicode MS" w:hAnsi="Arial" w:cs="Tahoma"/>
      <w:b/>
      <w:bCs/>
      <w:sz w:val="32"/>
      <w:szCs w:val="32"/>
      <w:lang w:eastAsia="ar-SA"/>
    </w:rPr>
  </w:style>
  <w:style w:type="paragraph" w:customStyle="1" w:styleId="TableContents">
    <w:name w:val="Table Contents"/>
    <w:basedOn w:val="prastasis"/>
    <w:rsid w:val="003B131E"/>
    <w:pPr>
      <w:suppressLineNumbers/>
      <w:suppressAutoHyphens/>
      <w:autoSpaceDE/>
      <w:autoSpaceDN/>
      <w:adjustRightInd/>
    </w:pPr>
    <w:rPr>
      <w:rFonts w:eastAsia="Lucida Sans Unicode"/>
      <w:sz w:val="24"/>
      <w:szCs w:val="24"/>
      <w:lang w:eastAsia="ar-SA"/>
    </w:rPr>
  </w:style>
  <w:style w:type="paragraph" w:customStyle="1" w:styleId="TableHeading">
    <w:name w:val="Table Heading"/>
    <w:basedOn w:val="TableContents"/>
    <w:rsid w:val="003B131E"/>
    <w:pPr>
      <w:jc w:val="center"/>
    </w:pPr>
    <w:rPr>
      <w:rFonts w:eastAsia="Arial Unicode MS"/>
      <w:b/>
      <w:bCs/>
      <w:i/>
      <w:iCs/>
    </w:rPr>
  </w:style>
  <w:style w:type="paragraph" w:customStyle="1" w:styleId="Caption1">
    <w:name w:val="Caption1"/>
    <w:basedOn w:val="prastasis"/>
    <w:rsid w:val="003B131E"/>
    <w:pPr>
      <w:suppressLineNumbers/>
      <w:suppressAutoHyphens/>
      <w:autoSpaceDE/>
      <w:autoSpaceDN/>
      <w:adjustRightInd/>
      <w:spacing w:before="120" w:after="120"/>
    </w:pPr>
    <w:rPr>
      <w:rFonts w:eastAsia="Arial Unicode MS" w:cs="Tahoma"/>
      <w:i/>
      <w:iCs/>
      <w:lang w:eastAsia="ar-SA"/>
    </w:rPr>
  </w:style>
  <w:style w:type="paragraph" w:customStyle="1" w:styleId="Index">
    <w:name w:val="Index"/>
    <w:basedOn w:val="prastasis"/>
    <w:rsid w:val="003B131E"/>
    <w:pPr>
      <w:suppressLineNumbers/>
      <w:suppressAutoHyphens/>
      <w:autoSpaceDE/>
      <w:autoSpaceDN/>
      <w:adjustRightInd/>
    </w:pPr>
    <w:rPr>
      <w:rFonts w:eastAsia="Arial Unicode MS" w:cs="Tahoma"/>
      <w:sz w:val="24"/>
      <w:szCs w:val="24"/>
      <w:lang w:eastAsia="ar-SA"/>
    </w:rPr>
  </w:style>
  <w:style w:type="paragraph" w:customStyle="1" w:styleId="FrontPage1">
    <w:name w:val="FrontPage1"/>
    <w:basedOn w:val="prastasis"/>
    <w:next w:val="Pagrindinistekstas"/>
    <w:rsid w:val="003B131E"/>
    <w:pPr>
      <w:widowControl/>
      <w:suppressAutoHyphens/>
      <w:autoSpaceDE/>
      <w:autoSpaceDN/>
      <w:adjustRightInd/>
      <w:spacing w:after="160" w:line="320" w:lineRule="exact"/>
    </w:pPr>
    <w:rPr>
      <w:rFonts w:ascii="TrueHelveticaLight" w:hAnsi="TrueHelveticaLight"/>
      <w:sz w:val="28"/>
      <w:lang w:val="en-GB" w:eastAsia="ar-SA"/>
    </w:rPr>
  </w:style>
  <w:style w:type="paragraph" w:customStyle="1" w:styleId="FrontPage2">
    <w:name w:val="FrontPage2"/>
    <w:basedOn w:val="FrontPage1"/>
    <w:next w:val="Pagrindinistekstas"/>
    <w:rsid w:val="003B131E"/>
    <w:pPr>
      <w:spacing w:line="400" w:lineRule="exact"/>
    </w:pPr>
    <w:rPr>
      <w:rFonts w:ascii="TrueHelveticaBlack" w:hAnsi="TrueHelveticaBlack"/>
      <w:sz w:val="36"/>
    </w:rPr>
  </w:style>
  <w:style w:type="paragraph" w:customStyle="1" w:styleId="BlockText1">
    <w:name w:val="Block Text1"/>
    <w:basedOn w:val="prastasis"/>
    <w:rsid w:val="003B131E"/>
    <w:pPr>
      <w:widowControl/>
      <w:suppressAutoHyphens/>
      <w:autoSpaceDE/>
      <w:autoSpaceDN/>
      <w:adjustRightInd/>
      <w:spacing w:after="120" w:line="270" w:lineRule="atLeast"/>
      <w:ind w:left="1440" w:right="1440"/>
    </w:pPr>
    <w:rPr>
      <w:sz w:val="23"/>
      <w:lang w:val="en-GB" w:eastAsia="ar-SA"/>
    </w:rPr>
  </w:style>
  <w:style w:type="paragraph" w:customStyle="1" w:styleId="FrontPage3">
    <w:name w:val="FrontPage3"/>
    <w:basedOn w:val="FrontPage1"/>
    <w:next w:val="BlockText1"/>
    <w:rsid w:val="003B131E"/>
    <w:pPr>
      <w:spacing w:before="160" w:after="0"/>
    </w:pPr>
    <w:rPr>
      <w:sz w:val="20"/>
    </w:rPr>
  </w:style>
  <w:style w:type="paragraph" w:customStyle="1" w:styleId="ListBullet1">
    <w:name w:val="List Bullet1"/>
    <w:basedOn w:val="prastasis"/>
    <w:rsid w:val="003B131E"/>
    <w:pPr>
      <w:widowControl/>
      <w:numPr>
        <w:numId w:val="28"/>
      </w:numPr>
      <w:suppressAutoHyphens/>
      <w:autoSpaceDE/>
      <w:autoSpaceDN/>
      <w:adjustRightInd/>
    </w:pPr>
    <w:rPr>
      <w:sz w:val="24"/>
      <w:szCs w:val="24"/>
      <w:lang w:eastAsia="ar-SA"/>
    </w:rPr>
  </w:style>
  <w:style w:type="paragraph" w:customStyle="1" w:styleId="NormalWeb1">
    <w:name w:val="Normal (Web)1"/>
    <w:basedOn w:val="prastasis"/>
    <w:rsid w:val="003B131E"/>
    <w:pPr>
      <w:widowControl/>
      <w:suppressAutoHyphens/>
      <w:autoSpaceDE/>
      <w:autoSpaceDN/>
      <w:adjustRightInd/>
      <w:spacing w:before="280" w:after="119"/>
    </w:pPr>
    <w:rPr>
      <w:sz w:val="24"/>
      <w:szCs w:val="24"/>
      <w:lang w:eastAsia="ar-SA"/>
    </w:rPr>
  </w:style>
  <w:style w:type="paragraph" w:customStyle="1" w:styleId="ListBullet21">
    <w:name w:val="List Bullet 21"/>
    <w:basedOn w:val="prastasis"/>
    <w:rsid w:val="003B131E"/>
    <w:pPr>
      <w:widowControl/>
      <w:numPr>
        <w:numId w:val="26"/>
      </w:numPr>
      <w:suppressAutoHyphens/>
      <w:autoSpaceDE/>
      <w:autoSpaceDN/>
      <w:adjustRightInd/>
    </w:pPr>
    <w:rPr>
      <w:lang w:val="en-US" w:eastAsia="ar-SA"/>
    </w:rPr>
  </w:style>
  <w:style w:type="paragraph" w:customStyle="1" w:styleId="BalloonText1">
    <w:name w:val="Balloon Text1"/>
    <w:basedOn w:val="prastasis"/>
    <w:rsid w:val="003B131E"/>
    <w:pPr>
      <w:widowControl/>
      <w:suppressAutoHyphens/>
      <w:autoSpaceDE/>
      <w:autoSpaceDN/>
      <w:adjustRightInd/>
    </w:pPr>
    <w:rPr>
      <w:rFonts w:ascii="Tahoma" w:hAnsi="Tahoma" w:cs="Tahoma"/>
      <w:sz w:val="16"/>
      <w:szCs w:val="16"/>
      <w:lang w:val="en-GB" w:eastAsia="ar-SA"/>
    </w:rPr>
  </w:style>
  <w:style w:type="paragraph" w:customStyle="1" w:styleId="WW-NormalWeb">
    <w:name w:val="WW-Normal (Web)"/>
    <w:basedOn w:val="prastasis"/>
    <w:rsid w:val="003B131E"/>
    <w:pPr>
      <w:widowControl/>
      <w:suppressAutoHyphens/>
      <w:overflowPunct w:val="0"/>
      <w:autoSpaceDN/>
      <w:adjustRightInd/>
      <w:spacing w:before="100" w:after="100"/>
      <w:textAlignment w:val="baseline"/>
    </w:pPr>
    <w:rPr>
      <w:sz w:val="24"/>
      <w:lang w:val="en-US" w:eastAsia="ar-SA"/>
    </w:rPr>
  </w:style>
  <w:style w:type="paragraph" w:customStyle="1" w:styleId="Utanindrag">
    <w:name w:val="Utan indrag"/>
    <w:basedOn w:val="prastasis"/>
    <w:rsid w:val="003B131E"/>
    <w:pPr>
      <w:widowControl/>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uppressAutoHyphens/>
      <w:overflowPunct w:val="0"/>
      <w:autoSpaceDN/>
      <w:adjustRightInd/>
      <w:textAlignment w:val="baseline"/>
    </w:pPr>
    <w:rPr>
      <w:sz w:val="24"/>
      <w:lang w:val="en-GB" w:eastAsia="ar-SA"/>
    </w:rPr>
  </w:style>
  <w:style w:type="paragraph" w:customStyle="1" w:styleId="Tekstas">
    <w:name w:val="Tekstas"/>
    <w:basedOn w:val="prastasis"/>
    <w:rsid w:val="003B131E"/>
    <w:pPr>
      <w:widowControl/>
      <w:suppressAutoHyphens/>
      <w:autoSpaceDE/>
      <w:autoSpaceDN/>
      <w:adjustRightInd/>
      <w:ind w:right="-1"/>
      <w:jc w:val="both"/>
    </w:pPr>
    <w:rPr>
      <w:color w:val="000000"/>
      <w:sz w:val="24"/>
      <w:szCs w:val="24"/>
      <w:lang w:eastAsia="ar-SA"/>
    </w:rPr>
  </w:style>
  <w:style w:type="paragraph" w:customStyle="1" w:styleId="Style39">
    <w:name w:val="Style39"/>
    <w:basedOn w:val="prastasis"/>
    <w:rsid w:val="003B131E"/>
    <w:pPr>
      <w:suppressAutoHyphens/>
      <w:autoSpaceDN/>
      <w:adjustRightInd/>
      <w:spacing w:line="355" w:lineRule="exact"/>
      <w:ind w:hanging="365"/>
      <w:jc w:val="both"/>
    </w:pPr>
    <w:rPr>
      <w:rFonts w:ascii="Arial Unicode MS" w:eastAsia="Arial Unicode MS" w:hAnsi="Arial Unicode MS" w:cs="Arial Unicode MS"/>
      <w:sz w:val="24"/>
      <w:szCs w:val="24"/>
      <w:lang w:eastAsia="ar-SA"/>
    </w:rPr>
  </w:style>
  <w:style w:type="paragraph" w:customStyle="1" w:styleId="Style40">
    <w:name w:val="Style40"/>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6">
    <w:name w:val="Style6"/>
    <w:basedOn w:val="prastasis"/>
    <w:rsid w:val="003B131E"/>
    <w:pPr>
      <w:suppressAutoHyphens/>
      <w:autoSpaceDN/>
      <w:adjustRightInd/>
      <w:spacing w:line="230" w:lineRule="exact"/>
      <w:jc w:val="center"/>
    </w:pPr>
    <w:rPr>
      <w:rFonts w:ascii="Arial Unicode MS" w:eastAsia="Arial Unicode MS" w:hAnsi="Arial Unicode MS" w:cs="Arial Unicode MS"/>
      <w:sz w:val="24"/>
      <w:szCs w:val="24"/>
      <w:lang w:eastAsia="ar-SA"/>
    </w:rPr>
  </w:style>
  <w:style w:type="paragraph" w:customStyle="1" w:styleId="Style15">
    <w:name w:val="Style15"/>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21">
    <w:name w:val="Style2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1">
    <w:name w:val="Style3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41">
    <w:name w:val="Style41"/>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0">
    <w:name w:val="Style30"/>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3">
    <w:name w:val="Style33"/>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34">
    <w:name w:val="Style34"/>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Style14">
    <w:name w:val="Style14"/>
    <w:basedOn w:val="prastasis"/>
    <w:rsid w:val="003B131E"/>
    <w:pPr>
      <w:suppressAutoHyphens/>
      <w:autoSpaceDN/>
      <w:adjustRightInd/>
    </w:pPr>
    <w:rPr>
      <w:rFonts w:ascii="Arial Unicode MS" w:eastAsia="Arial Unicode MS" w:hAnsi="Arial Unicode MS" w:cs="Arial Unicode MS"/>
      <w:sz w:val="24"/>
      <w:szCs w:val="24"/>
      <w:lang w:eastAsia="ar-SA"/>
    </w:rPr>
  </w:style>
  <w:style w:type="paragraph" w:customStyle="1" w:styleId="ISTATYMAS">
    <w:name w:val="ISTATYMAS"/>
    <w:rsid w:val="003B131E"/>
    <w:pPr>
      <w:suppressAutoHyphens/>
      <w:overflowPunct w:val="0"/>
      <w:autoSpaceDE w:val="0"/>
      <w:jc w:val="center"/>
      <w:textAlignment w:val="baseline"/>
    </w:pPr>
    <w:rPr>
      <w:rFonts w:ascii="TimesLT" w:eastAsia="Arial" w:hAnsi="TimesLT"/>
      <w:lang w:eastAsia="ar-SA"/>
    </w:rPr>
  </w:style>
  <w:style w:type="paragraph" w:customStyle="1" w:styleId="Style26">
    <w:name w:val="Style26"/>
    <w:basedOn w:val="prastasis"/>
    <w:rsid w:val="003B131E"/>
    <w:pPr>
      <w:suppressAutoHyphens/>
      <w:autoSpaceDN/>
      <w:adjustRightInd/>
      <w:spacing w:line="344" w:lineRule="exact"/>
      <w:ind w:firstLine="571"/>
      <w:jc w:val="both"/>
    </w:pPr>
    <w:rPr>
      <w:rFonts w:ascii="Arial Unicode MS" w:eastAsia="Arial Unicode MS" w:hAnsi="Arial Unicode MS" w:cs="Arial Unicode MS"/>
      <w:sz w:val="24"/>
      <w:szCs w:val="24"/>
      <w:lang w:eastAsia="ar-SA"/>
    </w:rPr>
  </w:style>
  <w:style w:type="paragraph" w:customStyle="1" w:styleId="Style27">
    <w:name w:val="Style27"/>
    <w:basedOn w:val="prastasis"/>
    <w:rsid w:val="003B131E"/>
    <w:pPr>
      <w:suppressAutoHyphens/>
      <w:autoSpaceDN/>
      <w:adjustRightInd/>
      <w:spacing w:line="346" w:lineRule="exact"/>
      <w:ind w:firstLine="566"/>
      <w:jc w:val="both"/>
    </w:pPr>
    <w:rPr>
      <w:rFonts w:ascii="Arial Unicode MS" w:eastAsia="Arial Unicode MS" w:hAnsi="Arial Unicode MS" w:cs="Arial Unicode MS"/>
      <w:sz w:val="24"/>
      <w:szCs w:val="24"/>
      <w:lang w:eastAsia="ar-SA"/>
    </w:rPr>
  </w:style>
  <w:style w:type="paragraph" w:customStyle="1" w:styleId="Style24">
    <w:name w:val="Style24"/>
    <w:basedOn w:val="prastasis"/>
    <w:rsid w:val="003B131E"/>
    <w:pPr>
      <w:suppressAutoHyphens/>
      <w:autoSpaceDN/>
      <w:adjustRightInd/>
      <w:spacing w:line="346" w:lineRule="exact"/>
      <w:ind w:firstLine="566"/>
      <w:jc w:val="both"/>
    </w:pPr>
    <w:rPr>
      <w:rFonts w:ascii="Arial Unicode MS" w:eastAsia="Arial Unicode MS" w:hAnsi="Arial Unicode MS" w:cs="Arial Unicode MS"/>
      <w:sz w:val="24"/>
      <w:szCs w:val="24"/>
      <w:lang w:eastAsia="ar-SA"/>
    </w:rPr>
  </w:style>
  <w:style w:type="paragraph" w:customStyle="1" w:styleId="BodyTextIndent21">
    <w:name w:val="Body Text Indent 21"/>
    <w:basedOn w:val="prastasis"/>
    <w:rsid w:val="003B131E"/>
    <w:pPr>
      <w:suppressAutoHyphens/>
      <w:autoSpaceDE/>
      <w:autoSpaceDN/>
      <w:adjustRightInd/>
      <w:spacing w:after="120" w:line="480" w:lineRule="auto"/>
      <w:ind w:left="283"/>
    </w:pPr>
    <w:rPr>
      <w:sz w:val="24"/>
      <w:lang w:eastAsia="ar-SA"/>
    </w:rPr>
  </w:style>
  <w:style w:type="paragraph" w:customStyle="1" w:styleId="CommentText1">
    <w:name w:val="Comment Text1"/>
    <w:basedOn w:val="prastasis"/>
    <w:rsid w:val="003B131E"/>
    <w:pPr>
      <w:widowControl/>
      <w:suppressAutoHyphens/>
      <w:autoSpaceDE/>
      <w:autoSpaceDN/>
      <w:adjustRightInd/>
    </w:pPr>
    <w:rPr>
      <w:lang w:eastAsia="ar-SA"/>
    </w:rPr>
  </w:style>
  <w:style w:type="paragraph" w:customStyle="1" w:styleId="CommentSubject1">
    <w:name w:val="Comment Subject1"/>
    <w:basedOn w:val="CommentText1"/>
    <w:next w:val="CommentText1"/>
    <w:rsid w:val="003B131E"/>
    <w:rPr>
      <w:b/>
      <w:bCs/>
    </w:rPr>
  </w:style>
  <w:style w:type="paragraph" w:customStyle="1" w:styleId="ListNumber21">
    <w:name w:val="List Number 21"/>
    <w:basedOn w:val="prastasis"/>
    <w:rsid w:val="003B131E"/>
    <w:pPr>
      <w:widowControl/>
      <w:tabs>
        <w:tab w:val="num" w:pos="643"/>
      </w:tabs>
      <w:suppressAutoHyphens/>
      <w:overflowPunct w:val="0"/>
      <w:autoSpaceDN/>
      <w:adjustRightInd/>
      <w:ind w:left="643" w:hanging="360"/>
      <w:textAlignment w:val="baseline"/>
    </w:pPr>
    <w:rPr>
      <w:lang w:eastAsia="ar-SA"/>
    </w:rPr>
  </w:style>
  <w:style w:type="paragraph" w:customStyle="1" w:styleId="NoSpacing1">
    <w:name w:val="No Spacing1"/>
    <w:rsid w:val="003B131E"/>
    <w:pPr>
      <w:suppressAutoHyphens/>
    </w:pPr>
    <w:rPr>
      <w:rFonts w:ascii="Calibri" w:eastAsia="Arial" w:hAnsi="Calibri"/>
      <w:sz w:val="22"/>
      <w:szCs w:val="22"/>
      <w:lang w:val="lt-LT" w:eastAsia="ar-SA"/>
    </w:rPr>
  </w:style>
  <w:style w:type="paragraph" w:customStyle="1" w:styleId="List41">
    <w:name w:val="List 41"/>
    <w:basedOn w:val="prastasis"/>
    <w:rsid w:val="003B131E"/>
    <w:pPr>
      <w:widowControl/>
      <w:suppressAutoHyphens/>
      <w:autoSpaceDE/>
      <w:autoSpaceDN/>
      <w:adjustRightInd/>
      <w:ind w:left="1132" w:hanging="283"/>
    </w:pPr>
    <w:rPr>
      <w:sz w:val="24"/>
      <w:szCs w:val="24"/>
      <w:lang w:eastAsia="ar-SA"/>
    </w:rPr>
  </w:style>
  <w:style w:type="paragraph" w:customStyle="1" w:styleId="ListContinue31">
    <w:name w:val="List Continue 31"/>
    <w:basedOn w:val="prastasis"/>
    <w:rsid w:val="003B131E"/>
    <w:pPr>
      <w:widowControl/>
      <w:suppressAutoHyphens/>
      <w:autoSpaceDE/>
      <w:autoSpaceDN/>
      <w:adjustRightInd/>
      <w:spacing w:after="120"/>
      <w:ind w:left="849"/>
    </w:pPr>
    <w:rPr>
      <w:sz w:val="24"/>
      <w:szCs w:val="24"/>
      <w:lang w:eastAsia="ar-SA"/>
    </w:rPr>
  </w:style>
  <w:style w:type="paragraph" w:customStyle="1" w:styleId="BodyText31">
    <w:name w:val="Body Text 31"/>
    <w:basedOn w:val="prastasis"/>
    <w:rsid w:val="003B131E"/>
    <w:pPr>
      <w:widowControl/>
      <w:suppressAutoHyphens/>
      <w:autoSpaceDE/>
      <w:autoSpaceDN/>
      <w:adjustRightInd/>
      <w:spacing w:after="120"/>
    </w:pPr>
    <w:rPr>
      <w:sz w:val="16"/>
      <w:szCs w:val="16"/>
      <w:lang w:eastAsia="ar-SA"/>
    </w:rPr>
  </w:style>
  <w:style w:type="paragraph" w:customStyle="1" w:styleId="centrbold">
    <w:name w:val="centrbold"/>
    <w:basedOn w:val="prastasis"/>
    <w:rsid w:val="003B131E"/>
    <w:pPr>
      <w:widowControl/>
      <w:suppressAutoHyphens/>
      <w:autoSpaceDE/>
      <w:autoSpaceDN/>
      <w:adjustRightInd/>
      <w:spacing w:before="280" w:after="280"/>
    </w:pPr>
    <w:rPr>
      <w:sz w:val="24"/>
      <w:szCs w:val="24"/>
      <w:lang w:eastAsia="ar-SA"/>
    </w:rPr>
  </w:style>
  <w:style w:type="paragraph" w:customStyle="1" w:styleId="Normal12pt">
    <w:name w:val="Normal+12pt"/>
    <w:basedOn w:val="prastasis"/>
    <w:rsid w:val="003B131E"/>
    <w:pPr>
      <w:widowControl/>
      <w:suppressAutoHyphens/>
      <w:overflowPunct w:val="0"/>
      <w:autoSpaceDN/>
      <w:adjustRightInd/>
      <w:jc w:val="both"/>
      <w:textAlignment w:val="baseline"/>
    </w:pPr>
    <w:rPr>
      <w:sz w:val="24"/>
      <w:szCs w:val="24"/>
      <w:lang w:eastAsia="ar-SA"/>
    </w:rPr>
  </w:style>
  <w:style w:type="paragraph" w:customStyle="1" w:styleId="pavadinimas10">
    <w:name w:val="pavadinimas1"/>
    <w:basedOn w:val="prastasis"/>
    <w:rsid w:val="003B131E"/>
    <w:pPr>
      <w:widowControl/>
      <w:suppressAutoHyphens/>
      <w:autoSpaceDE/>
      <w:autoSpaceDN/>
      <w:adjustRightInd/>
      <w:spacing w:before="280" w:after="280"/>
    </w:pPr>
    <w:rPr>
      <w:sz w:val="24"/>
      <w:szCs w:val="24"/>
      <w:lang w:eastAsia="ar-SA"/>
    </w:rPr>
  </w:style>
  <w:style w:type="paragraph" w:customStyle="1" w:styleId="Turinys10">
    <w:name w:val="Turinys 10"/>
    <w:basedOn w:val="Rodykl"/>
    <w:rsid w:val="003B131E"/>
    <w:pPr>
      <w:tabs>
        <w:tab w:val="right" w:leader="dot" w:pos="7091"/>
      </w:tabs>
      <w:ind w:left="2547"/>
    </w:pPr>
  </w:style>
  <w:style w:type="paragraph" w:customStyle="1" w:styleId="Lentelsturinys">
    <w:name w:val="Lentelės turinys"/>
    <w:basedOn w:val="prastasis"/>
    <w:rsid w:val="003B131E"/>
    <w:pPr>
      <w:widowControl/>
      <w:suppressLineNumbers/>
      <w:suppressAutoHyphens/>
      <w:autoSpaceDE/>
      <w:autoSpaceDN/>
      <w:adjustRightInd/>
    </w:pPr>
    <w:rPr>
      <w:sz w:val="24"/>
      <w:szCs w:val="24"/>
      <w:lang w:eastAsia="ar-SA"/>
    </w:rPr>
  </w:style>
  <w:style w:type="paragraph" w:customStyle="1" w:styleId="Lentelsantrat">
    <w:name w:val="Lentelės antraštė"/>
    <w:basedOn w:val="Lentelsturinys"/>
    <w:rsid w:val="003B131E"/>
    <w:pPr>
      <w:jc w:val="center"/>
    </w:pPr>
    <w:rPr>
      <w:b/>
      <w:bCs/>
    </w:rPr>
  </w:style>
  <w:style w:type="paragraph" w:customStyle="1" w:styleId="ListParagraph1">
    <w:name w:val="List Paragraph1"/>
    <w:basedOn w:val="prastasis"/>
    <w:uiPriority w:val="34"/>
    <w:qFormat/>
    <w:rsid w:val="003B131E"/>
    <w:pPr>
      <w:widowControl/>
      <w:suppressAutoHyphens/>
      <w:autoSpaceDE/>
      <w:autoSpaceDN/>
      <w:adjustRightInd/>
      <w:ind w:left="1296"/>
    </w:pPr>
    <w:rPr>
      <w:sz w:val="24"/>
      <w:szCs w:val="24"/>
      <w:lang w:eastAsia="ar-SA"/>
    </w:rPr>
  </w:style>
  <w:style w:type="character" w:customStyle="1" w:styleId="HeaderChar1">
    <w:name w:val="Header Char1"/>
    <w:aliases w:val="Intestazione.int.intestazione Char1,Intestazione.int Char1"/>
    <w:uiPriority w:val="99"/>
    <w:rsid w:val="003B131E"/>
    <w:rPr>
      <w:rFonts w:eastAsia="Arial Unicode MS"/>
      <w:sz w:val="24"/>
      <w:szCs w:val="24"/>
      <w:lang w:eastAsia="ar-SA"/>
    </w:rPr>
  </w:style>
  <w:style w:type="paragraph" w:customStyle="1" w:styleId="Numeruotastekstas">
    <w:name w:val="Numeruotas tekstas"/>
    <w:basedOn w:val="prastasis"/>
    <w:rsid w:val="003B131E"/>
    <w:pPr>
      <w:widowControl/>
      <w:numPr>
        <w:numId w:val="27"/>
      </w:numPr>
      <w:suppressAutoHyphens/>
      <w:autoSpaceDE/>
      <w:autoSpaceDN/>
      <w:adjustRightInd/>
      <w:jc w:val="both"/>
    </w:pPr>
    <w:rPr>
      <w:sz w:val="24"/>
      <w:szCs w:val="24"/>
      <w:lang w:eastAsia="ar-SA"/>
    </w:rPr>
  </w:style>
  <w:style w:type="paragraph" w:customStyle="1" w:styleId="Char">
    <w:name w:val="Char"/>
    <w:basedOn w:val="prastasis"/>
    <w:rsid w:val="003B131E"/>
    <w:pPr>
      <w:widowControl/>
      <w:autoSpaceDE/>
      <w:autoSpaceDN/>
      <w:adjustRightInd/>
      <w:spacing w:after="160" w:line="240" w:lineRule="exact"/>
    </w:pPr>
    <w:rPr>
      <w:rFonts w:ascii="Tahoma" w:hAnsi="Tahoma"/>
      <w:lang w:val="en-US" w:eastAsia="en-US"/>
    </w:rPr>
  </w:style>
  <w:style w:type="character" w:customStyle="1" w:styleId="PoratDiagrama">
    <w:name w:val="Poraštė Diagrama"/>
    <w:link w:val="Porat"/>
    <w:uiPriority w:val="99"/>
    <w:rsid w:val="003B131E"/>
    <w:rPr>
      <w:lang w:val="lt-LT" w:eastAsia="lt-LT"/>
    </w:rPr>
  </w:style>
  <w:style w:type="paragraph" w:customStyle="1" w:styleId="NoSpacing2">
    <w:name w:val="No Spacing2"/>
    <w:uiPriority w:val="1"/>
    <w:qFormat/>
    <w:rsid w:val="003B131E"/>
    <w:rPr>
      <w:rFonts w:ascii="Calibri" w:hAnsi="Calibri"/>
      <w:sz w:val="22"/>
      <w:szCs w:val="22"/>
      <w:lang w:val="lt-LT" w:eastAsia="lt-LT"/>
    </w:rPr>
  </w:style>
  <w:style w:type="character" w:styleId="Komentaronuoroda">
    <w:name w:val="annotation reference"/>
    <w:rsid w:val="003B131E"/>
    <w:rPr>
      <w:sz w:val="16"/>
      <w:szCs w:val="16"/>
    </w:rPr>
  </w:style>
  <w:style w:type="paragraph" w:styleId="Komentarotekstas">
    <w:name w:val="annotation text"/>
    <w:basedOn w:val="prastasis"/>
    <w:link w:val="KomentarotekstasDiagrama"/>
    <w:rsid w:val="003B131E"/>
    <w:pPr>
      <w:widowControl/>
      <w:suppressAutoHyphens/>
      <w:autoSpaceDE/>
      <w:autoSpaceDN/>
      <w:adjustRightInd/>
    </w:pPr>
    <w:rPr>
      <w:lang w:eastAsia="ar-SA"/>
    </w:rPr>
  </w:style>
  <w:style w:type="character" w:customStyle="1" w:styleId="KomentarotekstasDiagrama">
    <w:name w:val="Komentaro tekstas Diagrama"/>
    <w:basedOn w:val="Numatytasispastraiposriftas"/>
    <w:link w:val="Komentarotekstas"/>
    <w:rsid w:val="003B131E"/>
    <w:rPr>
      <w:lang w:val="lt-LT" w:eastAsia="ar-SA"/>
    </w:rPr>
  </w:style>
  <w:style w:type="paragraph" w:styleId="Komentarotema">
    <w:name w:val="annotation subject"/>
    <w:basedOn w:val="Komentarotekstas"/>
    <w:next w:val="Komentarotekstas"/>
    <w:link w:val="KomentarotemaDiagrama"/>
    <w:rsid w:val="003B131E"/>
    <w:rPr>
      <w:b/>
      <w:bCs/>
    </w:rPr>
  </w:style>
  <w:style w:type="character" w:customStyle="1" w:styleId="KomentarotemaDiagrama">
    <w:name w:val="Komentaro tema Diagrama"/>
    <w:basedOn w:val="KomentarotekstasDiagrama"/>
    <w:link w:val="Komentarotema"/>
    <w:rsid w:val="003B131E"/>
    <w:rPr>
      <w:b/>
      <w:bCs/>
      <w:lang w:val="lt-LT" w:eastAsia="ar-SA"/>
    </w:rPr>
  </w:style>
  <w:style w:type="paragraph" w:styleId="Pataisymai">
    <w:name w:val="Revision"/>
    <w:hidden/>
    <w:rsid w:val="003B131E"/>
    <w:rPr>
      <w:sz w:val="24"/>
      <w:szCs w:val="24"/>
      <w:lang w:val="lt-LT" w:eastAsia="ar-SA"/>
    </w:rPr>
  </w:style>
  <w:style w:type="character" w:customStyle="1" w:styleId="Pagrindinistekstas2Diagrama">
    <w:name w:val="Pagrindinis tekstas 2 Diagrama"/>
    <w:basedOn w:val="Numatytasispastraiposriftas"/>
    <w:link w:val="Pagrindinistekstas2"/>
    <w:rsid w:val="003B131E"/>
    <w:rPr>
      <w:lang w:val="lt-LT" w:eastAsia="lt-LT"/>
    </w:rPr>
  </w:style>
  <w:style w:type="paragraph" w:styleId="Antrat">
    <w:name w:val="caption"/>
    <w:basedOn w:val="prastasis"/>
    <w:qFormat/>
    <w:rsid w:val="003B131E"/>
    <w:pPr>
      <w:suppressLineNumbers/>
      <w:suppressAutoHyphens/>
      <w:autoSpaceDE/>
      <w:autoSpaceDN/>
      <w:adjustRightInd/>
      <w:spacing w:before="120" w:after="120"/>
    </w:pPr>
    <w:rPr>
      <w:rFonts w:eastAsia="Arial Unicode MS" w:cs="Tahoma"/>
      <w:i/>
      <w:iCs/>
      <w:lang w:eastAsia="ar-SA"/>
    </w:rPr>
  </w:style>
  <w:style w:type="numbering" w:styleId="111111">
    <w:name w:val="Outline List 2"/>
    <w:basedOn w:val="Sraonra"/>
    <w:rsid w:val="003B131E"/>
    <w:pPr>
      <w:numPr>
        <w:numId w:val="29"/>
      </w:numPr>
    </w:pPr>
  </w:style>
  <w:style w:type="numbering" w:customStyle="1" w:styleId="Style1">
    <w:name w:val="Style1"/>
    <w:rsid w:val="003B131E"/>
    <w:pPr>
      <w:numPr>
        <w:numId w:val="30"/>
      </w:numPr>
    </w:pPr>
  </w:style>
  <w:style w:type="numbering" w:customStyle="1" w:styleId="Style3">
    <w:name w:val="Style3"/>
    <w:rsid w:val="003B131E"/>
    <w:pPr>
      <w:numPr>
        <w:numId w:val="32"/>
      </w:numPr>
    </w:pPr>
  </w:style>
  <w:style w:type="numbering" w:customStyle="1" w:styleId="Style2">
    <w:name w:val="Style2"/>
    <w:rsid w:val="003B131E"/>
    <w:pPr>
      <w:numPr>
        <w:numId w:val="31"/>
      </w:numPr>
    </w:pPr>
  </w:style>
  <w:style w:type="paragraph" w:styleId="Tekstoblokas">
    <w:name w:val="Block Text"/>
    <w:basedOn w:val="prastasis"/>
    <w:rsid w:val="003B131E"/>
    <w:pPr>
      <w:widowControl/>
      <w:autoSpaceDE/>
      <w:autoSpaceDN/>
      <w:adjustRightInd/>
      <w:spacing w:after="120" w:line="270" w:lineRule="atLeast"/>
      <w:ind w:left="1440" w:right="1440"/>
    </w:pPr>
    <w:rPr>
      <w:sz w:val="23"/>
      <w:lang w:val="en-GB" w:eastAsia="da-DK"/>
    </w:rPr>
  </w:style>
  <w:style w:type="paragraph" w:customStyle="1" w:styleId="HPPastraipa">
    <w:name w:val="HP Pastraipa"/>
    <w:basedOn w:val="prastasis"/>
    <w:link w:val="HPPastraipaCharChar"/>
    <w:rsid w:val="003B131E"/>
    <w:pPr>
      <w:widowControl/>
      <w:autoSpaceDE/>
      <w:autoSpaceDN/>
      <w:adjustRightInd/>
      <w:spacing w:before="120" w:after="120"/>
      <w:jc w:val="both"/>
    </w:pPr>
    <w:rPr>
      <w:noProof/>
      <w:sz w:val="23"/>
      <w:lang w:val="de-DE" w:eastAsia="x-none"/>
    </w:rPr>
  </w:style>
  <w:style w:type="character" w:customStyle="1" w:styleId="HPPastraipaCharChar">
    <w:name w:val="HP Pastraipa Char Char"/>
    <w:link w:val="HPPastraipa"/>
    <w:rsid w:val="003B131E"/>
    <w:rPr>
      <w:noProof/>
      <w:sz w:val="23"/>
      <w:lang w:val="de-DE" w:eastAsia="x-none"/>
    </w:rPr>
  </w:style>
  <w:style w:type="paragraph" w:customStyle="1" w:styleId="Bulletsstyle1">
    <w:name w:val="Bullets_style1"/>
    <w:basedOn w:val="prastasis"/>
    <w:semiHidden/>
    <w:rsid w:val="003B131E"/>
    <w:pPr>
      <w:widowControl/>
      <w:numPr>
        <w:numId w:val="33"/>
      </w:numPr>
      <w:autoSpaceDE/>
      <w:autoSpaceDN/>
      <w:adjustRightInd/>
      <w:spacing w:before="100" w:beforeAutospacing="1" w:after="100" w:afterAutospacing="1"/>
      <w:jc w:val="both"/>
    </w:pPr>
    <w:rPr>
      <w:noProof/>
      <w:sz w:val="23"/>
      <w:lang w:eastAsia="en-US"/>
    </w:rPr>
  </w:style>
  <w:style w:type="character" w:customStyle="1" w:styleId="BodyText3Char1">
    <w:name w:val="Body Text 3 Char1"/>
    <w:basedOn w:val="Numatytasispastraiposriftas"/>
    <w:semiHidden/>
    <w:rsid w:val="003B131E"/>
    <w:rPr>
      <w:sz w:val="16"/>
      <w:szCs w:val="16"/>
      <w:lang w:eastAsia="ar-SA"/>
    </w:rPr>
  </w:style>
  <w:style w:type="paragraph" w:customStyle="1" w:styleId="Normalbkg">
    <w:name w:val="Normal_bkg"/>
    <w:basedOn w:val="prastasis"/>
    <w:autoRedefine/>
    <w:rsid w:val="003B131E"/>
    <w:pPr>
      <w:widowControl/>
      <w:autoSpaceDE/>
      <w:autoSpaceDN/>
      <w:adjustRightInd/>
      <w:jc w:val="both"/>
    </w:pPr>
    <w:rPr>
      <w:b/>
      <w:bCs/>
      <w:sz w:val="24"/>
      <w:lang w:eastAsia="en-US"/>
    </w:rPr>
  </w:style>
  <w:style w:type="character" w:customStyle="1" w:styleId="BodyTextIndent2Char1">
    <w:name w:val="Body Text Indent 2 Char1"/>
    <w:basedOn w:val="Numatytasispastraiposriftas"/>
    <w:semiHidden/>
    <w:rsid w:val="003B131E"/>
    <w:rPr>
      <w:sz w:val="24"/>
      <w:szCs w:val="24"/>
      <w:lang w:eastAsia="ar-SA"/>
    </w:rPr>
  </w:style>
  <w:style w:type="paragraph" w:customStyle="1" w:styleId="StyleJustified">
    <w:name w:val="Style Justified"/>
    <w:basedOn w:val="prastasis"/>
    <w:rsid w:val="003B131E"/>
    <w:pPr>
      <w:widowControl/>
      <w:autoSpaceDE/>
      <w:autoSpaceDN/>
      <w:adjustRightInd/>
      <w:jc w:val="both"/>
    </w:pPr>
    <w:rPr>
      <w:b/>
      <w:bCs/>
      <w:sz w:val="24"/>
    </w:rPr>
  </w:style>
  <w:style w:type="paragraph" w:customStyle="1" w:styleId="Luettelo1">
    <w:name w:val="Luettelo 1"/>
    <w:basedOn w:val="prastasis"/>
    <w:rsid w:val="003B131E"/>
    <w:pPr>
      <w:widowControl/>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autoSpaceDE/>
      <w:autoSpaceDN/>
      <w:adjustRightInd/>
      <w:ind w:left="284" w:hanging="284"/>
    </w:pPr>
    <w:rPr>
      <w:b/>
      <w:bCs/>
      <w:sz w:val="24"/>
      <w:lang w:val="fi-FI" w:eastAsia="fi-FI"/>
    </w:rPr>
  </w:style>
  <w:style w:type="paragraph" w:styleId="prastojitrauka">
    <w:name w:val="Normal Indent"/>
    <w:basedOn w:val="prastasis"/>
    <w:rsid w:val="003B131E"/>
    <w:pPr>
      <w:widowControl/>
      <w:autoSpaceDE/>
      <w:autoSpaceDN/>
      <w:adjustRightInd/>
      <w:spacing w:after="240"/>
      <w:ind w:left="851"/>
    </w:pPr>
    <w:rPr>
      <w:rFonts w:ascii="Arial" w:hAnsi="Arial" w:cs="Arial"/>
      <w:b/>
      <w:bCs/>
      <w:sz w:val="22"/>
      <w:szCs w:val="22"/>
      <w:lang w:val="en-GB" w:eastAsia="en-US"/>
    </w:rPr>
  </w:style>
  <w:style w:type="character" w:customStyle="1" w:styleId="body">
    <w:name w:val="body"/>
    <w:rsid w:val="003B131E"/>
  </w:style>
  <w:style w:type="character" w:customStyle="1" w:styleId="Antrat2Diagrama">
    <w:name w:val="Antraštė 2 Diagrama"/>
    <w:rsid w:val="003B131E"/>
    <w:rPr>
      <w:rFonts w:ascii="Arial" w:hAnsi="Arial"/>
      <w:b/>
      <w:bCs/>
      <w:sz w:val="22"/>
      <w:szCs w:val="22"/>
      <w:lang w:val="lt-LT" w:eastAsia="en-US" w:bidi="ar-SA"/>
    </w:rPr>
  </w:style>
  <w:style w:type="character" w:customStyle="1" w:styleId="Pagrindiniotekstotrauka3Diagrama">
    <w:name w:val="Pagrindinio teksto įtrauka 3 Diagrama"/>
    <w:basedOn w:val="Numatytasispastraiposriftas"/>
    <w:link w:val="Pagrindiniotekstotrauka3"/>
    <w:rsid w:val="003B131E"/>
    <w:rPr>
      <w:sz w:val="16"/>
      <w:szCs w:val="16"/>
      <w:lang w:val="lt-LT" w:eastAsia="lt-LT"/>
    </w:rPr>
  </w:style>
  <w:style w:type="character" w:customStyle="1" w:styleId="hw">
    <w:name w:val="hw"/>
    <w:rsid w:val="003B131E"/>
    <w:rPr>
      <w:rFonts w:ascii="Arial" w:hAnsi="Arial" w:cs="Arial" w:hint="default"/>
      <w:b/>
      <w:bCs/>
      <w:color w:val="A52A2A"/>
    </w:rPr>
  </w:style>
  <w:style w:type="paragraph" w:customStyle="1" w:styleId="Debesliotekstas1">
    <w:name w:val="Debesėlio tekstas1"/>
    <w:basedOn w:val="prastasis"/>
    <w:rsid w:val="003B131E"/>
    <w:pPr>
      <w:widowControl/>
      <w:autoSpaceDE/>
      <w:autoSpaceDN/>
      <w:adjustRightInd/>
    </w:pPr>
    <w:rPr>
      <w:rFonts w:ascii="Tahoma" w:hAnsi="Tahoma" w:cs="Tahoma"/>
      <w:sz w:val="16"/>
      <w:szCs w:val="16"/>
      <w:lang w:val="en-US" w:eastAsia="en-US"/>
    </w:rPr>
  </w:style>
  <w:style w:type="paragraph" w:styleId="HTMLiankstoformatuotas">
    <w:name w:val="HTML Preformatted"/>
    <w:basedOn w:val="prastasis"/>
    <w:link w:val="HTMLiankstoformatuotasDiagrama"/>
    <w:rsid w:val="003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iankstoformatuotasDiagrama">
    <w:name w:val="HTML iš anksto formatuotas Diagrama"/>
    <w:basedOn w:val="Numatytasispastraiposriftas"/>
    <w:link w:val="HTMLiankstoformatuotas"/>
    <w:rsid w:val="003B131E"/>
    <w:rPr>
      <w:rFonts w:ascii="Courier New" w:hAnsi="Courier New" w:cs="Courier New"/>
    </w:rPr>
  </w:style>
  <w:style w:type="character" w:customStyle="1" w:styleId="CharChar">
    <w:name w:val="Char Char"/>
    <w:rsid w:val="003B131E"/>
    <w:rPr>
      <w:b/>
      <w:bCs/>
      <w:caps/>
      <w:sz w:val="24"/>
      <w:szCs w:val="22"/>
      <w:lang w:val="lt-LT" w:eastAsia="en-US" w:bidi="ar-SA"/>
    </w:rPr>
  </w:style>
  <w:style w:type="paragraph" w:styleId="Paprastasistekstas">
    <w:name w:val="Plain Text"/>
    <w:basedOn w:val="prastasis"/>
    <w:link w:val="PaprastasistekstasDiagrama"/>
    <w:uiPriority w:val="99"/>
    <w:unhideWhenUsed/>
    <w:rsid w:val="003B131E"/>
    <w:pPr>
      <w:widowControl/>
      <w:autoSpaceDE/>
      <w:autoSpaceDN/>
      <w:adjustRightInd/>
    </w:pPr>
    <w:rPr>
      <w:rFonts w:ascii="Consolas" w:eastAsia="Calibri" w:hAnsi="Consolas"/>
      <w:color w:val="000000"/>
      <w:sz w:val="21"/>
      <w:szCs w:val="21"/>
      <w:lang w:val="x-none" w:eastAsia="en-US"/>
    </w:rPr>
  </w:style>
  <w:style w:type="character" w:customStyle="1" w:styleId="PaprastasistekstasDiagrama">
    <w:name w:val="Paprastasis tekstas Diagrama"/>
    <w:basedOn w:val="Numatytasispastraiposriftas"/>
    <w:link w:val="Paprastasistekstas"/>
    <w:uiPriority w:val="99"/>
    <w:rsid w:val="003B131E"/>
    <w:rPr>
      <w:rFonts w:ascii="Consolas" w:eastAsia="Calibri" w:hAnsi="Consolas"/>
      <w:color w:val="000000"/>
      <w:sz w:val="21"/>
      <w:szCs w:val="21"/>
      <w:lang w:val="x-none"/>
    </w:rPr>
  </w:style>
  <w:style w:type="character" w:styleId="Perirtashipersaitas">
    <w:name w:val="FollowedHyperlink"/>
    <w:rsid w:val="003B131E"/>
    <w:rPr>
      <w:color w:val="954F72"/>
      <w:u w:val="single"/>
    </w:rPr>
  </w:style>
  <w:style w:type="paragraph" w:styleId="Paantrat">
    <w:name w:val="Subtitle"/>
    <w:basedOn w:val="prastasis"/>
    <w:next w:val="prastasis"/>
    <w:link w:val="PaantratDiagrama"/>
    <w:qFormat/>
    <w:rsid w:val="00E930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rsid w:val="00E930CC"/>
    <w:rPr>
      <w:rFonts w:asciiTheme="majorHAnsi" w:eastAsiaTheme="majorEastAsia" w:hAnsiTheme="majorHAnsi" w:cstheme="majorBidi"/>
      <w:i/>
      <w:iCs/>
      <w:color w:val="4F81BD" w:themeColor="accent1"/>
      <w:spacing w:val="15"/>
      <w:sz w:val="24"/>
      <w:szCs w:val="24"/>
      <w:lang w:val="lt-LT" w:eastAsia="lt-LT"/>
    </w:rPr>
  </w:style>
  <w:style w:type="paragraph" w:customStyle="1" w:styleId="statymopavad">
    <w:name w:val="statymopavad"/>
    <w:basedOn w:val="prastasis"/>
    <w:rsid w:val="00E930CC"/>
    <w:pPr>
      <w:widowControl/>
      <w:autoSpaceDE/>
      <w:autoSpaceDN/>
      <w:adjustRightInd/>
      <w:spacing w:before="100" w:beforeAutospacing="1" w:after="100" w:afterAutospacing="1"/>
    </w:pPr>
    <w:rPr>
      <w:sz w:val="24"/>
      <w:szCs w:val="24"/>
    </w:rPr>
  </w:style>
  <w:style w:type="paragraph" w:customStyle="1" w:styleId="1zanoren">
    <w:name w:val="1.zanorení"/>
    <w:basedOn w:val="prastasis"/>
    <w:rsid w:val="00E930CC"/>
    <w:pPr>
      <w:autoSpaceDE/>
      <w:autoSpaceDN/>
      <w:adjustRightInd/>
      <w:spacing w:before="60" w:line="240" w:lineRule="exact"/>
      <w:ind w:left="2127" w:hanging="1418"/>
      <w:jc w:val="both"/>
    </w:pPr>
    <w:rPr>
      <w:rFonts w:ascii="Arial" w:hAnsi="Arial" w:cs="Arial"/>
      <w:sz w:val="24"/>
      <w:szCs w:val="24"/>
      <w:lang w:val="cs-CZ" w:eastAsia="fi-FI"/>
    </w:rPr>
  </w:style>
  <w:style w:type="character" w:customStyle="1" w:styleId="WW-DefaultParagraphFont">
    <w:name w:val="WW-Default Paragraph Font"/>
    <w:rsid w:val="00E930CC"/>
  </w:style>
  <w:style w:type="paragraph" w:customStyle="1" w:styleId="Style7">
    <w:name w:val="Style7"/>
    <w:basedOn w:val="prastasis"/>
    <w:uiPriority w:val="99"/>
    <w:rsid w:val="00E930CC"/>
    <w:pPr>
      <w:spacing w:line="281" w:lineRule="exact"/>
      <w:jc w:val="both"/>
    </w:pPr>
    <w:rPr>
      <w:rFonts w:eastAsiaTheme="minorEastAsia"/>
      <w:sz w:val="24"/>
      <w:szCs w:val="24"/>
    </w:rPr>
  </w:style>
  <w:style w:type="paragraph" w:customStyle="1" w:styleId="Style17">
    <w:name w:val="Style17"/>
    <w:basedOn w:val="prastasis"/>
    <w:uiPriority w:val="99"/>
    <w:rsid w:val="00E930CC"/>
    <w:rPr>
      <w:rFonts w:eastAsiaTheme="minorEastAsia"/>
      <w:sz w:val="24"/>
      <w:szCs w:val="24"/>
    </w:rPr>
  </w:style>
  <w:style w:type="character" w:customStyle="1" w:styleId="FontStyle27">
    <w:name w:val="Font Style27"/>
    <w:basedOn w:val="Numatytasispastraiposriftas"/>
    <w:uiPriority w:val="99"/>
    <w:rsid w:val="00E930CC"/>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0866">
      <w:bodyDiv w:val="1"/>
      <w:marLeft w:val="0"/>
      <w:marRight w:val="0"/>
      <w:marTop w:val="0"/>
      <w:marBottom w:val="0"/>
      <w:divBdr>
        <w:top w:val="none" w:sz="0" w:space="0" w:color="auto"/>
        <w:left w:val="none" w:sz="0" w:space="0" w:color="auto"/>
        <w:bottom w:val="none" w:sz="0" w:space="0" w:color="auto"/>
        <w:right w:val="none" w:sz="0" w:space="0" w:color="auto"/>
      </w:divBdr>
      <w:divsChild>
        <w:div w:id="1117913382">
          <w:marLeft w:val="0"/>
          <w:marRight w:val="0"/>
          <w:marTop w:val="0"/>
          <w:marBottom w:val="0"/>
          <w:divBdr>
            <w:top w:val="none" w:sz="0" w:space="0" w:color="auto"/>
            <w:left w:val="none" w:sz="0" w:space="0" w:color="auto"/>
            <w:bottom w:val="none" w:sz="0" w:space="0" w:color="auto"/>
            <w:right w:val="none" w:sz="0" w:space="0" w:color="auto"/>
          </w:divBdr>
          <w:divsChild>
            <w:div w:id="1236284975">
              <w:marLeft w:val="0"/>
              <w:marRight w:val="0"/>
              <w:marTop w:val="0"/>
              <w:marBottom w:val="0"/>
              <w:divBdr>
                <w:top w:val="none" w:sz="0" w:space="0" w:color="auto"/>
                <w:left w:val="none" w:sz="0" w:space="0" w:color="auto"/>
                <w:bottom w:val="none" w:sz="0" w:space="0" w:color="auto"/>
                <w:right w:val="none" w:sz="0" w:space="0" w:color="auto"/>
              </w:divBdr>
              <w:divsChild>
                <w:div w:id="541865616">
                  <w:marLeft w:val="0"/>
                  <w:marRight w:val="0"/>
                  <w:marTop w:val="0"/>
                  <w:marBottom w:val="0"/>
                  <w:divBdr>
                    <w:top w:val="none" w:sz="0" w:space="0" w:color="auto"/>
                    <w:left w:val="none" w:sz="0" w:space="0" w:color="auto"/>
                    <w:bottom w:val="none" w:sz="0" w:space="0" w:color="auto"/>
                    <w:right w:val="none" w:sz="0" w:space="0" w:color="auto"/>
                  </w:divBdr>
                  <w:divsChild>
                    <w:div w:id="10513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872316">
      <w:bodyDiv w:val="1"/>
      <w:marLeft w:val="0"/>
      <w:marRight w:val="0"/>
      <w:marTop w:val="0"/>
      <w:marBottom w:val="0"/>
      <w:divBdr>
        <w:top w:val="none" w:sz="0" w:space="0" w:color="auto"/>
        <w:left w:val="none" w:sz="0" w:space="0" w:color="auto"/>
        <w:bottom w:val="none" w:sz="0" w:space="0" w:color="auto"/>
        <w:right w:val="none" w:sz="0" w:space="0" w:color="auto"/>
      </w:divBdr>
    </w:div>
    <w:div w:id="1292788485">
      <w:bodyDiv w:val="1"/>
      <w:marLeft w:val="0"/>
      <w:marRight w:val="0"/>
      <w:marTop w:val="0"/>
      <w:marBottom w:val="0"/>
      <w:divBdr>
        <w:top w:val="none" w:sz="0" w:space="0" w:color="auto"/>
        <w:left w:val="none" w:sz="0" w:space="0" w:color="auto"/>
        <w:bottom w:val="none" w:sz="0" w:space="0" w:color="auto"/>
        <w:right w:val="none" w:sz="0" w:space="0" w:color="auto"/>
      </w:divBdr>
    </w:div>
    <w:div w:id="1655646607">
      <w:bodyDiv w:val="1"/>
      <w:marLeft w:val="0"/>
      <w:marRight w:val="0"/>
      <w:marTop w:val="0"/>
      <w:marBottom w:val="0"/>
      <w:divBdr>
        <w:top w:val="none" w:sz="0" w:space="0" w:color="auto"/>
        <w:left w:val="none" w:sz="0" w:space="0" w:color="auto"/>
        <w:bottom w:val="none" w:sz="0" w:space="0" w:color="auto"/>
        <w:right w:val="none" w:sz="0" w:space="0" w:color="auto"/>
      </w:divBdr>
      <w:divsChild>
        <w:div w:id="2145806299">
          <w:marLeft w:val="0"/>
          <w:marRight w:val="0"/>
          <w:marTop w:val="0"/>
          <w:marBottom w:val="0"/>
          <w:divBdr>
            <w:top w:val="none" w:sz="0" w:space="0" w:color="auto"/>
            <w:left w:val="none" w:sz="0" w:space="0" w:color="auto"/>
            <w:bottom w:val="none" w:sz="0" w:space="0" w:color="auto"/>
            <w:right w:val="none" w:sz="0" w:space="0" w:color="auto"/>
          </w:divBdr>
          <w:divsChild>
            <w:div w:id="1853103256">
              <w:marLeft w:val="0"/>
              <w:marRight w:val="0"/>
              <w:marTop w:val="0"/>
              <w:marBottom w:val="0"/>
              <w:divBdr>
                <w:top w:val="none" w:sz="0" w:space="0" w:color="auto"/>
                <w:left w:val="none" w:sz="0" w:space="0" w:color="auto"/>
                <w:bottom w:val="none" w:sz="0" w:space="0" w:color="auto"/>
                <w:right w:val="none" w:sz="0" w:space="0" w:color="auto"/>
              </w:divBdr>
              <w:divsChild>
                <w:div w:id="2104495171">
                  <w:marLeft w:val="0"/>
                  <w:marRight w:val="0"/>
                  <w:marTop w:val="0"/>
                  <w:marBottom w:val="0"/>
                  <w:divBdr>
                    <w:top w:val="none" w:sz="0" w:space="0" w:color="auto"/>
                    <w:left w:val="none" w:sz="0" w:space="0" w:color="auto"/>
                    <w:bottom w:val="none" w:sz="0" w:space="0" w:color="auto"/>
                    <w:right w:val="none" w:sz="0" w:space="0" w:color="auto"/>
                  </w:divBdr>
                  <w:divsChild>
                    <w:div w:id="363823073">
                      <w:marLeft w:val="0"/>
                      <w:marRight w:val="0"/>
                      <w:marTop w:val="0"/>
                      <w:marBottom w:val="0"/>
                      <w:divBdr>
                        <w:top w:val="none" w:sz="0" w:space="0" w:color="auto"/>
                        <w:left w:val="none" w:sz="0" w:space="0" w:color="auto"/>
                        <w:bottom w:val="none" w:sz="0" w:space="0" w:color="auto"/>
                        <w:right w:val="none" w:sz="0" w:space="0" w:color="auto"/>
                      </w:divBdr>
                      <w:divsChild>
                        <w:div w:id="4120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lt/2014-2020_ES_fondu_zenkl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2FBCD-80DF-47E9-96CC-60B1B80E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136881</Words>
  <Characters>78023</Characters>
  <Application>Microsoft Office Word</Application>
  <DocSecurity>0</DocSecurity>
  <Lines>650</Lines>
  <Paragraphs>428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214476</CharactersWithSpaces>
  <SharedDoc>false</SharedDoc>
  <HLinks>
    <vt:vector size="1314" baseType="variant">
      <vt:variant>
        <vt:i4>5570629</vt:i4>
      </vt:variant>
      <vt:variant>
        <vt:i4>1290</vt:i4>
      </vt:variant>
      <vt:variant>
        <vt:i4>0</vt:i4>
      </vt:variant>
      <vt:variant>
        <vt:i4>5</vt:i4>
      </vt:variant>
      <vt:variant>
        <vt:lpwstr>https://www.e-tar.lt/portal/lt/legalAct/TAR.AA36048687D5</vt:lpwstr>
      </vt:variant>
      <vt:variant>
        <vt:lpwstr/>
      </vt:variant>
      <vt:variant>
        <vt:i4>917583</vt:i4>
      </vt:variant>
      <vt:variant>
        <vt:i4>1287</vt:i4>
      </vt:variant>
      <vt:variant>
        <vt:i4>0</vt:i4>
      </vt:variant>
      <vt:variant>
        <vt:i4>5</vt:i4>
      </vt:variant>
      <vt:variant>
        <vt:lpwstr>https://www.e-tar.lt/portal/lt/legalAct/TAR.B03710F29930</vt:lpwstr>
      </vt:variant>
      <vt:variant>
        <vt:lpwstr/>
      </vt:variant>
      <vt:variant>
        <vt:i4>655422</vt:i4>
      </vt:variant>
      <vt:variant>
        <vt:i4>1284</vt:i4>
      </vt:variant>
      <vt:variant>
        <vt:i4>0</vt:i4>
      </vt:variant>
      <vt:variant>
        <vt:i4>5</vt:i4>
      </vt:variant>
      <vt:variant>
        <vt:lpwstr>http://www.esinvesticijos.lt/lt/2014-2020_ES_fondu_zenklas</vt:lpwstr>
      </vt:variant>
      <vt:variant>
        <vt:lpwstr/>
      </vt:variant>
      <vt:variant>
        <vt:i4>6750246</vt:i4>
      </vt:variant>
      <vt:variant>
        <vt:i4>1281</vt:i4>
      </vt:variant>
      <vt:variant>
        <vt:i4>0</vt:i4>
      </vt:variant>
      <vt:variant>
        <vt:i4>5</vt:i4>
      </vt:variant>
      <vt:variant>
        <vt:lpwstr>https://lt.wikipedia.org/w/index.php?title=Par%C5%A1upis&amp;action=edit&amp;redlink=1</vt:lpwstr>
      </vt:variant>
      <vt:variant>
        <vt:lpwstr/>
      </vt:variant>
      <vt:variant>
        <vt:i4>2818120</vt:i4>
      </vt:variant>
      <vt:variant>
        <vt:i4>1278</vt:i4>
      </vt:variant>
      <vt:variant>
        <vt:i4>0</vt:i4>
      </vt:variant>
      <vt:variant>
        <vt:i4>5</vt:i4>
      </vt:variant>
      <vt:variant>
        <vt:lpwstr>https://lt.wikipedia.org/wiki/Orija_%28Pyvesa%29</vt:lpwstr>
      </vt:variant>
      <vt:variant>
        <vt:lpwstr/>
      </vt:variant>
      <vt:variant>
        <vt:i4>4849672</vt:i4>
      </vt:variant>
      <vt:variant>
        <vt:i4>1275</vt:i4>
      </vt:variant>
      <vt:variant>
        <vt:i4>0</vt:i4>
      </vt:variant>
      <vt:variant>
        <vt:i4>5</vt:i4>
      </vt:variant>
      <vt:variant>
        <vt:lpwstr>https://lt.wikipedia.org/wiki/Pyvesa</vt:lpwstr>
      </vt:variant>
      <vt:variant>
        <vt:lpwstr/>
      </vt:variant>
      <vt:variant>
        <vt:i4>4194359</vt:i4>
      </vt:variant>
      <vt:variant>
        <vt:i4>1272</vt:i4>
      </vt:variant>
      <vt:variant>
        <vt:i4>0</vt:i4>
      </vt:variant>
      <vt:variant>
        <vt:i4>5</vt:i4>
      </vt:variant>
      <vt:variant>
        <vt:lpwstr>https://lt.wikipedia.org/wiki/Dauj%C4%97n%C5%B3_seni%C5%ABnija</vt:lpwstr>
      </vt:variant>
      <vt:variant>
        <vt:lpwstr/>
      </vt:variant>
      <vt:variant>
        <vt:i4>4128870</vt:i4>
      </vt:variant>
      <vt:variant>
        <vt:i4>1269</vt:i4>
      </vt:variant>
      <vt:variant>
        <vt:i4>0</vt:i4>
      </vt:variant>
      <vt:variant>
        <vt:i4>5</vt:i4>
      </vt:variant>
      <vt:variant>
        <vt:lpwstr>https://lt.wikipedia.org/wiki/Pasvalys</vt:lpwstr>
      </vt:variant>
      <vt:variant>
        <vt:lpwstr/>
      </vt:variant>
      <vt:variant>
        <vt:i4>1441846</vt:i4>
      </vt:variant>
      <vt:variant>
        <vt:i4>1262</vt:i4>
      </vt:variant>
      <vt:variant>
        <vt:i4>0</vt:i4>
      </vt:variant>
      <vt:variant>
        <vt:i4>5</vt:i4>
      </vt:variant>
      <vt:variant>
        <vt:lpwstr/>
      </vt:variant>
      <vt:variant>
        <vt:lpwstr>_Toc470255712</vt:lpwstr>
      </vt:variant>
      <vt:variant>
        <vt:i4>1441846</vt:i4>
      </vt:variant>
      <vt:variant>
        <vt:i4>1256</vt:i4>
      </vt:variant>
      <vt:variant>
        <vt:i4>0</vt:i4>
      </vt:variant>
      <vt:variant>
        <vt:i4>5</vt:i4>
      </vt:variant>
      <vt:variant>
        <vt:lpwstr/>
      </vt:variant>
      <vt:variant>
        <vt:lpwstr>_Toc470255711</vt:lpwstr>
      </vt:variant>
      <vt:variant>
        <vt:i4>1441846</vt:i4>
      </vt:variant>
      <vt:variant>
        <vt:i4>1250</vt:i4>
      </vt:variant>
      <vt:variant>
        <vt:i4>0</vt:i4>
      </vt:variant>
      <vt:variant>
        <vt:i4>5</vt:i4>
      </vt:variant>
      <vt:variant>
        <vt:lpwstr/>
      </vt:variant>
      <vt:variant>
        <vt:lpwstr>_Toc470255710</vt:lpwstr>
      </vt:variant>
      <vt:variant>
        <vt:i4>1507382</vt:i4>
      </vt:variant>
      <vt:variant>
        <vt:i4>1244</vt:i4>
      </vt:variant>
      <vt:variant>
        <vt:i4>0</vt:i4>
      </vt:variant>
      <vt:variant>
        <vt:i4>5</vt:i4>
      </vt:variant>
      <vt:variant>
        <vt:lpwstr/>
      </vt:variant>
      <vt:variant>
        <vt:lpwstr>_Toc470255709</vt:lpwstr>
      </vt:variant>
      <vt:variant>
        <vt:i4>1507382</vt:i4>
      </vt:variant>
      <vt:variant>
        <vt:i4>1238</vt:i4>
      </vt:variant>
      <vt:variant>
        <vt:i4>0</vt:i4>
      </vt:variant>
      <vt:variant>
        <vt:i4>5</vt:i4>
      </vt:variant>
      <vt:variant>
        <vt:lpwstr/>
      </vt:variant>
      <vt:variant>
        <vt:lpwstr>_Toc470255708</vt:lpwstr>
      </vt:variant>
      <vt:variant>
        <vt:i4>1507382</vt:i4>
      </vt:variant>
      <vt:variant>
        <vt:i4>1232</vt:i4>
      </vt:variant>
      <vt:variant>
        <vt:i4>0</vt:i4>
      </vt:variant>
      <vt:variant>
        <vt:i4>5</vt:i4>
      </vt:variant>
      <vt:variant>
        <vt:lpwstr/>
      </vt:variant>
      <vt:variant>
        <vt:lpwstr>_Toc470255707</vt:lpwstr>
      </vt:variant>
      <vt:variant>
        <vt:i4>1507382</vt:i4>
      </vt:variant>
      <vt:variant>
        <vt:i4>1226</vt:i4>
      </vt:variant>
      <vt:variant>
        <vt:i4>0</vt:i4>
      </vt:variant>
      <vt:variant>
        <vt:i4>5</vt:i4>
      </vt:variant>
      <vt:variant>
        <vt:lpwstr/>
      </vt:variant>
      <vt:variant>
        <vt:lpwstr>_Toc470255706</vt:lpwstr>
      </vt:variant>
      <vt:variant>
        <vt:i4>1507382</vt:i4>
      </vt:variant>
      <vt:variant>
        <vt:i4>1220</vt:i4>
      </vt:variant>
      <vt:variant>
        <vt:i4>0</vt:i4>
      </vt:variant>
      <vt:variant>
        <vt:i4>5</vt:i4>
      </vt:variant>
      <vt:variant>
        <vt:lpwstr/>
      </vt:variant>
      <vt:variant>
        <vt:lpwstr>_Toc470255705</vt:lpwstr>
      </vt:variant>
      <vt:variant>
        <vt:i4>1507382</vt:i4>
      </vt:variant>
      <vt:variant>
        <vt:i4>1214</vt:i4>
      </vt:variant>
      <vt:variant>
        <vt:i4>0</vt:i4>
      </vt:variant>
      <vt:variant>
        <vt:i4>5</vt:i4>
      </vt:variant>
      <vt:variant>
        <vt:lpwstr/>
      </vt:variant>
      <vt:variant>
        <vt:lpwstr>_Toc470255704</vt:lpwstr>
      </vt:variant>
      <vt:variant>
        <vt:i4>1507382</vt:i4>
      </vt:variant>
      <vt:variant>
        <vt:i4>1208</vt:i4>
      </vt:variant>
      <vt:variant>
        <vt:i4>0</vt:i4>
      </vt:variant>
      <vt:variant>
        <vt:i4>5</vt:i4>
      </vt:variant>
      <vt:variant>
        <vt:lpwstr/>
      </vt:variant>
      <vt:variant>
        <vt:lpwstr>_Toc470255703</vt:lpwstr>
      </vt:variant>
      <vt:variant>
        <vt:i4>1507382</vt:i4>
      </vt:variant>
      <vt:variant>
        <vt:i4>1202</vt:i4>
      </vt:variant>
      <vt:variant>
        <vt:i4>0</vt:i4>
      </vt:variant>
      <vt:variant>
        <vt:i4>5</vt:i4>
      </vt:variant>
      <vt:variant>
        <vt:lpwstr/>
      </vt:variant>
      <vt:variant>
        <vt:lpwstr>_Toc470255702</vt:lpwstr>
      </vt:variant>
      <vt:variant>
        <vt:i4>1507382</vt:i4>
      </vt:variant>
      <vt:variant>
        <vt:i4>1196</vt:i4>
      </vt:variant>
      <vt:variant>
        <vt:i4>0</vt:i4>
      </vt:variant>
      <vt:variant>
        <vt:i4>5</vt:i4>
      </vt:variant>
      <vt:variant>
        <vt:lpwstr/>
      </vt:variant>
      <vt:variant>
        <vt:lpwstr>_Toc470255701</vt:lpwstr>
      </vt:variant>
      <vt:variant>
        <vt:i4>1507382</vt:i4>
      </vt:variant>
      <vt:variant>
        <vt:i4>1190</vt:i4>
      </vt:variant>
      <vt:variant>
        <vt:i4>0</vt:i4>
      </vt:variant>
      <vt:variant>
        <vt:i4>5</vt:i4>
      </vt:variant>
      <vt:variant>
        <vt:lpwstr/>
      </vt:variant>
      <vt:variant>
        <vt:lpwstr>_Toc470255700</vt:lpwstr>
      </vt:variant>
      <vt:variant>
        <vt:i4>1966135</vt:i4>
      </vt:variant>
      <vt:variant>
        <vt:i4>1184</vt:i4>
      </vt:variant>
      <vt:variant>
        <vt:i4>0</vt:i4>
      </vt:variant>
      <vt:variant>
        <vt:i4>5</vt:i4>
      </vt:variant>
      <vt:variant>
        <vt:lpwstr/>
      </vt:variant>
      <vt:variant>
        <vt:lpwstr>_Toc470255699</vt:lpwstr>
      </vt:variant>
      <vt:variant>
        <vt:i4>1966135</vt:i4>
      </vt:variant>
      <vt:variant>
        <vt:i4>1178</vt:i4>
      </vt:variant>
      <vt:variant>
        <vt:i4>0</vt:i4>
      </vt:variant>
      <vt:variant>
        <vt:i4>5</vt:i4>
      </vt:variant>
      <vt:variant>
        <vt:lpwstr/>
      </vt:variant>
      <vt:variant>
        <vt:lpwstr>_Toc470255698</vt:lpwstr>
      </vt:variant>
      <vt:variant>
        <vt:i4>1966135</vt:i4>
      </vt:variant>
      <vt:variant>
        <vt:i4>1172</vt:i4>
      </vt:variant>
      <vt:variant>
        <vt:i4>0</vt:i4>
      </vt:variant>
      <vt:variant>
        <vt:i4>5</vt:i4>
      </vt:variant>
      <vt:variant>
        <vt:lpwstr/>
      </vt:variant>
      <vt:variant>
        <vt:lpwstr>_Toc470255697</vt:lpwstr>
      </vt:variant>
      <vt:variant>
        <vt:i4>1966135</vt:i4>
      </vt:variant>
      <vt:variant>
        <vt:i4>1166</vt:i4>
      </vt:variant>
      <vt:variant>
        <vt:i4>0</vt:i4>
      </vt:variant>
      <vt:variant>
        <vt:i4>5</vt:i4>
      </vt:variant>
      <vt:variant>
        <vt:lpwstr/>
      </vt:variant>
      <vt:variant>
        <vt:lpwstr>_Toc470255696</vt:lpwstr>
      </vt:variant>
      <vt:variant>
        <vt:i4>1966135</vt:i4>
      </vt:variant>
      <vt:variant>
        <vt:i4>1160</vt:i4>
      </vt:variant>
      <vt:variant>
        <vt:i4>0</vt:i4>
      </vt:variant>
      <vt:variant>
        <vt:i4>5</vt:i4>
      </vt:variant>
      <vt:variant>
        <vt:lpwstr/>
      </vt:variant>
      <vt:variant>
        <vt:lpwstr>_Toc470255695</vt:lpwstr>
      </vt:variant>
      <vt:variant>
        <vt:i4>1966135</vt:i4>
      </vt:variant>
      <vt:variant>
        <vt:i4>1154</vt:i4>
      </vt:variant>
      <vt:variant>
        <vt:i4>0</vt:i4>
      </vt:variant>
      <vt:variant>
        <vt:i4>5</vt:i4>
      </vt:variant>
      <vt:variant>
        <vt:lpwstr/>
      </vt:variant>
      <vt:variant>
        <vt:lpwstr>_Toc470255694</vt:lpwstr>
      </vt:variant>
      <vt:variant>
        <vt:i4>1966135</vt:i4>
      </vt:variant>
      <vt:variant>
        <vt:i4>1148</vt:i4>
      </vt:variant>
      <vt:variant>
        <vt:i4>0</vt:i4>
      </vt:variant>
      <vt:variant>
        <vt:i4>5</vt:i4>
      </vt:variant>
      <vt:variant>
        <vt:lpwstr/>
      </vt:variant>
      <vt:variant>
        <vt:lpwstr>_Toc470255693</vt:lpwstr>
      </vt:variant>
      <vt:variant>
        <vt:i4>1966135</vt:i4>
      </vt:variant>
      <vt:variant>
        <vt:i4>1142</vt:i4>
      </vt:variant>
      <vt:variant>
        <vt:i4>0</vt:i4>
      </vt:variant>
      <vt:variant>
        <vt:i4>5</vt:i4>
      </vt:variant>
      <vt:variant>
        <vt:lpwstr/>
      </vt:variant>
      <vt:variant>
        <vt:lpwstr>_Toc470255692</vt:lpwstr>
      </vt:variant>
      <vt:variant>
        <vt:i4>1966135</vt:i4>
      </vt:variant>
      <vt:variant>
        <vt:i4>1136</vt:i4>
      </vt:variant>
      <vt:variant>
        <vt:i4>0</vt:i4>
      </vt:variant>
      <vt:variant>
        <vt:i4>5</vt:i4>
      </vt:variant>
      <vt:variant>
        <vt:lpwstr/>
      </vt:variant>
      <vt:variant>
        <vt:lpwstr>_Toc470255691</vt:lpwstr>
      </vt:variant>
      <vt:variant>
        <vt:i4>1966135</vt:i4>
      </vt:variant>
      <vt:variant>
        <vt:i4>1130</vt:i4>
      </vt:variant>
      <vt:variant>
        <vt:i4>0</vt:i4>
      </vt:variant>
      <vt:variant>
        <vt:i4>5</vt:i4>
      </vt:variant>
      <vt:variant>
        <vt:lpwstr/>
      </vt:variant>
      <vt:variant>
        <vt:lpwstr>_Toc470255690</vt:lpwstr>
      </vt:variant>
      <vt:variant>
        <vt:i4>2031671</vt:i4>
      </vt:variant>
      <vt:variant>
        <vt:i4>1124</vt:i4>
      </vt:variant>
      <vt:variant>
        <vt:i4>0</vt:i4>
      </vt:variant>
      <vt:variant>
        <vt:i4>5</vt:i4>
      </vt:variant>
      <vt:variant>
        <vt:lpwstr/>
      </vt:variant>
      <vt:variant>
        <vt:lpwstr>_Toc470255689</vt:lpwstr>
      </vt:variant>
      <vt:variant>
        <vt:i4>2031671</vt:i4>
      </vt:variant>
      <vt:variant>
        <vt:i4>1118</vt:i4>
      </vt:variant>
      <vt:variant>
        <vt:i4>0</vt:i4>
      </vt:variant>
      <vt:variant>
        <vt:i4>5</vt:i4>
      </vt:variant>
      <vt:variant>
        <vt:lpwstr/>
      </vt:variant>
      <vt:variant>
        <vt:lpwstr>_Toc470255688</vt:lpwstr>
      </vt:variant>
      <vt:variant>
        <vt:i4>2031671</vt:i4>
      </vt:variant>
      <vt:variant>
        <vt:i4>1112</vt:i4>
      </vt:variant>
      <vt:variant>
        <vt:i4>0</vt:i4>
      </vt:variant>
      <vt:variant>
        <vt:i4>5</vt:i4>
      </vt:variant>
      <vt:variant>
        <vt:lpwstr/>
      </vt:variant>
      <vt:variant>
        <vt:lpwstr>_Toc470255687</vt:lpwstr>
      </vt:variant>
      <vt:variant>
        <vt:i4>2031671</vt:i4>
      </vt:variant>
      <vt:variant>
        <vt:i4>1106</vt:i4>
      </vt:variant>
      <vt:variant>
        <vt:i4>0</vt:i4>
      </vt:variant>
      <vt:variant>
        <vt:i4>5</vt:i4>
      </vt:variant>
      <vt:variant>
        <vt:lpwstr/>
      </vt:variant>
      <vt:variant>
        <vt:lpwstr>_Toc470255686</vt:lpwstr>
      </vt:variant>
      <vt:variant>
        <vt:i4>2031671</vt:i4>
      </vt:variant>
      <vt:variant>
        <vt:i4>1100</vt:i4>
      </vt:variant>
      <vt:variant>
        <vt:i4>0</vt:i4>
      </vt:variant>
      <vt:variant>
        <vt:i4>5</vt:i4>
      </vt:variant>
      <vt:variant>
        <vt:lpwstr/>
      </vt:variant>
      <vt:variant>
        <vt:lpwstr>_Toc470255685</vt:lpwstr>
      </vt:variant>
      <vt:variant>
        <vt:i4>2031671</vt:i4>
      </vt:variant>
      <vt:variant>
        <vt:i4>1094</vt:i4>
      </vt:variant>
      <vt:variant>
        <vt:i4>0</vt:i4>
      </vt:variant>
      <vt:variant>
        <vt:i4>5</vt:i4>
      </vt:variant>
      <vt:variant>
        <vt:lpwstr/>
      </vt:variant>
      <vt:variant>
        <vt:lpwstr>_Toc470255684</vt:lpwstr>
      </vt:variant>
      <vt:variant>
        <vt:i4>2031671</vt:i4>
      </vt:variant>
      <vt:variant>
        <vt:i4>1088</vt:i4>
      </vt:variant>
      <vt:variant>
        <vt:i4>0</vt:i4>
      </vt:variant>
      <vt:variant>
        <vt:i4>5</vt:i4>
      </vt:variant>
      <vt:variant>
        <vt:lpwstr/>
      </vt:variant>
      <vt:variant>
        <vt:lpwstr>_Toc470255683</vt:lpwstr>
      </vt:variant>
      <vt:variant>
        <vt:i4>2031671</vt:i4>
      </vt:variant>
      <vt:variant>
        <vt:i4>1082</vt:i4>
      </vt:variant>
      <vt:variant>
        <vt:i4>0</vt:i4>
      </vt:variant>
      <vt:variant>
        <vt:i4>5</vt:i4>
      </vt:variant>
      <vt:variant>
        <vt:lpwstr/>
      </vt:variant>
      <vt:variant>
        <vt:lpwstr>_Toc470255682</vt:lpwstr>
      </vt:variant>
      <vt:variant>
        <vt:i4>2031671</vt:i4>
      </vt:variant>
      <vt:variant>
        <vt:i4>1076</vt:i4>
      </vt:variant>
      <vt:variant>
        <vt:i4>0</vt:i4>
      </vt:variant>
      <vt:variant>
        <vt:i4>5</vt:i4>
      </vt:variant>
      <vt:variant>
        <vt:lpwstr/>
      </vt:variant>
      <vt:variant>
        <vt:lpwstr>_Toc470255681</vt:lpwstr>
      </vt:variant>
      <vt:variant>
        <vt:i4>2031671</vt:i4>
      </vt:variant>
      <vt:variant>
        <vt:i4>1070</vt:i4>
      </vt:variant>
      <vt:variant>
        <vt:i4>0</vt:i4>
      </vt:variant>
      <vt:variant>
        <vt:i4>5</vt:i4>
      </vt:variant>
      <vt:variant>
        <vt:lpwstr/>
      </vt:variant>
      <vt:variant>
        <vt:lpwstr>_Toc470255680</vt:lpwstr>
      </vt:variant>
      <vt:variant>
        <vt:i4>1048631</vt:i4>
      </vt:variant>
      <vt:variant>
        <vt:i4>1064</vt:i4>
      </vt:variant>
      <vt:variant>
        <vt:i4>0</vt:i4>
      </vt:variant>
      <vt:variant>
        <vt:i4>5</vt:i4>
      </vt:variant>
      <vt:variant>
        <vt:lpwstr/>
      </vt:variant>
      <vt:variant>
        <vt:lpwstr>_Toc470255679</vt:lpwstr>
      </vt:variant>
      <vt:variant>
        <vt:i4>1048631</vt:i4>
      </vt:variant>
      <vt:variant>
        <vt:i4>1058</vt:i4>
      </vt:variant>
      <vt:variant>
        <vt:i4>0</vt:i4>
      </vt:variant>
      <vt:variant>
        <vt:i4>5</vt:i4>
      </vt:variant>
      <vt:variant>
        <vt:lpwstr/>
      </vt:variant>
      <vt:variant>
        <vt:lpwstr>_Toc470255678</vt:lpwstr>
      </vt:variant>
      <vt:variant>
        <vt:i4>1048631</vt:i4>
      </vt:variant>
      <vt:variant>
        <vt:i4>1052</vt:i4>
      </vt:variant>
      <vt:variant>
        <vt:i4>0</vt:i4>
      </vt:variant>
      <vt:variant>
        <vt:i4>5</vt:i4>
      </vt:variant>
      <vt:variant>
        <vt:lpwstr/>
      </vt:variant>
      <vt:variant>
        <vt:lpwstr>_Toc470255677</vt:lpwstr>
      </vt:variant>
      <vt:variant>
        <vt:i4>1048631</vt:i4>
      </vt:variant>
      <vt:variant>
        <vt:i4>1046</vt:i4>
      </vt:variant>
      <vt:variant>
        <vt:i4>0</vt:i4>
      </vt:variant>
      <vt:variant>
        <vt:i4>5</vt:i4>
      </vt:variant>
      <vt:variant>
        <vt:lpwstr/>
      </vt:variant>
      <vt:variant>
        <vt:lpwstr>_Toc470255676</vt:lpwstr>
      </vt:variant>
      <vt:variant>
        <vt:i4>1048631</vt:i4>
      </vt:variant>
      <vt:variant>
        <vt:i4>1040</vt:i4>
      </vt:variant>
      <vt:variant>
        <vt:i4>0</vt:i4>
      </vt:variant>
      <vt:variant>
        <vt:i4>5</vt:i4>
      </vt:variant>
      <vt:variant>
        <vt:lpwstr/>
      </vt:variant>
      <vt:variant>
        <vt:lpwstr>_Toc470255675</vt:lpwstr>
      </vt:variant>
      <vt:variant>
        <vt:i4>1048631</vt:i4>
      </vt:variant>
      <vt:variant>
        <vt:i4>1034</vt:i4>
      </vt:variant>
      <vt:variant>
        <vt:i4>0</vt:i4>
      </vt:variant>
      <vt:variant>
        <vt:i4>5</vt:i4>
      </vt:variant>
      <vt:variant>
        <vt:lpwstr/>
      </vt:variant>
      <vt:variant>
        <vt:lpwstr>_Toc470255674</vt:lpwstr>
      </vt:variant>
      <vt:variant>
        <vt:i4>1048631</vt:i4>
      </vt:variant>
      <vt:variant>
        <vt:i4>1028</vt:i4>
      </vt:variant>
      <vt:variant>
        <vt:i4>0</vt:i4>
      </vt:variant>
      <vt:variant>
        <vt:i4>5</vt:i4>
      </vt:variant>
      <vt:variant>
        <vt:lpwstr/>
      </vt:variant>
      <vt:variant>
        <vt:lpwstr>_Toc470255673</vt:lpwstr>
      </vt:variant>
      <vt:variant>
        <vt:i4>1048631</vt:i4>
      </vt:variant>
      <vt:variant>
        <vt:i4>1022</vt:i4>
      </vt:variant>
      <vt:variant>
        <vt:i4>0</vt:i4>
      </vt:variant>
      <vt:variant>
        <vt:i4>5</vt:i4>
      </vt:variant>
      <vt:variant>
        <vt:lpwstr/>
      </vt:variant>
      <vt:variant>
        <vt:lpwstr>_Toc470255672</vt:lpwstr>
      </vt:variant>
      <vt:variant>
        <vt:i4>1048631</vt:i4>
      </vt:variant>
      <vt:variant>
        <vt:i4>1016</vt:i4>
      </vt:variant>
      <vt:variant>
        <vt:i4>0</vt:i4>
      </vt:variant>
      <vt:variant>
        <vt:i4>5</vt:i4>
      </vt:variant>
      <vt:variant>
        <vt:lpwstr/>
      </vt:variant>
      <vt:variant>
        <vt:lpwstr>_Toc470255671</vt:lpwstr>
      </vt:variant>
      <vt:variant>
        <vt:i4>1048631</vt:i4>
      </vt:variant>
      <vt:variant>
        <vt:i4>1010</vt:i4>
      </vt:variant>
      <vt:variant>
        <vt:i4>0</vt:i4>
      </vt:variant>
      <vt:variant>
        <vt:i4>5</vt:i4>
      </vt:variant>
      <vt:variant>
        <vt:lpwstr/>
      </vt:variant>
      <vt:variant>
        <vt:lpwstr>_Toc470255670</vt:lpwstr>
      </vt:variant>
      <vt:variant>
        <vt:i4>1114167</vt:i4>
      </vt:variant>
      <vt:variant>
        <vt:i4>1004</vt:i4>
      </vt:variant>
      <vt:variant>
        <vt:i4>0</vt:i4>
      </vt:variant>
      <vt:variant>
        <vt:i4>5</vt:i4>
      </vt:variant>
      <vt:variant>
        <vt:lpwstr/>
      </vt:variant>
      <vt:variant>
        <vt:lpwstr>_Toc470255669</vt:lpwstr>
      </vt:variant>
      <vt:variant>
        <vt:i4>1114167</vt:i4>
      </vt:variant>
      <vt:variant>
        <vt:i4>998</vt:i4>
      </vt:variant>
      <vt:variant>
        <vt:i4>0</vt:i4>
      </vt:variant>
      <vt:variant>
        <vt:i4>5</vt:i4>
      </vt:variant>
      <vt:variant>
        <vt:lpwstr/>
      </vt:variant>
      <vt:variant>
        <vt:lpwstr>_Toc470255668</vt:lpwstr>
      </vt:variant>
      <vt:variant>
        <vt:i4>1114167</vt:i4>
      </vt:variant>
      <vt:variant>
        <vt:i4>992</vt:i4>
      </vt:variant>
      <vt:variant>
        <vt:i4>0</vt:i4>
      </vt:variant>
      <vt:variant>
        <vt:i4>5</vt:i4>
      </vt:variant>
      <vt:variant>
        <vt:lpwstr/>
      </vt:variant>
      <vt:variant>
        <vt:lpwstr>_Toc470255667</vt:lpwstr>
      </vt:variant>
      <vt:variant>
        <vt:i4>1114167</vt:i4>
      </vt:variant>
      <vt:variant>
        <vt:i4>986</vt:i4>
      </vt:variant>
      <vt:variant>
        <vt:i4>0</vt:i4>
      </vt:variant>
      <vt:variant>
        <vt:i4>5</vt:i4>
      </vt:variant>
      <vt:variant>
        <vt:lpwstr/>
      </vt:variant>
      <vt:variant>
        <vt:lpwstr>_Toc470255666</vt:lpwstr>
      </vt:variant>
      <vt:variant>
        <vt:i4>1114167</vt:i4>
      </vt:variant>
      <vt:variant>
        <vt:i4>980</vt:i4>
      </vt:variant>
      <vt:variant>
        <vt:i4>0</vt:i4>
      </vt:variant>
      <vt:variant>
        <vt:i4>5</vt:i4>
      </vt:variant>
      <vt:variant>
        <vt:lpwstr/>
      </vt:variant>
      <vt:variant>
        <vt:lpwstr>_Toc470255665</vt:lpwstr>
      </vt:variant>
      <vt:variant>
        <vt:i4>1114167</vt:i4>
      </vt:variant>
      <vt:variant>
        <vt:i4>974</vt:i4>
      </vt:variant>
      <vt:variant>
        <vt:i4>0</vt:i4>
      </vt:variant>
      <vt:variant>
        <vt:i4>5</vt:i4>
      </vt:variant>
      <vt:variant>
        <vt:lpwstr/>
      </vt:variant>
      <vt:variant>
        <vt:lpwstr>_Toc470255664</vt:lpwstr>
      </vt:variant>
      <vt:variant>
        <vt:i4>1114167</vt:i4>
      </vt:variant>
      <vt:variant>
        <vt:i4>968</vt:i4>
      </vt:variant>
      <vt:variant>
        <vt:i4>0</vt:i4>
      </vt:variant>
      <vt:variant>
        <vt:i4>5</vt:i4>
      </vt:variant>
      <vt:variant>
        <vt:lpwstr/>
      </vt:variant>
      <vt:variant>
        <vt:lpwstr>_Toc470255663</vt:lpwstr>
      </vt:variant>
      <vt:variant>
        <vt:i4>1114167</vt:i4>
      </vt:variant>
      <vt:variant>
        <vt:i4>962</vt:i4>
      </vt:variant>
      <vt:variant>
        <vt:i4>0</vt:i4>
      </vt:variant>
      <vt:variant>
        <vt:i4>5</vt:i4>
      </vt:variant>
      <vt:variant>
        <vt:lpwstr/>
      </vt:variant>
      <vt:variant>
        <vt:lpwstr>_Toc470255662</vt:lpwstr>
      </vt:variant>
      <vt:variant>
        <vt:i4>1114167</vt:i4>
      </vt:variant>
      <vt:variant>
        <vt:i4>956</vt:i4>
      </vt:variant>
      <vt:variant>
        <vt:i4>0</vt:i4>
      </vt:variant>
      <vt:variant>
        <vt:i4>5</vt:i4>
      </vt:variant>
      <vt:variant>
        <vt:lpwstr/>
      </vt:variant>
      <vt:variant>
        <vt:lpwstr>_Toc470255661</vt:lpwstr>
      </vt:variant>
      <vt:variant>
        <vt:i4>1114167</vt:i4>
      </vt:variant>
      <vt:variant>
        <vt:i4>950</vt:i4>
      </vt:variant>
      <vt:variant>
        <vt:i4>0</vt:i4>
      </vt:variant>
      <vt:variant>
        <vt:i4>5</vt:i4>
      </vt:variant>
      <vt:variant>
        <vt:lpwstr/>
      </vt:variant>
      <vt:variant>
        <vt:lpwstr>_Toc470255660</vt:lpwstr>
      </vt:variant>
      <vt:variant>
        <vt:i4>1179703</vt:i4>
      </vt:variant>
      <vt:variant>
        <vt:i4>944</vt:i4>
      </vt:variant>
      <vt:variant>
        <vt:i4>0</vt:i4>
      </vt:variant>
      <vt:variant>
        <vt:i4>5</vt:i4>
      </vt:variant>
      <vt:variant>
        <vt:lpwstr/>
      </vt:variant>
      <vt:variant>
        <vt:lpwstr>_Toc470255659</vt:lpwstr>
      </vt:variant>
      <vt:variant>
        <vt:i4>1179703</vt:i4>
      </vt:variant>
      <vt:variant>
        <vt:i4>938</vt:i4>
      </vt:variant>
      <vt:variant>
        <vt:i4>0</vt:i4>
      </vt:variant>
      <vt:variant>
        <vt:i4>5</vt:i4>
      </vt:variant>
      <vt:variant>
        <vt:lpwstr/>
      </vt:variant>
      <vt:variant>
        <vt:lpwstr>_Toc470255658</vt:lpwstr>
      </vt:variant>
      <vt:variant>
        <vt:i4>1179703</vt:i4>
      </vt:variant>
      <vt:variant>
        <vt:i4>932</vt:i4>
      </vt:variant>
      <vt:variant>
        <vt:i4>0</vt:i4>
      </vt:variant>
      <vt:variant>
        <vt:i4>5</vt:i4>
      </vt:variant>
      <vt:variant>
        <vt:lpwstr/>
      </vt:variant>
      <vt:variant>
        <vt:lpwstr>_Toc470255657</vt:lpwstr>
      </vt:variant>
      <vt:variant>
        <vt:i4>1179703</vt:i4>
      </vt:variant>
      <vt:variant>
        <vt:i4>926</vt:i4>
      </vt:variant>
      <vt:variant>
        <vt:i4>0</vt:i4>
      </vt:variant>
      <vt:variant>
        <vt:i4>5</vt:i4>
      </vt:variant>
      <vt:variant>
        <vt:lpwstr/>
      </vt:variant>
      <vt:variant>
        <vt:lpwstr>_Toc470255656</vt:lpwstr>
      </vt:variant>
      <vt:variant>
        <vt:i4>1179703</vt:i4>
      </vt:variant>
      <vt:variant>
        <vt:i4>920</vt:i4>
      </vt:variant>
      <vt:variant>
        <vt:i4>0</vt:i4>
      </vt:variant>
      <vt:variant>
        <vt:i4>5</vt:i4>
      </vt:variant>
      <vt:variant>
        <vt:lpwstr/>
      </vt:variant>
      <vt:variant>
        <vt:lpwstr>_Toc470255655</vt:lpwstr>
      </vt:variant>
      <vt:variant>
        <vt:i4>1179703</vt:i4>
      </vt:variant>
      <vt:variant>
        <vt:i4>914</vt:i4>
      </vt:variant>
      <vt:variant>
        <vt:i4>0</vt:i4>
      </vt:variant>
      <vt:variant>
        <vt:i4>5</vt:i4>
      </vt:variant>
      <vt:variant>
        <vt:lpwstr/>
      </vt:variant>
      <vt:variant>
        <vt:lpwstr>_Toc470255654</vt:lpwstr>
      </vt:variant>
      <vt:variant>
        <vt:i4>1179703</vt:i4>
      </vt:variant>
      <vt:variant>
        <vt:i4>908</vt:i4>
      </vt:variant>
      <vt:variant>
        <vt:i4>0</vt:i4>
      </vt:variant>
      <vt:variant>
        <vt:i4>5</vt:i4>
      </vt:variant>
      <vt:variant>
        <vt:lpwstr/>
      </vt:variant>
      <vt:variant>
        <vt:lpwstr>_Toc470255653</vt:lpwstr>
      </vt:variant>
      <vt:variant>
        <vt:i4>1179703</vt:i4>
      </vt:variant>
      <vt:variant>
        <vt:i4>902</vt:i4>
      </vt:variant>
      <vt:variant>
        <vt:i4>0</vt:i4>
      </vt:variant>
      <vt:variant>
        <vt:i4>5</vt:i4>
      </vt:variant>
      <vt:variant>
        <vt:lpwstr/>
      </vt:variant>
      <vt:variant>
        <vt:lpwstr>_Toc470255652</vt:lpwstr>
      </vt:variant>
      <vt:variant>
        <vt:i4>1179703</vt:i4>
      </vt:variant>
      <vt:variant>
        <vt:i4>896</vt:i4>
      </vt:variant>
      <vt:variant>
        <vt:i4>0</vt:i4>
      </vt:variant>
      <vt:variant>
        <vt:i4>5</vt:i4>
      </vt:variant>
      <vt:variant>
        <vt:lpwstr/>
      </vt:variant>
      <vt:variant>
        <vt:lpwstr>_Toc470255651</vt:lpwstr>
      </vt:variant>
      <vt:variant>
        <vt:i4>1179703</vt:i4>
      </vt:variant>
      <vt:variant>
        <vt:i4>890</vt:i4>
      </vt:variant>
      <vt:variant>
        <vt:i4>0</vt:i4>
      </vt:variant>
      <vt:variant>
        <vt:i4>5</vt:i4>
      </vt:variant>
      <vt:variant>
        <vt:lpwstr/>
      </vt:variant>
      <vt:variant>
        <vt:lpwstr>_Toc470255650</vt:lpwstr>
      </vt:variant>
      <vt:variant>
        <vt:i4>1245239</vt:i4>
      </vt:variant>
      <vt:variant>
        <vt:i4>884</vt:i4>
      </vt:variant>
      <vt:variant>
        <vt:i4>0</vt:i4>
      </vt:variant>
      <vt:variant>
        <vt:i4>5</vt:i4>
      </vt:variant>
      <vt:variant>
        <vt:lpwstr/>
      </vt:variant>
      <vt:variant>
        <vt:lpwstr>_Toc470255649</vt:lpwstr>
      </vt:variant>
      <vt:variant>
        <vt:i4>1245239</vt:i4>
      </vt:variant>
      <vt:variant>
        <vt:i4>878</vt:i4>
      </vt:variant>
      <vt:variant>
        <vt:i4>0</vt:i4>
      </vt:variant>
      <vt:variant>
        <vt:i4>5</vt:i4>
      </vt:variant>
      <vt:variant>
        <vt:lpwstr/>
      </vt:variant>
      <vt:variant>
        <vt:lpwstr>_Toc470255648</vt:lpwstr>
      </vt:variant>
      <vt:variant>
        <vt:i4>1245239</vt:i4>
      </vt:variant>
      <vt:variant>
        <vt:i4>872</vt:i4>
      </vt:variant>
      <vt:variant>
        <vt:i4>0</vt:i4>
      </vt:variant>
      <vt:variant>
        <vt:i4>5</vt:i4>
      </vt:variant>
      <vt:variant>
        <vt:lpwstr/>
      </vt:variant>
      <vt:variant>
        <vt:lpwstr>_Toc470255647</vt:lpwstr>
      </vt:variant>
      <vt:variant>
        <vt:i4>1245239</vt:i4>
      </vt:variant>
      <vt:variant>
        <vt:i4>866</vt:i4>
      </vt:variant>
      <vt:variant>
        <vt:i4>0</vt:i4>
      </vt:variant>
      <vt:variant>
        <vt:i4>5</vt:i4>
      </vt:variant>
      <vt:variant>
        <vt:lpwstr/>
      </vt:variant>
      <vt:variant>
        <vt:lpwstr>_Toc470255646</vt:lpwstr>
      </vt:variant>
      <vt:variant>
        <vt:i4>1245239</vt:i4>
      </vt:variant>
      <vt:variant>
        <vt:i4>860</vt:i4>
      </vt:variant>
      <vt:variant>
        <vt:i4>0</vt:i4>
      </vt:variant>
      <vt:variant>
        <vt:i4>5</vt:i4>
      </vt:variant>
      <vt:variant>
        <vt:lpwstr/>
      </vt:variant>
      <vt:variant>
        <vt:lpwstr>_Toc470255645</vt:lpwstr>
      </vt:variant>
      <vt:variant>
        <vt:i4>1245239</vt:i4>
      </vt:variant>
      <vt:variant>
        <vt:i4>854</vt:i4>
      </vt:variant>
      <vt:variant>
        <vt:i4>0</vt:i4>
      </vt:variant>
      <vt:variant>
        <vt:i4>5</vt:i4>
      </vt:variant>
      <vt:variant>
        <vt:lpwstr/>
      </vt:variant>
      <vt:variant>
        <vt:lpwstr>_Toc470255644</vt:lpwstr>
      </vt:variant>
      <vt:variant>
        <vt:i4>1245239</vt:i4>
      </vt:variant>
      <vt:variant>
        <vt:i4>848</vt:i4>
      </vt:variant>
      <vt:variant>
        <vt:i4>0</vt:i4>
      </vt:variant>
      <vt:variant>
        <vt:i4>5</vt:i4>
      </vt:variant>
      <vt:variant>
        <vt:lpwstr/>
      </vt:variant>
      <vt:variant>
        <vt:lpwstr>_Toc470255643</vt:lpwstr>
      </vt:variant>
      <vt:variant>
        <vt:i4>1245239</vt:i4>
      </vt:variant>
      <vt:variant>
        <vt:i4>842</vt:i4>
      </vt:variant>
      <vt:variant>
        <vt:i4>0</vt:i4>
      </vt:variant>
      <vt:variant>
        <vt:i4>5</vt:i4>
      </vt:variant>
      <vt:variant>
        <vt:lpwstr/>
      </vt:variant>
      <vt:variant>
        <vt:lpwstr>_Toc470255642</vt:lpwstr>
      </vt:variant>
      <vt:variant>
        <vt:i4>1245239</vt:i4>
      </vt:variant>
      <vt:variant>
        <vt:i4>836</vt:i4>
      </vt:variant>
      <vt:variant>
        <vt:i4>0</vt:i4>
      </vt:variant>
      <vt:variant>
        <vt:i4>5</vt:i4>
      </vt:variant>
      <vt:variant>
        <vt:lpwstr/>
      </vt:variant>
      <vt:variant>
        <vt:lpwstr>_Toc470255641</vt:lpwstr>
      </vt:variant>
      <vt:variant>
        <vt:i4>1245239</vt:i4>
      </vt:variant>
      <vt:variant>
        <vt:i4>830</vt:i4>
      </vt:variant>
      <vt:variant>
        <vt:i4>0</vt:i4>
      </vt:variant>
      <vt:variant>
        <vt:i4>5</vt:i4>
      </vt:variant>
      <vt:variant>
        <vt:lpwstr/>
      </vt:variant>
      <vt:variant>
        <vt:lpwstr>_Toc470255640</vt:lpwstr>
      </vt:variant>
      <vt:variant>
        <vt:i4>1310775</vt:i4>
      </vt:variant>
      <vt:variant>
        <vt:i4>824</vt:i4>
      </vt:variant>
      <vt:variant>
        <vt:i4>0</vt:i4>
      </vt:variant>
      <vt:variant>
        <vt:i4>5</vt:i4>
      </vt:variant>
      <vt:variant>
        <vt:lpwstr/>
      </vt:variant>
      <vt:variant>
        <vt:lpwstr>_Toc470255639</vt:lpwstr>
      </vt:variant>
      <vt:variant>
        <vt:i4>1310775</vt:i4>
      </vt:variant>
      <vt:variant>
        <vt:i4>818</vt:i4>
      </vt:variant>
      <vt:variant>
        <vt:i4>0</vt:i4>
      </vt:variant>
      <vt:variant>
        <vt:i4>5</vt:i4>
      </vt:variant>
      <vt:variant>
        <vt:lpwstr/>
      </vt:variant>
      <vt:variant>
        <vt:lpwstr>_Toc470255638</vt:lpwstr>
      </vt:variant>
      <vt:variant>
        <vt:i4>1310775</vt:i4>
      </vt:variant>
      <vt:variant>
        <vt:i4>812</vt:i4>
      </vt:variant>
      <vt:variant>
        <vt:i4>0</vt:i4>
      </vt:variant>
      <vt:variant>
        <vt:i4>5</vt:i4>
      </vt:variant>
      <vt:variant>
        <vt:lpwstr/>
      </vt:variant>
      <vt:variant>
        <vt:lpwstr>_Toc470255637</vt:lpwstr>
      </vt:variant>
      <vt:variant>
        <vt:i4>1310775</vt:i4>
      </vt:variant>
      <vt:variant>
        <vt:i4>806</vt:i4>
      </vt:variant>
      <vt:variant>
        <vt:i4>0</vt:i4>
      </vt:variant>
      <vt:variant>
        <vt:i4>5</vt:i4>
      </vt:variant>
      <vt:variant>
        <vt:lpwstr/>
      </vt:variant>
      <vt:variant>
        <vt:lpwstr>_Toc470255636</vt:lpwstr>
      </vt:variant>
      <vt:variant>
        <vt:i4>1310775</vt:i4>
      </vt:variant>
      <vt:variant>
        <vt:i4>800</vt:i4>
      </vt:variant>
      <vt:variant>
        <vt:i4>0</vt:i4>
      </vt:variant>
      <vt:variant>
        <vt:i4>5</vt:i4>
      </vt:variant>
      <vt:variant>
        <vt:lpwstr/>
      </vt:variant>
      <vt:variant>
        <vt:lpwstr>_Toc470255635</vt:lpwstr>
      </vt:variant>
      <vt:variant>
        <vt:i4>1310775</vt:i4>
      </vt:variant>
      <vt:variant>
        <vt:i4>794</vt:i4>
      </vt:variant>
      <vt:variant>
        <vt:i4>0</vt:i4>
      </vt:variant>
      <vt:variant>
        <vt:i4>5</vt:i4>
      </vt:variant>
      <vt:variant>
        <vt:lpwstr/>
      </vt:variant>
      <vt:variant>
        <vt:lpwstr>_Toc470255634</vt:lpwstr>
      </vt:variant>
      <vt:variant>
        <vt:i4>1310775</vt:i4>
      </vt:variant>
      <vt:variant>
        <vt:i4>788</vt:i4>
      </vt:variant>
      <vt:variant>
        <vt:i4>0</vt:i4>
      </vt:variant>
      <vt:variant>
        <vt:i4>5</vt:i4>
      </vt:variant>
      <vt:variant>
        <vt:lpwstr/>
      </vt:variant>
      <vt:variant>
        <vt:lpwstr>_Toc470255633</vt:lpwstr>
      </vt:variant>
      <vt:variant>
        <vt:i4>1310775</vt:i4>
      </vt:variant>
      <vt:variant>
        <vt:i4>782</vt:i4>
      </vt:variant>
      <vt:variant>
        <vt:i4>0</vt:i4>
      </vt:variant>
      <vt:variant>
        <vt:i4>5</vt:i4>
      </vt:variant>
      <vt:variant>
        <vt:lpwstr/>
      </vt:variant>
      <vt:variant>
        <vt:lpwstr>_Toc470255632</vt:lpwstr>
      </vt:variant>
      <vt:variant>
        <vt:i4>1310775</vt:i4>
      </vt:variant>
      <vt:variant>
        <vt:i4>776</vt:i4>
      </vt:variant>
      <vt:variant>
        <vt:i4>0</vt:i4>
      </vt:variant>
      <vt:variant>
        <vt:i4>5</vt:i4>
      </vt:variant>
      <vt:variant>
        <vt:lpwstr/>
      </vt:variant>
      <vt:variant>
        <vt:lpwstr>_Toc470255631</vt:lpwstr>
      </vt:variant>
      <vt:variant>
        <vt:i4>1310775</vt:i4>
      </vt:variant>
      <vt:variant>
        <vt:i4>770</vt:i4>
      </vt:variant>
      <vt:variant>
        <vt:i4>0</vt:i4>
      </vt:variant>
      <vt:variant>
        <vt:i4>5</vt:i4>
      </vt:variant>
      <vt:variant>
        <vt:lpwstr/>
      </vt:variant>
      <vt:variant>
        <vt:lpwstr>_Toc470255630</vt:lpwstr>
      </vt:variant>
      <vt:variant>
        <vt:i4>1376311</vt:i4>
      </vt:variant>
      <vt:variant>
        <vt:i4>764</vt:i4>
      </vt:variant>
      <vt:variant>
        <vt:i4>0</vt:i4>
      </vt:variant>
      <vt:variant>
        <vt:i4>5</vt:i4>
      </vt:variant>
      <vt:variant>
        <vt:lpwstr/>
      </vt:variant>
      <vt:variant>
        <vt:lpwstr>_Toc470255629</vt:lpwstr>
      </vt:variant>
      <vt:variant>
        <vt:i4>1376311</vt:i4>
      </vt:variant>
      <vt:variant>
        <vt:i4>758</vt:i4>
      </vt:variant>
      <vt:variant>
        <vt:i4>0</vt:i4>
      </vt:variant>
      <vt:variant>
        <vt:i4>5</vt:i4>
      </vt:variant>
      <vt:variant>
        <vt:lpwstr/>
      </vt:variant>
      <vt:variant>
        <vt:lpwstr>_Toc470255628</vt:lpwstr>
      </vt:variant>
      <vt:variant>
        <vt:i4>1376311</vt:i4>
      </vt:variant>
      <vt:variant>
        <vt:i4>752</vt:i4>
      </vt:variant>
      <vt:variant>
        <vt:i4>0</vt:i4>
      </vt:variant>
      <vt:variant>
        <vt:i4>5</vt:i4>
      </vt:variant>
      <vt:variant>
        <vt:lpwstr/>
      </vt:variant>
      <vt:variant>
        <vt:lpwstr>_Toc470255627</vt:lpwstr>
      </vt:variant>
      <vt:variant>
        <vt:i4>1376311</vt:i4>
      </vt:variant>
      <vt:variant>
        <vt:i4>746</vt:i4>
      </vt:variant>
      <vt:variant>
        <vt:i4>0</vt:i4>
      </vt:variant>
      <vt:variant>
        <vt:i4>5</vt:i4>
      </vt:variant>
      <vt:variant>
        <vt:lpwstr/>
      </vt:variant>
      <vt:variant>
        <vt:lpwstr>_Toc470255626</vt:lpwstr>
      </vt:variant>
      <vt:variant>
        <vt:i4>1376311</vt:i4>
      </vt:variant>
      <vt:variant>
        <vt:i4>740</vt:i4>
      </vt:variant>
      <vt:variant>
        <vt:i4>0</vt:i4>
      </vt:variant>
      <vt:variant>
        <vt:i4>5</vt:i4>
      </vt:variant>
      <vt:variant>
        <vt:lpwstr/>
      </vt:variant>
      <vt:variant>
        <vt:lpwstr>_Toc470255625</vt:lpwstr>
      </vt:variant>
      <vt:variant>
        <vt:i4>1376311</vt:i4>
      </vt:variant>
      <vt:variant>
        <vt:i4>734</vt:i4>
      </vt:variant>
      <vt:variant>
        <vt:i4>0</vt:i4>
      </vt:variant>
      <vt:variant>
        <vt:i4>5</vt:i4>
      </vt:variant>
      <vt:variant>
        <vt:lpwstr/>
      </vt:variant>
      <vt:variant>
        <vt:lpwstr>_Toc470255624</vt:lpwstr>
      </vt:variant>
      <vt:variant>
        <vt:i4>1376311</vt:i4>
      </vt:variant>
      <vt:variant>
        <vt:i4>728</vt:i4>
      </vt:variant>
      <vt:variant>
        <vt:i4>0</vt:i4>
      </vt:variant>
      <vt:variant>
        <vt:i4>5</vt:i4>
      </vt:variant>
      <vt:variant>
        <vt:lpwstr/>
      </vt:variant>
      <vt:variant>
        <vt:lpwstr>_Toc470255623</vt:lpwstr>
      </vt:variant>
      <vt:variant>
        <vt:i4>1376311</vt:i4>
      </vt:variant>
      <vt:variant>
        <vt:i4>722</vt:i4>
      </vt:variant>
      <vt:variant>
        <vt:i4>0</vt:i4>
      </vt:variant>
      <vt:variant>
        <vt:i4>5</vt:i4>
      </vt:variant>
      <vt:variant>
        <vt:lpwstr/>
      </vt:variant>
      <vt:variant>
        <vt:lpwstr>_Toc470255622</vt:lpwstr>
      </vt:variant>
      <vt:variant>
        <vt:i4>1376311</vt:i4>
      </vt:variant>
      <vt:variant>
        <vt:i4>716</vt:i4>
      </vt:variant>
      <vt:variant>
        <vt:i4>0</vt:i4>
      </vt:variant>
      <vt:variant>
        <vt:i4>5</vt:i4>
      </vt:variant>
      <vt:variant>
        <vt:lpwstr/>
      </vt:variant>
      <vt:variant>
        <vt:lpwstr>_Toc470255621</vt:lpwstr>
      </vt:variant>
      <vt:variant>
        <vt:i4>1376311</vt:i4>
      </vt:variant>
      <vt:variant>
        <vt:i4>710</vt:i4>
      </vt:variant>
      <vt:variant>
        <vt:i4>0</vt:i4>
      </vt:variant>
      <vt:variant>
        <vt:i4>5</vt:i4>
      </vt:variant>
      <vt:variant>
        <vt:lpwstr/>
      </vt:variant>
      <vt:variant>
        <vt:lpwstr>_Toc470255620</vt:lpwstr>
      </vt:variant>
      <vt:variant>
        <vt:i4>1441847</vt:i4>
      </vt:variant>
      <vt:variant>
        <vt:i4>704</vt:i4>
      </vt:variant>
      <vt:variant>
        <vt:i4>0</vt:i4>
      </vt:variant>
      <vt:variant>
        <vt:i4>5</vt:i4>
      </vt:variant>
      <vt:variant>
        <vt:lpwstr/>
      </vt:variant>
      <vt:variant>
        <vt:lpwstr>_Toc470255619</vt:lpwstr>
      </vt:variant>
      <vt:variant>
        <vt:i4>1441847</vt:i4>
      </vt:variant>
      <vt:variant>
        <vt:i4>698</vt:i4>
      </vt:variant>
      <vt:variant>
        <vt:i4>0</vt:i4>
      </vt:variant>
      <vt:variant>
        <vt:i4>5</vt:i4>
      </vt:variant>
      <vt:variant>
        <vt:lpwstr/>
      </vt:variant>
      <vt:variant>
        <vt:lpwstr>_Toc470255618</vt:lpwstr>
      </vt:variant>
      <vt:variant>
        <vt:i4>1441847</vt:i4>
      </vt:variant>
      <vt:variant>
        <vt:i4>692</vt:i4>
      </vt:variant>
      <vt:variant>
        <vt:i4>0</vt:i4>
      </vt:variant>
      <vt:variant>
        <vt:i4>5</vt:i4>
      </vt:variant>
      <vt:variant>
        <vt:lpwstr/>
      </vt:variant>
      <vt:variant>
        <vt:lpwstr>_Toc470255617</vt:lpwstr>
      </vt:variant>
      <vt:variant>
        <vt:i4>1441847</vt:i4>
      </vt:variant>
      <vt:variant>
        <vt:i4>686</vt:i4>
      </vt:variant>
      <vt:variant>
        <vt:i4>0</vt:i4>
      </vt:variant>
      <vt:variant>
        <vt:i4>5</vt:i4>
      </vt:variant>
      <vt:variant>
        <vt:lpwstr/>
      </vt:variant>
      <vt:variant>
        <vt:lpwstr>_Toc470255616</vt:lpwstr>
      </vt:variant>
      <vt:variant>
        <vt:i4>1441847</vt:i4>
      </vt:variant>
      <vt:variant>
        <vt:i4>680</vt:i4>
      </vt:variant>
      <vt:variant>
        <vt:i4>0</vt:i4>
      </vt:variant>
      <vt:variant>
        <vt:i4>5</vt:i4>
      </vt:variant>
      <vt:variant>
        <vt:lpwstr/>
      </vt:variant>
      <vt:variant>
        <vt:lpwstr>_Toc470255615</vt:lpwstr>
      </vt:variant>
      <vt:variant>
        <vt:i4>1441847</vt:i4>
      </vt:variant>
      <vt:variant>
        <vt:i4>674</vt:i4>
      </vt:variant>
      <vt:variant>
        <vt:i4>0</vt:i4>
      </vt:variant>
      <vt:variant>
        <vt:i4>5</vt:i4>
      </vt:variant>
      <vt:variant>
        <vt:lpwstr/>
      </vt:variant>
      <vt:variant>
        <vt:lpwstr>_Toc470255614</vt:lpwstr>
      </vt:variant>
      <vt:variant>
        <vt:i4>1441847</vt:i4>
      </vt:variant>
      <vt:variant>
        <vt:i4>668</vt:i4>
      </vt:variant>
      <vt:variant>
        <vt:i4>0</vt:i4>
      </vt:variant>
      <vt:variant>
        <vt:i4>5</vt:i4>
      </vt:variant>
      <vt:variant>
        <vt:lpwstr/>
      </vt:variant>
      <vt:variant>
        <vt:lpwstr>_Toc470255613</vt:lpwstr>
      </vt:variant>
      <vt:variant>
        <vt:i4>1441847</vt:i4>
      </vt:variant>
      <vt:variant>
        <vt:i4>662</vt:i4>
      </vt:variant>
      <vt:variant>
        <vt:i4>0</vt:i4>
      </vt:variant>
      <vt:variant>
        <vt:i4>5</vt:i4>
      </vt:variant>
      <vt:variant>
        <vt:lpwstr/>
      </vt:variant>
      <vt:variant>
        <vt:lpwstr>_Toc470255612</vt:lpwstr>
      </vt:variant>
      <vt:variant>
        <vt:i4>1441847</vt:i4>
      </vt:variant>
      <vt:variant>
        <vt:i4>656</vt:i4>
      </vt:variant>
      <vt:variant>
        <vt:i4>0</vt:i4>
      </vt:variant>
      <vt:variant>
        <vt:i4>5</vt:i4>
      </vt:variant>
      <vt:variant>
        <vt:lpwstr/>
      </vt:variant>
      <vt:variant>
        <vt:lpwstr>_Toc470255611</vt:lpwstr>
      </vt:variant>
      <vt:variant>
        <vt:i4>1441847</vt:i4>
      </vt:variant>
      <vt:variant>
        <vt:i4>650</vt:i4>
      </vt:variant>
      <vt:variant>
        <vt:i4>0</vt:i4>
      </vt:variant>
      <vt:variant>
        <vt:i4>5</vt:i4>
      </vt:variant>
      <vt:variant>
        <vt:lpwstr/>
      </vt:variant>
      <vt:variant>
        <vt:lpwstr>_Toc470255610</vt:lpwstr>
      </vt:variant>
      <vt:variant>
        <vt:i4>1507383</vt:i4>
      </vt:variant>
      <vt:variant>
        <vt:i4>644</vt:i4>
      </vt:variant>
      <vt:variant>
        <vt:i4>0</vt:i4>
      </vt:variant>
      <vt:variant>
        <vt:i4>5</vt:i4>
      </vt:variant>
      <vt:variant>
        <vt:lpwstr/>
      </vt:variant>
      <vt:variant>
        <vt:lpwstr>_Toc470255609</vt:lpwstr>
      </vt:variant>
      <vt:variant>
        <vt:i4>1507383</vt:i4>
      </vt:variant>
      <vt:variant>
        <vt:i4>638</vt:i4>
      </vt:variant>
      <vt:variant>
        <vt:i4>0</vt:i4>
      </vt:variant>
      <vt:variant>
        <vt:i4>5</vt:i4>
      </vt:variant>
      <vt:variant>
        <vt:lpwstr/>
      </vt:variant>
      <vt:variant>
        <vt:lpwstr>_Toc470255608</vt:lpwstr>
      </vt:variant>
      <vt:variant>
        <vt:i4>1507383</vt:i4>
      </vt:variant>
      <vt:variant>
        <vt:i4>632</vt:i4>
      </vt:variant>
      <vt:variant>
        <vt:i4>0</vt:i4>
      </vt:variant>
      <vt:variant>
        <vt:i4>5</vt:i4>
      </vt:variant>
      <vt:variant>
        <vt:lpwstr/>
      </vt:variant>
      <vt:variant>
        <vt:lpwstr>_Toc470255607</vt:lpwstr>
      </vt:variant>
      <vt:variant>
        <vt:i4>1507383</vt:i4>
      </vt:variant>
      <vt:variant>
        <vt:i4>626</vt:i4>
      </vt:variant>
      <vt:variant>
        <vt:i4>0</vt:i4>
      </vt:variant>
      <vt:variant>
        <vt:i4>5</vt:i4>
      </vt:variant>
      <vt:variant>
        <vt:lpwstr/>
      </vt:variant>
      <vt:variant>
        <vt:lpwstr>_Toc470255606</vt:lpwstr>
      </vt:variant>
      <vt:variant>
        <vt:i4>1507383</vt:i4>
      </vt:variant>
      <vt:variant>
        <vt:i4>620</vt:i4>
      </vt:variant>
      <vt:variant>
        <vt:i4>0</vt:i4>
      </vt:variant>
      <vt:variant>
        <vt:i4>5</vt:i4>
      </vt:variant>
      <vt:variant>
        <vt:lpwstr/>
      </vt:variant>
      <vt:variant>
        <vt:lpwstr>_Toc470255605</vt:lpwstr>
      </vt:variant>
      <vt:variant>
        <vt:i4>1507383</vt:i4>
      </vt:variant>
      <vt:variant>
        <vt:i4>614</vt:i4>
      </vt:variant>
      <vt:variant>
        <vt:i4>0</vt:i4>
      </vt:variant>
      <vt:variant>
        <vt:i4>5</vt:i4>
      </vt:variant>
      <vt:variant>
        <vt:lpwstr/>
      </vt:variant>
      <vt:variant>
        <vt:lpwstr>_Toc470255604</vt:lpwstr>
      </vt:variant>
      <vt:variant>
        <vt:i4>1507383</vt:i4>
      </vt:variant>
      <vt:variant>
        <vt:i4>608</vt:i4>
      </vt:variant>
      <vt:variant>
        <vt:i4>0</vt:i4>
      </vt:variant>
      <vt:variant>
        <vt:i4>5</vt:i4>
      </vt:variant>
      <vt:variant>
        <vt:lpwstr/>
      </vt:variant>
      <vt:variant>
        <vt:lpwstr>_Toc470255603</vt:lpwstr>
      </vt:variant>
      <vt:variant>
        <vt:i4>1507383</vt:i4>
      </vt:variant>
      <vt:variant>
        <vt:i4>602</vt:i4>
      </vt:variant>
      <vt:variant>
        <vt:i4>0</vt:i4>
      </vt:variant>
      <vt:variant>
        <vt:i4>5</vt:i4>
      </vt:variant>
      <vt:variant>
        <vt:lpwstr/>
      </vt:variant>
      <vt:variant>
        <vt:lpwstr>_Toc470255602</vt:lpwstr>
      </vt:variant>
      <vt:variant>
        <vt:i4>1507383</vt:i4>
      </vt:variant>
      <vt:variant>
        <vt:i4>596</vt:i4>
      </vt:variant>
      <vt:variant>
        <vt:i4>0</vt:i4>
      </vt:variant>
      <vt:variant>
        <vt:i4>5</vt:i4>
      </vt:variant>
      <vt:variant>
        <vt:lpwstr/>
      </vt:variant>
      <vt:variant>
        <vt:lpwstr>_Toc470255601</vt:lpwstr>
      </vt:variant>
      <vt:variant>
        <vt:i4>1507383</vt:i4>
      </vt:variant>
      <vt:variant>
        <vt:i4>590</vt:i4>
      </vt:variant>
      <vt:variant>
        <vt:i4>0</vt:i4>
      </vt:variant>
      <vt:variant>
        <vt:i4>5</vt:i4>
      </vt:variant>
      <vt:variant>
        <vt:lpwstr/>
      </vt:variant>
      <vt:variant>
        <vt:lpwstr>_Toc470255600</vt:lpwstr>
      </vt:variant>
      <vt:variant>
        <vt:i4>1966132</vt:i4>
      </vt:variant>
      <vt:variant>
        <vt:i4>584</vt:i4>
      </vt:variant>
      <vt:variant>
        <vt:i4>0</vt:i4>
      </vt:variant>
      <vt:variant>
        <vt:i4>5</vt:i4>
      </vt:variant>
      <vt:variant>
        <vt:lpwstr/>
      </vt:variant>
      <vt:variant>
        <vt:lpwstr>_Toc470255599</vt:lpwstr>
      </vt:variant>
      <vt:variant>
        <vt:i4>1966132</vt:i4>
      </vt:variant>
      <vt:variant>
        <vt:i4>578</vt:i4>
      </vt:variant>
      <vt:variant>
        <vt:i4>0</vt:i4>
      </vt:variant>
      <vt:variant>
        <vt:i4>5</vt:i4>
      </vt:variant>
      <vt:variant>
        <vt:lpwstr/>
      </vt:variant>
      <vt:variant>
        <vt:lpwstr>_Toc470255598</vt:lpwstr>
      </vt:variant>
      <vt:variant>
        <vt:i4>1966132</vt:i4>
      </vt:variant>
      <vt:variant>
        <vt:i4>572</vt:i4>
      </vt:variant>
      <vt:variant>
        <vt:i4>0</vt:i4>
      </vt:variant>
      <vt:variant>
        <vt:i4>5</vt:i4>
      </vt:variant>
      <vt:variant>
        <vt:lpwstr/>
      </vt:variant>
      <vt:variant>
        <vt:lpwstr>_Toc470255597</vt:lpwstr>
      </vt:variant>
      <vt:variant>
        <vt:i4>1966132</vt:i4>
      </vt:variant>
      <vt:variant>
        <vt:i4>566</vt:i4>
      </vt:variant>
      <vt:variant>
        <vt:i4>0</vt:i4>
      </vt:variant>
      <vt:variant>
        <vt:i4>5</vt:i4>
      </vt:variant>
      <vt:variant>
        <vt:lpwstr/>
      </vt:variant>
      <vt:variant>
        <vt:lpwstr>_Toc470255596</vt:lpwstr>
      </vt:variant>
      <vt:variant>
        <vt:i4>1966132</vt:i4>
      </vt:variant>
      <vt:variant>
        <vt:i4>560</vt:i4>
      </vt:variant>
      <vt:variant>
        <vt:i4>0</vt:i4>
      </vt:variant>
      <vt:variant>
        <vt:i4>5</vt:i4>
      </vt:variant>
      <vt:variant>
        <vt:lpwstr/>
      </vt:variant>
      <vt:variant>
        <vt:lpwstr>_Toc470255595</vt:lpwstr>
      </vt:variant>
      <vt:variant>
        <vt:i4>1966132</vt:i4>
      </vt:variant>
      <vt:variant>
        <vt:i4>554</vt:i4>
      </vt:variant>
      <vt:variant>
        <vt:i4>0</vt:i4>
      </vt:variant>
      <vt:variant>
        <vt:i4>5</vt:i4>
      </vt:variant>
      <vt:variant>
        <vt:lpwstr/>
      </vt:variant>
      <vt:variant>
        <vt:lpwstr>_Toc470255594</vt:lpwstr>
      </vt:variant>
      <vt:variant>
        <vt:i4>1966132</vt:i4>
      </vt:variant>
      <vt:variant>
        <vt:i4>548</vt:i4>
      </vt:variant>
      <vt:variant>
        <vt:i4>0</vt:i4>
      </vt:variant>
      <vt:variant>
        <vt:i4>5</vt:i4>
      </vt:variant>
      <vt:variant>
        <vt:lpwstr/>
      </vt:variant>
      <vt:variant>
        <vt:lpwstr>_Toc470255593</vt:lpwstr>
      </vt:variant>
      <vt:variant>
        <vt:i4>1966132</vt:i4>
      </vt:variant>
      <vt:variant>
        <vt:i4>542</vt:i4>
      </vt:variant>
      <vt:variant>
        <vt:i4>0</vt:i4>
      </vt:variant>
      <vt:variant>
        <vt:i4>5</vt:i4>
      </vt:variant>
      <vt:variant>
        <vt:lpwstr/>
      </vt:variant>
      <vt:variant>
        <vt:lpwstr>_Toc470255592</vt:lpwstr>
      </vt:variant>
      <vt:variant>
        <vt:i4>1966132</vt:i4>
      </vt:variant>
      <vt:variant>
        <vt:i4>536</vt:i4>
      </vt:variant>
      <vt:variant>
        <vt:i4>0</vt:i4>
      </vt:variant>
      <vt:variant>
        <vt:i4>5</vt:i4>
      </vt:variant>
      <vt:variant>
        <vt:lpwstr/>
      </vt:variant>
      <vt:variant>
        <vt:lpwstr>_Toc470255591</vt:lpwstr>
      </vt:variant>
      <vt:variant>
        <vt:i4>1966132</vt:i4>
      </vt:variant>
      <vt:variant>
        <vt:i4>530</vt:i4>
      </vt:variant>
      <vt:variant>
        <vt:i4>0</vt:i4>
      </vt:variant>
      <vt:variant>
        <vt:i4>5</vt:i4>
      </vt:variant>
      <vt:variant>
        <vt:lpwstr/>
      </vt:variant>
      <vt:variant>
        <vt:lpwstr>_Toc470255590</vt:lpwstr>
      </vt:variant>
      <vt:variant>
        <vt:i4>2031668</vt:i4>
      </vt:variant>
      <vt:variant>
        <vt:i4>524</vt:i4>
      </vt:variant>
      <vt:variant>
        <vt:i4>0</vt:i4>
      </vt:variant>
      <vt:variant>
        <vt:i4>5</vt:i4>
      </vt:variant>
      <vt:variant>
        <vt:lpwstr/>
      </vt:variant>
      <vt:variant>
        <vt:lpwstr>_Toc470255589</vt:lpwstr>
      </vt:variant>
      <vt:variant>
        <vt:i4>2031668</vt:i4>
      </vt:variant>
      <vt:variant>
        <vt:i4>518</vt:i4>
      </vt:variant>
      <vt:variant>
        <vt:i4>0</vt:i4>
      </vt:variant>
      <vt:variant>
        <vt:i4>5</vt:i4>
      </vt:variant>
      <vt:variant>
        <vt:lpwstr/>
      </vt:variant>
      <vt:variant>
        <vt:lpwstr>_Toc470255588</vt:lpwstr>
      </vt:variant>
      <vt:variant>
        <vt:i4>2031668</vt:i4>
      </vt:variant>
      <vt:variant>
        <vt:i4>512</vt:i4>
      </vt:variant>
      <vt:variant>
        <vt:i4>0</vt:i4>
      </vt:variant>
      <vt:variant>
        <vt:i4>5</vt:i4>
      </vt:variant>
      <vt:variant>
        <vt:lpwstr/>
      </vt:variant>
      <vt:variant>
        <vt:lpwstr>_Toc470255587</vt:lpwstr>
      </vt:variant>
      <vt:variant>
        <vt:i4>2031668</vt:i4>
      </vt:variant>
      <vt:variant>
        <vt:i4>506</vt:i4>
      </vt:variant>
      <vt:variant>
        <vt:i4>0</vt:i4>
      </vt:variant>
      <vt:variant>
        <vt:i4>5</vt:i4>
      </vt:variant>
      <vt:variant>
        <vt:lpwstr/>
      </vt:variant>
      <vt:variant>
        <vt:lpwstr>_Toc470255586</vt:lpwstr>
      </vt:variant>
      <vt:variant>
        <vt:i4>2031668</vt:i4>
      </vt:variant>
      <vt:variant>
        <vt:i4>500</vt:i4>
      </vt:variant>
      <vt:variant>
        <vt:i4>0</vt:i4>
      </vt:variant>
      <vt:variant>
        <vt:i4>5</vt:i4>
      </vt:variant>
      <vt:variant>
        <vt:lpwstr/>
      </vt:variant>
      <vt:variant>
        <vt:lpwstr>_Toc470255585</vt:lpwstr>
      </vt:variant>
      <vt:variant>
        <vt:i4>2031668</vt:i4>
      </vt:variant>
      <vt:variant>
        <vt:i4>494</vt:i4>
      </vt:variant>
      <vt:variant>
        <vt:i4>0</vt:i4>
      </vt:variant>
      <vt:variant>
        <vt:i4>5</vt:i4>
      </vt:variant>
      <vt:variant>
        <vt:lpwstr/>
      </vt:variant>
      <vt:variant>
        <vt:lpwstr>_Toc470255584</vt:lpwstr>
      </vt:variant>
      <vt:variant>
        <vt:i4>2031668</vt:i4>
      </vt:variant>
      <vt:variant>
        <vt:i4>488</vt:i4>
      </vt:variant>
      <vt:variant>
        <vt:i4>0</vt:i4>
      </vt:variant>
      <vt:variant>
        <vt:i4>5</vt:i4>
      </vt:variant>
      <vt:variant>
        <vt:lpwstr/>
      </vt:variant>
      <vt:variant>
        <vt:lpwstr>_Toc470255583</vt:lpwstr>
      </vt:variant>
      <vt:variant>
        <vt:i4>2031668</vt:i4>
      </vt:variant>
      <vt:variant>
        <vt:i4>482</vt:i4>
      </vt:variant>
      <vt:variant>
        <vt:i4>0</vt:i4>
      </vt:variant>
      <vt:variant>
        <vt:i4>5</vt:i4>
      </vt:variant>
      <vt:variant>
        <vt:lpwstr/>
      </vt:variant>
      <vt:variant>
        <vt:lpwstr>_Toc470255582</vt:lpwstr>
      </vt:variant>
      <vt:variant>
        <vt:i4>2031668</vt:i4>
      </vt:variant>
      <vt:variant>
        <vt:i4>476</vt:i4>
      </vt:variant>
      <vt:variant>
        <vt:i4>0</vt:i4>
      </vt:variant>
      <vt:variant>
        <vt:i4>5</vt:i4>
      </vt:variant>
      <vt:variant>
        <vt:lpwstr/>
      </vt:variant>
      <vt:variant>
        <vt:lpwstr>_Toc470255581</vt:lpwstr>
      </vt:variant>
      <vt:variant>
        <vt:i4>2031668</vt:i4>
      </vt:variant>
      <vt:variant>
        <vt:i4>470</vt:i4>
      </vt:variant>
      <vt:variant>
        <vt:i4>0</vt:i4>
      </vt:variant>
      <vt:variant>
        <vt:i4>5</vt:i4>
      </vt:variant>
      <vt:variant>
        <vt:lpwstr/>
      </vt:variant>
      <vt:variant>
        <vt:lpwstr>_Toc470255580</vt:lpwstr>
      </vt:variant>
      <vt:variant>
        <vt:i4>1048628</vt:i4>
      </vt:variant>
      <vt:variant>
        <vt:i4>464</vt:i4>
      </vt:variant>
      <vt:variant>
        <vt:i4>0</vt:i4>
      </vt:variant>
      <vt:variant>
        <vt:i4>5</vt:i4>
      </vt:variant>
      <vt:variant>
        <vt:lpwstr/>
      </vt:variant>
      <vt:variant>
        <vt:lpwstr>_Toc470255579</vt:lpwstr>
      </vt:variant>
      <vt:variant>
        <vt:i4>1048628</vt:i4>
      </vt:variant>
      <vt:variant>
        <vt:i4>458</vt:i4>
      </vt:variant>
      <vt:variant>
        <vt:i4>0</vt:i4>
      </vt:variant>
      <vt:variant>
        <vt:i4>5</vt:i4>
      </vt:variant>
      <vt:variant>
        <vt:lpwstr/>
      </vt:variant>
      <vt:variant>
        <vt:lpwstr>_Toc470255578</vt:lpwstr>
      </vt:variant>
      <vt:variant>
        <vt:i4>1048628</vt:i4>
      </vt:variant>
      <vt:variant>
        <vt:i4>452</vt:i4>
      </vt:variant>
      <vt:variant>
        <vt:i4>0</vt:i4>
      </vt:variant>
      <vt:variant>
        <vt:i4>5</vt:i4>
      </vt:variant>
      <vt:variant>
        <vt:lpwstr/>
      </vt:variant>
      <vt:variant>
        <vt:lpwstr>_Toc470255577</vt:lpwstr>
      </vt:variant>
      <vt:variant>
        <vt:i4>1048628</vt:i4>
      </vt:variant>
      <vt:variant>
        <vt:i4>446</vt:i4>
      </vt:variant>
      <vt:variant>
        <vt:i4>0</vt:i4>
      </vt:variant>
      <vt:variant>
        <vt:i4>5</vt:i4>
      </vt:variant>
      <vt:variant>
        <vt:lpwstr/>
      </vt:variant>
      <vt:variant>
        <vt:lpwstr>_Toc470255576</vt:lpwstr>
      </vt:variant>
      <vt:variant>
        <vt:i4>1048628</vt:i4>
      </vt:variant>
      <vt:variant>
        <vt:i4>440</vt:i4>
      </vt:variant>
      <vt:variant>
        <vt:i4>0</vt:i4>
      </vt:variant>
      <vt:variant>
        <vt:i4>5</vt:i4>
      </vt:variant>
      <vt:variant>
        <vt:lpwstr/>
      </vt:variant>
      <vt:variant>
        <vt:lpwstr>_Toc470255575</vt:lpwstr>
      </vt:variant>
      <vt:variant>
        <vt:i4>1048628</vt:i4>
      </vt:variant>
      <vt:variant>
        <vt:i4>434</vt:i4>
      </vt:variant>
      <vt:variant>
        <vt:i4>0</vt:i4>
      </vt:variant>
      <vt:variant>
        <vt:i4>5</vt:i4>
      </vt:variant>
      <vt:variant>
        <vt:lpwstr/>
      </vt:variant>
      <vt:variant>
        <vt:lpwstr>_Toc470255574</vt:lpwstr>
      </vt:variant>
      <vt:variant>
        <vt:i4>1048628</vt:i4>
      </vt:variant>
      <vt:variant>
        <vt:i4>428</vt:i4>
      </vt:variant>
      <vt:variant>
        <vt:i4>0</vt:i4>
      </vt:variant>
      <vt:variant>
        <vt:i4>5</vt:i4>
      </vt:variant>
      <vt:variant>
        <vt:lpwstr/>
      </vt:variant>
      <vt:variant>
        <vt:lpwstr>_Toc470255573</vt:lpwstr>
      </vt:variant>
      <vt:variant>
        <vt:i4>1048628</vt:i4>
      </vt:variant>
      <vt:variant>
        <vt:i4>422</vt:i4>
      </vt:variant>
      <vt:variant>
        <vt:i4>0</vt:i4>
      </vt:variant>
      <vt:variant>
        <vt:i4>5</vt:i4>
      </vt:variant>
      <vt:variant>
        <vt:lpwstr/>
      </vt:variant>
      <vt:variant>
        <vt:lpwstr>_Toc470255572</vt:lpwstr>
      </vt:variant>
      <vt:variant>
        <vt:i4>1048628</vt:i4>
      </vt:variant>
      <vt:variant>
        <vt:i4>416</vt:i4>
      </vt:variant>
      <vt:variant>
        <vt:i4>0</vt:i4>
      </vt:variant>
      <vt:variant>
        <vt:i4>5</vt:i4>
      </vt:variant>
      <vt:variant>
        <vt:lpwstr/>
      </vt:variant>
      <vt:variant>
        <vt:lpwstr>_Toc470255571</vt:lpwstr>
      </vt:variant>
      <vt:variant>
        <vt:i4>1048628</vt:i4>
      </vt:variant>
      <vt:variant>
        <vt:i4>410</vt:i4>
      </vt:variant>
      <vt:variant>
        <vt:i4>0</vt:i4>
      </vt:variant>
      <vt:variant>
        <vt:i4>5</vt:i4>
      </vt:variant>
      <vt:variant>
        <vt:lpwstr/>
      </vt:variant>
      <vt:variant>
        <vt:lpwstr>_Toc470255570</vt:lpwstr>
      </vt:variant>
      <vt:variant>
        <vt:i4>1114164</vt:i4>
      </vt:variant>
      <vt:variant>
        <vt:i4>404</vt:i4>
      </vt:variant>
      <vt:variant>
        <vt:i4>0</vt:i4>
      </vt:variant>
      <vt:variant>
        <vt:i4>5</vt:i4>
      </vt:variant>
      <vt:variant>
        <vt:lpwstr/>
      </vt:variant>
      <vt:variant>
        <vt:lpwstr>_Toc470255569</vt:lpwstr>
      </vt:variant>
      <vt:variant>
        <vt:i4>1114164</vt:i4>
      </vt:variant>
      <vt:variant>
        <vt:i4>398</vt:i4>
      </vt:variant>
      <vt:variant>
        <vt:i4>0</vt:i4>
      </vt:variant>
      <vt:variant>
        <vt:i4>5</vt:i4>
      </vt:variant>
      <vt:variant>
        <vt:lpwstr/>
      </vt:variant>
      <vt:variant>
        <vt:lpwstr>_Toc470255568</vt:lpwstr>
      </vt:variant>
      <vt:variant>
        <vt:i4>1114164</vt:i4>
      </vt:variant>
      <vt:variant>
        <vt:i4>392</vt:i4>
      </vt:variant>
      <vt:variant>
        <vt:i4>0</vt:i4>
      </vt:variant>
      <vt:variant>
        <vt:i4>5</vt:i4>
      </vt:variant>
      <vt:variant>
        <vt:lpwstr/>
      </vt:variant>
      <vt:variant>
        <vt:lpwstr>_Toc470255567</vt:lpwstr>
      </vt:variant>
      <vt:variant>
        <vt:i4>1114164</vt:i4>
      </vt:variant>
      <vt:variant>
        <vt:i4>386</vt:i4>
      </vt:variant>
      <vt:variant>
        <vt:i4>0</vt:i4>
      </vt:variant>
      <vt:variant>
        <vt:i4>5</vt:i4>
      </vt:variant>
      <vt:variant>
        <vt:lpwstr/>
      </vt:variant>
      <vt:variant>
        <vt:lpwstr>_Toc470255566</vt:lpwstr>
      </vt:variant>
      <vt:variant>
        <vt:i4>1114164</vt:i4>
      </vt:variant>
      <vt:variant>
        <vt:i4>380</vt:i4>
      </vt:variant>
      <vt:variant>
        <vt:i4>0</vt:i4>
      </vt:variant>
      <vt:variant>
        <vt:i4>5</vt:i4>
      </vt:variant>
      <vt:variant>
        <vt:lpwstr/>
      </vt:variant>
      <vt:variant>
        <vt:lpwstr>_Toc470255565</vt:lpwstr>
      </vt:variant>
      <vt:variant>
        <vt:i4>1114164</vt:i4>
      </vt:variant>
      <vt:variant>
        <vt:i4>374</vt:i4>
      </vt:variant>
      <vt:variant>
        <vt:i4>0</vt:i4>
      </vt:variant>
      <vt:variant>
        <vt:i4>5</vt:i4>
      </vt:variant>
      <vt:variant>
        <vt:lpwstr/>
      </vt:variant>
      <vt:variant>
        <vt:lpwstr>_Toc470255564</vt:lpwstr>
      </vt:variant>
      <vt:variant>
        <vt:i4>1114164</vt:i4>
      </vt:variant>
      <vt:variant>
        <vt:i4>368</vt:i4>
      </vt:variant>
      <vt:variant>
        <vt:i4>0</vt:i4>
      </vt:variant>
      <vt:variant>
        <vt:i4>5</vt:i4>
      </vt:variant>
      <vt:variant>
        <vt:lpwstr/>
      </vt:variant>
      <vt:variant>
        <vt:lpwstr>_Toc470255563</vt:lpwstr>
      </vt:variant>
      <vt:variant>
        <vt:i4>1114164</vt:i4>
      </vt:variant>
      <vt:variant>
        <vt:i4>362</vt:i4>
      </vt:variant>
      <vt:variant>
        <vt:i4>0</vt:i4>
      </vt:variant>
      <vt:variant>
        <vt:i4>5</vt:i4>
      </vt:variant>
      <vt:variant>
        <vt:lpwstr/>
      </vt:variant>
      <vt:variant>
        <vt:lpwstr>_Toc470255562</vt:lpwstr>
      </vt:variant>
      <vt:variant>
        <vt:i4>1114164</vt:i4>
      </vt:variant>
      <vt:variant>
        <vt:i4>356</vt:i4>
      </vt:variant>
      <vt:variant>
        <vt:i4>0</vt:i4>
      </vt:variant>
      <vt:variant>
        <vt:i4>5</vt:i4>
      </vt:variant>
      <vt:variant>
        <vt:lpwstr/>
      </vt:variant>
      <vt:variant>
        <vt:lpwstr>_Toc470255561</vt:lpwstr>
      </vt:variant>
      <vt:variant>
        <vt:i4>1114164</vt:i4>
      </vt:variant>
      <vt:variant>
        <vt:i4>350</vt:i4>
      </vt:variant>
      <vt:variant>
        <vt:i4>0</vt:i4>
      </vt:variant>
      <vt:variant>
        <vt:i4>5</vt:i4>
      </vt:variant>
      <vt:variant>
        <vt:lpwstr/>
      </vt:variant>
      <vt:variant>
        <vt:lpwstr>_Toc470255560</vt:lpwstr>
      </vt:variant>
      <vt:variant>
        <vt:i4>1179700</vt:i4>
      </vt:variant>
      <vt:variant>
        <vt:i4>344</vt:i4>
      </vt:variant>
      <vt:variant>
        <vt:i4>0</vt:i4>
      </vt:variant>
      <vt:variant>
        <vt:i4>5</vt:i4>
      </vt:variant>
      <vt:variant>
        <vt:lpwstr/>
      </vt:variant>
      <vt:variant>
        <vt:lpwstr>_Toc470255559</vt:lpwstr>
      </vt:variant>
      <vt:variant>
        <vt:i4>1179700</vt:i4>
      </vt:variant>
      <vt:variant>
        <vt:i4>338</vt:i4>
      </vt:variant>
      <vt:variant>
        <vt:i4>0</vt:i4>
      </vt:variant>
      <vt:variant>
        <vt:i4>5</vt:i4>
      </vt:variant>
      <vt:variant>
        <vt:lpwstr/>
      </vt:variant>
      <vt:variant>
        <vt:lpwstr>_Toc470255558</vt:lpwstr>
      </vt:variant>
      <vt:variant>
        <vt:i4>1179700</vt:i4>
      </vt:variant>
      <vt:variant>
        <vt:i4>332</vt:i4>
      </vt:variant>
      <vt:variant>
        <vt:i4>0</vt:i4>
      </vt:variant>
      <vt:variant>
        <vt:i4>5</vt:i4>
      </vt:variant>
      <vt:variant>
        <vt:lpwstr/>
      </vt:variant>
      <vt:variant>
        <vt:lpwstr>_Toc470255557</vt:lpwstr>
      </vt:variant>
      <vt:variant>
        <vt:i4>1179700</vt:i4>
      </vt:variant>
      <vt:variant>
        <vt:i4>326</vt:i4>
      </vt:variant>
      <vt:variant>
        <vt:i4>0</vt:i4>
      </vt:variant>
      <vt:variant>
        <vt:i4>5</vt:i4>
      </vt:variant>
      <vt:variant>
        <vt:lpwstr/>
      </vt:variant>
      <vt:variant>
        <vt:lpwstr>_Toc470255556</vt:lpwstr>
      </vt:variant>
      <vt:variant>
        <vt:i4>1179700</vt:i4>
      </vt:variant>
      <vt:variant>
        <vt:i4>320</vt:i4>
      </vt:variant>
      <vt:variant>
        <vt:i4>0</vt:i4>
      </vt:variant>
      <vt:variant>
        <vt:i4>5</vt:i4>
      </vt:variant>
      <vt:variant>
        <vt:lpwstr/>
      </vt:variant>
      <vt:variant>
        <vt:lpwstr>_Toc470255555</vt:lpwstr>
      </vt:variant>
      <vt:variant>
        <vt:i4>1179700</vt:i4>
      </vt:variant>
      <vt:variant>
        <vt:i4>314</vt:i4>
      </vt:variant>
      <vt:variant>
        <vt:i4>0</vt:i4>
      </vt:variant>
      <vt:variant>
        <vt:i4>5</vt:i4>
      </vt:variant>
      <vt:variant>
        <vt:lpwstr/>
      </vt:variant>
      <vt:variant>
        <vt:lpwstr>_Toc470255554</vt:lpwstr>
      </vt:variant>
      <vt:variant>
        <vt:i4>1179700</vt:i4>
      </vt:variant>
      <vt:variant>
        <vt:i4>308</vt:i4>
      </vt:variant>
      <vt:variant>
        <vt:i4>0</vt:i4>
      </vt:variant>
      <vt:variant>
        <vt:i4>5</vt:i4>
      </vt:variant>
      <vt:variant>
        <vt:lpwstr/>
      </vt:variant>
      <vt:variant>
        <vt:lpwstr>_Toc470255553</vt:lpwstr>
      </vt:variant>
      <vt:variant>
        <vt:i4>1179700</vt:i4>
      </vt:variant>
      <vt:variant>
        <vt:i4>302</vt:i4>
      </vt:variant>
      <vt:variant>
        <vt:i4>0</vt:i4>
      </vt:variant>
      <vt:variant>
        <vt:i4>5</vt:i4>
      </vt:variant>
      <vt:variant>
        <vt:lpwstr/>
      </vt:variant>
      <vt:variant>
        <vt:lpwstr>_Toc470255552</vt:lpwstr>
      </vt:variant>
      <vt:variant>
        <vt:i4>1179700</vt:i4>
      </vt:variant>
      <vt:variant>
        <vt:i4>296</vt:i4>
      </vt:variant>
      <vt:variant>
        <vt:i4>0</vt:i4>
      </vt:variant>
      <vt:variant>
        <vt:i4>5</vt:i4>
      </vt:variant>
      <vt:variant>
        <vt:lpwstr/>
      </vt:variant>
      <vt:variant>
        <vt:lpwstr>_Toc470255551</vt:lpwstr>
      </vt:variant>
      <vt:variant>
        <vt:i4>1179700</vt:i4>
      </vt:variant>
      <vt:variant>
        <vt:i4>290</vt:i4>
      </vt:variant>
      <vt:variant>
        <vt:i4>0</vt:i4>
      </vt:variant>
      <vt:variant>
        <vt:i4>5</vt:i4>
      </vt:variant>
      <vt:variant>
        <vt:lpwstr/>
      </vt:variant>
      <vt:variant>
        <vt:lpwstr>_Toc470255550</vt:lpwstr>
      </vt:variant>
      <vt:variant>
        <vt:i4>1245236</vt:i4>
      </vt:variant>
      <vt:variant>
        <vt:i4>284</vt:i4>
      </vt:variant>
      <vt:variant>
        <vt:i4>0</vt:i4>
      </vt:variant>
      <vt:variant>
        <vt:i4>5</vt:i4>
      </vt:variant>
      <vt:variant>
        <vt:lpwstr/>
      </vt:variant>
      <vt:variant>
        <vt:lpwstr>_Toc470255549</vt:lpwstr>
      </vt:variant>
      <vt:variant>
        <vt:i4>1245236</vt:i4>
      </vt:variant>
      <vt:variant>
        <vt:i4>278</vt:i4>
      </vt:variant>
      <vt:variant>
        <vt:i4>0</vt:i4>
      </vt:variant>
      <vt:variant>
        <vt:i4>5</vt:i4>
      </vt:variant>
      <vt:variant>
        <vt:lpwstr/>
      </vt:variant>
      <vt:variant>
        <vt:lpwstr>_Toc470255548</vt:lpwstr>
      </vt:variant>
      <vt:variant>
        <vt:i4>1245236</vt:i4>
      </vt:variant>
      <vt:variant>
        <vt:i4>272</vt:i4>
      </vt:variant>
      <vt:variant>
        <vt:i4>0</vt:i4>
      </vt:variant>
      <vt:variant>
        <vt:i4>5</vt:i4>
      </vt:variant>
      <vt:variant>
        <vt:lpwstr/>
      </vt:variant>
      <vt:variant>
        <vt:lpwstr>_Toc470255547</vt:lpwstr>
      </vt:variant>
      <vt:variant>
        <vt:i4>1245236</vt:i4>
      </vt:variant>
      <vt:variant>
        <vt:i4>266</vt:i4>
      </vt:variant>
      <vt:variant>
        <vt:i4>0</vt:i4>
      </vt:variant>
      <vt:variant>
        <vt:i4>5</vt:i4>
      </vt:variant>
      <vt:variant>
        <vt:lpwstr/>
      </vt:variant>
      <vt:variant>
        <vt:lpwstr>_Toc470255546</vt:lpwstr>
      </vt:variant>
      <vt:variant>
        <vt:i4>1245236</vt:i4>
      </vt:variant>
      <vt:variant>
        <vt:i4>260</vt:i4>
      </vt:variant>
      <vt:variant>
        <vt:i4>0</vt:i4>
      </vt:variant>
      <vt:variant>
        <vt:i4>5</vt:i4>
      </vt:variant>
      <vt:variant>
        <vt:lpwstr/>
      </vt:variant>
      <vt:variant>
        <vt:lpwstr>_Toc470255545</vt:lpwstr>
      </vt:variant>
      <vt:variant>
        <vt:i4>1245236</vt:i4>
      </vt:variant>
      <vt:variant>
        <vt:i4>254</vt:i4>
      </vt:variant>
      <vt:variant>
        <vt:i4>0</vt:i4>
      </vt:variant>
      <vt:variant>
        <vt:i4>5</vt:i4>
      </vt:variant>
      <vt:variant>
        <vt:lpwstr/>
      </vt:variant>
      <vt:variant>
        <vt:lpwstr>_Toc470255544</vt:lpwstr>
      </vt:variant>
      <vt:variant>
        <vt:i4>1245236</vt:i4>
      </vt:variant>
      <vt:variant>
        <vt:i4>248</vt:i4>
      </vt:variant>
      <vt:variant>
        <vt:i4>0</vt:i4>
      </vt:variant>
      <vt:variant>
        <vt:i4>5</vt:i4>
      </vt:variant>
      <vt:variant>
        <vt:lpwstr/>
      </vt:variant>
      <vt:variant>
        <vt:lpwstr>_Toc470255543</vt:lpwstr>
      </vt:variant>
      <vt:variant>
        <vt:i4>1245236</vt:i4>
      </vt:variant>
      <vt:variant>
        <vt:i4>242</vt:i4>
      </vt:variant>
      <vt:variant>
        <vt:i4>0</vt:i4>
      </vt:variant>
      <vt:variant>
        <vt:i4>5</vt:i4>
      </vt:variant>
      <vt:variant>
        <vt:lpwstr/>
      </vt:variant>
      <vt:variant>
        <vt:lpwstr>_Toc470255542</vt:lpwstr>
      </vt:variant>
      <vt:variant>
        <vt:i4>1245236</vt:i4>
      </vt:variant>
      <vt:variant>
        <vt:i4>236</vt:i4>
      </vt:variant>
      <vt:variant>
        <vt:i4>0</vt:i4>
      </vt:variant>
      <vt:variant>
        <vt:i4>5</vt:i4>
      </vt:variant>
      <vt:variant>
        <vt:lpwstr/>
      </vt:variant>
      <vt:variant>
        <vt:lpwstr>_Toc470255541</vt:lpwstr>
      </vt:variant>
      <vt:variant>
        <vt:i4>1245236</vt:i4>
      </vt:variant>
      <vt:variant>
        <vt:i4>230</vt:i4>
      </vt:variant>
      <vt:variant>
        <vt:i4>0</vt:i4>
      </vt:variant>
      <vt:variant>
        <vt:i4>5</vt:i4>
      </vt:variant>
      <vt:variant>
        <vt:lpwstr/>
      </vt:variant>
      <vt:variant>
        <vt:lpwstr>_Toc470255540</vt:lpwstr>
      </vt:variant>
      <vt:variant>
        <vt:i4>1310772</vt:i4>
      </vt:variant>
      <vt:variant>
        <vt:i4>224</vt:i4>
      </vt:variant>
      <vt:variant>
        <vt:i4>0</vt:i4>
      </vt:variant>
      <vt:variant>
        <vt:i4>5</vt:i4>
      </vt:variant>
      <vt:variant>
        <vt:lpwstr/>
      </vt:variant>
      <vt:variant>
        <vt:lpwstr>_Toc470255539</vt:lpwstr>
      </vt:variant>
      <vt:variant>
        <vt:i4>1310772</vt:i4>
      </vt:variant>
      <vt:variant>
        <vt:i4>218</vt:i4>
      </vt:variant>
      <vt:variant>
        <vt:i4>0</vt:i4>
      </vt:variant>
      <vt:variant>
        <vt:i4>5</vt:i4>
      </vt:variant>
      <vt:variant>
        <vt:lpwstr/>
      </vt:variant>
      <vt:variant>
        <vt:lpwstr>_Toc470255538</vt:lpwstr>
      </vt:variant>
      <vt:variant>
        <vt:i4>1310772</vt:i4>
      </vt:variant>
      <vt:variant>
        <vt:i4>212</vt:i4>
      </vt:variant>
      <vt:variant>
        <vt:i4>0</vt:i4>
      </vt:variant>
      <vt:variant>
        <vt:i4>5</vt:i4>
      </vt:variant>
      <vt:variant>
        <vt:lpwstr/>
      </vt:variant>
      <vt:variant>
        <vt:lpwstr>_Toc470255537</vt:lpwstr>
      </vt:variant>
      <vt:variant>
        <vt:i4>1310772</vt:i4>
      </vt:variant>
      <vt:variant>
        <vt:i4>206</vt:i4>
      </vt:variant>
      <vt:variant>
        <vt:i4>0</vt:i4>
      </vt:variant>
      <vt:variant>
        <vt:i4>5</vt:i4>
      </vt:variant>
      <vt:variant>
        <vt:lpwstr/>
      </vt:variant>
      <vt:variant>
        <vt:lpwstr>_Toc470255536</vt:lpwstr>
      </vt:variant>
      <vt:variant>
        <vt:i4>1310772</vt:i4>
      </vt:variant>
      <vt:variant>
        <vt:i4>200</vt:i4>
      </vt:variant>
      <vt:variant>
        <vt:i4>0</vt:i4>
      </vt:variant>
      <vt:variant>
        <vt:i4>5</vt:i4>
      </vt:variant>
      <vt:variant>
        <vt:lpwstr/>
      </vt:variant>
      <vt:variant>
        <vt:lpwstr>_Toc470255535</vt:lpwstr>
      </vt:variant>
      <vt:variant>
        <vt:i4>1310772</vt:i4>
      </vt:variant>
      <vt:variant>
        <vt:i4>194</vt:i4>
      </vt:variant>
      <vt:variant>
        <vt:i4>0</vt:i4>
      </vt:variant>
      <vt:variant>
        <vt:i4>5</vt:i4>
      </vt:variant>
      <vt:variant>
        <vt:lpwstr/>
      </vt:variant>
      <vt:variant>
        <vt:lpwstr>_Toc470255534</vt:lpwstr>
      </vt:variant>
      <vt:variant>
        <vt:i4>1310772</vt:i4>
      </vt:variant>
      <vt:variant>
        <vt:i4>188</vt:i4>
      </vt:variant>
      <vt:variant>
        <vt:i4>0</vt:i4>
      </vt:variant>
      <vt:variant>
        <vt:i4>5</vt:i4>
      </vt:variant>
      <vt:variant>
        <vt:lpwstr/>
      </vt:variant>
      <vt:variant>
        <vt:lpwstr>_Toc470255533</vt:lpwstr>
      </vt:variant>
      <vt:variant>
        <vt:i4>1310772</vt:i4>
      </vt:variant>
      <vt:variant>
        <vt:i4>182</vt:i4>
      </vt:variant>
      <vt:variant>
        <vt:i4>0</vt:i4>
      </vt:variant>
      <vt:variant>
        <vt:i4>5</vt:i4>
      </vt:variant>
      <vt:variant>
        <vt:lpwstr/>
      </vt:variant>
      <vt:variant>
        <vt:lpwstr>_Toc470255532</vt:lpwstr>
      </vt:variant>
      <vt:variant>
        <vt:i4>1310772</vt:i4>
      </vt:variant>
      <vt:variant>
        <vt:i4>176</vt:i4>
      </vt:variant>
      <vt:variant>
        <vt:i4>0</vt:i4>
      </vt:variant>
      <vt:variant>
        <vt:i4>5</vt:i4>
      </vt:variant>
      <vt:variant>
        <vt:lpwstr/>
      </vt:variant>
      <vt:variant>
        <vt:lpwstr>_Toc470255531</vt:lpwstr>
      </vt:variant>
      <vt:variant>
        <vt:i4>1310772</vt:i4>
      </vt:variant>
      <vt:variant>
        <vt:i4>170</vt:i4>
      </vt:variant>
      <vt:variant>
        <vt:i4>0</vt:i4>
      </vt:variant>
      <vt:variant>
        <vt:i4>5</vt:i4>
      </vt:variant>
      <vt:variant>
        <vt:lpwstr/>
      </vt:variant>
      <vt:variant>
        <vt:lpwstr>_Toc470255530</vt:lpwstr>
      </vt:variant>
      <vt:variant>
        <vt:i4>1376308</vt:i4>
      </vt:variant>
      <vt:variant>
        <vt:i4>164</vt:i4>
      </vt:variant>
      <vt:variant>
        <vt:i4>0</vt:i4>
      </vt:variant>
      <vt:variant>
        <vt:i4>5</vt:i4>
      </vt:variant>
      <vt:variant>
        <vt:lpwstr/>
      </vt:variant>
      <vt:variant>
        <vt:lpwstr>_Toc470255529</vt:lpwstr>
      </vt:variant>
      <vt:variant>
        <vt:i4>1376308</vt:i4>
      </vt:variant>
      <vt:variant>
        <vt:i4>158</vt:i4>
      </vt:variant>
      <vt:variant>
        <vt:i4>0</vt:i4>
      </vt:variant>
      <vt:variant>
        <vt:i4>5</vt:i4>
      </vt:variant>
      <vt:variant>
        <vt:lpwstr/>
      </vt:variant>
      <vt:variant>
        <vt:lpwstr>_Toc470255528</vt:lpwstr>
      </vt:variant>
      <vt:variant>
        <vt:i4>1376308</vt:i4>
      </vt:variant>
      <vt:variant>
        <vt:i4>152</vt:i4>
      </vt:variant>
      <vt:variant>
        <vt:i4>0</vt:i4>
      </vt:variant>
      <vt:variant>
        <vt:i4>5</vt:i4>
      </vt:variant>
      <vt:variant>
        <vt:lpwstr/>
      </vt:variant>
      <vt:variant>
        <vt:lpwstr>_Toc470255527</vt:lpwstr>
      </vt:variant>
      <vt:variant>
        <vt:i4>1376308</vt:i4>
      </vt:variant>
      <vt:variant>
        <vt:i4>146</vt:i4>
      </vt:variant>
      <vt:variant>
        <vt:i4>0</vt:i4>
      </vt:variant>
      <vt:variant>
        <vt:i4>5</vt:i4>
      </vt:variant>
      <vt:variant>
        <vt:lpwstr/>
      </vt:variant>
      <vt:variant>
        <vt:lpwstr>_Toc470255526</vt:lpwstr>
      </vt:variant>
      <vt:variant>
        <vt:i4>1376308</vt:i4>
      </vt:variant>
      <vt:variant>
        <vt:i4>140</vt:i4>
      </vt:variant>
      <vt:variant>
        <vt:i4>0</vt:i4>
      </vt:variant>
      <vt:variant>
        <vt:i4>5</vt:i4>
      </vt:variant>
      <vt:variant>
        <vt:lpwstr/>
      </vt:variant>
      <vt:variant>
        <vt:lpwstr>_Toc470255525</vt:lpwstr>
      </vt:variant>
      <vt:variant>
        <vt:i4>1376308</vt:i4>
      </vt:variant>
      <vt:variant>
        <vt:i4>134</vt:i4>
      </vt:variant>
      <vt:variant>
        <vt:i4>0</vt:i4>
      </vt:variant>
      <vt:variant>
        <vt:i4>5</vt:i4>
      </vt:variant>
      <vt:variant>
        <vt:lpwstr/>
      </vt:variant>
      <vt:variant>
        <vt:lpwstr>_Toc470255524</vt:lpwstr>
      </vt:variant>
      <vt:variant>
        <vt:i4>1376308</vt:i4>
      </vt:variant>
      <vt:variant>
        <vt:i4>128</vt:i4>
      </vt:variant>
      <vt:variant>
        <vt:i4>0</vt:i4>
      </vt:variant>
      <vt:variant>
        <vt:i4>5</vt:i4>
      </vt:variant>
      <vt:variant>
        <vt:lpwstr/>
      </vt:variant>
      <vt:variant>
        <vt:lpwstr>_Toc470255523</vt:lpwstr>
      </vt:variant>
      <vt:variant>
        <vt:i4>1376308</vt:i4>
      </vt:variant>
      <vt:variant>
        <vt:i4>122</vt:i4>
      </vt:variant>
      <vt:variant>
        <vt:i4>0</vt:i4>
      </vt:variant>
      <vt:variant>
        <vt:i4>5</vt:i4>
      </vt:variant>
      <vt:variant>
        <vt:lpwstr/>
      </vt:variant>
      <vt:variant>
        <vt:lpwstr>_Toc470255522</vt:lpwstr>
      </vt:variant>
      <vt:variant>
        <vt:i4>1376308</vt:i4>
      </vt:variant>
      <vt:variant>
        <vt:i4>116</vt:i4>
      </vt:variant>
      <vt:variant>
        <vt:i4>0</vt:i4>
      </vt:variant>
      <vt:variant>
        <vt:i4>5</vt:i4>
      </vt:variant>
      <vt:variant>
        <vt:lpwstr/>
      </vt:variant>
      <vt:variant>
        <vt:lpwstr>_Toc470255521</vt:lpwstr>
      </vt:variant>
      <vt:variant>
        <vt:i4>1376308</vt:i4>
      </vt:variant>
      <vt:variant>
        <vt:i4>110</vt:i4>
      </vt:variant>
      <vt:variant>
        <vt:i4>0</vt:i4>
      </vt:variant>
      <vt:variant>
        <vt:i4>5</vt:i4>
      </vt:variant>
      <vt:variant>
        <vt:lpwstr/>
      </vt:variant>
      <vt:variant>
        <vt:lpwstr>_Toc470255520</vt:lpwstr>
      </vt:variant>
      <vt:variant>
        <vt:i4>1441844</vt:i4>
      </vt:variant>
      <vt:variant>
        <vt:i4>104</vt:i4>
      </vt:variant>
      <vt:variant>
        <vt:i4>0</vt:i4>
      </vt:variant>
      <vt:variant>
        <vt:i4>5</vt:i4>
      </vt:variant>
      <vt:variant>
        <vt:lpwstr/>
      </vt:variant>
      <vt:variant>
        <vt:lpwstr>_Toc470255519</vt:lpwstr>
      </vt:variant>
      <vt:variant>
        <vt:i4>1441844</vt:i4>
      </vt:variant>
      <vt:variant>
        <vt:i4>98</vt:i4>
      </vt:variant>
      <vt:variant>
        <vt:i4>0</vt:i4>
      </vt:variant>
      <vt:variant>
        <vt:i4>5</vt:i4>
      </vt:variant>
      <vt:variant>
        <vt:lpwstr/>
      </vt:variant>
      <vt:variant>
        <vt:lpwstr>_Toc470255518</vt:lpwstr>
      </vt:variant>
      <vt:variant>
        <vt:i4>1441844</vt:i4>
      </vt:variant>
      <vt:variant>
        <vt:i4>92</vt:i4>
      </vt:variant>
      <vt:variant>
        <vt:i4>0</vt:i4>
      </vt:variant>
      <vt:variant>
        <vt:i4>5</vt:i4>
      </vt:variant>
      <vt:variant>
        <vt:lpwstr/>
      </vt:variant>
      <vt:variant>
        <vt:lpwstr>_Toc470255517</vt:lpwstr>
      </vt:variant>
      <vt:variant>
        <vt:i4>1441844</vt:i4>
      </vt:variant>
      <vt:variant>
        <vt:i4>86</vt:i4>
      </vt:variant>
      <vt:variant>
        <vt:i4>0</vt:i4>
      </vt:variant>
      <vt:variant>
        <vt:i4>5</vt:i4>
      </vt:variant>
      <vt:variant>
        <vt:lpwstr/>
      </vt:variant>
      <vt:variant>
        <vt:lpwstr>_Toc470255516</vt:lpwstr>
      </vt:variant>
      <vt:variant>
        <vt:i4>1441844</vt:i4>
      </vt:variant>
      <vt:variant>
        <vt:i4>80</vt:i4>
      </vt:variant>
      <vt:variant>
        <vt:i4>0</vt:i4>
      </vt:variant>
      <vt:variant>
        <vt:i4>5</vt:i4>
      </vt:variant>
      <vt:variant>
        <vt:lpwstr/>
      </vt:variant>
      <vt:variant>
        <vt:lpwstr>_Toc470255515</vt:lpwstr>
      </vt:variant>
      <vt:variant>
        <vt:i4>1441844</vt:i4>
      </vt:variant>
      <vt:variant>
        <vt:i4>74</vt:i4>
      </vt:variant>
      <vt:variant>
        <vt:i4>0</vt:i4>
      </vt:variant>
      <vt:variant>
        <vt:i4>5</vt:i4>
      </vt:variant>
      <vt:variant>
        <vt:lpwstr/>
      </vt:variant>
      <vt:variant>
        <vt:lpwstr>_Toc470255514</vt:lpwstr>
      </vt:variant>
      <vt:variant>
        <vt:i4>1441844</vt:i4>
      </vt:variant>
      <vt:variant>
        <vt:i4>68</vt:i4>
      </vt:variant>
      <vt:variant>
        <vt:i4>0</vt:i4>
      </vt:variant>
      <vt:variant>
        <vt:i4>5</vt:i4>
      </vt:variant>
      <vt:variant>
        <vt:lpwstr/>
      </vt:variant>
      <vt:variant>
        <vt:lpwstr>_Toc470255513</vt:lpwstr>
      </vt:variant>
      <vt:variant>
        <vt:i4>1441844</vt:i4>
      </vt:variant>
      <vt:variant>
        <vt:i4>62</vt:i4>
      </vt:variant>
      <vt:variant>
        <vt:i4>0</vt:i4>
      </vt:variant>
      <vt:variant>
        <vt:i4>5</vt:i4>
      </vt:variant>
      <vt:variant>
        <vt:lpwstr/>
      </vt:variant>
      <vt:variant>
        <vt:lpwstr>_Toc470255512</vt:lpwstr>
      </vt:variant>
      <vt:variant>
        <vt:i4>1441844</vt:i4>
      </vt:variant>
      <vt:variant>
        <vt:i4>56</vt:i4>
      </vt:variant>
      <vt:variant>
        <vt:i4>0</vt:i4>
      </vt:variant>
      <vt:variant>
        <vt:i4>5</vt:i4>
      </vt:variant>
      <vt:variant>
        <vt:lpwstr/>
      </vt:variant>
      <vt:variant>
        <vt:lpwstr>_Toc470255511</vt:lpwstr>
      </vt:variant>
      <vt:variant>
        <vt:i4>1441844</vt:i4>
      </vt:variant>
      <vt:variant>
        <vt:i4>50</vt:i4>
      </vt:variant>
      <vt:variant>
        <vt:i4>0</vt:i4>
      </vt:variant>
      <vt:variant>
        <vt:i4>5</vt:i4>
      </vt:variant>
      <vt:variant>
        <vt:lpwstr/>
      </vt:variant>
      <vt:variant>
        <vt:lpwstr>_Toc470255510</vt:lpwstr>
      </vt:variant>
      <vt:variant>
        <vt:i4>1507380</vt:i4>
      </vt:variant>
      <vt:variant>
        <vt:i4>44</vt:i4>
      </vt:variant>
      <vt:variant>
        <vt:i4>0</vt:i4>
      </vt:variant>
      <vt:variant>
        <vt:i4>5</vt:i4>
      </vt:variant>
      <vt:variant>
        <vt:lpwstr/>
      </vt:variant>
      <vt:variant>
        <vt:lpwstr>_Toc470255509</vt:lpwstr>
      </vt:variant>
      <vt:variant>
        <vt:i4>1507380</vt:i4>
      </vt:variant>
      <vt:variant>
        <vt:i4>38</vt:i4>
      </vt:variant>
      <vt:variant>
        <vt:i4>0</vt:i4>
      </vt:variant>
      <vt:variant>
        <vt:i4>5</vt:i4>
      </vt:variant>
      <vt:variant>
        <vt:lpwstr/>
      </vt:variant>
      <vt:variant>
        <vt:lpwstr>_Toc470255508</vt:lpwstr>
      </vt:variant>
      <vt:variant>
        <vt:i4>1507380</vt:i4>
      </vt:variant>
      <vt:variant>
        <vt:i4>32</vt:i4>
      </vt:variant>
      <vt:variant>
        <vt:i4>0</vt:i4>
      </vt:variant>
      <vt:variant>
        <vt:i4>5</vt:i4>
      </vt:variant>
      <vt:variant>
        <vt:lpwstr/>
      </vt:variant>
      <vt:variant>
        <vt:lpwstr>_Toc470255507</vt:lpwstr>
      </vt:variant>
      <vt:variant>
        <vt:i4>1507380</vt:i4>
      </vt:variant>
      <vt:variant>
        <vt:i4>26</vt:i4>
      </vt:variant>
      <vt:variant>
        <vt:i4>0</vt:i4>
      </vt:variant>
      <vt:variant>
        <vt:i4>5</vt:i4>
      </vt:variant>
      <vt:variant>
        <vt:lpwstr/>
      </vt:variant>
      <vt:variant>
        <vt:lpwstr>_Toc470255506</vt:lpwstr>
      </vt:variant>
      <vt:variant>
        <vt:i4>1507380</vt:i4>
      </vt:variant>
      <vt:variant>
        <vt:i4>20</vt:i4>
      </vt:variant>
      <vt:variant>
        <vt:i4>0</vt:i4>
      </vt:variant>
      <vt:variant>
        <vt:i4>5</vt:i4>
      </vt:variant>
      <vt:variant>
        <vt:lpwstr/>
      </vt:variant>
      <vt:variant>
        <vt:lpwstr>_Toc470255505</vt:lpwstr>
      </vt:variant>
      <vt:variant>
        <vt:i4>1507380</vt:i4>
      </vt:variant>
      <vt:variant>
        <vt:i4>14</vt:i4>
      </vt:variant>
      <vt:variant>
        <vt:i4>0</vt:i4>
      </vt:variant>
      <vt:variant>
        <vt:i4>5</vt:i4>
      </vt:variant>
      <vt:variant>
        <vt:lpwstr/>
      </vt:variant>
      <vt:variant>
        <vt:lpwstr>_Toc470255504</vt:lpwstr>
      </vt:variant>
      <vt:variant>
        <vt:i4>1507380</vt:i4>
      </vt:variant>
      <vt:variant>
        <vt:i4>8</vt:i4>
      </vt:variant>
      <vt:variant>
        <vt:i4>0</vt:i4>
      </vt:variant>
      <vt:variant>
        <vt:i4>5</vt:i4>
      </vt:variant>
      <vt:variant>
        <vt:lpwstr/>
      </vt:variant>
      <vt:variant>
        <vt:lpwstr>_Toc470255503</vt:lpwstr>
      </vt:variant>
      <vt:variant>
        <vt:i4>1507380</vt:i4>
      </vt:variant>
      <vt:variant>
        <vt:i4>2</vt:i4>
      </vt:variant>
      <vt:variant>
        <vt:i4>0</vt:i4>
      </vt:variant>
      <vt:variant>
        <vt:i4>5</vt:i4>
      </vt:variant>
      <vt:variant>
        <vt:lpwstr/>
      </vt:variant>
      <vt:variant>
        <vt:lpwstr>_Toc470255502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Juozas Kerpe</dc:creator>
  <cp:keywords/>
  <dc:description/>
  <cp:lastModifiedBy>Komentaras</cp:lastModifiedBy>
  <cp:revision>3</cp:revision>
  <cp:lastPrinted>2016-02-28T16:23:00Z</cp:lastPrinted>
  <dcterms:created xsi:type="dcterms:W3CDTF">2019-02-25T16:52:00Z</dcterms:created>
  <dcterms:modified xsi:type="dcterms:W3CDTF">2019-03-13T12:56:00Z</dcterms:modified>
</cp:coreProperties>
</file>