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285" w:rsidRPr="007C6727" w:rsidRDefault="00A15285" w:rsidP="00DA6AC9">
      <w:pPr>
        <w:rPr>
          <w:highlight w:val="yellow"/>
        </w:rPr>
      </w:pPr>
      <w:bookmarkStart w:id="0" w:name="_Toc487548545"/>
    </w:p>
    <w:p w:rsidR="00D42BAA" w:rsidRPr="006327D9" w:rsidRDefault="00A817E4" w:rsidP="00B17B3E">
      <w:pPr>
        <w:ind w:left="6480"/>
        <w:rPr>
          <w:color w:val="000000" w:themeColor="text1"/>
          <w:szCs w:val="24"/>
        </w:rPr>
      </w:pPr>
      <w:r w:rsidRPr="006327D9">
        <w:rPr>
          <w:color w:val="000000" w:themeColor="text1"/>
          <w:szCs w:val="24"/>
        </w:rPr>
        <w:t xml:space="preserve">Pirkimo dokumentų </w:t>
      </w:r>
    </w:p>
    <w:p w:rsidR="008D6AD4" w:rsidRPr="006327D9" w:rsidRDefault="00A817E4" w:rsidP="008D6AD4">
      <w:pPr>
        <w:ind w:firstLine="709"/>
        <w:rPr>
          <w:color w:val="000000" w:themeColor="text1"/>
          <w:szCs w:val="24"/>
        </w:rPr>
      </w:pPr>
      <w:r w:rsidRPr="006327D9">
        <w:rPr>
          <w:color w:val="000000" w:themeColor="text1"/>
          <w:szCs w:val="24"/>
        </w:rPr>
        <w:tab/>
      </w:r>
      <w:r w:rsidRPr="006327D9">
        <w:rPr>
          <w:color w:val="000000" w:themeColor="text1"/>
          <w:szCs w:val="24"/>
        </w:rPr>
        <w:tab/>
      </w:r>
      <w:r w:rsidRPr="006327D9">
        <w:rPr>
          <w:color w:val="000000" w:themeColor="text1"/>
          <w:szCs w:val="24"/>
        </w:rPr>
        <w:tab/>
      </w:r>
      <w:r w:rsidR="00DF6401" w:rsidRPr="006327D9">
        <w:rPr>
          <w:color w:val="000000" w:themeColor="text1"/>
          <w:szCs w:val="24"/>
        </w:rPr>
        <w:tab/>
      </w:r>
      <w:r w:rsidR="00DF6401" w:rsidRPr="006327D9">
        <w:rPr>
          <w:color w:val="000000" w:themeColor="text1"/>
          <w:szCs w:val="24"/>
        </w:rPr>
        <w:tab/>
        <w:t xml:space="preserve">        </w:t>
      </w:r>
      <w:r w:rsidRPr="006327D9">
        <w:rPr>
          <w:color w:val="000000" w:themeColor="text1"/>
          <w:szCs w:val="24"/>
        </w:rPr>
        <w:t>Priedas Nr. 1</w:t>
      </w:r>
    </w:p>
    <w:p w:rsidR="008D6AD4" w:rsidRPr="006327D9" w:rsidRDefault="008D6AD4" w:rsidP="008D6AD4">
      <w:pPr>
        <w:ind w:firstLine="709"/>
        <w:rPr>
          <w:color w:val="000000" w:themeColor="text1"/>
          <w:szCs w:val="24"/>
        </w:rPr>
      </w:pPr>
    </w:p>
    <w:p w:rsidR="006327D9" w:rsidRPr="00D472F5" w:rsidRDefault="00A06762" w:rsidP="00A06762">
      <w:pPr>
        <w:pStyle w:val="Style4"/>
        <w:numPr>
          <w:ilvl w:val="0"/>
          <w:numId w:val="0"/>
        </w:numPr>
        <w:spacing w:before="34" w:after="240"/>
        <w:ind w:left="927" w:hanging="360"/>
        <w:rPr>
          <w:rStyle w:val="FontStyle21"/>
          <w:rFonts w:eastAsia="Calibri"/>
          <w:sz w:val="24"/>
          <w:szCs w:val="24"/>
          <w:lang w:eastAsia="en-US"/>
        </w:rPr>
      </w:pPr>
      <w:r>
        <w:rPr>
          <w:rStyle w:val="FontStyle21"/>
          <w:sz w:val="24"/>
          <w:szCs w:val="24"/>
        </w:rPr>
        <w:t>SKENAVIMO IR ATPAŽINIMO</w:t>
      </w:r>
      <w:r w:rsidR="006327D9" w:rsidRPr="00D472F5">
        <w:rPr>
          <w:rStyle w:val="FontStyle21"/>
          <w:sz w:val="24"/>
          <w:szCs w:val="24"/>
        </w:rPr>
        <w:t xml:space="preserve"> PASLAUG</w:t>
      </w:r>
      <w:r w:rsidR="006327D9">
        <w:rPr>
          <w:rStyle w:val="FontStyle21"/>
          <w:sz w:val="24"/>
          <w:szCs w:val="24"/>
        </w:rPr>
        <w:t>Ų</w:t>
      </w:r>
      <w:r w:rsidR="006327D9" w:rsidRPr="00D472F5">
        <w:rPr>
          <w:rStyle w:val="FontStyle21"/>
          <w:sz w:val="24"/>
          <w:szCs w:val="24"/>
        </w:rPr>
        <w:t xml:space="preserve"> PIRKIMO TECHNINĖ SPECIFIKACIJA</w:t>
      </w:r>
    </w:p>
    <w:p w:rsidR="006327D9" w:rsidRPr="00D472F5" w:rsidRDefault="006327D9" w:rsidP="00166DBE">
      <w:pPr>
        <w:pStyle w:val="Style14"/>
        <w:widowControl/>
        <w:numPr>
          <w:ilvl w:val="0"/>
          <w:numId w:val="23"/>
        </w:numPr>
        <w:spacing w:line="240" w:lineRule="auto"/>
        <w:rPr>
          <w:b/>
        </w:rPr>
      </w:pPr>
      <w:r w:rsidRPr="00D472F5">
        <w:rPr>
          <w:b/>
        </w:rPr>
        <w:t>Įvadinė informacija:</w:t>
      </w:r>
    </w:p>
    <w:p w:rsidR="006327D9" w:rsidRPr="00D472F5" w:rsidRDefault="006327D9" w:rsidP="00166DBE">
      <w:pPr>
        <w:pStyle w:val="Style14"/>
        <w:numPr>
          <w:ilvl w:val="1"/>
          <w:numId w:val="23"/>
        </w:numPr>
        <w:spacing w:line="240" w:lineRule="auto"/>
      </w:pPr>
      <w:r w:rsidRPr="00D472F5">
        <w:t xml:space="preserve">Lietuvos Respublikos vyriausioji rinkimų komisija (toliau – </w:t>
      </w:r>
      <w:r>
        <w:t>Paslaugų gavėjas</w:t>
      </w:r>
      <w:r w:rsidRPr="00D472F5">
        <w:t>) vykdydama Lietuvos Respublikos vyriausiosios rinkimų komisijos įstatymo 3 straipsnyje nustatytus uždavinius</w:t>
      </w:r>
      <w:r w:rsidR="00A06762">
        <w:t>,</w:t>
      </w:r>
      <w:r w:rsidRPr="00D472F5">
        <w:t xml:space="preserve"> atlieka rinkėjų parašų rinkimo lapų išdavimą ir patikrinimą. Siekiant maksimalaus tikslumo minėtų uždavinių įgyvendinimui, perkamos parašų rinkimo lapų skenavimo ir duomenų apdorojimo paslaug</w:t>
      </w:r>
      <w:r>
        <w:t>ų</w:t>
      </w:r>
      <w:r w:rsidRPr="00D472F5">
        <w:t xml:space="preserve"> (toliau </w:t>
      </w:r>
      <w:r>
        <w:t>–</w:t>
      </w:r>
      <w:r w:rsidRPr="00D472F5">
        <w:t xml:space="preserve"> Paslaugos), kurios turės būti teikiamos vykdant šiuos rinkimus ir galimas referendumo iniciatyvas:</w:t>
      </w:r>
    </w:p>
    <w:p w:rsidR="006327D9" w:rsidRPr="000D5FB0" w:rsidRDefault="006327D9" w:rsidP="00166DBE">
      <w:pPr>
        <w:pStyle w:val="Style14"/>
        <w:numPr>
          <w:ilvl w:val="2"/>
          <w:numId w:val="23"/>
        </w:numPr>
        <w:spacing w:line="240" w:lineRule="auto"/>
      </w:pPr>
      <w:r w:rsidRPr="00D472F5">
        <w:rPr>
          <w:b/>
        </w:rPr>
        <w:t>201</w:t>
      </w:r>
      <w:r>
        <w:rPr>
          <w:b/>
        </w:rPr>
        <w:t>9</w:t>
      </w:r>
      <w:r w:rsidRPr="00D472F5">
        <w:rPr>
          <w:b/>
        </w:rPr>
        <w:t xml:space="preserve"> m. gegužės 1</w:t>
      </w:r>
      <w:r>
        <w:rPr>
          <w:b/>
        </w:rPr>
        <w:t>2</w:t>
      </w:r>
      <w:r w:rsidRPr="00D472F5">
        <w:rPr>
          <w:b/>
        </w:rPr>
        <w:t xml:space="preserve"> d. Respublikos Prezidento rinkimai</w:t>
      </w:r>
      <w:r w:rsidRPr="00D472F5">
        <w:t xml:space="preserve"> (iki </w:t>
      </w:r>
      <w:r w:rsidRPr="000D5FB0">
        <w:t>10 000 dvipusių lapų);</w:t>
      </w:r>
    </w:p>
    <w:p w:rsidR="006327D9" w:rsidRPr="00D472F5" w:rsidRDefault="006327D9" w:rsidP="00166DBE">
      <w:pPr>
        <w:pStyle w:val="Style14"/>
        <w:numPr>
          <w:ilvl w:val="3"/>
          <w:numId w:val="23"/>
        </w:numPr>
        <w:spacing w:line="240" w:lineRule="auto"/>
      </w:pPr>
      <w:r w:rsidRPr="00D472F5">
        <w:rPr>
          <w:color w:val="000000"/>
          <w:shd w:val="clear" w:color="auto" w:fill="FFFFFF"/>
        </w:rPr>
        <w:t xml:space="preserve">Lietuvos Respublikos Konstitucijos 79 straipsnyje nustatyta, kad pretendentai į Lietuvos Respublikos Prezidentus turi surinkti ne mažiau kaip </w:t>
      </w:r>
      <w:r w:rsidRPr="00D472F5">
        <w:rPr>
          <w:b/>
          <w:color w:val="000000"/>
          <w:shd w:val="clear" w:color="auto" w:fill="FFFFFF"/>
        </w:rPr>
        <w:t>20</w:t>
      </w:r>
      <w:r w:rsidRPr="00D472F5">
        <w:rPr>
          <w:color w:val="000000"/>
          <w:shd w:val="clear" w:color="auto" w:fill="FFFFFF"/>
        </w:rPr>
        <w:t xml:space="preserve"> tūkstančių rinkėjų parašų. </w:t>
      </w:r>
    </w:p>
    <w:p w:rsidR="006327D9" w:rsidRPr="00D472F5" w:rsidRDefault="006327D9" w:rsidP="00166DBE">
      <w:pPr>
        <w:pStyle w:val="Style14"/>
        <w:numPr>
          <w:ilvl w:val="3"/>
          <w:numId w:val="23"/>
        </w:numPr>
        <w:spacing w:line="240" w:lineRule="auto"/>
      </w:pPr>
      <w:r w:rsidRPr="00D472F5">
        <w:t>Lietuvos Respublikos Prezidento rinkimų įstatymo (35 str. numato, kad pretendentų būti kandidatais į Respublikos Prezidentus iškėlimas (ir parašų rinkimų lapų išdavimas) pradedami ne anksčiau kaip likus 80 dienų ir baigiamas ne vėliau kaip likus 65 dienoms iki rinkimų dienos</w:t>
      </w:r>
      <w:r>
        <w:t>.</w:t>
      </w:r>
    </w:p>
    <w:p w:rsidR="006327D9" w:rsidRPr="00D472F5" w:rsidRDefault="006327D9" w:rsidP="00166DBE">
      <w:pPr>
        <w:pStyle w:val="Style14"/>
        <w:numPr>
          <w:ilvl w:val="3"/>
          <w:numId w:val="23"/>
        </w:numPr>
        <w:spacing w:line="240" w:lineRule="auto"/>
      </w:pPr>
      <w:r w:rsidRPr="00D472F5">
        <w:t xml:space="preserve">Vyriausioji rinkimų komisija ne vėliau kaip per </w:t>
      </w:r>
      <w:r w:rsidRPr="00D472F5">
        <w:rPr>
          <w:b/>
        </w:rPr>
        <w:t>10</w:t>
      </w:r>
      <w:r w:rsidRPr="00D472F5">
        <w:t xml:space="preserve"> dienų nuo rinkėjų parašų rinkimo lapų gavimo patikrina, ar jie teisingai užpildyti ir nustato galiojančių parašų skaičių.</w:t>
      </w:r>
    </w:p>
    <w:p w:rsidR="006327D9" w:rsidRPr="00D472F5" w:rsidRDefault="006327D9" w:rsidP="00166DBE">
      <w:pPr>
        <w:pStyle w:val="Style14"/>
        <w:numPr>
          <w:ilvl w:val="3"/>
          <w:numId w:val="23"/>
        </w:numPr>
        <w:spacing w:line="240" w:lineRule="auto"/>
      </w:pPr>
      <w:r w:rsidRPr="00D472F5">
        <w:t xml:space="preserve">Numatomas maksimalus išduotų dvipusių parašų rinkimų lapų skaičius – </w:t>
      </w:r>
      <w:r w:rsidRPr="00D472F5">
        <w:rPr>
          <w:b/>
        </w:rPr>
        <w:t>10 000 vnt</w:t>
      </w:r>
      <w:r w:rsidRPr="00D472F5">
        <w:t>., t.</w:t>
      </w:r>
      <w:r>
        <w:t xml:space="preserve"> </w:t>
      </w:r>
      <w:r w:rsidRPr="00D472F5">
        <w:t>y. po 1 000 dvipusių lapų, kuriuose yra po 40 eilučių, skirtų rinkėjų parašams, 10 pretendentų į Lietuvos Respublikos Prezidentus.</w:t>
      </w:r>
      <w:r w:rsidRPr="00D472F5">
        <w:rPr>
          <w:rFonts w:eastAsia="Times New Roman"/>
          <w:color w:val="000000"/>
        </w:rPr>
        <w:t> </w:t>
      </w:r>
    </w:p>
    <w:p w:rsidR="006327D9" w:rsidRPr="00D472F5" w:rsidRDefault="006327D9" w:rsidP="00166DBE">
      <w:pPr>
        <w:pStyle w:val="Style14"/>
        <w:numPr>
          <w:ilvl w:val="2"/>
          <w:numId w:val="23"/>
        </w:numPr>
        <w:spacing w:line="240" w:lineRule="auto"/>
      </w:pPr>
      <w:r w:rsidRPr="00D472F5">
        <w:rPr>
          <w:b/>
        </w:rPr>
        <w:t>201</w:t>
      </w:r>
      <w:r>
        <w:rPr>
          <w:b/>
        </w:rPr>
        <w:t>9</w:t>
      </w:r>
      <w:r w:rsidRPr="00D472F5">
        <w:rPr>
          <w:b/>
        </w:rPr>
        <w:t xml:space="preserve"> m. gegužės 2</w:t>
      </w:r>
      <w:r>
        <w:rPr>
          <w:b/>
        </w:rPr>
        <w:t>6</w:t>
      </w:r>
      <w:r w:rsidRPr="00D472F5">
        <w:rPr>
          <w:b/>
        </w:rPr>
        <w:t xml:space="preserve"> d. rinkimai į Europos Parlamentą</w:t>
      </w:r>
      <w:r w:rsidRPr="00D472F5">
        <w:t xml:space="preserve"> (iki 10 000 dvipusių lapų);</w:t>
      </w:r>
    </w:p>
    <w:p w:rsidR="006327D9" w:rsidRPr="00D472F5" w:rsidRDefault="006327D9" w:rsidP="00166DBE">
      <w:pPr>
        <w:pStyle w:val="Style14"/>
        <w:numPr>
          <w:ilvl w:val="3"/>
          <w:numId w:val="23"/>
        </w:numPr>
        <w:spacing w:line="240" w:lineRule="auto"/>
      </w:pPr>
      <w:r w:rsidRPr="00D472F5">
        <w:t>Lietuvos Respublikos rinkimų į Europos Parlamentą įstatym</w:t>
      </w:r>
      <w:r>
        <w:t>e</w:t>
      </w:r>
      <w:r w:rsidRPr="00D472F5">
        <w:t xml:space="preserve"> </w:t>
      </w:r>
      <w:r>
        <w:rPr>
          <w:iCs/>
        </w:rPr>
        <w:t xml:space="preserve">37 str. </w:t>
      </w:r>
      <w:r w:rsidRPr="00D472F5">
        <w:t>numat</w:t>
      </w:r>
      <w:r>
        <w:t>o</w:t>
      </w:r>
      <w:r w:rsidRPr="00D472F5">
        <w:t xml:space="preserve">, kad </w:t>
      </w:r>
      <w:r>
        <w:t>partijos, rinkimų komiteto iškeltų kandidatų sąrašą turi paremti ne mažiau kaip</w:t>
      </w:r>
      <w:r w:rsidRPr="00D472F5">
        <w:t xml:space="preserve"> </w:t>
      </w:r>
      <w:r w:rsidRPr="00D472F5">
        <w:rPr>
          <w:b/>
        </w:rPr>
        <w:t>10</w:t>
      </w:r>
      <w:r w:rsidRPr="00D472F5">
        <w:t xml:space="preserve"> tūkstančių rinkėjų. Kandidatų sąrašų iškėlimas (ir parašų rinkimų lapų išdavimas) pradedamas ne anksčiau kaip likus </w:t>
      </w:r>
      <w:r w:rsidRPr="00D472F5">
        <w:rPr>
          <w:b/>
        </w:rPr>
        <w:t>85</w:t>
      </w:r>
      <w:r w:rsidRPr="00D472F5">
        <w:t xml:space="preserve"> dienų ir baigiamas ne vėliau kaip likus </w:t>
      </w:r>
      <w:r w:rsidRPr="00D472F5">
        <w:rPr>
          <w:b/>
        </w:rPr>
        <w:t>65</w:t>
      </w:r>
      <w:r w:rsidRPr="00D472F5">
        <w:t xml:space="preserve"> dienoms iki rinkimų dienos. Taip pat numatyta, kad rinkėjai gali elektroniniu būdu savo parašais paremti partijos, rinkimų komiteto iškeltą sąrašą);</w:t>
      </w:r>
    </w:p>
    <w:p w:rsidR="006327D9" w:rsidRPr="00D472F5" w:rsidRDefault="006327D9" w:rsidP="00166DBE">
      <w:pPr>
        <w:pStyle w:val="Style14"/>
        <w:numPr>
          <w:ilvl w:val="3"/>
          <w:numId w:val="23"/>
        </w:numPr>
        <w:spacing w:line="240" w:lineRule="auto"/>
      </w:pPr>
      <w:r w:rsidRPr="00D472F5">
        <w:t xml:space="preserve">Vyriausioji rinkimų komisija ne vėliau kaip per </w:t>
      </w:r>
      <w:r w:rsidRPr="00D472F5">
        <w:rPr>
          <w:b/>
        </w:rPr>
        <w:t>10</w:t>
      </w:r>
      <w:r w:rsidRPr="00D472F5">
        <w:t xml:space="preserve"> dienų nuo rinkėjų parašų rinkimo lapų gavimo patikrina, ar jie teisingai užpildyti ir nustato galiojančių parašų skaičių.</w:t>
      </w:r>
    </w:p>
    <w:p w:rsidR="006327D9" w:rsidRPr="00D472F5" w:rsidRDefault="006327D9" w:rsidP="00166DBE">
      <w:pPr>
        <w:pStyle w:val="Style14"/>
        <w:numPr>
          <w:ilvl w:val="3"/>
          <w:numId w:val="23"/>
        </w:numPr>
        <w:spacing w:line="240" w:lineRule="auto"/>
      </w:pPr>
      <w:r w:rsidRPr="00D472F5">
        <w:t xml:space="preserve">Numatomas maksimalus išduotų dvipusių parašų rinkimų lapų skaičius – </w:t>
      </w:r>
      <w:r w:rsidRPr="00D472F5">
        <w:rPr>
          <w:b/>
        </w:rPr>
        <w:t>10 000 vnt</w:t>
      </w:r>
      <w:r w:rsidRPr="00D472F5">
        <w:t>., t.</w:t>
      </w:r>
      <w:r>
        <w:t xml:space="preserve"> </w:t>
      </w:r>
      <w:r w:rsidRPr="00D472F5">
        <w:t>y. po 500 dvipusių lapų, kuriuose yra po 40 eilučių, skirtų rinkėjų parašams, 20 kandidatų sąrašams (partijoms, rinkimų komitetams).</w:t>
      </w:r>
    </w:p>
    <w:p w:rsidR="006327D9" w:rsidRPr="00D472F5" w:rsidRDefault="006327D9" w:rsidP="00166DBE">
      <w:pPr>
        <w:pStyle w:val="Style14"/>
        <w:numPr>
          <w:ilvl w:val="2"/>
          <w:numId w:val="23"/>
        </w:numPr>
        <w:spacing w:line="240" w:lineRule="auto"/>
      </w:pPr>
      <w:r w:rsidRPr="00D472F5">
        <w:rPr>
          <w:b/>
        </w:rPr>
        <w:t>Pagal poreikį paslaug</w:t>
      </w:r>
      <w:r>
        <w:rPr>
          <w:b/>
        </w:rPr>
        <w:t>ų</w:t>
      </w:r>
      <w:r w:rsidRPr="00D472F5">
        <w:rPr>
          <w:b/>
        </w:rPr>
        <w:t xml:space="preserve"> teikimo metu vyksiančioms referendumo iniciatyvoms</w:t>
      </w:r>
      <w:r w:rsidRPr="00D472F5">
        <w:t xml:space="preserve"> (iki 20 000 dvipusių lapų).</w:t>
      </w:r>
    </w:p>
    <w:p w:rsidR="006327D9" w:rsidRPr="00D472F5" w:rsidRDefault="006327D9" w:rsidP="00166DBE">
      <w:pPr>
        <w:pStyle w:val="Style14"/>
        <w:numPr>
          <w:ilvl w:val="3"/>
          <w:numId w:val="23"/>
        </w:numPr>
        <w:spacing w:line="240" w:lineRule="auto"/>
      </w:pPr>
      <w:r w:rsidRPr="00D472F5">
        <w:t xml:space="preserve">Lietuvos Respublikos referendumo įstatymo 9 straipsnis numato, kad </w:t>
      </w:r>
      <w:r w:rsidRPr="00D472F5">
        <w:rPr>
          <w:b/>
        </w:rPr>
        <w:t>300</w:t>
      </w:r>
      <w:r w:rsidRPr="00D472F5">
        <w:t xml:space="preserve"> tūkstančių turinčių rinkimų teisę piliečių reikalavimu (patvirtintu parašu) yra skelbiamas referendumas. Vyriausioji rinkimų komisija surinktus parašus turi patikrinti ir nustatyti galiojančių parašų skaičių per </w:t>
      </w:r>
      <w:r>
        <w:rPr>
          <w:b/>
        </w:rPr>
        <w:t>30</w:t>
      </w:r>
      <w:r w:rsidRPr="00D472F5">
        <w:t xml:space="preserve"> dienų.</w:t>
      </w:r>
    </w:p>
    <w:p w:rsidR="006327D9" w:rsidRPr="00D472F5" w:rsidRDefault="006327D9" w:rsidP="00166DBE">
      <w:pPr>
        <w:pStyle w:val="Style14"/>
        <w:numPr>
          <w:ilvl w:val="3"/>
          <w:numId w:val="23"/>
        </w:numPr>
        <w:spacing w:line="240" w:lineRule="auto"/>
      </w:pPr>
      <w:r w:rsidRPr="00D472F5">
        <w:t xml:space="preserve">Numatomas maksimalus išduotų dvipusių parašų rinkimų lapų skaičius – </w:t>
      </w:r>
      <w:r w:rsidRPr="00D472F5">
        <w:rPr>
          <w:b/>
        </w:rPr>
        <w:t>20 000 vnt</w:t>
      </w:r>
      <w:r w:rsidRPr="00D472F5">
        <w:t>., t.</w:t>
      </w:r>
      <w:r>
        <w:t xml:space="preserve"> </w:t>
      </w:r>
      <w:r w:rsidRPr="00D472F5">
        <w:t>y. po 10 000 dvipusių lapų, kuriuose yra po 40 eilučių, skirtų rinkėjų parašams, 2 referendumo iniciatyvoms.</w:t>
      </w:r>
    </w:p>
    <w:p w:rsidR="006327D9" w:rsidRPr="00D472F5" w:rsidRDefault="006327D9" w:rsidP="00166DBE">
      <w:pPr>
        <w:pStyle w:val="Style14"/>
        <w:widowControl/>
        <w:numPr>
          <w:ilvl w:val="1"/>
          <w:numId w:val="23"/>
        </w:numPr>
        <w:spacing w:line="240" w:lineRule="auto"/>
      </w:pPr>
      <w:r w:rsidRPr="00D472F5">
        <w:t xml:space="preserve">Tiekėjo suformuotos rinkėjų parašų rinkimo lapų kompiuterinės bylos </w:t>
      </w:r>
      <w:r w:rsidRPr="000D5FB0">
        <w:t xml:space="preserve">bus perduodamos </w:t>
      </w:r>
      <w:r>
        <w:t xml:space="preserve">Paslaugų gavėjui </w:t>
      </w:r>
      <w:r w:rsidRPr="000D5FB0">
        <w:t>tolesniam patikrinti, nustatant ar parašų rinkimo lapuose nurodyti</w:t>
      </w:r>
      <w:r w:rsidRPr="00D472F5">
        <w:t xml:space="preserve"> piliečių duomenys yra tapatūs Gyventojų registro duomenims. Patikrinti ar pateikti duomenys atitinka kitus rinkimų įstatymo reikalavimus: pasirašė pilietis sulaukęs 18 metų, pasirašė tik </w:t>
      </w:r>
      <w:r w:rsidRPr="00D472F5">
        <w:lastRenderedPageBreak/>
        <w:t xml:space="preserve">vieną kartą, ar teisingai nurodyti duomenys, ar nėra nurodyta negaliojantys dokumentai ar panašiai. </w:t>
      </w:r>
      <w:r>
        <w:t>Paslaugų gavėjas</w:t>
      </w:r>
      <w:r w:rsidRPr="00D472F5">
        <w:t xml:space="preserve"> pateiks </w:t>
      </w:r>
      <w:r>
        <w:t xml:space="preserve">Tiekėjui nuasmenintus </w:t>
      </w:r>
      <w:r w:rsidRPr="00D472F5">
        <w:t xml:space="preserve">vardų ir pavaldžių sąrašus atpažinimo patikimumui padidinti. </w:t>
      </w:r>
    </w:p>
    <w:p w:rsidR="006327D9" w:rsidRPr="00D472F5" w:rsidRDefault="006327D9" w:rsidP="00166DBE">
      <w:pPr>
        <w:pStyle w:val="Style14"/>
        <w:widowControl/>
        <w:numPr>
          <w:ilvl w:val="0"/>
          <w:numId w:val="23"/>
        </w:numPr>
        <w:spacing w:line="240" w:lineRule="auto"/>
        <w:rPr>
          <w:b/>
        </w:rPr>
      </w:pPr>
      <w:r w:rsidRPr="00D472F5">
        <w:rPr>
          <w:b/>
        </w:rPr>
        <w:t>Pirkimo objektas</w:t>
      </w:r>
    </w:p>
    <w:p w:rsidR="006327D9" w:rsidRPr="000D5FB0" w:rsidRDefault="006327D9" w:rsidP="00166DBE">
      <w:pPr>
        <w:pStyle w:val="Style14"/>
        <w:numPr>
          <w:ilvl w:val="1"/>
          <w:numId w:val="23"/>
        </w:numPr>
        <w:spacing w:line="240" w:lineRule="auto"/>
      </w:pPr>
      <w:r w:rsidRPr="00D472F5">
        <w:t>Rinkėjų parašų rinkimo lapų maketų, pritaikytų pildymui ranka, skenavimui ir optiniam ranka rašytų simbolių atpažinimui, sukūrimas (201</w:t>
      </w:r>
      <w:r>
        <w:t>9</w:t>
      </w:r>
      <w:r w:rsidRPr="00D472F5">
        <w:t xml:space="preserve"> m. Respublikos Prezidento, 201</w:t>
      </w:r>
      <w:r>
        <w:t>9</w:t>
      </w:r>
      <w:r w:rsidRPr="00D472F5">
        <w:t xml:space="preserve"> m. Europos Parlamento rinkimams ir </w:t>
      </w:r>
      <w:r w:rsidRPr="000D5FB0">
        <w:t>atsiradus poreikiui – referendumo iniciatyvai).</w:t>
      </w:r>
    </w:p>
    <w:p w:rsidR="006327D9" w:rsidRPr="00D472F5" w:rsidRDefault="006327D9" w:rsidP="00166DBE">
      <w:pPr>
        <w:pStyle w:val="Style14"/>
        <w:numPr>
          <w:ilvl w:val="1"/>
          <w:numId w:val="23"/>
        </w:numPr>
        <w:spacing w:line="240" w:lineRule="auto"/>
      </w:pPr>
      <w:r w:rsidRPr="00D472F5">
        <w:t>Optinio simbolių atpažinimo šablono sukūrimas.</w:t>
      </w:r>
    </w:p>
    <w:p w:rsidR="006327D9" w:rsidRPr="00D472F5" w:rsidRDefault="006327D9" w:rsidP="00166DBE">
      <w:pPr>
        <w:pStyle w:val="Style14"/>
        <w:numPr>
          <w:ilvl w:val="1"/>
          <w:numId w:val="23"/>
        </w:numPr>
        <w:spacing w:line="240" w:lineRule="auto"/>
      </w:pPr>
      <w:r w:rsidRPr="00D472F5">
        <w:t>Rinkėjų parašų rinkimo lapų skenavimas, atpažinimas ir duomenų patikrinimas (</w:t>
      </w:r>
      <w:r w:rsidRPr="00D472F5">
        <w:rPr>
          <w:i/>
        </w:rPr>
        <w:t>verifikavimas</w:t>
      </w:r>
      <w:r w:rsidRPr="00D472F5">
        <w:t>).</w:t>
      </w:r>
    </w:p>
    <w:p w:rsidR="006327D9" w:rsidRPr="00D472F5" w:rsidRDefault="006327D9" w:rsidP="00166DBE">
      <w:pPr>
        <w:pStyle w:val="Style14"/>
        <w:numPr>
          <w:ilvl w:val="1"/>
          <w:numId w:val="23"/>
        </w:numPr>
        <w:spacing w:line="240" w:lineRule="auto"/>
      </w:pPr>
      <w:r w:rsidRPr="00D472F5">
        <w:t xml:space="preserve">Atpažintų duomenų ir vaizdų perdavimas </w:t>
      </w:r>
      <w:r>
        <w:t>Paslaugų gavėjui</w:t>
      </w:r>
      <w:r w:rsidRPr="00D472F5">
        <w:t xml:space="preserve"> suderintu formatu.</w:t>
      </w:r>
    </w:p>
    <w:p w:rsidR="006327D9" w:rsidRPr="00D472F5" w:rsidRDefault="006327D9" w:rsidP="00166DBE">
      <w:pPr>
        <w:pStyle w:val="Style14"/>
        <w:numPr>
          <w:ilvl w:val="1"/>
          <w:numId w:val="23"/>
        </w:numPr>
        <w:spacing w:line="240" w:lineRule="auto"/>
      </w:pPr>
      <w:r w:rsidRPr="00D472F5">
        <w:t xml:space="preserve">Rinkėjų parašų rinkimo lapų apdorojimui paėmimas ir pristatymas </w:t>
      </w:r>
      <w:r>
        <w:t>Paslaugų gavėjui</w:t>
      </w:r>
      <w:r w:rsidRPr="00D472F5">
        <w:t xml:space="preserve">. </w:t>
      </w:r>
    </w:p>
    <w:p w:rsidR="006327D9" w:rsidRPr="00D472F5" w:rsidRDefault="006327D9" w:rsidP="00166DBE">
      <w:pPr>
        <w:pStyle w:val="Style14"/>
        <w:numPr>
          <w:ilvl w:val="0"/>
          <w:numId w:val="23"/>
        </w:numPr>
        <w:spacing w:line="240" w:lineRule="auto"/>
        <w:rPr>
          <w:b/>
        </w:rPr>
      </w:pPr>
      <w:r w:rsidRPr="00D472F5">
        <w:rPr>
          <w:b/>
        </w:rPr>
        <w:t>Perkamos paslaugos ir jų sudėtis:</w:t>
      </w:r>
    </w:p>
    <w:p w:rsidR="006327D9" w:rsidRPr="00D472F5" w:rsidRDefault="006327D9" w:rsidP="00166DBE">
      <w:pPr>
        <w:pStyle w:val="Style14"/>
        <w:numPr>
          <w:ilvl w:val="1"/>
          <w:numId w:val="23"/>
        </w:numPr>
        <w:spacing w:line="240" w:lineRule="auto"/>
      </w:pPr>
      <w:r w:rsidRPr="00D472F5">
        <w:t>Rinkėjų parašų rinkimo lapo ir taisymo lapo blankų ir atpažinimo šablonų sukūrimas, kurį sudaro:</w:t>
      </w:r>
    </w:p>
    <w:p w:rsidR="006327D9" w:rsidRPr="00D472F5" w:rsidRDefault="006327D9" w:rsidP="00166DBE">
      <w:pPr>
        <w:pStyle w:val="Style14"/>
        <w:numPr>
          <w:ilvl w:val="2"/>
          <w:numId w:val="23"/>
        </w:numPr>
        <w:spacing w:line="240" w:lineRule="auto"/>
      </w:pPr>
      <w:r w:rsidRPr="00D472F5">
        <w:t xml:space="preserve">Pagal </w:t>
      </w:r>
      <w:r>
        <w:t xml:space="preserve">Paslaugų gavėjo </w:t>
      </w:r>
      <w:r w:rsidRPr="00D472F5">
        <w:t xml:space="preserve">reikalavimus ir pateiktus pavyzdžius blankų paruošimas ir patiekimas </w:t>
      </w:r>
      <w:r>
        <w:t>Paslaugų gavėjui</w:t>
      </w:r>
      <w:r w:rsidRPr="00D472F5">
        <w:t xml:space="preserve"> suderintu formatu.</w:t>
      </w:r>
    </w:p>
    <w:p w:rsidR="006327D9" w:rsidRPr="00D472F5" w:rsidRDefault="006327D9" w:rsidP="00166DBE">
      <w:pPr>
        <w:pStyle w:val="Style14"/>
        <w:numPr>
          <w:ilvl w:val="2"/>
          <w:numId w:val="23"/>
        </w:numPr>
        <w:spacing w:line="240" w:lineRule="auto"/>
      </w:pPr>
      <w:r w:rsidRPr="00D472F5">
        <w:t>Optinio atpažinimo šablonų sukūrimas</w:t>
      </w:r>
      <w:r>
        <w:t>.</w:t>
      </w:r>
    </w:p>
    <w:p w:rsidR="006327D9" w:rsidRPr="00D472F5" w:rsidRDefault="006327D9" w:rsidP="00166DBE">
      <w:pPr>
        <w:pStyle w:val="Style14"/>
        <w:numPr>
          <w:ilvl w:val="1"/>
          <w:numId w:val="23"/>
        </w:numPr>
        <w:spacing w:line="240" w:lineRule="auto"/>
      </w:pPr>
      <w:r w:rsidRPr="00D472F5">
        <w:t xml:space="preserve">Rinkėjų parašų rinkimo lapų skenavimas, atpažinimas ir duomenų perdavimas </w:t>
      </w:r>
      <w:r>
        <w:t>Paslaugų gavėjui</w:t>
      </w:r>
      <w:r w:rsidRPr="00D472F5">
        <w:t>, kurį sudaro:</w:t>
      </w:r>
    </w:p>
    <w:p w:rsidR="006327D9" w:rsidRPr="00D472F5" w:rsidRDefault="006327D9" w:rsidP="00166DBE">
      <w:pPr>
        <w:pStyle w:val="Style14"/>
        <w:numPr>
          <w:ilvl w:val="2"/>
          <w:numId w:val="23"/>
        </w:numPr>
        <w:spacing w:line="240" w:lineRule="auto"/>
      </w:pPr>
      <w:r w:rsidRPr="00D472F5">
        <w:t xml:space="preserve">Dokumentų  paėmimas iš </w:t>
      </w:r>
      <w:r>
        <w:t>Paslaugų gavėjo</w:t>
      </w:r>
      <w:r w:rsidRPr="00D472F5">
        <w:t xml:space="preserve"> jo patalpose;</w:t>
      </w:r>
    </w:p>
    <w:p w:rsidR="006327D9" w:rsidRPr="00D472F5" w:rsidRDefault="006327D9" w:rsidP="00166DBE">
      <w:pPr>
        <w:pStyle w:val="Style14"/>
        <w:numPr>
          <w:ilvl w:val="2"/>
          <w:numId w:val="23"/>
        </w:numPr>
        <w:spacing w:line="240" w:lineRule="auto"/>
      </w:pPr>
      <w:r w:rsidRPr="00D472F5">
        <w:t>Dokumentų skenavimas ir atpažinimas;</w:t>
      </w:r>
    </w:p>
    <w:p w:rsidR="006327D9" w:rsidRPr="00D472F5" w:rsidRDefault="006327D9" w:rsidP="00166DBE">
      <w:pPr>
        <w:pStyle w:val="Style14"/>
        <w:numPr>
          <w:ilvl w:val="2"/>
          <w:numId w:val="23"/>
        </w:numPr>
        <w:spacing w:line="240" w:lineRule="auto"/>
      </w:pPr>
      <w:r w:rsidRPr="00D472F5">
        <w:t>Duomenų patikrinimas (</w:t>
      </w:r>
      <w:r w:rsidRPr="00D472F5">
        <w:rPr>
          <w:i/>
        </w:rPr>
        <w:t>verifikavimas)</w:t>
      </w:r>
      <w:r w:rsidRPr="00D472F5">
        <w:t>;</w:t>
      </w:r>
    </w:p>
    <w:p w:rsidR="006327D9" w:rsidRPr="00D472F5" w:rsidRDefault="006327D9" w:rsidP="00166DBE">
      <w:pPr>
        <w:pStyle w:val="Style14"/>
        <w:numPr>
          <w:ilvl w:val="2"/>
          <w:numId w:val="23"/>
        </w:numPr>
        <w:spacing w:line="240" w:lineRule="auto"/>
      </w:pPr>
      <w:r w:rsidRPr="00D472F5">
        <w:t xml:space="preserve">Duomenų eksportavimas ir perdavimas </w:t>
      </w:r>
      <w:r>
        <w:t>Paslaugų gavėjui</w:t>
      </w:r>
      <w:r w:rsidRPr="00D472F5">
        <w:t>;</w:t>
      </w:r>
    </w:p>
    <w:p w:rsidR="006327D9" w:rsidRPr="00D472F5" w:rsidRDefault="006327D9" w:rsidP="00166DBE">
      <w:pPr>
        <w:pStyle w:val="Style14"/>
        <w:numPr>
          <w:ilvl w:val="0"/>
          <w:numId w:val="23"/>
        </w:numPr>
        <w:spacing w:line="240" w:lineRule="auto"/>
        <w:rPr>
          <w:b/>
        </w:rPr>
      </w:pPr>
      <w:r w:rsidRPr="00D472F5">
        <w:rPr>
          <w:b/>
        </w:rPr>
        <w:t>Paslaug</w:t>
      </w:r>
      <w:r>
        <w:rPr>
          <w:b/>
        </w:rPr>
        <w:t>ų</w:t>
      </w:r>
      <w:r w:rsidRPr="00D472F5">
        <w:rPr>
          <w:b/>
        </w:rPr>
        <w:t xml:space="preserve"> apimtis ir reikalavimai</w:t>
      </w:r>
    </w:p>
    <w:p w:rsidR="006327D9" w:rsidRPr="00D472F5" w:rsidRDefault="006327D9" w:rsidP="00166DBE">
      <w:pPr>
        <w:pStyle w:val="Style14"/>
        <w:numPr>
          <w:ilvl w:val="1"/>
          <w:numId w:val="23"/>
        </w:numPr>
        <w:spacing w:line="240" w:lineRule="auto"/>
        <w:rPr>
          <w:b/>
        </w:rPr>
      </w:pPr>
      <w:r w:rsidRPr="00D472F5">
        <w:rPr>
          <w:b/>
        </w:rPr>
        <w:t>Reikalavimai rinkėjų parašų rinkimo lapų blankams sukurti:</w:t>
      </w:r>
    </w:p>
    <w:p w:rsidR="006327D9" w:rsidRPr="00D472F5" w:rsidRDefault="006327D9" w:rsidP="00166DBE">
      <w:pPr>
        <w:pStyle w:val="Style14"/>
        <w:numPr>
          <w:ilvl w:val="2"/>
          <w:numId w:val="23"/>
        </w:numPr>
        <w:spacing w:line="240" w:lineRule="auto"/>
      </w:pPr>
      <w:r w:rsidRPr="00D472F5">
        <w:t xml:space="preserve">Tiekėjas pagal pateiktus </w:t>
      </w:r>
      <w:r>
        <w:t>Paslaugų gavėjo</w:t>
      </w:r>
      <w:r w:rsidRPr="00D472F5">
        <w:t xml:space="preserve"> reikalavimus, blanko pavyzdį ir atsižvelgdamas į optinio simbolių atpažinimo sistemos reikalavimus sukuria:</w:t>
      </w:r>
    </w:p>
    <w:p w:rsidR="006327D9" w:rsidRPr="00D472F5" w:rsidRDefault="006327D9" w:rsidP="00166DBE">
      <w:pPr>
        <w:pStyle w:val="Style14"/>
        <w:numPr>
          <w:ilvl w:val="3"/>
          <w:numId w:val="23"/>
        </w:numPr>
        <w:spacing w:line="240" w:lineRule="auto"/>
      </w:pPr>
      <w:r w:rsidRPr="00D472F5">
        <w:t>Rinkėjų parašų rinkimo lapo maketą – 3 vnt. (Respublikos Prezidento rinkimams, Rinkimams į Europos Parlamentą ir pagal poreikį referendumo iniciatyvai). Numatoma, kad skirsis tik maketų viršutinė dalis, o atpažįstami ir pildomi laukeliai bus identiški. Maketo pavyzdys pateikiamas Techninės specifikacijos 1 priede;</w:t>
      </w:r>
    </w:p>
    <w:p w:rsidR="006327D9" w:rsidRPr="00D472F5" w:rsidRDefault="006327D9" w:rsidP="00166DBE">
      <w:pPr>
        <w:pStyle w:val="Style14"/>
        <w:numPr>
          <w:ilvl w:val="3"/>
          <w:numId w:val="23"/>
        </w:numPr>
        <w:spacing w:line="240" w:lineRule="auto"/>
      </w:pPr>
      <w:r w:rsidRPr="00D472F5">
        <w:t>Rinkėjų parašų rinkimo lapo taisymo maketą – 1 vnt. (bendras visiems rinkimams) Maketo pavyzdys pateikiamas Techninės specifikacijos 2 priede;</w:t>
      </w:r>
    </w:p>
    <w:p w:rsidR="006327D9" w:rsidRPr="00D472F5" w:rsidRDefault="006327D9" w:rsidP="00166DBE">
      <w:pPr>
        <w:pStyle w:val="Style14"/>
        <w:numPr>
          <w:ilvl w:val="2"/>
          <w:numId w:val="23"/>
        </w:numPr>
        <w:spacing w:line="240" w:lineRule="auto"/>
      </w:pPr>
      <w:r w:rsidRPr="00D472F5">
        <w:t>Blankai turi būti pritaikyti efektyviam optiniam atpažinimui - naudojant vaizdo ištiesinimo orientyrus, simbolių atskyrimo langelius, unikalius identifikatorius, brūkšninius kodus ir kt.</w:t>
      </w:r>
    </w:p>
    <w:p w:rsidR="006327D9" w:rsidRPr="00D472F5" w:rsidRDefault="006327D9" w:rsidP="00166DBE">
      <w:pPr>
        <w:pStyle w:val="Style14"/>
        <w:numPr>
          <w:ilvl w:val="2"/>
          <w:numId w:val="23"/>
        </w:numPr>
        <w:spacing w:line="240" w:lineRule="auto"/>
      </w:pPr>
      <w:r w:rsidRPr="00D472F5">
        <w:t>Blankai turi būti pritaikyti pildymui ranka, turi būti pakankamai intuityvūs, tam, kad pildymo metu būtų padaroma kiek įmanoma mažiau klaidų, kad pildymas būtų patogus tiek piliečiui, tiek ir atsakingam už piliečių parašų rinkimo lapus.</w:t>
      </w:r>
    </w:p>
    <w:p w:rsidR="006327D9" w:rsidRPr="00D472F5" w:rsidRDefault="006327D9" w:rsidP="00166DBE">
      <w:pPr>
        <w:pStyle w:val="Style14"/>
        <w:numPr>
          <w:ilvl w:val="2"/>
          <w:numId w:val="23"/>
        </w:numPr>
        <w:spacing w:line="240" w:lineRule="auto"/>
      </w:pPr>
      <w:r w:rsidRPr="00D472F5">
        <w:t>Blankų formatai:</w:t>
      </w:r>
    </w:p>
    <w:p w:rsidR="006327D9" w:rsidRPr="00D472F5" w:rsidRDefault="006327D9" w:rsidP="00166DBE">
      <w:pPr>
        <w:pStyle w:val="Style14"/>
        <w:numPr>
          <w:ilvl w:val="3"/>
          <w:numId w:val="23"/>
        </w:numPr>
        <w:spacing w:line="240" w:lineRule="auto"/>
      </w:pPr>
      <w:r w:rsidRPr="00D472F5">
        <w:t>Rinkėjų parašų rinkimo lapo maketas – A3 dvipusis lapas</w:t>
      </w:r>
      <w:r>
        <w:t>.</w:t>
      </w:r>
    </w:p>
    <w:p w:rsidR="006327D9" w:rsidRPr="00D472F5" w:rsidRDefault="006327D9" w:rsidP="00166DBE">
      <w:pPr>
        <w:pStyle w:val="Style14"/>
        <w:numPr>
          <w:ilvl w:val="3"/>
          <w:numId w:val="23"/>
        </w:numPr>
        <w:spacing w:line="240" w:lineRule="auto"/>
      </w:pPr>
      <w:r w:rsidRPr="00D472F5">
        <w:t>Rinkėjų parašų rinkimo taisymo lapo maketas – A4 vienpusis lapas</w:t>
      </w:r>
      <w:r>
        <w:t>.</w:t>
      </w:r>
    </w:p>
    <w:p w:rsidR="006327D9" w:rsidRPr="00D472F5" w:rsidRDefault="006327D9" w:rsidP="00166DBE">
      <w:pPr>
        <w:pStyle w:val="Style14"/>
        <w:numPr>
          <w:ilvl w:val="2"/>
          <w:numId w:val="23"/>
        </w:numPr>
        <w:spacing w:line="240" w:lineRule="auto"/>
      </w:pPr>
      <w:r w:rsidRPr="00D472F5">
        <w:t xml:space="preserve">Blankai turi būti sukurti ir perduoti </w:t>
      </w:r>
      <w:r>
        <w:t>Paslaugų gavėjui</w:t>
      </w:r>
      <w:r w:rsidRPr="00D472F5">
        <w:t xml:space="preserve"> per 5 (penkias) darbo dienas, o tikslinami per 3 (tris) darbo dienas nuo užsakymo sukurti (patikslinti) blanką pateikimo.</w:t>
      </w:r>
    </w:p>
    <w:p w:rsidR="006327D9" w:rsidRPr="00D472F5" w:rsidRDefault="006327D9" w:rsidP="00166DBE">
      <w:pPr>
        <w:pStyle w:val="Style14"/>
        <w:numPr>
          <w:ilvl w:val="1"/>
          <w:numId w:val="23"/>
        </w:numPr>
        <w:spacing w:line="240" w:lineRule="auto"/>
        <w:rPr>
          <w:b/>
        </w:rPr>
      </w:pPr>
      <w:r w:rsidRPr="00D472F5">
        <w:rPr>
          <w:b/>
        </w:rPr>
        <w:t>Reikalavimai rinkėjų parašų rinkimo lapų atpažinimo šablonams:</w:t>
      </w:r>
    </w:p>
    <w:p w:rsidR="006327D9" w:rsidRPr="00D472F5" w:rsidRDefault="006327D9" w:rsidP="00166DBE">
      <w:pPr>
        <w:pStyle w:val="Style14"/>
        <w:numPr>
          <w:ilvl w:val="2"/>
          <w:numId w:val="23"/>
        </w:numPr>
        <w:spacing w:line="240" w:lineRule="auto"/>
      </w:pPr>
      <w:r w:rsidRPr="00D472F5">
        <w:t xml:space="preserve">Turi būti paruošti optinio simbolių atpažinimo šablonai rinkėjų parašų rinkimo lapams atpažinti, išskiriant laukus, kurių reikšmes reikia atpažinti, patikrinti ir perduoti </w:t>
      </w:r>
      <w:r>
        <w:t>Paslaugų gavėjui</w:t>
      </w:r>
      <w:r w:rsidRPr="00D472F5">
        <w:t xml:space="preserve"> suderintu formatu kompiuterine laikmena.</w:t>
      </w:r>
    </w:p>
    <w:p w:rsidR="006327D9" w:rsidRPr="00D472F5" w:rsidRDefault="006327D9" w:rsidP="00166DBE">
      <w:pPr>
        <w:pStyle w:val="Style14"/>
        <w:numPr>
          <w:ilvl w:val="2"/>
          <w:numId w:val="23"/>
        </w:numPr>
        <w:spacing w:line="240" w:lineRule="auto"/>
      </w:pPr>
      <w:r w:rsidRPr="00D472F5">
        <w:t>Rinkėjų parašų rinkimo lapo šablonas. Dvipusio A3 formato lapo šablonas – 1 vnt.</w:t>
      </w:r>
    </w:p>
    <w:p w:rsidR="006327D9" w:rsidRPr="00D472F5" w:rsidRDefault="006327D9" w:rsidP="00166DBE">
      <w:pPr>
        <w:pStyle w:val="Style14"/>
        <w:numPr>
          <w:ilvl w:val="3"/>
          <w:numId w:val="23"/>
        </w:numPr>
        <w:spacing w:line="240" w:lineRule="auto"/>
      </w:pPr>
      <w:r w:rsidRPr="00D472F5">
        <w:t>Rinkėjų parašų rinkimo lapo šablono pritaikymas pagal poreikį, esant neesminiams lapo maketo pasikeitimams (pvz. viršutinė lapo dalis) – 2 vnt.</w:t>
      </w:r>
    </w:p>
    <w:p w:rsidR="006327D9" w:rsidRPr="00D472F5" w:rsidRDefault="006327D9" w:rsidP="00166DBE">
      <w:pPr>
        <w:pStyle w:val="Style14"/>
        <w:numPr>
          <w:ilvl w:val="2"/>
          <w:numId w:val="23"/>
        </w:numPr>
        <w:spacing w:line="240" w:lineRule="auto"/>
      </w:pPr>
      <w:r w:rsidRPr="00D472F5">
        <w:lastRenderedPageBreak/>
        <w:t>Rinkėjų parašų rinkimo taisymo lapo šablonas. Vienpusio A4 formato šablonas – 1 vnt.</w:t>
      </w:r>
    </w:p>
    <w:p w:rsidR="006327D9" w:rsidRDefault="006327D9" w:rsidP="00166DBE">
      <w:pPr>
        <w:pStyle w:val="Style14"/>
        <w:numPr>
          <w:ilvl w:val="2"/>
          <w:numId w:val="23"/>
        </w:numPr>
        <w:spacing w:line="240" w:lineRule="auto"/>
      </w:pPr>
      <w:r w:rsidRPr="00D472F5">
        <w:t>Rinkėjų parašų rinkimo lapo optinio atpažinimo šablonu turi būti atpažįstamos šių laukų reikšmės ir atpažinimo metu atliekama atpažintos reikšmės kokybės kontrolė:</w:t>
      </w:r>
    </w:p>
    <w:tbl>
      <w:tblPr>
        <w:tblStyle w:val="Lentelstinklelis"/>
        <w:tblW w:w="5000" w:type="pct"/>
        <w:tblLook w:val="04A0" w:firstRow="1" w:lastRow="0" w:firstColumn="1" w:lastColumn="0" w:noHBand="0" w:noVBand="1"/>
      </w:tblPr>
      <w:tblGrid>
        <w:gridCol w:w="2295"/>
        <w:gridCol w:w="1047"/>
        <w:gridCol w:w="656"/>
        <w:gridCol w:w="3344"/>
        <w:gridCol w:w="2287"/>
      </w:tblGrid>
      <w:tr w:rsidR="006327D9" w:rsidRPr="000409A5" w:rsidTr="006327D9">
        <w:trPr>
          <w:tblHeader/>
        </w:trPr>
        <w:tc>
          <w:tcPr>
            <w:tcW w:w="1215" w:type="pct"/>
            <w:shd w:val="clear" w:color="auto" w:fill="D9D9D9" w:themeFill="background1" w:themeFillShade="D9"/>
          </w:tcPr>
          <w:p w:rsidR="006327D9" w:rsidRPr="000409A5" w:rsidRDefault="006327D9" w:rsidP="006327D9">
            <w:pPr>
              <w:rPr>
                <w:b/>
                <w:sz w:val="22"/>
              </w:rPr>
            </w:pPr>
            <w:r w:rsidRPr="000409A5">
              <w:rPr>
                <w:b/>
                <w:sz w:val="22"/>
              </w:rPr>
              <w:t>Laukas</w:t>
            </w:r>
          </w:p>
        </w:tc>
        <w:tc>
          <w:tcPr>
            <w:tcW w:w="567" w:type="pct"/>
            <w:shd w:val="clear" w:color="auto" w:fill="D9D9D9" w:themeFill="background1" w:themeFillShade="D9"/>
          </w:tcPr>
          <w:p w:rsidR="006327D9" w:rsidRPr="000409A5" w:rsidRDefault="006327D9" w:rsidP="006327D9">
            <w:pPr>
              <w:rPr>
                <w:b/>
                <w:sz w:val="22"/>
              </w:rPr>
            </w:pPr>
            <w:r w:rsidRPr="000409A5">
              <w:rPr>
                <w:b/>
                <w:sz w:val="22"/>
              </w:rPr>
              <w:t>Tipas</w:t>
            </w:r>
          </w:p>
        </w:tc>
        <w:tc>
          <w:tcPr>
            <w:tcW w:w="329" w:type="pct"/>
            <w:shd w:val="clear" w:color="auto" w:fill="D9D9D9" w:themeFill="background1" w:themeFillShade="D9"/>
          </w:tcPr>
          <w:p w:rsidR="006327D9" w:rsidRPr="000409A5" w:rsidRDefault="006327D9" w:rsidP="006327D9">
            <w:pPr>
              <w:rPr>
                <w:b/>
                <w:sz w:val="22"/>
                <w:lang w:eastAsia="en-US"/>
              </w:rPr>
            </w:pPr>
            <w:r w:rsidRPr="000409A5">
              <w:rPr>
                <w:b/>
                <w:sz w:val="22"/>
              </w:rPr>
              <w:t>Ilgis</w:t>
            </w:r>
          </w:p>
        </w:tc>
        <w:tc>
          <w:tcPr>
            <w:tcW w:w="1678" w:type="pct"/>
            <w:shd w:val="clear" w:color="auto" w:fill="D9D9D9" w:themeFill="background1" w:themeFillShade="D9"/>
          </w:tcPr>
          <w:p w:rsidR="006327D9" w:rsidRPr="000409A5" w:rsidRDefault="006327D9" w:rsidP="006327D9">
            <w:pPr>
              <w:rPr>
                <w:b/>
                <w:sz w:val="22"/>
                <w:lang w:eastAsia="en-US"/>
              </w:rPr>
            </w:pPr>
            <w:r w:rsidRPr="000409A5">
              <w:rPr>
                <w:b/>
                <w:sz w:val="22"/>
              </w:rPr>
              <w:t>Reikšmės</w:t>
            </w:r>
          </w:p>
        </w:tc>
        <w:tc>
          <w:tcPr>
            <w:tcW w:w="1211" w:type="pct"/>
            <w:shd w:val="clear" w:color="auto" w:fill="D9D9D9" w:themeFill="background1" w:themeFillShade="D9"/>
          </w:tcPr>
          <w:p w:rsidR="006327D9" w:rsidRPr="000409A5" w:rsidRDefault="006327D9" w:rsidP="006327D9">
            <w:pPr>
              <w:rPr>
                <w:b/>
                <w:sz w:val="22"/>
                <w:lang w:eastAsia="en-US"/>
              </w:rPr>
            </w:pPr>
            <w:r w:rsidRPr="000409A5">
              <w:rPr>
                <w:b/>
                <w:sz w:val="22"/>
              </w:rPr>
              <w:t>Atpažinimo automatinė kontrolė taisyklėmis</w:t>
            </w:r>
          </w:p>
        </w:tc>
      </w:tr>
      <w:tr w:rsidR="006327D9" w:rsidRPr="000409A5" w:rsidTr="006327D9">
        <w:tc>
          <w:tcPr>
            <w:tcW w:w="1215" w:type="pct"/>
          </w:tcPr>
          <w:p w:rsidR="006327D9" w:rsidRPr="000409A5" w:rsidRDefault="006327D9" w:rsidP="006327D9">
            <w:pPr>
              <w:rPr>
                <w:sz w:val="22"/>
              </w:rPr>
            </w:pPr>
            <w:r w:rsidRPr="000409A5">
              <w:rPr>
                <w:sz w:val="22"/>
              </w:rPr>
              <w:t xml:space="preserve">Bylos </w:t>
            </w:r>
            <w:proofErr w:type="spellStart"/>
            <w:r w:rsidRPr="000409A5">
              <w:rPr>
                <w:sz w:val="22"/>
              </w:rPr>
              <w:t>nr.</w:t>
            </w:r>
            <w:proofErr w:type="spellEnd"/>
          </w:p>
        </w:tc>
        <w:tc>
          <w:tcPr>
            <w:tcW w:w="567" w:type="pct"/>
          </w:tcPr>
          <w:p w:rsidR="006327D9" w:rsidRPr="000409A5" w:rsidRDefault="006327D9" w:rsidP="006327D9">
            <w:pPr>
              <w:rPr>
                <w:sz w:val="22"/>
              </w:rPr>
            </w:pPr>
            <w:r w:rsidRPr="000409A5">
              <w:rPr>
                <w:sz w:val="22"/>
              </w:rPr>
              <w:t>Tekstas</w:t>
            </w:r>
          </w:p>
        </w:tc>
        <w:tc>
          <w:tcPr>
            <w:tcW w:w="329" w:type="pct"/>
          </w:tcPr>
          <w:p w:rsidR="006327D9" w:rsidRPr="000409A5" w:rsidRDefault="006327D9" w:rsidP="006327D9">
            <w:pPr>
              <w:rPr>
                <w:sz w:val="22"/>
                <w:lang w:val="en-US" w:eastAsia="en-US"/>
              </w:rPr>
            </w:pPr>
            <w:r w:rsidRPr="000409A5">
              <w:rPr>
                <w:sz w:val="22"/>
              </w:rPr>
              <w:t>3</w:t>
            </w:r>
          </w:p>
        </w:tc>
        <w:tc>
          <w:tcPr>
            <w:tcW w:w="1678" w:type="pct"/>
          </w:tcPr>
          <w:p w:rsidR="006327D9" w:rsidRPr="000409A5" w:rsidRDefault="006327D9" w:rsidP="006327D9">
            <w:pPr>
              <w:rPr>
                <w:sz w:val="22"/>
                <w:lang w:val="en-US" w:eastAsia="en-US"/>
              </w:rPr>
            </w:pPr>
            <w:r w:rsidRPr="000409A5">
              <w:rPr>
                <w:sz w:val="22"/>
              </w:rPr>
              <w:t>„A01“</w:t>
            </w:r>
          </w:p>
        </w:tc>
        <w:tc>
          <w:tcPr>
            <w:tcW w:w="1211" w:type="pct"/>
          </w:tcPr>
          <w:p w:rsidR="006327D9" w:rsidRPr="000409A5" w:rsidRDefault="006327D9" w:rsidP="006327D9">
            <w:pPr>
              <w:rPr>
                <w:sz w:val="22"/>
                <w:lang w:val="en-US" w:eastAsia="en-US"/>
              </w:rPr>
            </w:pPr>
            <w:r w:rsidRPr="000409A5">
              <w:rPr>
                <w:sz w:val="22"/>
              </w:rPr>
              <w:t>Nekontroliuojama</w:t>
            </w:r>
          </w:p>
        </w:tc>
      </w:tr>
      <w:tr w:rsidR="006327D9" w:rsidRPr="000409A5" w:rsidTr="006327D9">
        <w:tc>
          <w:tcPr>
            <w:tcW w:w="1215" w:type="pct"/>
          </w:tcPr>
          <w:p w:rsidR="006327D9" w:rsidRPr="000409A5" w:rsidRDefault="006327D9" w:rsidP="006327D9">
            <w:pPr>
              <w:rPr>
                <w:sz w:val="22"/>
              </w:rPr>
            </w:pPr>
            <w:r w:rsidRPr="000409A5">
              <w:rPr>
                <w:sz w:val="22"/>
              </w:rPr>
              <w:t xml:space="preserve">Lapo </w:t>
            </w:r>
            <w:proofErr w:type="spellStart"/>
            <w:r w:rsidRPr="000409A5">
              <w:rPr>
                <w:sz w:val="22"/>
              </w:rPr>
              <w:t>nr.</w:t>
            </w:r>
            <w:proofErr w:type="spellEnd"/>
            <w:r w:rsidRPr="000409A5">
              <w:rPr>
                <w:sz w:val="22"/>
              </w:rPr>
              <w:t xml:space="preserve"> byloje</w:t>
            </w:r>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val="en-US" w:eastAsia="en-US"/>
              </w:rPr>
            </w:pPr>
            <w:r w:rsidRPr="000409A5">
              <w:rPr>
                <w:sz w:val="22"/>
              </w:rPr>
              <w:t>3</w:t>
            </w:r>
          </w:p>
        </w:tc>
        <w:tc>
          <w:tcPr>
            <w:tcW w:w="1678" w:type="pct"/>
          </w:tcPr>
          <w:p w:rsidR="006327D9" w:rsidRPr="000409A5" w:rsidRDefault="006327D9" w:rsidP="006327D9">
            <w:pPr>
              <w:rPr>
                <w:sz w:val="22"/>
                <w:lang w:val="en-US" w:eastAsia="en-US"/>
              </w:rPr>
            </w:pPr>
            <w:r w:rsidRPr="000409A5">
              <w:rPr>
                <w:sz w:val="22"/>
              </w:rPr>
              <w:t>„999“</w:t>
            </w:r>
          </w:p>
        </w:tc>
        <w:tc>
          <w:tcPr>
            <w:tcW w:w="1211" w:type="pct"/>
          </w:tcPr>
          <w:p w:rsidR="006327D9" w:rsidRPr="000409A5" w:rsidRDefault="006327D9" w:rsidP="006327D9">
            <w:pPr>
              <w:rPr>
                <w:sz w:val="22"/>
                <w:lang w:val="en-US" w:eastAsia="en-US"/>
              </w:rPr>
            </w:pPr>
            <w:r w:rsidRPr="000409A5">
              <w:rPr>
                <w:sz w:val="22"/>
              </w:rPr>
              <w:t>Tik skaitinė reikšmė</w:t>
            </w:r>
          </w:p>
        </w:tc>
      </w:tr>
      <w:tr w:rsidR="006327D9" w:rsidRPr="000409A5" w:rsidTr="006327D9">
        <w:tc>
          <w:tcPr>
            <w:tcW w:w="1215" w:type="pct"/>
          </w:tcPr>
          <w:p w:rsidR="006327D9" w:rsidRPr="000409A5" w:rsidRDefault="006327D9" w:rsidP="006327D9">
            <w:pPr>
              <w:rPr>
                <w:sz w:val="22"/>
              </w:rPr>
            </w:pPr>
            <w:r w:rsidRPr="000409A5">
              <w:rPr>
                <w:sz w:val="22"/>
              </w:rPr>
              <w:t xml:space="preserve">Lapo identifikavimo </w:t>
            </w:r>
            <w:proofErr w:type="spellStart"/>
            <w:r w:rsidRPr="000409A5">
              <w:rPr>
                <w:sz w:val="22"/>
              </w:rPr>
              <w:t>nr.</w:t>
            </w:r>
            <w:proofErr w:type="spellEnd"/>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val="en-US" w:eastAsia="en-US"/>
              </w:rPr>
            </w:pPr>
            <w:r w:rsidRPr="000409A5">
              <w:rPr>
                <w:sz w:val="22"/>
              </w:rPr>
              <w:t>3</w:t>
            </w:r>
          </w:p>
        </w:tc>
        <w:tc>
          <w:tcPr>
            <w:tcW w:w="1678" w:type="pct"/>
          </w:tcPr>
          <w:p w:rsidR="006327D9" w:rsidRPr="000409A5" w:rsidRDefault="006327D9" w:rsidP="006327D9">
            <w:pPr>
              <w:rPr>
                <w:sz w:val="22"/>
                <w:lang w:val="en-US" w:eastAsia="en-US"/>
              </w:rPr>
            </w:pPr>
            <w:r w:rsidRPr="000409A5">
              <w:rPr>
                <w:sz w:val="22"/>
              </w:rPr>
              <w:t>„999“</w:t>
            </w:r>
          </w:p>
        </w:tc>
        <w:tc>
          <w:tcPr>
            <w:tcW w:w="1211" w:type="pct"/>
          </w:tcPr>
          <w:p w:rsidR="006327D9" w:rsidRPr="000409A5" w:rsidRDefault="006327D9" w:rsidP="006327D9">
            <w:pPr>
              <w:rPr>
                <w:sz w:val="22"/>
                <w:lang w:val="en-US" w:eastAsia="en-US"/>
              </w:rPr>
            </w:pPr>
            <w:r w:rsidRPr="000409A5">
              <w:rPr>
                <w:sz w:val="22"/>
              </w:rPr>
              <w:t>Tik skaitinė reikšmė</w:t>
            </w:r>
          </w:p>
        </w:tc>
      </w:tr>
      <w:tr w:rsidR="006327D9" w:rsidRPr="000409A5" w:rsidTr="006327D9">
        <w:tc>
          <w:tcPr>
            <w:tcW w:w="1215" w:type="pct"/>
          </w:tcPr>
          <w:p w:rsidR="006327D9" w:rsidRPr="000409A5" w:rsidRDefault="006327D9" w:rsidP="006327D9">
            <w:pPr>
              <w:rPr>
                <w:sz w:val="22"/>
              </w:rPr>
            </w:pPr>
            <w:r w:rsidRPr="000409A5">
              <w:rPr>
                <w:sz w:val="22"/>
              </w:rPr>
              <w:t xml:space="preserve">Pasirašiusiojo eilės </w:t>
            </w:r>
            <w:proofErr w:type="spellStart"/>
            <w:r w:rsidRPr="000409A5">
              <w:rPr>
                <w:sz w:val="22"/>
              </w:rPr>
              <w:t>nr.</w:t>
            </w:r>
            <w:proofErr w:type="spellEnd"/>
            <w:r w:rsidRPr="000409A5">
              <w:rPr>
                <w:sz w:val="22"/>
              </w:rPr>
              <w:t xml:space="preserve"> lape</w:t>
            </w:r>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val="en-US" w:eastAsia="en-US"/>
              </w:rPr>
            </w:pPr>
            <w:r w:rsidRPr="000409A5">
              <w:rPr>
                <w:sz w:val="22"/>
              </w:rPr>
              <w:t>3</w:t>
            </w:r>
          </w:p>
        </w:tc>
        <w:tc>
          <w:tcPr>
            <w:tcW w:w="1678" w:type="pct"/>
          </w:tcPr>
          <w:p w:rsidR="006327D9" w:rsidRPr="000409A5" w:rsidRDefault="006327D9" w:rsidP="006327D9">
            <w:pPr>
              <w:rPr>
                <w:sz w:val="22"/>
                <w:lang w:val="en-US" w:eastAsia="en-US"/>
              </w:rPr>
            </w:pPr>
            <w:r w:rsidRPr="000409A5">
              <w:rPr>
                <w:sz w:val="22"/>
              </w:rPr>
              <w:t>„999“</w:t>
            </w:r>
          </w:p>
        </w:tc>
        <w:tc>
          <w:tcPr>
            <w:tcW w:w="1211" w:type="pct"/>
          </w:tcPr>
          <w:p w:rsidR="006327D9" w:rsidRPr="000409A5" w:rsidRDefault="006327D9" w:rsidP="006327D9">
            <w:pPr>
              <w:rPr>
                <w:sz w:val="22"/>
                <w:lang w:val="en-US" w:eastAsia="en-US"/>
              </w:rPr>
            </w:pPr>
            <w:r w:rsidRPr="000409A5">
              <w:rPr>
                <w:sz w:val="22"/>
              </w:rPr>
              <w:t>Tik skaitinė reikšmė</w:t>
            </w:r>
          </w:p>
        </w:tc>
      </w:tr>
      <w:tr w:rsidR="006327D9" w:rsidRPr="000409A5" w:rsidTr="006327D9">
        <w:tc>
          <w:tcPr>
            <w:tcW w:w="1215" w:type="pct"/>
          </w:tcPr>
          <w:p w:rsidR="006327D9" w:rsidRPr="000409A5" w:rsidRDefault="006327D9" w:rsidP="006327D9">
            <w:pPr>
              <w:rPr>
                <w:sz w:val="22"/>
              </w:rPr>
            </w:pPr>
            <w:r w:rsidRPr="000409A5">
              <w:rPr>
                <w:sz w:val="22"/>
              </w:rPr>
              <w:t>3 pirmosios pavardės raidės</w:t>
            </w:r>
          </w:p>
        </w:tc>
        <w:tc>
          <w:tcPr>
            <w:tcW w:w="567" w:type="pct"/>
          </w:tcPr>
          <w:p w:rsidR="006327D9" w:rsidRPr="000409A5" w:rsidRDefault="006327D9" w:rsidP="006327D9">
            <w:pPr>
              <w:rPr>
                <w:sz w:val="22"/>
              </w:rPr>
            </w:pPr>
            <w:r w:rsidRPr="000409A5">
              <w:rPr>
                <w:sz w:val="22"/>
              </w:rPr>
              <w:t>Tekstas</w:t>
            </w:r>
          </w:p>
        </w:tc>
        <w:tc>
          <w:tcPr>
            <w:tcW w:w="329" w:type="pct"/>
          </w:tcPr>
          <w:p w:rsidR="006327D9" w:rsidRPr="000409A5" w:rsidRDefault="006327D9" w:rsidP="006327D9">
            <w:pPr>
              <w:rPr>
                <w:sz w:val="22"/>
                <w:lang w:val="en-US" w:eastAsia="en-US"/>
              </w:rPr>
            </w:pPr>
            <w:r w:rsidRPr="000409A5">
              <w:rPr>
                <w:sz w:val="22"/>
              </w:rPr>
              <w:t>3</w:t>
            </w:r>
          </w:p>
        </w:tc>
        <w:tc>
          <w:tcPr>
            <w:tcW w:w="1678" w:type="pct"/>
          </w:tcPr>
          <w:p w:rsidR="006327D9" w:rsidRPr="000409A5" w:rsidRDefault="006327D9" w:rsidP="006327D9">
            <w:pPr>
              <w:rPr>
                <w:sz w:val="22"/>
                <w:lang w:val="en-US" w:eastAsia="en-US"/>
              </w:rPr>
            </w:pPr>
            <w:r w:rsidRPr="000409A5">
              <w:rPr>
                <w:sz w:val="22"/>
              </w:rPr>
              <w:t>„ALG“</w:t>
            </w:r>
          </w:p>
        </w:tc>
        <w:tc>
          <w:tcPr>
            <w:tcW w:w="1211" w:type="pct"/>
          </w:tcPr>
          <w:p w:rsidR="006327D9" w:rsidRPr="000409A5" w:rsidRDefault="006327D9" w:rsidP="006327D9">
            <w:pPr>
              <w:rPr>
                <w:sz w:val="22"/>
                <w:lang w:val="en-US" w:eastAsia="en-US"/>
              </w:rPr>
            </w:pPr>
            <w:r w:rsidRPr="000409A5">
              <w:rPr>
                <w:sz w:val="22"/>
              </w:rPr>
              <w:t>Nekontroliuojama</w:t>
            </w:r>
          </w:p>
        </w:tc>
      </w:tr>
      <w:tr w:rsidR="006327D9" w:rsidRPr="005118D8" w:rsidTr="006327D9">
        <w:tc>
          <w:tcPr>
            <w:tcW w:w="1215" w:type="pct"/>
          </w:tcPr>
          <w:p w:rsidR="006327D9" w:rsidRPr="000409A5" w:rsidRDefault="006327D9" w:rsidP="006327D9">
            <w:pPr>
              <w:rPr>
                <w:sz w:val="22"/>
              </w:rPr>
            </w:pPr>
            <w:r w:rsidRPr="000409A5">
              <w:rPr>
                <w:sz w:val="22"/>
              </w:rPr>
              <w:t>Kortelės / paso (serija) ir Nr.</w:t>
            </w:r>
          </w:p>
        </w:tc>
        <w:tc>
          <w:tcPr>
            <w:tcW w:w="567" w:type="pct"/>
          </w:tcPr>
          <w:p w:rsidR="006327D9" w:rsidRPr="000409A5" w:rsidRDefault="006327D9" w:rsidP="006327D9">
            <w:pPr>
              <w:rPr>
                <w:sz w:val="22"/>
              </w:rPr>
            </w:pPr>
            <w:r w:rsidRPr="000409A5">
              <w:rPr>
                <w:sz w:val="22"/>
              </w:rPr>
              <w:t>Tekstas</w:t>
            </w:r>
          </w:p>
        </w:tc>
        <w:tc>
          <w:tcPr>
            <w:tcW w:w="329" w:type="pct"/>
          </w:tcPr>
          <w:p w:rsidR="006327D9" w:rsidRPr="000409A5" w:rsidRDefault="006327D9" w:rsidP="006327D9">
            <w:pPr>
              <w:rPr>
                <w:sz w:val="22"/>
                <w:lang w:val="en-US" w:eastAsia="en-US"/>
              </w:rPr>
            </w:pPr>
            <w:r w:rsidRPr="000409A5">
              <w:rPr>
                <w:sz w:val="22"/>
              </w:rPr>
              <w:t>8</w:t>
            </w:r>
          </w:p>
        </w:tc>
        <w:tc>
          <w:tcPr>
            <w:tcW w:w="1678" w:type="pct"/>
          </w:tcPr>
          <w:p w:rsidR="006327D9" w:rsidRPr="000409A5" w:rsidRDefault="006327D9" w:rsidP="006327D9">
            <w:pPr>
              <w:rPr>
                <w:sz w:val="22"/>
                <w:lang w:val="en-US" w:eastAsia="en-US"/>
              </w:rPr>
            </w:pPr>
            <w:r w:rsidRPr="000409A5">
              <w:rPr>
                <w:sz w:val="22"/>
              </w:rPr>
              <w:t>„LV345678“</w:t>
            </w:r>
          </w:p>
        </w:tc>
        <w:tc>
          <w:tcPr>
            <w:tcW w:w="1211" w:type="pct"/>
          </w:tcPr>
          <w:p w:rsidR="006327D9" w:rsidRPr="00FB2C1D" w:rsidRDefault="006327D9" w:rsidP="006327D9">
            <w:pPr>
              <w:rPr>
                <w:sz w:val="22"/>
                <w:lang w:val="de-DE" w:eastAsia="en-US"/>
              </w:rPr>
            </w:pPr>
            <w:r w:rsidRPr="000409A5">
              <w:rPr>
                <w:sz w:val="22"/>
              </w:rPr>
              <w:t>Reikšmės formatas pagal šių dokumentų reikalavimus</w:t>
            </w:r>
          </w:p>
        </w:tc>
      </w:tr>
      <w:tr w:rsidR="006327D9" w:rsidRPr="005118D8" w:rsidTr="006327D9">
        <w:tc>
          <w:tcPr>
            <w:tcW w:w="1215" w:type="pct"/>
          </w:tcPr>
          <w:p w:rsidR="006327D9" w:rsidRPr="000409A5" w:rsidRDefault="006327D9" w:rsidP="006327D9">
            <w:pPr>
              <w:rPr>
                <w:sz w:val="22"/>
              </w:rPr>
            </w:pPr>
            <w:r w:rsidRPr="000409A5">
              <w:rPr>
                <w:sz w:val="22"/>
              </w:rPr>
              <w:t>Gimimo data – metai, mėnuo, diena</w:t>
            </w:r>
          </w:p>
        </w:tc>
        <w:tc>
          <w:tcPr>
            <w:tcW w:w="567" w:type="pct"/>
          </w:tcPr>
          <w:p w:rsidR="006327D9" w:rsidRPr="000409A5" w:rsidRDefault="006327D9" w:rsidP="006327D9">
            <w:pPr>
              <w:rPr>
                <w:sz w:val="22"/>
              </w:rPr>
            </w:pPr>
            <w:r w:rsidRPr="000409A5">
              <w:rPr>
                <w:sz w:val="22"/>
              </w:rPr>
              <w:t>Data</w:t>
            </w:r>
          </w:p>
        </w:tc>
        <w:tc>
          <w:tcPr>
            <w:tcW w:w="329" w:type="pct"/>
          </w:tcPr>
          <w:p w:rsidR="006327D9" w:rsidRPr="000409A5" w:rsidRDefault="006327D9" w:rsidP="006327D9">
            <w:pPr>
              <w:rPr>
                <w:sz w:val="22"/>
                <w:lang w:val="en-US" w:eastAsia="en-US"/>
              </w:rPr>
            </w:pPr>
            <w:r w:rsidRPr="000409A5">
              <w:rPr>
                <w:sz w:val="22"/>
              </w:rPr>
              <w:t>8</w:t>
            </w:r>
          </w:p>
        </w:tc>
        <w:tc>
          <w:tcPr>
            <w:tcW w:w="1678" w:type="pct"/>
          </w:tcPr>
          <w:p w:rsidR="006327D9" w:rsidRPr="000409A5" w:rsidRDefault="006327D9" w:rsidP="006327D9">
            <w:pPr>
              <w:rPr>
                <w:sz w:val="22"/>
                <w:lang w:val="en-US" w:eastAsia="en-US"/>
              </w:rPr>
            </w:pPr>
            <w:r w:rsidRPr="000409A5">
              <w:rPr>
                <w:sz w:val="22"/>
              </w:rPr>
              <w:t>1927-06-20</w:t>
            </w:r>
          </w:p>
        </w:tc>
        <w:tc>
          <w:tcPr>
            <w:tcW w:w="1211" w:type="pct"/>
          </w:tcPr>
          <w:p w:rsidR="006327D9" w:rsidRPr="00FB2C1D" w:rsidRDefault="006327D9" w:rsidP="006327D9">
            <w:pPr>
              <w:rPr>
                <w:sz w:val="22"/>
                <w:lang w:val="de-DE" w:eastAsia="en-US"/>
              </w:rPr>
            </w:pPr>
            <w:r w:rsidRPr="000409A5">
              <w:rPr>
                <w:sz w:val="22"/>
              </w:rPr>
              <w:t>Tik datos formato ir reikšmės kontrolė</w:t>
            </w:r>
          </w:p>
        </w:tc>
      </w:tr>
      <w:tr w:rsidR="006327D9" w:rsidRPr="000409A5" w:rsidTr="006327D9">
        <w:tc>
          <w:tcPr>
            <w:tcW w:w="1215" w:type="pct"/>
          </w:tcPr>
          <w:p w:rsidR="006327D9" w:rsidRPr="000409A5" w:rsidRDefault="006327D9" w:rsidP="006327D9">
            <w:pPr>
              <w:rPr>
                <w:sz w:val="22"/>
              </w:rPr>
            </w:pPr>
            <w:r w:rsidRPr="000409A5">
              <w:rPr>
                <w:sz w:val="22"/>
              </w:rPr>
              <w:t>Duomenų taisymo požymis („</w:t>
            </w:r>
            <w:proofErr w:type="spellStart"/>
            <w:r w:rsidRPr="000409A5">
              <w:rPr>
                <w:sz w:val="22"/>
              </w:rPr>
              <w:t>checkbox</w:t>
            </w:r>
            <w:proofErr w:type="spellEnd"/>
            <w:r w:rsidRPr="000409A5">
              <w:rPr>
                <w:sz w:val="22"/>
              </w:rPr>
              <w:t xml:space="preserve">“) </w:t>
            </w:r>
          </w:p>
        </w:tc>
        <w:tc>
          <w:tcPr>
            <w:tcW w:w="567" w:type="pct"/>
          </w:tcPr>
          <w:p w:rsidR="006327D9" w:rsidRPr="000409A5" w:rsidRDefault="006327D9" w:rsidP="006327D9">
            <w:pPr>
              <w:rPr>
                <w:sz w:val="22"/>
              </w:rPr>
            </w:pPr>
            <w:r w:rsidRPr="000409A5">
              <w:rPr>
                <w:sz w:val="22"/>
              </w:rPr>
              <w:t>Požymis</w:t>
            </w:r>
          </w:p>
        </w:tc>
        <w:tc>
          <w:tcPr>
            <w:tcW w:w="329" w:type="pct"/>
          </w:tcPr>
          <w:p w:rsidR="006327D9" w:rsidRPr="000409A5" w:rsidRDefault="006327D9" w:rsidP="006327D9">
            <w:pPr>
              <w:rPr>
                <w:sz w:val="22"/>
                <w:lang w:val="en-US" w:eastAsia="en-US"/>
              </w:rPr>
            </w:pPr>
            <w:r w:rsidRPr="000409A5">
              <w:rPr>
                <w:sz w:val="22"/>
              </w:rPr>
              <w:t>1</w:t>
            </w:r>
          </w:p>
        </w:tc>
        <w:sdt>
          <w:sdtPr>
            <w:rPr>
              <w:sz w:val="22"/>
            </w:rPr>
            <w:id w:val="1213387747"/>
            <w14:checkbox>
              <w14:checked w14:val="1"/>
              <w14:checkedState w14:val="2612" w14:font="MS Gothic"/>
              <w14:uncheckedState w14:val="2610" w14:font="MS Gothic"/>
            </w14:checkbox>
          </w:sdtPr>
          <w:sdtEndPr/>
          <w:sdtContent>
            <w:tc>
              <w:tcPr>
                <w:tcW w:w="1678" w:type="pct"/>
              </w:tcPr>
              <w:p w:rsidR="006327D9" w:rsidRPr="000409A5" w:rsidRDefault="006327D9" w:rsidP="006327D9">
                <w:pPr>
                  <w:rPr>
                    <w:sz w:val="22"/>
                    <w:lang w:val="en-US" w:eastAsia="en-US"/>
                  </w:rPr>
                </w:pPr>
                <w:r w:rsidRPr="000409A5">
                  <w:rPr>
                    <w:rFonts w:ascii="MS Mincho" w:eastAsia="MS Mincho" w:hAnsi="MS Mincho" w:cs="MS Mincho" w:hint="eastAsia"/>
                    <w:sz w:val="22"/>
                  </w:rPr>
                  <w:t>☒</w:t>
                </w:r>
              </w:p>
            </w:tc>
          </w:sdtContent>
        </w:sdt>
        <w:tc>
          <w:tcPr>
            <w:tcW w:w="1211" w:type="pct"/>
          </w:tcPr>
          <w:p w:rsidR="006327D9" w:rsidRPr="000409A5" w:rsidRDefault="006327D9" w:rsidP="006327D9">
            <w:pPr>
              <w:rPr>
                <w:sz w:val="22"/>
                <w:lang w:eastAsia="en-US"/>
              </w:rPr>
            </w:pPr>
            <w:r w:rsidRPr="000409A5">
              <w:rPr>
                <w:sz w:val="22"/>
              </w:rPr>
              <w:t>Pažymėta reikšmė – „1“ (taisyta), nežymėta - „0“ (ne</w:t>
            </w:r>
            <w:r>
              <w:rPr>
                <w:sz w:val="22"/>
              </w:rPr>
              <w:t>t</w:t>
            </w:r>
            <w:r w:rsidRPr="000409A5">
              <w:rPr>
                <w:sz w:val="22"/>
              </w:rPr>
              <w:t>aisyta)</w:t>
            </w:r>
          </w:p>
        </w:tc>
      </w:tr>
      <w:tr w:rsidR="006327D9" w:rsidRPr="000409A5" w:rsidTr="006327D9">
        <w:tc>
          <w:tcPr>
            <w:tcW w:w="1215" w:type="pct"/>
          </w:tcPr>
          <w:p w:rsidR="006327D9" w:rsidRPr="000409A5" w:rsidRDefault="006327D9" w:rsidP="006327D9">
            <w:pPr>
              <w:rPr>
                <w:sz w:val="22"/>
              </w:rPr>
            </w:pPr>
            <w:r w:rsidRPr="000409A5">
              <w:rPr>
                <w:sz w:val="22"/>
              </w:rPr>
              <w:t>Išbraukto, neskaičiuojamo įrašo požymis</w:t>
            </w:r>
          </w:p>
        </w:tc>
        <w:tc>
          <w:tcPr>
            <w:tcW w:w="567" w:type="pct"/>
          </w:tcPr>
          <w:p w:rsidR="006327D9" w:rsidRPr="000409A5" w:rsidRDefault="006327D9" w:rsidP="006327D9">
            <w:pPr>
              <w:rPr>
                <w:sz w:val="22"/>
              </w:rPr>
            </w:pPr>
            <w:r w:rsidRPr="000409A5">
              <w:rPr>
                <w:sz w:val="22"/>
              </w:rPr>
              <w:t>Požymis</w:t>
            </w:r>
          </w:p>
        </w:tc>
        <w:tc>
          <w:tcPr>
            <w:tcW w:w="329" w:type="pct"/>
          </w:tcPr>
          <w:p w:rsidR="006327D9" w:rsidRPr="000409A5" w:rsidRDefault="006327D9" w:rsidP="006327D9">
            <w:pPr>
              <w:rPr>
                <w:sz w:val="22"/>
                <w:lang w:val="en-US" w:eastAsia="en-US"/>
              </w:rPr>
            </w:pPr>
            <w:r w:rsidRPr="000409A5">
              <w:rPr>
                <w:sz w:val="22"/>
              </w:rPr>
              <w:t>1</w:t>
            </w:r>
          </w:p>
        </w:tc>
        <w:sdt>
          <w:sdtPr>
            <w:rPr>
              <w:sz w:val="22"/>
            </w:rPr>
            <w:id w:val="493769699"/>
            <w14:checkbox>
              <w14:checked w14:val="0"/>
              <w14:checkedState w14:val="2612" w14:font="MS Gothic"/>
              <w14:uncheckedState w14:val="2610" w14:font="MS Gothic"/>
            </w14:checkbox>
          </w:sdtPr>
          <w:sdtEndPr/>
          <w:sdtContent>
            <w:tc>
              <w:tcPr>
                <w:tcW w:w="1678" w:type="pct"/>
              </w:tcPr>
              <w:p w:rsidR="006327D9" w:rsidRPr="000409A5" w:rsidRDefault="006327D9" w:rsidP="006327D9">
                <w:pPr>
                  <w:rPr>
                    <w:sz w:val="22"/>
                    <w:lang w:val="en-US" w:eastAsia="en-US"/>
                  </w:rPr>
                </w:pPr>
                <w:r w:rsidRPr="000409A5">
                  <w:rPr>
                    <w:rFonts w:ascii="MS Mincho" w:eastAsia="MS Mincho" w:hAnsi="MS Mincho" w:cs="MS Mincho" w:hint="eastAsia"/>
                    <w:sz w:val="22"/>
                  </w:rPr>
                  <w:t>☐</w:t>
                </w:r>
              </w:p>
            </w:tc>
          </w:sdtContent>
        </w:sdt>
        <w:tc>
          <w:tcPr>
            <w:tcW w:w="1211" w:type="pct"/>
          </w:tcPr>
          <w:p w:rsidR="006327D9" w:rsidRPr="000409A5" w:rsidRDefault="006327D9" w:rsidP="006327D9">
            <w:pPr>
              <w:rPr>
                <w:sz w:val="22"/>
                <w:lang w:eastAsia="en-US"/>
              </w:rPr>
            </w:pPr>
            <w:r w:rsidRPr="000409A5">
              <w:rPr>
                <w:sz w:val="22"/>
              </w:rPr>
              <w:t>Užtušuotas</w:t>
            </w:r>
          </w:p>
        </w:tc>
      </w:tr>
      <w:tr w:rsidR="006327D9" w:rsidRPr="000409A5" w:rsidTr="006327D9">
        <w:tc>
          <w:tcPr>
            <w:tcW w:w="1215" w:type="pct"/>
            <w:shd w:val="clear" w:color="auto" w:fill="auto"/>
          </w:tcPr>
          <w:p w:rsidR="006327D9" w:rsidRPr="000409A5" w:rsidRDefault="006327D9" w:rsidP="006327D9">
            <w:pPr>
              <w:rPr>
                <w:sz w:val="22"/>
              </w:rPr>
            </w:pPr>
            <w:r w:rsidRPr="000409A5">
              <w:rPr>
                <w:sz w:val="22"/>
              </w:rPr>
              <w:t>Pasirašiusiojo parašo vaizdas</w:t>
            </w:r>
          </w:p>
        </w:tc>
        <w:tc>
          <w:tcPr>
            <w:tcW w:w="567" w:type="pct"/>
            <w:shd w:val="clear" w:color="auto" w:fill="auto"/>
          </w:tcPr>
          <w:p w:rsidR="006327D9" w:rsidRPr="000409A5" w:rsidRDefault="006327D9" w:rsidP="006327D9">
            <w:pPr>
              <w:rPr>
                <w:sz w:val="22"/>
              </w:rPr>
            </w:pPr>
            <w:r w:rsidRPr="000409A5">
              <w:rPr>
                <w:sz w:val="22"/>
              </w:rPr>
              <w:t>Nuoroda</w:t>
            </w:r>
          </w:p>
        </w:tc>
        <w:tc>
          <w:tcPr>
            <w:tcW w:w="329" w:type="pct"/>
            <w:shd w:val="clear" w:color="auto" w:fill="auto"/>
          </w:tcPr>
          <w:p w:rsidR="006327D9" w:rsidRPr="000409A5" w:rsidRDefault="006327D9" w:rsidP="006327D9">
            <w:pPr>
              <w:rPr>
                <w:sz w:val="22"/>
                <w:lang w:val="en-US" w:eastAsia="en-US"/>
              </w:rPr>
            </w:pPr>
            <w:r w:rsidRPr="000409A5">
              <w:rPr>
                <w:sz w:val="22"/>
              </w:rPr>
              <w:t>20</w:t>
            </w:r>
          </w:p>
        </w:tc>
        <w:tc>
          <w:tcPr>
            <w:tcW w:w="1678" w:type="pct"/>
            <w:shd w:val="clear" w:color="auto" w:fill="auto"/>
          </w:tcPr>
          <w:p w:rsidR="006327D9" w:rsidRPr="000409A5" w:rsidRDefault="006327D9" w:rsidP="006327D9">
            <w:pPr>
              <w:rPr>
                <w:sz w:val="22"/>
                <w:lang w:val="en-US" w:eastAsia="en-US"/>
              </w:rPr>
            </w:pPr>
            <w:r w:rsidRPr="000409A5">
              <w:rPr>
                <w:sz w:val="22"/>
              </w:rPr>
              <w:t>„\\</w:t>
            </w:r>
            <w:proofErr w:type="spellStart"/>
            <w:r w:rsidRPr="000409A5">
              <w:rPr>
                <w:sz w:val="22"/>
              </w:rPr>
              <w:t>vaizdai</w:t>
            </w:r>
            <w:r>
              <w:rPr>
                <w:sz w:val="22"/>
              </w:rPr>
              <w:t>_parasas</w:t>
            </w:r>
            <w:proofErr w:type="spellEnd"/>
            <w:r w:rsidRPr="000409A5">
              <w:rPr>
                <w:sz w:val="22"/>
              </w:rPr>
              <w:t>\40.ALG</w:t>
            </w:r>
            <w:r>
              <w:rPr>
                <w:sz w:val="22"/>
              </w:rPr>
              <w:t>_pr</w:t>
            </w:r>
            <w:r w:rsidRPr="000409A5">
              <w:rPr>
                <w:sz w:val="22"/>
              </w:rPr>
              <w:t>.jpg“</w:t>
            </w:r>
          </w:p>
        </w:tc>
        <w:tc>
          <w:tcPr>
            <w:tcW w:w="1211" w:type="pct"/>
            <w:shd w:val="clear" w:color="auto" w:fill="auto"/>
          </w:tcPr>
          <w:p w:rsidR="006327D9" w:rsidRPr="000409A5" w:rsidRDefault="006327D9" w:rsidP="006327D9">
            <w:pPr>
              <w:rPr>
                <w:sz w:val="22"/>
                <w:lang w:val="en-US" w:eastAsia="en-US"/>
              </w:rPr>
            </w:pPr>
            <w:r w:rsidRPr="000409A5">
              <w:rPr>
                <w:sz w:val="22"/>
              </w:rPr>
              <w:t>Sistema automatiškai iškerpą dokumento vaizdo fragmentą, išsaugo bylą ir duomenyse pateikia nuorodą į bylą</w:t>
            </w:r>
          </w:p>
        </w:tc>
      </w:tr>
      <w:tr w:rsidR="006327D9" w:rsidRPr="005118D8" w:rsidTr="006327D9">
        <w:tc>
          <w:tcPr>
            <w:tcW w:w="1215" w:type="pct"/>
            <w:shd w:val="clear" w:color="auto" w:fill="auto"/>
          </w:tcPr>
          <w:p w:rsidR="006327D9" w:rsidRPr="000409A5" w:rsidRDefault="006327D9" w:rsidP="006327D9">
            <w:pPr>
              <w:rPr>
                <w:sz w:val="22"/>
              </w:rPr>
            </w:pPr>
            <w:r w:rsidRPr="000409A5">
              <w:rPr>
                <w:sz w:val="22"/>
              </w:rPr>
              <w:t xml:space="preserve">Pasirašiusiojo </w:t>
            </w:r>
            <w:r>
              <w:rPr>
                <w:sz w:val="22"/>
              </w:rPr>
              <w:t>asmens eilutės</w:t>
            </w:r>
            <w:r w:rsidRPr="000409A5">
              <w:rPr>
                <w:sz w:val="22"/>
              </w:rPr>
              <w:t xml:space="preserve"> vaizdas</w:t>
            </w:r>
          </w:p>
        </w:tc>
        <w:tc>
          <w:tcPr>
            <w:tcW w:w="567" w:type="pct"/>
            <w:shd w:val="clear" w:color="auto" w:fill="auto"/>
          </w:tcPr>
          <w:p w:rsidR="006327D9" w:rsidRPr="000409A5" w:rsidRDefault="006327D9" w:rsidP="006327D9">
            <w:pPr>
              <w:rPr>
                <w:sz w:val="22"/>
              </w:rPr>
            </w:pPr>
            <w:r w:rsidRPr="000409A5">
              <w:rPr>
                <w:sz w:val="22"/>
              </w:rPr>
              <w:t>Nuoroda</w:t>
            </w:r>
          </w:p>
        </w:tc>
        <w:tc>
          <w:tcPr>
            <w:tcW w:w="329" w:type="pct"/>
            <w:shd w:val="clear" w:color="auto" w:fill="auto"/>
          </w:tcPr>
          <w:p w:rsidR="006327D9" w:rsidRPr="000409A5" w:rsidRDefault="006327D9" w:rsidP="006327D9">
            <w:pPr>
              <w:rPr>
                <w:sz w:val="22"/>
              </w:rPr>
            </w:pPr>
            <w:r w:rsidRPr="000409A5">
              <w:rPr>
                <w:sz w:val="22"/>
              </w:rPr>
              <w:t>20</w:t>
            </w:r>
          </w:p>
        </w:tc>
        <w:tc>
          <w:tcPr>
            <w:tcW w:w="1678" w:type="pct"/>
            <w:shd w:val="clear" w:color="auto" w:fill="auto"/>
          </w:tcPr>
          <w:p w:rsidR="006327D9" w:rsidRPr="000409A5" w:rsidRDefault="006327D9" w:rsidP="006327D9">
            <w:pPr>
              <w:rPr>
                <w:sz w:val="22"/>
              </w:rPr>
            </w:pPr>
            <w:r w:rsidRPr="000409A5">
              <w:rPr>
                <w:sz w:val="22"/>
              </w:rPr>
              <w:t>„\\</w:t>
            </w:r>
            <w:proofErr w:type="spellStart"/>
            <w:r w:rsidRPr="000409A5">
              <w:rPr>
                <w:sz w:val="22"/>
              </w:rPr>
              <w:t>vaizdai</w:t>
            </w:r>
            <w:r>
              <w:rPr>
                <w:sz w:val="22"/>
              </w:rPr>
              <w:t>_eilute</w:t>
            </w:r>
            <w:proofErr w:type="spellEnd"/>
            <w:r w:rsidRPr="000409A5">
              <w:rPr>
                <w:sz w:val="22"/>
              </w:rPr>
              <w:t>\40.ALG</w:t>
            </w:r>
            <w:r>
              <w:rPr>
                <w:sz w:val="22"/>
              </w:rPr>
              <w:t>_eil</w:t>
            </w:r>
            <w:r w:rsidRPr="000409A5">
              <w:rPr>
                <w:sz w:val="22"/>
              </w:rPr>
              <w:t>.jpg“</w:t>
            </w:r>
          </w:p>
        </w:tc>
        <w:tc>
          <w:tcPr>
            <w:tcW w:w="1211" w:type="pct"/>
            <w:shd w:val="clear" w:color="auto" w:fill="auto"/>
          </w:tcPr>
          <w:p w:rsidR="006327D9" w:rsidRPr="000409A5" w:rsidRDefault="006327D9" w:rsidP="006327D9">
            <w:pPr>
              <w:rPr>
                <w:sz w:val="22"/>
              </w:rPr>
            </w:pPr>
            <w:r w:rsidRPr="000409A5">
              <w:rPr>
                <w:sz w:val="22"/>
              </w:rPr>
              <w:t>Sistema automatiškai iškerpą dokumento vaizdo fragmentą, išsaugo bylą ir duomenyse pateikia nuorodą į bylą</w:t>
            </w:r>
          </w:p>
        </w:tc>
      </w:tr>
      <w:tr w:rsidR="006327D9" w:rsidRPr="000409A5" w:rsidTr="006327D9">
        <w:tc>
          <w:tcPr>
            <w:tcW w:w="1215" w:type="pct"/>
          </w:tcPr>
          <w:p w:rsidR="006327D9" w:rsidRPr="000409A5" w:rsidRDefault="006327D9" w:rsidP="006327D9">
            <w:pPr>
              <w:rPr>
                <w:sz w:val="22"/>
              </w:rPr>
            </w:pPr>
            <w:r w:rsidRPr="000409A5">
              <w:rPr>
                <w:sz w:val="22"/>
              </w:rPr>
              <w:t>Iš viso yra pasirašiusių piliečių asmenų skaičius</w:t>
            </w:r>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val="en-US" w:eastAsia="en-US"/>
              </w:rPr>
            </w:pPr>
            <w:r w:rsidRPr="000409A5">
              <w:rPr>
                <w:sz w:val="22"/>
              </w:rPr>
              <w:t>2</w:t>
            </w:r>
          </w:p>
        </w:tc>
        <w:tc>
          <w:tcPr>
            <w:tcW w:w="1678" w:type="pct"/>
          </w:tcPr>
          <w:p w:rsidR="006327D9" w:rsidRPr="000409A5" w:rsidRDefault="006327D9" w:rsidP="006327D9">
            <w:pPr>
              <w:rPr>
                <w:sz w:val="22"/>
                <w:lang w:val="en-US" w:eastAsia="en-US"/>
              </w:rPr>
            </w:pPr>
            <w:r w:rsidRPr="000409A5">
              <w:rPr>
                <w:sz w:val="22"/>
              </w:rPr>
              <w:t>„40“</w:t>
            </w:r>
          </w:p>
        </w:tc>
        <w:tc>
          <w:tcPr>
            <w:tcW w:w="1211" w:type="pct"/>
          </w:tcPr>
          <w:p w:rsidR="006327D9" w:rsidRPr="000409A5" w:rsidRDefault="006327D9" w:rsidP="006327D9">
            <w:pPr>
              <w:rPr>
                <w:sz w:val="22"/>
                <w:lang w:val="en-US" w:eastAsia="en-US"/>
              </w:rPr>
            </w:pPr>
            <w:r w:rsidRPr="000409A5">
              <w:rPr>
                <w:sz w:val="22"/>
              </w:rPr>
              <w:t>Tik skaitinė reikšmė</w:t>
            </w:r>
          </w:p>
        </w:tc>
      </w:tr>
      <w:tr w:rsidR="006327D9" w:rsidRPr="000409A5" w:rsidTr="006327D9">
        <w:tc>
          <w:tcPr>
            <w:tcW w:w="1215" w:type="pct"/>
          </w:tcPr>
          <w:p w:rsidR="006327D9" w:rsidRPr="000409A5" w:rsidRDefault="006327D9" w:rsidP="006327D9">
            <w:pPr>
              <w:rPr>
                <w:sz w:val="22"/>
              </w:rPr>
            </w:pPr>
            <w:r w:rsidRPr="000409A5">
              <w:rPr>
                <w:sz w:val="22"/>
              </w:rPr>
              <w:t>Piliečių, kurie pasirašė ar duomenis surašė už asmenis, kurie dėl fizinių trūkumų negali patys tai padaryti, parašų skaičius</w:t>
            </w:r>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val="en-US" w:eastAsia="en-US"/>
              </w:rPr>
            </w:pPr>
            <w:r w:rsidRPr="000409A5">
              <w:rPr>
                <w:sz w:val="22"/>
              </w:rPr>
              <w:t>2</w:t>
            </w:r>
          </w:p>
        </w:tc>
        <w:tc>
          <w:tcPr>
            <w:tcW w:w="1678" w:type="pct"/>
          </w:tcPr>
          <w:p w:rsidR="006327D9" w:rsidRPr="000409A5" w:rsidRDefault="006327D9" w:rsidP="006327D9">
            <w:pPr>
              <w:rPr>
                <w:sz w:val="22"/>
                <w:lang w:val="en-US" w:eastAsia="en-US"/>
              </w:rPr>
            </w:pPr>
            <w:r w:rsidRPr="000409A5">
              <w:rPr>
                <w:sz w:val="22"/>
              </w:rPr>
              <w:t>„17“</w:t>
            </w:r>
          </w:p>
        </w:tc>
        <w:tc>
          <w:tcPr>
            <w:tcW w:w="1211" w:type="pct"/>
          </w:tcPr>
          <w:p w:rsidR="006327D9" w:rsidRPr="000409A5" w:rsidRDefault="006327D9" w:rsidP="006327D9">
            <w:pPr>
              <w:rPr>
                <w:sz w:val="22"/>
                <w:lang w:val="en-US" w:eastAsia="en-US"/>
              </w:rPr>
            </w:pPr>
            <w:r w:rsidRPr="000409A5">
              <w:rPr>
                <w:sz w:val="22"/>
              </w:rPr>
              <w:t>Tik skaitinė reikšmė</w:t>
            </w:r>
          </w:p>
        </w:tc>
      </w:tr>
      <w:tr w:rsidR="006327D9" w:rsidRPr="000409A5" w:rsidTr="006327D9">
        <w:tc>
          <w:tcPr>
            <w:tcW w:w="1215" w:type="pct"/>
          </w:tcPr>
          <w:p w:rsidR="006327D9" w:rsidRPr="000409A5" w:rsidRDefault="006327D9" w:rsidP="006327D9">
            <w:pPr>
              <w:rPr>
                <w:sz w:val="22"/>
              </w:rPr>
            </w:pPr>
            <w:r w:rsidRPr="000409A5">
              <w:rPr>
                <w:sz w:val="22"/>
              </w:rPr>
              <w:t>Už piliečius, dėl fizinių trūkumų negalinčius pasirašyti, duomenis surašiusių asmenų, įrašų eilės numeriai</w:t>
            </w:r>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val="en-US" w:eastAsia="en-US"/>
              </w:rPr>
            </w:pPr>
            <w:r w:rsidRPr="000409A5">
              <w:rPr>
                <w:sz w:val="22"/>
              </w:rPr>
              <w:t>17*2</w:t>
            </w:r>
          </w:p>
        </w:tc>
        <w:tc>
          <w:tcPr>
            <w:tcW w:w="1678" w:type="pct"/>
          </w:tcPr>
          <w:p w:rsidR="006327D9" w:rsidRPr="000409A5" w:rsidRDefault="006327D9" w:rsidP="006327D9">
            <w:pPr>
              <w:rPr>
                <w:sz w:val="22"/>
                <w:lang w:val="en-US" w:eastAsia="en-US"/>
              </w:rPr>
            </w:pPr>
            <w:r w:rsidRPr="000409A5">
              <w:rPr>
                <w:sz w:val="22"/>
              </w:rPr>
              <w:t>„40“</w:t>
            </w:r>
          </w:p>
        </w:tc>
        <w:tc>
          <w:tcPr>
            <w:tcW w:w="1211" w:type="pct"/>
          </w:tcPr>
          <w:p w:rsidR="006327D9" w:rsidRPr="000409A5" w:rsidRDefault="006327D9" w:rsidP="006327D9">
            <w:pPr>
              <w:rPr>
                <w:sz w:val="22"/>
                <w:lang w:val="en-US" w:eastAsia="en-US"/>
              </w:rPr>
            </w:pPr>
            <w:r w:rsidRPr="000409A5">
              <w:rPr>
                <w:sz w:val="22"/>
              </w:rPr>
              <w:t>Tik skaitinė reikšmė</w:t>
            </w:r>
          </w:p>
        </w:tc>
      </w:tr>
      <w:tr w:rsidR="006327D9" w:rsidRPr="000409A5" w:rsidTr="006327D9">
        <w:tc>
          <w:tcPr>
            <w:tcW w:w="1215" w:type="pct"/>
          </w:tcPr>
          <w:p w:rsidR="006327D9" w:rsidRPr="000409A5" w:rsidRDefault="006327D9" w:rsidP="006327D9">
            <w:pPr>
              <w:rPr>
                <w:sz w:val="22"/>
              </w:rPr>
            </w:pPr>
            <w:r w:rsidRPr="000409A5">
              <w:rPr>
                <w:sz w:val="22"/>
              </w:rPr>
              <w:t>Prašo rinkusio asmens vardas</w:t>
            </w:r>
          </w:p>
        </w:tc>
        <w:tc>
          <w:tcPr>
            <w:tcW w:w="567" w:type="pct"/>
          </w:tcPr>
          <w:p w:rsidR="006327D9" w:rsidRPr="000409A5" w:rsidRDefault="006327D9" w:rsidP="006327D9">
            <w:pPr>
              <w:rPr>
                <w:sz w:val="22"/>
              </w:rPr>
            </w:pPr>
            <w:r w:rsidRPr="000409A5">
              <w:rPr>
                <w:sz w:val="22"/>
              </w:rPr>
              <w:t>Tekstas</w:t>
            </w:r>
          </w:p>
        </w:tc>
        <w:tc>
          <w:tcPr>
            <w:tcW w:w="329" w:type="pct"/>
          </w:tcPr>
          <w:p w:rsidR="006327D9" w:rsidRPr="000409A5" w:rsidRDefault="006327D9" w:rsidP="006327D9">
            <w:pPr>
              <w:rPr>
                <w:sz w:val="22"/>
                <w:lang w:val="en-US" w:eastAsia="en-US"/>
              </w:rPr>
            </w:pPr>
            <w:r w:rsidRPr="000409A5">
              <w:rPr>
                <w:sz w:val="22"/>
              </w:rPr>
              <w:t>22</w:t>
            </w:r>
          </w:p>
        </w:tc>
        <w:tc>
          <w:tcPr>
            <w:tcW w:w="1678" w:type="pct"/>
          </w:tcPr>
          <w:p w:rsidR="006327D9" w:rsidRPr="000409A5" w:rsidRDefault="006327D9" w:rsidP="006327D9">
            <w:pPr>
              <w:rPr>
                <w:sz w:val="22"/>
                <w:lang w:val="en-US" w:eastAsia="en-US"/>
              </w:rPr>
            </w:pPr>
            <w:r w:rsidRPr="000409A5">
              <w:rPr>
                <w:sz w:val="22"/>
              </w:rPr>
              <w:t>„VARDENIS“</w:t>
            </w:r>
          </w:p>
        </w:tc>
        <w:tc>
          <w:tcPr>
            <w:tcW w:w="1211" w:type="pct"/>
          </w:tcPr>
          <w:p w:rsidR="006327D9" w:rsidRPr="000409A5" w:rsidRDefault="006327D9" w:rsidP="006327D9">
            <w:pPr>
              <w:rPr>
                <w:sz w:val="22"/>
                <w:lang w:val="en-US" w:eastAsia="en-US"/>
              </w:rPr>
            </w:pPr>
            <w:r w:rsidRPr="000409A5">
              <w:rPr>
                <w:sz w:val="22"/>
              </w:rPr>
              <w:t>Nekontroliuojama</w:t>
            </w:r>
          </w:p>
        </w:tc>
      </w:tr>
      <w:tr w:rsidR="006327D9" w:rsidRPr="000409A5" w:rsidTr="006327D9">
        <w:tc>
          <w:tcPr>
            <w:tcW w:w="1215" w:type="pct"/>
          </w:tcPr>
          <w:p w:rsidR="006327D9" w:rsidRPr="000409A5" w:rsidRDefault="006327D9" w:rsidP="006327D9">
            <w:pPr>
              <w:rPr>
                <w:sz w:val="22"/>
              </w:rPr>
            </w:pPr>
            <w:r w:rsidRPr="000409A5">
              <w:rPr>
                <w:sz w:val="22"/>
              </w:rPr>
              <w:t>Prašo rinkusio asmens pavardė</w:t>
            </w:r>
          </w:p>
        </w:tc>
        <w:tc>
          <w:tcPr>
            <w:tcW w:w="567" w:type="pct"/>
          </w:tcPr>
          <w:p w:rsidR="006327D9" w:rsidRPr="000409A5" w:rsidRDefault="006327D9" w:rsidP="006327D9">
            <w:pPr>
              <w:rPr>
                <w:sz w:val="22"/>
              </w:rPr>
            </w:pPr>
            <w:r w:rsidRPr="000409A5">
              <w:rPr>
                <w:sz w:val="22"/>
              </w:rPr>
              <w:t>Tekstas</w:t>
            </w:r>
          </w:p>
        </w:tc>
        <w:tc>
          <w:tcPr>
            <w:tcW w:w="329" w:type="pct"/>
          </w:tcPr>
          <w:p w:rsidR="006327D9" w:rsidRPr="000409A5" w:rsidRDefault="006327D9" w:rsidP="006327D9">
            <w:pPr>
              <w:rPr>
                <w:sz w:val="22"/>
                <w:lang w:val="en-US" w:eastAsia="en-US"/>
              </w:rPr>
            </w:pPr>
            <w:r w:rsidRPr="000409A5">
              <w:rPr>
                <w:sz w:val="22"/>
              </w:rPr>
              <w:t>22</w:t>
            </w:r>
          </w:p>
        </w:tc>
        <w:tc>
          <w:tcPr>
            <w:tcW w:w="1678" w:type="pct"/>
          </w:tcPr>
          <w:p w:rsidR="006327D9" w:rsidRPr="000409A5" w:rsidRDefault="006327D9" w:rsidP="006327D9">
            <w:pPr>
              <w:rPr>
                <w:sz w:val="22"/>
                <w:lang w:val="en-US" w:eastAsia="en-US"/>
              </w:rPr>
            </w:pPr>
            <w:r w:rsidRPr="000409A5">
              <w:rPr>
                <w:sz w:val="22"/>
              </w:rPr>
              <w:t>„PAVARDENIS“</w:t>
            </w:r>
          </w:p>
        </w:tc>
        <w:tc>
          <w:tcPr>
            <w:tcW w:w="1211" w:type="pct"/>
          </w:tcPr>
          <w:p w:rsidR="006327D9" w:rsidRPr="000409A5" w:rsidRDefault="006327D9" w:rsidP="006327D9">
            <w:pPr>
              <w:rPr>
                <w:sz w:val="22"/>
                <w:lang w:val="en-US" w:eastAsia="en-US"/>
              </w:rPr>
            </w:pPr>
            <w:r w:rsidRPr="000409A5">
              <w:rPr>
                <w:sz w:val="22"/>
              </w:rPr>
              <w:t>Nekontroliuojama</w:t>
            </w:r>
          </w:p>
        </w:tc>
      </w:tr>
      <w:tr w:rsidR="006327D9" w:rsidRPr="000409A5" w:rsidTr="006327D9">
        <w:tc>
          <w:tcPr>
            <w:tcW w:w="1215" w:type="pct"/>
          </w:tcPr>
          <w:p w:rsidR="006327D9" w:rsidRPr="000409A5" w:rsidRDefault="006327D9" w:rsidP="006327D9">
            <w:pPr>
              <w:rPr>
                <w:sz w:val="22"/>
              </w:rPr>
            </w:pPr>
            <w:r w:rsidRPr="000409A5">
              <w:rPr>
                <w:sz w:val="22"/>
              </w:rPr>
              <w:lastRenderedPageBreak/>
              <w:t>Prašo rinkusio asmens pavardė Kortelės / paso (serija) ir Nr.</w:t>
            </w:r>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val="en-US" w:eastAsia="en-US"/>
              </w:rPr>
            </w:pPr>
            <w:r w:rsidRPr="000409A5">
              <w:rPr>
                <w:sz w:val="22"/>
              </w:rPr>
              <w:t>8</w:t>
            </w:r>
          </w:p>
        </w:tc>
        <w:tc>
          <w:tcPr>
            <w:tcW w:w="1678" w:type="pct"/>
          </w:tcPr>
          <w:p w:rsidR="006327D9" w:rsidRPr="000409A5" w:rsidRDefault="006327D9" w:rsidP="006327D9">
            <w:pPr>
              <w:rPr>
                <w:sz w:val="22"/>
                <w:lang w:val="en-US" w:eastAsia="en-US"/>
              </w:rPr>
            </w:pPr>
            <w:r w:rsidRPr="000409A5">
              <w:rPr>
                <w:sz w:val="22"/>
              </w:rPr>
              <w:t>„LV345678“</w:t>
            </w:r>
          </w:p>
        </w:tc>
        <w:tc>
          <w:tcPr>
            <w:tcW w:w="1211" w:type="pct"/>
          </w:tcPr>
          <w:p w:rsidR="006327D9" w:rsidRPr="000409A5" w:rsidRDefault="006327D9" w:rsidP="006327D9">
            <w:pPr>
              <w:rPr>
                <w:sz w:val="22"/>
                <w:lang w:eastAsia="en-US"/>
              </w:rPr>
            </w:pPr>
            <w:r w:rsidRPr="000409A5">
              <w:rPr>
                <w:sz w:val="22"/>
              </w:rPr>
              <w:t>Nekontroliuojama</w:t>
            </w:r>
          </w:p>
        </w:tc>
      </w:tr>
      <w:tr w:rsidR="006327D9" w:rsidRPr="000409A5" w:rsidTr="006327D9">
        <w:tc>
          <w:tcPr>
            <w:tcW w:w="1215" w:type="pct"/>
          </w:tcPr>
          <w:p w:rsidR="006327D9" w:rsidRPr="000409A5" w:rsidRDefault="006327D9" w:rsidP="006327D9">
            <w:pPr>
              <w:rPr>
                <w:sz w:val="22"/>
              </w:rPr>
            </w:pPr>
            <w:r w:rsidRPr="000409A5">
              <w:rPr>
                <w:sz w:val="22"/>
              </w:rPr>
              <w:t>Prašo rinkusio asmens telefonas</w:t>
            </w:r>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eastAsia="en-US"/>
              </w:rPr>
            </w:pPr>
            <w:r w:rsidRPr="000409A5">
              <w:rPr>
                <w:sz w:val="22"/>
                <w:lang w:eastAsia="en-US"/>
              </w:rPr>
              <w:t>9</w:t>
            </w:r>
          </w:p>
        </w:tc>
        <w:tc>
          <w:tcPr>
            <w:tcW w:w="1678" w:type="pct"/>
          </w:tcPr>
          <w:p w:rsidR="006327D9" w:rsidRPr="000409A5" w:rsidRDefault="006327D9" w:rsidP="006327D9">
            <w:pPr>
              <w:rPr>
                <w:sz w:val="22"/>
                <w:lang w:eastAsia="en-US"/>
              </w:rPr>
            </w:pPr>
            <w:r w:rsidRPr="000409A5">
              <w:rPr>
                <w:sz w:val="22"/>
                <w:lang w:eastAsia="en-US"/>
              </w:rPr>
              <w:t>„861619000“</w:t>
            </w:r>
          </w:p>
        </w:tc>
        <w:tc>
          <w:tcPr>
            <w:tcW w:w="1211" w:type="pct"/>
          </w:tcPr>
          <w:p w:rsidR="006327D9" w:rsidRPr="000409A5" w:rsidRDefault="006327D9" w:rsidP="006327D9">
            <w:pPr>
              <w:rPr>
                <w:sz w:val="22"/>
                <w:lang w:eastAsia="en-US"/>
              </w:rPr>
            </w:pPr>
            <w:r w:rsidRPr="000409A5">
              <w:rPr>
                <w:sz w:val="22"/>
              </w:rPr>
              <w:t>Tik skaitinė reikšmė</w:t>
            </w:r>
          </w:p>
        </w:tc>
      </w:tr>
      <w:tr w:rsidR="006327D9" w:rsidRPr="000409A5" w:rsidTr="006327D9">
        <w:tc>
          <w:tcPr>
            <w:tcW w:w="1215" w:type="pct"/>
          </w:tcPr>
          <w:p w:rsidR="006327D9" w:rsidRPr="000409A5" w:rsidRDefault="006327D9" w:rsidP="006327D9">
            <w:pPr>
              <w:rPr>
                <w:sz w:val="22"/>
              </w:rPr>
            </w:pPr>
            <w:r w:rsidRPr="000409A5">
              <w:rPr>
                <w:sz w:val="22"/>
              </w:rPr>
              <w:t>Parašų tikrintojo pažymėtas įrašas</w:t>
            </w:r>
          </w:p>
        </w:tc>
        <w:tc>
          <w:tcPr>
            <w:tcW w:w="567" w:type="pct"/>
          </w:tcPr>
          <w:p w:rsidR="006327D9" w:rsidRPr="000409A5" w:rsidRDefault="006327D9" w:rsidP="006327D9">
            <w:pPr>
              <w:rPr>
                <w:sz w:val="22"/>
              </w:rPr>
            </w:pPr>
            <w:r w:rsidRPr="000409A5">
              <w:rPr>
                <w:sz w:val="22"/>
              </w:rPr>
              <w:t>Skaičius</w:t>
            </w:r>
          </w:p>
        </w:tc>
        <w:tc>
          <w:tcPr>
            <w:tcW w:w="329" w:type="pct"/>
          </w:tcPr>
          <w:p w:rsidR="006327D9" w:rsidRPr="000409A5" w:rsidRDefault="006327D9" w:rsidP="006327D9">
            <w:pPr>
              <w:rPr>
                <w:sz w:val="22"/>
                <w:lang w:val="en-US" w:eastAsia="en-US"/>
              </w:rPr>
            </w:pPr>
            <w:r w:rsidRPr="000409A5">
              <w:rPr>
                <w:sz w:val="22"/>
              </w:rPr>
              <w:t>1</w:t>
            </w:r>
          </w:p>
        </w:tc>
        <w:tc>
          <w:tcPr>
            <w:tcW w:w="1678" w:type="pct"/>
          </w:tcPr>
          <w:p w:rsidR="006327D9" w:rsidRPr="000409A5" w:rsidRDefault="006327D9" w:rsidP="006327D9">
            <w:pPr>
              <w:rPr>
                <w:sz w:val="22"/>
                <w:lang w:eastAsia="en-US"/>
              </w:rPr>
            </w:pPr>
            <w:r w:rsidRPr="000409A5">
              <w:rPr>
                <w:sz w:val="22"/>
                <w:lang w:eastAsia="en-US"/>
              </w:rPr>
              <w:t>„2“</w:t>
            </w:r>
          </w:p>
        </w:tc>
        <w:tc>
          <w:tcPr>
            <w:tcW w:w="1211" w:type="pct"/>
          </w:tcPr>
          <w:p w:rsidR="006327D9" w:rsidRPr="000409A5" w:rsidRDefault="006327D9" w:rsidP="006327D9">
            <w:pPr>
              <w:rPr>
                <w:sz w:val="22"/>
                <w:lang w:val="en-US" w:eastAsia="en-US"/>
              </w:rPr>
            </w:pPr>
            <w:r w:rsidRPr="000409A5">
              <w:rPr>
                <w:sz w:val="22"/>
              </w:rPr>
              <w:t>Tik skaitinė reikšmė</w:t>
            </w:r>
          </w:p>
        </w:tc>
      </w:tr>
    </w:tbl>
    <w:p w:rsidR="006327D9" w:rsidRPr="00D472F5" w:rsidRDefault="006327D9" w:rsidP="00166DBE">
      <w:pPr>
        <w:pStyle w:val="Style14"/>
        <w:numPr>
          <w:ilvl w:val="2"/>
          <w:numId w:val="23"/>
        </w:numPr>
        <w:spacing w:before="240" w:line="240" w:lineRule="auto"/>
      </w:pPr>
      <w:r w:rsidRPr="00D472F5">
        <w:t>Rinkėjų parašų rinkimo taisymo lapo optinio atpažinimo šablonu turi būti atpažįstamos šių laukų reikšmės ir atpažinimo metu atliekama atpažintos reikšmės kokybės kontrolė:</w:t>
      </w:r>
    </w:p>
    <w:tbl>
      <w:tblPr>
        <w:tblStyle w:val="Lentelstinklelis"/>
        <w:tblW w:w="5000" w:type="pct"/>
        <w:tblLook w:val="04A0" w:firstRow="1" w:lastRow="0" w:firstColumn="1" w:lastColumn="0" w:noHBand="0" w:noVBand="1"/>
      </w:tblPr>
      <w:tblGrid>
        <w:gridCol w:w="2655"/>
        <w:gridCol w:w="1331"/>
        <w:gridCol w:w="857"/>
        <w:gridCol w:w="1972"/>
        <w:gridCol w:w="2814"/>
      </w:tblGrid>
      <w:tr w:rsidR="006327D9" w:rsidRPr="00D472F5" w:rsidTr="006327D9">
        <w:trPr>
          <w:tblHeader/>
        </w:trPr>
        <w:tc>
          <w:tcPr>
            <w:tcW w:w="1379" w:type="pct"/>
            <w:shd w:val="clear" w:color="auto" w:fill="D9D9D9" w:themeFill="background1" w:themeFillShade="D9"/>
          </w:tcPr>
          <w:p w:rsidR="006327D9" w:rsidRPr="00D472F5" w:rsidRDefault="006327D9" w:rsidP="006327D9">
            <w:pPr>
              <w:rPr>
                <w:b/>
              </w:rPr>
            </w:pPr>
            <w:r w:rsidRPr="00D472F5">
              <w:rPr>
                <w:b/>
              </w:rPr>
              <w:t>Laukas</w:t>
            </w:r>
          </w:p>
        </w:tc>
        <w:tc>
          <w:tcPr>
            <w:tcW w:w="691" w:type="pct"/>
            <w:shd w:val="clear" w:color="auto" w:fill="D9D9D9" w:themeFill="background1" w:themeFillShade="D9"/>
          </w:tcPr>
          <w:p w:rsidR="006327D9" w:rsidRPr="00D472F5" w:rsidRDefault="006327D9" w:rsidP="006327D9">
            <w:pPr>
              <w:rPr>
                <w:b/>
              </w:rPr>
            </w:pPr>
            <w:r w:rsidRPr="00D472F5">
              <w:rPr>
                <w:b/>
              </w:rPr>
              <w:t>Tipas</w:t>
            </w:r>
          </w:p>
        </w:tc>
        <w:tc>
          <w:tcPr>
            <w:tcW w:w="445" w:type="pct"/>
            <w:shd w:val="clear" w:color="auto" w:fill="D9D9D9" w:themeFill="background1" w:themeFillShade="D9"/>
          </w:tcPr>
          <w:p w:rsidR="006327D9" w:rsidRPr="00D472F5" w:rsidRDefault="006327D9" w:rsidP="006327D9">
            <w:pPr>
              <w:rPr>
                <w:b/>
                <w:lang w:eastAsia="en-US"/>
              </w:rPr>
            </w:pPr>
            <w:r w:rsidRPr="00D472F5">
              <w:rPr>
                <w:b/>
              </w:rPr>
              <w:t>Ilgis</w:t>
            </w:r>
          </w:p>
        </w:tc>
        <w:tc>
          <w:tcPr>
            <w:tcW w:w="1024" w:type="pct"/>
            <w:shd w:val="clear" w:color="auto" w:fill="D9D9D9" w:themeFill="background1" w:themeFillShade="D9"/>
          </w:tcPr>
          <w:p w:rsidR="006327D9" w:rsidRPr="00D472F5" w:rsidRDefault="006327D9" w:rsidP="006327D9">
            <w:pPr>
              <w:rPr>
                <w:b/>
                <w:lang w:eastAsia="en-US"/>
              </w:rPr>
            </w:pPr>
            <w:r w:rsidRPr="00D472F5">
              <w:rPr>
                <w:b/>
              </w:rPr>
              <w:t>Reikšmės</w:t>
            </w:r>
          </w:p>
        </w:tc>
        <w:tc>
          <w:tcPr>
            <w:tcW w:w="1461" w:type="pct"/>
            <w:shd w:val="clear" w:color="auto" w:fill="D9D9D9" w:themeFill="background1" w:themeFillShade="D9"/>
          </w:tcPr>
          <w:p w:rsidR="006327D9" w:rsidRPr="00D472F5" w:rsidRDefault="006327D9" w:rsidP="006327D9">
            <w:pPr>
              <w:rPr>
                <w:b/>
                <w:lang w:eastAsia="en-US"/>
              </w:rPr>
            </w:pPr>
            <w:r w:rsidRPr="00D472F5">
              <w:rPr>
                <w:b/>
              </w:rPr>
              <w:t>Atpažinimo automatinė kontrolė taisyklėmis</w:t>
            </w:r>
          </w:p>
        </w:tc>
      </w:tr>
      <w:tr w:rsidR="006327D9" w:rsidRPr="00D472F5" w:rsidTr="006327D9">
        <w:tc>
          <w:tcPr>
            <w:tcW w:w="1379" w:type="pct"/>
          </w:tcPr>
          <w:p w:rsidR="006327D9" w:rsidRPr="00D472F5" w:rsidRDefault="006327D9" w:rsidP="006327D9">
            <w:r w:rsidRPr="00D472F5">
              <w:t xml:space="preserve">Bylos </w:t>
            </w:r>
            <w:proofErr w:type="spellStart"/>
            <w:r w:rsidRPr="00D472F5">
              <w:t>nr.</w:t>
            </w:r>
            <w:proofErr w:type="spellEnd"/>
          </w:p>
        </w:tc>
        <w:tc>
          <w:tcPr>
            <w:tcW w:w="691" w:type="pct"/>
          </w:tcPr>
          <w:p w:rsidR="006327D9" w:rsidRPr="00D472F5" w:rsidRDefault="006327D9" w:rsidP="006327D9">
            <w:r w:rsidRPr="00D472F5">
              <w:t>Tekstas</w:t>
            </w:r>
          </w:p>
        </w:tc>
        <w:tc>
          <w:tcPr>
            <w:tcW w:w="445" w:type="pct"/>
          </w:tcPr>
          <w:p w:rsidR="006327D9" w:rsidRPr="00D472F5" w:rsidRDefault="006327D9" w:rsidP="006327D9">
            <w:pPr>
              <w:rPr>
                <w:lang w:eastAsia="en-US"/>
              </w:rPr>
            </w:pPr>
            <w:r w:rsidRPr="00D472F5">
              <w:t>3</w:t>
            </w:r>
          </w:p>
        </w:tc>
        <w:tc>
          <w:tcPr>
            <w:tcW w:w="1024" w:type="pct"/>
          </w:tcPr>
          <w:p w:rsidR="006327D9" w:rsidRPr="00D472F5" w:rsidRDefault="006327D9" w:rsidP="006327D9">
            <w:pPr>
              <w:rPr>
                <w:lang w:eastAsia="en-US"/>
              </w:rPr>
            </w:pPr>
            <w:r w:rsidRPr="00D472F5">
              <w:t>„A01“</w:t>
            </w:r>
          </w:p>
        </w:tc>
        <w:tc>
          <w:tcPr>
            <w:tcW w:w="1461" w:type="pct"/>
          </w:tcPr>
          <w:p w:rsidR="006327D9" w:rsidRPr="00D472F5" w:rsidRDefault="006327D9" w:rsidP="006327D9">
            <w:pPr>
              <w:rPr>
                <w:lang w:eastAsia="en-US"/>
              </w:rPr>
            </w:pPr>
            <w:r w:rsidRPr="00D472F5">
              <w:t>Nekontroliuojama</w:t>
            </w:r>
          </w:p>
        </w:tc>
      </w:tr>
      <w:tr w:rsidR="006327D9" w:rsidRPr="00D472F5" w:rsidTr="006327D9">
        <w:tc>
          <w:tcPr>
            <w:tcW w:w="1379" w:type="pct"/>
          </w:tcPr>
          <w:p w:rsidR="006327D9" w:rsidRPr="00D472F5" w:rsidRDefault="006327D9" w:rsidP="006327D9">
            <w:r w:rsidRPr="00D472F5">
              <w:t xml:space="preserve">Lapo </w:t>
            </w:r>
            <w:proofErr w:type="spellStart"/>
            <w:r w:rsidRPr="00D472F5">
              <w:t>nr.</w:t>
            </w:r>
            <w:proofErr w:type="spellEnd"/>
            <w:r w:rsidRPr="00D472F5">
              <w:t xml:space="preserve"> byloje</w:t>
            </w:r>
          </w:p>
        </w:tc>
        <w:tc>
          <w:tcPr>
            <w:tcW w:w="691" w:type="pct"/>
          </w:tcPr>
          <w:p w:rsidR="006327D9" w:rsidRPr="00D472F5" w:rsidRDefault="006327D9" w:rsidP="006327D9">
            <w:r w:rsidRPr="00D472F5">
              <w:t>Skaičius</w:t>
            </w:r>
          </w:p>
        </w:tc>
        <w:tc>
          <w:tcPr>
            <w:tcW w:w="445" w:type="pct"/>
          </w:tcPr>
          <w:p w:rsidR="006327D9" w:rsidRPr="00D472F5" w:rsidRDefault="006327D9" w:rsidP="006327D9">
            <w:pPr>
              <w:rPr>
                <w:lang w:eastAsia="en-US"/>
              </w:rPr>
            </w:pPr>
            <w:r w:rsidRPr="00D472F5">
              <w:t>3</w:t>
            </w:r>
          </w:p>
        </w:tc>
        <w:tc>
          <w:tcPr>
            <w:tcW w:w="1024" w:type="pct"/>
          </w:tcPr>
          <w:p w:rsidR="006327D9" w:rsidRPr="00D472F5" w:rsidRDefault="006327D9" w:rsidP="006327D9">
            <w:pPr>
              <w:rPr>
                <w:lang w:eastAsia="en-US"/>
              </w:rPr>
            </w:pPr>
            <w:r w:rsidRPr="00D472F5">
              <w:t>„999“</w:t>
            </w:r>
          </w:p>
        </w:tc>
        <w:tc>
          <w:tcPr>
            <w:tcW w:w="1461" w:type="pct"/>
          </w:tcPr>
          <w:p w:rsidR="006327D9" w:rsidRPr="00D472F5" w:rsidRDefault="006327D9" w:rsidP="006327D9">
            <w:pPr>
              <w:rPr>
                <w:lang w:eastAsia="en-US"/>
              </w:rPr>
            </w:pPr>
            <w:r w:rsidRPr="00D472F5">
              <w:t>Tik skaitinė reikšmė</w:t>
            </w:r>
          </w:p>
        </w:tc>
      </w:tr>
      <w:tr w:rsidR="006327D9" w:rsidRPr="00D472F5" w:rsidTr="006327D9">
        <w:tc>
          <w:tcPr>
            <w:tcW w:w="1379" w:type="pct"/>
          </w:tcPr>
          <w:p w:rsidR="006327D9" w:rsidRPr="00D472F5" w:rsidRDefault="006327D9" w:rsidP="006327D9">
            <w:r w:rsidRPr="00D472F5">
              <w:t xml:space="preserve">Lapo identifikavimo </w:t>
            </w:r>
            <w:proofErr w:type="spellStart"/>
            <w:r w:rsidRPr="00D472F5">
              <w:t>nr.</w:t>
            </w:r>
            <w:proofErr w:type="spellEnd"/>
          </w:p>
        </w:tc>
        <w:tc>
          <w:tcPr>
            <w:tcW w:w="691" w:type="pct"/>
          </w:tcPr>
          <w:p w:rsidR="006327D9" w:rsidRPr="00D472F5" w:rsidRDefault="006327D9" w:rsidP="006327D9">
            <w:r w:rsidRPr="00D472F5">
              <w:t>Skaičius</w:t>
            </w:r>
          </w:p>
        </w:tc>
        <w:tc>
          <w:tcPr>
            <w:tcW w:w="445" w:type="pct"/>
          </w:tcPr>
          <w:p w:rsidR="006327D9" w:rsidRPr="00D472F5" w:rsidRDefault="006327D9" w:rsidP="006327D9">
            <w:pPr>
              <w:rPr>
                <w:lang w:eastAsia="en-US"/>
              </w:rPr>
            </w:pPr>
            <w:r w:rsidRPr="00D472F5">
              <w:t>3</w:t>
            </w:r>
          </w:p>
        </w:tc>
        <w:tc>
          <w:tcPr>
            <w:tcW w:w="1024" w:type="pct"/>
          </w:tcPr>
          <w:p w:rsidR="006327D9" w:rsidRPr="00D472F5" w:rsidRDefault="006327D9" w:rsidP="006327D9">
            <w:pPr>
              <w:rPr>
                <w:lang w:eastAsia="en-US"/>
              </w:rPr>
            </w:pPr>
            <w:r w:rsidRPr="00D472F5">
              <w:t>„999“</w:t>
            </w:r>
          </w:p>
        </w:tc>
        <w:tc>
          <w:tcPr>
            <w:tcW w:w="1461" w:type="pct"/>
          </w:tcPr>
          <w:p w:rsidR="006327D9" w:rsidRPr="00D472F5" w:rsidRDefault="006327D9" w:rsidP="006327D9">
            <w:pPr>
              <w:rPr>
                <w:lang w:eastAsia="en-US"/>
              </w:rPr>
            </w:pPr>
            <w:r w:rsidRPr="00D472F5">
              <w:t>Tik skaitinė reikšmė</w:t>
            </w:r>
          </w:p>
        </w:tc>
      </w:tr>
      <w:tr w:rsidR="006327D9" w:rsidRPr="00D472F5" w:rsidTr="006327D9">
        <w:tc>
          <w:tcPr>
            <w:tcW w:w="1379" w:type="pct"/>
          </w:tcPr>
          <w:p w:rsidR="006327D9" w:rsidRPr="00D472F5" w:rsidRDefault="006327D9" w:rsidP="006327D9">
            <w:r w:rsidRPr="00D472F5">
              <w:t xml:space="preserve">Pasirašiusiojo eilės </w:t>
            </w:r>
            <w:proofErr w:type="spellStart"/>
            <w:r w:rsidRPr="00D472F5">
              <w:t>nr.</w:t>
            </w:r>
            <w:proofErr w:type="spellEnd"/>
            <w:r w:rsidRPr="00D472F5">
              <w:t xml:space="preserve"> lape</w:t>
            </w:r>
          </w:p>
        </w:tc>
        <w:tc>
          <w:tcPr>
            <w:tcW w:w="691" w:type="pct"/>
          </w:tcPr>
          <w:p w:rsidR="006327D9" w:rsidRPr="00D472F5" w:rsidRDefault="006327D9" w:rsidP="006327D9">
            <w:r w:rsidRPr="00D472F5">
              <w:t>Skaičius</w:t>
            </w:r>
          </w:p>
        </w:tc>
        <w:tc>
          <w:tcPr>
            <w:tcW w:w="445" w:type="pct"/>
          </w:tcPr>
          <w:p w:rsidR="006327D9" w:rsidRPr="00D472F5" w:rsidRDefault="006327D9" w:rsidP="006327D9">
            <w:pPr>
              <w:rPr>
                <w:lang w:eastAsia="en-US"/>
              </w:rPr>
            </w:pPr>
            <w:r w:rsidRPr="00D472F5">
              <w:t>3</w:t>
            </w:r>
          </w:p>
        </w:tc>
        <w:tc>
          <w:tcPr>
            <w:tcW w:w="1024" w:type="pct"/>
          </w:tcPr>
          <w:p w:rsidR="006327D9" w:rsidRPr="00D472F5" w:rsidRDefault="006327D9" w:rsidP="006327D9">
            <w:pPr>
              <w:rPr>
                <w:lang w:eastAsia="en-US"/>
              </w:rPr>
            </w:pPr>
            <w:r w:rsidRPr="00D472F5">
              <w:t>„999“</w:t>
            </w:r>
          </w:p>
        </w:tc>
        <w:tc>
          <w:tcPr>
            <w:tcW w:w="1461" w:type="pct"/>
          </w:tcPr>
          <w:p w:rsidR="006327D9" w:rsidRPr="00D472F5" w:rsidRDefault="006327D9" w:rsidP="006327D9">
            <w:pPr>
              <w:rPr>
                <w:lang w:eastAsia="en-US"/>
              </w:rPr>
            </w:pPr>
            <w:r w:rsidRPr="00D472F5">
              <w:t>Tik skaitinė reikšmė</w:t>
            </w:r>
          </w:p>
        </w:tc>
      </w:tr>
      <w:tr w:rsidR="006327D9" w:rsidRPr="00D472F5" w:rsidTr="006327D9">
        <w:tc>
          <w:tcPr>
            <w:tcW w:w="1379" w:type="pct"/>
          </w:tcPr>
          <w:p w:rsidR="006327D9" w:rsidRPr="00D472F5" w:rsidRDefault="006327D9" w:rsidP="006327D9">
            <w:r w:rsidRPr="00D472F5">
              <w:t>3 pirmosios pavardės raidės</w:t>
            </w:r>
          </w:p>
        </w:tc>
        <w:tc>
          <w:tcPr>
            <w:tcW w:w="691" w:type="pct"/>
          </w:tcPr>
          <w:p w:rsidR="006327D9" w:rsidRPr="00D472F5" w:rsidRDefault="006327D9" w:rsidP="006327D9">
            <w:r w:rsidRPr="00D472F5">
              <w:t>Tekstas</w:t>
            </w:r>
          </w:p>
        </w:tc>
        <w:tc>
          <w:tcPr>
            <w:tcW w:w="445" w:type="pct"/>
          </w:tcPr>
          <w:p w:rsidR="006327D9" w:rsidRPr="00D472F5" w:rsidRDefault="006327D9" w:rsidP="006327D9">
            <w:pPr>
              <w:rPr>
                <w:lang w:eastAsia="en-US"/>
              </w:rPr>
            </w:pPr>
            <w:r w:rsidRPr="00D472F5">
              <w:t>3</w:t>
            </w:r>
          </w:p>
        </w:tc>
        <w:tc>
          <w:tcPr>
            <w:tcW w:w="1024" w:type="pct"/>
          </w:tcPr>
          <w:p w:rsidR="006327D9" w:rsidRPr="00D472F5" w:rsidRDefault="006327D9" w:rsidP="006327D9">
            <w:pPr>
              <w:rPr>
                <w:lang w:eastAsia="en-US"/>
              </w:rPr>
            </w:pPr>
            <w:r w:rsidRPr="00D472F5">
              <w:t>„ALG“</w:t>
            </w:r>
          </w:p>
        </w:tc>
        <w:tc>
          <w:tcPr>
            <w:tcW w:w="1461" w:type="pct"/>
          </w:tcPr>
          <w:p w:rsidR="006327D9" w:rsidRPr="00D472F5" w:rsidRDefault="006327D9" w:rsidP="006327D9">
            <w:pPr>
              <w:rPr>
                <w:lang w:eastAsia="en-US"/>
              </w:rPr>
            </w:pPr>
            <w:r w:rsidRPr="00D472F5">
              <w:t>Nekontroliuojama</w:t>
            </w:r>
          </w:p>
        </w:tc>
      </w:tr>
      <w:tr w:rsidR="006327D9" w:rsidRPr="005118D8" w:rsidTr="006327D9">
        <w:tc>
          <w:tcPr>
            <w:tcW w:w="1379" w:type="pct"/>
          </w:tcPr>
          <w:p w:rsidR="006327D9" w:rsidRPr="00D472F5" w:rsidRDefault="006327D9" w:rsidP="006327D9">
            <w:r w:rsidRPr="00D472F5">
              <w:t>Kortelės / paso (serija) ir Nr.</w:t>
            </w:r>
          </w:p>
        </w:tc>
        <w:tc>
          <w:tcPr>
            <w:tcW w:w="691" w:type="pct"/>
          </w:tcPr>
          <w:p w:rsidR="006327D9" w:rsidRPr="00D472F5" w:rsidRDefault="006327D9" w:rsidP="006327D9">
            <w:r w:rsidRPr="00D472F5">
              <w:t>Tekstas</w:t>
            </w:r>
          </w:p>
        </w:tc>
        <w:tc>
          <w:tcPr>
            <w:tcW w:w="445" w:type="pct"/>
          </w:tcPr>
          <w:p w:rsidR="006327D9" w:rsidRPr="00D472F5" w:rsidRDefault="006327D9" w:rsidP="006327D9">
            <w:pPr>
              <w:rPr>
                <w:lang w:eastAsia="en-US"/>
              </w:rPr>
            </w:pPr>
            <w:r w:rsidRPr="00D472F5">
              <w:t>8</w:t>
            </w:r>
          </w:p>
        </w:tc>
        <w:tc>
          <w:tcPr>
            <w:tcW w:w="1024" w:type="pct"/>
          </w:tcPr>
          <w:p w:rsidR="006327D9" w:rsidRPr="00D472F5" w:rsidRDefault="006327D9" w:rsidP="006327D9">
            <w:pPr>
              <w:rPr>
                <w:lang w:eastAsia="en-US"/>
              </w:rPr>
            </w:pPr>
            <w:r w:rsidRPr="00D472F5">
              <w:t>„LV345678“</w:t>
            </w:r>
          </w:p>
        </w:tc>
        <w:tc>
          <w:tcPr>
            <w:tcW w:w="1461" w:type="pct"/>
          </w:tcPr>
          <w:p w:rsidR="006327D9" w:rsidRPr="00D472F5" w:rsidRDefault="006327D9" w:rsidP="006327D9">
            <w:pPr>
              <w:rPr>
                <w:lang w:eastAsia="en-US"/>
              </w:rPr>
            </w:pPr>
            <w:r w:rsidRPr="00D472F5">
              <w:t>Reikšmės formatas pagal šių dokumentų reikalavimus</w:t>
            </w:r>
          </w:p>
        </w:tc>
      </w:tr>
      <w:tr w:rsidR="006327D9" w:rsidRPr="005118D8" w:rsidTr="006327D9">
        <w:tc>
          <w:tcPr>
            <w:tcW w:w="1379" w:type="pct"/>
          </w:tcPr>
          <w:p w:rsidR="006327D9" w:rsidRPr="00D472F5" w:rsidRDefault="006327D9" w:rsidP="006327D9">
            <w:r w:rsidRPr="00D472F5">
              <w:t>Gimimo data – metai, mėnuo, diena</w:t>
            </w:r>
          </w:p>
        </w:tc>
        <w:tc>
          <w:tcPr>
            <w:tcW w:w="691" w:type="pct"/>
          </w:tcPr>
          <w:p w:rsidR="006327D9" w:rsidRPr="00D472F5" w:rsidRDefault="006327D9" w:rsidP="006327D9">
            <w:r w:rsidRPr="00D472F5">
              <w:t>Data</w:t>
            </w:r>
          </w:p>
        </w:tc>
        <w:tc>
          <w:tcPr>
            <w:tcW w:w="445" w:type="pct"/>
          </w:tcPr>
          <w:p w:rsidR="006327D9" w:rsidRPr="00D472F5" w:rsidRDefault="006327D9" w:rsidP="006327D9">
            <w:pPr>
              <w:rPr>
                <w:lang w:eastAsia="en-US"/>
              </w:rPr>
            </w:pPr>
            <w:r w:rsidRPr="00D472F5">
              <w:t>8</w:t>
            </w:r>
          </w:p>
        </w:tc>
        <w:tc>
          <w:tcPr>
            <w:tcW w:w="1024" w:type="pct"/>
          </w:tcPr>
          <w:p w:rsidR="006327D9" w:rsidRPr="00D472F5" w:rsidRDefault="006327D9" w:rsidP="006327D9">
            <w:pPr>
              <w:rPr>
                <w:lang w:eastAsia="en-US"/>
              </w:rPr>
            </w:pPr>
            <w:r w:rsidRPr="00D472F5">
              <w:t>1927-06-20</w:t>
            </w:r>
          </w:p>
        </w:tc>
        <w:tc>
          <w:tcPr>
            <w:tcW w:w="1461" w:type="pct"/>
          </w:tcPr>
          <w:p w:rsidR="006327D9" w:rsidRPr="00D472F5" w:rsidRDefault="006327D9" w:rsidP="006327D9">
            <w:pPr>
              <w:rPr>
                <w:lang w:eastAsia="en-US"/>
              </w:rPr>
            </w:pPr>
            <w:r w:rsidRPr="00D472F5">
              <w:t>Tik datos formato ir reikšmės kontrolė</w:t>
            </w:r>
          </w:p>
        </w:tc>
      </w:tr>
      <w:tr w:rsidR="006327D9" w:rsidRPr="005118D8" w:rsidTr="006327D9">
        <w:tc>
          <w:tcPr>
            <w:tcW w:w="1379" w:type="pct"/>
          </w:tcPr>
          <w:p w:rsidR="006327D9" w:rsidRPr="00D472F5" w:rsidRDefault="006327D9" w:rsidP="006327D9">
            <w:r w:rsidRPr="00D472F5">
              <w:t>Duomenų taisymo požymis („</w:t>
            </w:r>
            <w:proofErr w:type="spellStart"/>
            <w:r w:rsidRPr="00D472F5">
              <w:t>checkbox</w:t>
            </w:r>
            <w:proofErr w:type="spellEnd"/>
            <w:r w:rsidRPr="00D472F5">
              <w:t xml:space="preserve">“) </w:t>
            </w:r>
          </w:p>
        </w:tc>
        <w:tc>
          <w:tcPr>
            <w:tcW w:w="691" w:type="pct"/>
          </w:tcPr>
          <w:p w:rsidR="006327D9" w:rsidRPr="00D472F5" w:rsidRDefault="006327D9" w:rsidP="006327D9">
            <w:r w:rsidRPr="00D472F5">
              <w:t>Požymis</w:t>
            </w:r>
          </w:p>
        </w:tc>
        <w:tc>
          <w:tcPr>
            <w:tcW w:w="445" w:type="pct"/>
          </w:tcPr>
          <w:p w:rsidR="006327D9" w:rsidRPr="00D472F5" w:rsidRDefault="006327D9" w:rsidP="006327D9">
            <w:pPr>
              <w:rPr>
                <w:lang w:eastAsia="en-US"/>
              </w:rPr>
            </w:pPr>
            <w:r w:rsidRPr="00D472F5">
              <w:t>1</w:t>
            </w:r>
          </w:p>
        </w:tc>
        <w:sdt>
          <w:sdtPr>
            <w:id w:val="-841238496"/>
            <w14:checkbox>
              <w14:checked w14:val="1"/>
              <w14:checkedState w14:val="2612" w14:font="MS Gothic"/>
              <w14:uncheckedState w14:val="2610" w14:font="MS Gothic"/>
            </w14:checkbox>
          </w:sdtPr>
          <w:sdtEndPr/>
          <w:sdtContent>
            <w:tc>
              <w:tcPr>
                <w:tcW w:w="1024" w:type="pct"/>
              </w:tcPr>
              <w:p w:rsidR="006327D9" w:rsidRPr="00D472F5" w:rsidRDefault="006327D9" w:rsidP="006327D9">
                <w:pPr>
                  <w:rPr>
                    <w:lang w:eastAsia="en-US"/>
                  </w:rPr>
                </w:pPr>
                <w:r w:rsidRPr="00D472F5">
                  <w:rPr>
                    <w:rFonts w:ascii="Segoe UI Symbol" w:eastAsia="MS Mincho" w:hAnsi="Segoe UI Symbol" w:cs="Segoe UI Symbol"/>
                  </w:rPr>
                  <w:t>☒</w:t>
                </w:r>
              </w:p>
            </w:tc>
          </w:sdtContent>
        </w:sdt>
        <w:tc>
          <w:tcPr>
            <w:tcW w:w="1461" w:type="pct"/>
          </w:tcPr>
          <w:p w:rsidR="006327D9" w:rsidRPr="00D472F5" w:rsidRDefault="006327D9" w:rsidP="006327D9">
            <w:pPr>
              <w:rPr>
                <w:lang w:eastAsia="en-US"/>
              </w:rPr>
            </w:pPr>
            <w:r w:rsidRPr="00D472F5">
              <w:t>Pažymėta reikšmė – „1“ (taisyta), nežymėta - „0“ (netaisyta)</w:t>
            </w:r>
          </w:p>
        </w:tc>
      </w:tr>
      <w:tr w:rsidR="006327D9" w:rsidRPr="005118D8" w:rsidTr="006327D9">
        <w:tc>
          <w:tcPr>
            <w:tcW w:w="1379" w:type="pct"/>
          </w:tcPr>
          <w:p w:rsidR="006327D9" w:rsidRPr="00D472F5" w:rsidRDefault="006327D9" w:rsidP="006327D9">
            <w:r w:rsidRPr="00D472F5">
              <w:t>Požymis, ar eilutės visos reikšmės užpildytos</w:t>
            </w:r>
          </w:p>
        </w:tc>
        <w:tc>
          <w:tcPr>
            <w:tcW w:w="691" w:type="pct"/>
          </w:tcPr>
          <w:p w:rsidR="006327D9" w:rsidRPr="00D472F5" w:rsidRDefault="006327D9" w:rsidP="006327D9">
            <w:r w:rsidRPr="00D472F5">
              <w:t>Požymis</w:t>
            </w:r>
          </w:p>
        </w:tc>
        <w:tc>
          <w:tcPr>
            <w:tcW w:w="445" w:type="pct"/>
          </w:tcPr>
          <w:p w:rsidR="006327D9" w:rsidRPr="00D472F5" w:rsidRDefault="006327D9" w:rsidP="006327D9">
            <w:pPr>
              <w:rPr>
                <w:lang w:eastAsia="en-US"/>
              </w:rPr>
            </w:pPr>
            <w:r w:rsidRPr="00D472F5">
              <w:t>1</w:t>
            </w:r>
          </w:p>
        </w:tc>
        <w:sdt>
          <w:sdtPr>
            <w:id w:val="397559939"/>
            <w14:checkbox>
              <w14:checked w14:val="1"/>
              <w14:checkedState w14:val="2612" w14:font="MS Gothic"/>
              <w14:uncheckedState w14:val="2610" w14:font="MS Gothic"/>
            </w14:checkbox>
          </w:sdtPr>
          <w:sdtEndPr/>
          <w:sdtContent>
            <w:tc>
              <w:tcPr>
                <w:tcW w:w="1024" w:type="pct"/>
              </w:tcPr>
              <w:p w:rsidR="006327D9" w:rsidRPr="00D472F5" w:rsidRDefault="006327D9" w:rsidP="006327D9">
                <w:pPr>
                  <w:rPr>
                    <w:lang w:eastAsia="en-US"/>
                  </w:rPr>
                </w:pPr>
                <w:r w:rsidRPr="00D472F5">
                  <w:rPr>
                    <w:rFonts w:ascii="Segoe UI Symbol" w:eastAsia="MS Mincho" w:hAnsi="Segoe UI Symbol" w:cs="Segoe UI Symbol"/>
                  </w:rPr>
                  <w:t>☒</w:t>
                </w:r>
              </w:p>
            </w:tc>
          </w:sdtContent>
        </w:sdt>
        <w:tc>
          <w:tcPr>
            <w:tcW w:w="1461" w:type="pct"/>
          </w:tcPr>
          <w:p w:rsidR="006327D9" w:rsidRPr="00D472F5" w:rsidRDefault="006327D9" w:rsidP="006327D9">
            <w:pPr>
              <w:rPr>
                <w:lang w:eastAsia="en-US"/>
              </w:rPr>
            </w:pPr>
            <w:r w:rsidRPr="00D472F5">
              <w:t>„1“ – užpildyta, „0“ – yra neužpildytų laukų eilutėje</w:t>
            </w:r>
          </w:p>
        </w:tc>
      </w:tr>
      <w:tr w:rsidR="006327D9" w:rsidRPr="00D472F5" w:rsidTr="006327D9">
        <w:tc>
          <w:tcPr>
            <w:tcW w:w="1379" w:type="pct"/>
          </w:tcPr>
          <w:p w:rsidR="006327D9" w:rsidRPr="00D472F5" w:rsidRDefault="006327D9" w:rsidP="006327D9">
            <w:r w:rsidRPr="00D472F5">
              <w:t>Išbraukto, neskaičiuojamo įrašo požymis</w:t>
            </w:r>
          </w:p>
        </w:tc>
        <w:tc>
          <w:tcPr>
            <w:tcW w:w="691" w:type="pct"/>
          </w:tcPr>
          <w:p w:rsidR="006327D9" w:rsidRPr="00D472F5" w:rsidRDefault="006327D9" w:rsidP="006327D9">
            <w:r w:rsidRPr="00D472F5">
              <w:t>Požymis</w:t>
            </w:r>
          </w:p>
        </w:tc>
        <w:tc>
          <w:tcPr>
            <w:tcW w:w="445" w:type="pct"/>
          </w:tcPr>
          <w:p w:rsidR="006327D9" w:rsidRPr="00D472F5" w:rsidRDefault="006327D9" w:rsidP="006327D9">
            <w:pPr>
              <w:rPr>
                <w:lang w:eastAsia="en-US"/>
              </w:rPr>
            </w:pPr>
            <w:r w:rsidRPr="00D472F5">
              <w:t>1</w:t>
            </w:r>
          </w:p>
        </w:tc>
        <w:sdt>
          <w:sdtPr>
            <w:id w:val="-762847797"/>
            <w14:checkbox>
              <w14:checked w14:val="0"/>
              <w14:checkedState w14:val="2612" w14:font="MS Gothic"/>
              <w14:uncheckedState w14:val="2610" w14:font="MS Gothic"/>
            </w14:checkbox>
          </w:sdtPr>
          <w:sdtEndPr/>
          <w:sdtContent>
            <w:tc>
              <w:tcPr>
                <w:tcW w:w="1024" w:type="pct"/>
              </w:tcPr>
              <w:p w:rsidR="006327D9" w:rsidRPr="00D472F5" w:rsidRDefault="006327D9" w:rsidP="006327D9">
                <w:pPr>
                  <w:rPr>
                    <w:lang w:eastAsia="en-US"/>
                  </w:rPr>
                </w:pPr>
                <w:r w:rsidRPr="00D472F5">
                  <w:rPr>
                    <w:rFonts w:ascii="Segoe UI Symbol" w:eastAsia="MS Mincho" w:hAnsi="Segoe UI Symbol" w:cs="Segoe UI Symbol"/>
                  </w:rPr>
                  <w:t>☐</w:t>
                </w:r>
              </w:p>
            </w:tc>
          </w:sdtContent>
        </w:sdt>
        <w:tc>
          <w:tcPr>
            <w:tcW w:w="1461" w:type="pct"/>
          </w:tcPr>
          <w:p w:rsidR="006327D9" w:rsidRPr="00D472F5" w:rsidRDefault="006327D9" w:rsidP="006327D9">
            <w:pPr>
              <w:rPr>
                <w:lang w:eastAsia="en-US"/>
              </w:rPr>
            </w:pPr>
            <w:r w:rsidRPr="00D472F5">
              <w:t>Užtušuotas</w:t>
            </w:r>
          </w:p>
        </w:tc>
      </w:tr>
      <w:tr w:rsidR="006327D9" w:rsidRPr="00D472F5" w:rsidTr="006327D9">
        <w:tc>
          <w:tcPr>
            <w:tcW w:w="1379" w:type="pct"/>
          </w:tcPr>
          <w:p w:rsidR="006327D9" w:rsidRPr="00D472F5" w:rsidRDefault="006327D9" w:rsidP="006327D9">
            <w:r w:rsidRPr="00D472F5">
              <w:t>Parašų tikrintojo pažymėtas įrašas</w:t>
            </w:r>
          </w:p>
        </w:tc>
        <w:tc>
          <w:tcPr>
            <w:tcW w:w="691" w:type="pct"/>
          </w:tcPr>
          <w:p w:rsidR="006327D9" w:rsidRPr="00D472F5" w:rsidRDefault="006327D9" w:rsidP="006327D9">
            <w:r w:rsidRPr="00D472F5">
              <w:t>Skaičius</w:t>
            </w:r>
          </w:p>
        </w:tc>
        <w:tc>
          <w:tcPr>
            <w:tcW w:w="445" w:type="pct"/>
          </w:tcPr>
          <w:p w:rsidR="006327D9" w:rsidRPr="00D472F5" w:rsidRDefault="006327D9" w:rsidP="006327D9">
            <w:pPr>
              <w:rPr>
                <w:lang w:eastAsia="en-US"/>
              </w:rPr>
            </w:pPr>
            <w:r w:rsidRPr="00D472F5">
              <w:t>1</w:t>
            </w:r>
          </w:p>
        </w:tc>
        <w:tc>
          <w:tcPr>
            <w:tcW w:w="1024" w:type="pct"/>
          </w:tcPr>
          <w:p w:rsidR="006327D9" w:rsidRPr="00D472F5" w:rsidRDefault="006327D9" w:rsidP="006327D9">
            <w:pPr>
              <w:rPr>
                <w:lang w:eastAsia="en-US"/>
              </w:rPr>
            </w:pPr>
            <w:r w:rsidRPr="00D472F5">
              <w:rPr>
                <w:lang w:eastAsia="en-US"/>
              </w:rPr>
              <w:t>„2“</w:t>
            </w:r>
          </w:p>
        </w:tc>
        <w:tc>
          <w:tcPr>
            <w:tcW w:w="1461" w:type="pct"/>
          </w:tcPr>
          <w:p w:rsidR="006327D9" w:rsidRPr="00D472F5" w:rsidRDefault="006327D9" w:rsidP="006327D9">
            <w:pPr>
              <w:rPr>
                <w:lang w:eastAsia="en-US"/>
              </w:rPr>
            </w:pPr>
            <w:r w:rsidRPr="00D472F5">
              <w:t>Tik skaitinė reikšmė</w:t>
            </w:r>
          </w:p>
        </w:tc>
      </w:tr>
    </w:tbl>
    <w:p w:rsidR="006327D9" w:rsidRPr="00D472F5" w:rsidRDefault="006327D9" w:rsidP="006327D9">
      <w:pPr>
        <w:pStyle w:val="Style14"/>
        <w:spacing w:line="240" w:lineRule="auto"/>
        <w:ind w:left="792" w:firstLine="0"/>
      </w:pPr>
    </w:p>
    <w:p w:rsidR="006327D9" w:rsidRPr="00D472F5" w:rsidRDefault="006327D9" w:rsidP="00166DBE">
      <w:pPr>
        <w:pStyle w:val="Style14"/>
        <w:numPr>
          <w:ilvl w:val="1"/>
          <w:numId w:val="24"/>
        </w:numPr>
        <w:spacing w:line="240" w:lineRule="auto"/>
        <w:rPr>
          <w:b/>
        </w:rPr>
      </w:pPr>
      <w:r w:rsidRPr="00D472F5">
        <w:rPr>
          <w:b/>
        </w:rPr>
        <w:t>Duomenų kokybės ir patikimumo užtikrinimui, rinkėjų parašų rinkimų lapų optiniam atpažinimui taikomi tokie bendrieji funkciniai reikalavimai optiniam simbolių atpažinimui:</w:t>
      </w:r>
    </w:p>
    <w:p w:rsidR="006327D9" w:rsidRPr="00D472F5" w:rsidRDefault="006327D9" w:rsidP="00166DBE">
      <w:pPr>
        <w:pStyle w:val="Style14"/>
        <w:numPr>
          <w:ilvl w:val="2"/>
          <w:numId w:val="24"/>
        </w:numPr>
        <w:spacing w:line="240" w:lineRule="auto"/>
      </w:pPr>
      <w:r w:rsidRPr="00D472F5">
        <w:t>Automatinis formų identifikavimas. Prieš formų skenavimą neturi būti būtina rūšiuoti, ar kitaip paruošti dokumentus skenavimui. Atpažinimo sistema pati identifikuoja, kokios formos yra nuskenuotos ir kokius atpažinimo šablonus ir taisykles taikyti susiejant atpažįstamus duomenis tarpusavyje.</w:t>
      </w:r>
    </w:p>
    <w:p w:rsidR="006327D9" w:rsidRPr="00D472F5" w:rsidRDefault="006327D9" w:rsidP="00166DBE">
      <w:pPr>
        <w:pStyle w:val="Style14"/>
        <w:numPr>
          <w:ilvl w:val="2"/>
          <w:numId w:val="24"/>
        </w:numPr>
        <w:spacing w:line="240" w:lineRule="auto"/>
      </w:pPr>
      <w:r w:rsidRPr="00D472F5">
        <w:t>Turi būti atpažįstamos brūkšninių kodų reikšmės.</w:t>
      </w:r>
    </w:p>
    <w:p w:rsidR="006327D9" w:rsidRPr="00D472F5" w:rsidRDefault="006327D9" w:rsidP="00166DBE">
      <w:pPr>
        <w:pStyle w:val="Style14"/>
        <w:numPr>
          <w:ilvl w:val="2"/>
          <w:numId w:val="24"/>
        </w:numPr>
        <w:spacing w:line="240" w:lineRule="auto"/>
      </w:pPr>
      <w:r w:rsidRPr="00D472F5">
        <w:t>Atpažįstamų laukų skaičius dokumentuose neturi būti ribojamas.</w:t>
      </w:r>
    </w:p>
    <w:p w:rsidR="006327D9" w:rsidRPr="00D472F5" w:rsidRDefault="006327D9" w:rsidP="00166DBE">
      <w:pPr>
        <w:pStyle w:val="Style14"/>
        <w:numPr>
          <w:ilvl w:val="2"/>
          <w:numId w:val="24"/>
        </w:numPr>
        <w:spacing w:line="240" w:lineRule="auto"/>
      </w:pPr>
      <w:r w:rsidRPr="00D472F5">
        <w:t>Spausdintų ir ranka rašytų simbolių atpažinimas, įvairiarūšio teksto atpažinimas.</w:t>
      </w:r>
    </w:p>
    <w:p w:rsidR="006327D9" w:rsidRPr="00D472F5" w:rsidRDefault="006327D9" w:rsidP="00166DBE">
      <w:pPr>
        <w:pStyle w:val="Style14"/>
        <w:numPr>
          <w:ilvl w:val="2"/>
          <w:numId w:val="24"/>
        </w:numPr>
        <w:spacing w:line="240" w:lineRule="auto"/>
      </w:pPr>
      <w:r w:rsidRPr="00D472F5">
        <w:t>Lietuvių kalbos palaikymas (atpažįstami spausdinti ir ranka rašyti lietuvių kalbos simboliai bei atliekamas tikrinimas pagal žodynus).</w:t>
      </w:r>
    </w:p>
    <w:p w:rsidR="006327D9" w:rsidRPr="00D472F5" w:rsidRDefault="006327D9" w:rsidP="00166DBE">
      <w:pPr>
        <w:pStyle w:val="Style14"/>
        <w:numPr>
          <w:ilvl w:val="2"/>
          <w:numId w:val="24"/>
        </w:numPr>
        <w:spacing w:line="240" w:lineRule="auto"/>
      </w:pPr>
      <w:r w:rsidRPr="00D472F5">
        <w:t>Kintamo puslapių skaičiaus formų apdorojimas.</w:t>
      </w:r>
    </w:p>
    <w:p w:rsidR="006327D9" w:rsidRPr="00D472F5" w:rsidRDefault="006327D9" w:rsidP="00166DBE">
      <w:pPr>
        <w:pStyle w:val="Style14"/>
        <w:numPr>
          <w:ilvl w:val="2"/>
          <w:numId w:val="24"/>
        </w:numPr>
        <w:spacing w:line="240" w:lineRule="auto"/>
      </w:pPr>
      <w:r w:rsidRPr="00D472F5">
        <w:t>Kelių puslapių formos komplektavimo kontrolė. Sistema turi užtikrinti, kad bus išsaugotas dokumentų ir informacijos vientisumas.</w:t>
      </w:r>
    </w:p>
    <w:p w:rsidR="006327D9" w:rsidRPr="00D472F5" w:rsidRDefault="006327D9" w:rsidP="00166DBE">
      <w:pPr>
        <w:pStyle w:val="Style14"/>
        <w:numPr>
          <w:ilvl w:val="2"/>
          <w:numId w:val="24"/>
        </w:numPr>
        <w:spacing w:line="240" w:lineRule="auto"/>
      </w:pPr>
      <w:r w:rsidRPr="00D472F5">
        <w:lastRenderedPageBreak/>
        <w:t xml:space="preserve">Turi būti skenuojami įvairių formatų popierinių dokumentų lapai (A3, A4). </w:t>
      </w:r>
    </w:p>
    <w:p w:rsidR="006327D9" w:rsidRPr="00D472F5" w:rsidRDefault="006327D9" w:rsidP="00166DBE">
      <w:pPr>
        <w:pStyle w:val="Style14"/>
        <w:numPr>
          <w:ilvl w:val="2"/>
          <w:numId w:val="24"/>
        </w:numPr>
        <w:spacing w:line="240" w:lineRule="auto"/>
      </w:pPr>
      <w:r w:rsidRPr="00D472F5">
        <w:t xml:space="preserve">Kadangi rinkėjų parašų rinkimo lapų fizinė kokybė gali būti bloga - lapai sulankstyti, su dėmėmis, optinio atpažinimo sistema turi automatiškai išvalyti skenuoto dokumentų vaizdą, ištiesinti skenuoto vaizdo pakreipimą, automatiškai parinkti teisingą orientaciją pagal tekstą. Leistini formos proporcingi matmenų pokyčiai iki 10 %. </w:t>
      </w:r>
    </w:p>
    <w:p w:rsidR="006327D9" w:rsidRPr="00D472F5" w:rsidRDefault="006327D9" w:rsidP="00166DBE">
      <w:pPr>
        <w:pStyle w:val="Style14"/>
        <w:numPr>
          <w:ilvl w:val="2"/>
          <w:numId w:val="24"/>
        </w:numPr>
        <w:spacing w:line="240" w:lineRule="auto"/>
      </w:pPr>
      <w:r w:rsidRPr="00D472F5">
        <w:t xml:space="preserve">Vykdyti skenuotų dokumentų automatiškai išskirtų sričių (laukų) atpažinimą ir automatišką duomenų failo suformavimą, tinkamą perduoti </w:t>
      </w:r>
      <w:r>
        <w:t>Paslaugų gavėjui</w:t>
      </w:r>
      <w:r w:rsidRPr="00D472F5">
        <w:t xml:space="preserve">.  </w:t>
      </w:r>
    </w:p>
    <w:p w:rsidR="006327D9" w:rsidRPr="00D472F5" w:rsidRDefault="006327D9" w:rsidP="00166DBE">
      <w:pPr>
        <w:pStyle w:val="Style14"/>
        <w:numPr>
          <w:ilvl w:val="2"/>
          <w:numId w:val="24"/>
        </w:numPr>
        <w:spacing w:line="240" w:lineRule="auto"/>
      </w:pPr>
      <w:r w:rsidRPr="00D472F5">
        <w:t>Kadangi turi būti užtikrinta aukšta duomenų kokybė, yra būtina patikrinti duomenis kontekstinio ir grupinio patikrinimo būdu. Sistema šias patikrinimo funkcijas privalo užtikrinti.</w:t>
      </w:r>
    </w:p>
    <w:p w:rsidR="006327D9" w:rsidRPr="00D472F5" w:rsidRDefault="006327D9" w:rsidP="00166DBE">
      <w:pPr>
        <w:pStyle w:val="Style14"/>
        <w:numPr>
          <w:ilvl w:val="2"/>
          <w:numId w:val="24"/>
        </w:numPr>
        <w:spacing w:line="240" w:lineRule="auto"/>
      </w:pPr>
      <w:r w:rsidRPr="00D472F5">
        <w:t>Paketinis duomenų apdorojimas. Galimybė nustatyti skenavimo metu dokumentų paketo metaduomenis ir juos priskirti kiekvienam paketo dokumentui.</w:t>
      </w:r>
    </w:p>
    <w:p w:rsidR="006327D9" w:rsidRPr="00D472F5" w:rsidRDefault="006327D9" w:rsidP="00166DBE">
      <w:pPr>
        <w:pStyle w:val="Style14"/>
        <w:numPr>
          <w:ilvl w:val="2"/>
          <w:numId w:val="24"/>
        </w:numPr>
        <w:spacing w:line="240" w:lineRule="auto"/>
      </w:pPr>
      <w:r w:rsidRPr="00D472F5">
        <w:t>Galimybė išsaugoti dokumente atpažintus duomenis kaip atskirą dokumento kortelės priedą (XML, CSV bei TXT formatais)</w:t>
      </w:r>
    </w:p>
    <w:p w:rsidR="006327D9" w:rsidRPr="00D472F5" w:rsidRDefault="006327D9" w:rsidP="00166DBE">
      <w:pPr>
        <w:pStyle w:val="Style14"/>
        <w:numPr>
          <w:ilvl w:val="2"/>
          <w:numId w:val="24"/>
        </w:numPr>
        <w:spacing w:line="240" w:lineRule="auto"/>
      </w:pPr>
      <w:r w:rsidRPr="00D472F5">
        <w:t>Automatinis atpažintų laukų reikšmių patikrinimas pagal aprašytas taisykles</w:t>
      </w:r>
    </w:p>
    <w:p w:rsidR="006327D9" w:rsidRPr="00D472F5" w:rsidRDefault="006327D9" w:rsidP="00166DBE">
      <w:pPr>
        <w:pStyle w:val="Style14"/>
        <w:numPr>
          <w:ilvl w:val="2"/>
          <w:numId w:val="24"/>
        </w:numPr>
        <w:spacing w:line="240" w:lineRule="auto"/>
      </w:pPr>
      <w:r w:rsidRPr="00D472F5">
        <w:t>Galimybė prijungti išorines įvairių formatų duomenų bazes automatiniam ir rankiniam patikrinimui (klasifikatorių lentelė) tam, kad sistema atpažinimo ar verifikavimo automatiškai parinktų reikiamą reikšmę</w:t>
      </w:r>
    </w:p>
    <w:p w:rsidR="006327D9" w:rsidRPr="00D472F5" w:rsidRDefault="006327D9" w:rsidP="00166DBE">
      <w:pPr>
        <w:pStyle w:val="Style14"/>
        <w:numPr>
          <w:ilvl w:val="2"/>
          <w:numId w:val="24"/>
        </w:numPr>
        <w:spacing w:line="240" w:lineRule="auto"/>
      </w:pPr>
      <w:r w:rsidRPr="00D472F5">
        <w:t>Visų apdorojimo procesų monitoringas. Optinio atpažinimo sistema privalo užtikrinti, kad visi skenuoti dokumentai bus apdoroti, visi duomenys surinkti</w:t>
      </w:r>
    </w:p>
    <w:p w:rsidR="006327D9" w:rsidRPr="000D5FB0" w:rsidRDefault="006327D9" w:rsidP="00166DBE">
      <w:pPr>
        <w:pStyle w:val="Style14"/>
        <w:numPr>
          <w:ilvl w:val="2"/>
          <w:numId w:val="24"/>
        </w:numPr>
        <w:spacing w:line="240" w:lineRule="auto"/>
      </w:pPr>
      <w:r w:rsidRPr="000D5FB0">
        <w:t>Ataskaitų pateikimas apie sistemoje esamas formas ir jų apdorojimo būklę</w:t>
      </w:r>
    </w:p>
    <w:p w:rsidR="006327D9" w:rsidRPr="000D5FB0" w:rsidRDefault="006327D9" w:rsidP="00166DBE">
      <w:pPr>
        <w:pStyle w:val="Style14"/>
        <w:numPr>
          <w:ilvl w:val="1"/>
          <w:numId w:val="24"/>
        </w:numPr>
        <w:spacing w:line="240" w:lineRule="auto"/>
        <w:rPr>
          <w:b/>
        </w:rPr>
      </w:pPr>
      <w:r w:rsidRPr="000D5FB0">
        <w:rPr>
          <w:b/>
        </w:rPr>
        <w:t>Rinkėjų parašų rinkimo lapų numatomi kiekiai:</w:t>
      </w:r>
    </w:p>
    <w:p w:rsidR="006327D9" w:rsidRPr="000D5FB0" w:rsidRDefault="006327D9" w:rsidP="00166DBE">
      <w:pPr>
        <w:pStyle w:val="Style14"/>
        <w:numPr>
          <w:ilvl w:val="2"/>
          <w:numId w:val="24"/>
        </w:numPr>
        <w:spacing w:line="240" w:lineRule="auto"/>
      </w:pPr>
      <w:r w:rsidRPr="000D5FB0">
        <w:t>A3 formato dvipusių rinkėjų parašų rinkimo lapų numatomi maksimalūs kiekiai:</w:t>
      </w:r>
    </w:p>
    <w:p w:rsidR="006327D9" w:rsidRPr="000D5FB0" w:rsidRDefault="006327D9" w:rsidP="00166DBE">
      <w:pPr>
        <w:pStyle w:val="Style14"/>
        <w:numPr>
          <w:ilvl w:val="3"/>
          <w:numId w:val="24"/>
        </w:numPr>
        <w:spacing w:line="240" w:lineRule="auto"/>
      </w:pPr>
      <w:r w:rsidRPr="000D5FB0">
        <w:t>Prezidento rinkimams – iki 10 000 vnt</w:t>
      </w:r>
      <w:r>
        <w:t>.</w:t>
      </w:r>
      <w:r w:rsidRPr="000D5FB0">
        <w:t>;</w:t>
      </w:r>
    </w:p>
    <w:p w:rsidR="006327D9" w:rsidRPr="000D5FB0" w:rsidRDefault="006327D9" w:rsidP="00166DBE">
      <w:pPr>
        <w:pStyle w:val="Style14"/>
        <w:numPr>
          <w:ilvl w:val="3"/>
          <w:numId w:val="24"/>
        </w:numPr>
        <w:spacing w:line="240" w:lineRule="auto"/>
      </w:pPr>
      <w:r w:rsidRPr="000D5FB0">
        <w:t>Rinkimai į Europos parlamentą – iki 10 000 vnt</w:t>
      </w:r>
      <w:r>
        <w:t>.</w:t>
      </w:r>
      <w:r w:rsidRPr="000D5FB0">
        <w:t>;</w:t>
      </w:r>
    </w:p>
    <w:p w:rsidR="006327D9" w:rsidRPr="000D5FB0" w:rsidRDefault="006327D9" w:rsidP="00166DBE">
      <w:pPr>
        <w:pStyle w:val="Style14"/>
        <w:numPr>
          <w:ilvl w:val="2"/>
          <w:numId w:val="24"/>
        </w:numPr>
        <w:spacing w:line="240" w:lineRule="auto"/>
      </w:pPr>
      <w:r w:rsidRPr="000D5FB0">
        <w:t>A4 formato vienpusių rinkėjų parašų rinkimo taisymo lapų kiekis – iki 0,02% nuo pateiktų rinkimų parašų rinkimų lapų skaičiaus.</w:t>
      </w:r>
    </w:p>
    <w:p w:rsidR="006327D9" w:rsidRPr="000D5FB0" w:rsidRDefault="006327D9" w:rsidP="00166DBE">
      <w:pPr>
        <w:pStyle w:val="Style14"/>
        <w:numPr>
          <w:ilvl w:val="1"/>
          <w:numId w:val="24"/>
        </w:numPr>
        <w:spacing w:line="240" w:lineRule="auto"/>
        <w:rPr>
          <w:b/>
        </w:rPr>
      </w:pPr>
      <w:r w:rsidRPr="000D5FB0">
        <w:rPr>
          <w:b/>
        </w:rPr>
        <w:t>Rinkėjų parašų rinkimo lapų pateikimas ir apdorojimo terminai:</w:t>
      </w:r>
    </w:p>
    <w:p w:rsidR="006327D9" w:rsidRPr="000D5FB0" w:rsidRDefault="006327D9" w:rsidP="00166DBE">
      <w:pPr>
        <w:pStyle w:val="Style14"/>
        <w:numPr>
          <w:ilvl w:val="2"/>
          <w:numId w:val="24"/>
        </w:numPr>
        <w:spacing w:line="240" w:lineRule="auto"/>
      </w:pPr>
      <w:r w:rsidRPr="000D5FB0">
        <w:t xml:space="preserve">Užpildytus rinkėjų parašų rinkimo lapus </w:t>
      </w:r>
      <w:r>
        <w:t>Paslaugų gavėjas</w:t>
      </w:r>
      <w:r w:rsidRPr="000D5FB0">
        <w:t xml:space="preserve"> pateikia tiekėjui iš karto po to, kai kandidatas pristato juos </w:t>
      </w:r>
      <w:r>
        <w:t>Paslaugų gavėjui</w:t>
      </w:r>
      <w:r w:rsidRPr="000D5FB0">
        <w:t>.</w:t>
      </w:r>
    </w:p>
    <w:p w:rsidR="006327D9" w:rsidRPr="00D472F5" w:rsidRDefault="006327D9" w:rsidP="00166DBE">
      <w:pPr>
        <w:pStyle w:val="Style14"/>
        <w:numPr>
          <w:ilvl w:val="2"/>
          <w:numId w:val="24"/>
        </w:numPr>
        <w:spacing w:line="240" w:lineRule="auto"/>
      </w:pPr>
      <w:bookmarkStart w:id="1" w:name="_Ref370810514"/>
      <w:r w:rsidRPr="00D472F5">
        <w:t>Tiekėjas privalo pateikti skenuotus lapus ir atpažintus bei patikrintus duomenis:</w:t>
      </w:r>
      <w:bookmarkEnd w:id="1"/>
    </w:p>
    <w:p w:rsidR="006327D9" w:rsidRPr="00D472F5" w:rsidRDefault="006327D9" w:rsidP="00166DBE">
      <w:pPr>
        <w:pStyle w:val="Style14"/>
        <w:numPr>
          <w:ilvl w:val="3"/>
          <w:numId w:val="24"/>
        </w:numPr>
        <w:spacing w:line="240" w:lineRule="auto"/>
      </w:pPr>
      <w:r w:rsidRPr="0B1E9296">
        <w:rPr>
          <w:b/>
          <w:bCs/>
          <w:i/>
          <w:iCs/>
        </w:rPr>
        <w:t>Respublikos Prezidento rinkimų metu</w:t>
      </w:r>
      <w:r>
        <w:t xml:space="preserve"> – per 3 dienas (72</w:t>
      </w:r>
      <w:r w:rsidRPr="0B1E9296">
        <w:rPr>
          <w:b/>
          <w:bCs/>
        </w:rPr>
        <w:t xml:space="preserve"> val.)</w:t>
      </w:r>
      <w:r>
        <w:t>, kai maksimalus vienu kartu perduodamų dvipusių lapų skaičius 10 000. Vieno kandidato rinkėjų parašų rinkimo lapų apimtis negali būti didesnė, kaip 1000 A3 formato ir taisymų lapų ne daugiau, kaip 0,02% A4 formato.</w:t>
      </w:r>
    </w:p>
    <w:p w:rsidR="006327D9" w:rsidRPr="00D472F5" w:rsidRDefault="006327D9" w:rsidP="00166DBE">
      <w:pPr>
        <w:pStyle w:val="Style14"/>
        <w:numPr>
          <w:ilvl w:val="3"/>
          <w:numId w:val="24"/>
        </w:numPr>
        <w:spacing w:line="240" w:lineRule="auto"/>
      </w:pPr>
      <w:r w:rsidRPr="0B1E9296">
        <w:rPr>
          <w:b/>
          <w:bCs/>
          <w:i/>
          <w:iCs/>
        </w:rPr>
        <w:t>Rinkimų į Europos Parlamentą metu</w:t>
      </w:r>
      <w:r>
        <w:t xml:space="preserve"> – per 3 dienas (72</w:t>
      </w:r>
      <w:r w:rsidRPr="0B1E9296">
        <w:rPr>
          <w:b/>
          <w:bCs/>
        </w:rPr>
        <w:t xml:space="preserve"> val.)</w:t>
      </w:r>
      <w:r>
        <w:t>, kai maksimalus vienu kartu perduodamų dvipusių lapų skaičius 10 000. Vieno kandidatų sąrašo (partijos, rinkikų komiteto) rinkėjų parašų rinkimo lapų apimtis negali būti didesnė, kaip 500 A3 formato ir taisymų lapų ne daugiau, kaip 0,02% A4 formato.</w:t>
      </w:r>
    </w:p>
    <w:p w:rsidR="006327D9" w:rsidRPr="00D472F5" w:rsidRDefault="006327D9" w:rsidP="00166DBE">
      <w:pPr>
        <w:pStyle w:val="Style14"/>
        <w:numPr>
          <w:ilvl w:val="3"/>
          <w:numId w:val="24"/>
        </w:numPr>
        <w:spacing w:line="240" w:lineRule="auto"/>
      </w:pPr>
      <w:r w:rsidRPr="00D472F5">
        <w:rPr>
          <w:b/>
          <w:i/>
        </w:rPr>
        <w:t>Referendumo iniciatyvos metu (pagal poreikį)</w:t>
      </w:r>
      <w:r w:rsidRPr="00D472F5">
        <w:t xml:space="preserve"> – per </w:t>
      </w:r>
      <w:r w:rsidRPr="00D472F5">
        <w:rPr>
          <w:b/>
        </w:rPr>
        <w:t>6 kalendorines dienas</w:t>
      </w:r>
      <w:r w:rsidRPr="00D472F5">
        <w:t xml:space="preserve"> nuo lapų perdavimo dienos, kai maksimalus vienu kartu perduodamų dvipusių lapų skaičius 10 000 A3 formato ir taisymų lapų ne daugiau, kaip 0,02% A4 formato.</w:t>
      </w:r>
    </w:p>
    <w:p w:rsidR="006327D9" w:rsidRPr="00D472F5" w:rsidRDefault="006327D9" w:rsidP="00166DBE">
      <w:pPr>
        <w:pStyle w:val="Style14"/>
        <w:numPr>
          <w:ilvl w:val="1"/>
          <w:numId w:val="24"/>
        </w:numPr>
        <w:spacing w:line="240" w:lineRule="auto"/>
        <w:rPr>
          <w:b/>
        </w:rPr>
      </w:pPr>
      <w:r w:rsidRPr="00D472F5">
        <w:rPr>
          <w:b/>
        </w:rPr>
        <w:t>Reikalavimai rinkėjų parašų rinkimo lapų apdorojimo techninei ir programinei įrangai:</w:t>
      </w:r>
    </w:p>
    <w:p w:rsidR="006327D9" w:rsidRPr="00D472F5" w:rsidRDefault="006327D9" w:rsidP="00166DBE">
      <w:pPr>
        <w:pStyle w:val="Style14"/>
        <w:numPr>
          <w:ilvl w:val="2"/>
          <w:numId w:val="24"/>
        </w:numPr>
        <w:spacing w:line="240" w:lineRule="auto"/>
      </w:pPr>
      <w:r w:rsidRPr="00D472F5">
        <w:t>Dokumentų apdorojimas turi būti vykdomas paslaug</w:t>
      </w:r>
      <w:r>
        <w:t>ų</w:t>
      </w:r>
      <w:r w:rsidRPr="00D472F5">
        <w:t xml:space="preserve"> teikėjo patalpose, naudojant paslaug</w:t>
      </w:r>
      <w:r>
        <w:t>ų</w:t>
      </w:r>
      <w:r w:rsidRPr="00D472F5">
        <w:t xml:space="preserve"> teikėjo kompiuterius, serverius, skenerius ir kitą reikalingą techninę ir programinę įrangą. Naudojama skenavimo programinė įranga privalo užtikrinti perduodamų duomenų tikslumą ir patikimumą 99,8%.</w:t>
      </w:r>
    </w:p>
    <w:p w:rsidR="006327D9" w:rsidRPr="00D472F5" w:rsidRDefault="006327D9" w:rsidP="00166DBE">
      <w:pPr>
        <w:pStyle w:val="Style14"/>
        <w:numPr>
          <w:ilvl w:val="2"/>
          <w:numId w:val="24"/>
        </w:numPr>
        <w:spacing w:line="240" w:lineRule="auto"/>
      </w:pPr>
      <w:r w:rsidRPr="00D472F5">
        <w:t>Naudojama skenavimo programinė įranga privalo užtikrinti pakankamai greitą apdorojimą ir duomenų pateikimą. Vyriausioji rinkimų komisija  per įstatymu nustatytą 10 dienų terminą nuo kandidato parašų pateikimo turi patikrinti duomenis ir nustatyti galiojančių parašų skaičių</w:t>
      </w:r>
    </w:p>
    <w:p w:rsidR="006327D9" w:rsidRPr="00D472F5" w:rsidRDefault="006327D9" w:rsidP="00166DBE">
      <w:pPr>
        <w:pStyle w:val="Style14"/>
        <w:numPr>
          <w:ilvl w:val="2"/>
          <w:numId w:val="24"/>
        </w:numPr>
        <w:spacing w:line="240" w:lineRule="auto"/>
      </w:pPr>
      <w:r w:rsidRPr="00D472F5">
        <w:lastRenderedPageBreak/>
        <w:t xml:space="preserve">Atpažinti ir patikrinti duomenys ir skenuoti vaizdai turi būti perduodami </w:t>
      </w:r>
      <w:r>
        <w:t>Paslaugų gavėjui</w:t>
      </w:r>
      <w:r w:rsidRPr="00D472F5">
        <w:t xml:space="preserve"> suderintu su </w:t>
      </w:r>
      <w:r>
        <w:t>Paslaugų gavėju</w:t>
      </w:r>
      <w:r w:rsidRPr="00D472F5">
        <w:t xml:space="preserve"> formatu (XML, XLSX, CSV ar kt.). Už dokumentų ir duomenų paruošimą, jų saugojimą visos paslaug</w:t>
      </w:r>
      <w:r>
        <w:t>ų</w:t>
      </w:r>
      <w:r w:rsidRPr="00D472F5">
        <w:t xml:space="preserve"> teikimo metu yra atsakingas paslaug</w:t>
      </w:r>
      <w:r>
        <w:t>ų</w:t>
      </w:r>
      <w:r w:rsidRPr="00D472F5">
        <w:t xml:space="preserve"> teikėjas.</w:t>
      </w:r>
    </w:p>
    <w:p w:rsidR="006327D9" w:rsidRPr="00D472F5" w:rsidRDefault="006327D9" w:rsidP="00166DBE">
      <w:pPr>
        <w:pStyle w:val="Style14"/>
        <w:numPr>
          <w:ilvl w:val="1"/>
          <w:numId w:val="24"/>
        </w:numPr>
        <w:spacing w:line="240" w:lineRule="auto"/>
        <w:rPr>
          <w:b/>
        </w:rPr>
      </w:pPr>
      <w:r w:rsidRPr="00D472F5">
        <w:rPr>
          <w:b/>
        </w:rPr>
        <w:t>Reikalavimai dokumentų perdavimui:</w:t>
      </w:r>
    </w:p>
    <w:p w:rsidR="006327D9" w:rsidRPr="00D472F5" w:rsidRDefault="006327D9" w:rsidP="00166DBE">
      <w:pPr>
        <w:pStyle w:val="Style14"/>
        <w:numPr>
          <w:ilvl w:val="2"/>
          <w:numId w:val="24"/>
        </w:numPr>
        <w:spacing w:line="240" w:lineRule="auto"/>
      </w:pPr>
      <w:r w:rsidRPr="00D472F5">
        <w:t>Paslaug</w:t>
      </w:r>
      <w:r>
        <w:t>ų</w:t>
      </w:r>
      <w:r w:rsidRPr="00D472F5">
        <w:t xml:space="preserve"> teikėjas privalo užtikrinti perduodamų dokumentų priėmimą, laikiną saugojimą apdorojimo metu, duomenų apsaugą, bei apdorotų dokumentų grąžinimą perkančiajai organizacijai.</w:t>
      </w:r>
    </w:p>
    <w:p w:rsidR="006327D9" w:rsidRPr="00D472F5" w:rsidRDefault="006327D9" w:rsidP="00166DBE">
      <w:pPr>
        <w:pStyle w:val="Style14"/>
        <w:numPr>
          <w:ilvl w:val="2"/>
          <w:numId w:val="24"/>
        </w:numPr>
        <w:spacing w:line="240" w:lineRule="auto"/>
      </w:pPr>
      <w:r w:rsidRPr="00D472F5">
        <w:t>Paslaug</w:t>
      </w:r>
      <w:r>
        <w:t xml:space="preserve">ų </w:t>
      </w:r>
      <w:r w:rsidRPr="00D472F5">
        <w:t>teikėjas privalo įsipareigoti savo lėšomis atvykti pasiimti perduodamų dokumentų į perkančiosios organizacijos biurą</w:t>
      </w:r>
      <w:r>
        <w:t>,</w:t>
      </w:r>
      <w:r w:rsidRPr="00D472F5">
        <w:t xml:space="preserve"> esantį Gynėjų g. 8, Vilniuje.</w:t>
      </w:r>
    </w:p>
    <w:p w:rsidR="006327D9" w:rsidRPr="00D472F5" w:rsidRDefault="006327D9" w:rsidP="00166DBE">
      <w:pPr>
        <w:pStyle w:val="Style14"/>
        <w:numPr>
          <w:ilvl w:val="2"/>
          <w:numId w:val="24"/>
        </w:numPr>
        <w:spacing w:line="240" w:lineRule="auto"/>
      </w:pPr>
      <w:r w:rsidRPr="00D472F5">
        <w:t>Dokumentai perduodami apdorojimui šalims pasirašant dokumentų perdavimo-priėmimo aktą, kurį sutikrinus ir neradus neatitikimų abiejų šalių atstovai patvirtina savo parašais.</w:t>
      </w:r>
    </w:p>
    <w:p w:rsidR="006327D9" w:rsidRPr="00D472F5" w:rsidRDefault="006327D9" w:rsidP="00166DBE">
      <w:pPr>
        <w:pStyle w:val="Style14"/>
        <w:numPr>
          <w:ilvl w:val="2"/>
          <w:numId w:val="24"/>
        </w:numPr>
        <w:spacing w:line="240" w:lineRule="auto"/>
      </w:pPr>
      <w:r w:rsidRPr="00D472F5">
        <w:t>Paslaug</w:t>
      </w:r>
      <w:r>
        <w:t xml:space="preserve">ų </w:t>
      </w:r>
      <w:r w:rsidRPr="00D472F5">
        <w:t xml:space="preserve">teikėjas privalo apdoroti ir grąžinti perkančiosios organizacijos perduotus dokumentus ne vėliau kaip šios specifikacijos </w:t>
      </w:r>
      <w:r w:rsidRPr="00D472F5">
        <w:fldChar w:fldCharType="begin"/>
      </w:r>
      <w:r w:rsidRPr="00D472F5">
        <w:instrText xml:space="preserve"> REF _Ref370810514 \r \h  \* MERGEFORMAT </w:instrText>
      </w:r>
      <w:r w:rsidRPr="00D472F5">
        <w:fldChar w:fldCharType="separate"/>
      </w:r>
      <w:r w:rsidRPr="00D472F5">
        <w:t>4.5.2</w:t>
      </w:r>
      <w:r w:rsidRPr="00D472F5">
        <w:fldChar w:fldCharType="end"/>
      </w:r>
      <w:r w:rsidRPr="00D472F5">
        <w:t xml:space="preserve"> punkte nurodytais terminais. Apdorotus dokumentus paslaugos teikėjas privalo grąžinti perkančiosios organizacijos nurodytu adresu Vilniuje. Dokumentai po apdorojimo privalo būti sudėti tokia pačia tvarka, kaip kad buvo perduodami prieš apdorojimą. Grąžinant dokumentus šalys pasirašo dokumentų perdavimo-priėmimo aktą, kurį, sutikrinus perduodamus dokumentus su pateikiamu sąrašu, abiejų šalių atstovai patvirtina savo parašais.</w:t>
      </w:r>
    </w:p>
    <w:p w:rsidR="006327D9" w:rsidRPr="00D472F5" w:rsidRDefault="006327D9" w:rsidP="00166DBE">
      <w:pPr>
        <w:pStyle w:val="Style14"/>
        <w:numPr>
          <w:ilvl w:val="1"/>
          <w:numId w:val="24"/>
        </w:numPr>
        <w:spacing w:line="240" w:lineRule="auto"/>
        <w:rPr>
          <w:b/>
        </w:rPr>
      </w:pPr>
      <w:r w:rsidRPr="00D472F5">
        <w:rPr>
          <w:b/>
        </w:rPr>
        <w:t>Reikalavimai konfidencialumui:</w:t>
      </w:r>
    </w:p>
    <w:p w:rsidR="006327D9" w:rsidRPr="00D472F5" w:rsidRDefault="006327D9" w:rsidP="00166DBE">
      <w:pPr>
        <w:pStyle w:val="Style14"/>
        <w:numPr>
          <w:ilvl w:val="2"/>
          <w:numId w:val="24"/>
        </w:numPr>
        <w:spacing w:line="240" w:lineRule="auto"/>
      </w:pPr>
      <w:r w:rsidRPr="00D472F5">
        <w:t xml:space="preserve">Paslaugų tiekėjas turės pasirašyti </w:t>
      </w:r>
      <w:r>
        <w:t>susitarimą dėl asmens duomenų tvarkymo</w:t>
      </w:r>
      <w:r w:rsidRPr="00D472F5">
        <w:t>, kuri</w:t>
      </w:r>
      <w:r>
        <w:t>ame bus numatyti įsipareigojimai</w:t>
      </w:r>
      <w:r w:rsidRPr="00D472F5">
        <w:t xml:space="preserve"> saugoti </w:t>
      </w:r>
      <w:r>
        <w:t>Paslaugų gavėjo</w:t>
      </w:r>
      <w:r w:rsidRPr="00D472F5">
        <w:t xml:space="preserve"> jam patikėtą informaciją ir jos neatskleisti tretiesiems asmenims</w:t>
      </w:r>
      <w:r>
        <w:t xml:space="preserve"> laikantis </w:t>
      </w:r>
      <w:r w:rsidRPr="00265F62">
        <w:t>Europos Parlamento ir Tarybos reglament</w:t>
      </w:r>
      <w:r>
        <w:t>u</w:t>
      </w:r>
      <w:r w:rsidRPr="00265F62">
        <w:t xml:space="preserve"> (ES) 2016/679 </w:t>
      </w:r>
      <w:r>
        <w:t>„</w:t>
      </w:r>
      <w:r w:rsidRPr="00265F62">
        <w:t>Bendr</w:t>
      </w:r>
      <w:r>
        <w:t>asis</w:t>
      </w:r>
      <w:r w:rsidRPr="00265F62">
        <w:t xml:space="preserve"> duomenų apsaugos reglament</w:t>
      </w:r>
      <w:r>
        <w:t>as“, Lietuvos Respublikos asmens duomenų teisinės apsaugos įstatymu, kitais teisės aktais, reglamentuojančiais atsakomybę už asmens duomenų apsaugą</w:t>
      </w:r>
      <w:r w:rsidRPr="00D472F5">
        <w:t xml:space="preserve">. </w:t>
      </w:r>
    </w:p>
    <w:p w:rsidR="006327D9" w:rsidRPr="00D472F5" w:rsidRDefault="006327D9" w:rsidP="006327D9">
      <w:pPr>
        <w:pStyle w:val="Sraopastraipa"/>
        <w:ind w:left="0"/>
      </w:pPr>
      <w:r w:rsidRPr="00D472F5">
        <w:rPr>
          <w:b/>
          <w:lang w:eastAsia="lt-LT"/>
        </w:rPr>
        <w:lastRenderedPageBreak/>
        <w:t>Rinkėjų parašų rinkimų lap</w:t>
      </w:r>
      <w:r>
        <w:rPr>
          <w:b/>
          <w:lang w:eastAsia="lt-LT"/>
        </w:rPr>
        <w:t>ų</w:t>
      </w:r>
      <w:r w:rsidRPr="00D472F5">
        <w:rPr>
          <w:b/>
          <w:lang w:eastAsia="lt-LT"/>
        </w:rPr>
        <w:t xml:space="preserve"> formos pavyzdys</w:t>
      </w:r>
      <w:r>
        <w:rPr>
          <w:b/>
          <w:lang w:eastAsia="lt-LT"/>
        </w:rPr>
        <w:t xml:space="preserve"> </w:t>
      </w:r>
      <w:r>
        <w:rPr>
          <w:lang w:eastAsia="lt-LT"/>
        </w:rPr>
        <w:br/>
      </w:r>
      <w:r w:rsidRPr="00D472F5">
        <w:rPr>
          <w:noProof/>
          <w:lang w:eastAsia="lt-LT"/>
        </w:rPr>
        <w:drawing>
          <wp:inline distT="0" distB="0" distL="0" distR="0" wp14:anchorId="7A72FE09" wp14:editId="2888A3BF">
            <wp:extent cx="8050154" cy="5600580"/>
            <wp:effectExtent l="5715" t="0" r="0" b="0"/>
            <wp:docPr id="3" name="Paveikslėlis 3" descr="C:\Users\gaižauskas.d\Documents\___RINKIMAI\_INICIATYVOS\Parasai\___2014 PARASU TIKRINIMAS\LAPO PVZ\RINKEJU PARASU RINKIMO LAPA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ižauskas.d\Documents\___RINKIMAI\_INICIATYVOS\Parasai\___2014 PARASU TIKRINIMAS\LAPO PVZ\RINKEJU PARASU RINKIMO LAPAS.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053286" cy="5602759"/>
                    </a:xfrm>
                    <a:prstGeom prst="rect">
                      <a:avLst/>
                    </a:prstGeom>
                    <a:noFill/>
                    <a:ln>
                      <a:noFill/>
                    </a:ln>
                  </pic:spPr>
                </pic:pic>
              </a:graphicData>
            </a:graphic>
          </wp:inline>
        </w:drawing>
      </w:r>
    </w:p>
    <w:p w:rsidR="006327D9" w:rsidRPr="00D472F5" w:rsidRDefault="006327D9" w:rsidP="006327D9">
      <w:pPr>
        <w:pStyle w:val="Sraopastraipa"/>
        <w:spacing w:line="360" w:lineRule="auto"/>
        <w:ind w:left="0"/>
        <w:jc w:val="both"/>
      </w:pPr>
      <w:r w:rsidRPr="00D472F5">
        <w:rPr>
          <w:noProof/>
          <w:lang w:eastAsia="lt-LT"/>
        </w:rPr>
        <w:lastRenderedPageBreak/>
        <w:drawing>
          <wp:inline distT="0" distB="0" distL="0" distR="0" wp14:anchorId="1CFE8F42" wp14:editId="6CCAABA5">
            <wp:extent cx="8733665" cy="6075830"/>
            <wp:effectExtent l="0" t="4762" r="6032" b="6033"/>
            <wp:docPr id="4" name="Paveikslėlis 4" descr="C:\Users\gaižauskas.d\Documents\___RINKIMAI\_INICIATYVOS\Parasai\___2014 PARASU TIKRINIMAS\LAPO PVZ\RINKEJU PARASU RINKIMO LAPAS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ižauskas.d\Documents\___RINKIMAI\_INICIATYVOS\Parasai\___2014 PARASU TIKRINIMAS\LAPO PVZ\RINKEJU PARASU RINKIMO LAPAS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735219" cy="6076911"/>
                    </a:xfrm>
                    <a:prstGeom prst="rect">
                      <a:avLst/>
                    </a:prstGeom>
                    <a:noFill/>
                    <a:ln>
                      <a:noFill/>
                    </a:ln>
                  </pic:spPr>
                </pic:pic>
              </a:graphicData>
            </a:graphic>
          </wp:inline>
        </w:drawing>
      </w:r>
      <w:r w:rsidRPr="00D472F5">
        <w:br w:type="page"/>
      </w:r>
    </w:p>
    <w:p w:rsidR="006327D9" w:rsidRPr="00D472F5" w:rsidRDefault="006327D9" w:rsidP="006327D9">
      <w:pPr>
        <w:pStyle w:val="Sraopastraipa"/>
        <w:spacing w:line="360" w:lineRule="auto"/>
        <w:ind w:left="0"/>
        <w:jc w:val="right"/>
        <w:rPr>
          <w:b/>
          <w:lang w:eastAsia="lt-LT"/>
        </w:rPr>
      </w:pPr>
      <w:r w:rsidRPr="00D472F5">
        <w:rPr>
          <w:lang w:eastAsia="lt-LT"/>
        </w:rPr>
        <w:lastRenderedPageBreak/>
        <w:t>2 priedas</w:t>
      </w:r>
    </w:p>
    <w:p w:rsidR="006327D9" w:rsidRPr="00D472F5" w:rsidRDefault="006327D9" w:rsidP="006327D9">
      <w:pPr>
        <w:pStyle w:val="Sraopastraipa"/>
        <w:spacing w:line="360" w:lineRule="auto"/>
        <w:ind w:left="0"/>
        <w:jc w:val="both"/>
        <w:rPr>
          <w:b/>
          <w:lang w:eastAsia="lt-LT"/>
        </w:rPr>
      </w:pPr>
      <w:r w:rsidRPr="00D472F5">
        <w:rPr>
          <w:b/>
          <w:lang w:eastAsia="lt-LT"/>
        </w:rPr>
        <w:t>Koregavimo lapo formos pavyzdys</w:t>
      </w:r>
    </w:p>
    <w:p w:rsidR="006327D9" w:rsidRPr="00D472F5" w:rsidRDefault="006327D9" w:rsidP="006327D9">
      <w:pPr>
        <w:pStyle w:val="Sraopastraipa"/>
        <w:spacing w:line="360" w:lineRule="auto"/>
        <w:ind w:left="0"/>
        <w:jc w:val="both"/>
        <w:rPr>
          <w:b/>
          <w:lang w:eastAsia="lt-LT"/>
        </w:rPr>
      </w:pPr>
      <w:r w:rsidRPr="00D472F5">
        <w:rPr>
          <w:noProof/>
          <w:lang w:eastAsia="lt-LT"/>
        </w:rPr>
        <w:drawing>
          <wp:inline distT="0" distB="0" distL="0" distR="0" wp14:anchorId="3627BC86" wp14:editId="2D782398">
            <wp:extent cx="5335458" cy="7705725"/>
            <wp:effectExtent l="0" t="0" r="0" b="0"/>
            <wp:docPr id="7" name="Paveikslėlis 7" descr="C:\Users\gaižauskas.d\Documents\___RINKIMAI\_INICIATYVOS\Parasai\___2014 PARASU TIKRINIMAS\LAPO PVZ\RINKEJU PARASU RINKIMO LAPAS A4-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ižauskas.d\Documents\___RINKIMAI\_INICIATYVOS\Parasai\___2014 PARASU TIKRINIMAS\LAPO PVZ\RINKEJU PARASU RINKIMO LAPAS A4-12.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289" cy="7728589"/>
                    </a:xfrm>
                    <a:prstGeom prst="rect">
                      <a:avLst/>
                    </a:prstGeom>
                    <a:noFill/>
                    <a:ln>
                      <a:noFill/>
                    </a:ln>
                  </pic:spPr>
                </pic:pic>
              </a:graphicData>
            </a:graphic>
          </wp:inline>
        </w:drawing>
      </w:r>
    </w:p>
    <w:p w:rsidR="006327D9" w:rsidRPr="00A06762" w:rsidRDefault="006327D9" w:rsidP="006327D9">
      <w:pPr>
        <w:pStyle w:val="Sraopastraipa"/>
        <w:spacing w:line="360" w:lineRule="auto"/>
        <w:ind w:left="0"/>
        <w:jc w:val="both"/>
        <w:rPr>
          <w:b/>
          <w:lang w:eastAsia="lt-LT"/>
        </w:rPr>
      </w:pPr>
      <w:r w:rsidRPr="00D472F5">
        <w:rPr>
          <w:noProof/>
          <w:lang w:eastAsia="lt-LT"/>
        </w:rPr>
        <w:lastRenderedPageBreak/>
        <w:drawing>
          <wp:inline distT="0" distB="0" distL="0" distR="0" wp14:anchorId="74FA398F" wp14:editId="3E7F1DC2">
            <wp:extent cx="5368014" cy="7639050"/>
            <wp:effectExtent l="0" t="0" r="4445" b="0"/>
            <wp:docPr id="8" name="Paveikslėlis 8" descr="C:\Users\gaižauskas.d\Documents\___RINKIMAI\_INICIATYVOS\Parasai\___2014 PARASU TIKRINIMAS\LAPO PVZ\RINKEJU PARASU RINKIMO LAPAS A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ižauskas.d\Documents\___RINKIMAI\_INICIATYVOS\Parasai\___2014 PARASU TIKRINIMAS\LAPO PVZ\RINKEJU PARASU RINKIMO LAPAS A4-2.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6346" cy="7636676"/>
                    </a:xfrm>
                    <a:prstGeom prst="rect">
                      <a:avLst/>
                    </a:prstGeom>
                    <a:noFill/>
                    <a:ln>
                      <a:noFill/>
                    </a:ln>
                  </pic:spPr>
                </pic:pic>
              </a:graphicData>
            </a:graphic>
          </wp:inline>
        </w:drawing>
      </w:r>
    </w:p>
    <w:p w:rsidR="006327D9" w:rsidRPr="00D472F5" w:rsidRDefault="006327D9" w:rsidP="006327D9">
      <w:pPr>
        <w:pStyle w:val="Sraopastraipa"/>
        <w:spacing w:line="360" w:lineRule="auto"/>
        <w:ind w:left="0"/>
        <w:jc w:val="both"/>
      </w:pPr>
      <w:r w:rsidRPr="00323B2C">
        <w:rPr>
          <w:lang w:eastAsia="lt-LT"/>
        </w:rPr>
        <w:t>Pastaba. Form</w:t>
      </w:r>
      <w:r>
        <w:rPr>
          <w:lang w:eastAsia="lt-LT"/>
        </w:rPr>
        <w:t>os</w:t>
      </w:r>
      <w:r w:rsidRPr="00323B2C">
        <w:rPr>
          <w:lang w:eastAsia="lt-LT"/>
        </w:rPr>
        <w:t xml:space="preserve"> yra tvirtinam</w:t>
      </w:r>
      <w:r>
        <w:rPr>
          <w:lang w:eastAsia="lt-LT"/>
        </w:rPr>
        <w:t>os</w:t>
      </w:r>
      <w:r w:rsidRPr="00323B2C">
        <w:rPr>
          <w:lang w:eastAsia="lt-LT"/>
        </w:rPr>
        <w:t xml:space="preserve"> VRK, todėl gali būti keičiam</w:t>
      </w:r>
      <w:r>
        <w:rPr>
          <w:lang w:eastAsia="lt-LT"/>
        </w:rPr>
        <w:t>os.</w:t>
      </w:r>
    </w:p>
    <w:p w:rsidR="008D6AD4" w:rsidRPr="00A06762" w:rsidRDefault="008D6AD4" w:rsidP="008D6AD4">
      <w:pPr>
        <w:ind w:firstLine="720"/>
        <w:jc w:val="center"/>
        <w:rPr>
          <w:szCs w:val="24"/>
        </w:rPr>
      </w:pPr>
      <w:r w:rsidRPr="00A06762">
        <w:rPr>
          <w:szCs w:val="24"/>
        </w:rPr>
        <w:t>_____________</w:t>
      </w:r>
    </w:p>
    <w:p w:rsidR="008D6AD4" w:rsidRPr="007C6727" w:rsidRDefault="008D6AD4" w:rsidP="008D6AD4">
      <w:pPr>
        <w:ind w:firstLine="720"/>
        <w:rPr>
          <w:szCs w:val="24"/>
          <w:highlight w:val="yellow"/>
        </w:rPr>
      </w:pPr>
    </w:p>
    <w:p w:rsidR="008537E7" w:rsidRPr="007C6727" w:rsidRDefault="008537E7" w:rsidP="00B17B3E">
      <w:pPr>
        <w:jc w:val="right"/>
        <w:rPr>
          <w:rFonts w:eastAsia="Calibri"/>
          <w:color w:val="000000" w:themeColor="text1"/>
          <w:szCs w:val="24"/>
          <w:highlight w:val="yellow"/>
        </w:rPr>
      </w:pPr>
    </w:p>
    <w:p w:rsidR="00AC27B2" w:rsidRPr="007C6727" w:rsidRDefault="00AC27B2" w:rsidP="00B17B3E">
      <w:pPr>
        <w:rPr>
          <w:rFonts w:eastAsia="Calibri"/>
          <w:color w:val="000000" w:themeColor="text1"/>
          <w:szCs w:val="24"/>
          <w:highlight w:val="yellow"/>
        </w:rPr>
      </w:pPr>
    </w:p>
    <w:p w:rsidR="008746C7" w:rsidRPr="007C6727" w:rsidRDefault="008746C7" w:rsidP="000935A2">
      <w:pPr>
        <w:rPr>
          <w:highlight w:val="yellow"/>
        </w:rPr>
      </w:pPr>
    </w:p>
    <w:p w:rsidR="00B17B3E" w:rsidRPr="007C6727" w:rsidRDefault="00B17B3E" w:rsidP="000935A2">
      <w:pPr>
        <w:rPr>
          <w:highlight w:val="yellow"/>
        </w:rPr>
      </w:pPr>
      <w:bookmarkStart w:id="2" w:name="_GoBack"/>
      <w:bookmarkEnd w:id="0"/>
      <w:bookmarkEnd w:id="2"/>
    </w:p>
    <w:sectPr w:rsidR="00B17B3E" w:rsidRPr="007C6727" w:rsidSect="00326136">
      <w:headerReference w:type="default" r:id="rId12"/>
      <w:footerReference w:type="even" r:id="rId13"/>
      <w:footnotePr>
        <w:numStart w:val="5"/>
      </w:footnotePr>
      <w:endnotePr>
        <w:numFmt w:val="chicago"/>
        <w:numRestart w:val="eachSect"/>
      </w:endnotePr>
      <w:pgSz w:w="11907" w:h="16840"/>
      <w:pgMar w:top="568"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95" w:rsidRDefault="00586795" w:rsidP="00C659FE">
      <w:r>
        <w:separator/>
      </w:r>
    </w:p>
  </w:endnote>
  <w:endnote w:type="continuationSeparator" w:id="0">
    <w:p w:rsidR="00586795" w:rsidRDefault="00586795"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rebuchet MS">
    <w:panose1 w:val="020B0603020202020204"/>
    <w:charset w:val="BA"/>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7D9" w:rsidRPr="002D0C10" w:rsidRDefault="006327D9" w:rsidP="004163FA">
    <w:r w:rsidRPr="002D0C10">
      <w:fldChar w:fldCharType="begin"/>
    </w:r>
    <w:r w:rsidRPr="002D0C10">
      <w:instrText xml:space="preserve">PAGE  </w:instrText>
    </w:r>
    <w:r w:rsidRPr="002D0C10">
      <w:fldChar w:fldCharType="end"/>
    </w:r>
  </w:p>
  <w:p w:rsidR="006327D9" w:rsidRPr="002D0C10" w:rsidRDefault="006327D9"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95" w:rsidRDefault="00586795" w:rsidP="00C659FE">
      <w:r>
        <w:separator/>
      </w:r>
    </w:p>
  </w:footnote>
  <w:footnote w:type="continuationSeparator" w:id="0">
    <w:p w:rsidR="00586795" w:rsidRDefault="00586795" w:rsidP="00C6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7D9" w:rsidRPr="00F836C4" w:rsidRDefault="006327D9"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Pr>
        <w:noProof/>
        <w:sz w:val="22"/>
        <w:szCs w:val="22"/>
      </w:rPr>
      <w:t>10</w:t>
    </w:r>
    <w:r w:rsidRPr="00F836C4">
      <w:rPr>
        <w:sz w:val="22"/>
        <w:szCs w:val="22"/>
      </w:rPr>
      <w:fldChar w:fldCharType="end"/>
    </w:r>
  </w:p>
  <w:p w:rsidR="006327D9" w:rsidRPr="002D0C10" w:rsidRDefault="006327D9"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0BE1AA9"/>
    <w:multiLevelType w:val="multilevel"/>
    <w:tmpl w:val="9C54D258"/>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4"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6"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52280"/>
    <w:multiLevelType w:val="multilevel"/>
    <w:tmpl w:val="45A2D7D4"/>
    <w:lvl w:ilvl="0">
      <w:start w:val="1"/>
      <w:numFmt w:val="decimal"/>
      <w:lvlText w:val="%1."/>
      <w:lvlJc w:val="left"/>
      <w:pPr>
        <w:ind w:left="540" w:hanging="540"/>
      </w:pPr>
      <w:rPr>
        <w:rFonts w:hint="default"/>
        <w:b/>
      </w:rPr>
    </w:lvl>
    <w:lvl w:ilvl="1">
      <w:start w:val="1"/>
      <w:numFmt w:val="decimal"/>
      <w:lvlText w:val="%1.%2."/>
      <w:lvlJc w:val="left"/>
      <w:pPr>
        <w:ind w:left="2667"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8194CFB"/>
    <w:multiLevelType w:val="multilevel"/>
    <w:tmpl w:val="87589A3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F70B43"/>
    <w:multiLevelType w:val="multilevel"/>
    <w:tmpl w:val="648A9AE4"/>
    <w:lvl w:ilvl="0">
      <w:start w:val="10"/>
      <w:numFmt w:val="decimal"/>
      <w:lvlText w:val="%1."/>
      <w:lvlJc w:val="left"/>
      <w:pPr>
        <w:ind w:left="2040"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4"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A97350D"/>
    <w:multiLevelType w:val="hybridMultilevel"/>
    <w:tmpl w:val="CAE4283C"/>
    <w:lvl w:ilvl="0" w:tplc="04270001">
      <w:start w:val="1"/>
      <w:numFmt w:val="bullet"/>
      <w:lvlText w:val=""/>
      <w:lvlJc w:val="left"/>
      <w:pPr>
        <w:ind w:left="702" w:hanging="360"/>
      </w:pPr>
      <w:rPr>
        <w:rFonts w:ascii="Symbol" w:hAnsi="Symbol" w:hint="default"/>
      </w:rPr>
    </w:lvl>
    <w:lvl w:ilvl="1" w:tplc="04270003" w:tentative="1">
      <w:start w:val="1"/>
      <w:numFmt w:val="bullet"/>
      <w:lvlText w:val="o"/>
      <w:lvlJc w:val="left"/>
      <w:pPr>
        <w:ind w:left="1422" w:hanging="360"/>
      </w:pPr>
      <w:rPr>
        <w:rFonts w:ascii="Courier New" w:hAnsi="Courier New" w:cs="Courier New" w:hint="default"/>
      </w:rPr>
    </w:lvl>
    <w:lvl w:ilvl="2" w:tplc="04270005" w:tentative="1">
      <w:start w:val="1"/>
      <w:numFmt w:val="bullet"/>
      <w:lvlText w:val=""/>
      <w:lvlJc w:val="left"/>
      <w:pPr>
        <w:ind w:left="2142" w:hanging="360"/>
      </w:pPr>
      <w:rPr>
        <w:rFonts w:ascii="Wingdings" w:hAnsi="Wingdings" w:hint="default"/>
      </w:rPr>
    </w:lvl>
    <w:lvl w:ilvl="3" w:tplc="04270001" w:tentative="1">
      <w:start w:val="1"/>
      <w:numFmt w:val="bullet"/>
      <w:lvlText w:val=""/>
      <w:lvlJc w:val="left"/>
      <w:pPr>
        <w:ind w:left="2862" w:hanging="360"/>
      </w:pPr>
      <w:rPr>
        <w:rFonts w:ascii="Symbol" w:hAnsi="Symbol" w:hint="default"/>
      </w:rPr>
    </w:lvl>
    <w:lvl w:ilvl="4" w:tplc="04270003" w:tentative="1">
      <w:start w:val="1"/>
      <w:numFmt w:val="bullet"/>
      <w:lvlText w:val="o"/>
      <w:lvlJc w:val="left"/>
      <w:pPr>
        <w:ind w:left="3582" w:hanging="360"/>
      </w:pPr>
      <w:rPr>
        <w:rFonts w:ascii="Courier New" w:hAnsi="Courier New" w:cs="Courier New" w:hint="default"/>
      </w:rPr>
    </w:lvl>
    <w:lvl w:ilvl="5" w:tplc="04270005" w:tentative="1">
      <w:start w:val="1"/>
      <w:numFmt w:val="bullet"/>
      <w:lvlText w:val=""/>
      <w:lvlJc w:val="left"/>
      <w:pPr>
        <w:ind w:left="4302" w:hanging="360"/>
      </w:pPr>
      <w:rPr>
        <w:rFonts w:ascii="Wingdings" w:hAnsi="Wingdings" w:hint="default"/>
      </w:rPr>
    </w:lvl>
    <w:lvl w:ilvl="6" w:tplc="04270001" w:tentative="1">
      <w:start w:val="1"/>
      <w:numFmt w:val="bullet"/>
      <w:lvlText w:val=""/>
      <w:lvlJc w:val="left"/>
      <w:pPr>
        <w:ind w:left="5022" w:hanging="360"/>
      </w:pPr>
      <w:rPr>
        <w:rFonts w:ascii="Symbol" w:hAnsi="Symbol" w:hint="default"/>
      </w:rPr>
    </w:lvl>
    <w:lvl w:ilvl="7" w:tplc="04270003" w:tentative="1">
      <w:start w:val="1"/>
      <w:numFmt w:val="bullet"/>
      <w:lvlText w:val="o"/>
      <w:lvlJc w:val="left"/>
      <w:pPr>
        <w:ind w:left="5742" w:hanging="360"/>
      </w:pPr>
      <w:rPr>
        <w:rFonts w:ascii="Courier New" w:hAnsi="Courier New" w:cs="Courier New" w:hint="default"/>
      </w:rPr>
    </w:lvl>
    <w:lvl w:ilvl="8" w:tplc="04270005" w:tentative="1">
      <w:start w:val="1"/>
      <w:numFmt w:val="bullet"/>
      <w:lvlText w:val=""/>
      <w:lvlJc w:val="left"/>
      <w:pPr>
        <w:ind w:left="6462" w:hanging="360"/>
      </w:pPr>
      <w:rPr>
        <w:rFonts w:ascii="Wingdings" w:hAnsi="Wingdings" w:hint="default"/>
      </w:rPr>
    </w:lvl>
  </w:abstractNum>
  <w:abstractNum w:abstractNumId="16"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20"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num w:numId="1">
    <w:abstractNumId w:val="4"/>
  </w:num>
  <w:num w:numId="2">
    <w:abstractNumId w:val="17"/>
  </w:num>
  <w:num w:numId="3">
    <w:abstractNumId w:val="9"/>
  </w:num>
  <w:num w:numId="4">
    <w:abstractNumId w:val="21"/>
  </w:num>
  <w:num w:numId="5">
    <w:abstractNumId w:val="7"/>
  </w:num>
  <w:num w:numId="6">
    <w:abstractNumId w:val="18"/>
  </w:num>
  <w:num w:numId="7">
    <w:abstractNumId w:val="8"/>
  </w:num>
  <w:num w:numId="8">
    <w:abstractNumId w:val="2"/>
  </w:num>
  <w:num w:numId="9">
    <w:abstractNumId w:val="13"/>
  </w:num>
  <w:num w:numId="10">
    <w:abstractNumId w:val="11"/>
  </w:num>
  <w:num w:numId="11">
    <w:abstractNumId w:val="20"/>
  </w:num>
  <w:num w:numId="12">
    <w:abstractNumId w:val="19"/>
  </w:num>
  <w:num w:numId="13">
    <w:abstractNumId w:val="16"/>
  </w:num>
  <w:num w:numId="14">
    <w:abstractNumId w:val="6"/>
  </w:num>
  <w:num w:numId="15">
    <w:abstractNumId w:val="14"/>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0"/>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b w:val="0"/>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numStart w:val="5"/>
    <w:footnote w:id="-1"/>
    <w:footnote w:id="0"/>
  </w:footnotePr>
  <w:endnotePr>
    <w:numFmt w:val="chicago"/>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CB"/>
    <w:rsid w:val="000008F4"/>
    <w:rsid w:val="00001841"/>
    <w:rsid w:val="00002FD9"/>
    <w:rsid w:val="00004892"/>
    <w:rsid w:val="0001199C"/>
    <w:rsid w:val="00012699"/>
    <w:rsid w:val="00012884"/>
    <w:rsid w:val="0001431A"/>
    <w:rsid w:val="00016813"/>
    <w:rsid w:val="00022602"/>
    <w:rsid w:val="00027CA4"/>
    <w:rsid w:val="00030D49"/>
    <w:rsid w:val="00032F73"/>
    <w:rsid w:val="00041D4D"/>
    <w:rsid w:val="000423FD"/>
    <w:rsid w:val="0004381E"/>
    <w:rsid w:val="00046A0D"/>
    <w:rsid w:val="00050202"/>
    <w:rsid w:val="000552BD"/>
    <w:rsid w:val="0006169B"/>
    <w:rsid w:val="00063263"/>
    <w:rsid w:val="00063573"/>
    <w:rsid w:val="00066CB0"/>
    <w:rsid w:val="00070F37"/>
    <w:rsid w:val="00071638"/>
    <w:rsid w:val="000725B2"/>
    <w:rsid w:val="000806B2"/>
    <w:rsid w:val="00085755"/>
    <w:rsid w:val="00085867"/>
    <w:rsid w:val="0008669C"/>
    <w:rsid w:val="000935A2"/>
    <w:rsid w:val="0009545A"/>
    <w:rsid w:val="00096466"/>
    <w:rsid w:val="00097C6E"/>
    <w:rsid w:val="000A1E5F"/>
    <w:rsid w:val="000A3554"/>
    <w:rsid w:val="000A46E8"/>
    <w:rsid w:val="000A7828"/>
    <w:rsid w:val="000B19A1"/>
    <w:rsid w:val="000B3770"/>
    <w:rsid w:val="000B6A9D"/>
    <w:rsid w:val="000C1DAB"/>
    <w:rsid w:val="000C228D"/>
    <w:rsid w:val="000C2CD2"/>
    <w:rsid w:val="000D1C7D"/>
    <w:rsid w:val="000D3A1E"/>
    <w:rsid w:val="000D5CE7"/>
    <w:rsid w:val="000E00CB"/>
    <w:rsid w:val="000E05F5"/>
    <w:rsid w:val="000E12EC"/>
    <w:rsid w:val="000E48AE"/>
    <w:rsid w:val="000E517B"/>
    <w:rsid w:val="000E644B"/>
    <w:rsid w:val="000E7512"/>
    <w:rsid w:val="000F2B32"/>
    <w:rsid w:val="000F7229"/>
    <w:rsid w:val="001001AC"/>
    <w:rsid w:val="001032FE"/>
    <w:rsid w:val="001033A4"/>
    <w:rsid w:val="001036D9"/>
    <w:rsid w:val="00104F0F"/>
    <w:rsid w:val="001077BD"/>
    <w:rsid w:val="001118CF"/>
    <w:rsid w:val="001121A6"/>
    <w:rsid w:val="00113AC3"/>
    <w:rsid w:val="00120E71"/>
    <w:rsid w:val="00123A54"/>
    <w:rsid w:val="001246AF"/>
    <w:rsid w:val="001307EE"/>
    <w:rsid w:val="00130EEE"/>
    <w:rsid w:val="00131499"/>
    <w:rsid w:val="00133746"/>
    <w:rsid w:val="00135B56"/>
    <w:rsid w:val="00140AE4"/>
    <w:rsid w:val="00141FDC"/>
    <w:rsid w:val="001422CC"/>
    <w:rsid w:val="001458B3"/>
    <w:rsid w:val="0014659A"/>
    <w:rsid w:val="00150F77"/>
    <w:rsid w:val="00152134"/>
    <w:rsid w:val="00155D89"/>
    <w:rsid w:val="00166DBE"/>
    <w:rsid w:val="001748E8"/>
    <w:rsid w:val="0018513D"/>
    <w:rsid w:val="00185402"/>
    <w:rsid w:val="00185F6F"/>
    <w:rsid w:val="00186ADA"/>
    <w:rsid w:val="00190936"/>
    <w:rsid w:val="001A1594"/>
    <w:rsid w:val="001A2480"/>
    <w:rsid w:val="001A46F2"/>
    <w:rsid w:val="001A4AA5"/>
    <w:rsid w:val="001A6F3B"/>
    <w:rsid w:val="001B0359"/>
    <w:rsid w:val="001B3094"/>
    <w:rsid w:val="001C5B98"/>
    <w:rsid w:val="001C77D6"/>
    <w:rsid w:val="001D0CC2"/>
    <w:rsid w:val="001D0E8C"/>
    <w:rsid w:val="001D2D7D"/>
    <w:rsid w:val="001D2F43"/>
    <w:rsid w:val="001D3751"/>
    <w:rsid w:val="001D406A"/>
    <w:rsid w:val="001D52C2"/>
    <w:rsid w:val="001E0273"/>
    <w:rsid w:val="001E05A9"/>
    <w:rsid w:val="001E1DF3"/>
    <w:rsid w:val="002009D9"/>
    <w:rsid w:val="00200CDA"/>
    <w:rsid w:val="00201FFB"/>
    <w:rsid w:val="0020508B"/>
    <w:rsid w:val="00206541"/>
    <w:rsid w:val="00206822"/>
    <w:rsid w:val="0022778F"/>
    <w:rsid w:val="00231E92"/>
    <w:rsid w:val="0023299E"/>
    <w:rsid w:val="00233D30"/>
    <w:rsid w:val="00235C5B"/>
    <w:rsid w:val="002375B2"/>
    <w:rsid w:val="00250B6A"/>
    <w:rsid w:val="00251462"/>
    <w:rsid w:val="00254391"/>
    <w:rsid w:val="00256480"/>
    <w:rsid w:val="002568B5"/>
    <w:rsid w:val="0026174A"/>
    <w:rsid w:val="0027072C"/>
    <w:rsid w:val="00271ACF"/>
    <w:rsid w:val="0027209B"/>
    <w:rsid w:val="0027367B"/>
    <w:rsid w:val="00273954"/>
    <w:rsid w:val="00273A46"/>
    <w:rsid w:val="00276987"/>
    <w:rsid w:val="0027720E"/>
    <w:rsid w:val="00282A43"/>
    <w:rsid w:val="00286175"/>
    <w:rsid w:val="00293844"/>
    <w:rsid w:val="002A1806"/>
    <w:rsid w:val="002A2330"/>
    <w:rsid w:val="002A27F8"/>
    <w:rsid w:val="002A45A4"/>
    <w:rsid w:val="002B1500"/>
    <w:rsid w:val="002B4747"/>
    <w:rsid w:val="002C2479"/>
    <w:rsid w:val="002D0898"/>
    <w:rsid w:val="002D2E86"/>
    <w:rsid w:val="002D4485"/>
    <w:rsid w:val="002E2398"/>
    <w:rsid w:val="002E43D1"/>
    <w:rsid w:val="002E5BC2"/>
    <w:rsid w:val="002E5BD0"/>
    <w:rsid w:val="002E65E1"/>
    <w:rsid w:val="002E763D"/>
    <w:rsid w:val="002E7E69"/>
    <w:rsid w:val="002F3962"/>
    <w:rsid w:val="002F42A4"/>
    <w:rsid w:val="00302819"/>
    <w:rsid w:val="0030281F"/>
    <w:rsid w:val="00312256"/>
    <w:rsid w:val="003153CB"/>
    <w:rsid w:val="003155EF"/>
    <w:rsid w:val="00320D60"/>
    <w:rsid w:val="0032164F"/>
    <w:rsid w:val="003239DD"/>
    <w:rsid w:val="00326136"/>
    <w:rsid w:val="00327502"/>
    <w:rsid w:val="003367F3"/>
    <w:rsid w:val="003435C9"/>
    <w:rsid w:val="003439A5"/>
    <w:rsid w:val="00346D5E"/>
    <w:rsid w:val="00347FF5"/>
    <w:rsid w:val="00351718"/>
    <w:rsid w:val="00352215"/>
    <w:rsid w:val="003531D6"/>
    <w:rsid w:val="003542C5"/>
    <w:rsid w:val="00356904"/>
    <w:rsid w:val="00357486"/>
    <w:rsid w:val="00364F4B"/>
    <w:rsid w:val="00373291"/>
    <w:rsid w:val="00375BAD"/>
    <w:rsid w:val="00377F05"/>
    <w:rsid w:val="00377FF0"/>
    <w:rsid w:val="00381ACB"/>
    <w:rsid w:val="00381E56"/>
    <w:rsid w:val="00381EB2"/>
    <w:rsid w:val="00383108"/>
    <w:rsid w:val="00385C01"/>
    <w:rsid w:val="003873A0"/>
    <w:rsid w:val="00387774"/>
    <w:rsid w:val="00390F32"/>
    <w:rsid w:val="00391908"/>
    <w:rsid w:val="00393C69"/>
    <w:rsid w:val="00393D7B"/>
    <w:rsid w:val="00394CC7"/>
    <w:rsid w:val="003A46D1"/>
    <w:rsid w:val="003B3D41"/>
    <w:rsid w:val="003B6A03"/>
    <w:rsid w:val="003C0921"/>
    <w:rsid w:val="003C26A4"/>
    <w:rsid w:val="003C2D71"/>
    <w:rsid w:val="003C5C72"/>
    <w:rsid w:val="003D1FCE"/>
    <w:rsid w:val="003D3633"/>
    <w:rsid w:val="003D40D1"/>
    <w:rsid w:val="003D4ADD"/>
    <w:rsid w:val="003D52BF"/>
    <w:rsid w:val="003E1615"/>
    <w:rsid w:val="003E257A"/>
    <w:rsid w:val="003E432D"/>
    <w:rsid w:val="003E698E"/>
    <w:rsid w:val="003F0A2F"/>
    <w:rsid w:val="003F373C"/>
    <w:rsid w:val="003F4835"/>
    <w:rsid w:val="003F48ED"/>
    <w:rsid w:val="00407689"/>
    <w:rsid w:val="00411089"/>
    <w:rsid w:val="004137CA"/>
    <w:rsid w:val="00414057"/>
    <w:rsid w:val="0041413F"/>
    <w:rsid w:val="004163FA"/>
    <w:rsid w:val="004167AC"/>
    <w:rsid w:val="00417D80"/>
    <w:rsid w:val="00421397"/>
    <w:rsid w:val="00421A9A"/>
    <w:rsid w:val="00425A30"/>
    <w:rsid w:val="00427B33"/>
    <w:rsid w:val="0043044B"/>
    <w:rsid w:val="00430560"/>
    <w:rsid w:val="00430B26"/>
    <w:rsid w:val="00435083"/>
    <w:rsid w:val="00437576"/>
    <w:rsid w:val="00444F0C"/>
    <w:rsid w:val="00445931"/>
    <w:rsid w:val="00445CC3"/>
    <w:rsid w:val="0045105A"/>
    <w:rsid w:val="00452C58"/>
    <w:rsid w:val="00457CC8"/>
    <w:rsid w:val="00461EEC"/>
    <w:rsid w:val="00466707"/>
    <w:rsid w:val="00467BEE"/>
    <w:rsid w:val="00470D92"/>
    <w:rsid w:val="0047289A"/>
    <w:rsid w:val="00474DC9"/>
    <w:rsid w:val="0047536D"/>
    <w:rsid w:val="004765D4"/>
    <w:rsid w:val="0047674C"/>
    <w:rsid w:val="00482150"/>
    <w:rsid w:val="00485F1B"/>
    <w:rsid w:val="00486F69"/>
    <w:rsid w:val="00487EB7"/>
    <w:rsid w:val="00491565"/>
    <w:rsid w:val="004A16C3"/>
    <w:rsid w:val="004B0EF9"/>
    <w:rsid w:val="004B41A8"/>
    <w:rsid w:val="004B5973"/>
    <w:rsid w:val="004B5EF8"/>
    <w:rsid w:val="004B63E0"/>
    <w:rsid w:val="004B7A48"/>
    <w:rsid w:val="004C09E2"/>
    <w:rsid w:val="004D52C2"/>
    <w:rsid w:val="004D6511"/>
    <w:rsid w:val="004E3FB0"/>
    <w:rsid w:val="004F10C2"/>
    <w:rsid w:val="004F32E5"/>
    <w:rsid w:val="004F46F8"/>
    <w:rsid w:val="00504B8F"/>
    <w:rsid w:val="00505239"/>
    <w:rsid w:val="00506665"/>
    <w:rsid w:val="0051092F"/>
    <w:rsid w:val="0051143D"/>
    <w:rsid w:val="00515505"/>
    <w:rsid w:val="00516F5B"/>
    <w:rsid w:val="00522561"/>
    <w:rsid w:val="0052414C"/>
    <w:rsid w:val="005306B5"/>
    <w:rsid w:val="00533E72"/>
    <w:rsid w:val="00534E35"/>
    <w:rsid w:val="0054279D"/>
    <w:rsid w:val="005450E0"/>
    <w:rsid w:val="00546249"/>
    <w:rsid w:val="005550A8"/>
    <w:rsid w:val="0055744E"/>
    <w:rsid w:val="00557A5E"/>
    <w:rsid w:val="00561787"/>
    <w:rsid w:val="00562FD1"/>
    <w:rsid w:val="00567825"/>
    <w:rsid w:val="00573774"/>
    <w:rsid w:val="00577C1D"/>
    <w:rsid w:val="0058034E"/>
    <w:rsid w:val="00580B43"/>
    <w:rsid w:val="00584272"/>
    <w:rsid w:val="00586795"/>
    <w:rsid w:val="0058693D"/>
    <w:rsid w:val="00593D28"/>
    <w:rsid w:val="00594589"/>
    <w:rsid w:val="00596E56"/>
    <w:rsid w:val="00597B75"/>
    <w:rsid w:val="005A0AA3"/>
    <w:rsid w:val="005A37EE"/>
    <w:rsid w:val="005A3DE9"/>
    <w:rsid w:val="005A3F45"/>
    <w:rsid w:val="005B2800"/>
    <w:rsid w:val="005B4D89"/>
    <w:rsid w:val="005B5FF2"/>
    <w:rsid w:val="005B6694"/>
    <w:rsid w:val="005C06F0"/>
    <w:rsid w:val="005C243E"/>
    <w:rsid w:val="005C361B"/>
    <w:rsid w:val="005C6005"/>
    <w:rsid w:val="005D521E"/>
    <w:rsid w:val="005E02B4"/>
    <w:rsid w:val="005E2C84"/>
    <w:rsid w:val="005E3EDC"/>
    <w:rsid w:val="005E4657"/>
    <w:rsid w:val="005F0DC2"/>
    <w:rsid w:val="005F30E4"/>
    <w:rsid w:val="005F3C45"/>
    <w:rsid w:val="005F65CA"/>
    <w:rsid w:val="006020AA"/>
    <w:rsid w:val="0060242C"/>
    <w:rsid w:val="00602B0B"/>
    <w:rsid w:val="00612BE8"/>
    <w:rsid w:val="00612E0F"/>
    <w:rsid w:val="006131E9"/>
    <w:rsid w:val="00613E0D"/>
    <w:rsid w:val="006154B7"/>
    <w:rsid w:val="00620F1D"/>
    <w:rsid w:val="006240F9"/>
    <w:rsid w:val="00624CE3"/>
    <w:rsid w:val="0062615A"/>
    <w:rsid w:val="006327D9"/>
    <w:rsid w:val="00640F2F"/>
    <w:rsid w:val="00643209"/>
    <w:rsid w:val="006434D0"/>
    <w:rsid w:val="006471F5"/>
    <w:rsid w:val="0065040F"/>
    <w:rsid w:val="00651D49"/>
    <w:rsid w:val="006539C2"/>
    <w:rsid w:val="00654BA3"/>
    <w:rsid w:val="00654D12"/>
    <w:rsid w:val="0065764B"/>
    <w:rsid w:val="00662FC9"/>
    <w:rsid w:val="006638C6"/>
    <w:rsid w:val="0066711D"/>
    <w:rsid w:val="00667B30"/>
    <w:rsid w:val="006703C4"/>
    <w:rsid w:val="006808CD"/>
    <w:rsid w:val="0068123A"/>
    <w:rsid w:val="00684D14"/>
    <w:rsid w:val="00687661"/>
    <w:rsid w:val="006902E0"/>
    <w:rsid w:val="006933FE"/>
    <w:rsid w:val="00697E82"/>
    <w:rsid w:val="006A0021"/>
    <w:rsid w:val="006A0563"/>
    <w:rsid w:val="006A4345"/>
    <w:rsid w:val="006B3AD1"/>
    <w:rsid w:val="006B6153"/>
    <w:rsid w:val="006C1A50"/>
    <w:rsid w:val="006C2883"/>
    <w:rsid w:val="006C454B"/>
    <w:rsid w:val="006D08D7"/>
    <w:rsid w:val="006E4EBF"/>
    <w:rsid w:val="006F1500"/>
    <w:rsid w:val="006F3181"/>
    <w:rsid w:val="006F3D9B"/>
    <w:rsid w:val="006F42FF"/>
    <w:rsid w:val="006F637B"/>
    <w:rsid w:val="0070330B"/>
    <w:rsid w:val="0070391A"/>
    <w:rsid w:val="00703E7E"/>
    <w:rsid w:val="00704AE1"/>
    <w:rsid w:val="00705CBD"/>
    <w:rsid w:val="00705CD8"/>
    <w:rsid w:val="00705E9A"/>
    <w:rsid w:val="00713C7D"/>
    <w:rsid w:val="00716A8E"/>
    <w:rsid w:val="007213CE"/>
    <w:rsid w:val="00724C87"/>
    <w:rsid w:val="00732C9B"/>
    <w:rsid w:val="00733CDC"/>
    <w:rsid w:val="00736071"/>
    <w:rsid w:val="0074141B"/>
    <w:rsid w:val="00741471"/>
    <w:rsid w:val="00744DB0"/>
    <w:rsid w:val="00752C9C"/>
    <w:rsid w:val="00752EF8"/>
    <w:rsid w:val="00753247"/>
    <w:rsid w:val="00753C0C"/>
    <w:rsid w:val="00756F5A"/>
    <w:rsid w:val="0075737E"/>
    <w:rsid w:val="007604E2"/>
    <w:rsid w:val="007664B6"/>
    <w:rsid w:val="0077033C"/>
    <w:rsid w:val="007774BC"/>
    <w:rsid w:val="00780836"/>
    <w:rsid w:val="007815E6"/>
    <w:rsid w:val="007837A1"/>
    <w:rsid w:val="007846D5"/>
    <w:rsid w:val="00785112"/>
    <w:rsid w:val="00787CC3"/>
    <w:rsid w:val="00790320"/>
    <w:rsid w:val="007922CD"/>
    <w:rsid w:val="00792B36"/>
    <w:rsid w:val="0079448F"/>
    <w:rsid w:val="00796735"/>
    <w:rsid w:val="007A047D"/>
    <w:rsid w:val="007A150E"/>
    <w:rsid w:val="007A46A8"/>
    <w:rsid w:val="007A4A03"/>
    <w:rsid w:val="007A60E8"/>
    <w:rsid w:val="007B0115"/>
    <w:rsid w:val="007B0694"/>
    <w:rsid w:val="007B075C"/>
    <w:rsid w:val="007B1F2E"/>
    <w:rsid w:val="007B6215"/>
    <w:rsid w:val="007C6727"/>
    <w:rsid w:val="007C7A40"/>
    <w:rsid w:val="007D0155"/>
    <w:rsid w:val="007D427C"/>
    <w:rsid w:val="007D4527"/>
    <w:rsid w:val="007D4B99"/>
    <w:rsid w:val="007D4EC0"/>
    <w:rsid w:val="007D5F7E"/>
    <w:rsid w:val="007D6246"/>
    <w:rsid w:val="007D7758"/>
    <w:rsid w:val="007E0C57"/>
    <w:rsid w:val="007E1A6D"/>
    <w:rsid w:val="007E3E58"/>
    <w:rsid w:val="007E7DC2"/>
    <w:rsid w:val="007F1213"/>
    <w:rsid w:val="007F2897"/>
    <w:rsid w:val="0080054D"/>
    <w:rsid w:val="00800C49"/>
    <w:rsid w:val="0080142C"/>
    <w:rsid w:val="0080199E"/>
    <w:rsid w:val="008019CB"/>
    <w:rsid w:val="00803360"/>
    <w:rsid w:val="00804736"/>
    <w:rsid w:val="00807858"/>
    <w:rsid w:val="00811850"/>
    <w:rsid w:val="00813365"/>
    <w:rsid w:val="0081394E"/>
    <w:rsid w:val="00813DB7"/>
    <w:rsid w:val="00814BB9"/>
    <w:rsid w:val="008153BB"/>
    <w:rsid w:val="00817C2D"/>
    <w:rsid w:val="00820554"/>
    <w:rsid w:val="00823B17"/>
    <w:rsid w:val="00824F20"/>
    <w:rsid w:val="00827EBF"/>
    <w:rsid w:val="008323DC"/>
    <w:rsid w:val="00834CBF"/>
    <w:rsid w:val="0083706E"/>
    <w:rsid w:val="008370DA"/>
    <w:rsid w:val="00837656"/>
    <w:rsid w:val="00840411"/>
    <w:rsid w:val="008477D6"/>
    <w:rsid w:val="008527D2"/>
    <w:rsid w:val="008533C2"/>
    <w:rsid w:val="008537E7"/>
    <w:rsid w:val="008607E6"/>
    <w:rsid w:val="00860B4C"/>
    <w:rsid w:val="00862A93"/>
    <w:rsid w:val="00864568"/>
    <w:rsid w:val="0087390B"/>
    <w:rsid w:val="008746C7"/>
    <w:rsid w:val="00874D73"/>
    <w:rsid w:val="008757AE"/>
    <w:rsid w:val="00875D36"/>
    <w:rsid w:val="008761FD"/>
    <w:rsid w:val="00882862"/>
    <w:rsid w:val="00884360"/>
    <w:rsid w:val="00884E93"/>
    <w:rsid w:val="0088688E"/>
    <w:rsid w:val="00887172"/>
    <w:rsid w:val="008A00DF"/>
    <w:rsid w:val="008A1E84"/>
    <w:rsid w:val="008A5E5D"/>
    <w:rsid w:val="008B07E0"/>
    <w:rsid w:val="008B37FA"/>
    <w:rsid w:val="008B4D09"/>
    <w:rsid w:val="008B7A5D"/>
    <w:rsid w:val="008B7EEC"/>
    <w:rsid w:val="008C2EAE"/>
    <w:rsid w:val="008C4996"/>
    <w:rsid w:val="008C6385"/>
    <w:rsid w:val="008C7B94"/>
    <w:rsid w:val="008D1869"/>
    <w:rsid w:val="008D58BD"/>
    <w:rsid w:val="008D6AD4"/>
    <w:rsid w:val="008E050A"/>
    <w:rsid w:val="008E05CD"/>
    <w:rsid w:val="008E1D98"/>
    <w:rsid w:val="008E3FC0"/>
    <w:rsid w:val="008E798D"/>
    <w:rsid w:val="008F160D"/>
    <w:rsid w:val="008F2915"/>
    <w:rsid w:val="008F61FE"/>
    <w:rsid w:val="008F654E"/>
    <w:rsid w:val="008F6587"/>
    <w:rsid w:val="00902C4D"/>
    <w:rsid w:val="00904F4D"/>
    <w:rsid w:val="00905FBE"/>
    <w:rsid w:val="00906055"/>
    <w:rsid w:val="00907EE3"/>
    <w:rsid w:val="00913666"/>
    <w:rsid w:val="00913D8B"/>
    <w:rsid w:val="009159AF"/>
    <w:rsid w:val="00915C61"/>
    <w:rsid w:val="009165E5"/>
    <w:rsid w:val="009203F5"/>
    <w:rsid w:val="009232FB"/>
    <w:rsid w:val="00926903"/>
    <w:rsid w:val="0092754E"/>
    <w:rsid w:val="00930553"/>
    <w:rsid w:val="009452C4"/>
    <w:rsid w:val="00945EBB"/>
    <w:rsid w:val="00951C7B"/>
    <w:rsid w:val="00951EBB"/>
    <w:rsid w:val="00953E1D"/>
    <w:rsid w:val="009545FB"/>
    <w:rsid w:val="00954E80"/>
    <w:rsid w:val="009571AE"/>
    <w:rsid w:val="00960111"/>
    <w:rsid w:val="00961E44"/>
    <w:rsid w:val="00961E89"/>
    <w:rsid w:val="009651A8"/>
    <w:rsid w:val="009672BD"/>
    <w:rsid w:val="00972407"/>
    <w:rsid w:val="009724DF"/>
    <w:rsid w:val="00973782"/>
    <w:rsid w:val="0097520E"/>
    <w:rsid w:val="009756AD"/>
    <w:rsid w:val="00975945"/>
    <w:rsid w:val="00975A03"/>
    <w:rsid w:val="009834AF"/>
    <w:rsid w:val="00986C40"/>
    <w:rsid w:val="00997642"/>
    <w:rsid w:val="009A1CBC"/>
    <w:rsid w:val="009A27D3"/>
    <w:rsid w:val="009A4686"/>
    <w:rsid w:val="009A5B7F"/>
    <w:rsid w:val="009A7C24"/>
    <w:rsid w:val="009B3A73"/>
    <w:rsid w:val="009C4F63"/>
    <w:rsid w:val="009C65CD"/>
    <w:rsid w:val="009C7A26"/>
    <w:rsid w:val="009E0469"/>
    <w:rsid w:val="009E1DD7"/>
    <w:rsid w:val="009E54BF"/>
    <w:rsid w:val="009E5686"/>
    <w:rsid w:val="009E66A1"/>
    <w:rsid w:val="009E7F72"/>
    <w:rsid w:val="009E7FB0"/>
    <w:rsid w:val="009F184A"/>
    <w:rsid w:val="00A06762"/>
    <w:rsid w:val="00A1182D"/>
    <w:rsid w:val="00A13B80"/>
    <w:rsid w:val="00A13E60"/>
    <w:rsid w:val="00A15285"/>
    <w:rsid w:val="00A15921"/>
    <w:rsid w:val="00A15BF3"/>
    <w:rsid w:val="00A24964"/>
    <w:rsid w:val="00A249E3"/>
    <w:rsid w:val="00A262F8"/>
    <w:rsid w:val="00A263DC"/>
    <w:rsid w:val="00A30FF8"/>
    <w:rsid w:val="00A32B33"/>
    <w:rsid w:val="00A34E76"/>
    <w:rsid w:val="00A429EA"/>
    <w:rsid w:val="00A44B2A"/>
    <w:rsid w:val="00A51914"/>
    <w:rsid w:val="00A523FA"/>
    <w:rsid w:val="00A546D3"/>
    <w:rsid w:val="00A55D0F"/>
    <w:rsid w:val="00A56CFE"/>
    <w:rsid w:val="00A63518"/>
    <w:rsid w:val="00A65509"/>
    <w:rsid w:val="00A657F0"/>
    <w:rsid w:val="00A80A4F"/>
    <w:rsid w:val="00A80C12"/>
    <w:rsid w:val="00A817E4"/>
    <w:rsid w:val="00A848D2"/>
    <w:rsid w:val="00A87FAA"/>
    <w:rsid w:val="00A87FCA"/>
    <w:rsid w:val="00A93ABC"/>
    <w:rsid w:val="00A97B88"/>
    <w:rsid w:val="00A97DB9"/>
    <w:rsid w:val="00AA0C7B"/>
    <w:rsid w:val="00AA0DA4"/>
    <w:rsid w:val="00AA14AA"/>
    <w:rsid w:val="00AA3902"/>
    <w:rsid w:val="00AA3F85"/>
    <w:rsid w:val="00AA456C"/>
    <w:rsid w:val="00AA4EDF"/>
    <w:rsid w:val="00AA5F32"/>
    <w:rsid w:val="00AB08FC"/>
    <w:rsid w:val="00AC02EB"/>
    <w:rsid w:val="00AC27B2"/>
    <w:rsid w:val="00AC2976"/>
    <w:rsid w:val="00AC2F51"/>
    <w:rsid w:val="00AC3476"/>
    <w:rsid w:val="00AE23B9"/>
    <w:rsid w:val="00AE4A3F"/>
    <w:rsid w:val="00AE50BB"/>
    <w:rsid w:val="00AE6499"/>
    <w:rsid w:val="00AF1E63"/>
    <w:rsid w:val="00AF28F4"/>
    <w:rsid w:val="00AF60EB"/>
    <w:rsid w:val="00AF6685"/>
    <w:rsid w:val="00AF66FD"/>
    <w:rsid w:val="00B00CD1"/>
    <w:rsid w:val="00B01181"/>
    <w:rsid w:val="00B02E80"/>
    <w:rsid w:val="00B036B6"/>
    <w:rsid w:val="00B0423C"/>
    <w:rsid w:val="00B05561"/>
    <w:rsid w:val="00B07F0C"/>
    <w:rsid w:val="00B11CC6"/>
    <w:rsid w:val="00B1217D"/>
    <w:rsid w:val="00B1229B"/>
    <w:rsid w:val="00B17B3E"/>
    <w:rsid w:val="00B226C0"/>
    <w:rsid w:val="00B2635A"/>
    <w:rsid w:val="00B35CE9"/>
    <w:rsid w:val="00B43FCA"/>
    <w:rsid w:val="00B5061C"/>
    <w:rsid w:val="00B50E75"/>
    <w:rsid w:val="00B52A69"/>
    <w:rsid w:val="00B53818"/>
    <w:rsid w:val="00B5662B"/>
    <w:rsid w:val="00B56D91"/>
    <w:rsid w:val="00B57C46"/>
    <w:rsid w:val="00B66A0D"/>
    <w:rsid w:val="00B70503"/>
    <w:rsid w:val="00B74F0F"/>
    <w:rsid w:val="00B76664"/>
    <w:rsid w:val="00B82B04"/>
    <w:rsid w:val="00B855EB"/>
    <w:rsid w:val="00B90944"/>
    <w:rsid w:val="00B921FF"/>
    <w:rsid w:val="00BA26E4"/>
    <w:rsid w:val="00BA306B"/>
    <w:rsid w:val="00BA77B2"/>
    <w:rsid w:val="00BB06F0"/>
    <w:rsid w:val="00BB1B08"/>
    <w:rsid w:val="00BB1D84"/>
    <w:rsid w:val="00BB1FD3"/>
    <w:rsid w:val="00BB2912"/>
    <w:rsid w:val="00BB2930"/>
    <w:rsid w:val="00BB5649"/>
    <w:rsid w:val="00BB56BC"/>
    <w:rsid w:val="00BC5659"/>
    <w:rsid w:val="00BC61D8"/>
    <w:rsid w:val="00BD1EF5"/>
    <w:rsid w:val="00BD6F8B"/>
    <w:rsid w:val="00BD7752"/>
    <w:rsid w:val="00BE2897"/>
    <w:rsid w:val="00BE3480"/>
    <w:rsid w:val="00BE4184"/>
    <w:rsid w:val="00BE4B6C"/>
    <w:rsid w:val="00BE7DFB"/>
    <w:rsid w:val="00BF4879"/>
    <w:rsid w:val="00BF4CBA"/>
    <w:rsid w:val="00BF6D51"/>
    <w:rsid w:val="00C00CBF"/>
    <w:rsid w:val="00C00D7F"/>
    <w:rsid w:val="00C03450"/>
    <w:rsid w:val="00C03AED"/>
    <w:rsid w:val="00C044F2"/>
    <w:rsid w:val="00C05481"/>
    <w:rsid w:val="00C05B53"/>
    <w:rsid w:val="00C10245"/>
    <w:rsid w:val="00C11C84"/>
    <w:rsid w:val="00C11FE5"/>
    <w:rsid w:val="00C12AB6"/>
    <w:rsid w:val="00C14448"/>
    <w:rsid w:val="00C15178"/>
    <w:rsid w:val="00C15C69"/>
    <w:rsid w:val="00C21873"/>
    <w:rsid w:val="00C2306F"/>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6E1D"/>
    <w:rsid w:val="00C80FC5"/>
    <w:rsid w:val="00C84993"/>
    <w:rsid w:val="00C90B34"/>
    <w:rsid w:val="00CA051B"/>
    <w:rsid w:val="00CA19A9"/>
    <w:rsid w:val="00CB014D"/>
    <w:rsid w:val="00CB2D0C"/>
    <w:rsid w:val="00CB3C04"/>
    <w:rsid w:val="00CB6B68"/>
    <w:rsid w:val="00CC0BCA"/>
    <w:rsid w:val="00CC1C05"/>
    <w:rsid w:val="00CC44A5"/>
    <w:rsid w:val="00CC755A"/>
    <w:rsid w:val="00CD6EB5"/>
    <w:rsid w:val="00CE2F52"/>
    <w:rsid w:val="00CE424C"/>
    <w:rsid w:val="00CE46AF"/>
    <w:rsid w:val="00CE59E1"/>
    <w:rsid w:val="00CE5E01"/>
    <w:rsid w:val="00CE7972"/>
    <w:rsid w:val="00CF089E"/>
    <w:rsid w:val="00CF0D00"/>
    <w:rsid w:val="00CF583B"/>
    <w:rsid w:val="00D03413"/>
    <w:rsid w:val="00D11B8D"/>
    <w:rsid w:val="00D145F0"/>
    <w:rsid w:val="00D15AC3"/>
    <w:rsid w:val="00D21089"/>
    <w:rsid w:val="00D23218"/>
    <w:rsid w:val="00D2502D"/>
    <w:rsid w:val="00D264F9"/>
    <w:rsid w:val="00D304DC"/>
    <w:rsid w:val="00D30609"/>
    <w:rsid w:val="00D30D6C"/>
    <w:rsid w:val="00D31AD6"/>
    <w:rsid w:val="00D334EC"/>
    <w:rsid w:val="00D33EE4"/>
    <w:rsid w:val="00D42BAA"/>
    <w:rsid w:val="00D42F5F"/>
    <w:rsid w:val="00D443A4"/>
    <w:rsid w:val="00D4601D"/>
    <w:rsid w:val="00D47570"/>
    <w:rsid w:val="00D50717"/>
    <w:rsid w:val="00D55B5A"/>
    <w:rsid w:val="00D567A4"/>
    <w:rsid w:val="00D6139A"/>
    <w:rsid w:val="00D6176A"/>
    <w:rsid w:val="00D625E6"/>
    <w:rsid w:val="00D70D74"/>
    <w:rsid w:val="00D7159F"/>
    <w:rsid w:val="00D7716B"/>
    <w:rsid w:val="00D77D43"/>
    <w:rsid w:val="00D77D4A"/>
    <w:rsid w:val="00D82354"/>
    <w:rsid w:val="00D82475"/>
    <w:rsid w:val="00D84155"/>
    <w:rsid w:val="00D8561C"/>
    <w:rsid w:val="00D91D52"/>
    <w:rsid w:val="00D92D28"/>
    <w:rsid w:val="00D92DA5"/>
    <w:rsid w:val="00D93A3C"/>
    <w:rsid w:val="00D95B40"/>
    <w:rsid w:val="00D9785F"/>
    <w:rsid w:val="00DA297B"/>
    <w:rsid w:val="00DA3E9B"/>
    <w:rsid w:val="00DA6AC9"/>
    <w:rsid w:val="00DB085C"/>
    <w:rsid w:val="00DB0EC7"/>
    <w:rsid w:val="00DB2315"/>
    <w:rsid w:val="00DB2389"/>
    <w:rsid w:val="00DB2EC5"/>
    <w:rsid w:val="00DB452D"/>
    <w:rsid w:val="00DC2877"/>
    <w:rsid w:val="00DC579C"/>
    <w:rsid w:val="00DD0D34"/>
    <w:rsid w:val="00DD22D4"/>
    <w:rsid w:val="00DD2FED"/>
    <w:rsid w:val="00DD64D9"/>
    <w:rsid w:val="00DD69BC"/>
    <w:rsid w:val="00DE0238"/>
    <w:rsid w:val="00DE2491"/>
    <w:rsid w:val="00DE6169"/>
    <w:rsid w:val="00DF0A3C"/>
    <w:rsid w:val="00DF3147"/>
    <w:rsid w:val="00DF37E9"/>
    <w:rsid w:val="00DF39CC"/>
    <w:rsid w:val="00DF3B61"/>
    <w:rsid w:val="00DF3B96"/>
    <w:rsid w:val="00DF62B0"/>
    <w:rsid w:val="00DF6401"/>
    <w:rsid w:val="00E073EE"/>
    <w:rsid w:val="00E07D58"/>
    <w:rsid w:val="00E130EF"/>
    <w:rsid w:val="00E16F44"/>
    <w:rsid w:val="00E171CB"/>
    <w:rsid w:val="00E2296E"/>
    <w:rsid w:val="00E254FE"/>
    <w:rsid w:val="00E30BC0"/>
    <w:rsid w:val="00E32418"/>
    <w:rsid w:val="00E3353F"/>
    <w:rsid w:val="00E33A6C"/>
    <w:rsid w:val="00E37B98"/>
    <w:rsid w:val="00E402A1"/>
    <w:rsid w:val="00E4041C"/>
    <w:rsid w:val="00E46073"/>
    <w:rsid w:val="00E54558"/>
    <w:rsid w:val="00E560E6"/>
    <w:rsid w:val="00E628CB"/>
    <w:rsid w:val="00E726E1"/>
    <w:rsid w:val="00E73447"/>
    <w:rsid w:val="00E75C8B"/>
    <w:rsid w:val="00E77875"/>
    <w:rsid w:val="00E80472"/>
    <w:rsid w:val="00E81A7C"/>
    <w:rsid w:val="00E82CCC"/>
    <w:rsid w:val="00E9303A"/>
    <w:rsid w:val="00E945CF"/>
    <w:rsid w:val="00E94D50"/>
    <w:rsid w:val="00E960C5"/>
    <w:rsid w:val="00EA0034"/>
    <w:rsid w:val="00EA2E4E"/>
    <w:rsid w:val="00EA4318"/>
    <w:rsid w:val="00EA491E"/>
    <w:rsid w:val="00EA4EE2"/>
    <w:rsid w:val="00EA5399"/>
    <w:rsid w:val="00EA72AD"/>
    <w:rsid w:val="00EB162B"/>
    <w:rsid w:val="00EB2B5E"/>
    <w:rsid w:val="00EB3B62"/>
    <w:rsid w:val="00EB522A"/>
    <w:rsid w:val="00EB5F34"/>
    <w:rsid w:val="00EB70CA"/>
    <w:rsid w:val="00EC4C70"/>
    <w:rsid w:val="00ED1AD2"/>
    <w:rsid w:val="00ED2B76"/>
    <w:rsid w:val="00ED4131"/>
    <w:rsid w:val="00ED4740"/>
    <w:rsid w:val="00ED6B22"/>
    <w:rsid w:val="00ED7C6C"/>
    <w:rsid w:val="00EE5E23"/>
    <w:rsid w:val="00EE6E2C"/>
    <w:rsid w:val="00EE755A"/>
    <w:rsid w:val="00EF1CBB"/>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3B5"/>
    <w:rsid w:val="00F16805"/>
    <w:rsid w:val="00F17315"/>
    <w:rsid w:val="00F1747C"/>
    <w:rsid w:val="00F25CBA"/>
    <w:rsid w:val="00F30DFA"/>
    <w:rsid w:val="00F31524"/>
    <w:rsid w:val="00F31878"/>
    <w:rsid w:val="00F3221C"/>
    <w:rsid w:val="00F3252C"/>
    <w:rsid w:val="00F37514"/>
    <w:rsid w:val="00F410DF"/>
    <w:rsid w:val="00F41992"/>
    <w:rsid w:val="00F51B47"/>
    <w:rsid w:val="00F528D5"/>
    <w:rsid w:val="00F555D8"/>
    <w:rsid w:val="00F63B48"/>
    <w:rsid w:val="00F72E70"/>
    <w:rsid w:val="00F7661B"/>
    <w:rsid w:val="00F81E78"/>
    <w:rsid w:val="00F836C4"/>
    <w:rsid w:val="00F84283"/>
    <w:rsid w:val="00F842FA"/>
    <w:rsid w:val="00F84CF4"/>
    <w:rsid w:val="00F97027"/>
    <w:rsid w:val="00FA203B"/>
    <w:rsid w:val="00FA37C3"/>
    <w:rsid w:val="00FA4723"/>
    <w:rsid w:val="00FA51F4"/>
    <w:rsid w:val="00FA604B"/>
    <w:rsid w:val="00FA7ECD"/>
    <w:rsid w:val="00FB19D5"/>
    <w:rsid w:val="00FB1CC1"/>
    <w:rsid w:val="00FB33B9"/>
    <w:rsid w:val="00FC3A51"/>
    <w:rsid w:val="00FC5911"/>
    <w:rsid w:val="00FC5978"/>
    <w:rsid w:val="00FC7BB8"/>
    <w:rsid w:val="00FD3C52"/>
    <w:rsid w:val="00FD5F63"/>
    <w:rsid w:val="00FE042A"/>
    <w:rsid w:val="00FE56DC"/>
    <w:rsid w:val="00FE591B"/>
    <w:rsid w:val="00FE67BF"/>
    <w:rsid w:val="00FF4F0A"/>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49AE"/>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b"/>
    <w:basedOn w:val="prastasis"/>
    <w:link w:val="PagrindinistekstasDiagrama"/>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uiPriority w:val="99"/>
    <w:rsid w:val="00C471CB"/>
    <w:rPr>
      <w:color w:val="0000FF"/>
      <w:u w:val="single"/>
    </w:rPr>
  </w:style>
  <w:style w:type="paragraph" w:styleId="Turinys1">
    <w:name w:val="toc 1"/>
    <w:basedOn w:val="prastasis"/>
    <w:next w:val="prastasis"/>
    <w:autoRedefine/>
    <w:rsid w:val="00C471CB"/>
    <w:pPr>
      <w:tabs>
        <w:tab w:val="left" w:pos="561"/>
      </w:tabs>
      <w:jc w:val="both"/>
    </w:pPr>
    <w:rPr>
      <w:rFonts w:ascii="Trebuchet MS" w:hAnsi="Trebuchet MS"/>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uiPriority w:val="3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uiPriority w:val="99"/>
    <w:rsid w:val="00C659FE"/>
    <w:rPr>
      <w:sz w:val="20"/>
    </w:rPr>
  </w:style>
  <w:style w:type="character" w:customStyle="1" w:styleId="PuslapioinaostekstasDiagrama">
    <w:name w:val="Puslapio išnašos tekstas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
    <w:basedOn w:val="prastasis"/>
    <w:link w:val="AntratsDiagrama"/>
    <w:uiPriority w:val="99"/>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16813"/>
    <w:pPr>
      <w:tabs>
        <w:tab w:val="center" w:pos="4819"/>
        <w:tab w:val="right" w:pos="9638"/>
      </w:tabs>
    </w:pPr>
  </w:style>
  <w:style w:type="character" w:customStyle="1" w:styleId="PoratDiagrama">
    <w:name w:val="Poraštė Diagrama"/>
    <w:basedOn w:val="Numatytasispastraiposriftas"/>
    <w:link w:val="Porat"/>
    <w:uiPriority w:val="99"/>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semiHidden/>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semiHidden/>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99"/>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styleId="Neapdorotaspaminjimas">
    <w:name w:val="Unresolved Mention"/>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semiHidden/>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semiHidden/>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rsid w:val="008537E7"/>
    <w:pPr>
      <w:widowControl w:val="0"/>
      <w:spacing w:before="60" w:after="60"/>
      <w:jc w:val="both"/>
    </w:pPr>
    <w:rPr>
      <w:lang w:val="en-GB"/>
    </w:rPr>
  </w:style>
  <w:style w:type="paragraph" w:customStyle="1" w:styleId="Sraopastraipa1">
    <w:name w:val="Sąrašo pastraipa1"/>
    <w:basedOn w:val="prastasis"/>
    <w:uiPriority w:val="99"/>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semiHidden/>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uiPriority w:val="99"/>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uiPriority w:val="99"/>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 w:type="paragraph" w:customStyle="1" w:styleId="Style14">
    <w:name w:val="Style14"/>
    <w:basedOn w:val="prastasis"/>
    <w:uiPriority w:val="99"/>
    <w:rsid w:val="006327D9"/>
    <w:pPr>
      <w:widowControl w:val="0"/>
      <w:autoSpaceDE w:val="0"/>
      <w:autoSpaceDN w:val="0"/>
      <w:adjustRightInd w:val="0"/>
      <w:spacing w:line="275" w:lineRule="exact"/>
      <w:ind w:firstLine="706"/>
      <w:jc w:val="both"/>
    </w:pPr>
    <w:rPr>
      <w:rFonts w:eastAsiaTheme="minorEastAsia"/>
      <w:szCs w:val="24"/>
      <w:lang w:eastAsia="lt-LT"/>
    </w:rPr>
  </w:style>
  <w:style w:type="character" w:customStyle="1" w:styleId="FontStyle21">
    <w:name w:val="Font Style21"/>
    <w:basedOn w:val="Numatytasispastraiposriftas"/>
    <w:uiPriority w:val="99"/>
    <w:rsid w:val="006327D9"/>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118883146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428622868">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E4E15-919B-4EAE-ABC2-27E5BF60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10607</Words>
  <Characters>6047</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Batkauskienė</dc:creator>
  <cp:lastModifiedBy>MEDŽIŪNAITĖ Dovilė</cp:lastModifiedBy>
  <cp:revision>2</cp:revision>
  <cp:lastPrinted>2018-06-28T08:45:00Z</cp:lastPrinted>
  <dcterms:created xsi:type="dcterms:W3CDTF">2018-12-11T09:26:00Z</dcterms:created>
  <dcterms:modified xsi:type="dcterms:W3CDTF">2018-12-11T09:26:00Z</dcterms:modified>
</cp:coreProperties>
</file>