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B0FE0" w14:textId="77777777" w:rsidR="00595076" w:rsidRPr="003E5606" w:rsidRDefault="00595076" w:rsidP="00595076">
      <w:pPr>
        <w:pStyle w:val="Title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_____________________________________________________________________________________</w:t>
      </w:r>
    </w:p>
    <w:p w14:paraId="5CECFE6F" w14:textId="77777777" w:rsidR="00595076" w:rsidRPr="003E5606" w:rsidRDefault="00595076" w:rsidP="00595076">
      <w:pPr>
        <w:pStyle w:val="Title"/>
        <w:rPr>
          <w:rFonts w:ascii="Arial" w:hAnsi="Arial" w:cs="Arial"/>
          <w:sz w:val="18"/>
          <w:szCs w:val="18"/>
        </w:rPr>
      </w:pPr>
    </w:p>
    <w:p w14:paraId="0AE9BE0C" w14:textId="77777777" w:rsidR="00595076" w:rsidRPr="003E5606" w:rsidRDefault="00595076" w:rsidP="00595076">
      <w:pPr>
        <w:pStyle w:val="Title"/>
        <w:spacing w:line="360" w:lineRule="auto"/>
        <w:rPr>
          <w:rFonts w:ascii="Arial" w:hAnsi="Arial" w:cs="Arial"/>
          <w:smallCaps/>
          <w:sz w:val="18"/>
          <w:szCs w:val="18"/>
          <w:lang w:val="en-GB"/>
        </w:rPr>
      </w:pPr>
      <w:r w:rsidRPr="003E5606">
        <w:rPr>
          <w:rFonts w:ascii="Arial" w:hAnsi="Arial" w:cs="Arial"/>
          <w:sz w:val="18"/>
          <w:szCs w:val="18"/>
        </w:rPr>
        <w:t>TIPINĖ REMONTO IR TECHNINĖS PRIEŽIŪROS DARBŲ SUTARTIS</w:t>
      </w:r>
    </w:p>
    <w:p w14:paraId="442C7E0B" w14:textId="77777777" w:rsidR="00595076" w:rsidRPr="003E5606" w:rsidRDefault="00595076" w:rsidP="00595076">
      <w:pPr>
        <w:pStyle w:val="Title"/>
        <w:rPr>
          <w:rFonts w:ascii="Arial" w:hAnsi="Arial" w:cs="Arial"/>
          <w:sz w:val="18"/>
          <w:szCs w:val="18"/>
          <w:lang w:val="en-GB"/>
        </w:rPr>
      </w:pPr>
      <w:r w:rsidRPr="003E5606">
        <w:rPr>
          <w:rFonts w:ascii="Arial" w:hAnsi="Arial" w:cs="Arial"/>
          <w:sz w:val="18"/>
          <w:szCs w:val="18"/>
          <w:lang w:val="en-GB"/>
        </w:rPr>
        <w:t>_____________________________________________________________________________________</w:t>
      </w:r>
    </w:p>
    <w:p w14:paraId="79EC41DC" w14:textId="77777777" w:rsidR="00595076" w:rsidRPr="003E5606" w:rsidRDefault="00595076" w:rsidP="00595076">
      <w:pPr>
        <w:pStyle w:val="Title"/>
        <w:rPr>
          <w:rFonts w:ascii="Arial" w:hAnsi="Arial" w:cs="Arial"/>
          <w:sz w:val="18"/>
          <w:szCs w:val="18"/>
          <w:lang w:val="en-GB"/>
        </w:rPr>
      </w:pPr>
    </w:p>
    <w:p w14:paraId="77A79B44" w14:textId="77777777" w:rsidR="00595076" w:rsidRPr="003E5606" w:rsidRDefault="00595076" w:rsidP="00595076">
      <w:pPr>
        <w:pStyle w:val="Title"/>
        <w:contextualSpacing/>
        <w:rPr>
          <w:rFonts w:ascii="Arial" w:hAnsi="Arial" w:cs="Arial"/>
          <w:sz w:val="18"/>
          <w:szCs w:val="18"/>
          <w:lang w:val="en-GB"/>
        </w:rPr>
      </w:pPr>
      <w:r w:rsidRPr="003E5606">
        <w:rPr>
          <w:rFonts w:ascii="Arial" w:hAnsi="Arial" w:cs="Arial"/>
          <w:sz w:val="18"/>
          <w:szCs w:val="18"/>
          <w:lang w:val="en-GB"/>
        </w:rPr>
        <w:t>SPECIALIOJI DALIS</w:t>
      </w:r>
    </w:p>
    <w:p w14:paraId="73FC73C4" w14:textId="77777777" w:rsidR="00595076" w:rsidRPr="003E5606" w:rsidRDefault="00595076" w:rsidP="00595076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6F20DFB" w14:textId="2CFF95BD" w:rsidR="00595076" w:rsidRPr="003E5606" w:rsidRDefault="00595076" w:rsidP="00595076">
      <w:pPr>
        <w:pStyle w:val="ListParagraph"/>
        <w:spacing w:after="0" w:line="240" w:lineRule="auto"/>
        <w:ind w:left="454" w:hanging="454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 xml:space="preserve">Sutarties </w:t>
      </w:r>
      <w:r w:rsidRPr="00A75E94">
        <w:rPr>
          <w:rFonts w:ascii="Arial" w:hAnsi="Arial" w:cs="Arial"/>
          <w:b/>
          <w:sz w:val="18"/>
          <w:szCs w:val="18"/>
        </w:rPr>
        <w:t>sudarymo data:</w:t>
      </w:r>
      <w:r w:rsidRPr="00A75E94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alias w:val="Pasirinkti"/>
          <w:tag w:val="Pasirinkti"/>
          <w:id w:val="937180156"/>
          <w:placeholder>
            <w:docPart w:val="293832A43EEE4B598EE372C4EF96F11E"/>
          </w:placeholder>
          <w:date w:fullDate="2017-03-02T00:00:00Z"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A75E94" w:rsidRPr="00A75E94">
            <w:rPr>
              <w:rFonts w:ascii="Arial" w:hAnsi="Arial" w:cs="Arial"/>
              <w:sz w:val="18"/>
              <w:szCs w:val="18"/>
            </w:rPr>
            <w:t>2017 m. kovo 2 d.</w:t>
          </w:r>
        </w:sdtContent>
      </w:sdt>
    </w:p>
    <w:p w14:paraId="7F0F1FAF" w14:textId="18560620" w:rsidR="00595076" w:rsidRPr="003E5606" w:rsidRDefault="00595076" w:rsidP="00595076">
      <w:pPr>
        <w:pStyle w:val="ListParagraph"/>
        <w:spacing w:after="0" w:line="240" w:lineRule="auto"/>
        <w:ind w:left="454" w:hanging="454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Sutarties Nr.</w:t>
      </w:r>
      <w:r w:rsidR="00A75E94">
        <w:rPr>
          <w:rFonts w:ascii="Arial" w:hAnsi="Arial" w:cs="Arial"/>
          <w:sz w:val="18"/>
          <w:szCs w:val="18"/>
        </w:rPr>
        <w:t xml:space="preserve"> 40100/570</w:t>
      </w:r>
    </w:p>
    <w:p w14:paraId="023F840C" w14:textId="77777777" w:rsidR="00595076" w:rsidRPr="003E5606" w:rsidRDefault="00595076" w:rsidP="00595076">
      <w:pPr>
        <w:pStyle w:val="ListParagraph"/>
        <w:spacing w:after="0" w:line="240" w:lineRule="auto"/>
        <w:ind w:left="454"/>
        <w:jc w:val="both"/>
        <w:rPr>
          <w:rFonts w:ascii="Arial" w:hAnsi="Arial" w:cs="Arial"/>
          <w:b/>
          <w:sz w:val="18"/>
          <w:szCs w:val="18"/>
        </w:rPr>
      </w:pPr>
    </w:p>
    <w:p w14:paraId="50F6CB37" w14:textId="06E7D0D1" w:rsidR="00A75E94" w:rsidRDefault="00A75E94" w:rsidP="00A75E9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Užsakovas: AB „Energijos skirstymo operatorius“ </w:t>
      </w:r>
      <w:r>
        <w:rPr>
          <w:rFonts w:ascii="Arial" w:hAnsi="Arial" w:cs="Arial"/>
          <w:sz w:val="18"/>
          <w:szCs w:val="18"/>
        </w:rPr>
        <w:t>, pagal Lietuvos Respublikos įstatymus teisėtai įregistruota ir veikianti akcinė bendrovė, juridinio asmens kodas 304151376, PVM mokėtojo kodas LT100009860612, registruotos buveinės adresas Aguonų g. 24, LT-03212 Vilnius, Lietuvos Respublika, duomenys apie kurią kaupiami ir saugomi VĮ Registrų centras Vilniaus filiale, atstovaujama generalinės direktorės.</w:t>
      </w:r>
    </w:p>
    <w:p w14:paraId="52BCC41E" w14:textId="504F2268" w:rsidR="00A75E94" w:rsidRDefault="00A75E94" w:rsidP="00A75E9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Rangovas: Jungtinės veiklos partneriai - „</w:t>
      </w:r>
      <w:proofErr w:type="spellStart"/>
      <w:r>
        <w:rPr>
          <w:rFonts w:ascii="Arial" w:eastAsia="Times New Roman" w:hAnsi="Arial" w:cs="Arial"/>
          <w:b/>
          <w:sz w:val="18"/>
          <w:szCs w:val="18"/>
        </w:rPr>
        <w:t>Žilinskis</w:t>
      </w:r>
      <w:proofErr w:type="spellEnd"/>
      <w:r>
        <w:rPr>
          <w:rFonts w:ascii="Arial" w:eastAsia="Times New Roman" w:hAnsi="Arial" w:cs="Arial"/>
          <w:b/>
          <w:sz w:val="18"/>
          <w:szCs w:val="18"/>
        </w:rPr>
        <w:t xml:space="preserve"> ir </w:t>
      </w:r>
      <w:proofErr w:type="spellStart"/>
      <w:r>
        <w:rPr>
          <w:rFonts w:ascii="Arial" w:eastAsia="Times New Roman" w:hAnsi="Arial" w:cs="Arial"/>
          <w:b/>
          <w:sz w:val="18"/>
          <w:szCs w:val="18"/>
        </w:rPr>
        <w:t>Co</w:t>
      </w:r>
      <w:proofErr w:type="spellEnd"/>
      <w:r>
        <w:rPr>
          <w:rFonts w:ascii="Arial" w:eastAsia="Times New Roman" w:hAnsi="Arial" w:cs="Arial"/>
          <w:b/>
          <w:sz w:val="18"/>
          <w:szCs w:val="18"/>
        </w:rPr>
        <w:t xml:space="preserve">“ UAB  ir </w:t>
      </w:r>
      <w:proofErr w:type="spellStart"/>
      <w:r>
        <w:rPr>
          <w:rFonts w:ascii="Arial" w:eastAsia="Times New Roman" w:hAnsi="Arial" w:cs="Arial"/>
          <w:b/>
          <w:sz w:val="18"/>
          <w:szCs w:val="18"/>
        </w:rPr>
        <w:t>Statkorpas</w:t>
      </w:r>
      <w:proofErr w:type="spellEnd"/>
      <w:r>
        <w:rPr>
          <w:rFonts w:ascii="Arial" w:eastAsia="Times New Roman" w:hAnsi="Arial" w:cs="Arial"/>
          <w:b/>
          <w:sz w:val="18"/>
          <w:szCs w:val="18"/>
        </w:rPr>
        <w:t xml:space="preserve"> AB</w:t>
      </w:r>
      <w:r>
        <w:rPr>
          <w:rFonts w:ascii="Arial" w:eastAsia="Times New Roman" w:hAnsi="Arial" w:cs="Arial"/>
          <w:sz w:val="18"/>
          <w:szCs w:val="18"/>
        </w:rPr>
        <w:t xml:space="preserve">, pagal Lietuvos Respublikos įstatymus teisėtai įregistruota ir veikianti uždaroji akcinė bendrovė, įmonės kodas 304317232, PVM mokėtojo kodas LT100010333316, registruotos buveinės adresas Užtvankos g. 17, Dainiai, LT-74202 Jurbarko r., Lietuvos Respublika, duomenys apie kurią kaupiami ir saugomi VĮ Registrų centras, ir </w:t>
      </w:r>
      <w:proofErr w:type="spellStart"/>
      <w:r>
        <w:rPr>
          <w:rFonts w:ascii="Arial" w:eastAsia="Times New Roman" w:hAnsi="Arial" w:cs="Arial"/>
          <w:sz w:val="18"/>
          <w:szCs w:val="18"/>
        </w:rPr>
        <w:t>Statkorpas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AB, pagal Lietuvos Respublikos įstatymus teisėtai įregistruota ir veikianti akcinė bendrovė, įmonės kodas 147651620, PVM mokėtojo kodas LT476516519, registruotos buveinės adresas </w:t>
      </w:r>
      <w:proofErr w:type="spellStart"/>
      <w:r>
        <w:rPr>
          <w:rFonts w:ascii="Arial" w:eastAsia="Times New Roman" w:hAnsi="Arial" w:cs="Arial"/>
          <w:sz w:val="18"/>
          <w:szCs w:val="18"/>
        </w:rPr>
        <w:t>Savitiškio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g. 10F, LT-37371 Panevėžys, Lietuvos Respublika, duomenys apie kurią kaupiami ir saugomi VĮ Registrų centras, atstovaujami „</w:t>
      </w:r>
      <w:proofErr w:type="spellStart"/>
      <w:r>
        <w:rPr>
          <w:rFonts w:ascii="Arial" w:eastAsia="Times New Roman" w:hAnsi="Arial" w:cs="Arial"/>
          <w:sz w:val="18"/>
          <w:szCs w:val="18"/>
        </w:rPr>
        <w:t>Žilinskis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ir </w:t>
      </w:r>
      <w:proofErr w:type="spellStart"/>
      <w:r>
        <w:rPr>
          <w:rFonts w:ascii="Arial" w:eastAsia="Times New Roman" w:hAnsi="Arial" w:cs="Arial"/>
          <w:sz w:val="18"/>
          <w:szCs w:val="18"/>
        </w:rPr>
        <w:t>Co</w:t>
      </w:r>
      <w:proofErr w:type="spellEnd"/>
      <w:r>
        <w:rPr>
          <w:rFonts w:ascii="Arial" w:eastAsia="Times New Roman" w:hAnsi="Arial" w:cs="Arial"/>
          <w:sz w:val="18"/>
          <w:szCs w:val="18"/>
        </w:rPr>
        <w:t>" UAB direktoriaus 220.</w:t>
      </w:r>
    </w:p>
    <w:p w14:paraId="66D59E28" w14:textId="77777777" w:rsidR="00595076" w:rsidRPr="003E5606" w:rsidRDefault="00595076" w:rsidP="00595076">
      <w:pPr>
        <w:pStyle w:val="ListParagraph"/>
        <w:spacing w:after="0" w:line="240" w:lineRule="auto"/>
        <w:ind w:left="454"/>
        <w:jc w:val="both"/>
        <w:rPr>
          <w:rFonts w:ascii="Arial" w:hAnsi="Arial" w:cs="Arial"/>
          <w:b/>
          <w:sz w:val="18"/>
          <w:szCs w:val="18"/>
        </w:rPr>
      </w:pPr>
    </w:p>
    <w:p w14:paraId="2C215141" w14:textId="77777777" w:rsidR="00595076" w:rsidRPr="003E5606" w:rsidRDefault="00595076" w:rsidP="0059507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BENDROSIOS NUOSTATOS</w:t>
      </w:r>
    </w:p>
    <w:p w14:paraId="1536F399" w14:textId="77777777" w:rsidR="00C65AB9" w:rsidRPr="003E5606" w:rsidRDefault="00595076" w:rsidP="00C65AB9">
      <w:pPr>
        <w:pStyle w:val="ListParagraph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Sutarties SD vartojamos sąvokos apibrėžtos Sutarties BD. </w:t>
      </w:r>
    </w:p>
    <w:p w14:paraId="782BE4E8" w14:textId="77777777" w:rsidR="00C65AB9" w:rsidRPr="003E5606" w:rsidRDefault="00595076" w:rsidP="00C65AB9">
      <w:pPr>
        <w:pStyle w:val="ListParagraph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Sutartis sudaryta vadovaujantis šiais dokumentais:</w:t>
      </w:r>
      <w:r w:rsidR="00C65AB9" w:rsidRPr="003E5606">
        <w:rPr>
          <w:rFonts w:ascii="Arial" w:hAnsi="Arial" w:cs="Arial"/>
          <w:sz w:val="18"/>
          <w:szCs w:val="18"/>
        </w:rPr>
        <w:t xml:space="preserve"> </w:t>
      </w:r>
    </w:p>
    <w:p w14:paraId="46F99E8D" w14:textId="786CDCD3" w:rsidR="00C65AB9" w:rsidRPr="005F0FB3" w:rsidRDefault="00595076" w:rsidP="00C65AB9">
      <w:pPr>
        <w:pStyle w:val="ListParagraph"/>
        <w:numPr>
          <w:ilvl w:val="2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UAB Verslo aptarnavimo centro </w:t>
      </w:r>
      <w:r w:rsidR="00D20B5E" w:rsidRPr="003E5606">
        <w:rPr>
          <w:rFonts w:ascii="Arial" w:hAnsi="Arial" w:cs="Arial"/>
          <w:sz w:val="18"/>
          <w:szCs w:val="18"/>
        </w:rPr>
        <w:t>elektros t</w:t>
      </w:r>
      <w:r w:rsidRPr="003E5606">
        <w:rPr>
          <w:rFonts w:ascii="Arial" w:hAnsi="Arial" w:cs="Arial"/>
          <w:sz w:val="18"/>
          <w:szCs w:val="18"/>
        </w:rPr>
        <w:t xml:space="preserve">inklo infrastruktūros viešųjų </w:t>
      </w:r>
      <w:r w:rsidRPr="005F0FB3">
        <w:rPr>
          <w:rFonts w:ascii="Arial" w:hAnsi="Arial" w:cs="Arial"/>
          <w:sz w:val="18"/>
          <w:szCs w:val="18"/>
        </w:rPr>
        <w:t xml:space="preserve">pirkimų komisijos </w:t>
      </w:r>
      <w:sdt>
        <w:sdtPr>
          <w:rPr>
            <w:rFonts w:ascii="Arial" w:hAnsi="Arial" w:cs="Arial"/>
            <w:sz w:val="18"/>
            <w:szCs w:val="18"/>
          </w:rPr>
          <w:alias w:val="Pasirinkti"/>
          <w:tag w:val="Pasirinkti"/>
          <w:id w:val="-1819571634"/>
          <w:placeholder>
            <w:docPart w:val="F0AEBA7EA3C44BE58D4FFCF99549D762"/>
          </w:placeholder>
          <w:date w:fullDate="2016-10-03T00:00:00Z"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5F0FB3" w:rsidRPr="005F0FB3">
            <w:rPr>
              <w:rFonts w:ascii="Arial" w:hAnsi="Arial" w:cs="Arial"/>
              <w:sz w:val="18"/>
              <w:szCs w:val="18"/>
            </w:rPr>
            <w:t>2016 m. spalio 3 d.</w:t>
          </w:r>
        </w:sdtContent>
      </w:sdt>
      <w:r w:rsidRPr="005F0FB3">
        <w:rPr>
          <w:rFonts w:ascii="Arial" w:hAnsi="Arial" w:cs="Arial"/>
          <w:sz w:val="18"/>
          <w:szCs w:val="18"/>
        </w:rPr>
        <w:t xml:space="preserve"> p</w:t>
      </w:r>
      <w:r w:rsidR="00E52580" w:rsidRPr="005F0FB3">
        <w:rPr>
          <w:rFonts w:ascii="Arial" w:hAnsi="Arial" w:cs="Arial"/>
          <w:sz w:val="18"/>
          <w:szCs w:val="18"/>
        </w:rPr>
        <w:t>atvirtintomis Pirkimo sąlygomis.</w:t>
      </w:r>
    </w:p>
    <w:p w14:paraId="7144743E" w14:textId="1FB4B8CB" w:rsidR="00C65AB9" w:rsidRPr="003E5606" w:rsidRDefault="00595076" w:rsidP="00C65AB9">
      <w:pPr>
        <w:pStyle w:val="ListParagraph"/>
        <w:numPr>
          <w:ilvl w:val="2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03F34">
        <w:rPr>
          <w:rFonts w:ascii="Arial" w:hAnsi="Arial" w:cs="Arial"/>
          <w:sz w:val="18"/>
          <w:szCs w:val="18"/>
        </w:rPr>
        <w:t>Rangovo 201</w:t>
      </w:r>
      <w:r w:rsidR="00403F34" w:rsidRPr="00403F34">
        <w:rPr>
          <w:rFonts w:ascii="Arial" w:hAnsi="Arial" w:cs="Arial"/>
          <w:sz w:val="18"/>
          <w:szCs w:val="18"/>
        </w:rPr>
        <w:t>6</w:t>
      </w:r>
      <w:r w:rsidRPr="00403F34">
        <w:rPr>
          <w:rFonts w:ascii="Arial" w:hAnsi="Arial" w:cs="Arial"/>
          <w:sz w:val="18"/>
          <w:szCs w:val="18"/>
        </w:rPr>
        <w:t xml:space="preserve"> m. </w:t>
      </w:r>
      <w:r w:rsidR="00403F34" w:rsidRPr="00403F34">
        <w:rPr>
          <w:rFonts w:ascii="Arial" w:hAnsi="Arial" w:cs="Arial"/>
          <w:sz w:val="18"/>
          <w:szCs w:val="18"/>
        </w:rPr>
        <w:t>gruodžio</w:t>
      </w:r>
      <w:r w:rsidRPr="00403F34">
        <w:rPr>
          <w:rFonts w:ascii="Arial" w:hAnsi="Arial" w:cs="Arial"/>
          <w:sz w:val="18"/>
          <w:szCs w:val="18"/>
        </w:rPr>
        <w:t xml:space="preserve"> </w:t>
      </w:r>
      <w:r w:rsidR="00403F34" w:rsidRPr="00403F34">
        <w:rPr>
          <w:rFonts w:ascii="Arial" w:hAnsi="Arial" w:cs="Arial"/>
          <w:sz w:val="18"/>
          <w:szCs w:val="18"/>
        </w:rPr>
        <w:t>14</w:t>
      </w:r>
      <w:r w:rsidRPr="00403F34">
        <w:rPr>
          <w:rFonts w:ascii="Arial" w:hAnsi="Arial" w:cs="Arial"/>
          <w:sz w:val="18"/>
          <w:szCs w:val="18"/>
        </w:rPr>
        <w:t xml:space="preserve"> d. pasiūlymu Nr. </w:t>
      </w:r>
      <w:r w:rsidRPr="00403F34">
        <w:rPr>
          <w:rFonts w:ascii="Arial" w:hAnsi="Arial" w:cs="Arial"/>
          <w:sz w:val="18"/>
          <w:szCs w:val="18"/>
        </w:rPr>
        <w:softHyphen/>
      </w:r>
      <w:r w:rsidRPr="00403F34">
        <w:rPr>
          <w:rFonts w:ascii="Arial" w:hAnsi="Arial" w:cs="Arial"/>
          <w:sz w:val="18"/>
          <w:szCs w:val="18"/>
        </w:rPr>
        <w:softHyphen/>
      </w:r>
      <w:r w:rsidRPr="00403F34">
        <w:rPr>
          <w:rFonts w:ascii="Arial" w:hAnsi="Arial" w:cs="Arial"/>
          <w:sz w:val="18"/>
          <w:szCs w:val="18"/>
        </w:rPr>
        <w:softHyphen/>
      </w:r>
      <w:r w:rsidRPr="00403F34">
        <w:rPr>
          <w:rFonts w:ascii="Arial" w:hAnsi="Arial" w:cs="Arial"/>
          <w:sz w:val="18"/>
          <w:szCs w:val="18"/>
        </w:rPr>
        <w:softHyphen/>
      </w:r>
      <w:r w:rsidRPr="00403F34">
        <w:rPr>
          <w:rFonts w:ascii="Arial" w:hAnsi="Arial" w:cs="Arial"/>
          <w:sz w:val="18"/>
          <w:szCs w:val="18"/>
        </w:rPr>
        <w:softHyphen/>
      </w:r>
      <w:r w:rsidR="00403F34" w:rsidRPr="00403F34">
        <w:rPr>
          <w:rFonts w:ascii="Arial" w:hAnsi="Arial" w:cs="Arial"/>
          <w:sz w:val="18"/>
          <w:szCs w:val="18"/>
        </w:rPr>
        <w:t>07-711/381</w:t>
      </w:r>
      <w:r w:rsidRPr="00403F34">
        <w:rPr>
          <w:rFonts w:ascii="Arial" w:hAnsi="Arial" w:cs="Arial"/>
          <w:sz w:val="18"/>
          <w:szCs w:val="18"/>
        </w:rPr>
        <w:t xml:space="preserve"> bei 201</w:t>
      </w:r>
      <w:r w:rsidR="00403F34" w:rsidRPr="00403F34">
        <w:rPr>
          <w:rFonts w:ascii="Arial" w:hAnsi="Arial" w:cs="Arial"/>
          <w:sz w:val="18"/>
          <w:szCs w:val="18"/>
        </w:rPr>
        <w:t>7</w:t>
      </w:r>
      <w:r w:rsidRPr="00403F34">
        <w:rPr>
          <w:rFonts w:ascii="Arial" w:hAnsi="Arial" w:cs="Arial"/>
          <w:sz w:val="18"/>
          <w:szCs w:val="18"/>
        </w:rPr>
        <w:t xml:space="preserve"> m. </w:t>
      </w:r>
      <w:r w:rsidR="00403F34" w:rsidRPr="00403F34">
        <w:rPr>
          <w:rFonts w:ascii="Arial" w:hAnsi="Arial" w:cs="Arial"/>
          <w:sz w:val="18"/>
          <w:szCs w:val="18"/>
        </w:rPr>
        <w:t>sausio</w:t>
      </w:r>
      <w:r w:rsidRPr="00403F34">
        <w:rPr>
          <w:rFonts w:ascii="Arial" w:hAnsi="Arial" w:cs="Arial"/>
          <w:sz w:val="18"/>
          <w:szCs w:val="18"/>
        </w:rPr>
        <w:t xml:space="preserve"> </w:t>
      </w:r>
      <w:r w:rsidR="00403F34" w:rsidRPr="00403F34">
        <w:rPr>
          <w:rFonts w:ascii="Arial" w:hAnsi="Arial" w:cs="Arial"/>
          <w:sz w:val="18"/>
          <w:szCs w:val="18"/>
        </w:rPr>
        <w:t>18</w:t>
      </w:r>
      <w:r w:rsidRPr="00403F34">
        <w:rPr>
          <w:rFonts w:ascii="Arial" w:hAnsi="Arial" w:cs="Arial"/>
          <w:sz w:val="18"/>
          <w:szCs w:val="18"/>
        </w:rPr>
        <w:t xml:space="preserve"> d. galutiniu pasiūlymu Nr.</w:t>
      </w:r>
      <w:r w:rsidR="00403F34" w:rsidRPr="00403F34">
        <w:rPr>
          <w:rFonts w:ascii="Arial" w:hAnsi="Arial" w:cs="Arial"/>
          <w:sz w:val="18"/>
          <w:szCs w:val="18"/>
        </w:rPr>
        <w:t xml:space="preserve"> 07-037</w:t>
      </w:r>
      <w:r w:rsidR="00403F34">
        <w:rPr>
          <w:rFonts w:ascii="Arial" w:hAnsi="Arial" w:cs="Arial"/>
          <w:sz w:val="18"/>
          <w:szCs w:val="18"/>
        </w:rPr>
        <w:t>/093</w:t>
      </w:r>
      <w:r w:rsidR="00C65AB9" w:rsidRPr="003E5606">
        <w:rPr>
          <w:rFonts w:ascii="Arial" w:hAnsi="Arial" w:cs="Arial"/>
          <w:sz w:val="18"/>
          <w:szCs w:val="18"/>
        </w:rPr>
        <w:t xml:space="preserve"> </w:t>
      </w:r>
    </w:p>
    <w:p w14:paraId="6A2C5360" w14:textId="77777777" w:rsidR="00595076" w:rsidRPr="003E5606" w:rsidRDefault="00595076" w:rsidP="00595076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41877699" w14:textId="77777777" w:rsidR="00595076" w:rsidRPr="003E5606" w:rsidRDefault="00595076" w:rsidP="00595076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SUTARTIES OBJEKTAS</w:t>
      </w:r>
    </w:p>
    <w:p w14:paraId="04DD9491" w14:textId="6BE2809B" w:rsidR="00595076" w:rsidRPr="003E5606" w:rsidRDefault="00595076" w:rsidP="000B54DF">
      <w:pPr>
        <w:pStyle w:val="ListParagraph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Rangovas įsipareigoja savo rizika ir savo medžiagomis (išskyrus </w:t>
      </w:r>
      <w:r w:rsidR="00CF52DC" w:rsidRPr="003E5606">
        <w:rPr>
          <w:rFonts w:ascii="Arial" w:hAnsi="Arial" w:cs="Arial"/>
          <w:sz w:val="18"/>
          <w:szCs w:val="18"/>
        </w:rPr>
        <w:t>Užsakovo T</w:t>
      </w:r>
      <w:r w:rsidRPr="003E5606">
        <w:rPr>
          <w:rFonts w:ascii="Arial" w:hAnsi="Arial" w:cs="Arial"/>
          <w:sz w:val="18"/>
          <w:szCs w:val="18"/>
        </w:rPr>
        <w:t xml:space="preserve">eikiamas </w:t>
      </w:r>
      <w:r w:rsidR="00CF52DC" w:rsidRPr="003E5606">
        <w:rPr>
          <w:rFonts w:ascii="Arial" w:hAnsi="Arial" w:cs="Arial"/>
          <w:sz w:val="18"/>
          <w:szCs w:val="18"/>
        </w:rPr>
        <w:t>m</w:t>
      </w:r>
      <w:r w:rsidRPr="003E5606">
        <w:rPr>
          <w:rFonts w:ascii="Arial" w:hAnsi="Arial" w:cs="Arial"/>
          <w:sz w:val="18"/>
          <w:szCs w:val="18"/>
        </w:rPr>
        <w:t>edžiagas) Sutartyje nurodytomis</w:t>
      </w:r>
      <w:r w:rsidR="00254DBF" w:rsidRPr="003E5606">
        <w:rPr>
          <w:rFonts w:ascii="Arial" w:hAnsi="Arial" w:cs="Arial"/>
          <w:sz w:val="18"/>
          <w:szCs w:val="18"/>
        </w:rPr>
        <w:t xml:space="preserve"> sąlygomis ir terminais </w:t>
      </w:r>
      <w:r w:rsidR="00254DBF" w:rsidRPr="0018116D">
        <w:rPr>
          <w:rFonts w:ascii="Arial" w:hAnsi="Arial" w:cs="Arial"/>
          <w:sz w:val="18"/>
          <w:szCs w:val="18"/>
        </w:rPr>
        <w:t xml:space="preserve">atlikti </w:t>
      </w:r>
      <w:r w:rsidR="0018116D" w:rsidRPr="0018116D">
        <w:rPr>
          <w:rFonts w:ascii="Arial" w:hAnsi="Arial" w:cs="Arial"/>
          <w:b/>
          <w:bCs/>
          <w:sz w:val="18"/>
          <w:szCs w:val="18"/>
        </w:rPr>
        <w:t xml:space="preserve">(Nr. 12082) Remonto ir </w:t>
      </w:r>
      <w:proofErr w:type="spellStart"/>
      <w:r w:rsidR="0018116D" w:rsidRPr="0018116D">
        <w:rPr>
          <w:rFonts w:ascii="Arial" w:hAnsi="Arial" w:cs="Arial"/>
          <w:b/>
          <w:bCs/>
          <w:sz w:val="18"/>
          <w:szCs w:val="18"/>
        </w:rPr>
        <w:t>tech</w:t>
      </w:r>
      <w:proofErr w:type="spellEnd"/>
      <w:r w:rsidR="0018116D" w:rsidRPr="0018116D">
        <w:rPr>
          <w:rFonts w:ascii="Arial" w:hAnsi="Arial" w:cs="Arial"/>
          <w:b/>
          <w:bCs/>
          <w:sz w:val="18"/>
          <w:szCs w:val="18"/>
        </w:rPr>
        <w:t>. priežiūros darbai Utenos sav. savivaldybėse,</w:t>
      </w:r>
      <w:r w:rsidR="0088178B" w:rsidRPr="0018116D">
        <w:rPr>
          <w:rFonts w:ascii="Segoe UI" w:eastAsia="Times New Roman" w:hAnsi="Segoe UI" w:cs="Segoe UI"/>
          <w:color w:val="444444"/>
          <w:sz w:val="20"/>
          <w:szCs w:val="20"/>
          <w:lang w:eastAsia="lt-LT"/>
        </w:rPr>
        <w:t xml:space="preserve"> </w:t>
      </w:r>
      <w:r w:rsidR="00F411F4" w:rsidRPr="0018116D">
        <w:rPr>
          <w:rFonts w:ascii="Arial" w:hAnsi="Arial" w:cs="Arial"/>
          <w:b/>
          <w:bCs/>
          <w:sz w:val="18"/>
          <w:szCs w:val="18"/>
        </w:rPr>
        <w:t>darb</w:t>
      </w:r>
      <w:r w:rsidR="00A0481A">
        <w:rPr>
          <w:rFonts w:ascii="Arial" w:hAnsi="Arial" w:cs="Arial"/>
          <w:b/>
          <w:bCs/>
          <w:sz w:val="18"/>
          <w:szCs w:val="18"/>
        </w:rPr>
        <w:t>us</w:t>
      </w:r>
      <w:r w:rsidR="00254DBF" w:rsidRPr="003E5606">
        <w:rPr>
          <w:rFonts w:ascii="Arial" w:hAnsi="Arial" w:cs="Arial"/>
          <w:b/>
          <w:sz w:val="18"/>
          <w:szCs w:val="18"/>
        </w:rPr>
        <w:t xml:space="preserve"> </w:t>
      </w:r>
      <w:r w:rsidR="00D715EC" w:rsidRPr="003E5606">
        <w:rPr>
          <w:rFonts w:ascii="Arial" w:hAnsi="Arial" w:cs="Arial"/>
          <w:sz w:val="18"/>
          <w:szCs w:val="18"/>
        </w:rPr>
        <w:t>(toliau –</w:t>
      </w:r>
      <w:r w:rsidR="00277EC0" w:rsidRPr="003E5606">
        <w:rPr>
          <w:rFonts w:ascii="Arial" w:hAnsi="Arial" w:cs="Arial"/>
          <w:sz w:val="18"/>
          <w:szCs w:val="18"/>
        </w:rPr>
        <w:t xml:space="preserve"> </w:t>
      </w:r>
      <w:r w:rsidR="00D715EC" w:rsidRPr="003E5606">
        <w:rPr>
          <w:rFonts w:ascii="Arial" w:hAnsi="Arial" w:cs="Arial"/>
          <w:sz w:val="18"/>
          <w:szCs w:val="18"/>
        </w:rPr>
        <w:t>Darbai)</w:t>
      </w:r>
      <w:r w:rsidR="00D715EC" w:rsidRPr="003E5606">
        <w:rPr>
          <w:rFonts w:ascii="Arial" w:hAnsi="Arial" w:cs="Arial"/>
          <w:b/>
          <w:sz w:val="18"/>
          <w:szCs w:val="18"/>
        </w:rPr>
        <w:t xml:space="preserve"> </w:t>
      </w:r>
      <w:r w:rsidRPr="003E5606">
        <w:rPr>
          <w:rFonts w:ascii="Arial" w:hAnsi="Arial" w:cs="Arial"/>
          <w:sz w:val="18"/>
          <w:szCs w:val="18"/>
        </w:rPr>
        <w:t xml:space="preserve">ir perduoti šių Darbų rezultatą Užsakovui, o Užsakovas įsipareigoja priimti atliktus Darbus ir sumokėti už juos Sutartyje nurodytomis sąlygomis ir tvarka. </w:t>
      </w:r>
    </w:p>
    <w:p w14:paraId="43992F01" w14:textId="77777777" w:rsidR="00C97007" w:rsidRPr="003E5606" w:rsidRDefault="00C97007" w:rsidP="00C97007">
      <w:pPr>
        <w:pStyle w:val="ListParagraph"/>
        <w:spacing w:after="0" w:line="24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14:paraId="66AD1945" w14:textId="77777777" w:rsidR="00C97007" w:rsidRPr="003E5606" w:rsidRDefault="00C97007" w:rsidP="00C65AB9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 xml:space="preserve">SUTARTIES KAINA, </w:t>
      </w:r>
      <w:r w:rsidR="00FF2F2B" w:rsidRPr="003E5606">
        <w:rPr>
          <w:rFonts w:ascii="Arial" w:hAnsi="Arial" w:cs="Arial"/>
          <w:b/>
          <w:sz w:val="18"/>
          <w:szCs w:val="18"/>
        </w:rPr>
        <w:t xml:space="preserve">ATSISKAITYMO TERMINAI, </w:t>
      </w:r>
      <w:r w:rsidRPr="003E5606">
        <w:rPr>
          <w:rFonts w:ascii="Arial" w:hAnsi="Arial" w:cs="Arial"/>
          <w:b/>
          <w:sz w:val="18"/>
          <w:szCs w:val="18"/>
        </w:rPr>
        <w:t>PASKOLA</w:t>
      </w:r>
    </w:p>
    <w:p w14:paraId="19AF5917" w14:textId="77777777" w:rsidR="00C97007" w:rsidRPr="003E5606" w:rsidRDefault="00C97007" w:rsidP="009122B4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Bendra Sutarties kaina, įskaitant PVM – </w:t>
      </w:r>
      <w:r w:rsidR="00321DCF" w:rsidRPr="003E5606">
        <w:rPr>
          <w:rFonts w:ascii="Arial" w:hAnsi="Arial" w:cs="Arial"/>
          <w:b/>
          <w:bCs/>
          <w:sz w:val="18"/>
          <w:szCs w:val="18"/>
        </w:rPr>
        <w:t>5.607.043,56 EUR (penki milijonai šeši šimtai septyni tūkstančiai keturiasdešimt trys eurai, 56 ct) su PVM</w:t>
      </w:r>
      <w:r w:rsidRPr="003E5606">
        <w:rPr>
          <w:rFonts w:ascii="Arial" w:hAnsi="Arial" w:cs="Arial"/>
          <w:sz w:val="18"/>
          <w:szCs w:val="18"/>
        </w:rPr>
        <w:t>. Bendrą Sutarties kainą sudaro:</w:t>
      </w:r>
    </w:p>
    <w:p w14:paraId="76F985D8" w14:textId="77777777" w:rsidR="00C97007" w:rsidRPr="003E5606" w:rsidRDefault="00C97007" w:rsidP="009122B4">
      <w:pPr>
        <w:pStyle w:val="ListParagraph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Darbų kaina – </w:t>
      </w:r>
      <w:r w:rsidR="00321DCF" w:rsidRPr="003E5606">
        <w:rPr>
          <w:rFonts w:ascii="Arial" w:hAnsi="Arial" w:cs="Arial"/>
          <w:b/>
          <w:bCs/>
          <w:sz w:val="18"/>
          <w:szCs w:val="18"/>
        </w:rPr>
        <w:t>4.633.920,30 EUR (keturi milijonai šeši šimtai trisdešimt trys tūkstančiai devyni šimtai dvidešimt eurų, 30 ct)</w:t>
      </w:r>
      <w:r w:rsidR="00321DCF" w:rsidRPr="003E5606">
        <w:rPr>
          <w:rFonts w:ascii="Arial" w:hAnsi="Arial" w:cs="Arial"/>
          <w:b/>
          <w:color w:val="000000"/>
          <w:sz w:val="18"/>
          <w:szCs w:val="18"/>
          <w:lang w:eastAsia="lt-LT"/>
        </w:rPr>
        <w:t xml:space="preserve"> be PVM</w:t>
      </w:r>
      <w:r w:rsidRPr="003E5606">
        <w:rPr>
          <w:rFonts w:ascii="Arial" w:hAnsi="Arial" w:cs="Arial"/>
          <w:sz w:val="18"/>
          <w:szCs w:val="18"/>
        </w:rPr>
        <w:t>;</w:t>
      </w:r>
    </w:p>
    <w:p w14:paraId="5D909C0A" w14:textId="77777777" w:rsidR="00FF2F2B" w:rsidRPr="003E5606" w:rsidRDefault="00C97007" w:rsidP="009122B4">
      <w:pPr>
        <w:pStyle w:val="ListParagraph"/>
        <w:numPr>
          <w:ilvl w:val="2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Pridėtinės vertės mokestis – </w:t>
      </w:r>
      <w:r w:rsidR="00321DCF" w:rsidRPr="003E5606">
        <w:rPr>
          <w:rFonts w:ascii="Arial" w:hAnsi="Arial" w:cs="Arial"/>
          <w:b/>
          <w:sz w:val="18"/>
          <w:szCs w:val="18"/>
        </w:rPr>
        <w:t>973.123</w:t>
      </w:r>
      <w:r w:rsidR="00321DCF" w:rsidRPr="003E5606">
        <w:rPr>
          <w:rFonts w:ascii="Arial" w:hAnsi="Arial" w:cs="Arial"/>
          <w:b/>
          <w:color w:val="000000"/>
          <w:sz w:val="18"/>
          <w:szCs w:val="18"/>
          <w:lang w:eastAsia="lt-LT"/>
        </w:rPr>
        <w:t>,26 EUR (devyni šimtai septyniasdešimt trys tūkstančiai vienas šimtas dvidešimt trys eurai, 26 ct)</w:t>
      </w:r>
      <w:r w:rsidRPr="003E5606">
        <w:rPr>
          <w:rFonts w:ascii="Arial" w:hAnsi="Arial" w:cs="Arial"/>
          <w:sz w:val="18"/>
          <w:szCs w:val="18"/>
        </w:rPr>
        <w:t>.</w:t>
      </w:r>
    </w:p>
    <w:p w14:paraId="0FBF0D1E" w14:textId="77777777" w:rsidR="00342B09" w:rsidRPr="003E5606" w:rsidRDefault="00342B09" w:rsidP="00342B09">
      <w:pPr>
        <w:pStyle w:val="Default"/>
        <w:rPr>
          <w:sz w:val="18"/>
          <w:szCs w:val="18"/>
        </w:rPr>
      </w:pPr>
      <w:r w:rsidRPr="003E5606">
        <w:rPr>
          <w:sz w:val="18"/>
          <w:szCs w:val="18"/>
        </w:rPr>
        <w:t>3.2.    Atsiskaitymo terminai pagal Sutarties BD 11.1.1.-11.1.2. punktus</w:t>
      </w:r>
    </w:p>
    <w:p w14:paraId="2F66F770" w14:textId="77777777" w:rsidR="00342B09" w:rsidRPr="008921AE" w:rsidRDefault="00342B09" w:rsidP="00342B09">
      <w:pPr>
        <w:spacing w:after="0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3.3.     Paskolos suteikimas pagal Sutarties BD 11.</w:t>
      </w:r>
      <w:r w:rsidR="00F11D9B" w:rsidRPr="003E5606">
        <w:rPr>
          <w:rFonts w:ascii="Arial" w:hAnsi="Arial" w:cs="Arial"/>
          <w:sz w:val="18"/>
          <w:szCs w:val="18"/>
        </w:rPr>
        <w:t>7</w:t>
      </w:r>
      <w:r w:rsidRPr="003E5606">
        <w:rPr>
          <w:rFonts w:ascii="Arial" w:hAnsi="Arial" w:cs="Arial"/>
          <w:sz w:val="18"/>
          <w:szCs w:val="18"/>
        </w:rPr>
        <w:t xml:space="preserve"> punktą: </w:t>
      </w:r>
      <w:sdt>
        <w:sdtPr>
          <w:rPr>
            <w:rFonts w:ascii="Arial" w:hAnsi="Arial" w:cs="Arial"/>
            <w:b/>
            <w:sz w:val="18"/>
            <w:szCs w:val="18"/>
          </w:rPr>
          <w:alias w:val="Pasirinkti"/>
          <w:tag w:val="Pasirinkti"/>
          <w:id w:val="1119725226"/>
          <w:placeholder>
            <w:docPart w:val="D9ECA688EE6441638DEAF896C38E867C"/>
          </w:placeholder>
          <w:dropDownList>
            <w:listItem w:displayText="Pasirinkti" w:value="Pasirinkti"/>
            <w:listItem w:displayText="taikoma" w:value="taikoma"/>
            <w:listItem w:displayText="netaikoma" w:value="netaikoma"/>
          </w:dropDownList>
        </w:sdtPr>
        <w:sdtEndPr/>
        <w:sdtContent>
          <w:r w:rsidR="00F11D9B" w:rsidRPr="008921AE">
            <w:rPr>
              <w:rFonts w:ascii="Arial" w:hAnsi="Arial" w:cs="Arial"/>
              <w:b/>
              <w:sz w:val="18"/>
              <w:szCs w:val="18"/>
            </w:rPr>
            <w:t>taikoma</w:t>
          </w:r>
        </w:sdtContent>
      </w:sdt>
      <w:r w:rsidRPr="008921AE">
        <w:rPr>
          <w:rFonts w:ascii="Arial" w:hAnsi="Arial" w:cs="Arial"/>
          <w:sz w:val="18"/>
          <w:szCs w:val="18"/>
        </w:rPr>
        <w:t>.</w:t>
      </w:r>
    </w:p>
    <w:p w14:paraId="1C2F5EBA" w14:textId="77777777" w:rsidR="00C97007" w:rsidRPr="008921AE" w:rsidRDefault="00C97007" w:rsidP="00C9700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051D3A5" w14:textId="77777777" w:rsidR="00C97007" w:rsidRPr="008921AE" w:rsidRDefault="00C97007" w:rsidP="00EE098E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8921AE">
        <w:rPr>
          <w:rFonts w:ascii="Arial" w:hAnsi="Arial" w:cs="Arial"/>
          <w:b/>
          <w:sz w:val="18"/>
          <w:szCs w:val="18"/>
        </w:rPr>
        <w:t>SUTARTIES ĮVYKDYMO UŽTIKRINIMAS</w:t>
      </w:r>
    </w:p>
    <w:p w14:paraId="3E31451F" w14:textId="77777777" w:rsidR="00C97007" w:rsidRPr="008921AE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8921AE">
        <w:rPr>
          <w:rFonts w:ascii="Arial" w:hAnsi="Arial" w:cs="Arial"/>
          <w:sz w:val="18"/>
          <w:szCs w:val="18"/>
        </w:rPr>
        <w:t xml:space="preserve">Sutarties įvykdymas </w:t>
      </w:r>
      <w:r w:rsidR="00AE418B" w:rsidRPr="008921AE">
        <w:rPr>
          <w:rFonts w:ascii="Arial" w:hAnsi="Arial" w:cs="Arial"/>
          <w:sz w:val="18"/>
          <w:szCs w:val="18"/>
        </w:rPr>
        <w:t xml:space="preserve">papildomai </w:t>
      </w:r>
      <w:r w:rsidRPr="008921AE">
        <w:rPr>
          <w:rFonts w:ascii="Arial" w:hAnsi="Arial" w:cs="Arial"/>
          <w:sz w:val="18"/>
          <w:szCs w:val="18"/>
        </w:rPr>
        <w:t xml:space="preserve">užtikrinamas Sutarties garantu: </w:t>
      </w:r>
      <w:sdt>
        <w:sdtPr>
          <w:rPr>
            <w:rFonts w:ascii="Arial" w:hAnsi="Arial" w:cs="Arial"/>
            <w:b/>
            <w:sz w:val="18"/>
            <w:szCs w:val="18"/>
          </w:rPr>
          <w:alias w:val="Pasirinkti"/>
          <w:tag w:val="Pasirinkti"/>
          <w:id w:val="1333412235"/>
          <w:placeholder>
            <w:docPart w:val="938833D0569A447190CE7E90F25F8B1F"/>
          </w:placeholder>
          <w:dropDownList>
            <w:listItem w:displayText="Pasirinkti" w:value="Pasirinkti"/>
            <w:listItem w:displayText="taip" w:value="taip"/>
            <w:listItem w:displayText="ne" w:value="ne"/>
          </w:dropDownList>
        </w:sdtPr>
        <w:sdtEndPr/>
        <w:sdtContent>
          <w:r w:rsidR="006524C6" w:rsidRPr="008921AE">
            <w:rPr>
              <w:rFonts w:ascii="Arial" w:hAnsi="Arial" w:cs="Arial"/>
              <w:b/>
              <w:sz w:val="18"/>
              <w:szCs w:val="18"/>
            </w:rPr>
            <w:t>taip</w:t>
          </w:r>
        </w:sdtContent>
      </w:sdt>
      <w:r w:rsidRPr="008921AE">
        <w:rPr>
          <w:rFonts w:ascii="Arial" w:hAnsi="Arial" w:cs="Arial"/>
          <w:sz w:val="18"/>
          <w:szCs w:val="18"/>
        </w:rPr>
        <w:t>.</w:t>
      </w:r>
    </w:p>
    <w:p w14:paraId="03358A7C" w14:textId="77777777" w:rsidR="00C97007" w:rsidRPr="008921AE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8921AE">
        <w:rPr>
          <w:rFonts w:ascii="Arial" w:hAnsi="Arial" w:cs="Arial"/>
          <w:sz w:val="18"/>
          <w:szCs w:val="18"/>
        </w:rPr>
        <w:t xml:space="preserve">Sutarties garanto dydis: </w:t>
      </w:r>
      <w:r w:rsidR="006524C6" w:rsidRPr="008921AE">
        <w:rPr>
          <w:rFonts w:ascii="Arial" w:hAnsi="Arial" w:cs="Arial"/>
          <w:b/>
          <w:sz w:val="18"/>
          <w:szCs w:val="18"/>
        </w:rPr>
        <w:t>20.000,00</w:t>
      </w:r>
      <w:r w:rsidRPr="008921AE">
        <w:rPr>
          <w:rFonts w:ascii="Arial" w:hAnsi="Arial" w:cs="Arial"/>
          <w:b/>
          <w:sz w:val="18"/>
          <w:szCs w:val="18"/>
        </w:rPr>
        <w:t xml:space="preserve"> EUR.</w:t>
      </w:r>
    </w:p>
    <w:p w14:paraId="380E70D1" w14:textId="77777777" w:rsidR="00C97007" w:rsidRPr="008921AE" w:rsidRDefault="00C97007" w:rsidP="00C97007">
      <w:pPr>
        <w:pStyle w:val="ListParagraph"/>
        <w:spacing w:after="0" w:line="240" w:lineRule="auto"/>
        <w:ind w:left="454"/>
        <w:rPr>
          <w:rFonts w:ascii="Arial" w:hAnsi="Arial" w:cs="Arial"/>
          <w:sz w:val="18"/>
          <w:szCs w:val="18"/>
        </w:rPr>
      </w:pPr>
    </w:p>
    <w:p w14:paraId="1D0ADD7E" w14:textId="77777777" w:rsidR="00C97007" w:rsidRPr="008921AE" w:rsidRDefault="00C97007" w:rsidP="00EE098E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8921AE">
        <w:rPr>
          <w:rFonts w:ascii="Arial" w:hAnsi="Arial" w:cs="Arial"/>
          <w:b/>
          <w:sz w:val="18"/>
          <w:szCs w:val="18"/>
        </w:rPr>
        <w:t>SUBRANGA, JUNGTINĖ VEIKLA</w:t>
      </w:r>
    </w:p>
    <w:p w14:paraId="44DFF3E7" w14:textId="149473E9" w:rsidR="00C97007" w:rsidRPr="008921AE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8921AE">
        <w:rPr>
          <w:rFonts w:ascii="Arial" w:hAnsi="Arial" w:cs="Arial"/>
          <w:sz w:val="18"/>
          <w:szCs w:val="18"/>
        </w:rPr>
        <w:t xml:space="preserve">Sutarties vykdymui Rangovas </w:t>
      </w:r>
      <w:sdt>
        <w:sdtPr>
          <w:rPr>
            <w:rFonts w:ascii="Arial" w:hAnsi="Arial" w:cs="Arial"/>
            <w:b/>
            <w:sz w:val="18"/>
            <w:szCs w:val="18"/>
          </w:rPr>
          <w:alias w:val="Pasirinkti"/>
          <w:tag w:val="Pasirinkti"/>
          <w:id w:val="1329026788"/>
          <w:placeholder>
            <w:docPart w:val="F543E7241B05421DAD488AA80719A1C2"/>
          </w:placeholder>
          <w:dropDownList>
            <w:listItem w:displayText="Pasirinkti" w:value="Pasirinkti"/>
            <w:listItem w:displayText="pasitelkia Subrangovus" w:value="pasitelkia Subrangovus"/>
            <w:listItem w:displayText="Subrangovų nepasitelkia" w:value="Subrangovų nepasitelkia"/>
          </w:dropDownList>
        </w:sdtPr>
        <w:sdtEndPr/>
        <w:sdtContent>
          <w:r w:rsidR="00A75E94" w:rsidRPr="008921AE">
            <w:rPr>
              <w:rFonts w:ascii="Arial" w:hAnsi="Arial" w:cs="Arial"/>
              <w:b/>
              <w:sz w:val="18"/>
              <w:szCs w:val="18"/>
            </w:rPr>
            <w:t>pasitelkia Subrangovus</w:t>
          </w:r>
        </w:sdtContent>
      </w:sdt>
      <w:r w:rsidRPr="008921AE">
        <w:rPr>
          <w:rFonts w:ascii="Arial" w:hAnsi="Arial" w:cs="Arial"/>
          <w:sz w:val="18"/>
          <w:szCs w:val="18"/>
        </w:rPr>
        <w:t>.</w:t>
      </w:r>
    </w:p>
    <w:p w14:paraId="5E9CC98C" w14:textId="77777777" w:rsidR="00C97007" w:rsidRPr="003E5606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Pasitelkiami Subrangovai ir Subrangovams perduodamų Darbų sąrašas nur</w:t>
      </w:r>
      <w:r w:rsidR="00B35173" w:rsidRPr="003E5606">
        <w:rPr>
          <w:rFonts w:ascii="Arial" w:hAnsi="Arial" w:cs="Arial"/>
          <w:sz w:val="18"/>
          <w:szCs w:val="18"/>
        </w:rPr>
        <w:t>odytas Sutarties SD priede Nr. 4</w:t>
      </w:r>
      <w:r w:rsidRPr="003E5606">
        <w:rPr>
          <w:rFonts w:ascii="Arial" w:hAnsi="Arial" w:cs="Arial"/>
          <w:sz w:val="18"/>
          <w:szCs w:val="18"/>
        </w:rPr>
        <w:t>.</w:t>
      </w:r>
    </w:p>
    <w:p w14:paraId="3FECD787" w14:textId="09A35262" w:rsidR="00C97007" w:rsidRPr="003E5606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Sutartis iš Rangovo pusės bus vykdoma jungtinės veiklos sutarties pagrindu: </w:t>
      </w:r>
      <w:proofErr w:type="spellStart"/>
      <w:r w:rsidR="00A75E94" w:rsidRPr="00A75E94">
        <w:rPr>
          <w:rFonts w:ascii="Arial" w:eastAsia="Times New Roman" w:hAnsi="Arial" w:cs="Arial"/>
          <w:sz w:val="18"/>
          <w:szCs w:val="18"/>
        </w:rPr>
        <w:t>Statkorpas</w:t>
      </w:r>
      <w:proofErr w:type="spellEnd"/>
      <w:r w:rsidR="00A75E94" w:rsidRPr="00A75E94">
        <w:rPr>
          <w:rFonts w:ascii="Arial" w:eastAsia="Times New Roman" w:hAnsi="Arial" w:cs="Arial"/>
          <w:sz w:val="18"/>
          <w:szCs w:val="18"/>
        </w:rPr>
        <w:t xml:space="preserve"> AB</w:t>
      </w:r>
      <w:r w:rsidRPr="003E5606">
        <w:rPr>
          <w:rFonts w:ascii="Arial" w:hAnsi="Arial" w:cs="Arial"/>
          <w:sz w:val="18"/>
          <w:szCs w:val="18"/>
        </w:rPr>
        <w:t>.</w:t>
      </w:r>
    </w:p>
    <w:p w14:paraId="7C151D72" w14:textId="77777777" w:rsidR="00C97007" w:rsidRPr="003E5606" w:rsidRDefault="00C97007" w:rsidP="00C97007">
      <w:pPr>
        <w:pStyle w:val="ListParagraph"/>
        <w:spacing w:after="0" w:line="240" w:lineRule="auto"/>
        <w:ind w:left="454"/>
        <w:rPr>
          <w:rFonts w:ascii="Arial" w:hAnsi="Arial" w:cs="Arial"/>
          <w:sz w:val="18"/>
          <w:szCs w:val="18"/>
        </w:rPr>
      </w:pPr>
    </w:p>
    <w:p w14:paraId="5117A296" w14:textId="77777777" w:rsidR="00C97007" w:rsidRPr="003E5606" w:rsidRDefault="00C97007" w:rsidP="00EE098E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SUTARTIES GALIOJIMAS</w:t>
      </w:r>
    </w:p>
    <w:p w14:paraId="12C53E38" w14:textId="77777777" w:rsidR="00C97007" w:rsidRPr="003E5606" w:rsidRDefault="00C97007" w:rsidP="00C65AB9">
      <w:pPr>
        <w:pStyle w:val="ListParagraph"/>
        <w:numPr>
          <w:ilvl w:val="1"/>
          <w:numId w:val="7"/>
        </w:numPr>
        <w:spacing w:after="0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Sutartis įsigalioja nuo </w:t>
      </w:r>
      <w:sdt>
        <w:sdtPr>
          <w:rPr>
            <w:rFonts w:ascii="Arial" w:hAnsi="Arial" w:cs="Arial"/>
            <w:b/>
            <w:sz w:val="18"/>
            <w:szCs w:val="18"/>
          </w:rPr>
          <w:alias w:val="Pasirinkti"/>
          <w:tag w:val="Pasirinkti"/>
          <w:id w:val="2020653134"/>
          <w:placeholder>
            <w:docPart w:val="A0DC01CC6AEF49AB9C0BAA1A2735805C"/>
          </w:placeholder>
          <w:dropDownList>
            <w:listItem w:displayText="Pasirinkti" w:value="Pasirinkti"/>
            <w:listItem w:displayText="Sutarties garanto pateikimo dienos" w:value="Sutarties garanto pateikimo dienos"/>
            <w:listItem w:displayText="Sutarties pasirašymo dienos" w:value="Sutarties pasirašymo dienos"/>
          </w:dropDownList>
        </w:sdtPr>
        <w:sdtEndPr/>
        <w:sdtContent>
          <w:r w:rsidR="00D20B5E" w:rsidRPr="003E5606">
            <w:rPr>
              <w:rFonts w:ascii="Arial" w:hAnsi="Arial" w:cs="Arial"/>
              <w:b/>
              <w:sz w:val="18"/>
              <w:szCs w:val="18"/>
            </w:rPr>
            <w:t>Sutarties garanto pateikimo dienos</w:t>
          </w:r>
        </w:sdtContent>
      </w:sdt>
      <w:r w:rsidRPr="003E5606">
        <w:rPr>
          <w:rFonts w:ascii="Arial" w:hAnsi="Arial" w:cs="Arial"/>
          <w:sz w:val="18"/>
          <w:szCs w:val="18"/>
        </w:rPr>
        <w:t>.</w:t>
      </w:r>
    </w:p>
    <w:p w14:paraId="33F0A922" w14:textId="77777777" w:rsidR="00C97007" w:rsidRPr="003E5606" w:rsidRDefault="00C97007" w:rsidP="00D20B5E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Sutartis galioja </w:t>
      </w:r>
      <w:sdt>
        <w:sdtPr>
          <w:rPr>
            <w:rFonts w:ascii="Arial" w:hAnsi="Arial" w:cs="Arial"/>
            <w:b/>
            <w:sz w:val="18"/>
            <w:szCs w:val="18"/>
          </w:rPr>
          <w:alias w:val="Pasirinkti"/>
          <w:tag w:val="Pasirinkti"/>
          <w:id w:val="710846266"/>
          <w:placeholder>
            <w:docPart w:val="B557845FD19E4C2F9DF7DFEA4BC80641"/>
          </w:placeholder>
          <w:dropDownList>
            <w:listItem w:displayText="Pasirinkti" w:value="Pasirinkti"/>
            <w:listItem w:displayText="iki visiško sutartinių įsipareigojimų įvykdymo, bet ne ilgiau kaip 3 metus" w:value="iki visiško sutartinių įsipareigojimų įvykdymo, bet ne ilgiau kaip 3 metus"/>
            <w:listItem w:displayText="vienerius metus su galimybe pratęsti dar vieneriems metams, bet ne daugiau kaip 1 kartą" w:value="vienerius metus su galimybe pratęsti dar vieneriems metams, bet ne daugiau kaip 1 kartą"/>
            <w:listItem w:displayText="vienerius metus su galimybe pratęsti dar vieneriems metams, bet ne daugiau kaip 2 kartus" w:value="vienerius metus su galimybe pratęsti dar vieneriems metams, bet ne daugiau kaip 2 kartus"/>
          </w:dropDownList>
        </w:sdtPr>
        <w:sdtEndPr/>
        <w:sdtContent>
          <w:r w:rsidR="006524C6" w:rsidRPr="003E5606">
            <w:rPr>
              <w:rFonts w:ascii="Arial" w:hAnsi="Arial" w:cs="Arial"/>
              <w:b/>
              <w:sz w:val="18"/>
              <w:szCs w:val="18"/>
            </w:rPr>
            <w:t>vienerius metus su galimybe pratęsti dar vieneriems metams, bet ne daugiau kaip 2 kartus</w:t>
          </w:r>
        </w:sdtContent>
      </w:sdt>
    </w:p>
    <w:p w14:paraId="32955F6F" w14:textId="77777777" w:rsidR="00C97007" w:rsidRPr="006D4E37" w:rsidRDefault="00C97007" w:rsidP="00EE098E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Jei likus 30 </w:t>
      </w:r>
      <w:r w:rsidRPr="006D4E37">
        <w:rPr>
          <w:rFonts w:ascii="Arial" w:hAnsi="Arial" w:cs="Arial"/>
          <w:sz w:val="18"/>
          <w:szCs w:val="18"/>
        </w:rPr>
        <w:t xml:space="preserve">kalendorinių dienų iki Sutarties galiojimo pabaigos nei viena iš Šalių nepateikia pageidavimo nutraukti Sutartį, laikoma, jog Sutarties galiojimas tomis pačiomis sąlygomis pratęsiamas dar vieneriems metams. </w:t>
      </w:r>
    </w:p>
    <w:p w14:paraId="277AF640" w14:textId="77777777" w:rsidR="003D1647" w:rsidRPr="006D4E37" w:rsidRDefault="003D1647" w:rsidP="003D1647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14E71545" w14:textId="77777777" w:rsidR="003566F5" w:rsidRPr="006D4E37" w:rsidRDefault="003566F5" w:rsidP="003D1647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3345AF52" w14:textId="77777777" w:rsidR="003D1647" w:rsidRPr="006D4E37" w:rsidRDefault="003D1647" w:rsidP="003D1647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D4E37">
        <w:rPr>
          <w:rFonts w:ascii="Arial" w:hAnsi="Arial" w:cs="Arial"/>
          <w:b/>
          <w:sz w:val="18"/>
          <w:szCs w:val="18"/>
        </w:rPr>
        <w:t>ŠALIŲ ATSAKOMYBĖ</w:t>
      </w:r>
    </w:p>
    <w:p w14:paraId="1363ADDD" w14:textId="77777777" w:rsidR="003D1647" w:rsidRPr="003E5606" w:rsidRDefault="003D1647" w:rsidP="003D1647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6D4E37">
        <w:rPr>
          <w:rFonts w:ascii="Arial" w:hAnsi="Arial" w:cs="Arial"/>
          <w:sz w:val="18"/>
          <w:szCs w:val="18"/>
        </w:rPr>
        <w:t>Nustačius, kad remonto ir techninės priežiūros darbai atliekami nesivadovaujant užsakyme suderintu maksimaliu atjungimo laiku darbams (maksimalus atjungimo laikas nustatomas vadovaujantis Priedu Nr.1</w:t>
      </w:r>
      <w:r w:rsidR="00D176ED" w:rsidRPr="006D4E37">
        <w:rPr>
          <w:rFonts w:ascii="Arial" w:hAnsi="Arial" w:cs="Arial"/>
          <w:sz w:val="18"/>
          <w:szCs w:val="18"/>
        </w:rPr>
        <w:t>0</w:t>
      </w:r>
      <w:r w:rsidRPr="006D4E37">
        <w:rPr>
          <w:rFonts w:ascii="Arial" w:hAnsi="Arial" w:cs="Arial"/>
          <w:sz w:val="18"/>
          <w:szCs w:val="18"/>
        </w:rPr>
        <w:t xml:space="preserve"> „Maksimalių atjungimo laikų vykdant remonto, rekonstrukcijos</w:t>
      </w:r>
      <w:r w:rsidRPr="003E5606">
        <w:rPr>
          <w:rFonts w:ascii="Arial" w:hAnsi="Arial" w:cs="Arial"/>
          <w:sz w:val="18"/>
          <w:szCs w:val="18"/>
        </w:rPr>
        <w:t xml:space="preserve"> ir naujų vartotojų prijungimo darbus, sąrašas“), Užsakovui pareikalavus, Rangovas moka 150,00 EUR dydžio baudą už kiekvieną atvejį.</w:t>
      </w:r>
    </w:p>
    <w:p w14:paraId="7211BF4A" w14:textId="77777777" w:rsidR="003D1647" w:rsidRPr="003E5606" w:rsidRDefault="003D1647" w:rsidP="003D1647">
      <w:pPr>
        <w:pStyle w:val="ListParagraph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Nustačius, kad remonto ir techninės priežiūros darbai įvykdyti (darbai atlikti be trūkumų) 30 % greičiau (bendras viso objekto atjungimo laikas – 30 %) nei užsakyme suderintas maksimalus atjungimo laikas darbams (maksimalus atjungimo laikas nustatomas vadovaujantis Priedu Nr.1</w:t>
      </w:r>
      <w:r w:rsidR="009A53E5" w:rsidRPr="003E5606">
        <w:rPr>
          <w:rFonts w:ascii="Arial" w:hAnsi="Arial" w:cs="Arial"/>
          <w:sz w:val="18"/>
          <w:szCs w:val="18"/>
        </w:rPr>
        <w:t>0</w:t>
      </w:r>
      <w:r w:rsidRPr="003E5606">
        <w:rPr>
          <w:rFonts w:ascii="Arial" w:hAnsi="Arial" w:cs="Arial"/>
          <w:sz w:val="18"/>
          <w:szCs w:val="18"/>
        </w:rPr>
        <w:t xml:space="preserve"> „Maksimalių atjungimo laikų vykdant remonto, rekonstrukcijos ir naujų vartotojų </w:t>
      </w:r>
      <w:r w:rsidRPr="003E5606">
        <w:rPr>
          <w:rFonts w:ascii="Arial" w:hAnsi="Arial" w:cs="Arial"/>
          <w:sz w:val="18"/>
          <w:szCs w:val="18"/>
        </w:rPr>
        <w:lastRenderedPageBreak/>
        <w:t>prijungimo darbus, sąrašas“) konkrečiam objektui, taikoma 10% premija, nuo objekto atliktų darbų vertės (nevertinant medžiagų vertės).</w:t>
      </w:r>
    </w:p>
    <w:p w14:paraId="2DE46914" w14:textId="77777777" w:rsidR="00C97007" w:rsidRPr="003E5606" w:rsidRDefault="00C97007" w:rsidP="00C970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E9FED06" w14:textId="77777777" w:rsidR="00C97007" w:rsidRPr="003E5606" w:rsidRDefault="00C97007" w:rsidP="00EE098E">
      <w:pPr>
        <w:pStyle w:val="ListParagraph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PRIEDAI</w:t>
      </w:r>
    </w:p>
    <w:p w14:paraId="4854C0F7" w14:textId="77777777" w:rsidR="0073439E" w:rsidRPr="003E5606" w:rsidRDefault="0073439E" w:rsidP="00204BBB">
      <w:pPr>
        <w:pStyle w:val="ListParagraph"/>
        <w:numPr>
          <w:ilvl w:val="1"/>
          <w:numId w:val="7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 Sutarties SD pridedami priedai:</w:t>
      </w:r>
    </w:p>
    <w:p w14:paraId="767BB000" w14:textId="77777777" w:rsidR="0073439E" w:rsidRPr="003E5606" w:rsidRDefault="0073439E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86DB3" w:rsidRPr="003E5606">
        <w:rPr>
          <w:rFonts w:ascii="Arial" w:hAnsi="Arial" w:cs="Arial"/>
          <w:sz w:val="18"/>
          <w:szCs w:val="18"/>
        </w:rPr>
        <w:t xml:space="preserve"> Nr. 1</w:t>
      </w:r>
      <w:r w:rsidRPr="003E5606">
        <w:rPr>
          <w:rFonts w:ascii="Arial" w:hAnsi="Arial" w:cs="Arial"/>
          <w:sz w:val="18"/>
          <w:szCs w:val="18"/>
        </w:rPr>
        <w:t xml:space="preserve">. Rangovui </w:t>
      </w:r>
      <w:r w:rsidR="00E90B79" w:rsidRPr="003E5606">
        <w:rPr>
          <w:rFonts w:ascii="Arial" w:hAnsi="Arial" w:cs="Arial"/>
          <w:sz w:val="18"/>
          <w:szCs w:val="18"/>
        </w:rPr>
        <w:t>Teikiamų medžiagų</w:t>
      </w:r>
      <w:r w:rsidRPr="003E5606">
        <w:rPr>
          <w:rFonts w:ascii="Arial" w:hAnsi="Arial" w:cs="Arial"/>
          <w:sz w:val="18"/>
          <w:szCs w:val="18"/>
        </w:rPr>
        <w:t xml:space="preserve"> sąrašas ir išdavimo adresai;</w:t>
      </w:r>
    </w:p>
    <w:p w14:paraId="021BDBE7" w14:textId="77777777" w:rsidR="0073439E" w:rsidRPr="003E5606" w:rsidRDefault="0073439E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86DB3" w:rsidRPr="003E5606">
        <w:rPr>
          <w:rFonts w:ascii="Arial" w:hAnsi="Arial" w:cs="Arial"/>
          <w:sz w:val="18"/>
          <w:szCs w:val="18"/>
        </w:rPr>
        <w:t xml:space="preserve"> Nr. 2</w:t>
      </w:r>
      <w:r w:rsidRPr="003E5606">
        <w:rPr>
          <w:rFonts w:ascii="Arial" w:hAnsi="Arial" w:cs="Arial"/>
          <w:sz w:val="18"/>
          <w:szCs w:val="18"/>
        </w:rPr>
        <w:t>.</w:t>
      </w:r>
      <w:r w:rsidRPr="003E5606">
        <w:rPr>
          <w:rFonts w:ascii="Arial" w:hAnsi="Arial" w:cs="Arial"/>
          <w:b/>
          <w:sz w:val="18"/>
          <w:szCs w:val="18"/>
        </w:rPr>
        <w:t xml:space="preserve"> </w:t>
      </w:r>
      <w:r w:rsidRPr="003E5606">
        <w:rPr>
          <w:rFonts w:ascii="Arial" w:hAnsi="Arial" w:cs="Arial"/>
          <w:sz w:val="18"/>
          <w:szCs w:val="18"/>
        </w:rPr>
        <w:t>Preliminarios darbų apimtys;</w:t>
      </w:r>
    </w:p>
    <w:p w14:paraId="01CFCF9D" w14:textId="77777777" w:rsidR="0073439E" w:rsidRPr="003E5606" w:rsidRDefault="0073439E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86DB3" w:rsidRPr="003E5606">
        <w:rPr>
          <w:rFonts w:ascii="Arial" w:hAnsi="Arial" w:cs="Arial"/>
          <w:sz w:val="18"/>
          <w:szCs w:val="18"/>
        </w:rPr>
        <w:t xml:space="preserve"> Nr.</w:t>
      </w:r>
      <w:r w:rsidR="00250427" w:rsidRPr="003E5606">
        <w:rPr>
          <w:rFonts w:ascii="Arial" w:hAnsi="Arial" w:cs="Arial"/>
          <w:sz w:val="18"/>
          <w:szCs w:val="18"/>
        </w:rPr>
        <w:t xml:space="preserve"> </w:t>
      </w:r>
      <w:r w:rsidR="00986DB3" w:rsidRPr="003E5606">
        <w:rPr>
          <w:rFonts w:ascii="Arial" w:hAnsi="Arial" w:cs="Arial"/>
          <w:sz w:val="18"/>
          <w:szCs w:val="18"/>
        </w:rPr>
        <w:t>3</w:t>
      </w:r>
      <w:r w:rsidRPr="003E5606">
        <w:rPr>
          <w:rFonts w:ascii="Arial" w:hAnsi="Arial" w:cs="Arial"/>
          <w:sz w:val="18"/>
          <w:szCs w:val="18"/>
        </w:rPr>
        <w:t>. Užsakymų pateikimo terminai bei taikomi Įkainiai remonto ir techninės priežiūros darbams;</w:t>
      </w:r>
    </w:p>
    <w:p w14:paraId="1C5C7156" w14:textId="77777777" w:rsidR="009C3458" w:rsidRPr="003E5606" w:rsidRDefault="0073439E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86DB3" w:rsidRPr="003E5606">
        <w:rPr>
          <w:rFonts w:ascii="Arial" w:hAnsi="Arial" w:cs="Arial"/>
          <w:sz w:val="18"/>
          <w:szCs w:val="18"/>
        </w:rPr>
        <w:t xml:space="preserve"> Nr. 4</w:t>
      </w:r>
      <w:r w:rsidRPr="003E5606">
        <w:rPr>
          <w:rFonts w:ascii="Arial" w:hAnsi="Arial" w:cs="Arial"/>
          <w:sz w:val="18"/>
          <w:szCs w:val="18"/>
        </w:rPr>
        <w:t>. Subrangovai ir jiems perduodami darbai</w:t>
      </w:r>
      <w:r w:rsidR="009C3458" w:rsidRPr="003E5606">
        <w:rPr>
          <w:rFonts w:ascii="Arial" w:hAnsi="Arial" w:cs="Arial"/>
          <w:sz w:val="18"/>
          <w:szCs w:val="18"/>
        </w:rPr>
        <w:t>;</w:t>
      </w:r>
    </w:p>
    <w:p w14:paraId="2174BCAB" w14:textId="77777777" w:rsidR="0073439E" w:rsidRPr="003E5606" w:rsidRDefault="009C3458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 Nr. 5. Technologinės kortos</w:t>
      </w:r>
      <w:r w:rsidR="00D20B5E" w:rsidRPr="003E5606">
        <w:rPr>
          <w:rFonts w:ascii="Arial" w:hAnsi="Arial" w:cs="Arial"/>
          <w:sz w:val="18"/>
          <w:szCs w:val="18"/>
        </w:rPr>
        <w:t xml:space="preserve"> - </w:t>
      </w:r>
      <w:hyperlink r:id="rId10" w:history="1">
        <w:r w:rsidR="00D20B5E" w:rsidRPr="003E5606">
          <w:rPr>
            <w:rStyle w:val="Hyperlink"/>
            <w:rFonts w:ascii="Arial" w:hAnsi="Arial" w:cs="Arial"/>
            <w:sz w:val="18"/>
            <w:szCs w:val="18"/>
          </w:rPr>
          <w:t>http://www.eso.lt/lt/partneriams/elektros-darbu-tiekejams-ir-rangovams/technologines-kortos.html</w:t>
        </w:r>
      </w:hyperlink>
      <w:r w:rsidR="00D20B5E" w:rsidRPr="003E5606">
        <w:rPr>
          <w:rStyle w:val="Hyperlink"/>
          <w:rFonts w:ascii="Arial" w:hAnsi="Arial" w:cs="Arial"/>
          <w:sz w:val="18"/>
          <w:szCs w:val="18"/>
        </w:rPr>
        <w:t>;</w:t>
      </w:r>
    </w:p>
    <w:p w14:paraId="1676A272" w14:textId="77777777" w:rsidR="00986DB3" w:rsidRPr="003E5606" w:rsidRDefault="00986DB3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hanging="185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C3458" w:rsidRPr="003E5606">
        <w:rPr>
          <w:rFonts w:ascii="Arial" w:hAnsi="Arial" w:cs="Arial"/>
          <w:sz w:val="18"/>
          <w:szCs w:val="18"/>
        </w:rPr>
        <w:t xml:space="preserve"> Nr. 6</w:t>
      </w:r>
      <w:r w:rsidRPr="003E5606">
        <w:rPr>
          <w:rFonts w:ascii="Arial" w:hAnsi="Arial" w:cs="Arial"/>
          <w:sz w:val="18"/>
          <w:szCs w:val="18"/>
        </w:rPr>
        <w:t>.</w:t>
      </w:r>
      <w:r w:rsidRPr="003E5606">
        <w:rPr>
          <w:rFonts w:ascii="Arial" w:hAnsi="Arial" w:cs="Arial"/>
          <w:color w:val="FF0000"/>
          <w:sz w:val="18"/>
          <w:szCs w:val="18"/>
        </w:rPr>
        <w:t xml:space="preserve"> </w:t>
      </w:r>
      <w:r w:rsidRPr="003E5606">
        <w:rPr>
          <w:rFonts w:ascii="Arial" w:hAnsi="Arial" w:cs="Arial"/>
          <w:sz w:val="18"/>
          <w:szCs w:val="18"/>
        </w:rPr>
        <w:t>Darbų įkainiai</w:t>
      </w:r>
      <w:r w:rsidRPr="003E5606">
        <w:rPr>
          <w:rFonts w:ascii="Arial" w:hAnsi="Arial" w:cs="Arial"/>
          <w:color w:val="000000" w:themeColor="text1"/>
          <w:sz w:val="18"/>
          <w:szCs w:val="18"/>
        </w:rPr>
        <w:t>;</w:t>
      </w:r>
    </w:p>
    <w:p w14:paraId="6042BD56" w14:textId="77777777" w:rsidR="00986DB3" w:rsidRPr="003E5606" w:rsidRDefault="00986DB3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</w:t>
      </w:r>
      <w:r w:rsidR="009C3458" w:rsidRPr="003E5606">
        <w:rPr>
          <w:rFonts w:ascii="Arial" w:hAnsi="Arial" w:cs="Arial"/>
          <w:sz w:val="18"/>
          <w:szCs w:val="18"/>
        </w:rPr>
        <w:t xml:space="preserve"> Nr. 7</w:t>
      </w:r>
      <w:r w:rsidRPr="003E5606">
        <w:rPr>
          <w:rFonts w:ascii="Arial" w:hAnsi="Arial" w:cs="Arial"/>
          <w:sz w:val="18"/>
          <w:szCs w:val="18"/>
        </w:rPr>
        <w:t xml:space="preserve">. </w:t>
      </w:r>
      <w:r w:rsidR="00E90B79" w:rsidRPr="003E5606">
        <w:rPr>
          <w:rFonts w:ascii="Arial" w:hAnsi="Arial" w:cs="Arial"/>
          <w:sz w:val="18"/>
          <w:szCs w:val="18"/>
        </w:rPr>
        <w:t>Perkamų</w:t>
      </w:r>
      <w:r w:rsidRPr="003E5606">
        <w:rPr>
          <w:rFonts w:ascii="Arial" w:hAnsi="Arial" w:cs="Arial"/>
          <w:sz w:val="18"/>
          <w:szCs w:val="18"/>
        </w:rPr>
        <w:t xml:space="preserve"> medžiagų sąrašas;</w:t>
      </w:r>
    </w:p>
    <w:p w14:paraId="7B6688D8" w14:textId="77777777" w:rsidR="00986DB3" w:rsidRPr="003E5606" w:rsidRDefault="009C3458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 Nr. 8</w:t>
      </w:r>
      <w:r w:rsidR="00AE418B" w:rsidRPr="003E5606">
        <w:rPr>
          <w:rFonts w:ascii="Arial" w:hAnsi="Arial" w:cs="Arial"/>
          <w:sz w:val="18"/>
          <w:szCs w:val="18"/>
        </w:rPr>
        <w:t>. Kontaktiniai adresai pranešimams siųsti ir asmenys, atsakingi už Sutarties vykdymą</w:t>
      </w:r>
      <w:r w:rsidR="00236B5C" w:rsidRPr="003E5606">
        <w:rPr>
          <w:rFonts w:ascii="Arial" w:hAnsi="Arial" w:cs="Arial"/>
          <w:sz w:val="18"/>
          <w:szCs w:val="18"/>
        </w:rPr>
        <w:t>;</w:t>
      </w:r>
    </w:p>
    <w:p w14:paraId="279CC94C" w14:textId="77777777" w:rsidR="00236B5C" w:rsidRPr="003E5606" w:rsidRDefault="00236B5C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Priedas Nr. 9. </w:t>
      </w:r>
      <w:proofErr w:type="spellStart"/>
      <w:r w:rsidRPr="003E5606">
        <w:rPr>
          <w:rFonts w:ascii="Arial" w:hAnsi="Arial" w:cs="Arial"/>
          <w:sz w:val="18"/>
          <w:szCs w:val="18"/>
        </w:rPr>
        <w:t>Sistelos</w:t>
      </w:r>
      <w:proofErr w:type="spellEnd"/>
      <w:r w:rsidRPr="003E5606">
        <w:rPr>
          <w:rFonts w:ascii="Arial" w:hAnsi="Arial" w:cs="Arial"/>
          <w:sz w:val="18"/>
          <w:szCs w:val="18"/>
        </w:rPr>
        <w:t xml:space="preserve"> koeficientai;</w:t>
      </w:r>
    </w:p>
    <w:p w14:paraId="44E321C8" w14:textId="77777777" w:rsidR="00236B5C" w:rsidRPr="003E5606" w:rsidRDefault="00991E05" w:rsidP="00D20B5E">
      <w:pPr>
        <w:pStyle w:val="ListParagraph"/>
        <w:numPr>
          <w:ilvl w:val="2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Priedas Nr. 10. </w:t>
      </w:r>
      <w:r w:rsidR="00250427" w:rsidRPr="003E5606">
        <w:rPr>
          <w:rFonts w:ascii="Arial" w:hAnsi="Arial" w:cs="Arial"/>
          <w:sz w:val="18"/>
          <w:szCs w:val="18"/>
        </w:rPr>
        <w:t>Maksimalių atjungimo laikų vykdant remonto, rekonstrukcijos ir naujų vartotojų prijungimo darbus, sąrašas</w:t>
      </w:r>
      <w:r w:rsidRPr="003E5606">
        <w:rPr>
          <w:rFonts w:ascii="Arial" w:hAnsi="Arial" w:cs="Arial"/>
          <w:sz w:val="18"/>
          <w:szCs w:val="18"/>
        </w:rPr>
        <w:t>;</w:t>
      </w:r>
    </w:p>
    <w:p w14:paraId="5893BFD6" w14:textId="77777777" w:rsidR="00991E05" w:rsidRPr="003E5606" w:rsidRDefault="00991E05" w:rsidP="00D20B5E">
      <w:pPr>
        <w:pStyle w:val="ListParagraph"/>
        <w:numPr>
          <w:ilvl w:val="2"/>
          <w:numId w:val="7"/>
        </w:numPr>
        <w:tabs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 Nr. 11. Papildomai atliktų darbų aktas;</w:t>
      </w:r>
    </w:p>
    <w:p w14:paraId="373347D7" w14:textId="77777777" w:rsidR="00991E05" w:rsidRPr="003E5606" w:rsidRDefault="00991E05" w:rsidP="00D20B5E">
      <w:pPr>
        <w:pStyle w:val="ListParagraph"/>
        <w:numPr>
          <w:ilvl w:val="2"/>
          <w:numId w:val="7"/>
        </w:numPr>
        <w:tabs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Priedas Nr. 12. Išankstinis numatomų vykdyti darbų aktas.</w:t>
      </w:r>
    </w:p>
    <w:p w14:paraId="4557C771" w14:textId="77777777" w:rsidR="00C97007" w:rsidRPr="003E5606" w:rsidRDefault="00C97007" w:rsidP="00C97007">
      <w:pPr>
        <w:pStyle w:val="ListParagraph"/>
        <w:spacing w:after="0" w:line="240" w:lineRule="auto"/>
        <w:ind w:left="454"/>
        <w:jc w:val="both"/>
        <w:rPr>
          <w:rFonts w:ascii="Arial" w:hAnsi="Arial" w:cs="Arial"/>
          <w:sz w:val="18"/>
          <w:szCs w:val="18"/>
        </w:rPr>
      </w:pPr>
    </w:p>
    <w:p w14:paraId="538B06B4" w14:textId="77777777" w:rsidR="00C97007" w:rsidRPr="003E5606" w:rsidRDefault="00C97007" w:rsidP="00C97007">
      <w:pPr>
        <w:pStyle w:val="ListParagraph"/>
        <w:spacing w:after="0" w:line="240" w:lineRule="auto"/>
        <w:ind w:left="454"/>
        <w:jc w:val="both"/>
        <w:rPr>
          <w:rFonts w:ascii="Arial" w:hAnsi="Arial" w:cs="Arial"/>
          <w:sz w:val="18"/>
          <w:szCs w:val="18"/>
        </w:rPr>
      </w:pPr>
    </w:p>
    <w:p w14:paraId="178CFA44" w14:textId="77777777" w:rsidR="00C97007" w:rsidRPr="003E5606" w:rsidRDefault="00C97007" w:rsidP="00C65AB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ŠALIŲ PARAŠAI</w:t>
      </w:r>
    </w:p>
    <w:p w14:paraId="1669B223" w14:textId="77777777" w:rsidR="00C97007" w:rsidRPr="003E5606" w:rsidRDefault="00C97007" w:rsidP="00C97007">
      <w:pPr>
        <w:pStyle w:val="ListParagraph"/>
        <w:spacing w:after="0" w:line="240" w:lineRule="auto"/>
        <w:ind w:left="454"/>
        <w:jc w:val="both"/>
        <w:rPr>
          <w:rFonts w:ascii="Arial" w:hAnsi="Arial" w:cs="Arial"/>
          <w:b/>
          <w:sz w:val="18"/>
          <w:szCs w:val="18"/>
        </w:rPr>
      </w:pPr>
    </w:p>
    <w:p w14:paraId="44104762" w14:textId="77777777" w:rsidR="008921AE" w:rsidRPr="008921AE" w:rsidRDefault="008921AE" w:rsidP="008921AE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8921AE">
        <w:rPr>
          <w:rFonts w:ascii="Arial" w:hAnsi="Arial" w:cs="Arial"/>
          <w:b/>
          <w:sz w:val="18"/>
          <w:szCs w:val="18"/>
        </w:rPr>
        <w:t xml:space="preserve">Rangovo vardu: </w:t>
      </w:r>
      <w:r w:rsidRPr="008921AE">
        <w:rPr>
          <w:rFonts w:ascii="Arial" w:hAnsi="Arial" w:cs="Arial"/>
          <w:b/>
          <w:sz w:val="18"/>
          <w:szCs w:val="18"/>
        </w:rPr>
        <w:tab/>
      </w:r>
      <w:r w:rsidRPr="008921AE">
        <w:rPr>
          <w:rFonts w:ascii="Arial" w:hAnsi="Arial" w:cs="Arial"/>
          <w:b/>
          <w:sz w:val="18"/>
          <w:szCs w:val="18"/>
        </w:rPr>
        <w:tab/>
      </w:r>
      <w:r w:rsidRPr="008921AE">
        <w:rPr>
          <w:rFonts w:ascii="Arial" w:hAnsi="Arial" w:cs="Arial"/>
          <w:b/>
          <w:sz w:val="18"/>
          <w:szCs w:val="18"/>
        </w:rPr>
        <w:tab/>
        <w:t xml:space="preserve"> Užsakovo vardu:</w:t>
      </w:r>
    </w:p>
    <w:tbl>
      <w:tblPr>
        <w:tblW w:w="1003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355"/>
        <w:gridCol w:w="4680"/>
      </w:tblGrid>
      <w:tr w:rsidR="008921AE" w:rsidRPr="008921AE" w14:paraId="14DA66B9" w14:textId="77777777" w:rsidTr="008921AE">
        <w:trPr>
          <w:trHeight w:val="1915"/>
        </w:trPr>
        <w:tc>
          <w:tcPr>
            <w:tcW w:w="5355" w:type="dxa"/>
          </w:tcPr>
          <w:p w14:paraId="3F8F4741" w14:textId="77777777" w:rsidR="008921AE" w:rsidRPr="008921AE" w:rsidRDefault="008921AE">
            <w:pPr>
              <w:spacing w:after="0" w:line="252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hAnsi="Arial" w:cs="Arial"/>
                <w:b/>
                <w:sz w:val="18"/>
                <w:szCs w:val="18"/>
              </w:rPr>
              <w:t>„</w:t>
            </w:r>
            <w:proofErr w:type="spellStart"/>
            <w:r w:rsidRPr="008921AE">
              <w:rPr>
                <w:rFonts w:ascii="Arial" w:hAnsi="Arial" w:cs="Arial"/>
                <w:b/>
                <w:sz w:val="18"/>
                <w:szCs w:val="18"/>
              </w:rPr>
              <w:t>Žilinskis</w:t>
            </w:r>
            <w:proofErr w:type="spellEnd"/>
            <w:r w:rsidRPr="008921AE">
              <w:rPr>
                <w:rFonts w:ascii="Arial" w:hAnsi="Arial" w:cs="Arial"/>
                <w:b/>
                <w:sz w:val="18"/>
                <w:szCs w:val="18"/>
              </w:rPr>
              <w:t xml:space="preserve"> ir </w:t>
            </w:r>
            <w:proofErr w:type="spellStart"/>
            <w:r w:rsidRPr="008921AE">
              <w:rPr>
                <w:rFonts w:ascii="Arial" w:hAnsi="Arial" w:cs="Arial"/>
                <w:b/>
                <w:sz w:val="18"/>
                <w:szCs w:val="18"/>
              </w:rPr>
              <w:t>Co</w:t>
            </w:r>
            <w:proofErr w:type="spellEnd"/>
            <w:r w:rsidRPr="008921AE">
              <w:rPr>
                <w:rFonts w:ascii="Arial" w:hAnsi="Arial" w:cs="Arial"/>
                <w:b/>
                <w:sz w:val="18"/>
                <w:szCs w:val="18"/>
              </w:rPr>
              <w:t>“ UAB</w:t>
            </w:r>
            <w:r w:rsidRPr="008921A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76AD5B7B" w14:textId="77777777" w:rsidR="008921AE" w:rsidRPr="008921AE" w:rsidRDefault="008921AE">
            <w:pPr>
              <w:spacing w:after="0" w:line="252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 xml:space="preserve">A. S. </w:t>
            </w:r>
            <w:r w:rsidRPr="008921AE">
              <w:rPr>
                <w:rFonts w:ascii="Arial" w:hAnsi="Arial" w:cs="Arial"/>
                <w:sz w:val="18"/>
                <w:szCs w:val="18"/>
              </w:rPr>
              <w:t>LT73 4010 0510 0370 6034</w:t>
            </w:r>
          </w:p>
          <w:p w14:paraId="739B79D6" w14:textId="77777777" w:rsidR="008921AE" w:rsidRPr="008921AE" w:rsidRDefault="008921AE">
            <w:pPr>
              <w:spacing w:after="0" w:line="252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AB DNB bankas, banko kodas 40100</w:t>
            </w:r>
          </w:p>
          <w:p w14:paraId="2E9E0632" w14:textId="77777777" w:rsidR="008921AE" w:rsidRPr="008921AE" w:rsidRDefault="008921AE">
            <w:pPr>
              <w:spacing w:after="0" w:line="252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Tel. (8 447) 70120, Faks. (8 447) 70128</w:t>
            </w:r>
          </w:p>
          <w:p w14:paraId="7F6084F3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 xml:space="preserve">El. paštas: </w:t>
            </w:r>
            <w:hyperlink r:id="rId11" w:history="1">
              <w:r w:rsidRPr="008921AE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info</w:t>
              </w:r>
              <w:r w:rsidRPr="008921AE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US"/>
                </w:rPr>
                <w:t>@zilinskis.com</w:t>
              </w:r>
            </w:hyperlink>
          </w:p>
          <w:p w14:paraId="34D967D9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371B631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FE05558" w14:textId="3735C035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14:paraId="0C37173E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b/>
                <w:sz w:val="18"/>
                <w:szCs w:val="18"/>
              </w:rPr>
              <w:t>AB „Energijos skirstymo operatorius“</w:t>
            </w:r>
          </w:p>
          <w:p w14:paraId="38836C2E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A. S. LT82 7044 0600 0298 2730</w:t>
            </w:r>
          </w:p>
          <w:p w14:paraId="24DA0591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AB SEB bankas, banko kodas 70440</w:t>
            </w:r>
          </w:p>
          <w:p w14:paraId="5B1451E2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Tel. (8 5) 277 7524, Faks. (8 5) 277 7514</w:t>
            </w:r>
          </w:p>
          <w:p w14:paraId="35962C82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 xml:space="preserve">El. paštas: </w:t>
            </w:r>
            <w:hyperlink r:id="rId12" w:history="1">
              <w:r w:rsidRPr="008921AE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info@eso.lt</w:t>
              </w:r>
            </w:hyperlink>
          </w:p>
          <w:p w14:paraId="5D365629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0894420F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AB6E0CA" w14:textId="241B8F24" w:rsidR="008921AE" w:rsidRPr="008921AE" w:rsidRDefault="008921AE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921AE" w:rsidRPr="008921AE" w14:paraId="1830225F" w14:textId="77777777" w:rsidTr="008921AE">
        <w:trPr>
          <w:trHeight w:val="1915"/>
        </w:trPr>
        <w:tc>
          <w:tcPr>
            <w:tcW w:w="5355" w:type="dxa"/>
            <w:hideMark/>
          </w:tcPr>
          <w:p w14:paraId="08068366" w14:textId="77777777" w:rsidR="00F0181E" w:rsidRDefault="00F0181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9A389AC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____________________________________</w:t>
            </w:r>
          </w:p>
          <w:p w14:paraId="31E54362" w14:textId="77777777" w:rsidR="008921AE" w:rsidRPr="008921AE" w:rsidRDefault="008921AE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(pareigos, vardas, pavardė)</w:t>
            </w:r>
            <w:r w:rsidRPr="008921AE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8921AE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8921AE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8921AE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</w:tc>
        <w:tc>
          <w:tcPr>
            <w:tcW w:w="4680" w:type="dxa"/>
            <w:hideMark/>
          </w:tcPr>
          <w:p w14:paraId="7CEB9B52" w14:textId="77777777" w:rsidR="00F0181E" w:rsidRDefault="00F0181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56CD69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____________________________________</w:t>
            </w:r>
          </w:p>
          <w:p w14:paraId="74130192" w14:textId="77777777" w:rsidR="008921AE" w:rsidRPr="008921AE" w:rsidRDefault="008921AE">
            <w:pPr>
              <w:spacing w:after="0"/>
              <w:ind w:left="111" w:hanging="111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921AE">
              <w:rPr>
                <w:rFonts w:ascii="Arial" w:eastAsia="Times New Roman" w:hAnsi="Arial" w:cs="Arial"/>
                <w:sz w:val="18"/>
                <w:szCs w:val="18"/>
              </w:rPr>
              <w:t>(pareigos, vardas, pavardė</w:t>
            </w:r>
            <w:r w:rsidRPr="008921AE">
              <w:rPr>
                <w:rFonts w:ascii="Arial" w:eastAsia="Times New Roman" w:hAnsi="Arial" w:cs="Arial"/>
                <w:b/>
                <w:sz w:val="18"/>
                <w:szCs w:val="18"/>
              </w:rPr>
              <w:t>)</w:t>
            </w:r>
          </w:p>
        </w:tc>
      </w:tr>
    </w:tbl>
    <w:p w14:paraId="4BA19195" w14:textId="77777777" w:rsidR="00C97007" w:rsidRPr="003E5606" w:rsidRDefault="00C97007" w:rsidP="00C970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05AE65C" w14:textId="77777777" w:rsidR="00807C3C" w:rsidRPr="003E5606" w:rsidRDefault="00986DB3">
      <w:pPr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br w:type="page"/>
      </w:r>
    </w:p>
    <w:p w14:paraId="0A441A1D" w14:textId="77777777" w:rsidR="00250427" w:rsidRPr="003E5606" w:rsidRDefault="00250427" w:rsidP="00D20B5E">
      <w:pPr>
        <w:spacing w:after="0" w:line="24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 xml:space="preserve">Sutarties SD priedas Nr. 1 </w:t>
      </w:r>
    </w:p>
    <w:p w14:paraId="71AA70F8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2BCE144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131ABB42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Rangovui Teikiamų medžiagų sąrašas ir išdavimo adresai</w:t>
      </w:r>
    </w:p>
    <w:p w14:paraId="038E8662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0DC601F2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iCs/>
          <w:sz w:val="18"/>
          <w:szCs w:val="18"/>
          <w:lang w:eastAsia="lt-LT" w:bidi="lo-LA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789"/>
      </w:tblGrid>
      <w:tr w:rsidR="00250427" w:rsidRPr="003E5606" w14:paraId="41A7E809" w14:textId="77777777" w:rsidTr="00D20B5E">
        <w:trPr>
          <w:trHeight w:val="18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455811" w14:textId="77777777" w:rsidR="00250427" w:rsidRPr="003E5606" w:rsidRDefault="00250427" w:rsidP="00D20B5E">
            <w:pPr>
              <w:tabs>
                <w:tab w:val="center" w:pos="4153"/>
                <w:tab w:val="right" w:pos="8306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 w:bidi="lo-LA"/>
              </w:rPr>
              <w:t>Eil. Nr.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2BA9" w14:textId="77777777" w:rsidR="00250427" w:rsidRPr="003E5606" w:rsidRDefault="00250427" w:rsidP="00D20B5E">
            <w:pPr>
              <w:tabs>
                <w:tab w:val="center" w:pos="4153"/>
                <w:tab w:val="right" w:pos="8306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 w:bidi="lo-LA"/>
              </w:rPr>
              <w:t>Medžiagų ir/arba įrengimų pavadinimas, tipas, markė</w:t>
            </w:r>
          </w:p>
        </w:tc>
      </w:tr>
      <w:tr w:rsidR="00250427" w:rsidRPr="003E5606" w14:paraId="57DEBF01" w14:textId="77777777" w:rsidTr="00D20B5E">
        <w:trPr>
          <w:trHeight w:val="2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7D69E0" w14:textId="77777777" w:rsidR="00250427" w:rsidRPr="003E5606" w:rsidRDefault="00250427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9097" w14:textId="77777777" w:rsidR="00250427" w:rsidRPr="003E5606" w:rsidRDefault="00250427" w:rsidP="00D20B5E">
            <w:pPr>
              <w:tabs>
                <w:tab w:val="left" w:pos="426"/>
              </w:tabs>
              <w:spacing w:after="0" w:line="240" w:lineRule="auto"/>
              <w:ind w:left="170"/>
              <w:contextualSpacing/>
              <w:textAlignment w:val="baseline"/>
              <w:rPr>
                <w:rFonts w:ascii="Arial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 xml:space="preserve">25 – 1000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>kVA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 xml:space="preserve"> 10/0,4-0,42 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 xml:space="preserve"> trifaziai galios transformatoriai</w:t>
            </w:r>
          </w:p>
        </w:tc>
      </w:tr>
      <w:tr w:rsidR="00250427" w:rsidRPr="003E5606" w14:paraId="02176173" w14:textId="77777777" w:rsidTr="00D20B5E">
        <w:trPr>
          <w:trHeight w:val="26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527483" w14:textId="77777777" w:rsidR="00250427" w:rsidRPr="003E5606" w:rsidRDefault="00250427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95B0" w14:textId="77777777" w:rsidR="00250427" w:rsidRPr="003E5606" w:rsidRDefault="00250427" w:rsidP="00D20B5E">
            <w:pPr>
              <w:spacing w:after="0" w:line="240" w:lineRule="auto"/>
              <w:ind w:left="170"/>
              <w:contextualSpacing/>
              <w:rPr>
                <w:rFonts w:ascii="Arial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>Trumpojo jungimo indikatoriai</w:t>
            </w:r>
          </w:p>
        </w:tc>
      </w:tr>
      <w:tr w:rsidR="00250427" w:rsidRPr="003E5606" w14:paraId="6B1A7289" w14:textId="77777777" w:rsidTr="00D20B5E">
        <w:trPr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22A74" w14:textId="77777777" w:rsidR="00250427" w:rsidRPr="003E5606" w:rsidRDefault="00250427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8E65" w14:textId="77777777" w:rsidR="00250427" w:rsidRPr="003E5606" w:rsidRDefault="00250427" w:rsidP="00D20B5E">
            <w:pPr>
              <w:spacing w:after="0" w:line="240" w:lineRule="auto"/>
              <w:ind w:left="170"/>
              <w:contextualSpacing/>
              <w:rPr>
                <w:rFonts w:ascii="Arial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 xml:space="preserve">110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 xml:space="preserve"> galios transformatorių izoliacinė alyva</w:t>
            </w:r>
          </w:p>
        </w:tc>
      </w:tr>
      <w:tr w:rsidR="00250427" w:rsidRPr="003E5606" w14:paraId="55FD719F" w14:textId="77777777" w:rsidTr="00D20B5E">
        <w:trPr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8D44C" w14:textId="77777777" w:rsidR="00250427" w:rsidRPr="003E5606" w:rsidRDefault="00250427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626B" w14:textId="77777777" w:rsidR="00250427" w:rsidRPr="003E5606" w:rsidRDefault="00250427" w:rsidP="00D20B5E">
            <w:pPr>
              <w:spacing w:after="0" w:line="240" w:lineRule="auto"/>
              <w:ind w:left="170"/>
              <w:contextualSpacing/>
              <w:rPr>
                <w:rFonts w:ascii="Arial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 w:bidi="lo-LA"/>
              </w:rPr>
              <w:t>Žymenys</w:t>
            </w:r>
          </w:p>
        </w:tc>
      </w:tr>
    </w:tbl>
    <w:p w14:paraId="76FCB6ED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  <w:lang w:eastAsia="lt-LT" w:bidi="lo-LA"/>
        </w:rPr>
      </w:pPr>
    </w:p>
    <w:p w14:paraId="58029DF4" w14:textId="77777777" w:rsidR="00250427" w:rsidRPr="003E5606" w:rsidRDefault="00250427" w:rsidP="00D20B5E">
      <w:pPr>
        <w:spacing w:after="0" w:line="240" w:lineRule="auto"/>
        <w:ind w:left="1134"/>
        <w:contextualSpacing/>
        <w:jc w:val="both"/>
        <w:rPr>
          <w:rFonts w:ascii="Arial" w:hAnsi="Arial" w:cs="Arial"/>
          <w:iCs/>
          <w:sz w:val="18"/>
          <w:szCs w:val="18"/>
          <w:lang w:eastAsia="lt-LT" w:bidi="lo-LA"/>
        </w:rPr>
      </w:pPr>
    </w:p>
    <w:p w14:paraId="77727D38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  <w:lang w:eastAsia="lt-LT" w:bidi="lo-LA"/>
        </w:rPr>
      </w:pPr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 xml:space="preserve">25-1600 </w:t>
      </w:r>
      <w:proofErr w:type="spellStart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>kVA</w:t>
      </w:r>
      <w:proofErr w:type="spellEnd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 xml:space="preserve"> 10/0,42 </w:t>
      </w:r>
      <w:proofErr w:type="spellStart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>kV</w:t>
      </w:r>
      <w:proofErr w:type="spellEnd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 xml:space="preserve"> ir 10/0,4 </w:t>
      </w:r>
      <w:proofErr w:type="spellStart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>kV</w:t>
      </w:r>
      <w:proofErr w:type="spellEnd"/>
      <w:r w:rsidRPr="003E5606">
        <w:rPr>
          <w:rFonts w:ascii="Arial" w:eastAsia="Arial" w:hAnsi="Arial" w:cs="Arial"/>
          <w:b/>
          <w:bCs/>
          <w:sz w:val="18"/>
          <w:szCs w:val="18"/>
          <w:lang w:eastAsia="lt-LT" w:bidi="lo-LA"/>
        </w:rPr>
        <w:t xml:space="preserve"> </w:t>
      </w:r>
      <w:r w:rsidRPr="003E5606">
        <w:rPr>
          <w:rFonts w:ascii="Arial" w:eastAsia="Arial" w:hAnsi="Arial" w:cs="Arial"/>
          <w:b/>
          <w:sz w:val="18"/>
          <w:szCs w:val="18"/>
          <w:lang w:eastAsia="lt-LT" w:bidi="lo-LA"/>
        </w:rPr>
        <w:t>trifazių galios transformatorių išdavimo adresai</w:t>
      </w:r>
    </w:p>
    <w:p w14:paraId="7E3AB68A" w14:textId="77777777" w:rsidR="00F411F4" w:rsidRPr="003E5606" w:rsidRDefault="00F411F4" w:rsidP="00D20B5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  <w:lang w:eastAsia="lt-LT" w:bidi="lo-LA"/>
        </w:rPr>
      </w:pPr>
    </w:p>
    <w:p w14:paraId="2D79CD3C" w14:textId="77777777" w:rsidR="00F411F4" w:rsidRPr="003E5606" w:rsidRDefault="00F411F4" w:rsidP="00F411F4">
      <w:pPr>
        <w:tabs>
          <w:tab w:val="left" w:pos="2715"/>
        </w:tabs>
        <w:spacing w:after="0" w:line="24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90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126"/>
        <w:gridCol w:w="4961"/>
      </w:tblGrid>
      <w:tr w:rsidR="00F411F4" w:rsidRPr="003E5606" w14:paraId="5A91238A" w14:textId="77777777" w:rsidTr="00F411F4">
        <w:trPr>
          <w:trHeight w:val="59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34F70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lt-LT"/>
              </w:rPr>
              <w:t>Galia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B50F5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lt-LT"/>
              </w:rPr>
              <w:t>Pardavėjas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D959A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lt-LT"/>
              </w:rPr>
              <w:t>Tiekėjo sandėliai</w:t>
            </w:r>
          </w:p>
        </w:tc>
      </w:tr>
      <w:tr w:rsidR="00F411F4" w:rsidRPr="003E5606" w14:paraId="2F5D4902" w14:textId="77777777" w:rsidTr="00F411F4">
        <w:trPr>
          <w:trHeight w:val="397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D42DF" w14:textId="77777777" w:rsidR="00F411F4" w:rsidRPr="003E5606" w:rsidRDefault="00F411F4" w:rsidP="00F411F4">
            <w:pPr>
              <w:spacing w:after="0" w:line="223" w:lineRule="exact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3E5606">
              <w:rPr>
                <w:rFonts w:ascii="Arial" w:eastAsia="Arial" w:hAnsi="Arial" w:cs="Arial"/>
                <w:b/>
                <w:bCs/>
                <w:sz w:val="18"/>
                <w:szCs w:val="18"/>
                <w:lang w:val="en-US"/>
              </w:rPr>
              <w:t>25-1600 kVA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B2167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3E5606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UAB "EKOBANA"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55B2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5606">
              <w:rPr>
                <w:rFonts w:ascii="Arial" w:eastAsia="Times New Roman" w:hAnsi="Arial" w:cs="Arial"/>
                <w:sz w:val="18"/>
                <w:szCs w:val="18"/>
              </w:rPr>
              <w:t>Pramonės g. 97, LT- 11115, Vilnius</w:t>
            </w:r>
          </w:p>
        </w:tc>
      </w:tr>
      <w:tr w:rsidR="00F411F4" w:rsidRPr="003E5606" w14:paraId="1F244ED6" w14:textId="77777777" w:rsidTr="00F411F4">
        <w:trPr>
          <w:trHeight w:val="397"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A62C" w14:textId="77777777" w:rsidR="00F411F4" w:rsidRPr="003E5606" w:rsidRDefault="00F411F4" w:rsidP="00F411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1B4A8" w14:textId="77777777" w:rsidR="00F411F4" w:rsidRPr="003E5606" w:rsidRDefault="00F411F4" w:rsidP="00F411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C8698" w14:textId="77777777" w:rsidR="00F411F4" w:rsidRPr="003E5606" w:rsidRDefault="00F411F4" w:rsidP="00F411F4">
            <w:pPr>
              <w:spacing w:after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3E5606">
              <w:rPr>
                <w:rFonts w:ascii="Arial" w:eastAsia="Times New Roman" w:hAnsi="Arial" w:cs="Arial"/>
                <w:sz w:val="18"/>
                <w:szCs w:val="18"/>
              </w:rPr>
              <w:t>F.Vaitkaus</w:t>
            </w:r>
            <w:proofErr w:type="spellEnd"/>
            <w:r w:rsidRPr="003E5606">
              <w:rPr>
                <w:rFonts w:ascii="Arial" w:eastAsia="Times New Roman" w:hAnsi="Arial" w:cs="Arial"/>
                <w:sz w:val="18"/>
                <w:szCs w:val="18"/>
              </w:rPr>
              <w:t xml:space="preserve"> g. 4 (buvusi V. </w:t>
            </w:r>
            <w:proofErr w:type="spellStart"/>
            <w:r w:rsidRPr="003E5606">
              <w:rPr>
                <w:rFonts w:ascii="Arial" w:eastAsia="Times New Roman" w:hAnsi="Arial" w:cs="Arial"/>
                <w:sz w:val="18"/>
                <w:szCs w:val="18"/>
              </w:rPr>
              <w:t>Čkalovo</w:t>
            </w:r>
            <w:proofErr w:type="spellEnd"/>
            <w:r w:rsidRPr="003E5606">
              <w:rPr>
                <w:rFonts w:ascii="Arial" w:eastAsia="Times New Roman" w:hAnsi="Arial" w:cs="Arial"/>
                <w:sz w:val="18"/>
                <w:szCs w:val="18"/>
              </w:rPr>
              <w:t xml:space="preserve"> 20B),  Šiauliai</w:t>
            </w:r>
          </w:p>
        </w:tc>
      </w:tr>
    </w:tbl>
    <w:p w14:paraId="4EF12482" w14:textId="77777777" w:rsidR="00F411F4" w:rsidRPr="003E5606" w:rsidRDefault="00F411F4" w:rsidP="00D20B5E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18"/>
          <w:szCs w:val="18"/>
          <w:lang w:eastAsia="lt-LT" w:bidi="lo-LA"/>
        </w:rPr>
      </w:pPr>
    </w:p>
    <w:p w14:paraId="141274FB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231E8E49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66455CD6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  <w:r w:rsidRPr="003E5606">
        <w:rPr>
          <w:rFonts w:ascii="Arial" w:hAnsi="Arial" w:cs="Arial"/>
          <w:b/>
          <w:sz w:val="18"/>
          <w:szCs w:val="18"/>
          <w:lang w:eastAsia="lt-LT" w:bidi="lo-LA"/>
        </w:rPr>
        <w:t xml:space="preserve">Trumpojo jungimo indikatorių, 110 </w:t>
      </w:r>
      <w:proofErr w:type="spellStart"/>
      <w:r w:rsidRPr="003E5606">
        <w:rPr>
          <w:rFonts w:ascii="Arial" w:hAnsi="Arial" w:cs="Arial"/>
          <w:b/>
          <w:sz w:val="18"/>
          <w:szCs w:val="18"/>
          <w:lang w:eastAsia="lt-LT" w:bidi="lo-LA"/>
        </w:rPr>
        <w:t>kV</w:t>
      </w:r>
      <w:proofErr w:type="spellEnd"/>
      <w:r w:rsidRPr="003E5606">
        <w:rPr>
          <w:rFonts w:ascii="Arial" w:hAnsi="Arial" w:cs="Arial"/>
          <w:b/>
          <w:sz w:val="18"/>
          <w:szCs w:val="18"/>
          <w:lang w:eastAsia="lt-LT" w:bidi="lo-LA"/>
        </w:rPr>
        <w:t xml:space="preserve"> galios transformatorių izoliacinės alyvos, žymenų išdavimo adresai</w:t>
      </w:r>
    </w:p>
    <w:p w14:paraId="0E07612D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tbl>
      <w:tblPr>
        <w:tblStyle w:val="TableGrid12"/>
        <w:tblpPr w:leftFromText="180" w:rightFromText="180" w:vertAnchor="text" w:horzAnchor="margin" w:tblpXSpec="center" w:tblpY="121"/>
        <w:tblW w:w="8444" w:type="dxa"/>
        <w:tblLook w:val="04A0" w:firstRow="1" w:lastRow="0" w:firstColumn="1" w:lastColumn="0" w:noHBand="0" w:noVBand="1"/>
      </w:tblPr>
      <w:tblGrid>
        <w:gridCol w:w="744"/>
        <w:gridCol w:w="7700"/>
      </w:tblGrid>
      <w:tr w:rsidR="00250427" w:rsidRPr="003E5606" w14:paraId="0E1B7194" w14:textId="77777777" w:rsidTr="00D20B5E">
        <w:trPr>
          <w:trHeight w:val="144"/>
        </w:trPr>
        <w:tc>
          <w:tcPr>
            <w:tcW w:w="744" w:type="dxa"/>
          </w:tcPr>
          <w:p w14:paraId="4C27B03F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val="lt-LT"/>
              </w:rPr>
              <w:t>Eil.</w:t>
            </w:r>
          </w:p>
          <w:p w14:paraId="29A143DE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7700" w:type="dxa"/>
            <w:hideMark/>
          </w:tcPr>
          <w:p w14:paraId="2AB57377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val="lt-LT"/>
              </w:rPr>
              <w:t>Adresas</w:t>
            </w:r>
          </w:p>
        </w:tc>
      </w:tr>
      <w:tr w:rsidR="00250427" w:rsidRPr="003E5606" w14:paraId="73E7CDC8" w14:textId="77777777" w:rsidTr="00D20B5E">
        <w:trPr>
          <w:trHeight w:val="287"/>
        </w:trPr>
        <w:tc>
          <w:tcPr>
            <w:tcW w:w="744" w:type="dxa"/>
          </w:tcPr>
          <w:p w14:paraId="4DE0E9F8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1.</w:t>
            </w:r>
          </w:p>
        </w:tc>
        <w:tc>
          <w:tcPr>
            <w:tcW w:w="7700" w:type="dxa"/>
            <w:hideMark/>
          </w:tcPr>
          <w:p w14:paraId="487CB991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 xml:space="preserve">Vilniaus regione – Vaidotas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Avlasevičius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, tel. (8 5) 251 2898, mob. (8 615) 35325, Motorų g. 2 , LT-02190 Vilnius</w:t>
            </w:r>
          </w:p>
        </w:tc>
      </w:tr>
      <w:tr w:rsidR="00250427" w:rsidRPr="003E5606" w14:paraId="32F0069C" w14:textId="77777777" w:rsidTr="00D20B5E">
        <w:trPr>
          <w:trHeight w:val="287"/>
        </w:trPr>
        <w:tc>
          <w:tcPr>
            <w:tcW w:w="744" w:type="dxa"/>
          </w:tcPr>
          <w:p w14:paraId="1ECE7741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2.</w:t>
            </w:r>
          </w:p>
        </w:tc>
        <w:tc>
          <w:tcPr>
            <w:tcW w:w="7700" w:type="dxa"/>
            <w:hideMark/>
          </w:tcPr>
          <w:p w14:paraId="71C1CD5B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Panevėžio regione – Laurynas Valkūnas, tel. (8 45) 504 571, mob. (8 682) 69527, Senamiesčio g. 102 B, LT-35115 Panevėžys</w:t>
            </w:r>
          </w:p>
        </w:tc>
      </w:tr>
      <w:tr w:rsidR="00250427" w:rsidRPr="003E5606" w14:paraId="7D916A16" w14:textId="77777777" w:rsidTr="00D20B5E">
        <w:trPr>
          <w:trHeight w:val="287"/>
        </w:trPr>
        <w:tc>
          <w:tcPr>
            <w:tcW w:w="744" w:type="dxa"/>
          </w:tcPr>
          <w:p w14:paraId="3D3A4D8A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3.</w:t>
            </w:r>
          </w:p>
        </w:tc>
        <w:tc>
          <w:tcPr>
            <w:tcW w:w="7700" w:type="dxa"/>
            <w:hideMark/>
          </w:tcPr>
          <w:p w14:paraId="00BD69D3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 xml:space="preserve">Alytaus regione – Jurgita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Gebrauskienė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, tel. (8 315), mob. (8 685) 5607,  Pramonės g.7, LT-62506 Alytus</w:t>
            </w:r>
          </w:p>
        </w:tc>
      </w:tr>
      <w:tr w:rsidR="00250427" w:rsidRPr="003E5606" w14:paraId="6F25800B" w14:textId="77777777" w:rsidTr="00D20B5E">
        <w:trPr>
          <w:trHeight w:val="287"/>
        </w:trPr>
        <w:tc>
          <w:tcPr>
            <w:tcW w:w="744" w:type="dxa"/>
          </w:tcPr>
          <w:p w14:paraId="4E9FD52A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4.</w:t>
            </w:r>
          </w:p>
        </w:tc>
        <w:tc>
          <w:tcPr>
            <w:tcW w:w="7700" w:type="dxa"/>
            <w:hideMark/>
          </w:tcPr>
          <w:p w14:paraId="64C18558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 xml:space="preserve">Utenos regione – Laima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Markūnienė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, tel. (8 389) 37 079, mob. (8 640) 46893, Užpalių g. 87, LT-28502 Utena</w:t>
            </w:r>
          </w:p>
        </w:tc>
      </w:tr>
      <w:tr w:rsidR="00250427" w:rsidRPr="003E5606" w14:paraId="24A14E4A" w14:textId="77777777" w:rsidTr="00D20B5E">
        <w:trPr>
          <w:trHeight w:val="287"/>
        </w:trPr>
        <w:tc>
          <w:tcPr>
            <w:tcW w:w="744" w:type="dxa"/>
          </w:tcPr>
          <w:p w14:paraId="0CAE2899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5.</w:t>
            </w:r>
          </w:p>
        </w:tc>
        <w:tc>
          <w:tcPr>
            <w:tcW w:w="7700" w:type="dxa"/>
            <w:hideMark/>
          </w:tcPr>
          <w:p w14:paraId="10584024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Kauno regione – Arnoldas Jakubonis, tel. (8 37) 309 576, mob. (8 659) 17622, Chemijos g. 23, Kaunas, LT-51332 Kaunas</w:t>
            </w:r>
          </w:p>
        </w:tc>
      </w:tr>
      <w:tr w:rsidR="00250427" w:rsidRPr="003E5606" w14:paraId="7BB5FA97" w14:textId="77777777" w:rsidTr="00D20B5E">
        <w:trPr>
          <w:trHeight w:val="287"/>
        </w:trPr>
        <w:tc>
          <w:tcPr>
            <w:tcW w:w="744" w:type="dxa"/>
          </w:tcPr>
          <w:p w14:paraId="5B4542F9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6.</w:t>
            </w:r>
          </w:p>
        </w:tc>
        <w:tc>
          <w:tcPr>
            <w:tcW w:w="7700" w:type="dxa"/>
            <w:hideMark/>
          </w:tcPr>
          <w:p w14:paraId="0B273F59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 xml:space="preserve">Klaipėdos regione – Vitalijus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Liužinas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, tel. (8 46) 392 508, mob.  (8 620) 60 382, Liepų g. 64 A, LT-92101 Klaipėda</w:t>
            </w:r>
          </w:p>
        </w:tc>
      </w:tr>
      <w:tr w:rsidR="00250427" w:rsidRPr="003E5606" w14:paraId="2338F8B2" w14:textId="77777777" w:rsidTr="00D20B5E">
        <w:trPr>
          <w:trHeight w:val="250"/>
        </w:trPr>
        <w:tc>
          <w:tcPr>
            <w:tcW w:w="744" w:type="dxa"/>
          </w:tcPr>
          <w:p w14:paraId="0F5B7B14" w14:textId="77777777" w:rsidR="00250427" w:rsidRPr="003E5606" w:rsidRDefault="00250427" w:rsidP="00D20B5E">
            <w:pPr>
              <w:contextualSpacing/>
              <w:jc w:val="center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val="lt-LT"/>
              </w:rPr>
              <w:t>7.</w:t>
            </w:r>
          </w:p>
        </w:tc>
        <w:tc>
          <w:tcPr>
            <w:tcW w:w="7700" w:type="dxa"/>
            <w:hideMark/>
          </w:tcPr>
          <w:p w14:paraId="438D6A6F" w14:textId="77777777" w:rsidR="00250427" w:rsidRPr="003E5606" w:rsidRDefault="00250427" w:rsidP="00D20B5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 xml:space="preserve">Šiaulių regione – Miglė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Stuokaitė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val="lt-LT"/>
              </w:rPr>
              <w:t>, tel. (8 41) 594 406, mob. (8 659) 12194, Tilžės g. 68, LT-78501 Šiauliai</w:t>
            </w:r>
          </w:p>
        </w:tc>
      </w:tr>
    </w:tbl>
    <w:p w14:paraId="5BA98C5E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127AEBD6" w14:textId="77777777" w:rsidR="00250427" w:rsidRPr="003E5606" w:rsidRDefault="00250427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10B6239F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6814B0D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192905B8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55CD2F12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B93AD77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2B728599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637C107A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2991069E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BB79D43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0E18E038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6B5E85C1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243E2CE9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004D9A6D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C29E86B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2EC619C7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00D7C568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70BCDFA6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18DCDE57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6C4A785C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7FF84992" w14:textId="77777777" w:rsidR="00F411F4" w:rsidRPr="003E5606" w:rsidRDefault="00F411F4" w:rsidP="00D17C62">
      <w:pPr>
        <w:jc w:val="right"/>
        <w:rPr>
          <w:rFonts w:ascii="Arial" w:hAnsi="Arial" w:cs="Arial"/>
          <w:sz w:val="18"/>
          <w:szCs w:val="18"/>
        </w:rPr>
      </w:pPr>
    </w:p>
    <w:p w14:paraId="732B5275" w14:textId="77777777" w:rsidR="00F411F4" w:rsidRPr="003E5606" w:rsidRDefault="00F411F4" w:rsidP="00D17C62">
      <w:pPr>
        <w:jc w:val="right"/>
        <w:rPr>
          <w:rFonts w:ascii="Arial" w:hAnsi="Arial" w:cs="Arial"/>
          <w:sz w:val="18"/>
          <w:szCs w:val="18"/>
        </w:rPr>
      </w:pPr>
    </w:p>
    <w:p w14:paraId="60074C69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130B465E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32973F0B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6F5A59FE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783B4CAC" w14:textId="77777777" w:rsidR="00D20B5E" w:rsidRPr="003E5606" w:rsidRDefault="00D20B5E" w:rsidP="00D17C62">
      <w:pPr>
        <w:jc w:val="right"/>
        <w:rPr>
          <w:rFonts w:ascii="Arial" w:hAnsi="Arial" w:cs="Arial"/>
          <w:sz w:val="18"/>
          <w:szCs w:val="18"/>
        </w:rPr>
      </w:pPr>
    </w:p>
    <w:p w14:paraId="15F955CD" w14:textId="77777777" w:rsidR="00D17C62" w:rsidRPr="003E5606" w:rsidRDefault="00D17C62" w:rsidP="00D20B5E">
      <w:pPr>
        <w:spacing w:after="0" w:line="24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>Sutarties SD priedas Nr. 2</w:t>
      </w:r>
    </w:p>
    <w:p w14:paraId="195D61EE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2E82B3BD" w14:textId="77777777" w:rsidR="00250427" w:rsidRPr="003E5606" w:rsidRDefault="00250427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6736300D" w14:textId="77777777" w:rsidR="00D17C62" w:rsidRPr="003E5606" w:rsidRDefault="00D17C62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Preliminarios darbų apimtys</w:t>
      </w:r>
    </w:p>
    <w:p w14:paraId="24DE4D1F" w14:textId="77777777" w:rsidR="00D20B5E" w:rsidRPr="003E5606" w:rsidRDefault="00D20B5E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14:paraId="7F417566" w14:textId="77777777" w:rsidR="00D17C62" w:rsidRPr="003E5606" w:rsidRDefault="00D17C62" w:rsidP="00D20B5E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0D41D3C7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  <w:r w:rsidRPr="003E5606">
        <w:rPr>
          <w:rFonts w:ascii="Arial" w:hAnsi="Arial" w:cs="Arial"/>
          <w:b/>
          <w:sz w:val="18"/>
          <w:szCs w:val="18"/>
          <w:lang w:eastAsia="lt-LT" w:bidi="lo-LA"/>
        </w:rPr>
        <w:t>Remonto ir techninės priežiūros darbams (3 metams)</w:t>
      </w:r>
    </w:p>
    <w:p w14:paraId="31662760" w14:textId="77777777" w:rsidR="00D20B5E" w:rsidRPr="003E5606" w:rsidRDefault="00D20B5E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tbl>
      <w:tblPr>
        <w:tblStyle w:val="Lentelstinklelis2"/>
        <w:tblW w:w="9918" w:type="dxa"/>
        <w:jc w:val="center"/>
        <w:tblLook w:val="04A0" w:firstRow="1" w:lastRow="0" w:firstColumn="1" w:lastColumn="0" w:noHBand="0" w:noVBand="1"/>
      </w:tblPr>
      <w:tblGrid>
        <w:gridCol w:w="494"/>
        <w:gridCol w:w="5030"/>
        <w:gridCol w:w="2384"/>
        <w:gridCol w:w="2010"/>
      </w:tblGrid>
      <w:tr w:rsidR="00D17C62" w:rsidRPr="003E5606" w14:paraId="23B06C5D" w14:textId="77777777" w:rsidTr="00BA26E8">
        <w:trPr>
          <w:trHeight w:val="51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C8D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A485C6C" w14:textId="77777777" w:rsidR="00D17C62" w:rsidRPr="003E5606" w:rsidRDefault="00F11D9B" w:rsidP="00D20B5E">
            <w:pPr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E5606">
              <w:rPr>
                <w:rFonts w:cs="Arial"/>
                <w:b/>
                <w:sz w:val="18"/>
                <w:szCs w:val="18"/>
              </w:rPr>
              <w:t>Nr.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74D9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E5606">
              <w:rPr>
                <w:rFonts w:cs="Arial"/>
                <w:b/>
                <w:sz w:val="18"/>
                <w:szCs w:val="18"/>
              </w:rPr>
              <w:t>Skyriaus, miesto, rajono pavadinimas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8BF7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E5606">
              <w:rPr>
                <w:rFonts w:cs="Arial"/>
                <w:b/>
                <w:sz w:val="18"/>
                <w:szCs w:val="18"/>
              </w:rPr>
              <w:t>Maksimalus objektų skaičius, vnt.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421F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E5606">
              <w:rPr>
                <w:rFonts w:cs="Arial"/>
                <w:b/>
                <w:sz w:val="18"/>
                <w:szCs w:val="18"/>
              </w:rPr>
              <w:t>Minimalus objektų skaičius, vnt.</w:t>
            </w:r>
          </w:p>
        </w:tc>
      </w:tr>
      <w:tr w:rsidR="00D17C62" w:rsidRPr="003E5606" w14:paraId="566EBBFB" w14:textId="77777777" w:rsidTr="00BA26E8">
        <w:trPr>
          <w:trHeight w:val="40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021A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3E5606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82E0" w14:textId="118132A5" w:rsidR="00D17C62" w:rsidRPr="003E5606" w:rsidRDefault="0018116D" w:rsidP="0018116D">
            <w:pPr>
              <w:contextualSpacing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Utenos</w:t>
            </w:r>
            <w:r w:rsidR="00252B88" w:rsidRPr="00252B8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52B88" w:rsidRPr="00252B88">
              <w:rPr>
                <w:rFonts w:cs="Arial"/>
                <w:b/>
                <w:bCs/>
                <w:sz w:val="18"/>
                <w:szCs w:val="18"/>
              </w:rPr>
              <w:t>reg</w:t>
            </w:r>
            <w:proofErr w:type="spellEnd"/>
            <w:r w:rsidR="00252B88" w:rsidRPr="00252B88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="00252B88" w:rsidRPr="00252B8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Utenos</w:t>
            </w:r>
            <w:r w:rsidR="00252B88" w:rsidRPr="00252B88">
              <w:rPr>
                <w:rFonts w:cs="Arial"/>
                <w:b/>
                <w:bCs/>
                <w:sz w:val="18"/>
                <w:szCs w:val="18"/>
              </w:rPr>
              <w:t xml:space="preserve"> savivaldybėse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A6A3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3E5606">
              <w:rPr>
                <w:rFonts w:cs="Arial"/>
                <w:sz w:val="18"/>
                <w:szCs w:val="18"/>
              </w:rPr>
              <w:t>5000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9E31" w14:textId="77777777" w:rsidR="00D17C62" w:rsidRPr="003E5606" w:rsidRDefault="00D17C62" w:rsidP="00D20B5E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3E5606">
              <w:rPr>
                <w:rFonts w:cs="Arial"/>
                <w:sz w:val="18"/>
                <w:szCs w:val="18"/>
              </w:rPr>
              <w:t>200</w:t>
            </w:r>
          </w:p>
        </w:tc>
      </w:tr>
    </w:tbl>
    <w:p w14:paraId="712E6186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1B604D9D" w14:textId="77777777" w:rsidR="00D17C62" w:rsidRPr="003E5606" w:rsidRDefault="00D17C62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588E444B" w14:textId="77777777" w:rsidR="00D17C62" w:rsidRPr="003E5606" w:rsidRDefault="00D17C62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64DEDD4A" w14:textId="77777777" w:rsidR="00D17C62" w:rsidRPr="003E5606" w:rsidRDefault="00D17C62" w:rsidP="00D20B5E">
      <w:pPr>
        <w:spacing w:after="0" w:line="240" w:lineRule="auto"/>
        <w:contextualSpacing/>
        <w:jc w:val="both"/>
        <w:outlineLvl w:val="0"/>
        <w:rPr>
          <w:rFonts w:ascii="Arial" w:hAnsi="Arial" w:cs="Arial"/>
          <w:sz w:val="18"/>
          <w:szCs w:val="18"/>
          <w:lang w:eastAsia="lt-LT" w:bidi="lo-LA"/>
        </w:rPr>
      </w:pPr>
    </w:p>
    <w:p w14:paraId="54DC5D3D" w14:textId="77777777" w:rsidR="00D17C62" w:rsidRPr="003E5606" w:rsidRDefault="00D17C62" w:rsidP="00D20B5E">
      <w:pPr>
        <w:spacing w:after="0" w:line="240" w:lineRule="auto"/>
        <w:contextualSpacing/>
        <w:jc w:val="both"/>
        <w:outlineLvl w:val="0"/>
        <w:rPr>
          <w:rFonts w:ascii="Arial" w:hAnsi="Arial" w:cs="Arial"/>
          <w:sz w:val="18"/>
          <w:szCs w:val="18"/>
          <w:lang w:eastAsia="lt-LT" w:bidi="lo-LA"/>
        </w:rPr>
      </w:pPr>
    </w:p>
    <w:p w14:paraId="24F1C295" w14:textId="77777777" w:rsidR="00D17C62" w:rsidRPr="003E5606" w:rsidRDefault="00D17C62" w:rsidP="00D20B5E">
      <w:pPr>
        <w:spacing w:after="0" w:line="240" w:lineRule="auto"/>
        <w:contextualSpacing/>
        <w:jc w:val="both"/>
        <w:outlineLvl w:val="0"/>
        <w:rPr>
          <w:rFonts w:ascii="Arial" w:hAnsi="Arial" w:cs="Arial"/>
          <w:sz w:val="18"/>
          <w:szCs w:val="18"/>
          <w:lang w:eastAsia="lt-LT" w:bidi="lo-LA"/>
        </w:rPr>
      </w:pPr>
    </w:p>
    <w:p w14:paraId="69C2844D" w14:textId="77777777" w:rsidR="00D17C62" w:rsidRPr="003E5606" w:rsidRDefault="00D17C62" w:rsidP="00D20B5E">
      <w:pPr>
        <w:spacing w:after="0" w:line="240" w:lineRule="auto"/>
        <w:contextualSpacing/>
        <w:jc w:val="both"/>
        <w:outlineLvl w:val="0"/>
        <w:rPr>
          <w:rFonts w:ascii="Arial" w:hAnsi="Arial" w:cs="Arial"/>
          <w:sz w:val="18"/>
          <w:szCs w:val="18"/>
          <w:lang w:eastAsia="lt-LT" w:bidi="lo-LA"/>
        </w:rPr>
      </w:pPr>
    </w:p>
    <w:p w14:paraId="665A6453" w14:textId="77777777" w:rsidR="00250427" w:rsidRPr="003E5606" w:rsidRDefault="00250427" w:rsidP="00250427">
      <w:pPr>
        <w:rPr>
          <w:rFonts w:ascii="Arial" w:hAnsi="Arial" w:cs="Arial"/>
          <w:sz w:val="18"/>
          <w:szCs w:val="18"/>
        </w:rPr>
      </w:pPr>
    </w:p>
    <w:p w14:paraId="34C7A2A3" w14:textId="77777777" w:rsidR="00986DB3" w:rsidRPr="003E5606" w:rsidRDefault="00986DB3">
      <w:pPr>
        <w:rPr>
          <w:rFonts w:ascii="Arial" w:hAnsi="Arial" w:cs="Arial"/>
          <w:b/>
          <w:sz w:val="18"/>
          <w:szCs w:val="18"/>
        </w:rPr>
      </w:pPr>
    </w:p>
    <w:p w14:paraId="69B722ED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1C3C487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E572E22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191A5F2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B97F55A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4FAC5FA0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22DD667A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22B118A2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7F0ACF2C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5CBAC065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0373D4D0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0DB7D52E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607A003A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4367ABF4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7B3C8548" w14:textId="77777777" w:rsidR="00F11D9B" w:rsidRPr="003E5606" w:rsidRDefault="00F11D9B">
      <w:pPr>
        <w:rPr>
          <w:rFonts w:ascii="Arial" w:hAnsi="Arial" w:cs="Arial"/>
          <w:b/>
          <w:sz w:val="18"/>
          <w:szCs w:val="18"/>
        </w:rPr>
      </w:pPr>
    </w:p>
    <w:p w14:paraId="5BD20C99" w14:textId="77777777" w:rsidR="00F11D9B" w:rsidRPr="003E5606" w:rsidRDefault="00F11D9B">
      <w:pPr>
        <w:rPr>
          <w:rFonts w:ascii="Arial" w:hAnsi="Arial" w:cs="Arial"/>
          <w:b/>
          <w:sz w:val="18"/>
          <w:szCs w:val="18"/>
        </w:rPr>
      </w:pPr>
    </w:p>
    <w:p w14:paraId="243A23B9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65793763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764EC03B" w14:textId="77777777" w:rsidR="00250427" w:rsidRDefault="00250427">
      <w:pPr>
        <w:rPr>
          <w:rFonts w:ascii="Arial" w:hAnsi="Arial" w:cs="Arial"/>
          <w:b/>
          <w:sz w:val="18"/>
          <w:szCs w:val="18"/>
        </w:rPr>
      </w:pPr>
    </w:p>
    <w:p w14:paraId="72CDF578" w14:textId="77777777" w:rsidR="003E5606" w:rsidRDefault="003E5606">
      <w:pPr>
        <w:rPr>
          <w:rFonts w:ascii="Arial" w:hAnsi="Arial" w:cs="Arial"/>
          <w:b/>
          <w:sz w:val="18"/>
          <w:szCs w:val="18"/>
        </w:rPr>
      </w:pPr>
    </w:p>
    <w:p w14:paraId="624EEA10" w14:textId="77777777" w:rsidR="003E5606" w:rsidRDefault="003E5606">
      <w:pPr>
        <w:rPr>
          <w:rFonts w:ascii="Arial" w:hAnsi="Arial" w:cs="Arial"/>
          <w:b/>
          <w:sz w:val="18"/>
          <w:szCs w:val="18"/>
        </w:rPr>
      </w:pPr>
    </w:p>
    <w:p w14:paraId="08765031" w14:textId="77777777" w:rsidR="003E5606" w:rsidRPr="003E5606" w:rsidRDefault="003E5606">
      <w:pPr>
        <w:rPr>
          <w:rFonts w:ascii="Arial" w:hAnsi="Arial" w:cs="Arial"/>
          <w:b/>
          <w:sz w:val="18"/>
          <w:szCs w:val="18"/>
        </w:rPr>
      </w:pPr>
    </w:p>
    <w:p w14:paraId="46318D85" w14:textId="77777777" w:rsidR="00D17C62" w:rsidRPr="003E5606" w:rsidRDefault="00D17C62" w:rsidP="00D20B5E">
      <w:pPr>
        <w:spacing w:after="0" w:line="24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>Sutarties SD priedas Nr. 3</w:t>
      </w:r>
    </w:p>
    <w:p w14:paraId="760F0B58" w14:textId="77777777" w:rsidR="00D17C62" w:rsidRPr="003E5606" w:rsidRDefault="00D17C62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  <w:lang w:eastAsia="lt-LT" w:bidi="lo-LA"/>
        </w:rPr>
      </w:pPr>
    </w:p>
    <w:p w14:paraId="3A331B9E" w14:textId="77777777" w:rsidR="00D20B5E" w:rsidRPr="003E5606" w:rsidRDefault="00D20B5E" w:rsidP="00D20B5E">
      <w:pPr>
        <w:spacing w:after="0" w:line="240" w:lineRule="auto"/>
        <w:contextualSpacing/>
        <w:rPr>
          <w:rFonts w:ascii="Arial" w:hAnsi="Arial" w:cs="Arial"/>
          <w:sz w:val="18"/>
          <w:szCs w:val="18"/>
          <w:lang w:eastAsia="lt-LT" w:bidi="lo-LA"/>
        </w:rPr>
      </w:pPr>
    </w:p>
    <w:p w14:paraId="55B73E8F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  <w:r w:rsidRPr="003E5606">
        <w:rPr>
          <w:rFonts w:ascii="Arial" w:hAnsi="Arial" w:cs="Arial"/>
          <w:b/>
          <w:sz w:val="18"/>
          <w:szCs w:val="18"/>
          <w:lang w:eastAsia="lt-LT" w:bidi="lo-LA"/>
        </w:rPr>
        <w:t>Užsakymų pateikimo terminai bei taikomi Įkainiai remonto ir techninės priežiūros darbams</w:t>
      </w:r>
    </w:p>
    <w:p w14:paraId="71E7DCB2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670A9651" w14:textId="77777777" w:rsidR="00D20B5E" w:rsidRPr="003E5606" w:rsidRDefault="00D20B5E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tbl>
      <w:tblPr>
        <w:tblW w:w="10916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1651"/>
        <w:gridCol w:w="1521"/>
        <w:gridCol w:w="1195"/>
        <w:gridCol w:w="1498"/>
        <w:gridCol w:w="1567"/>
        <w:gridCol w:w="2119"/>
      </w:tblGrid>
      <w:tr w:rsidR="00D17C62" w:rsidRPr="003E5606" w14:paraId="1B0B1396" w14:textId="77777777" w:rsidTr="00D20B5E">
        <w:trPr>
          <w:trHeight w:val="732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592CB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Darbai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D48C4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Avariniai (skubūs) darbai</w:t>
            </w:r>
          </w:p>
        </w:tc>
        <w:tc>
          <w:tcPr>
            <w:tcW w:w="2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D6AF0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proofErr w:type="spellStart"/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Tech</w:t>
            </w:r>
            <w:proofErr w:type="spellEnd"/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. priežiūros ir neskubių gedimų šalinimo darbai</w:t>
            </w:r>
          </w:p>
        </w:tc>
        <w:tc>
          <w:tcPr>
            <w:tcW w:w="3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C239A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proofErr w:type="spellStart"/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Tech</w:t>
            </w:r>
            <w:proofErr w:type="spellEnd"/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. priežiūros darbai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E7714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Remonto darbai</w:t>
            </w:r>
          </w:p>
        </w:tc>
      </w:tr>
      <w:tr w:rsidR="00D17C62" w:rsidRPr="003E5606" w14:paraId="3565DBD7" w14:textId="77777777" w:rsidTr="00D20B5E">
        <w:trPr>
          <w:trHeight w:val="324"/>
        </w:trPr>
        <w:tc>
          <w:tcPr>
            <w:tcW w:w="136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B10C6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lt-LT" w:bidi="lo-LA"/>
              </w:rPr>
              <w:t>Įkainių taikymas</w:t>
            </w:r>
          </w:p>
        </w:tc>
        <w:tc>
          <w:tcPr>
            <w:tcW w:w="16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F4702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Techninės priežiūros įkainiai + 15%</w:t>
            </w: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3F1B6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Techninės priežiūros įkainiai + 5%</w:t>
            </w:r>
          </w:p>
        </w:tc>
        <w:tc>
          <w:tcPr>
            <w:tcW w:w="30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CD918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Techninės priežiūros įkainiai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11882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Remonto darbų įkainiai</w:t>
            </w:r>
          </w:p>
        </w:tc>
      </w:tr>
      <w:tr w:rsidR="00D17C62" w:rsidRPr="003E5606" w14:paraId="31BE92F2" w14:textId="77777777" w:rsidTr="00D20B5E">
        <w:trPr>
          <w:trHeight w:val="432"/>
        </w:trPr>
        <w:tc>
          <w:tcPr>
            <w:tcW w:w="13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F8BD1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</w:p>
        </w:tc>
        <w:tc>
          <w:tcPr>
            <w:tcW w:w="16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39A0F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EFB7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KL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E1726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OL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AD437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KL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BF96D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OL</w:t>
            </w:r>
          </w:p>
        </w:tc>
        <w:tc>
          <w:tcPr>
            <w:tcW w:w="211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B452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</w:p>
        </w:tc>
      </w:tr>
      <w:tr w:rsidR="00D17C62" w:rsidRPr="003E5606" w14:paraId="07FF9BBA" w14:textId="77777777" w:rsidTr="00D20B5E">
        <w:trPr>
          <w:trHeight w:val="732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809A1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  <w:lang w:eastAsia="lt-LT" w:bidi="lo-LA"/>
              </w:rPr>
              <w:t>Užsakymo pateikimo terminas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5CC6" w14:textId="77777777" w:rsidR="00D17C62" w:rsidRPr="003E5606" w:rsidRDefault="00D17C62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Užsakymo pateikimo dieną arba ateinančią dieną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F85C" w14:textId="77777777" w:rsidR="00D17C62" w:rsidRPr="003E5606" w:rsidRDefault="00D17C62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Ne vėliau kaip prieš 5 kalendorines dienas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D8EF" w14:textId="77777777" w:rsidR="00D17C62" w:rsidRPr="003E5606" w:rsidRDefault="00D17C62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Ne vėliau kaip prieš 15 kalendorinių dienų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7E0" w14:textId="77777777" w:rsidR="00D17C62" w:rsidRPr="003E5606" w:rsidRDefault="00D17C62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Ne anksčiau kaip prieš 5 kalendorines dienas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CB80E" w14:textId="77777777" w:rsidR="00D17C62" w:rsidRPr="003E5606" w:rsidRDefault="00D17C62" w:rsidP="00D20B5E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Ne anksčiau kaip prieš 15 kalendorinių dienų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B619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 w:bidi="lo-LA"/>
              </w:rPr>
              <w:t>Ne vėliau kaip prieš 45 kalendorines dienas</w:t>
            </w:r>
          </w:p>
        </w:tc>
      </w:tr>
      <w:tr w:rsidR="00D17C62" w:rsidRPr="003E5606" w14:paraId="6FEB3C73" w14:textId="77777777" w:rsidTr="00D20B5E">
        <w:trPr>
          <w:trHeight w:val="732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5DC59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  <w:lang w:eastAsia="lt-LT" w:bidi="lo-LA"/>
              </w:rPr>
              <w:t>Dienų skaičius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341DD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0-2 k. d.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74C1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3-5 k. d.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F62B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3-14 k. d.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19263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6-44 k. d.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8D5F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15-44 k. d.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15233" w14:textId="77777777" w:rsidR="00D17C62" w:rsidRPr="003E5606" w:rsidRDefault="00D17C62" w:rsidP="00D20B5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</w:pP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 w:bidi="lo-LA"/>
              </w:rPr>
              <w:t>45 k. d. ir daugiau</w:t>
            </w:r>
          </w:p>
        </w:tc>
      </w:tr>
    </w:tbl>
    <w:p w14:paraId="2E7B0462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40640023" w14:textId="77777777" w:rsidR="00D17C62" w:rsidRPr="003E5606" w:rsidRDefault="00D17C62" w:rsidP="00D20B5E">
      <w:pPr>
        <w:tabs>
          <w:tab w:val="left" w:pos="3675"/>
        </w:tabs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57662511" w14:textId="77777777" w:rsidR="00D17C62" w:rsidRPr="003E5606" w:rsidRDefault="00D17C62" w:rsidP="00D17C62">
      <w:pPr>
        <w:tabs>
          <w:tab w:val="left" w:pos="3675"/>
        </w:tabs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04A8DBAA" w14:textId="77777777" w:rsidR="00D17C62" w:rsidRPr="003E5606" w:rsidRDefault="00D17C62" w:rsidP="00D17C62">
      <w:pPr>
        <w:tabs>
          <w:tab w:val="left" w:pos="3675"/>
        </w:tabs>
        <w:jc w:val="center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5CFFBE1B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5A2CF83C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0A3BFB41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A229DD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5D0E27E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031DD137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29EFEDF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7489056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47A14E1B" w14:textId="77777777" w:rsidR="00D17C62" w:rsidRPr="003E5606" w:rsidRDefault="00D17C62">
      <w:pPr>
        <w:rPr>
          <w:rFonts w:ascii="Arial" w:hAnsi="Arial" w:cs="Arial"/>
          <w:b/>
          <w:sz w:val="18"/>
          <w:szCs w:val="18"/>
        </w:rPr>
      </w:pPr>
    </w:p>
    <w:p w14:paraId="123E4E3C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7B4C00E7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2DCB851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73BDC833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52B64E9A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36F25060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090231F8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3443A853" w14:textId="77777777" w:rsidR="00D20B5E" w:rsidRPr="003E5606" w:rsidRDefault="00D20B5E">
      <w:pPr>
        <w:rPr>
          <w:rFonts w:ascii="Arial" w:hAnsi="Arial" w:cs="Arial"/>
          <w:b/>
          <w:sz w:val="18"/>
          <w:szCs w:val="18"/>
        </w:rPr>
      </w:pPr>
    </w:p>
    <w:p w14:paraId="229D3898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0490DACA" w14:textId="77777777" w:rsidR="00250427" w:rsidRPr="003E5606" w:rsidRDefault="00250427">
      <w:pPr>
        <w:rPr>
          <w:rFonts w:ascii="Arial" w:hAnsi="Arial" w:cs="Arial"/>
          <w:b/>
          <w:sz w:val="18"/>
          <w:szCs w:val="18"/>
        </w:rPr>
      </w:pPr>
    </w:p>
    <w:p w14:paraId="3DEF1C40" w14:textId="77777777" w:rsidR="003E5606" w:rsidRDefault="003E5606" w:rsidP="00D20B5E">
      <w:pPr>
        <w:jc w:val="right"/>
        <w:rPr>
          <w:rFonts w:ascii="Arial" w:hAnsi="Arial" w:cs="Arial"/>
          <w:sz w:val="18"/>
          <w:szCs w:val="18"/>
        </w:rPr>
      </w:pPr>
    </w:p>
    <w:p w14:paraId="44263A5E" w14:textId="77777777" w:rsidR="00D20B5E" w:rsidRPr="003E5606" w:rsidRDefault="00D20B5E" w:rsidP="00D20B5E">
      <w:pPr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>Sutarties SD priedas Nr. 4</w:t>
      </w:r>
    </w:p>
    <w:p w14:paraId="099A10D4" w14:textId="77777777" w:rsidR="00D20B5E" w:rsidRPr="003E5606" w:rsidRDefault="00D20B5E" w:rsidP="00D20B5E">
      <w:pPr>
        <w:jc w:val="right"/>
        <w:rPr>
          <w:rFonts w:ascii="Arial" w:hAnsi="Arial" w:cs="Arial"/>
          <w:sz w:val="18"/>
          <w:szCs w:val="18"/>
        </w:rPr>
      </w:pPr>
    </w:p>
    <w:p w14:paraId="76843EF9" w14:textId="77777777" w:rsidR="00D20B5E" w:rsidRPr="003E5606" w:rsidRDefault="00D20B5E" w:rsidP="00D20B5E">
      <w:pPr>
        <w:jc w:val="center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Subrangovai ir jiems perduodami darbai</w:t>
      </w:r>
    </w:p>
    <w:p w14:paraId="4A70CBDF" w14:textId="2E7F5CFD" w:rsidR="00D20B5E" w:rsidRPr="003E5606" w:rsidRDefault="00140DE6" w:rsidP="00D20B5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lt-LT"/>
        </w:rPr>
        <w:drawing>
          <wp:inline distT="0" distB="0" distL="0" distR="0" wp14:anchorId="65799B7F" wp14:editId="5E34E699">
            <wp:extent cx="6648450" cy="53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9F5C3" w14:textId="77777777" w:rsidR="00D20B5E" w:rsidRPr="003E5606" w:rsidRDefault="00D20B5E" w:rsidP="00D20B5E">
      <w:pPr>
        <w:jc w:val="center"/>
        <w:rPr>
          <w:rFonts w:ascii="Arial" w:hAnsi="Arial" w:cs="Arial"/>
          <w:b/>
          <w:sz w:val="18"/>
          <w:szCs w:val="18"/>
        </w:rPr>
      </w:pPr>
    </w:p>
    <w:p w14:paraId="04662C2F" w14:textId="77777777" w:rsidR="00D20B5E" w:rsidRPr="003E5606" w:rsidRDefault="00D20B5E" w:rsidP="00986DB3">
      <w:pPr>
        <w:jc w:val="right"/>
        <w:rPr>
          <w:rFonts w:ascii="Arial" w:hAnsi="Arial" w:cs="Arial"/>
          <w:sz w:val="18"/>
          <w:szCs w:val="18"/>
        </w:rPr>
      </w:pPr>
    </w:p>
    <w:p w14:paraId="5EB9C197" w14:textId="77777777" w:rsidR="00D20B5E" w:rsidRPr="003E5606" w:rsidRDefault="00D20B5E">
      <w:pPr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br w:type="page"/>
      </w:r>
    </w:p>
    <w:p w14:paraId="1744B8BE" w14:textId="77777777" w:rsidR="00595076" w:rsidRPr="003E5606" w:rsidRDefault="00CF52DC" w:rsidP="00986DB3">
      <w:pPr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>Sutarties SD priedas Nr. 8</w:t>
      </w:r>
      <w:r w:rsidR="00986DB3" w:rsidRPr="003E5606">
        <w:rPr>
          <w:rFonts w:ascii="Arial" w:hAnsi="Arial" w:cs="Arial"/>
          <w:sz w:val="18"/>
          <w:szCs w:val="18"/>
        </w:rPr>
        <w:t xml:space="preserve"> </w:t>
      </w:r>
    </w:p>
    <w:p w14:paraId="4270004E" w14:textId="77777777" w:rsidR="00986DB3" w:rsidRPr="003E5606" w:rsidRDefault="00986DB3" w:rsidP="00986DB3">
      <w:pPr>
        <w:pStyle w:val="BodyTextIndent"/>
        <w:spacing w:after="60"/>
        <w:ind w:firstLine="0"/>
        <w:rPr>
          <w:rFonts w:ascii="Arial" w:eastAsiaTheme="minorHAnsi" w:hAnsi="Arial" w:cs="Arial"/>
          <w:sz w:val="18"/>
          <w:szCs w:val="18"/>
        </w:rPr>
      </w:pPr>
    </w:p>
    <w:p w14:paraId="5DC87B6A" w14:textId="77777777" w:rsidR="00986DB3" w:rsidRPr="003E5606" w:rsidRDefault="00986DB3" w:rsidP="00986DB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 xml:space="preserve">KONTAKTINIAI ADRESAI PRANEŠIMAMS SIŲSTI IR ASMENYS, ATSAKINGI UŽ </w:t>
      </w:r>
    </w:p>
    <w:p w14:paraId="6F336B7E" w14:textId="77777777" w:rsidR="00986DB3" w:rsidRPr="003E5606" w:rsidRDefault="00986DB3" w:rsidP="00986DB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3E5606">
        <w:rPr>
          <w:rFonts w:ascii="Arial" w:hAnsi="Arial" w:cs="Arial"/>
          <w:b/>
          <w:sz w:val="18"/>
          <w:szCs w:val="18"/>
        </w:rPr>
        <w:t>SUTARTIES VYKDYMĄ</w:t>
      </w:r>
    </w:p>
    <w:p w14:paraId="22AFC6BF" w14:textId="77777777" w:rsidR="00986DB3" w:rsidRPr="003E5606" w:rsidRDefault="00986DB3" w:rsidP="00986DB3">
      <w:pPr>
        <w:jc w:val="right"/>
        <w:rPr>
          <w:rFonts w:ascii="Arial" w:hAnsi="Arial" w:cs="Arial"/>
          <w:sz w:val="18"/>
          <w:szCs w:val="18"/>
        </w:rPr>
      </w:pPr>
    </w:p>
    <w:p w14:paraId="4C685E89" w14:textId="77777777" w:rsidR="00986DB3" w:rsidRPr="003E5606" w:rsidRDefault="00986DB3" w:rsidP="00EE098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Užsakovo kontaktai:</w:t>
      </w:r>
    </w:p>
    <w:p w14:paraId="228219BF" w14:textId="77777777" w:rsidR="00986DB3" w:rsidRPr="003E5606" w:rsidRDefault="00986DB3" w:rsidP="00986DB3">
      <w:pPr>
        <w:jc w:val="right"/>
        <w:rPr>
          <w:rFonts w:ascii="Arial" w:hAnsi="Arial" w:cs="Arial"/>
          <w:sz w:val="18"/>
          <w:szCs w:val="18"/>
        </w:rPr>
      </w:pPr>
    </w:p>
    <w:p w14:paraId="74227233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6884091C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2C5E574E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A4826E6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7D091E0B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61D279B0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62935224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48C31CEC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00396E84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6517D32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6F3CA654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04C5D177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40179E7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7AE6B2F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952C2DD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370A7B7E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28305722" w14:textId="77777777" w:rsidR="00D17C62" w:rsidRPr="003E5606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618B7C54" w14:textId="77777777" w:rsidR="00D17C62" w:rsidRDefault="00D17C62" w:rsidP="00986DB3">
      <w:pPr>
        <w:jc w:val="right"/>
        <w:rPr>
          <w:rFonts w:ascii="Arial" w:hAnsi="Arial" w:cs="Arial"/>
          <w:sz w:val="18"/>
          <w:szCs w:val="18"/>
        </w:rPr>
      </w:pPr>
    </w:p>
    <w:p w14:paraId="191BA2C9" w14:textId="77777777" w:rsidR="003E5606" w:rsidRDefault="003E5606" w:rsidP="00DD3159">
      <w:pPr>
        <w:rPr>
          <w:rFonts w:ascii="Arial" w:hAnsi="Arial" w:cs="Arial"/>
          <w:sz w:val="18"/>
          <w:szCs w:val="18"/>
        </w:rPr>
      </w:pPr>
    </w:p>
    <w:p w14:paraId="5BA04F8C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30189E07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3B734929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0CA82D5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40A1686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20E6AB9C" w14:textId="77777777" w:rsidR="00DD3159" w:rsidRDefault="00DD3159" w:rsidP="00DD315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Sutarties SD priedas Nr. 9</w:t>
      </w:r>
    </w:p>
    <w:p w14:paraId="4C524F52" w14:textId="77777777" w:rsidR="00DD3159" w:rsidRDefault="00DD3159" w:rsidP="00DD3159">
      <w:pPr>
        <w:jc w:val="center"/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</w:rPr>
        <w:t>Sistelos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koeficientai</w:t>
      </w:r>
    </w:p>
    <w:p w14:paraId="120ED0CC" w14:textId="2C70F0B0" w:rsidR="00DD3159" w:rsidRDefault="00DD3159" w:rsidP="00DD315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lt-LT"/>
        </w:rPr>
        <w:lastRenderedPageBreak/>
        <w:drawing>
          <wp:inline distT="0" distB="0" distL="0" distR="0" wp14:anchorId="5C2AE054" wp14:editId="51EDD77E">
            <wp:extent cx="6657975" cy="1704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9D9DA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0E74A99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425B795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4600AD77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230B7C02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AA12109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627D149C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738C834E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709630FB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4CE211E2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17D4D8F4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B93D7EA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1CF0C97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F22DBDE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4759936A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2791316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9DE1B12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28C1407B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18D37857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3BC6A4A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6E4653B3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1B05EA6C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4CFEF665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6C3F4D44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53841BF8" w14:textId="77777777" w:rsidR="00DD3159" w:rsidRDefault="00DD3159" w:rsidP="00DD3159">
      <w:pPr>
        <w:rPr>
          <w:rFonts w:ascii="Arial" w:hAnsi="Arial" w:cs="Arial"/>
          <w:sz w:val="18"/>
          <w:szCs w:val="18"/>
        </w:rPr>
      </w:pPr>
    </w:p>
    <w:p w14:paraId="0985C7F0" w14:textId="77777777" w:rsidR="00D17C62" w:rsidRPr="003E5606" w:rsidRDefault="00D17C62" w:rsidP="00BA26E8">
      <w:pPr>
        <w:spacing w:after="0" w:line="24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 xml:space="preserve">Sutarties SD priedas Nr. 10 </w:t>
      </w:r>
    </w:p>
    <w:p w14:paraId="6C5400AD" w14:textId="77777777" w:rsidR="00A256ED" w:rsidRPr="003E5606" w:rsidRDefault="00A256ED" w:rsidP="00BA26E8">
      <w:pPr>
        <w:tabs>
          <w:tab w:val="left" w:pos="3675"/>
        </w:tabs>
        <w:spacing w:after="0" w:line="240" w:lineRule="auto"/>
        <w:contextualSpacing/>
        <w:jc w:val="right"/>
        <w:rPr>
          <w:rFonts w:ascii="Arial" w:hAnsi="Arial" w:cs="Arial"/>
          <w:b/>
          <w:sz w:val="18"/>
          <w:szCs w:val="18"/>
          <w:lang w:eastAsia="lt-LT" w:bidi="lo-LA"/>
        </w:rPr>
      </w:pPr>
    </w:p>
    <w:p w14:paraId="6DAAD96B" w14:textId="77777777" w:rsidR="00A256ED" w:rsidRPr="003E5606" w:rsidRDefault="00A256ED" w:rsidP="00BA26E8">
      <w:pPr>
        <w:tabs>
          <w:tab w:val="left" w:pos="3675"/>
        </w:tabs>
        <w:spacing w:after="0" w:line="240" w:lineRule="auto"/>
        <w:contextualSpacing/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3E5606">
        <w:rPr>
          <w:rFonts w:ascii="Arial" w:eastAsia="Calibri" w:hAnsi="Arial" w:cs="Arial"/>
          <w:b/>
          <w:iCs/>
          <w:sz w:val="18"/>
          <w:szCs w:val="18"/>
        </w:rPr>
        <w:t>Maksimalių atjungimo laikų vykdant remonto, rekonstrukcijos ir naujų vartotojų prijungimo darbus, sąrašas</w:t>
      </w:r>
    </w:p>
    <w:p w14:paraId="4E63BF5A" w14:textId="77777777" w:rsidR="00A256ED" w:rsidRPr="003E5606" w:rsidRDefault="00A256ED" w:rsidP="00BA26E8">
      <w:pPr>
        <w:pStyle w:val="NormalWeb"/>
        <w:shd w:val="clear" w:color="auto" w:fill="FFFFFF"/>
        <w:spacing w:before="0" w:beforeAutospacing="0" w:after="0" w:afterAutospacing="0"/>
        <w:contextualSpacing/>
        <w:jc w:val="center"/>
        <w:rPr>
          <w:rFonts w:ascii="Arial" w:eastAsia="Calibri" w:hAnsi="Arial" w:cs="Arial"/>
          <w:iCs/>
          <w:sz w:val="18"/>
          <w:szCs w:val="18"/>
          <w:lang w:val="lt-LT"/>
        </w:rPr>
      </w:pPr>
    </w:p>
    <w:tbl>
      <w:tblPr>
        <w:tblW w:w="9995" w:type="dxa"/>
        <w:tblLayout w:type="fixed"/>
        <w:tblLook w:val="04A0" w:firstRow="1" w:lastRow="0" w:firstColumn="1" w:lastColumn="0" w:noHBand="0" w:noVBand="1"/>
      </w:tblPr>
      <w:tblGrid>
        <w:gridCol w:w="816"/>
        <w:gridCol w:w="6639"/>
        <w:gridCol w:w="2540"/>
      </w:tblGrid>
      <w:tr w:rsidR="00A256ED" w:rsidRPr="003E5606" w14:paraId="47C9A420" w14:textId="77777777" w:rsidTr="0055588F">
        <w:trPr>
          <w:trHeight w:val="53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C5AC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/>
              </w:rPr>
              <w:lastRenderedPageBreak/>
              <w:t>Eil. Nr.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397E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/>
              </w:rPr>
              <w:t>Darbas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60BA" w14:textId="06429E06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  <w:bookmarkStart w:id="0" w:name="_GoBack"/>
            <w:bookmarkEnd w:id="0"/>
          </w:p>
        </w:tc>
      </w:tr>
      <w:tr w:rsidR="00A256ED" w:rsidRPr="003E5606" w14:paraId="4CB4BA9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307A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6B6C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OKL (AMKA )be atramų keitimo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E36D" w14:textId="44B4F338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BC98E65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2592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2F67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OKL (AMKA )pakeičiant iki 15% atramų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4255" w14:textId="6CE3772B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0CE9D286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9887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2CE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OKL (AMKA )pakeičiant iki 40% atramų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F8C7" w14:textId="6D5FA5ED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A44FEF7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0546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F07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OLI (SAX) be atramų keitimo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3116" w14:textId="096D784D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1F3A8B5F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521A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5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7966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OLI (SAX) pakeičiant iki 15% atramų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229C" w14:textId="47ACD78C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22219FA2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870B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6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6811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 km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OL keitimas į OLI (SAX) pakeičiant iki 40% atramų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416C" w14:textId="4CD5EAD4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1790F5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C3B1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7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663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tarpinės atramos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609B" w14:textId="459EA01B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2BEAEE3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98AE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8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32C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paramsčiu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3DE1" w14:textId="7171048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A25C3BE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259D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9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C849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dviem paramsčiais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609A" w14:textId="17C764EB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C6F533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3B05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10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1757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tarpinės atramos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4D6D" w14:textId="577755EC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3F8CC20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78AB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11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C3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paramsčiu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1D39" w14:textId="182834AD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16A5B92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DF36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12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F08F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dviem paramsčiais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84E6" w14:textId="5979809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7A8722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DF16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13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9F7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tarpinės atramos tiesinimas išilgai linijos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FA55" w14:textId="25467C4B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920B55A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5C38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14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BB90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paramsčiu tiesinimas išilgai linijos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80D2" w14:textId="1C1B0A8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240814F2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3F53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15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0FC6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tarpinės atramos tiesinimas išilgai linijos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D062" w14:textId="546EFF1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E1B10D0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5D7B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16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2227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su paramsčiu tiesinimas išilgai linijos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36A4" w14:textId="413CAB0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E1D409F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D03C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17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4B04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(OLS)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9B4B" w14:textId="4F795886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1602F32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EC55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18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20D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(OLS) remontas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C4A6" w14:textId="7D45DCA0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FB142B4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0E71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19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AE68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(OLS) sumontavimas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D62C" w14:textId="7C2DDF0E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4E00FA0A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E2CF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20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FCEF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Izoliatoriaus keitimas 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atramoje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3F95" w14:textId="06D322E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2BC58241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3358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21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650E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Izoliatoriaus keitimas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atramoje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7265" w14:textId="6CEE093F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2350269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D13A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22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813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Girliandos keitimas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atramoje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6749" w14:textId="02E5AB3A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480CFE3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3409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23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1875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atramos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traversos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keitimas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C83" w14:textId="3FE694EE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40CDCF6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32DF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24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7511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Komplektinės transformatorinės (Minsko tipo) keitimas į stulpinę transformatorinę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0822" w14:textId="0BEC4589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67B485A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B6B0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25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584E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Komplektinės transformatorinės (Minsko tipo) keitimas į stulpinę transformatorinę ir esamo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keitimas nauju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5E0F" w14:textId="02343F70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01AF8BC4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9BE9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26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ECC0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Komplektinės transformatorinės (Minsko tipo) keitimas į stulpinę transformatorinę ir esamo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su atrama keitimas naujais.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3094" w14:textId="297254AD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D0917CC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8431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27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292A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Stacionarios transformatorinės (TR) remontas (pagal technologinę kortą)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072D" w14:textId="2227320A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07278CC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CDC4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28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BE2E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Papildomo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linijinio narvelio sumontavimas modulinėje transformatorinėje (MTT)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8CCB8" w14:textId="54B77529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B01F458" w14:textId="77777777" w:rsidTr="0055588F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0EAA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29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6075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Žemos įtampos skydo pakeitimas stacionarioje transformatorinėje (TR)  (5 vnt. 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saugiklių-kirtiklių blokų)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3409" w14:textId="1D16835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24F1558" w14:textId="77777777" w:rsidTr="0055588F">
        <w:trPr>
          <w:trHeight w:val="284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9ADA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30</w:t>
            </w:r>
          </w:p>
        </w:tc>
        <w:tc>
          <w:tcPr>
            <w:tcW w:w="66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7098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10/0,4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galios transformatoriaus keitimas (iki 400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kVA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galios)</w:t>
            </w:r>
          </w:p>
        </w:tc>
        <w:tc>
          <w:tcPr>
            <w:tcW w:w="25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3111" w14:textId="03B91AC4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16EE906" w14:textId="77777777" w:rsidTr="0055588F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557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31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CDD0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10/0,4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galios transformatoriaus keitimas (virš 400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kVA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galios)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8688" w14:textId="6F447E3C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7368E1A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47F3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32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F4AA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vakuuminio jungtuvo,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viršįtampių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ribotuvų, trumpojo jungimo indikatorių montavimas skirstomajame punkte (SP) narvelyje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113A" w14:textId="31ABA402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0F09C32D" w14:textId="77777777" w:rsidTr="00D20B5E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63F7B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33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28D2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Kabelių spintos (KS) remontas (pagal technologinę kortą)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0A01" w14:textId="20BF9CE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FB321B6" w14:textId="77777777" w:rsidTr="00D20B5E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3DBD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34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2B77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vidaus tipo  movos keitimas (kai užtenka kabelio atsargos)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49B9" w14:textId="71F2D18F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4D0AB4FD" w14:textId="77777777" w:rsidTr="00D20B5E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2559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35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A645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lauko tipo movos keitimas (kai užtenka kabelio atsargos)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5DDC" w14:textId="0B5E4906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B3C1F79" w14:textId="77777777" w:rsidTr="00D20B5E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E1ADD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36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58AB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vidaus tipo movos keitimas (kai reikia atkasti ir patraukti esamą žemėje kabelį)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5D6F" w14:textId="3B241836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00958163" w14:textId="77777777" w:rsidTr="00D20B5E">
        <w:trPr>
          <w:trHeight w:val="2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4EFB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/>
              </w:rPr>
              <w:t>Eil. Nr.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CDD9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b/>
                <w:sz w:val="18"/>
                <w:szCs w:val="18"/>
                <w:lang w:eastAsia="lt-LT"/>
              </w:rPr>
              <w:t>Darbas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CF6E" w14:textId="72C1AFD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eastAsia="lt-LT"/>
              </w:rPr>
            </w:pPr>
          </w:p>
        </w:tc>
      </w:tr>
      <w:tr w:rsidR="00A256ED" w:rsidRPr="003E5606" w14:paraId="6E1954AC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5EF4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37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5BA9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lauko tipo movos keitimas (kai reikia atkasti ir patraukti esamą žemėje kabelį)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1708" w14:textId="0B831430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027CBB1C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4D02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38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2FC1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vidaus tipo movos keitimas (kai užtenka kabelio atsargos)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B369" w14:textId="3EAA238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80A7B48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CD4F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39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02A8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lauko tipo movos keitimas (kai užtenka kabelio atsargos)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9EEC" w14:textId="202173FE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56451DA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7FA2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40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4D48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vidaus tipo movos keitimas (kai reikia atkasti ir patraukti esamą žemėje kabelį)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29E6B" w14:textId="3E6BA679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E27D881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F016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41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584E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galinės lauko tipo movos keitimas (kai reikia atkasti ir patraukti esamą žemėje kabelį)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79C9" w14:textId="42DE4992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8113F24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A774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42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7C6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plastikine izoliacija jungiamosios movos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771B" w14:textId="64B9492B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281C7CE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3D7E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lastRenderedPageBreak/>
              <w:t>43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D674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plastikine izoliacija dviejų jungiamųjų movų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E526" w14:textId="3338DC60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782C5825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2457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44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1D36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pereinamosios movos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60FC" w14:textId="276B1BFA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8FDCD05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E9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45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304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dviejų pereinamųjų movų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31A2" w14:textId="531D1C23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4EF6C652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295C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46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8185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plastikine izoliacija jungiamosios movos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F8FA8" w14:textId="1ECD4E26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399F18C2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0AA8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47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CB31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kabelių pereinamosios movos montavimas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C987" w14:textId="453BBCB4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2875BFAC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A6B7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48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84F5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vidaus tipo saugiklių-kirtiklio bloko sumontavimas (Kabelių spintoje (KS) arba modulinėje transformatorinėje (MT))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E99F8" w14:textId="1FC32860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59114497" w14:textId="77777777" w:rsidTr="0055588F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F7A2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49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CFF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0,4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lauko tipo saugiklių-kirtiklio bloko (SKS) sumontavimas ant atramos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EE919" w14:textId="1CF09C55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  <w:tr w:rsidR="00A256ED" w:rsidRPr="003E5606" w14:paraId="68BCB035" w14:textId="77777777" w:rsidTr="00D20B5E">
        <w:trPr>
          <w:trHeight w:val="2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2CE6" w14:textId="77777777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50</w:t>
            </w:r>
          </w:p>
        </w:tc>
        <w:tc>
          <w:tcPr>
            <w:tcW w:w="6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3771" w14:textId="77777777" w:rsidR="00A256ED" w:rsidRPr="003E5606" w:rsidRDefault="00A256ED" w:rsidP="00BA26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Stulpinės transformatorinės (ST) sumontavimas esamoje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linijoje prijungiant prie linijos (be 10 </w:t>
            </w:r>
            <w:proofErr w:type="spellStart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>kV</w:t>
            </w:r>
            <w:proofErr w:type="spellEnd"/>
            <w:r w:rsidRPr="003E5606">
              <w:rPr>
                <w:rFonts w:ascii="Arial" w:hAnsi="Arial" w:cs="Arial"/>
                <w:sz w:val="18"/>
                <w:szCs w:val="18"/>
                <w:lang w:eastAsia="lt-LT"/>
              </w:rPr>
              <w:t xml:space="preserve"> Oro linijos skyriklio (OLS))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B341" w14:textId="55AA17DC" w:rsidR="00A256ED" w:rsidRPr="003E5606" w:rsidRDefault="00A256ED" w:rsidP="00BA26E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lt-LT"/>
              </w:rPr>
            </w:pPr>
          </w:p>
        </w:tc>
      </w:tr>
    </w:tbl>
    <w:p w14:paraId="29C0DB2A" w14:textId="77777777" w:rsidR="00A256ED" w:rsidRPr="003E5606" w:rsidRDefault="00A256ED" w:rsidP="00BA26E8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z w:val="18"/>
          <w:szCs w:val="18"/>
          <w:lang w:val="lt-LT"/>
        </w:rPr>
      </w:pPr>
      <w:r w:rsidRPr="003E5606">
        <w:rPr>
          <w:rFonts w:ascii="Arial" w:hAnsi="Arial" w:cs="Arial"/>
          <w:b/>
          <w:sz w:val="18"/>
          <w:szCs w:val="18"/>
          <w:lang w:val="lt-LT" w:eastAsia="lt-LT"/>
        </w:rPr>
        <w:t xml:space="preserve">*  - </w:t>
      </w:r>
      <w:r w:rsidRPr="003E5606">
        <w:rPr>
          <w:rFonts w:ascii="Arial" w:hAnsi="Arial" w:cs="Arial"/>
          <w:sz w:val="18"/>
          <w:szCs w:val="18"/>
          <w:lang w:val="lt-LT"/>
        </w:rPr>
        <w:t>el. įrenginių atjungimų laikai, kai elektros įrenginių atjungimas yra paprastas iš vieno ar dviejų taškų.</w:t>
      </w:r>
    </w:p>
    <w:p w14:paraId="66A4A209" w14:textId="77777777" w:rsidR="00D17C62" w:rsidRPr="003E5606" w:rsidRDefault="00D17C62" w:rsidP="00BA26E8">
      <w:pPr>
        <w:spacing w:after="0" w:line="240" w:lineRule="auto"/>
        <w:contextualSpacing/>
        <w:jc w:val="right"/>
        <w:rPr>
          <w:rFonts w:ascii="Arial" w:hAnsi="Arial" w:cs="Arial"/>
          <w:sz w:val="18"/>
          <w:szCs w:val="18"/>
        </w:rPr>
      </w:pPr>
    </w:p>
    <w:p w14:paraId="54E933EC" w14:textId="77777777" w:rsidR="00BA26E8" w:rsidRPr="003E5606" w:rsidRDefault="00BA26E8">
      <w:pPr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br w:type="page"/>
      </w:r>
    </w:p>
    <w:p w14:paraId="1179B9DB" w14:textId="77777777" w:rsidR="00F205EB" w:rsidRPr="003E5606" w:rsidRDefault="00F205EB" w:rsidP="00F205EB">
      <w:pPr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lastRenderedPageBreak/>
        <w:t xml:space="preserve">Sutarties SD priedas Nr. 11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24"/>
        <w:gridCol w:w="2585"/>
        <w:gridCol w:w="1418"/>
        <w:gridCol w:w="747"/>
        <w:gridCol w:w="2976"/>
        <w:gridCol w:w="1101"/>
      </w:tblGrid>
      <w:tr w:rsidR="0048272C" w:rsidRPr="003E5606" w14:paraId="5B76A62E" w14:textId="77777777" w:rsidTr="00F411F4">
        <w:trPr>
          <w:trHeight w:val="30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C73A" w14:textId="77777777" w:rsidR="0048272C" w:rsidRPr="003E5606" w:rsidRDefault="0048272C" w:rsidP="0048272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ATLIKTŲ DARBŲ AKTAS NR.</w:t>
            </w:r>
          </w:p>
        </w:tc>
      </w:tr>
      <w:tr w:rsidR="0048272C" w:rsidRPr="003E5606" w14:paraId="36609E76" w14:textId="77777777" w:rsidTr="00F411F4">
        <w:trPr>
          <w:trHeight w:val="28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0FB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 xml:space="preserve">Data </w:t>
            </w: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/>
              </w:rPr>
              <w:t>(akto sudarymo)</w:t>
            </w:r>
            <w:r w:rsidRPr="003E5606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22B1097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Sutarties data ir Nr.:</w:t>
            </w:r>
          </w:p>
          <w:p w14:paraId="7CC4DFF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Užsakymo Nr.:</w:t>
            </w:r>
          </w:p>
          <w:p w14:paraId="27D1CAD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/>
              </w:rPr>
              <w:t>Atliktų darbų tipas:</w:t>
            </w:r>
            <w:r w:rsidRPr="003E5606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</w:tr>
      <w:tr w:rsidR="0048272C" w:rsidRPr="003E5606" w14:paraId="1102623D" w14:textId="77777777" w:rsidTr="005955F6">
        <w:trPr>
          <w:trHeight w:val="285"/>
        </w:trPr>
        <w:tc>
          <w:tcPr>
            <w:tcW w:w="3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95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pavadinimas: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2C4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B72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035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3F4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3C9B05FB" w14:textId="77777777" w:rsidTr="005955F6">
        <w:trPr>
          <w:trHeight w:val="285"/>
        </w:trPr>
        <w:tc>
          <w:tcPr>
            <w:tcW w:w="3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7BE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Investicinis Nr. arba Darbų Nr.:</w:t>
            </w:r>
          </w:p>
          <w:p w14:paraId="6CC11A2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inventorinis Nr.:</w:t>
            </w:r>
          </w:p>
          <w:p w14:paraId="4715C7E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vieta (teritorinė grupė):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B7B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AB1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7EE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06B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75B938B3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440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9DB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13A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B56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1D7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368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32203AC" w14:textId="77777777" w:rsidTr="005955F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32DF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7AFD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Darbo pavadinimas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1DEA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8A5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76B5" w14:textId="34194C04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Darbų įkainio 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CE74" w14:textId="49860660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1F1617AF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948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F8D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D6C5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4A2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034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5C4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2A57A33C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767E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956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839C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3F207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E82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E484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6460159" w14:textId="77777777" w:rsidTr="005955F6">
        <w:trPr>
          <w:gridBefore w:val="4"/>
          <w:wBefore w:w="5436" w:type="dxa"/>
          <w:trHeight w:val="28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E0DA9" w14:textId="45A92430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F69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4AD42053" w14:textId="77777777" w:rsidTr="005955F6">
        <w:trPr>
          <w:gridBefore w:val="4"/>
          <w:wBefore w:w="5436" w:type="dxa"/>
          <w:trHeight w:val="28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EAA04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Antkainis         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%: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50D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4E5395B8" w14:textId="77777777" w:rsidTr="005955F6">
        <w:trPr>
          <w:gridBefore w:val="4"/>
          <w:wBefore w:w="5436" w:type="dxa"/>
          <w:trHeight w:val="28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FB86" w14:textId="3DCD61DE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su antkainiu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628A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8684548" w14:textId="77777777" w:rsidTr="00F411F4">
        <w:trPr>
          <w:trHeight w:val="570"/>
        </w:trPr>
        <w:tc>
          <w:tcPr>
            <w:tcW w:w="951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8D1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18BD969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AF4D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Nr.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F62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Panaudotos medžiagos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7C66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2D2C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BBD8" w14:textId="6F5FD250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EC31" w14:textId="4A142A58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4B5C04C7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782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F007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65A5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15F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EF2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B03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5C2C53C5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0205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40A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A978A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594F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ECD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3BB7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3161B735" w14:textId="77777777" w:rsidTr="005955F6">
        <w:trPr>
          <w:trHeight w:val="285"/>
        </w:trPr>
        <w:tc>
          <w:tcPr>
            <w:tcW w:w="5436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9099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03DD" w14:textId="0996D89D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Viso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EUR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be PVM: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1DA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7B6E4E8F" w14:textId="77777777" w:rsidTr="00F411F4">
        <w:trPr>
          <w:trHeight w:val="285"/>
        </w:trPr>
        <w:tc>
          <w:tcPr>
            <w:tcW w:w="951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BE4BC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472B950F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BD68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Nr.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7298E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Papildoma sąmata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20035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C00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8BC89" w14:textId="002E5F89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82E6" w14:textId="0E13C465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602E9982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42A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EC1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Cs/>
                <w:sz w:val="18"/>
                <w:szCs w:val="18"/>
              </w:rPr>
              <w:t>DARBŲ AKTAS (SISTELA) NR.A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46E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Vnt.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9058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4B83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297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31F60C9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F8C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AC68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Cs/>
                <w:sz w:val="18"/>
                <w:szCs w:val="18"/>
              </w:rPr>
              <w:t>NENUMATYTŲ DARBŲ AKTAS NR.B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F3F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Vnt.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3D6A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4F5A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FCE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071DE8AB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F46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E120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Cs/>
                <w:sz w:val="18"/>
                <w:szCs w:val="18"/>
              </w:rPr>
              <w:t>NENUMATYTŲ DARBŲ AKTAS (SISTELA) NR.C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755F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Vnt.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A298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E560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C00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3B97068" w14:textId="77777777" w:rsidTr="005955F6">
        <w:trPr>
          <w:gridAfter w:val="3"/>
          <w:wAfter w:w="4786" w:type="dxa"/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96B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36A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CA1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F8EBE45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A369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60B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1C02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53FF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5EC9" w14:textId="53C72802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Bendra suma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EUR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be PVM: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3B7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046BEA4E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615B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BD8B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6EFA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4B27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15B6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PVM: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0AD7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36067312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62A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F3A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ADC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902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C803" w14:textId="5A9A6D4C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Bendra suma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su PVM: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FC7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</w:tbl>
    <w:p w14:paraId="307958B3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3A4C98BB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278BFF46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40CCE2E4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>Parengė: 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  Suderinta:____________________________ ________________________________________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______________________________________    </w:t>
      </w:r>
    </w:p>
    <w:p w14:paraId="0F292317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(Rangovo atstovo pareigos, vardas, pavardė, data)                                               (ETEG/RPES atsakingas darbuotojas pareigos, vardas, pavardė, data)</w:t>
      </w:r>
    </w:p>
    <w:p w14:paraId="3833F02A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4F77E8E7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462EC813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>Suderinta:__________________________________          Suderinta:____________________________</w:t>
      </w:r>
    </w:p>
    <w:p w14:paraId="0BBE58CC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                 (ETES/RPES darbuotojas vardas, pavardė, data)                                 (RTED TDS/TDG (netaikoma RPES) darbuotojas vardas, pavardė, data)</w:t>
      </w:r>
    </w:p>
    <w:p w14:paraId="2061400F" w14:textId="77777777" w:rsidR="00F205EB" w:rsidRPr="003E5606" w:rsidRDefault="00F205EB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4DE350E5" w14:textId="77777777" w:rsidR="00F205EB" w:rsidRPr="003E5606" w:rsidRDefault="00F205EB" w:rsidP="00F205EB">
      <w:pPr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Sutarties SD priedo Nr. 11 tęsinys</w:t>
      </w:r>
    </w:p>
    <w:p w14:paraId="24A34C0B" w14:textId="77777777" w:rsidR="00F205EB" w:rsidRPr="003E5606" w:rsidRDefault="00F205EB" w:rsidP="00F205EB">
      <w:pPr>
        <w:rPr>
          <w:rFonts w:ascii="Arial" w:eastAsia="Calibri" w:hAnsi="Arial" w:cs="Arial"/>
          <w:sz w:val="18"/>
          <w:szCs w:val="18"/>
          <w:lang w:eastAsia="lt-LT"/>
        </w:rPr>
      </w:pPr>
    </w:p>
    <w:tbl>
      <w:tblPr>
        <w:tblW w:w="9511" w:type="dxa"/>
        <w:tblInd w:w="93" w:type="dxa"/>
        <w:tblLook w:val="04A0" w:firstRow="1" w:lastRow="0" w:firstColumn="1" w:lastColumn="0" w:noHBand="0" w:noVBand="1"/>
      </w:tblPr>
      <w:tblGrid>
        <w:gridCol w:w="724"/>
        <w:gridCol w:w="2444"/>
        <w:gridCol w:w="1417"/>
        <w:gridCol w:w="747"/>
        <w:gridCol w:w="2989"/>
        <w:gridCol w:w="1228"/>
      </w:tblGrid>
      <w:tr w:rsidR="0048272C" w:rsidRPr="003E5606" w14:paraId="17FAB357" w14:textId="77777777" w:rsidTr="00F411F4">
        <w:trPr>
          <w:trHeight w:val="300"/>
        </w:trPr>
        <w:tc>
          <w:tcPr>
            <w:tcW w:w="9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F639" w14:textId="77777777" w:rsidR="0048272C" w:rsidRPr="003E5606" w:rsidRDefault="0048272C" w:rsidP="00F411F4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NENUMATYTŲ DARBŲ AKTAS NR.B</w:t>
            </w:r>
          </w:p>
        </w:tc>
      </w:tr>
      <w:tr w:rsidR="0048272C" w:rsidRPr="003E5606" w14:paraId="638FAFCC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C0CA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B0FE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CF2D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AF18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D29D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7F91" w14:textId="77777777" w:rsidR="0048272C" w:rsidRPr="003E5606" w:rsidRDefault="0048272C" w:rsidP="00F411F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10D6428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01F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7CC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AC4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967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DED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E43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2C1C2636" w14:textId="77777777" w:rsidTr="005955F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194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0B2A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Darbo pavadinimas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0C59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6DC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3A29" w14:textId="2088382A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Darbų įkainio 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27CF" w14:textId="24DF748F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7D5C1162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C2A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579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0A0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D99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DD1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5D4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7BEAD09C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E89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E83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F17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AB7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89C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B00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1AAC18A5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E93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605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BBD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450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000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F37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12A6F283" w14:textId="77777777" w:rsidTr="005955F6">
        <w:trPr>
          <w:trHeight w:val="285"/>
        </w:trPr>
        <w:tc>
          <w:tcPr>
            <w:tcW w:w="5294" w:type="dxa"/>
            <w:gridSpan w:val="4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2CA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1EFF" w14:textId="5299B1BB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0C4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49F37876" w14:textId="77777777" w:rsidTr="005955F6">
        <w:trPr>
          <w:trHeight w:val="285"/>
        </w:trPr>
        <w:tc>
          <w:tcPr>
            <w:tcW w:w="5294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429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5AC5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Antkainis         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%: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0F1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50665830" w14:textId="77777777" w:rsidTr="005955F6">
        <w:trPr>
          <w:trHeight w:val="285"/>
        </w:trPr>
        <w:tc>
          <w:tcPr>
            <w:tcW w:w="5294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2CE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1C58" w14:textId="0F9675AF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su antkainiu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482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62680CFD" w14:textId="77777777" w:rsidTr="005955F6">
        <w:trPr>
          <w:trHeight w:val="570"/>
        </w:trPr>
        <w:tc>
          <w:tcPr>
            <w:tcW w:w="5294" w:type="dxa"/>
            <w:gridSpan w:val="4"/>
            <w:vMerge/>
            <w:shd w:val="clear" w:color="auto" w:fill="auto"/>
            <w:noWrap/>
            <w:vAlign w:val="bottom"/>
          </w:tcPr>
          <w:p w14:paraId="0151F6B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4071A23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11E920A" w14:textId="77777777" w:rsidTr="005955F6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72D6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02E3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Panaudotos medžiagos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82B9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DF4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97C0" w14:textId="384C1D5E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Darbų įkainio 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AA77" w14:textId="24EF207C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4F59F834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586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7DC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C40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56F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B0D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39D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041315FC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3B4B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917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886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7D8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9BE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0B2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2691611A" w14:textId="77777777" w:rsidTr="005955F6">
        <w:trPr>
          <w:gridBefore w:val="1"/>
          <w:wBefore w:w="724" w:type="dxa"/>
          <w:trHeight w:val="285"/>
        </w:trPr>
        <w:tc>
          <w:tcPr>
            <w:tcW w:w="457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F171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F167" w14:textId="055C698D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E10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1E9C535" w14:textId="77777777" w:rsidTr="005955F6">
        <w:trPr>
          <w:gridBefore w:val="1"/>
          <w:wBefore w:w="724" w:type="dxa"/>
          <w:trHeight w:val="285"/>
        </w:trPr>
        <w:tc>
          <w:tcPr>
            <w:tcW w:w="2444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3246F0E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669461D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57AA7C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4923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11536D9" w14:textId="77777777" w:rsidTr="005955F6">
        <w:trPr>
          <w:trHeight w:val="285"/>
        </w:trPr>
        <w:tc>
          <w:tcPr>
            <w:tcW w:w="724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103F66D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6B57E3E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</w:tcPr>
          <w:p w14:paraId="25CEBA1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06C5951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4740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CF4CA76" w14:textId="77777777" w:rsidTr="005955F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DCA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BB6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4CA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A44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FA73" w14:textId="66FFCE0E" w:rsidR="0048272C" w:rsidRPr="003E5606" w:rsidRDefault="0048272C" w:rsidP="005955F6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Bendra suma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E76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1FD7301B" w14:textId="77777777" w:rsidTr="005955F6">
        <w:trPr>
          <w:gridAfter w:val="2"/>
          <w:wAfter w:w="4217" w:type="dxa"/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D04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411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72A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816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0C9049FE" w14:textId="77777777" w:rsidTr="005955F6">
        <w:trPr>
          <w:gridAfter w:val="2"/>
          <w:wAfter w:w="4217" w:type="dxa"/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D38C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C58E4C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94D1A4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6F9C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9202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388B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6735EA2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630219A8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629F33B2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>Parengė: 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  Suderinta:____________________________ ________________________________________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______________________________________    </w:t>
      </w:r>
    </w:p>
    <w:p w14:paraId="108F2290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(Rangovo atstovo pareigos, vardas, pavardė, data)                                               (ETEG/RPES atsakingas darbuotojas pareigos, vardas, pavardė, data)</w:t>
      </w:r>
    </w:p>
    <w:p w14:paraId="5E2D9B31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16A79F70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379C5019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02B9A2B5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>Suderinta:__________________________________          Suderinta:____________________________</w:t>
      </w:r>
    </w:p>
    <w:p w14:paraId="26A3A224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                 (ETES/RPES darbuotojas vardas, pavardė, data)                                 (RTED TDS/TDG (netaikoma RPES) darbuotojas vardas, pavardė, data)</w:t>
      </w:r>
    </w:p>
    <w:p w14:paraId="6E90153F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288BFE62" w14:textId="77777777" w:rsidR="00F205EB" w:rsidRPr="003E5606" w:rsidRDefault="00F205EB" w:rsidP="00F205EB">
      <w:pPr>
        <w:rPr>
          <w:rFonts w:ascii="Arial" w:eastAsia="Calibri" w:hAnsi="Arial" w:cs="Arial"/>
          <w:sz w:val="18"/>
          <w:szCs w:val="18"/>
        </w:rPr>
      </w:pPr>
    </w:p>
    <w:p w14:paraId="1DAAD00B" w14:textId="77777777" w:rsidR="0048272C" w:rsidRPr="003E5606" w:rsidRDefault="0048272C" w:rsidP="00F205EB">
      <w:pPr>
        <w:rPr>
          <w:rFonts w:ascii="Arial" w:eastAsia="Calibri" w:hAnsi="Arial" w:cs="Arial"/>
          <w:sz w:val="18"/>
          <w:szCs w:val="18"/>
        </w:rPr>
      </w:pPr>
    </w:p>
    <w:p w14:paraId="3CFBF2B0" w14:textId="77777777" w:rsidR="0048272C" w:rsidRPr="003E5606" w:rsidRDefault="0048272C" w:rsidP="00F205EB">
      <w:pPr>
        <w:rPr>
          <w:rFonts w:ascii="Arial" w:eastAsia="Calibri" w:hAnsi="Arial" w:cs="Arial"/>
          <w:sz w:val="18"/>
          <w:szCs w:val="18"/>
        </w:rPr>
      </w:pPr>
    </w:p>
    <w:p w14:paraId="49878FFB" w14:textId="22C76688" w:rsidR="005955F6" w:rsidRPr="003E5606" w:rsidRDefault="005955F6" w:rsidP="00F205EB">
      <w:pPr>
        <w:rPr>
          <w:rFonts w:ascii="Arial" w:eastAsia="Calibri" w:hAnsi="Arial" w:cs="Arial"/>
          <w:sz w:val="18"/>
          <w:szCs w:val="18"/>
        </w:rPr>
      </w:pPr>
    </w:p>
    <w:p w14:paraId="6F1564C2" w14:textId="77777777" w:rsidR="005955F6" w:rsidRPr="003E5606" w:rsidRDefault="005955F6" w:rsidP="00F205EB">
      <w:pPr>
        <w:rPr>
          <w:rFonts w:ascii="Arial" w:eastAsia="Calibri" w:hAnsi="Arial" w:cs="Arial"/>
          <w:sz w:val="18"/>
          <w:szCs w:val="18"/>
        </w:rPr>
      </w:pPr>
    </w:p>
    <w:p w14:paraId="289A28B9" w14:textId="77777777" w:rsidR="0048272C" w:rsidRPr="003E5606" w:rsidRDefault="0048272C" w:rsidP="00F205EB">
      <w:pPr>
        <w:rPr>
          <w:rFonts w:ascii="Arial" w:eastAsia="Calibri" w:hAnsi="Arial" w:cs="Arial"/>
          <w:sz w:val="18"/>
          <w:szCs w:val="18"/>
        </w:rPr>
      </w:pPr>
    </w:p>
    <w:p w14:paraId="3D19126E" w14:textId="77777777" w:rsidR="00F205EB" w:rsidRPr="003E5606" w:rsidRDefault="00F205EB" w:rsidP="00986DB3">
      <w:pPr>
        <w:jc w:val="right"/>
        <w:rPr>
          <w:rFonts w:ascii="Arial" w:hAnsi="Arial" w:cs="Arial"/>
          <w:sz w:val="18"/>
          <w:szCs w:val="18"/>
        </w:rPr>
      </w:pPr>
    </w:p>
    <w:p w14:paraId="05E4DBE8" w14:textId="77777777" w:rsidR="00F205EB" w:rsidRPr="003E5606" w:rsidRDefault="00F205EB" w:rsidP="00F205EB">
      <w:pPr>
        <w:jc w:val="right"/>
        <w:rPr>
          <w:rFonts w:ascii="Arial" w:hAnsi="Arial" w:cs="Arial"/>
          <w:sz w:val="18"/>
          <w:szCs w:val="18"/>
        </w:rPr>
      </w:pPr>
      <w:r w:rsidRPr="003E5606">
        <w:rPr>
          <w:rFonts w:ascii="Arial" w:hAnsi="Arial" w:cs="Arial"/>
          <w:sz w:val="18"/>
          <w:szCs w:val="18"/>
        </w:rPr>
        <w:t>Sutarties SD priedas Nr. 12</w:t>
      </w:r>
    </w:p>
    <w:tbl>
      <w:tblPr>
        <w:tblW w:w="9511" w:type="dxa"/>
        <w:tblInd w:w="93" w:type="dxa"/>
        <w:tblLook w:val="04A0" w:firstRow="1" w:lastRow="0" w:firstColumn="1" w:lastColumn="0" w:noHBand="0" w:noVBand="1"/>
      </w:tblPr>
      <w:tblGrid>
        <w:gridCol w:w="724"/>
        <w:gridCol w:w="2302"/>
        <w:gridCol w:w="1417"/>
        <w:gridCol w:w="851"/>
        <w:gridCol w:w="2989"/>
        <w:gridCol w:w="1228"/>
      </w:tblGrid>
      <w:tr w:rsidR="0048272C" w:rsidRPr="003E5606" w14:paraId="28F47810" w14:textId="77777777" w:rsidTr="00F411F4">
        <w:trPr>
          <w:trHeight w:val="300"/>
        </w:trPr>
        <w:tc>
          <w:tcPr>
            <w:tcW w:w="9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13DF" w14:textId="77777777" w:rsidR="0048272C" w:rsidRPr="003E5606" w:rsidRDefault="0048272C" w:rsidP="00F411F4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IŠANKSTINIS NUMATOMŲ VYKDYTI DARBŲ AKTAS NR.____</w:t>
            </w:r>
          </w:p>
          <w:p w14:paraId="04681B85" w14:textId="77777777" w:rsidR="0048272C" w:rsidRPr="003E5606" w:rsidRDefault="0048272C" w:rsidP="00F411F4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48272C" w:rsidRPr="003E5606" w14:paraId="6E36CEDC" w14:textId="77777777" w:rsidTr="00F411F4">
        <w:trPr>
          <w:trHeight w:val="285"/>
        </w:trPr>
        <w:tc>
          <w:tcPr>
            <w:tcW w:w="9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C0E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 xml:space="preserve">Data </w:t>
            </w:r>
            <w:r w:rsidRPr="003E5606">
              <w:rPr>
                <w:rFonts w:ascii="Arial" w:eastAsia="Calibri" w:hAnsi="Arial" w:cs="Arial"/>
                <w:color w:val="000000"/>
                <w:sz w:val="18"/>
                <w:szCs w:val="18"/>
                <w:lang w:eastAsia="lt-LT"/>
              </w:rPr>
              <w:t>(akto sudarymo)</w:t>
            </w:r>
            <w:r w:rsidRPr="003E5606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5C2A1AA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Sutarties data ir Nr.:</w:t>
            </w:r>
          </w:p>
          <w:p w14:paraId="564D6B3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Užsakymo Nr.:</w:t>
            </w:r>
          </w:p>
          <w:p w14:paraId="7317AC3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  <w:lang w:eastAsia="lt-LT"/>
              </w:rPr>
              <w:t>Atliktų darbų tipas:</w:t>
            </w:r>
          </w:p>
        </w:tc>
      </w:tr>
      <w:tr w:rsidR="0048272C" w:rsidRPr="003E5606" w14:paraId="72CF7FAB" w14:textId="77777777" w:rsidTr="005955F6">
        <w:trPr>
          <w:trHeight w:val="285"/>
        </w:trPr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CB2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pavadinimas: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788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583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242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E00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4848A886" w14:textId="77777777" w:rsidTr="005955F6">
        <w:trPr>
          <w:trHeight w:val="285"/>
        </w:trPr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C64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Investicinis Nr. arba Darbų Nr.:</w:t>
            </w:r>
          </w:p>
          <w:p w14:paraId="4AFF33E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inventorinis Nr.:</w:t>
            </w:r>
          </w:p>
          <w:p w14:paraId="3B78118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Objekto vieta (teritorinė grupė):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EFE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9A4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9CE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573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018BFDED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FF9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EE5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591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DCB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DFE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79D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27201F45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2D0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A39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5CA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644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460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1CA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DE7C479" w14:textId="77777777" w:rsidTr="005955F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6EAA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2601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Darbo pavadinimas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E1B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D104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4325" w14:textId="29C58CAA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Darbų įkainio 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CCBA" w14:textId="3239C638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348C8393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4C0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260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A0E8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86E7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FC4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F3C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583A01F5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7FB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1274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18A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5916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B8C3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FC8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C856C0A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A021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663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71F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379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89A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56B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7F2F1F3E" w14:textId="77777777" w:rsidTr="005955F6">
        <w:trPr>
          <w:gridBefore w:val="4"/>
          <w:wBefore w:w="5294" w:type="dxa"/>
          <w:trHeight w:val="2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EB95D" w14:textId="471A3674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F6D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1DFAF0D2" w14:textId="77777777" w:rsidTr="005955F6">
        <w:trPr>
          <w:gridBefore w:val="4"/>
          <w:wBefore w:w="5294" w:type="dxa"/>
          <w:trHeight w:val="2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93DF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Antkainis         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%: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9FB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B7807E5" w14:textId="77777777" w:rsidTr="005955F6">
        <w:trPr>
          <w:gridBefore w:val="4"/>
          <w:wBefore w:w="5294" w:type="dxa"/>
          <w:trHeight w:val="2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56AC0" w14:textId="5E36822F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su antkainiu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D260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26B85784" w14:textId="77777777" w:rsidTr="00F411F4">
        <w:trPr>
          <w:trHeight w:val="570"/>
        </w:trPr>
        <w:tc>
          <w:tcPr>
            <w:tcW w:w="95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CEF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C65EA21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1EC0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Nr.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5D47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Panaudotos medžiagos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91B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6242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4277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Vnt. kaina be PVM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8374" w14:textId="3B1B6CED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3D37ED24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F0E5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D533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2108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2E986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ADA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9D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55EB1689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5BF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DD0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A697C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7624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107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0A84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  <w:tr w:rsidR="0048272C" w:rsidRPr="003E5606" w14:paraId="6CFFEC17" w14:textId="77777777" w:rsidTr="005955F6">
        <w:trPr>
          <w:gridBefore w:val="4"/>
          <w:wBefore w:w="5294" w:type="dxa"/>
          <w:trHeight w:val="2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C6288" w14:textId="34B66CBE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Viso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CD04C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7BA6F085" w14:textId="77777777" w:rsidTr="00F411F4">
        <w:trPr>
          <w:trHeight w:val="285"/>
        </w:trPr>
        <w:tc>
          <w:tcPr>
            <w:tcW w:w="95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111318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7438CF01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19A6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Nr.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CE8B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Papildoma sąmata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A9126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Mato vienetas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32CD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Kiekis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ADB4" w14:textId="7B91794A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Vnt. kaina 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be PVM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93F5" w14:textId="557685DF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Iš viso kaina EU</w:t>
            </w:r>
            <w:r w:rsidR="005955F6"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Pr="003E56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be PVM</w:t>
            </w:r>
          </w:p>
        </w:tc>
      </w:tr>
      <w:tr w:rsidR="0048272C" w:rsidRPr="003E5606" w14:paraId="6565B3FA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A51A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2F23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Cs/>
                <w:sz w:val="18"/>
                <w:szCs w:val="18"/>
              </w:rPr>
              <w:t>DARBŲ AKTAS (SISTELA) NR.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EF42E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Vnt.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A77D4" w14:textId="77777777" w:rsidR="0048272C" w:rsidRPr="003E5606" w:rsidRDefault="0048272C" w:rsidP="0048272C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E83D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5F67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534E0B06" w14:textId="77777777" w:rsidTr="005955F6">
        <w:trPr>
          <w:gridAfter w:val="3"/>
          <w:wAfter w:w="5068" w:type="dxa"/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7B8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A21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473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28AF0B77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9D86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068A6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B71CF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9F34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E0C2" w14:textId="5B4218AD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Bendra suma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be PVM: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6621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6A88E678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7A3B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10C0E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86E18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475F9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909F" w14:textId="77777777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PVM: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025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8272C" w:rsidRPr="003E5606" w14:paraId="04CFF812" w14:textId="77777777" w:rsidTr="005955F6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6BFA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1C40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B991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9BE2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0D62" w14:textId="4D7AB5D4" w:rsidR="0048272C" w:rsidRPr="003E5606" w:rsidRDefault="0048272C" w:rsidP="0048272C">
            <w:pPr>
              <w:spacing w:after="0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Bendra suma </w:t>
            </w:r>
            <w:r w:rsidR="005955F6" w:rsidRPr="003E5606">
              <w:rPr>
                <w:rFonts w:ascii="Arial" w:eastAsia="Calibri" w:hAnsi="Arial" w:cs="Arial"/>
                <w:b/>
                <w:sz w:val="18"/>
                <w:szCs w:val="18"/>
              </w:rPr>
              <w:t xml:space="preserve">EUR </w:t>
            </w:r>
            <w:r w:rsidRPr="003E5606">
              <w:rPr>
                <w:rFonts w:ascii="Arial" w:eastAsia="Calibri" w:hAnsi="Arial" w:cs="Arial"/>
                <w:b/>
                <w:sz w:val="18"/>
                <w:szCs w:val="18"/>
              </w:rPr>
              <w:t>su PVM: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691B" w14:textId="77777777" w:rsidR="0048272C" w:rsidRPr="003E5606" w:rsidRDefault="0048272C" w:rsidP="0048272C">
            <w:p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3E5606">
              <w:rPr>
                <w:rFonts w:ascii="Arial" w:eastAsia="Calibri" w:hAnsi="Arial" w:cs="Arial"/>
                <w:sz w:val="18"/>
                <w:szCs w:val="18"/>
              </w:rPr>
              <w:t> </w:t>
            </w:r>
          </w:p>
        </w:tc>
      </w:tr>
    </w:tbl>
    <w:p w14:paraId="396C740D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598AE7E3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>Parengė: 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  Suderinta:____________________________ ________________________________________</w:t>
      </w:r>
      <w:r w:rsidRPr="003E5606">
        <w:rPr>
          <w:rFonts w:ascii="Arial" w:eastAsia="Calibri" w:hAnsi="Arial" w:cs="Arial"/>
          <w:sz w:val="18"/>
          <w:szCs w:val="18"/>
        </w:rPr>
        <w:tab/>
        <w:t xml:space="preserve">______________________________________    </w:t>
      </w:r>
    </w:p>
    <w:p w14:paraId="40EECC27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(Rangovo atstovo pareigos, vardas, pavardė, data)                                               (ETEG/RPES atsakingas darbuotojas pareigos, vardas, pavardė, data)</w:t>
      </w:r>
    </w:p>
    <w:p w14:paraId="241AC218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</w:p>
    <w:p w14:paraId="52E50166" w14:textId="77777777" w:rsidR="0048272C" w:rsidRPr="003E5606" w:rsidRDefault="0048272C" w:rsidP="0048272C">
      <w:pPr>
        <w:spacing w:after="0"/>
        <w:rPr>
          <w:rFonts w:ascii="Arial" w:eastAsia="Calibri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Suderinta:__________________________________          </w:t>
      </w:r>
    </w:p>
    <w:p w14:paraId="367388A9" w14:textId="77777777" w:rsidR="00F205EB" w:rsidRPr="003E5606" w:rsidRDefault="0048272C" w:rsidP="0048272C">
      <w:pPr>
        <w:spacing w:after="0"/>
        <w:rPr>
          <w:rFonts w:ascii="Arial" w:hAnsi="Arial" w:cs="Arial"/>
          <w:sz w:val="18"/>
          <w:szCs w:val="18"/>
        </w:rPr>
      </w:pPr>
      <w:r w:rsidRPr="003E5606">
        <w:rPr>
          <w:rFonts w:ascii="Arial" w:eastAsia="Calibri" w:hAnsi="Arial" w:cs="Arial"/>
          <w:sz w:val="18"/>
          <w:szCs w:val="18"/>
        </w:rPr>
        <w:t xml:space="preserve">                     (ETES/RPES darbuotojas vardas, pavardė, data)                                            </w:t>
      </w:r>
    </w:p>
    <w:sectPr w:rsidR="00F205EB" w:rsidRPr="003E5606" w:rsidSect="00D20B5E">
      <w:pgSz w:w="11906" w:h="16838"/>
      <w:pgMar w:top="993" w:right="56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B3A34"/>
    <w:multiLevelType w:val="multilevel"/>
    <w:tmpl w:val="35904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A45746B"/>
    <w:multiLevelType w:val="multilevel"/>
    <w:tmpl w:val="217CDB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 w15:restartNumberingAfterBreak="0">
    <w:nsid w:val="2DC35C4B"/>
    <w:multiLevelType w:val="multilevel"/>
    <w:tmpl w:val="EBF22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3" w15:restartNumberingAfterBreak="0">
    <w:nsid w:val="32F219BE"/>
    <w:multiLevelType w:val="multilevel"/>
    <w:tmpl w:val="7048FF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9301876"/>
    <w:multiLevelType w:val="multilevel"/>
    <w:tmpl w:val="1ED65E9C"/>
    <w:lvl w:ilvl="0">
      <w:start w:val="6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3F4D38"/>
    <w:multiLevelType w:val="multilevel"/>
    <w:tmpl w:val="0E341FD4"/>
    <w:lvl w:ilvl="0">
      <w:start w:val="1"/>
      <w:numFmt w:val="decimal"/>
      <w:lvlText w:val="%1."/>
      <w:lvlJc w:val="left"/>
      <w:pPr>
        <w:ind w:left="454" w:hanging="454"/>
      </w:pPr>
      <w:rPr>
        <w:b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ascii="Arial" w:eastAsiaTheme="minorHAnsi" w:hAnsi="Arial" w:cs="Arial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7F15E84"/>
    <w:multiLevelType w:val="multilevel"/>
    <w:tmpl w:val="5F1AD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DB46D2F"/>
    <w:multiLevelType w:val="multilevel"/>
    <w:tmpl w:val="C36460F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76" w:hanging="1800"/>
      </w:pPr>
      <w:rPr>
        <w:rFonts w:hint="default"/>
      </w:rPr>
    </w:lvl>
  </w:abstractNum>
  <w:abstractNum w:abstractNumId="8" w15:restartNumberingAfterBreak="0">
    <w:nsid w:val="6E06255D"/>
    <w:multiLevelType w:val="multilevel"/>
    <w:tmpl w:val="A5089F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49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76"/>
    <w:rsid w:val="0003124B"/>
    <w:rsid w:val="00082DA3"/>
    <w:rsid w:val="000B54DF"/>
    <w:rsid w:val="000F080F"/>
    <w:rsid w:val="0010151C"/>
    <w:rsid w:val="00140DE6"/>
    <w:rsid w:val="00151F7E"/>
    <w:rsid w:val="0018116D"/>
    <w:rsid w:val="001820DB"/>
    <w:rsid w:val="00191A6F"/>
    <w:rsid w:val="001A45EF"/>
    <w:rsid w:val="001B43AD"/>
    <w:rsid w:val="00204BBB"/>
    <w:rsid w:val="00221AE8"/>
    <w:rsid w:val="00236B5C"/>
    <w:rsid w:val="00246EFC"/>
    <w:rsid w:val="00250427"/>
    <w:rsid w:val="00252B88"/>
    <w:rsid w:val="00254DBF"/>
    <w:rsid w:val="00277EC0"/>
    <w:rsid w:val="002B5E2B"/>
    <w:rsid w:val="002F2B91"/>
    <w:rsid w:val="00321DCF"/>
    <w:rsid w:val="00342B09"/>
    <w:rsid w:val="003566F5"/>
    <w:rsid w:val="00374C48"/>
    <w:rsid w:val="003D1647"/>
    <w:rsid w:val="003E5606"/>
    <w:rsid w:val="00403F34"/>
    <w:rsid w:val="004173B7"/>
    <w:rsid w:val="004469F0"/>
    <w:rsid w:val="0046751E"/>
    <w:rsid w:val="0048272C"/>
    <w:rsid w:val="00532886"/>
    <w:rsid w:val="0053748F"/>
    <w:rsid w:val="0055588F"/>
    <w:rsid w:val="00595076"/>
    <w:rsid w:val="005955F6"/>
    <w:rsid w:val="005E048E"/>
    <w:rsid w:val="005F0FB3"/>
    <w:rsid w:val="00620634"/>
    <w:rsid w:val="006524C6"/>
    <w:rsid w:val="006D4E37"/>
    <w:rsid w:val="00722923"/>
    <w:rsid w:val="0073439E"/>
    <w:rsid w:val="007D09CF"/>
    <w:rsid w:val="00807C3C"/>
    <w:rsid w:val="0084729B"/>
    <w:rsid w:val="00851BA6"/>
    <w:rsid w:val="0088178B"/>
    <w:rsid w:val="008921AE"/>
    <w:rsid w:val="008D2677"/>
    <w:rsid w:val="008D38BE"/>
    <w:rsid w:val="009122B4"/>
    <w:rsid w:val="00930826"/>
    <w:rsid w:val="00950159"/>
    <w:rsid w:val="00962F3C"/>
    <w:rsid w:val="00986DB3"/>
    <w:rsid w:val="00991E05"/>
    <w:rsid w:val="009A53E5"/>
    <w:rsid w:val="009C3458"/>
    <w:rsid w:val="009C3D8B"/>
    <w:rsid w:val="009D22E4"/>
    <w:rsid w:val="009E3447"/>
    <w:rsid w:val="009E5995"/>
    <w:rsid w:val="00A0481A"/>
    <w:rsid w:val="00A256ED"/>
    <w:rsid w:val="00A35BFC"/>
    <w:rsid w:val="00A60CDE"/>
    <w:rsid w:val="00A75E94"/>
    <w:rsid w:val="00A9443D"/>
    <w:rsid w:val="00AA598A"/>
    <w:rsid w:val="00AE418B"/>
    <w:rsid w:val="00B35173"/>
    <w:rsid w:val="00B83803"/>
    <w:rsid w:val="00B9273E"/>
    <w:rsid w:val="00BA26E8"/>
    <w:rsid w:val="00C079C2"/>
    <w:rsid w:val="00C21EA0"/>
    <w:rsid w:val="00C42152"/>
    <w:rsid w:val="00C65AB9"/>
    <w:rsid w:val="00C86576"/>
    <w:rsid w:val="00C97007"/>
    <w:rsid w:val="00CF52DC"/>
    <w:rsid w:val="00D013F0"/>
    <w:rsid w:val="00D176ED"/>
    <w:rsid w:val="00D17C62"/>
    <w:rsid w:val="00D20B5E"/>
    <w:rsid w:val="00D25E59"/>
    <w:rsid w:val="00D45817"/>
    <w:rsid w:val="00D715EC"/>
    <w:rsid w:val="00DC07BE"/>
    <w:rsid w:val="00DD09A4"/>
    <w:rsid w:val="00DD3052"/>
    <w:rsid w:val="00DD3159"/>
    <w:rsid w:val="00DD6AB8"/>
    <w:rsid w:val="00E122E7"/>
    <w:rsid w:val="00E52580"/>
    <w:rsid w:val="00E723CB"/>
    <w:rsid w:val="00E90B79"/>
    <w:rsid w:val="00EB2F99"/>
    <w:rsid w:val="00EE098E"/>
    <w:rsid w:val="00F0181E"/>
    <w:rsid w:val="00F11D9B"/>
    <w:rsid w:val="00F205EB"/>
    <w:rsid w:val="00F411F4"/>
    <w:rsid w:val="00F81FCA"/>
    <w:rsid w:val="00FC4207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A2E"/>
  <w15:docId w15:val="{08E8B476-FC9B-47AA-8205-4D88A68C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950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9507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595076"/>
    <w:pPr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59507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07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86DB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86DB3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FF2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2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2F2B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A598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D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DCF"/>
    <w:rPr>
      <w:b/>
      <w:bCs/>
      <w:sz w:val="20"/>
      <w:szCs w:val="20"/>
    </w:rPr>
  </w:style>
  <w:style w:type="table" w:customStyle="1" w:styleId="TableGrid12">
    <w:name w:val="Table Grid12"/>
    <w:basedOn w:val="TableNormal"/>
    <w:next w:val="TableGrid"/>
    <w:uiPriority w:val="59"/>
    <w:rsid w:val="00250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50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TableNormal"/>
    <w:next w:val="TableGrid"/>
    <w:uiPriority w:val="59"/>
    <w:rsid w:val="00D17C6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5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42B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eso.l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info@zilinskis.comt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hyperlink" Target="http://www.eso.lt/lt/partneriams/elektros-darbu-tiekejams-ir-rangovams/technologines-kortos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3832A43EEE4B598EE372C4EF96F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2E1DF-06B0-44A7-A702-B656F3C0706E}"/>
      </w:docPartPr>
      <w:docPartBody>
        <w:p w:rsidR="00F71730" w:rsidRDefault="00B16870" w:rsidP="00B16870">
          <w:pPr>
            <w:pStyle w:val="293832A43EEE4B598EE372C4EF96F11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F0AEBA7EA3C44BE58D4FFCF99549D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7E485-4F0A-4D90-A1DC-3416E07D9D51}"/>
      </w:docPartPr>
      <w:docPartBody>
        <w:p w:rsidR="00F71730" w:rsidRDefault="00B16870" w:rsidP="00B16870">
          <w:pPr>
            <w:pStyle w:val="F0AEBA7EA3C44BE58D4FFCF99549D762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938833D0569A447190CE7E90F25F8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608E8-4875-4415-B13C-228159FAF4A9}"/>
      </w:docPartPr>
      <w:docPartBody>
        <w:p w:rsidR="00F71730" w:rsidRDefault="00B16870" w:rsidP="00B16870">
          <w:pPr>
            <w:pStyle w:val="938833D0569A447190CE7E90F25F8B1F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F543E7241B05421DAD488AA80719A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66C19-AC9C-4D82-AC8A-37A6E5FB24CF}"/>
      </w:docPartPr>
      <w:docPartBody>
        <w:p w:rsidR="00F71730" w:rsidRDefault="00B16870" w:rsidP="00B16870">
          <w:pPr>
            <w:pStyle w:val="F543E7241B05421DAD488AA80719A1C2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A0DC01CC6AEF49AB9C0BAA1A27358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3606C-D3DA-4283-9030-9759EA2F2C43}"/>
      </w:docPartPr>
      <w:docPartBody>
        <w:p w:rsidR="00F71730" w:rsidRDefault="00B16870" w:rsidP="00B16870">
          <w:pPr>
            <w:pStyle w:val="A0DC01CC6AEF49AB9C0BAA1A2735805C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B557845FD19E4C2F9DF7DFEA4BC80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21D9B-B2E0-4A0D-8536-17F3CEB1FE8A}"/>
      </w:docPartPr>
      <w:docPartBody>
        <w:p w:rsidR="00F71730" w:rsidRDefault="00B16870" w:rsidP="00B16870">
          <w:pPr>
            <w:pStyle w:val="B557845FD19E4C2F9DF7DFEA4BC80641"/>
          </w:pPr>
          <w:r w:rsidRPr="00C16E34">
            <w:rPr>
              <w:rStyle w:val="PlaceholderText"/>
            </w:rPr>
            <w:t>Choose an item.</w:t>
          </w:r>
        </w:p>
      </w:docPartBody>
    </w:docPart>
    <w:docPart>
      <w:docPartPr>
        <w:name w:val="D9ECA688EE6441638DEAF896C38E8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D2F33-B1E8-4CE8-BFF9-60E882BEA660}"/>
      </w:docPartPr>
      <w:docPartBody>
        <w:p w:rsidR="00A75353" w:rsidRDefault="007978E2" w:rsidP="007978E2">
          <w:pPr>
            <w:pStyle w:val="D9ECA688EE6441638DEAF896C38E867C"/>
          </w:pPr>
          <w:r w:rsidRPr="00C16E3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70"/>
    <w:rsid w:val="000073A2"/>
    <w:rsid w:val="00024F75"/>
    <w:rsid w:val="00063B65"/>
    <w:rsid w:val="00092648"/>
    <w:rsid w:val="00134283"/>
    <w:rsid w:val="001A75DA"/>
    <w:rsid w:val="00200D72"/>
    <w:rsid w:val="002B4A03"/>
    <w:rsid w:val="003704F3"/>
    <w:rsid w:val="00391090"/>
    <w:rsid w:val="003A2611"/>
    <w:rsid w:val="0046601B"/>
    <w:rsid w:val="004D5A93"/>
    <w:rsid w:val="004D5D3E"/>
    <w:rsid w:val="00543658"/>
    <w:rsid w:val="0059184D"/>
    <w:rsid w:val="006417D0"/>
    <w:rsid w:val="00680FE2"/>
    <w:rsid w:val="006906F9"/>
    <w:rsid w:val="006F5796"/>
    <w:rsid w:val="0073077F"/>
    <w:rsid w:val="00764002"/>
    <w:rsid w:val="00764A1F"/>
    <w:rsid w:val="007978E2"/>
    <w:rsid w:val="007A654B"/>
    <w:rsid w:val="007B1B6E"/>
    <w:rsid w:val="007E10C8"/>
    <w:rsid w:val="00811A2C"/>
    <w:rsid w:val="009766A1"/>
    <w:rsid w:val="00995E0A"/>
    <w:rsid w:val="009C3BBA"/>
    <w:rsid w:val="009E38C6"/>
    <w:rsid w:val="00A029EB"/>
    <w:rsid w:val="00A75353"/>
    <w:rsid w:val="00AC6786"/>
    <w:rsid w:val="00B16870"/>
    <w:rsid w:val="00B3467D"/>
    <w:rsid w:val="00B34847"/>
    <w:rsid w:val="00B84CBF"/>
    <w:rsid w:val="00BE7040"/>
    <w:rsid w:val="00BF1B8F"/>
    <w:rsid w:val="00C434CE"/>
    <w:rsid w:val="00C44244"/>
    <w:rsid w:val="00D84D49"/>
    <w:rsid w:val="00DF2BD2"/>
    <w:rsid w:val="00E60EC5"/>
    <w:rsid w:val="00EA2A6F"/>
    <w:rsid w:val="00F00636"/>
    <w:rsid w:val="00F71730"/>
    <w:rsid w:val="00FB245D"/>
    <w:rsid w:val="00FD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CD147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78E2"/>
    <w:rPr>
      <w:color w:val="808080"/>
    </w:rPr>
  </w:style>
  <w:style w:type="paragraph" w:customStyle="1" w:styleId="293832A43EEE4B598EE372C4EF96F11E">
    <w:name w:val="293832A43EEE4B598EE372C4EF96F11E"/>
    <w:rsid w:val="00B16870"/>
  </w:style>
  <w:style w:type="paragraph" w:customStyle="1" w:styleId="F0AEBA7EA3C44BE58D4FFCF99549D762">
    <w:name w:val="F0AEBA7EA3C44BE58D4FFCF99549D762"/>
    <w:rsid w:val="00B16870"/>
  </w:style>
  <w:style w:type="paragraph" w:customStyle="1" w:styleId="05CC0192A21940F084BC26A7BC39346B">
    <w:name w:val="05CC0192A21940F084BC26A7BC39346B"/>
    <w:rsid w:val="00B16870"/>
  </w:style>
  <w:style w:type="paragraph" w:customStyle="1" w:styleId="C1D59858D8C24380B75C04D127585D83">
    <w:name w:val="C1D59858D8C24380B75C04D127585D83"/>
    <w:rsid w:val="00B16870"/>
  </w:style>
  <w:style w:type="paragraph" w:customStyle="1" w:styleId="938833D0569A447190CE7E90F25F8B1F">
    <w:name w:val="938833D0569A447190CE7E90F25F8B1F"/>
    <w:rsid w:val="00B16870"/>
  </w:style>
  <w:style w:type="paragraph" w:customStyle="1" w:styleId="F543E7241B05421DAD488AA80719A1C2">
    <w:name w:val="F543E7241B05421DAD488AA80719A1C2"/>
    <w:rsid w:val="00B16870"/>
  </w:style>
  <w:style w:type="paragraph" w:customStyle="1" w:styleId="A0DC01CC6AEF49AB9C0BAA1A2735805C">
    <w:name w:val="A0DC01CC6AEF49AB9C0BAA1A2735805C"/>
    <w:rsid w:val="00B16870"/>
  </w:style>
  <w:style w:type="paragraph" w:customStyle="1" w:styleId="B557845FD19E4C2F9DF7DFEA4BC80641">
    <w:name w:val="B557845FD19E4C2F9DF7DFEA4BC80641"/>
    <w:rsid w:val="00B16870"/>
  </w:style>
  <w:style w:type="paragraph" w:customStyle="1" w:styleId="50E2541103DC49E28086E913A912CB1F">
    <w:name w:val="50E2541103DC49E28086E913A912CB1F"/>
    <w:rsid w:val="0059184D"/>
  </w:style>
  <w:style w:type="paragraph" w:customStyle="1" w:styleId="D9ECA688EE6441638DEAF896C38E867C">
    <w:name w:val="D9ECA688EE6441638DEAF896C38E867C"/>
    <w:rsid w:val="007978E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4Z6MPDUXFVQC-528021564-448</_dlc_DocId>
    <_dlc_DocIdUrl xmlns="7d3ccfc8-0174-48be-b2c7-759d9617ea65">
      <Url>http://vac.corp.rst.lt/pirkimai/uzsakovai/ESO/_layouts/15/DocIdRedir.aspx?ID=4Z6MPDUXFVQC-528021564-448</Url>
      <Description>4Z6MPDUXFVQC-528021564-448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B7693F80D1644DB228D95EAEB304DD" ma:contentTypeVersion="0" ma:contentTypeDescription="Create a new document." ma:contentTypeScope="" ma:versionID="5125418bd57243d695e3291ad5511a46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b112bb56b44fb1c0162edfcb7c61771a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11835-CC58-42F0-BFFA-138F693B8B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06756-3CEC-4E5D-BEF9-B110D61296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6332C10-B3BD-4B11-A583-99DA03BDBBAD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9D48F786-FF91-45D3-A510-65A0532BB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25360A-B723-4C75-BD62-F81155D3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10950</Words>
  <Characters>6242</Characters>
  <Application>Microsoft Office Word</Application>
  <DocSecurity>0</DocSecurity>
  <Lines>52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Inga Andriušytė</dc:creator>
  <cp:lastModifiedBy>Vygantas Strolė</cp:lastModifiedBy>
  <cp:revision>11</cp:revision>
  <cp:lastPrinted>2016-02-05T07:30:00Z</cp:lastPrinted>
  <dcterms:created xsi:type="dcterms:W3CDTF">2016-11-29T08:21:00Z</dcterms:created>
  <dcterms:modified xsi:type="dcterms:W3CDTF">2018-07-31T10:51:00Z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0x010100CCB7693F80D1644DB228D95EAEB304DD</vt:lpwstr>
  </property>
  <property fmtid="{D5CDD505-2E9C-101B-9397-08002B2CF9AE}" pid="3" name="_dlc_DocIdItemGuid">
    <vt:lpwstr>5754aa9d-c537-4774-9317-bc416555db25</vt:lpwstr>
  </property>
</Properties>
</file>