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56E16" w14:textId="77777777" w:rsidR="004538C5" w:rsidRDefault="004538C5" w:rsidP="00A9018C">
      <w:pPr>
        <w:ind w:right="616"/>
        <w:rPr>
          <w:rFonts w:cs="Arial"/>
          <w:b/>
        </w:rPr>
      </w:pPr>
    </w:p>
    <w:p w14:paraId="5FED189C" w14:textId="77777777" w:rsidR="00202FCA" w:rsidRDefault="00202FCA" w:rsidP="00A9018C">
      <w:pPr>
        <w:ind w:right="616"/>
        <w:rPr>
          <w:rFonts w:cs="Arial"/>
          <w:b/>
        </w:rPr>
      </w:pPr>
    </w:p>
    <w:p w14:paraId="25D5F19D" w14:textId="77777777" w:rsidR="00202FCA" w:rsidRDefault="00202FCA" w:rsidP="00A9018C">
      <w:pPr>
        <w:ind w:right="616"/>
        <w:rPr>
          <w:rFonts w:cs="Arial"/>
          <w:b/>
        </w:rPr>
      </w:pPr>
    </w:p>
    <w:p w14:paraId="1BA2DED1" w14:textId="77777777" w:rsidR="00202FCA" w:rsidRDefault="00202FCA" w:rsidP="00A9018C">
      <w:pPr>
        <w:ind w:right="616"/>
        <w:rPr>
          <w:rFonts w:cs="Arial"/>
          <w:b/>
        </w:rPr>
      </w:pPr>
    </w:p>
    <w:p w14:paraId="524AB60A" w14:textId="77777777" w:rsidR="00202FCA" w:rsidRDefault="00202FCA" w:rsidP="00A9018C">
      <w:pPr>
        <w:ind w:right="616"/>
        <w:rPr>
          <w:rFonts w:cs="Arial"/>
          <w:b/>
        </w:rPr>
      </w:pPr>
    </w:p>
    <w:p w14:paraId="17368DBA" w14:textId="1F7B7F82" w:rsidR="00202FCA" w:rsidRDefault="00202FCA" w:rsidP="00A9018C">
      <w:pPr>
        <w:ind w:right="616"/>
        <w:rPr>
          <w:rFonts w:cs="Arial"/>
          <w:b/>
        </w:rPr>
      </w:pPr>
    </w:p>
    <w:p w14:paraId="5FD7573F" w14:textId="5128B633" w:rsidR="00451B2E" w:rsidRDefault="00451B2E" w:rsidP="00A9018C">
      <w:pPr>
        <w:ind w:right="616"/>
        <w:rPr>
          <w:rFonts w:cs="Arial"/>
          <w:b/>
        </w:rPr>
      </w:pPr>
    </w:p>
    <w:p w14:paraId="21E2A74F" w14:textId="3B7071AB" w:rsidR="00451B2E" w:rsidRDefault="00451B2E" w:rsidP="00A9018C">
      <w:pPr>
        <w:ind w:right="616"/>
        <w:rPr>
          <w:rFonts w:cs="Arial"/>
          <w:b/>
        </w:rPr>
      </w:pPr>
    </w:p>
    <w:p w14:paraId="63C5927F" w14:textId="4E29A6E6" w:rsidR="00451B2E" w:rsidRDefault="00451B2E" w:rsidP="00A9018C">
      <w:pPr>
        <w:ind w:right="616"/>
        <w:rPr>
          <w:rFonts w:cs="Arial"/>
          <w:b/>
        </w:rPr>
      </w:pPr>
    </w:p>
    <w:p w14:paraId="2EF4B02E" w14:textId="7D4C3E09" w:rsidR="00451B2E" w:rsidRDefault="00451B2E" w:rsidP="00A9018C">
      <w:pPr>
        <w:ind w:right="616"/>
        <w:rPr>
          <w:rFonts w:cs="Arial"/>
          <w:b/>
        </w:rPr>
      </w:pPr>
    </w:p>
    <w:p w14:paraId="19B30068" w14:textId="77777777" w:rsidR="00451B2E" w:rsidRDefault="00451B2E" w:rsidP="00A9018C">
      <w:pPr>
        <w:ind w:right="616"/>
        <w:rPr>
          <w:rFonts w:cs="Arial"/>
          <w:b/>
        </w:rPr>
      </w:pPr>
    </w:p>
    <w:p w14:paraId="22E7E839" w14:textId="77777777" w:rsidR="004538C5" w:rsidRDefault="004538C5" w:rsidP="00A9018C">
      <w:pPr>
        <w:ind w:right="616"/>
        <w:rPr>
          <w:rFonts w:cs="Arial"/>
          <w:b/>
        </w:rPr>
      </w:pPr>
    </w:p>
    <w:p w14:paraId="35C48968" w14:textId="77777777" w:rsidR="004538C5" w:rsidRPr="00952DFD" w:rsidRDefault="004538C5" w:rsidP="00A9018C">
      <w:pPr>
        <w:ind w:right="616"/>
        <w:rPr>
          <w:rFonts w:cs="Arial"/>
          <w:b/>
        </w:rPr>
      </w:pPr>
    </w:p>
    <w:p w14:paraId="4FD8252F" w14:textId="77777777" w:rsidR="00D40779" w:rsidRPr="001A67D6" w:rsidRDefault="00D40779" w:rsidP="00A9018C">
      <w:pPr>
        <w:ind w:right="616"/>
        <w:rPr>
          <w:rFonts w:cs="Arial"/>
          <w:b/>
          <w:sz w:val="24"/>
          <w:szCs w:val="24"/>
        </w:rPr>
      </w:pPr>
    </w:p>
    <w:p w14:paraId="32176413" w14:textId="77777777" w:rsidR="00D40779" w:rsidRPr="001A67D6" w:rsidRDefault="004538C5" w:rsidP="004538C5">
      <w:pPr>
        <w:ind w:right="616"/>
        <w:jc w:val="center"/>
        <w:rPr>
          <w:rFonts w:cs="Arial"/>
          <w:b/>
          <w:sz w:val="24"/>
          <w:szCs w:val="24"/>
        </w:rPr>
      </w:pPr>
      <w:r w:rsidRPr="001A67D6">
        <w:rPr>
          <w:rFonts w:cs="Arial"/>
          <w:b/>
          <w:sz w:val="24"/>
          <w:szCs w:val="24"/>
        </w:rPr>
        <w:t>TECHNINĖ</w:t>
      </w:r>
      <w:r w:rsidR="006C26BE">
        <w:rPr>
          <w:rFonts w:cs="Arial"/>
          <w:b/>
          <w:sz w:val="24"/>
          <w:szCs w:val="24"/>
        </w:rPr>
        <w:t>S</w:t>
      </w:r>
      <w:r w:rsidR="00635616" w:rsidRPr="001A67D6">
        <w:rPr>
          <w:rFonts w:cs="Arial"/>
          <w:b/>
          <w:sz w:val="24"/>
          <w:szCs w:val="24"/>
        </w:rPr>
        <w:t xml:space="preserve"> </w:t>
      </w:r>
      <w:r w:rsidRPr="001A67D6">
        <w:rPr>
          <w:rFonts w:cs="Arial"/>
          <w:b/>
          <w:sz w:val="24"/>
          <w:szCs w:val="24"/>
        </w:rPr>
        <w:t>SĄLYGOS</w:t>
      </w:r>
    </w:p>
    <w:p w14:paraId="46670B3D" w14:textId="77777777" w:rsidR="004538C5" w:rsidRPr="001A67D6" w:rsidRDefault="004538C5" w:rsidP="004538C5">
      <w:pPr>
        <w:ind w:right="616"/>
        <w:jc w:val="center"/>
        <w:rPr>
          <w:rFonts w:cs="Arial"/>
          <w:b/>
          <w:sz w:val="24"/>
          <w:szCs w:val="24"/>
        </w:rPr>
      </w:pPr>
      <w:r w:rsidRPr="001A67D6">
        <w:rPr>
          <w:rFonts w:cs="Arial"/>
          <w:b/>
          <w:sz w:val="24"/>
          <w:szCs w:val="24"/>
        </w:rPr>
        <w:t>RK-8 vandens šildymo katilo PTVM-50 Nr.3 rekonstravimas dėl NO</w:t>
      </w:r>
      <w:r w:rsidRPr="00AD4012">
        <w:rPr>
          <w:rFonts w:cs="Arial"/>
          <w:b/>
          <w:caps/>
          <w:sz w:val="24"/>
          <w:szCs w:val="24"/>
          <w:vertAlign w:val="subscript"/>
        </w:rPr>
        <w:t>x</w:t>
      </w:r>
      <w:r w:rsidRPr="001A67D6">
        <w:rPr>
          <w:rFonts w:cs="Arial"/>
          <w:b/>
          <w:sz w:val="24"/>
          <w:szCs w:val="24"/>
        </w:rPr>
        <w:t xml:space="preserve"> mažinimo</w:t>
      </w:r>
    </w:p>
    <w:p w14:paraId="7A26F0EF" w14:textId="77777777" w:rsidR="00D40779" w:rsidRPr="00952DFD" w:rsidRDefault="00D40779" w:rsidP="00A9018C">
      <w:pPr>
        <w:ind w:right="616"/>
        <w:rPr>
          <w:rFonts w:cs="Arial"/>
          <w:b/>
        </w:rPr>
      </w:pPr>
    </w:p>
    <w:p w14:paraId="42F5EF7E" w14:textId="77777777" w:rsidR="00D40779" w:rsidRPr="00952DFD" w:rsidRDefault="00D40779" w:rsidP="00A9018C">
      <w:pPr>
        <w:ind w:right="616"/>
        <w:rPr>
          <w:rFonts w:cs="Arial"/>
          <w:b/>
        </w:rPr>
      </w:pPr>
    </w:p>
    <w:p w14:paraId="6FF1998D" w14:textId="77777777" w:rsidR="00D40779" w:rsidRPr="00952DFD" w:rsidRDefault="00D40779" w:rsidP="00A9018C">
      <w:pPr>
        <w:ind w:right="616"/>
        <w:rPr>
          <w:rFonts w:cs="Arial"/>
          <w:b/>
        </w:rPr>
      </w:pPr>
    </w:p>
    <w:p w14:paraId="229C9BD4" w14:textId="77777777" w:rsidR="00D40779" w:rsidRPr="00952DFD" w:rsidRDefault="00D40779" w:rsidP="00A9018C">
      <w:pPr>
        <w:ind w:right="616"/>
        <w:rPr>
          <w:rFonts w:cs="Arial"/>
          <w:b/>
        </w:rPr>
      </w:pPr>
    </w:p>
    <w:p w14:paraId="6D12D32E" w14:textId="77777777" w:rsidR="00D40779" w:rsidRPr="00952DFD" w:rsidRDefault="00D40779" w:rsidP="00A9018C">
      <w:pPr>
        <w:ind w:right="616"/>
        <w:rPr>
          <w:rFonts w:cs="Arial"/>
          <w:b/>
        </w:rPr>
      </w:pPr>
    </w:p>
    <w:p w14:paraId="063C6A46" w14:textId="77777777" w:rsidR="00D40779" w:rsidRDefault="00D40779" w:rsidP="00A9018C">
      <w:pPr>
        <w:ind w:right="616"/>
        <w:rPr>
          <w:rFonts w:cs="Arial"/>
          <w:b/>
        </w:rPr>
      </w:pPr>
    </w:p>
    <w:p w14:paraId="56C5BBE5" w14:textId="77777777" w:rsidR="001A67D6" w:rsidRDefault="001A67D6" w:rsidP="00A9018C">
      <w:pPr>
        <w:ind w:right="616"/>
        <w:rPr>
          <w:rFonts w:cs="Arial"/>
          <w:b/>
        </w:rPr>
      </w:pPr>
    </w:p>
    <w:p w14:paraId="7AC6306E" w14:textId="77777777" w:rsidR="001A67D6" w:rsidRDefault="001A67D6" w:rsidP="00A9018C">
      <w:pPr>
        <w:ind w:right="616"/>
        <w:rPr>
          <w:rFonts w:cs="Arial"/>
          <w:b/>
        </w:rPr>
      </w:pPr>
    </w:p>
    <w:p w14:paraId="203CEFE9" w14:textId="77777777" w:rsidR="001A67D6" w:rsidRDefault="001A67D6" w:rsidP="00A9018C">
      <w:pPr>
        <w:ind w:right="616"/>
        <w:rPr>
          <w:rFonts w:cs="Arial"/>
          <w:b/>
        </w:rPr>
      </w:pPr>
    </w:p>
    <w:p w14:paraId="5CCC9289" w14:textId="77777777" w:rsidR="001A67D6" w:rsidRPr="00952DFD" w:rsidRDefault="001A67D6" w:rsidP="00A9018C">
      <w:pPr>
        <w:ind w:right="616"/>
        <w:rPr>
          <w:rFonts w:cs="Arial"/>
          <w:b/>
        </w:rPr>
      </w:pPr>
    </w:p>
    <w:p w14:paraId="2F1E8A41" w14:textId="77777777" w:rsidR="00D40779" w:rsidRPr="00952DFD" w:rsidRDefault="00D40779" w:rsidP="00A9018C">
      <w:pPr>
        <w:ind w:right="616"/>
        <w:rPr>
          <w:rFonts w:cs="Arial"/>
          <w:b/>
        </w:rPr>
      </w:pPr>
    </w:p>
    <w:p w14:paraId="41AABC73" w14:textId="77777777" w:rsidR="00D40779" w:rsidRDefault="00D40779" w:rsidP="00A9018C">
      <w:pPr>
        <w:ind w:right="616"/>
        <w:rPr>
          <w:rFonts w:cs="Arial"/>
          <w:b/>
        </w:rPr>
      </w:pPr>
    </w:p>
    <w:p w14:paraId="4E0C63A4" w14:textId="77777777" w:rsidR="001A67D6" w:rsidRDefault="001A67D6" w:rsidP="00A9018C">
      <w:pPr>
        <w:ind w:right="616"/>
        <w:rPr>
          <w:rFonts w:cs="Arial"/>
          <w:b/>
        </w:rPr>
      </w:pPr>
    </w:p>
    <w:p w14:paraId="4C575894" w14:textId="77777777" w:rsidR="001A67D6" w:rsidRDefault="001A67D6" w:rsidP="00A9018C">
      <w:pPr>
        <w:ind w:right="616"/>
        <w:rPr>
          <w:rFonts w:cs="Arial"/>
          <w:b/>
        </w:rPr>
      </w:pPr>
    </w:p>
    <w:p w14:paraId="4DEE02FA" w14:textId="77777777" w:rsidR="001A67D6" w:rsidRDefault="001A67D6" w:rsidP="00A9018C">
      <w:pPr>
        <w:ind w:right="616"/>
        <w:rPr>
          <w:rFonts w:cs="Arial"/>
          <w:b/>
        </w:rPr>
      </w:pPr>
    </w:p>
    <w:p w14:paraId="3EF50929" w14:textId="77777777" w:rsidR="001A67D6" w:rsidRPr="00952DFD" w:rsidRDefault="001A67D6" w:rsidP="00A9018C">
      <w:pPr>
        <w:ind w:right="616"/>
        <w:rPr>
          <w:rFonts w:cs="Arial"/>
          <w:b/>
        </w:rPr>
      </w:pPr>
    </w:p>
    <w:p w14:paraId="596D49A7" w14:textId="340F7698" w:rsidR="00D40779" w:rsidRDefault="00D40779" w:rsidP="00A9018C">
      <w:pPr>
        <w:ind w:right="616"/>
        <w:rPr>
          <w:rFonts w:cs="Arial"/>
          <w:b/>
        </w:rPr>
      </w:pPr>
    </w:p>
    <w:p w14:paraId="5045656E" w14:textId="53380CBF" w:rsidR="00212E8B" w:rsidRDefault="00212E8B" w:rsidP="00A9018C">
      <w:pPr>
        <w:ind w:right="616"/>
        <w:rPr>
          <w:rFonts w:cs="Arial"/>
          <w:b/>
        </w:rPr>
      </w:pPr>
    </w:p>
    <w:p w14:paraId="284DE077" w14:textId="77F0F7FF" w:rsidR="00212E8B" w:rsidRDefault="00212E8B" w:rsidP="00A9018C">
      <w:pPr>
        <w:ind w:right="616"/>
        <w:rPr>
          <w:rFonts w:cs="Arial"/>
          <w:b/>
        </w:rPr>
      </w:pPr>
    </w:p>
    <w:p w14:paraId="7266FA61" w14:textId="77777777" w:rsidR="00212E8B" w:rsidRPr="00952DFD" w:rsidRDefault="00212E8B" w:rsidP="00A9018C">
      <w:pPr>
        <w:ind w:right="616"/>
        <w:rPr>
          <w:rFonts w:cs="Arial"/>
          <w:b/>
        </w:rPr>
      </w:pPr>
    </w:p>
    <w:p w14:paraId="50AF6AC0" w14:textId="77777777" w:rsidR="00C970BA" w:rsidRPr="00952DFD" w:rsidRDefault="00C970BA" w:rsidP="00A9018C">
      <w:pPr>
        <w:ind w:right="616"/>
        <w:rPr>
          <w:rFonts w:cs="Arial"/>
          <w:b/>
        </w:rPr>
      </w:pPr>
    </w:p>
    <w:p w14:paraId="749F34D8" w14:textId="4C7B3C10" w:rsidR="00C970BA" w:rsidRDefault="00351203" w:rsidP="00202FCA">
      <w:pPr>
        <w:ind w:right="616"/>
        <w:jc w:val="center"/>
        <w:rPr>
          <w:rFonts w:cs="Arial"/>
          <w:b/>
        </w:rPr>
      </w:pPr>
      <w:r>
        <w:rPr>
          <w:rFonts w:cs="Arial"/>
          <w:b/>
        </w:rPr>
        <w:t xml:space="preserve">2018 </w:t>
      </w:r>
      <w:r w:rsidR="00202FCA">
        <w:rPr>
          <w:rFonts w:cs="Arial"/>
          <w:b/>
        </w:rPr>
        <w:t xml:space="preserve">m. </w:t>
      </w:r>
      <w:r>
        <w:rPr>
          <w:rFonts w:cs="Arial"/>
          <w:b/>
        </w:rPr>
        <w:t>vasaris</w:t>
      </w:r>
    </w:p>
    <w:p w14:paraId="1ABB2E4B" w14:textId="77777777" w:rsidR="00D40779" w:rsidRPr="00952DFD" w:rsidRDefault="00D40779" w:rsidP="00A9018C">
      <w:pPr>
        <w:ind w:right="616" w:firstLine="0"/>
        <w:rPr>
          <w:rFonts w:cs="Arial"/>
          <w:b/>
        </w:rPr>
      </w:pPr>
      <w:r w:rsidRPr="00952DFD">
        <w:rPr>
          <w:rFonts w:cs="Arial"/>
          <w:b/>
        </w:rPr>
        <w:lastRenderedPageBreak/>
        <w:t>TURINYS</w:t>
      </w:r>
    </w:p>
    <w:p w14:paraId="2CA62707" w14:textId="26BA605A" w:rsidR="0069227A" w:rsidRDefault="00E70254">
      <w:pPr>
        <w:pStyle w:val="TOC1"/>
        <w:rPr>
          <w:rFonts w:asciiTheme="minorHAnsi" w:eastAsiaTheme="minorEastAsia" w:hAnsiTheme="minorHAnsi" w:cstheme="minorBidi"/>
          <w:noProof/>
          <w:lang w:eastAsia="lt-LT"/>
        </w:rPr>
      </w:pPr>
      <w:r w:rsidRPr="00952DFD">
        <w:rPr>
          <w:rFonts w:cs="Arial"/>
        </w:rPr>
        <w:fldChar w:fldCharType="begin"/>
      </w:r>
      <w:r w:rsidRPr="00952DFD">
        <w:rPr>
          <w:rFonts w:cs="Arial"/>
        </w:rPr>
        <w:instrText xml:space="preserve"> TOC \o "1-2" \h \z \u \t "Antraštė 4;3" </w:instrText>
      </w:r>
      <w:r w:rsidRPr="00952DFD">
        <w:rPr>
          <w:rFonts w:cs="Arial"/>
        </w:rPr>
        <w:fldChar w:fldCharType="separate"/>
      </w:r>
      <w:hyperlink w:anchor="_Toc506900768" w:history="1">
        <w:r w:rsidR="0069227A" w:rsidRPr="00F41AB7">
          <w:rPr>
            <w:rStyle w:val="Hyperlink"/>
            <w:noProof/>
          </w:rPr>
          <w:t>Priedų sąrašas</w:t>
        </w:r>
        <w:r w:rsidR="0069227A">
          <w:rPr>
            <w:noProof/>
            <w:webHidden/>
          </w:rPr>
          <w:tab/>
        </w:r>
        <w:r w:rsidR="0069227A">
          <w:rPr>
            <w:noProof/>
            <w:webHidden/>
          </w:rPr>
          <w:fldChar w:fldCharType="begin"/>
        </w:r>
        <w:r w:rsidR="0069227A">
          <w:rPr>
            <w:noProof/>
            <w:webHidden/>
          </w:rPr>
          <w:instrText xml:space="preserve"> PAGEREF _Toc506900768 \h </w:instrText>
        </w:r>
        <w:r w:rsidR="0069227A">
          <w:rPr>
            <w:noProof/>
            <w:webHidden/>
          </w:rPr>
        </w:r>
        <w:r w:rsidR="0069227A">
          <w:rPr>
            <w:noProof/>
            <w:webHidden/>
          </w:rPr>
          <w:fldChar w:fldCharType="separate"/>
        </w:r>
        <w:r w:rsidR="0069227A">
          <w:rPr>
            <w:noProof/>
            <w:webHidden/>
          </w:rPr>
          <w:t>3</w:t>
        </w:r>
        <w:r w:rsidR="0069227A">
          <w:rPr>
            <w:noProof/>
            <w:webHidden/>
          </w:rPr>
          <w:fldChar w:fldCharType="end"/>
        </w:r>
      </w:hyperlink>
    </w:p>
    <w:p w14:paraId="7D33FBF3" w14:textId="13FDF3D3" w:rsidR="0069227A" w:rsidRDefault="0069227A">
      <w:pPr>
        <w:pStyle w:val="TOC1"/>
        <w:rPr>
          <w:rFonts w:asciiTheme="minorHAnsi" w:eastAsiaTheme="minorEastAsia" w:hAnsiTheme="minorHAnsi" w:cstheme="minorBidi"/>
          <w:noProof/>
          <w:lang w:eastAsia="lt-LT"/>
        </w:rPr>
      </w:pPr>
      <w:hyperlink w:anchor="_Toc506900769" w:history="1">
        <w:r w:rsidRPr="00F41AB7">
          <w:rPr>
            <w:rStyle w:val="Hyperlink"/>
            <w:noProof/>
          </w:rPr>
          <w:t>Sutrumpinimų ir sąvokų sąrašas</w:t>
        </w:r>
        <w:r>
          <w:rPr>
            <w:noProof/>
            <w:webHidden/>
          </w:rPr>
          <w:tab/>
        </w:r>
        <w:r>
          <w:rPr>
            <w:noProof/>
            <w:webHidden/>
          </w:rPr>
          <w:fldChar w:fldCharType="begin"/>
        </w:r>
        <w:r>
          <w:rPr>
            <w:noProof/>
            <w:webHidden/>
          </w:rPr>
          <w:instrText xml:space="preserve"> PAGEREF _Toc506900769 \h </w:instrText>
        </w:r>
        <w:r>
          <w:rPr>
            <w:noProof/>
            <w:webHidden/>
          </w:rPr>
        </w:r>
        <w:r>
          <w:rPr>
            <w:noProof/>
            <w:webHidden/>
          </w:rPr>
          <w:fldChar w:fldCharType="separate"/>
        </w:r>
        <w:r>
          <w:rPr>
            <w:noProof/>
            <w:webHidden/>
          </w:rPr>
          <w:t>4</w:t>
        </w:r>
        <w:r>
          <w:rPr>
            <w:noProof/>
            <w:webHidden/>
          </w:rPr>
          <w:fldChar w:fldCharType="end"/>
        </w:r>
      </w:hyperlink>
    </w:p>
    <w:p w14:paraId="4E559343" w14:textId="5C93F81A" w:rsidR="0069227A" w:rsidRDefault="0069227A">
      <w:pPr>
        <w:pStyle w:val="TOC1"/>
        <w:rPr>
          <w:rFonts w:asciiTheme="minorHAnsi" w:eastAsiaTheme="minorEastAsia" w:hAnsiTheme="minorHAnsi" w:cstheme="minorBidi"/>
          <w:noProof/>
          <w:lang w:eastAsia="lt-LT"/>
        </w:rPr>
      </w:pPr>
      <w:hyperlink w:anchor="_Toc506900770" w:history="1">
        <w:r w:rsidRPr="00F41AB7">
          <w:rPr>
            <w:rStyle w:val="Hyperlink"/>
            <w:noProof/>
          </w:rPr>
          <w:t>A dalis. BENDRI TECHNINIAI REIKALAVIMAI</w:t>
        </w:r>
        <w:r>
          <w:rPr>
            <w:noProof/>
            <w:webHidden/>
          </w:rPr>
          <w:tab/>
        </w:r>
        <w:r>
          <w:rPr>
            <w:noProof/>
            <w:webHidden/>
          </w:rPr>
          <w:fldChar w:fldCharType="begin"/>
        </w:r>
        <w:r>
          <w:rPr>
            <w:noProof/>
            <w:webHidden/>
          </w:rPr>
          <w:instrText xml:space="preserve"> PAGEREF _Toc506900770 \h </w:instrText>
        </w:r>
        <w:r>
          <w:rPr>
            <w:noProof/>
            <w:webHidden/>
          </w:rPr>
        </w:r>
        <w:r>
          <w:rPr>
            <w:noProof/>
            <w:webHidden/>
          </w:rPr>
          <w:fldChar w:fldCharType="separate"/>
        </w:r>
        <w:r>
          <w:rPr>
            <w:noProof/>
            <w:webHidden/>
          </w:rPr>
          <w:t>6</w:t>
        </w:r>
        <w:r>
          <w:rPr>
            <w:noProof/>
            <w:webHidden/>
          </w:rPr>
          <w:fldChar w:fldCharType="end"/>
        </w:r>
      </w:hyperlink>
    </w:p>
    <w:p w14:paraId="43FF4017" w14:textId="214F2B92" w:rsidR="0069227A" w:rsidRDefault="0069227A">
      <w:pPr>
        <w:pStyle w:val="TOC2"/>
        <w:rPr>
          <w:rFonts w:asciiTheme="minorHAnsi" w:eastAsiaTheme="minorEastAsia" w:hAnsiTheme="minorHAnsi" w:cstheme="minorBidi"/>
          <w:noProof/>
          <w:lang w:eastAsia="lt-LT"/>
        </w:rPr>
      </w:pPr>
      <w:hyperlink w:anchor="_Toc506900771" w:history="1">
        <w:r w:rsidRPr="00F41AB7">
          <w:rPr>
            <w:rStyle w:val="Hyperlink"/>
            <w:noProof/>
          </w:rPr>
          <w:t>A1 skyrius. Bendroji informacija apie objektą ir užsakovą</w:t>
        </w:r>
        <w:r>
          <w:rPr>
            <w:noProof/>
            <w:webHidden/>
          </w:rPr>
          <w:tab/>
        </w:r>
        <w:r>
          <w:rPr>
            <w:noProof/>
            <w:webHidden/>
          </w:rPr>
          <w:fldChar w:fldCharType="begin"/>
        </w:r>
        <w:r>
          <w:rPr>
            <w:noProof/>
            <w:webHidden/>
          </w:rPr>
          <w:instrText xml:space="preserve"> PAGEREF _Toc506900771 \h </w:instrText>
        </w:r>
        <w:r>
          <w:rPr>
            <w:noProof/>
            <w:webHidden/>
          </w:rPr>
        </w:r>
        <w:r>
          <w:rPr>
            <w:noProof/>
            <w:webHidden/>
          </w:rPr>
          <w:fldChar w:fldCharType="separate"/>
        </w:r>
        <w:r>
          <w:rPr>
            <w:noProof/>
            <w:webHidden/>
          </w:rPr>
          <w:t>6</w:t>
        </w:r>
        <w:r>
          <w:rPr>
            <w:noProof/>
            <w:webHidden/>
          </w:rPr>
          <w:fldChar w:fldCharType="end"/>
        </w:r>
      </w:hyperlink>
    </w:p>
    <w:p w14:paraId="324A8886" w14:textId="1C7D2DE0" w:rsidR="0069227A" w:rsidRDefault="0069227A">
      <w:pPr>
        <w:pStyle w:val="TOC2"/>
        <w:rPr>
          <w:rFonts w:asciiTheme="minorHAnsi" w:eastAsiaTheme="minorEastAsia" w:hAnsiTheme="minorHAnsi" w:cstheme="minorBidi"/>
          <w:noProof/>
          <w:lang w:eastAsia="lt-LT"/>
        </w:rPr>
      </w:pPr>
      <w:hyperlink w:anchor="_Toc506900772" w:history="1">
        <w:r w:rsidRPr="00F41AB7">
          <w:rPr>
            <w:rStyle w:val="Hyperlink"/>
            <w:noProof/>
          </w:rPr>
          <w:t>A2 skyrius. Darbų apimtis</w:t>
        </w:r>
        <w:r>
          <w:rPr>
            <w:noProof/>
            <w:webHidden/>
          </w:rPr>
          <w:tab/>
        </w:r>
        <w:r>
          <w:rPr>
            <w:noProof/>
            <w:webHidden/>
          </w:rPr>
          <w:fldChar w:fldCharType="begin"/>
        </w:r>
        <w:r>
          <w:rPr>
            <w:noProof/>
            <w:webHidden/>
          </w:rPr>
          <w:instrText xml:space="preserve"> PAGEREF _Toc506900772 \h </w:instrText>
        </w:r>
        <w:r>
          <w:rPr>
            <w:noProof/>
            <w:webHidden/>
          </w:rPr>
        </w:r>
        <w:r>
          <w:rPr>
            <w:noProof/>
            <w:webHidden/>
          </w:rPr>
          <w:fldChar w:fldCharType="separate"/>
        </w:r>
        <w:r>
          <w:rPr>
            <w:noProof/>
            <w:webHidden/>
          </w:rPr>
          <w:t>9</w:t>
        </w:r>
        <w:r>
          <w:rPr>
            <w:noProof/>
            <w:webHidden/>
          </w:rPr>
          <w:fldChar w:fldCharType="end"/>
        </w:r>
      </w:hyperlink>
    </w:p>
    <w:p w14:paraId="7064522C" w14:textId="7232BB4A" w:rsidR="0069227A" w:rsidRDefault="0069227A">
      <w:pPr>
        <w:pStyle w:val="TOC2"/>
        <w:rPr>
          <w:rFonts w:asciiTheme="minorHAnsi" w:eastAsiaTheme="minorEastAsia" w:hAnsiTheme="minorHAnsi" w:cstheme="minorBidi"/>
          <w:noProof/>
          <w:lang w:eastAsia="lt-LT"/>
        </w:rPr>
      </w:pPr>
      <w:hyperlink w:anchor="_Toc506900773" w:history="1">
        <w:r w:rsidRPr="00F41AB7">
          <w:rPr>
            <w:rStyle w:val="Hyperlink"/>
            <w:noProof/>
          </w:rPr>
          <w:t>A3 skyrius. Aplinkos sąlygos katilinėje</w:t>
        </w:r>
        <w:r>
          <w:rPr>
            <w:noProof/>
            <w:webHidden/>
          </w:rPr>
          <w:tab/>
        </w:r>
        <w:r>
          <w:rPr>
            <w:noProof/>
            <w:webHidden/>
          </w:rPr>
          <w:fldChar w:fldCharType="begin"/>
        </w:r>
        <w:r>
          <w:rPr>
            <w:noProof/>
            <w:webHidden/>
          </w:rPr>
          <w:instrText xml:space="preserve"> PAGEREF _Toc506900773 \h </w:instrText>
        </w:r>
        <w:r>
          <w:rPr>
            <w:noProof/>
            <w:webHidden/>
          </w:rPr>
        </w:r>
        <w:r>
          <w:rPr>
            <w:noProof/>
            <w:webHidden/>
          </w:rPr>
          <w:fldChar w:fldCharType="separate"/>
        </w:r>
        <w:r>
          <w:rPr>
            <w:noProof/>
            <w:webHidden/>
          </w:rPr>
          <w:t>13</w:t>
        </w:r>
        <w:r>
          <w:rPr>
            <w:noProof/>
            <w:webHidden/>
          </w:rPr>
          <w:fldChar w:fldCharType="end"/>
        </w:r>
      </w:hyperlink>
    </w:p>
    <w:p w14:paraId="53B1457D" w14:textId="460F96F4" w:rsidR="0069227A" w:rsidRDefault="0069227A">
      <w:pPr>
        <w:pStyle w:val="TOC2"/>
        <w:rPr>
          <w:rFonts w:asciiTheme="minorHAnsi" w:eastAsiaTheme="minorEastAsia" w:hAnsiTheme="minorHAnsi" w:cstheme="minorBidi"/>
          <w:noProof/>
          <w:lang w:eastAsia="lt-LT"/>
        </w:rPr>
      </w:pPr>
      <w:hyperlink w:anchor="_Toc506900774" w:history="1">
        <w:r w:rsidRPr="00F41AB7">
          <w:rPr>
            <w:rStyle w:val="Hyperlink"/>
            <w:noProof/>
          </w:rPr>
          <w:t>A4 skyrius. Reikalavimai projektinei dokumentacijai</w:t>
        </w:r>
        <w:r>
          <w:rPr>
            <w:noProof/>
            <w:webHidden/>
          </w:rPr>
          <w:tab/>
        </w:r>
        <w:r>
          <w:rPr>
            <w:noProof/>
            <w:webHidden/>
          </w:rPr>
          <w:fldChar w:fldCharType="begin"/>
        </w:r>
        <w:r>
          <w:rPr>
            <w:noProof/>
            <w:webHidden/>
          </w:rPr>
          <w:instrText xml:space="preserve"> PAGEREF _Toc506900774 \h </w:instrText>
        </w:r>
        <w:r>
          <w:rPr>
            <w:noProof/>
            <w:webHidden/>
          </w:rPr>
        </w:r>
        <w:r>
          <w:rPr>
            <w:noProof/>
            <w:webHidden/>
          </w:rPr>
          <w:fldChar w:fldCharType="separate"/>
        </w:r>
        <w:r>
          <w:rPr>
            <w:noProof/>
            <w:webHidden/>
          </w:rPr>
          <w:t>13</w:t>
        </w:r>
        <w:r>
          <w:rPr>
            <w:noProof/>
            <w:webHidden/>
          </w:rPr>
          <w:fldChar w:fldCharType="end"/>
        </w:r>
      </w:hyperlink>
    </w:p>
    <w:p w14:paraId="52C3AEA4" w14:textId="536209C8" w:rsidR="0069227A" w:rsidRDefault="0069227A">
      <w:pPr>
        <w:pStyle w:val="TOC2"/>
        <w:rPr>
          <w:rFonts w:asciiTheme="minorHAnsi" w:eastAsiaTheme="minorEastAsia" w:hAnsiTheme="minorHAnsi" w:cstheme="minorBidi"/>
          <w:noProof/>
          <w:lang w:eastAsia="lt-LT"/>
        </w:rPr>
      </w:pPr>
      <w:hyperlink w:anchor="_Toc506900775" w:history="1">
        <w:r w:rsidRPr="00F41AB7">
          <w:rPr>
            <w:rStyle w:val="Hyperlink"/>
            <w:noProof/>
          </w:rPr>
          <w:t>A5 skyrius. Papildomi reikalavimai</w:t>
        </w:r>
        <w:r>
          <w:rPr>
            <w:noProof/>
            <w:webHidden/>
          </w:rPr>
          <w:tab/>
        </w:r>
        <w:r>
          <w:rPr>
            <w:noProof/>
            <w:webHidden/>
          </w:rPr>
          <w:fldChar w:fldCharType="begin"/>
        </w:r>
        <w:r>
          <w:rPr>
            <w:noProof/>
            <w:webHidden/>
          </w:rPr>
          <w:instrText xml:space="preserve"> PAGEREF _Toc506900775 \h </w:instrText>
        </w:r>
        <w:r>
          <w:rPr>
            <w:noProof/>
            <w:webHidden/>
          </w:rPr>
        </w:r>
        <w:r>
          <w:rPr>
            <w:noProof/>
            <w:webHidden/>
          </w:rPr>
          <w:fldChar w:fldCharType="separate"/>
        </w:r>
        <w:r>
          <w:rPr>
            <w:noProof/>
            <w:webHidden/>
          </w:rPr>
          <w:t>15</w:t>
        </w:r>
        <w:r>
          <w:rPr>
            <w:noProof/>
            <w:webHidden/>
          </w:rPr>
          <w:fldChar w:fldCharType="end"/>
        </w:r>
      </w:hyperlink>
    </w:p>
    <w:p w14:paraId="380FA870" w14:textId="3903ED50" w:rsidR="0069227A" w:rsidRDefault="0069227A">
      <w:pPr>
        <w:pStyle w:val="TOC2"/>
        <w:rPr>
          <w:rFonts w:asciiTheme="minorHAnsi" w:eastAsiaTheme="minorEastAsia" w:hAnsiTheme="minorHAnsi" w:cstheme="minorBidi"/>
          <w:noProof/>
          <w:lang w:eastAsia="lt-LT"/>
        </w:rPr>
      </w:pPr>
      <w:hyperlink w:anchor="_Toc506900776" w:history="1">
        <w:r w:rsidRPr="00F41AB7">
          <w:rPr>
            <w:rStyle w:val="Hyperlink"/>
            <w:noProof/>
          </w:rPr>
          <w:t>A6 skyrius. Atliekų tvarkymo tvarka</w:t>
        </w:r>
        <w:r>
          <w:rPr>
            <w:noProof/>
            <w:webHidden/>
          </w:rPr>
          <w:tab/>
        </w:r>
        <w:r>
          <w:rPr>
            <w:noProof/>
            <w:webHidden/>
          </w:rPr>
          <w:fldChar w:fldCharType="begin"/>
        </w:r>
        <w:r>
          <w:rPr>
            <w:noProof/>
            <w:webHidden/>
          </w:rPr>
          <w:instrText xml:space="preserve"> PAGEREF _Toc506900776 \h </w:instrText>
        </w:r>
        <w:r>
          <w:rPr>
            <w:noProof/>
            <w:webHidden/>
          </w:rPr>
        </w:r>
        <w:r>
          <w:rPr>
            <w:noProof/>
            <w:webHidden/>
          </w:rPr>
          <w:fldChar w:fldCharType="separate"/>
        </w:r>
        <w:r>
          <w:rPr>
            <w:noProof/>
            <w:webHidden/>
          </w:rPr>
          <w:t>16</w:t>
        </w:r>
        <w:r>
          <w:rPr>
            <w:noProof/>
            <w:webHidden/>
          </w:rPr>
          <w:fldChar w:fldCharType="end"/>
        </w:r>
      </w:hyperlink>
    </w:p>
    <w:p w14:paraId="4BBDA8E1" w14:textId="10760B95" w:rsidR="0069227A" w:rsidRDefault="0069227A">
      <w:pPr>
        <w:pStyle w:val="TOC2"/>
        <w:rPr>
          <w:rFonts w:asciiTheme="minorHAnsi" w:eastAsiaTheme="minorEastAsia" w:hAnsiTheme="minorHAnsi" w:cstheme="minorBidi"/>
          <w:noProof/>
          <w:lang w:eastAsia="lt-LT"/>
        </w:rPr>
      </w:pPr>
      <w:hyperlink w:anchor="_Toc506900777" w:history="1">
        <w:r w:rsidRPr="00F41AB7">
          <w:rPr>
            <w:rStyle w:val="Hyperlink"/>
            <w:noProof/>
          </w:rPr>
          <w:t>A7 skyrius. Paleidimo ir derinimo darbai, kompleksinis bandymas</w:t>
        </w:r>
        <w:r>
          <w:rPr>
            <w:noProof/>
            <w:webHidden/>
          </w:rPr>
          <w:tab/>
        </w:r>
        <w:r>
          <w:rPr>
            <w:noProof/>
            <w:webHidden/>
          </w:rPr>
          <w:fldChar w:fldCharType="begin"/>
        </w:r>
        <w:r>
          <w:rPr>
            <w:noProof/>
            <w:webHidden/>
          </w:rPr>
          <w:instrText xml:space="preserve"> PAGEREF _Toc506900777 \h </w:instrText>
        </w:r>
        <w:r>
          <w:rPr>
            <w:noProof/>
            <w:webHidden/>
          </w:rPr>
        </w:r>
        <w:r>
          <w:rPr>
            <w:noProof/>
            <w:webHidden/>
          </w:rPr>
          <w:fldChar w:fldCharType="separate"/>
        </w:r>
        <w:r>
          <w:rPr>
            <w:noProof/>
            <w:webHidden/>
          </w:rPr>
          <w:t>16</w:t>
        </w:r>
        <w:r>
          <w:rPr>
            <w:noProof/>
            <w:webHidden/>
          </w:rPr>
          <w:fldChar w:fldCharType="end"/>
        </w:r>
      </w:hyperlink>
    </w:p>
    <w:p w14:paraId="4604918F" w14:textId="4DF3866C" w:rsidR="0069227A" w:rsidRDefault="0069227A">
      <w:pPr>
        <w:pStyle w:val="TOC2"/>
        <w:rPr>
          <w:rFonts w:asciiTheme="minorHAnsi" w:eastAsiaTheme="minorEastAsia" w:hAnsiTheme="minorHAnsi" w:cstheme="minorBidi"/>
          <w:noProof/>
          <w:lang w:eastAsia="lt-LT"/>
        </w:rPr>
      </w:pPr>
      <w:hyperlink w:anchor="_Toc506900778" w:history="1">
        <w:r w:rsidRPr="00F41AB7">
          <w:rPr>
            <w:rStyle w:val="Hyperlink"/>
            <w:noProof/>
          </w:rPr>
          <w:t>A8 skyrius. Mokymai</w:t>
        </w:r>
        <w:r>
          <w:rPr>
            <w:noProof/>
            <w:webHidden/>
          </w:rPr>
          <w:tab/>
        </w:r>
        <w:r>
          <w:rPr>
            <w:noProof/>
            <w:webHidden/>
          </w:rPr>
          <w:fldChar w:fldCharType="begin"/>
        </w:r>
        <w:r>
          <w:rPr>
            <w:noProof/>
            <w:webHidden/>
          </w:rPr>
          <w:instrText xml:space="preserve"> PAGEREF _Toc506900778 \h </w:instrText>
        </w:r>
        <w:r>
          <w:rPr>
            <w:noProof/>
            <w:webHidden/>
          </w:rPr>
        </w:r>
        <w:r>
          <w:rPr>
            <w:noProof/>
            <w:webHidden/>
          </w:rPr>
          <w:fldChar w:fldCharType="separate"/>
        </w:r>
        <w:r>
          <w:rPr>
            <w:noProof/>
            <w:webHidden/>
          </w:rPr>
          <w:t>17</w:t>
        </w:r>
        <w:r>
          <w:rPr>
            <w:noProof/>
            <w:webHidden/>
          </w:rPr>
          <w:fldChar w:fldCharType="end"/>
        </w:r>
      </w:hyperlink>
    </w:p>
    <w:p w14:paraId="38510247" w14:textId="2883776A" w:rsidR="0069227A" w:rsidRDefault="0069227A">
      <w:pPr>
        <w:pStyle w:val="TOC1"/>
        <w:rPr>
          <w:rFonts w:asciiTheme="minorHAnsi" w:eastAsiaTheme="minorEastAsia" w:hAnsiTheme="minorHAnsi" w:cstheme="minorBidi"/>
          <w:noProof/>
          <w:lang w:eastAsia="lt-LT"/>
        </w:rPr>
      </w:pPr>
      <w:hyperlink w:anchor="_Toc506900779" w:history="1">
        <w:r w:rsidRPr="00F41AB7">
          <w:rPr>
            <w:rStyle w:val="Hyperlink"/>
            <w:noProof/>
          </w:rPr>
          <w:t>B dalis. DETALIOS TECHNINĖS SPECIFIKACIJOS</w:t>
        </w:r>
        <w:r>
          <w:rPr>
            <w:noProof/>
            <w:webHidden/>
          </w:rPr>
          <w:tab/>
        </w:r>
        <w:r>
          <w:rPr>
            <w:noProof/>
            <w:webHidden/>
          </w:rPr>
          <w:fldChar w:fldCharType="begin"/>
        </w:r>
        <w:r>
          <w:rPr>
            <w:noProof/>
            <w:webHidden/>
          </w:rPr>
          <w:instrText xml:space="preserve"> PAGEREF _Toc506900779 \h </w:instrText>
        </w:r>
        <w:r>
          <w:rPr>
            <w:noProof/>
            <w:webHidden/>
          </w:rPr>
        </w:r>
        <w:r>
          <w:rPr>
            <w:noProof/>
            <w:webHidden/>
          </w:rPr>
          <w:fldChar w:fldCharType="separate"/>
        </w:r>
        <w:r>
          <w:rPr>
            <w:noProof/>
            <w:webHidden/>
          </w:rPr>
          <w:t>17</w:t>
        </w:r>
        <w:r>
          <w:rPr>
            <w:noProof/>
            <w:webHidden/>
          </w:rPr>
          <w:fldChar w:fldCharType="end"/>
        </w:r>
      </w:hyperlink>
    </w:p>
    <w:p w14:paraId="16D123C7" w14:textId="6A58139B" w:rsidR="0069227A" w:rsidRDefault="0069227A">
      <w:pPr>
        <w:pStyle w:val="TOC2"/>
        <w:rPr>
          <w:rFonts w:asciiTheme="minorHAnsi" w:eastAsiaTheme="minorEastAsia" w:hAnsiTheme="minorHAnsi" w:cstheme="minorBidi"/>
          <w:noProof/>
          <w:lang w:eastAsia="lt-LT"/>
        </w:rPr>
      </w:pPr>
      <w:hyperlink w:anchor="_Toc506900780" w:history="1">
        <w:r w:rsidRPr="00F41AB7">
          <w:rPr>
            <w:rStyle w:val="Hyperlink"/>
            <w:noProof/>
          </w:rPr>
          <w:t>B1 skyrius. Eksploataciniai reikalavimai</w:t>
        </w:r>
        <w:r>
          <w:rPr>
            <w:noProof/>
            <w:webHidden/>
          </w:rPr>
          <w:tab/>
        </w:r>
        <w:r>
          <w:rPr>
            <w:noProof/>
            <w:webHidden/>
          </w:rPr>
          <w:fldChar w:fldCharType="begin"/>
        </w:r>
        <w:r>
          <w:rPr>
            <w:noProof/>
            <w:webHidden/>
          </w:rPr>
          <w:instrText xml:space="preserve"> PAGEREF _Toc506900780 \h </w:instrText>
        </w:r>
        <w:r>
          <w:rPr>
            <w:noProof/>
            <w:webHidden/>
          </w:rPr>
        </w:r>
        <w:r>
          <w:rPr>
            <w:noProof/>
            <w:webHidden/>
          </w:rPr>
          <w:fldChar w:fldCharType="separate"/>
        </w:r>
        <w:r>
          <w:rPr>
            <w:noProof/>
            <w:webHidden/>
          </w:rPr>
          <w:t>17</w:t>
        </w:r>
        <w:r>
          <w:rPr>
            <w:noProof/>
            <w:webHidden/>
          </w:rPr>
          <w:fldChar w:fldCharType="end"/>
        </w:r>
      </w:hyperlink>
    </w:p>
    <w:p w14:paraId="705655CB" w14:textId="1E2B5B6A" w:rsidR="0069227A" w:rsidRDefault="0069227A">
      <w:pPr>
        <w:pStyle w:val="TOC2"/>
        <w:rPr>
          <w:rFonts w:asciiTheme="minorHAnsi" w:eastAsiaTheme="minorEastAsia" w:hAnsiTheme="minorHAnsi" w:cstheme="minorBidi"/>
          <w:noProof/>
          <w:lang w:eastAsia="lt-LT"/>
        </w:rPr>
      </w:pPr>
      <w:hyperlink w:anchor="_Toc506900781" w:history="1">
        <w:r w:rsidRPr="00F41AB7">
          <w:rPr>
            <w:rStyle w:val="Hyperlink"/>
            <w:noProof/>
          </w:rPr>
          <w:t>B2 skyrius. Reikalavimai vamzdynams ir vožtuvams</w:t>
        </w:r>
        <w:r>
          <w:rPr>
            <w:noProof/>
            <w:webHidden/>
          </w:rPr>
          <w:tab/>
        </w:r>
        <w:r>
          <w:rPr>
            <w:noProof/>
            <w:webHidden/>
          </w:rPr>
          <w:fldChar w:fldCharType="begin"/>
        </w:r>
        <w:r>
          <w:rPr>
            <w:noProof/>
            <w:webHidden/>
          </w:rPr>
          <w:instrText xml:space="preserve"> PAGEREF _Toc506900781 \h </w:instrText>
        </w:r>
        <w:r>
          <w:rPr>
            <w:noProof/>
            <w:webHidden/>
          </w:rPr>
        </w:r>
        <w:r>
          <w:rPr>
            <w:noProof/>
            <w:webHidden/>
          </w:rPr>
          <w:fldChar w:fldCharType="separate"/>
        </w:r>
        <w:r>
          <w:rPr>
            <w:noProof/>
            <w:webHidden/>
          </w:rPr>
          <w:t>26</w:t>
        </w:r>
        <w:r>
          <w:rPr>
            <w:noProof/>
            <w:webHidden/>
          </w:rPr>
          <w:fldChar w:fldCharType="end"/>
        </w:r>
      </w:hyperlink>
    </w:p>
    <w:p w14:paraId="3B26380B" w14:textId="5AF73BE4" w:rsidR="0069227A" w:rsidRDefault="0069227A">
      <w:pPr>
        <w:pStyle w:val="TOC2"/>
        <w:rPr>
          <w:rFonts w:asciiTheme="minorHAnsi" w:eastAsiaTheme="minorEastAsia" w:hAnsiTheme="minorHAnsi" w:cstheme="minorBidi"/>
          <w:noProof/>
          <w:lang w:eastAsia="lt-LT"/>
        </w:rPr>
      </w:pPr>
      <w:hyperlink w:anchor="_Toc506900782" w:history="1">
        <w:r w:rsidRPr="00F41AB7">
          <w:rPr>
            <w:rStyle w:val="Hyperlink"/>
            <w:noProof/>
          </w:rPr>
          <w:t>B3 skyrius. Reikalavimai automatikos sistemoms</w:t>
        </w:r>
        <w:r>
          <w:rPr>
            <w:noProof/>
            <w:webHidden/>
          </w:rPr>
          <w:tab/>
        </w:r>
        <w:r>
          <w:rPr>
            <w:noProof/>
            <w:webHidden/>
          </w:rPr>
          <w:fldChar w:fldCharType="begin"/>
        </w:r>
        <w:r>
          <w:rPr>
            <w:noProof/>
            <w:webHidden/>
          </w:rPr>
          <w:instrText xml:space="preserve"> PAGEREF _Toc506900782 \h </w:instrText>
        </w:r>
        <w:r>
          <w:rPr>
            <w:noProof/>
            <w:webHidden/>
          </w:rPr>
        </w:r>
        <w:r>
          <w:rPr>
            <w:noProof/>
            <w:webHidden/>
          </w:rPr>
          <w:fldChar w:fldCharType="separate"/>
        </w:r>
        <w:r>
          <w:rPr>
            <w:noProof/>
            <w:webHidden/>
          </w:rPr>
          <w:t>28</w:t>
        </w:r>
        <w:r>
          <w:rPr>
            <w:noProof/>
            <w:webHidden/>
          </w:rPr>
          <w:fldChar w:fldCharType="end"/>
        </w:r>
      </w:hyperlink>
    </w:p>
    <w:p w14:paraId="4440DC08" w14:textId="46098755" w:rsidR="0069227A" w:rsidRDefault="0069227A">
      <w:pPr>
        <w:pStyle w:val="TOC2"/>
        <w:rPr>
          <w:rFonts w:asciiTheme="minorHAnsi" w:eastAsiaTheme="minorEastAsia" w:hAnsiTheme="minorHAnsi" w:cstheme="minorBidi"/>
          <w:noProof/>
          <w:lang w:eastAsia="lt-LT"/>
        </w:rPr>
      </w:pPr>
      <w:hyperlink w:anchor="_Toc506900783" w:history="1">
        <w:r w:rsidRPr="00F41AB7">
          <w:rPr>
            <w:rStyle w:val="Hyperlink"/>
            <w:noProof/>
          </w:rPr>
          <w:t>B4 skyrius. Reikalavimai elektroniniams ryšiams ir telekomunikacijai</w:t>
        </w:r>
        <w:r>
          <w:rPr>
            <w:noProof/>
            <w:webHidden/>
          </w:rPr>
          <w:tab/>
        </w:r>
        <w:r>
          <w:rPr>
            <w:noProof/>
            <w:webHidden/>
          </w:rPr>
          <w:fldChar w:fldCharType="begin"/>
        </w:r>
        <w:r>
          <w:rPr>
            <w:noProof/>
            <w:webHidden/>
          </w:rPr>
          <w:instrText xml:space="preserve"> PAGEREF _Toc506900783 \h </w:instrText>
        </w:r>
        <w:r>
          <w:rPr>
            <w:noProof/>
            <w:webHidden/>
          </w:rPr>
        </w:r>
        <w:r>
          <w:rPr>
            <w:noProof/>
            <w:webHidden/>
          </w:rPr>
          <w:fldChar w:fldCharType="separate"/>
        </w:r>
        <w:r>
          <w:rPr>
            <w:noProof/>
            <w:webHidden/>
          </w:rPr>
          <w:t>32</w:t>
        </w:r>
        <w:r>
          <w:rPr>
            <w:noProof/>
            <w:webHidden/>
          </w:rPr>
          <w:fldChar w:fldCharType="end"/>
        </w:r>
      </w:hyperlink>
    </w:p>
    <w:p w14:paraId="0745F72D" w14:textId="0D03D83F" w:rsidR="0069227A" w:rsidRDefault="0069227A">
      <w:pPr>
        <w:pStyle w:val="TOC2"/>
        <w:rPr>
          <w:rFonts w:asciiTheme="minorHAnsi" w:eastAsiaTheme="minorEastAsia" w:hAnsiTheme="minorHAnsi" w:cstheme="minorBidi"/>
          <w:noProof/>
          <w:lang w:eastAsia="lt-LT"/>
        </w:rPr>
      </w:pPr>
      <w:hyperlink w:anchor="_Toc506900784" w:history="1">
        <w:r w:rsidRPr="00F41AB7">
          <w:rPr>
            <w:rStyle w:val="Hyperlink"/>
            <w:noProof/>
          </w:rPr>
          <w:t>B5 skyrius. Reikalavimai matavimo įrangai ir pavaroms</w:t>
        </w:r>
        <w:r>
          <w:rPr>
            <w:noProof/>
            <w:webHidden/>
          </w:rPr>
          <w:tab/>
        </w:r>
        <w:r>
          <w:rPr>
            <w:noProof/>
            <w:webHidden/>
          </w:rPr>
          <w:fldChar w:fldCharType="begin"/>
        </w:r>
        <w:r>
          <w:rPr>
            <w:noProof/>
            <w:webHidden/>
          </w:rPr>
          <w:instrText xml:space="preserve"> PAGEREF _Toc506900784 \h </w:instrText>
        </w:r>
        <w:r>
          <w:rPr>
            <w:noProof/>
            <w:webHidden/>
          </w:rPr>
        </w:r>
        <w:r>
          <w:rPr>
            <w:noProof/>
            <w:webHidden/>
          </w:rPr>
          <w:fldChar w:fldCharType="separate"/>
        </w:r>
        <w:r>
          <w:rPr>
            <w:noProof/>
            <w:webHidden/>
          </w:rPr>
          <w:t>39</w:t>
        </w:r>
        <w:r>
          <w:rPr>
            <w:noProof/>
            <w:webHidden/>
          </w:rPr>
          <w:fldChar w:fldCharType="end"/>
        </w:r>
      </w:hyperlink>
    </w:p>
    <w:p w14:paraId="22282BC7" w14:textId="651D1025" w:rsidR="0069227A" w:rsidRDefault="0069227A">
      <w:pPr>
        <w:pStyle w:val="TOC2"/>
        <w:rPr>
          <w:rFonts w:asciiTheme="minorHAnsi" w:eastAsiaTheme="minorEastAsia" w:hAnsiTheme="minorHAnsi" w:cstheme="minorBidi"/>
          <w:noProof/>
          <w:lang w:eastAsia="lt-LT"/>
        </w:rPr>
      </w:pPr>
      <w:hyperlink w:anchor="_Toc506900785" w:history="1">
        <w:r w:rsidRPr="00F41AB7">
          <w:rPr>
            <w:rStyle w:val="Hyperlink"/>
            <w:noProof/>
          </w:rPr>
          <w:t>B6 skyrius. Reikalavimai elektros įrangai</w:t>
        </w:r>
        <w:r>
          <w:rPr>
            <w:noProof/>
            <w:webHidden/>
          </w:rPr>
          <w:tab/>
        </w:r>
        <w:r>
          <w:rPr>
            <w:noProof/>
            <w:webHidden/>
          </w:rPr>
          <w:fldChar w:fldCharType="begin"/>
        </w:r>
        <w:r>
          <w:rPr>
            <w:noProof/>
            <w:webHidden/>
          </w:rPr>
          <w:instrText xml:space="preserve"> PAGEREF _Toc506900785 \h </w:instrText>
        </w:r>
        <w:r>
          <w:rPr>
            <w:noProof/>
            <w:webHidden/>
          </w:rPr>
        </w:r>
        <w:r>
          <w:rPr>
            <w:noProof/>
            <w:webHidden/>
          </w:rPr>
          <w:fldChar w:fldCharType="separate"/>
        </w:r>
        <w:r>
          <w:rPr>
            <w:noProof/>
            <w:webHidden/>
          </w:rPr>
          <w:t>43</w:t>
        </w:r>
        <w:r>
          <w:rPr>
            <w:noProof/>
            <w:webHidden/>
          </w:rPr>
          <w:fldChar w:fldCharType="end"/>
        </w:r>
      </w:hyperlink>
    </w:p>
    <w:p w14:paraId="7A242E22" w14:textId="4D2DB6CD" w:rsidR="0069227A" w:rsidRDefault="0069227A">
      <w:pPr>
        <w:pStyle w:val="TOC2"/>
        <w:rPr>
          <w:rFonts w:asciiTheme="minorHAnsi" w:eastAsiaTheme="minorEastAsia" w:hAnsiTheme="minorHAnsi" w:cstheme="minorBidi"/>
          <w:noProof/>
          <w:lang w:eastAsia="lt-LT"/>
        </w:rPr>
      </w:pPr>
      <w:hyperlink w:anchor="_Toc506900786" w:history="1">
        <w:r w:rsidRPr="00F41AB7">
          <w:rPr>
            <w:rStyle w:val="Hyperlink"/>
            <w:noProof/>
          </w:rPr>
          <w:t>B7 skyrius. Reikalavimai kabelių sujungimams</w:t>
        </w:r>
        <w:r>
          <w:rPr>
            <w:noProof/>
            <w:webHidden/>
          </w:rPr>
          <w:tab/>
        </w:r>
        <w:r>
          <w:rPr>
            <w:noProof/>
            <w:webHidden/>
          </w:rPr>
          <w:fldChar w:fldCharType="begin"/>
        </w:r>
        <w:r>
          <w:rPr>
            <w:noProof/>
            <w:webHidden/>
          </w:rPr>
          <w:instrText xml:space="preserve"> PAGEREF _Toc506900786 \h </w:instrText>
        </w:r>
        <w:r>
          <w:rPr>
            <w:noProof/>
            <w:webHidden/>
          </w:rPr>
        </w:r>
        <w:r>
          <w:rPr>
            <w:noProof/>
            <w:webHidden/>
          </w:rPr>
          <w:fldChar w:fldCharType="separate"/>
        </w:r>
        <w:r>
          <w:rPr>
            <w:noProof/>
            <w:webHidden/>
          </w:rPr>
          <w:t>46</w:t>
        </w:r>
        <w:r>
          <w:rPr>
            <w:noProof/>
            <w:webHidden/>
          </w:rPr>
          <w:fldChar w:fldCharType="end"/>
        </w:r>
      </w:hyperlink>
    </w:p>
    <w:p w14:paraId="590ABB12" w14:textId="1F414B47" w:rsidR="0069227A" w:rsidRDefault="0069227A">
      <w:pPr>
        <w:pStyle w:val="TOC2"/>
        <w:rPr>
          <w:rFonts w:asciiTheme="minorHAnsi" w:eastAsiaTheme="minorEastAsia" w:hAnsiTheme="minorHAnsi" w:cstheme="minorBidi"/>
          <w:noProof/>
          <w:lang w:eastAsia="lt-LT"/>
        </w:rPr>
      </w:pPr>
      <w:hyperlink w:anchor="_Toc506900787" w:history="1">
        <w:r w:rsidRPr="00F41AB7">
          <w:rPr>
            <w:rStyle w:val="Hyperlink"/>
            <w:noProof/>
          </w:rPr>
          <w:t>B8 skyrius. Bendrieji reikalavimai skydams</w:t>
        </w:r>
        <w:r>
          <w:rPr>
            <w:noProof/>
            <w:webHidden/>
          </w:rPr>
          <w:tab/>
        </w:r>
        <w:r>
          <w:rPr>
            <w:noProof/>
            <w:webHidden/>
          </w:rPr>
          <w:fldChar w:fldCharType="begin"/>
        </w:r>
        <w:r>
          <w:rPr>
            <w:noProof/>
            <w:webHidden/>
          </w:rPr>
          <w:instrText xml:space="preserve"> PAGEREF _Toc506900787 \h </w:instrText>
        </w:r>
        <w:r>
          <w:rPr>
            <w:noProof/>
            <w:webHidden/>
          </w:rPr>
        </w:r>
        <w:r>
          <w:rPr>
            <w:noProof/>
            <w:webHidden/>
          </w:rPr>
          <w:fldChar w:fldCharType="separate"/>
        </w:r>
        <w:r>
          <w:rPr>
            <w:noProof/>
            <w:webHidden/>
          </w:rPr>
          <w:t>47</w:t>
        </w:r>
        <w:r>
          <w:rPr>
            <w:noProof/>
            <w:webHidden/>
          </w:rPr>
          <w:fldChar w:fldCharType="end"/>
        </w:r>
      </w:hyperlink>
    </w:p>
    <w:p w14:paraId="0BB790F6" w14:textId="5F86479E" w:rsidR="0069227A" w:rsidRDefault="0069227A">
      <w:pPr>
        <w:pStyle w:val="TOC2"/>
        <w:rPr>
          <w:rFonts w:asciiTheme="minorHAnsi" w:eastAsiaTheme="minorEastAsia" w:hAnsiTheme="minorHAnsi" w:cstheme="minorBidi"/>
          <w:noProof/>
          <w:lang w:eastAsia="lt-LT"/>
        </w:rPr>
      </w:pPr>
      <w:hyperlink w:anchor="_Toc506900788" w:history="1">
        <w:r w:rsidRPr="00F41AB7">
          <w:rPr>
            <w:rStyle w:val="Hyperlink"/>
            <w:noProof/>
          </w:rPr>
          <w:t>B9 skyrius. Reikalavimai įrenginių ženklinimui</w:t>
        </w:r>
        <w:r>
          <w:rPr>
            <w:noProof/>
            <w:webHidden/>
          </w:rPr>
          <w:tab/>
        </w:r>
        <w:r>
          <w:rPr>
            <w:noProof/>
            <w:webHidden/>
          </w:rPr>
          <w:fldChar w:fldCharType="begin"/>
        </w:r>
        <w:r>
          <w:rPr>
            <w:noProof/>
            <w:webHidden/>
          </w:rPr>
          <w:instrText xml:space="preserve"> PAGEREF _Toc506900788 \h </w:instrText>
        </w:r>
        <w:r>
          <w:rPr>
            <w:noProof/>
            <w:webHidden/>
          </w:rPr>
        </w:r>
        <w:r>
          <w:rPr>
            <w:noProof/>
            <w:webHidden/>
          </w:rPr>
          <w:fldChar w:fldCharType="separate"/>
        </w:r>
        <w:r>
          <w:rPr>
            <w:noProof/>
            <w:webHidden/>
          </w:rPr>
          <w:t>48</w:t>
        </w:r>
        <w:r>
          <w:rPr>
            <w:noProof/>
            <w:webHidden/>
          </w:rPr>
          <w:fldChar w:fldCharType="end"/>
        </w:r>
      </w:hyperlink>
    </w:p>
    <w:p w14:paraId="1C40E4AB" w14:textId="0726DD73" w:rsidR="0069227A" w:rsidRDefault="0069227A">
      <w:pPr>
        <w:pStyle w:val="TOC2"/>
        <w:rPr>
          <w:rFonts w:asciiTheme="minorHAnsi" w:eastAsiaTheme="minorEastAsia" w:hAnsiTheme="minorHAnsi" w:cstheme="minorBidi"/>
          <w:noProof/>
          <w:lang w:eastAsia="lt-LT"/>
        </w:rPr>
      </w:pPr>
      <w:hyperlink w:anchor="_Toc506900789" w:history="1">
        <w:r w:rsidRPr="00F41AB7">
          <w:rPr>
            <w:rStyle w:val="Hyperlink"/>
            <w:noProof/>
          </w:rPr>
          <w:t>B10 skyrius. Reikalavimai katilo ir jo įrenginių metalinių išorinių paviršių antikoroziniam padengimui</w:t>
        </w:r>
        <w:r>
          <w:rPr>
            <w:noProof/>
            <w:webHidden/>
          </w:rPr>
          <w:tab/>
        </w:r>
        <w:r>
          <w:rPr>
            <w:noProof/>
            <w:webHidden/>
          </w:rPr>
          <w:fldChar w:fldCharType="begin"/>
        </w:r>
        <w:r>
          <w:rPr>
            <w:noProof/>
            <w:webHidden/>
          </w:rPr>
          <w:instrText xml:space="preserve"> PAGEREF _Toc506900789 \h </w:instrText>
        </w:r>
        <w:r>
          <w:rPr>
            <w:noProof/>
            <w:webHidden/>
          </w:rPr>
        </w:r>
        <w:r>
          <w:rPr>
            <w:noProof/>
            <w:webHidden/>
          </w:rPr>
          <w:fldChar w:fldCharType="separate"/>
        </w:r>
        <w:r>
          <w:rPr>
            <w:noProof/>
            <w:webHidden/>
          </w:rPr>
          <w:t>49</w:t>
        </w:r>
        <w:r>
          <w:rPr>
            <w:noProof/>
            <w:webHidden/>
          </w:rPr>
          <w:fldChar w:fldCharType="end"/>
        </w:r>
      </w:hyperlink>
    </w:p>
    <w:p w14:paraId="0091298D" w14:textId="6ED92169" w:rsidR="0069227A" w:rsidRDefault="0069227A">
      <w:pPr>
        <w:pStyle w:val="TOC2"/>
        <w:rPr>
          <w:rFonts w:asciiTheme="minorHAnsi" w:eastAsiaTheme="minorEastAsia" w:hAnsiTheme="minorHAnsi" w:cstheme="minorBidi"/>
          <w:noProof/>
          <w:lang w:eastAsia="lt-LT"/>
        </w:rPr>
      </w:pPr>
      <w:hyperlink w:anchor="_Toc506900790" w:history="1">
        <w:r w:rsidRPr="00F41AB7">
          <w:rPr>
            <w:rStyle w:val="Hyperlink"/>
            <w:noProof/>
          </w:rPr>
          <w:t>B11 skyrius. Bendrieji reikalavimai šiluminės izoliacijos, skardinimo, mūro ir tinko darbams atlikti</w:t>
        </w:r>
        <w:r>
          <w:rPr>
            <w:noProof/>
            <w:webHidden/>
          </w:rPr>
          <w:tab/>
        </w:r>
        <w:r>
          <w:rPr>
            <w:noProof/>
            <w:webHidden/>
          </w:rPr>
          <w:fldChar w:fldCharType="begin"/>
        </w:r>
        <w:r>
          <w:rPr>
            <w:noProof/>
            <w:webHidden/>
          </w:rPr>
          <w:instrText xml:space="preserve"> PAGEREF _Toc506900790 \h </w:instrText>
        </w:r>
        <w:r>
          <w:rPr>
            <w:noProof/>
            <w:webHidden/>
          </w:rPr>
        </w:r>
        <w:r>
          <w:rPr>
            <w:noProof/>
            <w:webHidden/>
          </w:rPr>
          <w:fldChar w:fldCharType="separate"/>
        </w:r>
        <w:r>
          <w:rPr>
            <w:noProof/>
            <w:webHidden/>
          </w:rPr>
          <w:t>50</w:t>
        </w:r>
        <w:r>
          <w:rPr>
            <w:noProof/>
            <w:webHidden/>
          </w:rPr>
          <w:fldChar w:fldCharType="end"/>
        </w:r>
      </w:hyperlink>
    </w:p>
    <w:p w14:paraId="5BF3A6E4" w14:textId="21E6A774" w:rsidR="0069227A" w:rsidRDefault="0069227A">
      <w:pPr>
        <w:pStyle w:val="TOC2"/>
        <w:rPr>
          <w:rFonts w:asciiTheme="minorHAnsi" w:eastAsiaTheme="minorEastAsia" w:hAnsiTheme="minorHAnsi" w:cstheme="minorBidi"/>
          <w:noProof/>
          <w:lang w:eastAsia="lt-LT"/>
        </w:rPr>
      </w:pPr>
      <w:hyperlink w:anchor="_Toc506900791" w:history="1">
        <w:r w:rsidRPr="00F41AB7">
          <w:rPr>
            <w:rStyle w:val="Hyperlink"/>
            <w:noProof/>
          </w:rPr>
          <w:t>B12 skyrius. Reikalavimai plokščių paviršių izoliavimui</w:t>
        </w:r>
        <w:r>
          <w:rPr>
            <w:noProof/>
            <w:webHidden/>
          </w:rPr>
          <w:tab/>
        </w:r>
        <w:r>
          <w:rPr>
            <w:noProof/>
            <w:webHidden/>
          </w:rPr>
          <w:fldChar w:fldCharType="begin"/>
        </w:r>
        <w:r>
          <w:rPr>
            <w:noProof/>
            <w:webHidden/>
          </w:rPr>
          <w:instrText xml:space="preserve"> PAGEREF _Toc506900791 \h </w:instrText>
        </w:r>
        <w:r>
          <w:rPr>
            <w:noProof/>
            <w:webHidden/>
          </w:rPr>
        </w:r>
        <w:r>
          <w:rPr>
            <w:noProof/>
            <w:webHidden/>
          </w:rPr>
          <w:fldChar w:fldCharType="separate"/>
        </w:r>
        <w:r>
          <w:rPr>
            <w:noProof/>
            <w:webHidden/>
          </w:rPr>
          <w:t>51</w:t>
        </w:r>
        <w:r>
          <w:rPr>
            <w:noProof/>
            <w:webHidden/>
          </w:rPr>
          <w:fldChar w:fldCharType="end"/>
        </w:r>
      </w:hyperlink>
    </w:p>
    <w:p w14:paraId="2D565A2A" w14:textId="60A7687E" w:rsidR="0069227A" w:rsidRDefault="0069227A">
      <w:pPr>
        <w:pStyle w:val="TOC2"/>
        <w:rPr>
          <w:rFonts w:asciiTheme="minorHAnsi" w:eastAsiaTheme="minorEastAsia" w:hAnsiTheme="minorHAnsi" w:cstheme="minorBidi"/>
          <w:noProof/>
          <w:lang w:eastAsia="lt-LT"/>
        </w:rPr>
      </w:pPr>
      <w:hyperlink w:anchor="_Toc506900792" w:history="1">
        <w:r w:rsidRPr="00F41AB7">
          <w:rPr>
            <w:rStyle w:val="Hyperlink"/>
            <w:noProof/>
          </w:rPr>
          <w:t>B13 skyrius. Reikalavimai vamzdynų izoliavimui</w:t>
        </w:r>
        <w:r>
          <w:rPr>
            <w:noProof/>
            <w:webHidden/>
          </w:rPr>
          <w:tab/>
        </w:r>
        <w:r>
          <w:rPr>
            <w:noProof/>
            <w:webHidden/>
          </w:rPr>
          <w:fldChar w:fldCharType="begin"/>
        </w:r>
        <w:r>
          <w:rPr>
            <w:noProof/>
            <w:webHidden/>
          </w:rPr>
          <w:instrText xml:space="preserve"> PAGEREF _Toc506900792 \h </w:instrText>
        </w:r>
        <w:r>
          <w:rPr>
            <w:noProof/>
            <w:webHidden/>
          </w:rPr>
        </w:r>
        <w:r>
          <w:rPr>
            <w:noProof/>
            <w:webHidden/>
          </w:rPr>
          <w:fldChar w:fldCharType="separate"/>
        </w:r>
        <w:r>
          <w:rPr>
            <w:noProof/>
            <w:webHidden/>
          </w:rPr>
          <w:t>52</w:t>
        </w:r>
        <w:r>
          <w:rPr>
            <w:noProof/>
            <w:webHidden/>
          </w:rPr>
          <w:fldChar w:fldCharType="end"/>
        </w:r>
      </w:hyperlink>
    </w:p>
    <w:p w14:paraId="64CDBA53" w14:textId="457DB585" w:rsidR="0069227A" w:rsidRDefault="0069227A">
      <w:pPr>
        <w:pStyle w:val="TOC2"/>
        <w:rPr>
          <w:rFonts w:asciiTheme="minorHAnsi" w:eastAsiaTheme="minorEastAsia" w:hAnsiTheme="minorHAnsi" w:cstheme="minorBidi"/>
          <w:noProof/>
          <w:lang w:eastAsia="lt-LT"/>
        </w:rPr>
      </w:pPr>
      <w:hyperlink w:anchor="_Toc506900793" w:history="1">
        <w:r w:rsidRPr="00F41AB7">
          <w:rPr>
            <w:rStyle w:val="Hyperlink"/>
            <w:noProof/>
          </w:rPr>
          <w:t>B14 skyrius. Reikalavimai nuimamų gaubtų įrengimui</w:t>
        </w:r>
        <w:r>
          <w:rPr>
            <w:noProof/>
            <w:webHidden/>
          </w:rPr>
          <w:tab/>
        </w:r>
        <w:r>
          <w:rPr>
            <w:noProof/>
            <w:webHidden/>
          </w:rPr>
          <w:fldChar w:fldCharType="begin"/>
        </w:r>
        <w:r>
          <w:rPr>
            <w:noProof/>
            <w:webHidden/>
          </w:rPr>
          <w:instrText xml:space="preserve"> PAGEREF _Toc506900793 \h </w:instrText>
        </w:r>
        <w:r>
          <w:rPr>
            <w:noProof/>
            <w:webHidden/>
          </w:rPr>
        </w:r>
        <w:r>
          <w:rPr>
            <w:noProof/>
            <w:webHidden/>
          </w:rPr>
          <w:fldChar w:fldCharType="separate"/>
        </w:r>
        <w:r>
          <w:rPr>
            <w:noProof/>
            <w:webHidden/>
          </w:rPr>
          <w:t>52</w:t>
        </w:r>
        <w:r>
          <w:rPr>
            <w:noProof/>
            <w:webHidden/>
          </w:rPr>
          <w:fldChar w:fldCharType="end"/>
        </w:r>
      </w:hyperlink>
    </w:p>
    <w:p w14:paraId="4371DD6A" w14:textId="3D873A5D" w:rsidR="0069227A" w:rsidRDefault="0069227A">
      <w:pPr>
        <w:pStyle w:val="TOC2"/>
        <w:rPr>
          <w:rFonts w:asciiTheme="minorHAnsi" w:eastAsiaTheme="minorEastAsia" w:hAnsiTheme="minorHAnsi" w:cstheme="minorBidi"/>
          <w:noProof/>
          <w:lang w:eastAsia="lt-LT"/>
        </w:rPr>
      </w:pPr>
      <w:hyperlink w:anchor="_Toc506900794" w:history="1">
        <w:r w:rsidRPr="00F41AB7">
          <w:rPr>
            <w:rStyle w:val="Hyperlink"/>
            <w:noProof/>
          </w:rPr>
          <w:t>B15 skyrius. Reikalavimai vamzdynų skardinimui</w:t>
        </w:r>
        <w:r>
          <w:rPr>
            <w:noProof/>
            <w:webHidden/>
          </w:rPr>
          <w:tab/>
        </w:r>
        <w:r>
          <w:rPr>
            <w:noProof/>
            <w:webHidden/>
          </w:rPr>
          <w:fldChar w:fldCharType="begin"/>
        </w:r>
        <w:r>
          <w:rPr>
            <w:noProof/>
            <w:webHidden/>
          </w:rPr>
          <w:instrText xml:space="preserve"> PAGEREF _Toc506900794 \h </w:instrText>
        </w:r>
        <w:r>
          <w:rPr>
            <w:noProof/>
            <w:webHidden/>
          </w:rPr>
        </w:r>
        <w:r>
          <w:rPr>
            <w:noProof/>
            <w:webHidden/>
          </w:rPr>
          <w:fldChar w:fldCharType="separate"/>
        </w:r>
        <w:r>
          <w:rPr>
            <w:noProof/>
            <w:webHidden/>
          </w:rPr>
          <w:t>53</w:t>
        </w:r>
        <w:r>
          <w:rPr>
            <w:noProof/>
            <w:webHidden/>
          </w:rPr>
          <w:fldChar w:fldCharType="end"/>
        </w:r>
      </w:hyperlink>
    </w:p>
    <w:p w14:paraId="02480E7E" w14:textId="2226D372" w:rsidR="0069227A" w:rsidRDefault="0069227A">
      <w:pPr>
        <w:pStyle w:val="TOC2"/>
        <w:rPr>
          <w:rFonts w:asciiTheme="minorHAnsi" w:eastAsiaTheme="minorEastAsia" w:hAnsiTheme="minorHAnsi" w:cstheme="minorBidi"/>
          <w:noProof/>
          <w:lang w:eastAsia="lt-LT"/>
        </w:rPr>
      </w:pPr>
      <w:hyperlink w:anchor="_Toc506900795" w:history="1">
        <w:r w:rsidRPr="00F41AB7">
          <w:rPr>
            <w:rStyle w:val="Hyperlink"/>
            <w:noProof/>
          </w:rPr>
          <w:t>B16 skyrius. Reikalavimai įrenginių apmūrinimui, tinkavimui</w:t>
        </w:r>
        <w:r>
          <w:rPr>
            <w:noProof/>
            <w:webHidden/>
          </w:rPr>
          <w:tab/>
        </w:r>
        <w:r>
          <w:rPr>
            <w:noProof/>
            <w:webHidden/>
          </w:rPr>
          <w:fldChar w:fldCharType="begin"/>
        </w:r>
        <w:r>
          <w:rPr>
            <w:noProof/>
            <w:webHidden/>
          </w:rPr>
          <w:instrText xml:space="preserve"> PAGEREF _Toc506900795 \h </w:instrText>
        </w:r>
        <w:r>
          <w:rPr>
            <w:noProof/>
            <w:webHidden/>
          </w:rPr>
        </w:r>
        <w:r>
          <w:rPr>
            <w:noProof/>
            <w:webHidden/>
          </w:rPr>
          <w:fldChar w:fldCharType="separate"/>
        </w:r>
        <w:r>
          <w:rPr>
            <w:noProof/>
            <w:webHidden/>
          </w:rPr>
          <w:t>54</w:t>
        </w:r>
        <w:r>
          <w:rPr>
            <w:noProof/>
            <w:webHidden/>
          </w:rPr>
          <w:fldChar w:fldCharType="end"/>
        </w:r>
      </w:hyperlink>
    </w:p>
    <w:p w14:paraId="2160A93A" w14:textId="2D130C54" w:rsidR="0069227A" w:rsidRDefault="0069227A">
      <w:pPr>
        <w:pStyle w:val="TOC2"/>
        <w:rPr>
          <w:rFonts w:asciiTheme="minorHAnsi" w:eastAsiaTheme="minorEastAsia" w:hAnsiTheme="minorHAnsi" w:cstheme="minorBidi"/>
          <w:noProof/>
          <w:lang w:eastAsia="lt-LT"/>
        </w:rPr>
      </w:pPr>
      <w:hyperlink w:anchor="_Toc506900796" w:history="1">
        <w:r w:rsidRPr="00F41AB7">
          <w:rPr>
            <w:rStyle w:val="Hyperlink"/>
            <w:noProof/>
          </w:rPr>
          <w:t>B17 skyrius. Reikalavimai kitų darbų atlikimui</w:t>
        </w:r>
        <w:r>
          <w:rPr>
            <w:noProof/>
            <w:webHidden/>
          </w:rPr>
          <w:tab/>
        </w:r>
        <w:r>
          <w:rPr>
            <w:noProof/>
            <w:webHidden/>
          </w:rPr>
          <w:fldChar w:fldCharType="begin"/>
        </w:r>
        <w:r>
          <w:rPr>
            <w:noProof/>
            <w:webHidden/>
          </w:rPr>
          <w:instrText xml:space="preserve"> PAGEREF _Toc506900796 \h </w:instrText>
        </w:r>
        <w:r>
          <w:rPr>
            <w:noProof/>
            <w:webHidden/>
          </w:rPr>
        </w:r>
        <w:r>
          <w:rPr>
            <w:noProof/>
            <w:webHidden/>
          </w:rPr>
          <w:fldChar w:fldCharType="separate"/>
        </w:r>
        <w:r>
          <w:rPr>
            <w:noProof/>
            <w:webHidden/>
          </w:rPr>
          <w:t>54</w:t>
        </w:r>
        <w:r>
          <w:rPr>
            <w:noProof/>
            <w:webHidden/>
          </w:rPr>
          <w:fldChar w:fldCharType="end"/>
        </w:r>
      </w:hyperlink>
    </w:p>
    <w:p w14:paraId="1448EB6B" w14:textId="2FED87AD" w:rsidR="0069227A" w:rsidRDefault="0069227A">
      <w:pPr>
        <w:pStyle w:val="TOC1"/>
        <w:rPr>
          <w:rFonts w:asciiTheme="minorHAnsi" w:eastAsiaTheme="minorEastAsia" w:hAnsiTheme="minorHAnsi" w:cstheme="minorBidi"/>
          <w:noProof/>
          <w:lang w:eastAsia="lt-LT"/>
        </w:rPr>
      </w:pPr>
      <w:hyperlink w:anchor="_Toc506900797" w:history="1">
        <w:r w:rsidRPr="00F41AB7">
          <w:rPr>
            <w:rStyle w:val="Hyperlink"/>
            <w:noProof/>
          </w:rPr>
          <w:t>C DALIS. KOKYBĖ, BANDYMAI, GARANTIJOS</w:t>
        </w:r>
        <w:r>
          <w:rPr>
            <w:noProof/>
            <w:webHidden/>
          </w:rPr>
          <w:tab/>
        </w:r>
        <w:r>
          <w:rPr>
            <w:noProof/>
            <w:webHidden/>
          </w:rPr>
          <w:fldChar w:fldCharType="begin"/>
        </w:r>
        <w:r>
          <w:rPr>
            <w:noProof/>
            <w:webHidden/>
          </w:rPr>
          <w:instrText xml:space="preserve"> PAGEREF _Toc506900797 \h </w:instrText>
        </w:r>
        <w:r>
          <w:rPr>
            <w:noProof/>
            <w:webHidden/>
          </w:rPr>
        </w:r>
        <w:r>
          <w:rPr>
            <w:noProof/>
            <w:webHidden/>
          </w:rPr>
          <w:fldChar w:fldCharType="separate"/>
        </w:r>
        <w:r>
          <w:rPr>
            <w:noProof/>
            <w:webHidden/>
          </w:rPr>
          <w:t>55</w:t>
        </w:r>
        <w:r>
          <w:rPr>
            <w:noProof/>
            <w:webHidden/>
          </w:rPr>
          <w:fldChar w:fldCharType="end"/>
        </w:r>
      </w:hyperlink>
    </w:p>
    <w:p w14:paraId="4C7C2E14" w14:textId="14166810" w:rsidR="0069227A" w:rsidRDefault="0069227A">
      <w:pPr>
        <w:pStyle w:val="TOC2"/>
        <w:rPr>
          <w:rFonts w:asciiTheme="minorHAnsi" w:eastAsiaTheme="minorEastAsia" w:hAnsiTheme="minorHAnsi" w:cstheme="minorBidi"/>
          <w:noProof/>
          <w:lang w:eastAsia="lt-LT"/>
        </w:rPr>
      </w:pPr>
      <w:hyperlink w:anchor="_Toc506900798" w:history="1">
        <w:r w:rsidRPr="00F41AB7">
          <w:rPr>
            <w:rStyle w:val="Hyperlink"/>
            <w:noProof/>
          </w:rPr>
          <w:t>C1 skyrius. Reikalavimai darbų kokybei užtikrinti</w:t>
        </w:r>
        <w:r>
          <w:rPr>
            <w:noProof/>
            <w:webHidden/>
          </w:rPr>
          <w:tab/>
        </w:r>
        <w:r>
          <w:rPr>
            <w:noProof/>
            <w:webHidden/>
          </w:rPr>
          <w:fldChar w:fldCharType="begin"/>
        </w:r>
        <w:r>
          <w:rPr>
            <w:noProof/>
            <w:webHidden/>
          </w:rPr>
          <w:instrText xml:space="preserve"> PAGEREF _Toc506900798 \h </w:instrText>
        </w:r>
        <w:r>
          <w:rPr>
            <w:noProof/>
            <w:webHidden/>
          </w:rPr>
        </w:r>
        <w:r>
          <w:rPr>
            <w:noProof/>
            <w:webHidden/>
          </w:rPr>
          <w:fldChar w:fldCharType="separate"/>
        </w:r>
        <w:r>
          <w:rPr>
            <w:noProof/>
            <w:webHidden/>
          </w:rPr>
          <w:t>55</w:t>
        </w:r>
        <w:r>
          <w:rPr>
            <w:noProof/>
            <w:webHidden/>
          </w:rPr>
          <w:fldChar w:fldCharType="end"/>
        </w:r>
      </w:hyperlink>
    </w:p>
    <w:p w14:paraId="530096AC" w14:textId="7C8C1F44" w:rsidR="0069227A" w:rsidRDefault="0069227A">
      <w:pPr>
        <w:pStyle w:val="TOC2"/>
        <w:rPr>
          <w:rFonts w:asciiTheme="minorHAnsi" w:eastAsiaTheme="minorEastAsia" w:hAnsiTheme="minorHAnsi" w:cstheme="minorBidi"/>
          <w:noProof/>
          <w:lang w:eastAsia="lt-LT"/>
        </w:rPr>
      </w:pPr>
      <w:hyperlink w:anchor="_Toc506900799" w:history="1">
        <w:r w:rsidRPr="00F41AB7">
          <w:rPr>
            <w:rStyle w:val="Hyperlink"/>
            <w:noProof/>
          </w:rPr>
          <w:t>C2 skyrius. Atsarginės dalys</w:t>
        </w:r>
        <w:r>
          <w:rPr>
            <w:noProof/>
            <w:webHidden/>
          </w:rPr>
          <w:tab/>
        </w:r>
        <w:r>
          <w:rPr>
            <w:noProof/>
            <w:webHidden/>
          </w:rPr>
          <w:fldChar w:fldCharType="begin"/>
        </w:r>
        <w:r>
          <w:rPr>
            <w:noProof/>
            <w:webHidden/>
          </w:rPr>
          <w:instrText xml:space="preserve"> PAGEREF _Toc506900799 \h </w:instrText>
        </w:r>
        <w:r>
          <w:rPr>
            <w:noProof/>
            <w:webHidden/>
          </w:rPr>
        </w:r>
        <w:r>
          <w:rPr>
            <w:noProof/>
            <w:webHidden/>
          </w:rPr>
          <w:fldChar w:fldCharType="separate"/>
        </w:r>
        <w:r>
          <w:rPr>
            <w:noProof/>
            <w:webHidden/>
          </w:rPr>
          <w:t>56</w:t>
        </w:r>
        <w:r>
          <w:rPr>
            <w:noProof/>
            <w:webHidden/>
          </w:rPr>
          <w:fldChar w:fldCharType="end"/>
        </w:r>
      </w:hyperlink>
    </w:p>
    <w:p w14:paraId="58A1236B" w14:textId="235BA456" w:rsidR="0069227A" w:rsidRDefault="0069227A">
      <w:pPr>
        <w:pStyle w:val="TOC2"/>
        <w:rPr>
          <w:rFonts w:asciiTheme="minorHAnsi" w:eastAsiaTheme="minorEastAsia" w:hAnsiTheme="minorHAnsi" w:cstheme="minorBidi"/>
          <w:noProof/>
          <w:lang w:eastAsia="lt-LT"/>
        </w:rPr>
      </w:pPr>
      <w:hyperlink w:anchor="_Toc506900800" w:history="1">
        <w:r w:rsidRPr="00F41AB7">
          <w:rPr>
            <w:rStyle w:val="Hyperlink"/>
            <w:noProof/>
          </w:rPr>
          <w:t>C3 skyrius. Kontrolė</w:t>
        </w:r>
        <w:r>
          <w:rPr>
            <w:noProof/>
            <w:webHidden/>
          </w:rPr>
          <w:tab/>
        </w:r>
        <w:r>
          <w:rPr>
            <w:noProof/>
            <w:webHidden/>
          </w:rPr>
          <w:fldChar w:fldCharType="begin"/>
        </w:r>
        <w:r>
          <w:rPr>
            <w:noProof/>
            <w:webHidden/>
          </w:rPr>
          <w:instrText xml:space="preserve"> PAGEREF _Toc506900800 \h </w:instrText>
        </w:r>
        <w:r>
          <w:rPr>
            <w:noProof/>
            <w:webHidden/>
          </w:rPr>
        </w:r>
        <w:r>
          <w:rPr>
            <w:noProof/>
            <w:webHidden/>
          </w:rPr>
          <w:fldChar w:fldCharType="separate"/>
        </w:r>
        <w:r>
          <w:rPr>
            <w:noProof/>
            <w:webHidden/>
          </w:rPr>
          <w:t>56</w:t>
        </w:r>
        <w:r>
          <w:rPr>
            <w:noProof/>
            <w:webHidden/>
          </w:rPr>
          <w:fldChar w:fldCharType="end"/>
        </w:r>
      </w:hyperlink>
    </w:p>
    <w:p w14:paraId="38D89F08" w14:textId="58B08CE8" w:rsidR="0069227A" w:rsidRDefault="0069227A">
      <w:pPr>
        <w:pStyle w:val="TOC2"/>
        <w:rPr>
          <w:rFonts w:asciiTheme="minorHAnsi" w:eastAsiaTheme="minorEastAsia" w:hAnsiTheme="minorHAnsi" w:cstheme="minorBidi"/>
          <w:noProof/>
          <w:lang w:eastAsia="lt-LT"/>
        </w:rPr>
      </w:pPr>
      <w:hyperlink w:anchor="_Toc506900801" w:history="1">
        <w:r w:rsidRPr="00F41AB7">
          <w:rPr>
            <w:rStyle w:val="Hyperlink"/>
            <w:noProof/>
          </w:rPr>
          <w:t>C4 Skyrius. Garantijos</w:t>
        </w:r>
        <w:r>
          <w:rPr>
            <w:noProof/>
            <w:webHidden/>
          </w:rPr>
          <w:tab/>
        </w:r>
        <w:r>
          <w:rPr>
            <w:noProof/>
            <w:webHidden/>
          </w:rPr>
          <w:fldChar w:fldCharType="begin"/>
        </w:r>
        <w:r>
          <w:rPr>
            <w:noProof/>
            <w:webHidden/>
          </w:rPr>
          <w:instrText xml:space="preserve"> PAGEREF _Toc506900801 \h </w:instrText>
        </w:r>
        <w:r>
          <w:rPr>
            <w:noProof/>
            <w:webHidden/>
          </w:rPr>
        </w:r>
        <w:r>
          <w:rPr>
            <w:noProof/>
            <w:webHidden/>
          </w:rPr>
          <w:fldChar w:fldCharType="separate"/>
        </w:r>
        <w:r>
          <w:rPr>
            <w:noProof/>
            <w:webHidden/>
          </w:rPr>
          <w:t>56</w:t>
        </w:r>
        <w:r>
          <w:rPr>
            <w:noProof/>
            <w:webHidden/>
          </w:rPr>
          <w:fldChar w:fldCharType="end"/>
        </w:r>
      </w:hyperlink>
    </w:p>
    <w:p w14:paraId="56943FF9" w14:textId="77777777" w:rsidR="00134FAB" w:rsidRDefault="00E70254" w:rsidP="00AE7A44">
      <w:pPr>
        <w:pStyle w:val="Heading1"/>
      </w:pPr>
      <w:r w:rsidRPr="00952DFD">
        <w:fldChar w:fldCharType="end"/>
      </w:r>
    </w:p>
    <w:p w14:paraId="10671970" w14:textId="77777777" w:rsidR="00134FAB" w:rsidRDefault="00134FAB" w:rsidP="00AE7A44">
      <w:pPr>
        <w:pStyle w:val="Heading1"/>
      </w:pPr>
    </w:p>
    <w:p w14:paraId="5E479954" w14:textId="77777777" w:rsidR="00A84360" w:rsidRDefault="007839E9" w:rsidP="00AE7A44">
      <w:pPr>
        <w:pStyle w:val="Heading1"/>
      </w:pPr>
      <w:bookmarkStart w:id="0" w:name="_Toc506900768"/>
      <w:r w:rsidRPr="00952DFD">
        <w:lastRenderedPageBreak/>
        <w:t>Priedų sąrašas</w:t>
      </w:r>
      <w:bookmarkEnd w:id="0"/>
    </w:p>
    <w:p w14:paraId="7BD21BD4" w14:textId="77777777" w:rsidR="008B06CF" w:rsidRPr="008B06CF" w:rsidRDefault="008B06CF" w:rsidP="00A9018C">
      <w:pPr>
        <w:ind w:right="616"/>
      </w:pPr>
    </w:p>
    <w:p w14:paraId="46829EEF" w14:textId="77777777" w:rsidR="003F16E6" w:rsidRDefault="003F16E6" w:rsidP="00A9018C">
      <w:pPr>
        <w:ind w:right="616" w:firstLine="0"/>
        <w:rPr>
          <w:rFonts w:cs="Arial"/>
        </w:rPr>
      </w:pPr>
      <w:r w:rsidRPr="00705E23">
        <w:rPr>
          <w:rFonts w:cs="Arial"/>
        </w:rPr>
        <w:t xml:space="preserve">Priedas Nr. 1 </w:t>
      </w:r>
      <w:r>
        <w:rPr>
          <w:rFonts w:cs="Arial"/>
        </w:rPr>
        <w:t>Normatyviniai aktai ir standartai</w:t>
      </w:r>
      <w:r w:rsidRPr="00705E23">
        <w:rPr>
          <w:rFonts w:cs="Arial"/>
        </w:rPr>
        <w:t>.</w:t>
      </w:r>
    </w:p>
    <w:p w14:paraId="1C1807AD" w14:textId="77777777" w:rsidR="00705E23" w:rsidRDefault="00705E23" w:rsidP="00A9018C">
      <w:pPr>
        <w:ind w:right="616" w:firstLine="0"/>
        <w:rPr>
          <w:rFonts w:cs="Arial"/>
        </w:rPr>
      </w:pPr>
      <w:r w:rsidRPr="00705E23">
        <w:rPr>
          <w:rFonts w:cs="Arial"/>
        </w:rPr>
        <w:t xml:space="preserve">Priedas Nr. </w:t>
      </w:r>
      <w:r w:rsidR="008B06CF">
        <w:rPr>
          <w:rFonts w:cs="Arial"/>
        </w:rPr>
        <w:t>2</w:t>
      </w:r>
      <w:r w:rsidRPr="00705E23">
        <w:rPr>
          <w:rFonts w:cs="Arial"/>
        </w:rPr>
        <w:t xml:space="preserve"> Katilinės RK-8 termofikacinio vandens technologinė schema.</w:t>
      </w:r>
    </w:p>
    <w:p w14:paraId="60EB2AF2"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3</w:t>
      </w:r>
      <w:r w:rsidRPr="00705E23">
        <w:rPr>
          <w:rFonts w:cs="Arial"/>
        </w:rPr>
        <w:t xml:space="preserve"> Katilo PTVM-50 gabaritų matmenys.</w:t>
      </w:r>
    </w:p>
    <w:p w14:paraId="38DB8179"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4</w:t>
      </w:r>
      <w:r w:rsidRPr="00705E23">
        <w:rPr>
          <w:rFonts w:cs="Arial"/>
        </w:rPr>
        <w:t xml:space="preserve"> Vandens šildymo katilo PTVM-50 Nr.3 esamų degiklių išdėstymas.</w:t>
      </w:r>
    </w:p>
    <w:p w14:paraId="5802C696"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5</w:t>
      </w:r>
      <w:r w:rsidRPr="00705E23">
        <w:rPr>
          <w:rFonts w:cs="Arial"/>
        </w:rPr>
        <w:t xml:space="preserve"> Vandens cirkuliacija katile PTVM 50 Nr.3.</w:t>
      </w:r>
    </w:p>
    <w:p w14:paraId="7D895B34"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6</w:t>
      </w:r>
      <w:r w:rsidRPr="00705E23">
        <w:rPr>
          <w:rFonts w:cs="Arial"/>
        </w:rPr>
        <w:t xml:space="preserve"> Mazuto ir savųjų reikmių garo tiekimas į katilą PTVM-50 Nr.3</w:t>
      </w:r>
    </w:p>
    <w:p w14:paraId="197CDD9E"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7</w:t>
      </w:r>
      <w:r w:rsidRPr="00705E23">
        <w:rPr>
          <w:rFonts w:cs="Arial"/>
        </w:rPr>
        <w:t xml:space="preserve"> Vandens šildymo katilo PTVM 50 Nr.3 dujų tiekimo technologinė schema</w:t>
      </w:r>
    </w:p>
    <w:p w14:paraId="664EB676"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8</w:t>
      </w:r>
      <w:r w:rsidRPr="00705E23">
        <w:rPr>
          <w:rFonts w:cs="Arial"/>
        </w:rPr>
        <w:t xml:space="preserve"> Vandens šildymo katilo PTVM 50 Nr. 3 technologinio oro ir dūmų dujų traktų technologinė schema.</w:t>
      </w:r>
    </w:p>
    <w:p w14:paraId="74BAB251"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9</w:t>
      </w:r>
      <w:r w:rsidRPr="00705E23">
        <w:rPr>
          <w:rFonts w:cs="Arial"/>
        </w:rPr>
        <w:t xml:space="preserve"> RK-8 vandens šildymo katilo PTVM-50 Nr. 3 rėžiminė kortelė.</w:t>
      </w:r>
    </w:p>
    <w:p w14:paraId="3957CB62" w14:textId="77777777" w:rsidR="00705E23" w:rsidRPr="00705E23" w:rsidRDefault="00705E23" w:rsidP="00A9018C">
      <w:pPr>
        <w:ind w:right="616" w:firstLine="0"/>
        <w:rPr>
          <w:rFonts w:cs="Arial"/>
        </w:rPr>
      </w:pPr>
      <w:r w:rsidRPr="00705E23">
        <w:rPr>
          <w:rFonts w:cs="Arial"/>
        </w:rPr>
        <w:t xml:space="preserve">Priedas Nr. </w:t>
      </w:r>
      <w:r w:rsidR="003F16E6">
        <w:rPr>
          <w:rFonts w:cs="Arial"/>
        </w:rPr>
        <w:t>10</w:t>
      </w:r>
      <w:r w:rsidRPr="00705E23">
        <w:rPr>
          <w:rFonts w:cs="Arial"/>
        </w:rPr>
        <w:t xml:space="preserve"> RK-8 vandens šildymo katilo PTVM-50 Nr. 3 technologinių apsaugų ir signalizacijos nustatymų lentelė.</w:t>
      </w:r>
    </w:p>
    <w:p w14:paraId="78222F1D" w14:textId="77777777" w:rsidR="00A84360" w:rsidRPr="00952DFD" w:rsidRDefault="00705E23" w:rsidP="00A9018C">
      <w:pPr>
        <w:ind w:right="616" w:firstLine="0"/>
        <w:rPr>
          <w:rFonts w:cs="Arial"/>
        </w:rPr>
      </w:pPr>
      <w:r w:rsidRPr="00705E23">
        <w:rPr>
          <w:rFonts w:cs="Arial"/>
        </w:rPr>
        <w:t>Priedas Nr.1</w:t>
      </w:r>
      <w:r w:rsidR="003F16E6">
        <w:rPr>
          <w:rFonts w:cs="Arial"/>
        </w:rPr>
        <w:t>1</w:t>
      </w:r>
      <w:r w:rsidRPr="00705E23">
        <w:rPr>
          <w:rFonts w:cs="Arial"/>
        </w:rPr>
        <w:t>. Operatoriaus darbo vieta katilui valdyti (planas).</w:t>
      </w:r>
    </w:p>
    <w:p w14:paraId="5276546F" w14:textId="77777777" w:rsidR="00D40779" w:rsidRPr="00952DFD" w:rsidRDefault="00D40779" w:rsidP="00A9018C">
      <w:pPr>
        <w:ind w:right="616"/>
        <w:rPr>
          <w:rFonts w:cs="Arial"/>
        </w:rPr>
      </w:pPr>
    </w:p>
    <w:p w14:paraId="20920B8E" w14:textId="77777777" w:rsidR="00D40779" w:rsidRPr="00952DFD" w:rsidRDefault="00D40779" w:rsidP="00A9018C">
      <w:pPr>
        <w:ind w:right="616"/>
        <w:rPr>
          <w:rFonts w:cs="Arial"/>
        </w:rPr>
      </w:pPr>
    </w:p>
    <w:p w14:paraId="1DD20946" w14:textId="77777777" w:rsidR="00D40779" w:rsidRPr="00952DFD" w:rsidRDefault="00D40779" w:rsidP="00A9018C">
      <w:pPr>
        <w:ind w:right="616"/>
        <w:rPr>
          <w:rFonts w:cs="Arial"/>
        </w:rPr>
      </w:pPr>
    </w:p>
    <w:p w14:paraId="1DBA8F3C" w14:textId="77777777" w:rsidR="007839E9" w:rsidRPr="00952DFD" w:rsidRDefault="007839E9" w:rsidP="00A9018C">
      <w:pPr>
        <w:ind w:right="616"/>
        <w:rPr>
          <w:rFonts w:cs="Arial"/>
        </w:rPr>
      </w:pPr>
    </w:p>
    <w:p w14:paraId="1915AB3E" w14:textId="77777777" w:rsidR="00A84360" w:rsidRPr="00952DFD" w:rsidRDefault="00A84360" w:rsidP="00A9018C">
      <w:pPr>
        <w:ind w:right="616"/>
        <w:rPr>
          <w:rFonts w:cs="Arial"/>
        </w:rPr>
      </w:pPr>
    </w:p>
    <w:p w14:paraId="6F573712" w14:textId="77777777" w:rsidR="007839E9" w:rsidRPr="00952DFD" w:rsidRDefault="007839E9" w:rsidP="00A9018C">
      <w:pPr>
        <w:ind w:right="616"/>
        <w:rPr>
          <w:rFonts w:cs="Arial"/>
        </w:rPr>
      </w:pPr>
    </w:p>
    <w:p w14:paraId="7FE8ADAA" w14:textId="77777777" w:rsidR="007839E9" w:rsidRPr="00952DFD" w:rsidRDefault="007839E9" w:rsidP="00A9018C">
      <w:pPr>
        <w:ind w:right="616"/>
        <w:rPr>
          <w:rFonts w:cs="Arial"/>
        </w:rPr>
      </w:pPr>
    </w:p>
    <w:p w14:paraId="1C5B43FA" w14:textId="77777777" w:rsidR="007839E9" w:rsidRPr="00952DFD" w:rsidRDefault="007839E9" w:rsidP="00A9018C">
      <w:pPr>
        <w:ind w:right="616"/>
        <w:rPr>
          <w:rFonts w:cs="Arial"/>
        </w:rPr>
      </w:pPr>
    </w:p>
    <w:p w14:paraId="744B92FA" w14:textId="77777777" w:rsidR="007839E9" w:rsidRPr="00952DFD" w:rsidRDefault="007839E9" w:rsidP="00A9018C">
      <w:pPr>
        <w:ind w:right="616"/>
        <w:rPr>
          <w:rFonts w:cs="Arial"/>
        </w:rPr>
      </w:pPr>
    </w:p>
    <w:p w14:paraId="125273C3" w14:textId="77777777" w:rsidR="007839E9" w:rsidRPr="00952DFD" w:rsidRDefault="007839E9" w:rsidP="00A9018C">
      <w:pPr>
        <w:ind w:right="616"/>
        <w:rPr>
          <w:rFonts w:cs="Arial"/>
        </w:rPr>
      </w:pPr>
    </w:p>
    <w:p w14:paraId="002FCBE5" w14:textId="77777777" w:rsidR="007839E9" w:rsidRPr="00952DFD" w:rsidRDefault="007839E9" w:rsidP="00A9018C">
      <w:pPr>
        <w:ind w:right="616"/>
        <w:rPr>
          <w:rFonts w:cs="Arial"/>
        </w:rPr>
      </w:pPr>
    </w:p>
    <w:p w14:paraId="44ADD1AE" w14:textId="77777777" w:rsidR="007839E9" w:rsidRPr="00952DFD" w:rsidRDefault="007839E9" w:rsidP="00A9018C">
      <w:pPr>
        <w:ind w:right="616"/>
        <w:rPr>
          <w:rFonts w:cs="Arial"/>
        </w:rPr>
      </w:pPr>
    </w:p>
    <w:p w14:paraId="5B51D09C" w14:textId="77777777" w:rsidR="007839E9" w:rsidRPr="00952DFD" w:rsidRDefault="007839E9" w:rsidP="00A9018C">
      <w:pPr>
        <w:ind w:right="616"/>
        <w:rPr>
          <w:rFonts w:cs="Arial"/>
        </w:rPr>
      </w:pPr>
    </w:p>
    <w:p w14:paraId="6CBCD513" w14:textId="77777777" w:rsidR="007839E9" w:rsidRPr="00952DFD" w:rsidRDefault="007839E9" w:rsidP="00A9018C">
      <w:pPr>
        <w:ind w:right="616"/>
        <w:rPr>
          <w:rFonts w:cs="Arial"/>
        </w:rPr>
      </w:pPr>
    </w:p>
    <w:p w14:paraId="23472307" w14:textId="77777777" w:rsidR="007839E9" w:rsidRPr="00952DFD" w:rsidRDefault="007839E9" w:rsidP="00A9018C">
      <w:pPr>
        <w:ind w:right="616"/>
        <w:rPr>
          <w:rFonts w:cs="Arial"/>
        </w:rPr>
      </w:pPr>
    </w:p>
    <w:p w14:paraId="7B179762" w14:textId="77777777" w:rsidR="00C970BA" w:rsidRPr="00952DFD" w:rsidRDefault="00C970BA" w:rsidP="00A9018C">
      <w:pPr>
        <w:ind w:right="616"/>
        <w:rPr>
          <w:rFonts w:cs="Arial"/>
        </w:rPr>
      </w:pPr>
    </w:p>
    <w:p w14:paraId="5317949E" w14:textId="77777777" w:rsidR="00C970BA" w:rsidRPr="00952DFD" w:rsidRDefault="00C970BA" w:rsidP="00A9018C">
      <w:pPr>
        <w:ind w:right="616"/>
        <w:rPr>
          <w:rFonts w:cs="Arial"/>
        </w:rPr>
      </w:pPr>
    </w:p>
    <w:p w14:paraId="4AAD61B7" w14:textId="77777777" w:rsidR="00C970BA" w:rsidRPr="00952DFD" w:rsidRDefault="00C970BA" w:rsidP="00A9018C">
      <w:pPr>
        <w:ind w:right="616"/>
        <w:rPr>
          <w:rFonts w:cs="Arial"/>
        </w:rPr>
      </w:pPr>
    </w:p>
    <w:p w14:paraId="788A8E08" w14:textId="77777777" w:rsidR="00C970BA" w:rsidRPr="00952DFD" w:rsidRDefault="00C970BA" w:rsidP="00A9018C">
      <w:pPr>
        <w:ind w:right="616"/>
        <w:rPr>
          <w:rFonts w:cs="Arial"/>
        </w:rPr>
      </w:pPr>
    </w:p>
    <w:p w14:paraId="7677BFF7" w14:textId="77777777" w:rsidR="00C970BA" w:rsidRDefault="00C970BA" w:rsidP="00A9018C">
      <w:pPr>
        <w:ind w:right="616"/>
        <w:rPr>
          <w:rFonts w:cs="Arial"/>
        </w:rPr>
      </w:pPr>
    </w:p>
    <w:p w14:paraId="6B0C58B2" w14:textId="77777777" w:rsidR="008547B1" w:rsidRDefault="008547B1" w:rsidP="00A9018C">
      <w:pPr>
        <w:ind w:right="616"/>
        <w:rPr>
          <w:rFonts w:cs="Arial"/>
        </w:rPr>
      </w:pPr>
    </w:p>
    <w:p w14:paraId="53B38924" w14:textId="77777777" w:rsidR="008547B1" w:rsidRDefault="008547B1" w:rsidP="00A9018C">
      <w:pPr>
        <w:ind w:right="616"/>
        <w:rPr>
          <w:rFonts w:cs="Arial"/>
        </w:rPr>
      </w:pPr>
    </w:p>
    <w:p w14:paraId="29A11A3F" w14:textId="77777777" w:rsidR="008547B1" w:rsidRDefault="008547B1" w:rsidP="00A9018C">
      <w:pPr>
        <w:ind w:right="616"/>
        <w:rPr>
          <w:rFonts w:cs="Arial"/>
        </w:rPr>
      </w:pPr>
    </w:p>
    <w:p w14:paraId="2478B981" w14:textId="77777777" w:rsidR="008547B1" w:rsidRPr="00952DFD" w:rsidRDefault="008547B1" w:rsidP="00A9018C">
      <w:pPr>
        <w:ind w:right="616"/>
        <w:rPr>
          <w:rFonts w:cs="Arial"/>
        </w:rPr>
      </w:pPr>
    </w:p>
    <w:p w14:paraId="467162CE" w14:textId="77777777" w:rsidR="00C970BA" w:rsidRPr="00952DFD" w:rsidRDefault="00C970BA" w:rsidP="00A9018C">
      <w:pPr>
        <w:ind w:right="616"/>
        <w:rPr>
          <w:rFonts w:cs="Arial"/>
        </w:rPr>
      </w:pPr>
    </w:p>
    <w:p w14:paraId="06E8439E" w14:textId="77777777" w:rsidR="007839E9" w:rsidRDefault="007839E9" w:rsidP="00AE7A44">
      <w:pPr>
        <w:pStyle w:val="Heading1"/>
      </w:pPr>
      <w:bookmarkStart w:id="1" w:name="_Toc506900769"/>
      <w:r w:rsidRPr="00952DFD">
        <w:lastRenderedPageBreak/>
        <w:t xml:space="preserve">Sutrumpinimų ir sąvokų </w:t>
      </w:r>
      <w:r w:rsidR="00C73BF3" w:rsidRPr="00952DFD">
        <w:t>sąrašas</w:t>
      </w:r>
      <w:bookmarkEnd w:id="1"/>
    </w:p>
    <w:p w14:paraId="1776C284" w14:textId="77777777" w:rsidR="00A012E8" w:rsidRPr="00A012E8" w:rsidRDefault="00A012E8" w:rsidP="00A9018C">
      <w:pPr>
        <w:ind w:right="616"/>
      </w:pPr>
    </w:p>
    <w:p w14:paraId="42110BAF" w14:textId="77777777" w:rsidR="00A84360" w:rsidRPr="00952DFD" w:rsidRDefault="00971CB0" w:rsidP="00A9018C">
      <w:pPr>
        <w:ind w:right="616"/>
        <w:rPr>
          <w:rFonts w:cs="Arial"/>
        </w:rPr>
      </w:pPr>
      <w:r w:rsidRPr="00971CB0">
        <w:rPr>
          <w:rFonts w:cs="Arial"/>
        </w:rPr>
        <w:t xml:space="preserve">Šiose techninėse sąlygose bei priede nurodytose technologinėse schemose yra naudojamos tam tikros santrumpos. Kai šie terminai yra pirmąkart minimi už jų </w:t>
      </w:r>
      <w:r w:rsidR="00573DC9">
        <w:rPr>
          <w:rFonts w:cs="Arial"/>
        </w:rPr>
        <w:t>yra parašyta</w:t>
      </w:r>
      <w:r w:rsidRPr="00971CB0">
        <w:rPr>
          <w:rFonts w:cs="Arial"/>
        </w:rPr>
        <w:t xml:space="preserve"> santrumpa.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953"/>
      </w:tblGrid>
      <w:tr w:rsidR="00971CB0" w:rsidRPr="0046359C" w14:paraId="257302F9" w14:textId="77777777" w:rsidTr="00A9018C">
        <w:tc>
          <w:tcPr>
            <w:tcW w:w="3119" w:type="dxa"/>
            <w:shd w:val="clear" w:color="auto" w:fill="EEECE1"/>
          </w:tcPr>
          <w:p w14:paraId="22FA083A" w14:textId="77777777" w:rsidR="00971CB0" w:rsidRPr="0046359C" w:rsidRDefault="00221CB1" w:rsidP="00A9018C">
            <w:pPr>
              <w:pStyle w:val="Quote"/>
              <w:ind w:right="616"/>
              <w:rPr>
                <w:rStyle w:val="Strong"/>
                <w:bCs w:val="0"/>
                <w:shd w:val="clear" w:color="auto" w:fill="auto"/>
              </w:rPr>
            </w:pPr>
            <w:r w:rsidRPr="0046359C">
              <w:rPr>
                <w:rStyle w:val="Strong"/>
                <w:bCs w:val="0"/>
                <w:shd w:val="clear" w:color="auto" w:fill="auto"/>
              </w:rPr>
              <w:t>Sutrumpinimas</w:t>
            </w:r>
          </w:p>
        </w:tc>
        <w:tc>
          <w:tcPr>
            <w:tcW w:w="5953" w:type="dxa"/>
            <w:shd w:val="clear" w:color="auto" w:fill="EEECE1"/>
          </w:tcPr>
          <w:p w14:paraId="6D1A4FC4" w14:textId="77777777" w:rsidR="00971CB0" w:rsidRPr="0046359C" w:rsidRDefault="00971CB0" w:rsidP="00A9018C">
            <w:pPr>
              <w:pStyle w:val="Quote"/>
              <w:ind w:right="616"/>
              <w:rPr>
                <w:rStyle w:val="Strong"/>
                <w:bCs w:val="0"/>
                <w:shd w:val="clear" w:color="auto" w:fill="auto"/>
              </w:rPr>
            </w:pPr>
            <w:r w:rsidRPr="0046359C">
              <w:rPr>
                <w:rStyle w:val="Strong"/>
                <w:bCs w:val="0"/>
                <w:shd w:val="clear" w:color="auto" w:fill="auto"/>
              </w:rPr>
              <w:t>Reikšmė</w:t>
            </w:r>
          </w:p>
        </w:tc>
      </w:tr>
      <w:tr w:rsidR="00971CB0" w:rsidRPr="0046359C" w14:paraId="4A63B7C0" w14:textId="77777777" w:rsidTr="00A9018C">
        <w:tc>
          <w:tcPr>
            <w:tcW w:w="3119" w:type="dxa"/>
          </w:tcPr>
          <w:p w14:paraId="4845CC2B" w14:textId="77777777" w:rsidR="00971CB0" w:rsidRPr="0046359C" w:rsidRDefault="00A012E8" w:rsidP="00A9018C">
            <w:pPr>
              <w:pStyle w:val="Quote"/>
              <w:ind w:right="616"/>
              <w:rPr>
                <w:b/>
              </w:rPr>
            </w:pPr>
            <w:r w:rsidRPr="0046359C">
              <w:rPr>
                <w:b/>
              </w:rPr>
              <w:t>AC</w:t>
            </w:r>
          </w:p>
        </w:tc>
        <w:tc>
          <w:tcPr>
            <w:tcW w:w="5953" w:type="dxa"/>
          </w:tcPr>
          <w:p w14:paraId="38B672ED" w14:textId="77777777" w:rsidR="00971CB0" w:rsidRPr="0046359C" w:rsidRDefault="00FC119F" w:rsidP="000E5C5D">
            <w:pPr>
              <w:pStyle w:val="Quote"/>
              <w:ind w:right="-108"/>
            </w:pPr>
            <w:r w:rsidRPr="0046359C">
              <w:t>K</w:t>
            </w:r>
            <w:r w:rsidR="00A012E8" w:rsidRPr="0046359C">
              <w:t>intamoji srovė</w:t>
            </w:r>
          </w:p>
        </w:tc>
      </w:tr>
      <w:tr w:rsidR="00971CB0" w:rsidRPr="0046359C" w14:paraId="00BFF792" w14:textId="77777777" w:rsidTr="00A9018C">
        <w:tc>
          <w:tcPr>
            <w:tcW w:w="3119" w:type="dxa"/>
          </w:tcPr>
          <w:p w14:paraId="6E8D2FCB" w14:textId="77777777" w:rsidR="00971CB0" w:rsidRPr="0046359C" w:rsidRDefault="00A012E8" w:rsidP="00A9018C">
            <w:pPr>
              <w:pStyle w:val="Quote"/>
              <w:ind w:right="616"/>
              <w:rPr>
                <w:b/>
              </w:rPr>
            </w:pPr>
            <w:r w:rsidRPr="0046359C">
              <w:rPr>
                <w:b/>
              </w:rPr>
              <w:t>AMS</w:t>
            </w:r>
          </w:p>
        </w:tc>
        <w:tc>
          <w:tcPr>
            <w:tcW w:w="5953" w:type="dxa"/>
          </w:tcPr>
          <w:p w14:paraId="396F5FEE" w14:textId="77777777" w:rsidR="00971CB0" w:rsidRPr="0046359C" w:rsidRDefault="00FC119F" w:rsidP="000E5C5D">
            <w:pPr>
              <w:pStyle w:val="Quote"/>
              <w:ind w:right="-108"/>
            </w:pPr>
            <w:r w:rsidRPr="0046359C">
              <w:t>S</w:t>
            </w:r>
            <w:r w:rsidR="00A012E8" w:rsidRPr="0046359C">
              <w:t>ertifikuota autom</w:t>
            </w:r>
            <w:r w:rsidRPr="0046359C">
              <w:t>atinio dūmų monitoringo sistema</w:t>
            </w:r>
          </w:p>
        </w:tc>
      </w:tr>
      <w:tr w:rsidR="00971CB0" w:rsidRPr="0046359C" w14:paraId="4B7EC8FD" w14:textId="77777777" w:rsidTr="00A9018C">
        <w:tc>
          <w:tcPr>
            <w:tcW w:w="3119" w:type="dxa"/>
          </w:tcPr>
          <w:p w14:paraId="5F8941CD" w14:textId="77777777" w:rsidR="00971CB0" w:rsidRPr="0046359C" w:rsidRDefault="00A012E8" w:rsidP="00A9018C">
            <w:pPr>
              <w:pStyle w:val="Quote"/>
              <w:ind w:right="616"/>
              <w:rPr>
                <w:b/>
              </w:rPr>
            </w:pPr>
            <w:r w:rsidRPr="0046359C">
              <w:rPr>
                <w:b/>
              </w:rPr>
              <w:t>AMS-8 DC</w:t>
            </w:r>
          </w:p>
        </w:tc>
        <w:tc>
          <w:tcPr>
            <w:tcW w:w="5953" w:type="dxa"/>
          </w:tcPr>
          <w:p w14:paraId="2FAE444B" w14:textId="77777777" w:rsidR="00971CB0" w:rsidRPr="0046359C" w:rsidRDefault="00A012E8" w:rsidP="000E5C5D">
            <w:pPr>
              <w:pStyle w:val="Quote"/>
              <w:ind w:right="-108"/>
            </w:pPr>
            <w:r w:rsidRPr="0046359C">
              <w:t>Automatikos ir matavim</w:t>
            </w:r>
            <w:r w:rsidR="00FC119F" w:rsidRPr="0046359C">
              <w:t>o skyriaus RK-8 duomenų centras</w:t>
            </w:r>
          </w:p>
        </w:tc>
      </w:tr>
      <w:tr w:rsidR="00971CB0" w:rsidRPr="0046359C" w14:paraId="6D199D5A" w14:textId="77777777" w:rsidTr="00A9018C">
        <w:tc>
          <w:tcPr>
            <w:tcW w:w="3119" w:type="dxa"/>
          </w:tcPr>
          <w:p w14:paraId="59F16049" w14:textId="77777777" w:rsidR="00971CB0" w:rsidRPr="0046359C" w:rsidRDefault="00A012E8" w:rsidP="00A9018C">
            <w:pPr>
              <w:pStyle w:val="Quote"/>
              <w:ind w:right="616"/>
              <w:rPr>
                <w:b/>
              </w:rPr>
            </w:pPr>
            <w:r w:rsidRPr="0046359C">
              <w:rPr>
                <w:b/>
              </w:rPr>
              <w:t>CPU</w:t>
            </w:r>
          </w:p>
        </w:tc>
        <w:tc>
          <w:tcPr>
            <w:tcW w:w="5953" w:type="dxa"/>
          </w:tcPr>
          <w:p w14:paraId="1C07AA36" w14:textId="77777777" w:rsidR="00971CB0" w:rsidRPr="0046359C" w:rsidRDefault="00FC119F" w:rsidP="000E5C5D">
            <w:pPr>
              <w:pStyle w:val="Quote"/>
              <w:ind w:right="-108"/>
            </w:pPr>
            <w:r w:rsidRPr="0046359C">
              <w:t>C</w:t>
            </w:r>
            <w:r w:rsidR="00A012E8" w:rsidRPr="0046359C">
              <w:t>entrinis procesorius</w:t>
            </w:r>
          </w:p>
        </w:tc>
      </w:tr>
      <w:tr w:rsidR="00971CB0" w:rsidRPr="0046359C" w14:paraId="246298F1" w14:textId="77777777" w:rsidTr="00A9018C">
        <w:tc>
          <w:tcPr>
            <w:tcW w:w="3119" w:type="dxa"/>
          </w:tcPr>
          <w:p w14:paraId="0AB66755" w14:textId="77777777" w:rsidR="00971CB0" w:rsidRPr="0046359C" w:rsidRDefault="00A012E8" w:rsidP="00A9018C">
            <w:pPr>
              <w:pStyle w:val="Quote"/>
              <w:ind w:right="616"/>
              <w:rPr>
                <w:b/>
              </w:rPr>
            </w:pPr>
            <w:r w:rsidRPr="0046359C">
              <w:rPr>
                <w:b/>
              </w:rPr>
              <w:t>D</w:t>
            </w:r>
          </w:p>
        </w:tc>
        <w:tc>
          <w:tcPr>
            <w:tcW w:w="5953" w:type="dxa"/>
          </w:tcPr>
          <w:p w14:paraId="12A6CF12" w14:textId="77777777" w:rsidR="00971CB0" w:rsidRPr="0046359C" w:rsidRDefault="00FC119F" w:rsidP="000E5C5D">
            <w:pPr>
              <w:pStyle w:val="Quote"/>
              <w:ind w:right="-108"/>
            </w:pPr>
            <w:proofErr w:type="spellStart"/>
            <w:r w:rsidRPr="0046359C">
              <w:t>D</w:t>
            </w:r>
            <w:r w:rsidR="00A012E8" w:rsidRPr="0046359C">
              <w:t>ūmsiurbis</w:t>
            </w:r>
            <w:proofErr w:type="spellEnd"/>
          </w:p>
        </w:tc>
      </w:tr>
      <w:tr w:rsidR="00971CB0" w:rsidRPr="0046359C" w14:paraId="5EA50879" w14:textId="77777777" w:rsidTr="00A9018C">
        <w:tc>
          <w:tcPr>
            <w:tcW w:w="3119" w:type="dxa"/>
          </w:tcPr>
          <w:p w14:paraId="75922040" w14:textId="77777777" w:rsidR="00971CB0" w:rsidRPr="0046359C" w:rsidRDefault="00A012E8" w:rsidP="00A9018C">
            <w:pPr>
              <w:pStyle w:val="Quote"/>
              <w:ind w:right="616"/>
              <w:rPr>
                <w:b/>
              </w:rPr>
            </w:pPr>
            <w:r w:rsidRPr="0046359C">
              <w:rPr>
                <w:b/>
              </w:rPr>
              <w:t>DC</w:t>
            </w:r>
          </w:p>
        </w:tc>
        <w:tc>
          <w:tcPr>
            <w:tcW w:w="5953" w:type="dxa"/>
          </w:tcPr>
          <w:p w14:paraId="01EC3B21" w14:textId="77777777" w:rsidR="00971CB0" w:rsidRPr="0046359C" w:rsidRDefault="00FC119F" w:rsidP="000E5C5D">
            <w:pPr>
              <w:pStyle w:val="Quote"/>
              <w:ind w:right="-108"/>
            </w:pPr>
            <w:r w:rsidRPr="0046359C">
              <w:t>Nuolatinė srovė</w:t>
            </w:r>
          </w:p>
        </w:tc>
      </w:tr>
      <w:tr w:rsidR="00971CB0" w:rsidRPr="0046359C" w14:paraId="0D38F1C8" w14:textId="77777777" w:rsidTr="00A9018C">
        <w:tc>
          <w:tcPr>
            <w:tcW w:w="3119" w:type="dxa"/>
          </w:tcPr>
          <w:p w14:paraId="7C42FF98" w14:textId="77777777" w:rsidR="00971CB0" w:rsidRPr="0046359C" w:rsidRDefault="00A012E8" w:rsidP="00A9018C">
            <w:pPr>
              <w:pStyle w:val="Quote"/>
              <w:ind w:right="616"/>
              <w:rPr>
                <w:b/>
              </w:rPr>
            </w:pPr>
            <w:r w:rsidRPr="0046359C">
              <w:rPr>
                <w:b/>
              </w:rPr>
              <w:t>DK</w:t>
            </w:r>
          </w:p>
        </w:tc>
        <w:tc>
          <w:tcPr>
            <w:tcW w:w="5953" w:type="dxa"/>
          </w:tcPr>
          <w:p w14:paraId="315461CE" w14:textId="77777777" w:rsidR="00971CB0" w:rsidRPr="0046359C" w:rsidRDefault="00FC119F" w:rsidP="000E5C5D">
            <w:pPr>
              <w:pStyle w:val="Quote"/>
              <w:ind w:right="-108"/>
            </w:pPr>
            <w:r w:rsidRPr="0046359C">
              <w:t>Dažnio keitiklis</w:t>
            </w:r>
          </w:p>
        </w:tc>
      </w:tr>
      <w:tr w:rsidR="00971CB0" w:rsidRPr="0046359C" w14:paraId="064FE570" w14:textId="77777777" w:rsidTr="00A9018C">
        <w:tc>
          <w:tcPr>
            <w:tcW w:w="3119" w:type="dxa"/>
          </w:tcPr>
          <w:p w14:paraId="5CA0463E" w14:textId="77777777" w:rsidR="00971CB0" w:rsidRPr="0046359C" w:rsidRDefault="00A012E8" w:rsidP="00A9018C">
            <w:pPr>
              <w:pStyle w:val="Quote"/>
              <w:ind w:right="616"/>
              <w:rPr>
                <w:b/>
              </w:rPr>
            </w:pPr>
            <w:r w:rsidRPr="0046359C">
              <w:rPr>
                <w:b/>
              </w:rPr>
              <w:t>DVS</w:t>
            </w:r>
          </w:p>
        </w:tc>
        <w:tc>
          <w:tcPr>
            <w:tcW w:w="5953" w:type="dxa"/>
          </w:tcPr>
          <w:p w14:paraId="0BB3A865" w14:textId="77777777" w:rsidR="00971CB0" w:rsidRPr="0046359C" w:rsidRDefault="00A012E8" w:rsidP="000E5C5D">
            <w:pPr>
              <w:pStyle w:val="Quote"/>
              <w:ind w:right="-108"/>
            </w:pPr>
            <w:r w:rsidRPr="0046359C">
              <w:t>Degiklių valdymo sistema</w:t>
            </w:r>
          </w:p>
        </w:tc>
      </w:tr>
      <w:tr w:rsidR="00971CB0" w:rsidRPr="0046359C" w14:paraId="3CA98E1C" w14:textId="77777777" w:rsidTr="00A9018C">
        <w:tc>
          <w:tcPr>
            <w:tcW w:w="3119" w:type="dxa"/>
          </w:tcPr>
          <w:p w14:paraId="4221BCC0" w14:textId="77777777" w:rsidR="00971CB0" w:rsidRPr="0046359C" w:rsidRDefault="00A012E8" w:rsidP="00A9018C">
            <w:pPr>
              <w:pStyle w:val="Quote"/>
              <w:ind w:right="616"/>
              <w:rPr>
                <w:b/>
              </w:rPr>
            </w:pPr>
            <w:r w:rsidRPr="0046359C">
              <w:rPr>
                <w:b/>
              </w:rPr>
              <w:t>KKS</w:t>
            </w:r>
          </w:p>
        </w:tc>
        <w:tc>
          <w:tcPr>
            <w:tcW w:w="5953" w:type="dxa"/>
          </w:tcPr>
          <w:p w14:paraId="2352DB08" w14:textId="77777777" w:rsidR="00971CB0" w:rsidRPr="0046359C" w:rsidRDefault="00FC119F" w:rsidP="000E5C5D">
            <w:pPr>
              <w:pStyle w:val="Quote"/>
              <w:ind w:right="-108"/>
            </w:pPr>
            <w:r w:rsidRPr="0046359C">
              <w:t>El</w:t>
            </w:r>
            <w:r w:rsidR="00A012E8" w:rsidRPr="0046359C">
              <w:t>ektros st</w:t>
            </w:r>
            <w:r w:rsidRPr="0046359C">
              <w:t>očių įrangos tapatinimo sistema</w:t>
            </w:r>
          </w:p>
        </w:tc>
      </w:tr>
      <w:tr w:rsidR="00971CB0" w:rsidRPr="0046359C" w14:paraId="0156796E" w14:textId="77777777" w:rsidTr="00A9018C">
        <w:tc>
          <w:tcPr>
            <w:tcW w:w="3119" w:type="dxa"/>
          </w:tcPr>
          <w:p w14:paraId="4FBD9798" w14:textId="77777777" w:rsidR="00971CB0" w:rsidRPr="0046359C" w:rsidRDefault="00A012E8" w:rsidP="00A9018C">
            <w:pPr>
              <w:pStyle w:val="Quote"/>
              <w:ind w:right="616"/>
              <w:rPr>
                <w:b/>
              </w:rPr>
            </w:pPr>
            <w:r w:rsidRPr="0046359C">
              <w:rPr>
                <w:b/>
              </w:rPr>
              <w:t>PV</w:t>
            </w:r>
          </w:p>
        </w:tc>
        <w:tc>
          <w:tcPr>
            <w:tcW w:w="5953" w:type="dxa"/>
          </w:tcPr>
          <w:p w14:paraId="376D90BD" w14:textId="77777777" w:rsidR="00971CB0" w:rsidRPr="0046359C" w:rsidRDefault="00A012E8" w:rsidP="000E5C5D">
            <w:pPr>
              <w:pStyle w:val="Quote"/>
              <w:ind w:right="-108"/>
            </w:pPr>
            <w:r w:rsidRPr="0046359C">
              <w:t>Pūtimo ventiliatorius</w:t>
            </w:r>
          </w:p>
        </w:tc>
      </w:tr>
      <w:tr w:rsidR="00971CB0" w:rsidRPr="0046359C" w14:paraId="0468DD54" w14:textId="77777777" w:rsidTr="00A9018C">
        <w:tc>
          <w:tcPr>
            <w:tcW w:w="3119" w:type="dxa"/>
          </w:tcPr>
          <w:p w14:paraId="6D7D3179" w14:textId="77777777" w:rsidR="00971CB0" w:rsidRPr="0046359C" w:rsidRDefault="00A012E8" w:rsidP="00A9018C">
            <w:pPr>
              <w:pStyle w:val="Quote"/>
              <w:ind w:right="616"/>
              <w:rPr>
                <w:b/>
              </w:rPr>
            </w:pPr>
            <w:r w:rsidRPr="0046359C">
              <w:rPr>
                <w:b/>
              </w:rPr>
              <w:t>RD</w:t>
            </w:r>
          </w:p>
        </w:tc>
        <w:tc>
          <w:tcPr>
            <w:tcW w:w="5953" w:type="dxa"/>
          </w:tcPr>
          <w:p w14:paraId="76DFD7DB" w14:textId="77777777" w:rsidR="00971CB0" w:rsidRPr="0046359C" w:rsidRDefault="00A012E8" w:rsidP="000E5C5D">
            <w:pPr>
              <w:pStyle w:val="Quote"/>
              <w:ind w:right="-108"/>
            </w:pPr>
            <w:proofErr w:type="spellStart"/>
            <w:r w:rsidRPr="0046359C">
              <w:t>Recirkuliacijos</w:t>
            </w:r>
            <w:proofErr w:type="spellEnd"/>
            <w:r w:rsidRPr="0046359C">
              <w:t xml:space="preserve"> </w:t>
            </w:r>
            <w:proofErr w:type="spellStart"/>
            <w:r w:rsidRPr="0046359C">
              <w:t>dūmsiurbis</w:t>
            </w:r>
            <w:proofErr w:type="spellEnd"/>
          </w:p>
        </w:tc>
      </w:tr>
      <w:tr w:rsidR="00971CB0" w:rsidRPr="0046359C" w14:paraId="74C91387" w14:textId="77777777" w:rsidTr="00A9018C">
        <w:tc>
          <w:tcPr>
            <w:tcW w:w="3119" w:type="dxa"/>
          </w:tcPr>
          <w:p w14:paraId="45FFA13A" w14:textId="77777777" w:rsidR="00971CB0" w:rsidRPr="0046359C" w:rsidRDefault="00901144" w:rsidP="00A9018C">
            <w:pPr>
              <w:pStyle w:val="Quote"/>
              <w:ind w:right="616"/>
              <w:rPr>
                <w:b/>
              </w:rPr>
            </w:pPr>
            <w:r>
              <w:rPr>
                <w:b/>
              </w:rPr>
              <w:t>PLV</w:t>
            </w:r>
          </w:p>
        </w:tc>
        <w:tc>
          <w:tcPr>
            <w:tcW w:w="5953" w:type="dxa"/>
          </w:tcPr>
          <w:p w14:paraId="7AD9135F" w14:textId="77777777" w:rsidR="00971CB0" w:rsidRPr="0046359C" w:rsidRDefault="00FC119F" w:rsidP="000E5C5D">
            <w:pPr>
              <w:pStyle w:val="Quote"/>
              <w:ind w:right="-108"/>
            </w:pPr>
            <w:r w:rsidRPr="0046359C">
              <w:t>Programuojamas loginis valdiklis</w:t>
            </w:r>
          </w:p>
        </w:tc>
      </w:tr>
      <w:tr w:rsidR="00971CB0" w:rsidRPr="0046359C" w14:paraId="6BBC8423" w14:textId="77777777" w:rsidTr="00A9018C">
        <w:tc>
          <w:tcPr>
            <w:tcW w:w="3119" w:type="dxa"/>
          </w:tcPr>
          <w:p w14:paraId="60FF1129" w14:textId="77777777" w:rsidR="00971CB0" w:rsidRPr="0046359C" w:rsidRDefault="00A012E8" w:rsidP="00A9018C">
            <w:pPr>
              <w:pStyle w:val="Quote"/>
              <w:ind w:right="616"/>
              <w:rPr>
                <w:b/>
              </w:rPr>
            </w:pPr>
            <w:r w:rsidRPr="0046359C">
              <w:rPr>
                <w:b/>
              </w:rPr>
              <w:t>GD TKT</w:t>
            </w:r>
          </w:p>
        </w:tc>
        <w:tc>
          <w:tcPr>
            <w:tcW w:w="5953" w:type="dxa"/>
          </w:tcPr>
          <w:p w14:paraId="34423A1F" w14:textId="77777777" w:rsidR="00971CB0" w:rsidRPr="0046359C" w:rsidRDefault="00A012E8" w:rsidP="000E5C5D">
            <w:pPr>
              <w:pStyle w:val="Quote"/>
              <w:ind w:right="-108"/>
            </w:pPr>
            <w:r w:rsidRPr="0046359C">
              <w:t>Gamybos departamento tech</w:t>
            </w:r>
            <w:r w:rsidR="00FC119F" w:rsidRPr="0046359C">
              <w:t>nologinis kompiuterinis tinklas</w:t>
            </w:r>
          </w:p>
        </w:tc>
      </w:tr>
      <w:tr w:rsidR="00971CB0" w:rsidRPr="0046359C" w14:paraId="58170DE6" w14:textId="77777777" w:rsidTr="00A9018C">
        <w:tc>
          <w:tcPr>
            <w:tcW w:w="3119" w:type="dxa"/>
          </w:tcPr>
          <w:p w14:paraId="3A261A7E" w14:textId="77777777" w:rsidR="00971CB0" w:rsidRPr="0046359C" w:rsidRDefault="00A012E8" w:rsidP="00A9018C">
            <w:pPr>
              <w:pStyle w:val="Quote"/>
              <w:ind w:right="616"/>
              <w:rPr>
                <w:b/>
              </w:rPr>
            </w:pPr>
            <w:r w:rsidRPr="0046359C">
              <w:rPr>
                <w:b/>
              </w:rPr>
              <w:t>PDPTK</w:t>
            </w:r>
          </w:p>
        </w:tc>
        <w:tc>
          <w:tcPr>
            <w:tcW w:w="5953" w:type="dxa"/>
          </w:tcPr>
          <w:p w14:paraId="62D31D47" w14:textId="77777777" w:rsidR="00971CB0" w:rsidRPr="0046359C" w:rsidRDefault="00FC119F" w:rsidP="000E5C5D">
            <w:pPr>
              <w:pStyle w:val="Quote"/>
              <w:ind w:right="-108"/>
            </w:pPr>
            <w:r w:rsidRPr="0046359C">
              <w:t>P</w:t>
            </w:r>
            <w:r w:rsidR="00A012E8" w:rsidRPr="0046359C">
              <w:t>ramoninis duomenų perdavimo tin</w:t>
            </w:r>
            <w:r w:rsidRPr="0046359C">
              <w:t>klo komutatorius</w:t>
            </w:r>
          </w:p>
        </w:tc>
      </w:tr>
      <w:tr w:rsidR="00971CB0" w:rsidRPr="0046359C" w14:paraId="5B3F506E" w14:textId="77777777" w:rsidTr="00A9018C">
        <w:tc>
          <w:tcPr>
            <w:tcW w:w="3119" w:type="dxa"/>
          </w:tcPr>
          <w:p w14:paraId="077D19FC" w14:textId="77777777" w:rsidR="00971CB0" w:rsidRPr="0046359C" w:rsidRDefault="00FC119F" w:rsidP="00A9018C">
            <w:pPr>
              <w:pStyle w:val="Quote"/>
              <w:ind w:right="616"/>
              <w:rPr>
                <w:b/>
              </w:rPr>
            </w:pPr>
            <w:r w:rsidRPr="0046359C">
              <w:rPr>
                <w:b/>
              </w:rPr>
              <w:t>RGU</w:t>
            </w:r>
          </w:p>
        </w:tc>
        <w:tc>
          <w:tcPr>
            <w:tcW w:w="5953" w:type="dxa"/>
          </w:tcPr>
          <w:p w14:paraId="655A7B76" w14:textId="77777777" w:rsidR="00971CB0" w:rsidRPr="0046359C" w:rsidRDefault="00FC119F" w:rsidP="000E5C5D">
            <w:pPr>
              <w:pStyle w:val="Quote"/>
              <w:ind w:right="-108"/>
            </w:pPr>
            <w:r w:rsidRPr="0046359C">
              <w:t>Nuotolinio vaizdo įrenginys (</w:t>
            </w:r>
            <w:proofErr w:type="spellStart"/>
            <w:r w:rsidRPr="0046359C">
              <w:t>remote</w:t>
            </w:r>
            <w:proofErr w:type="spellEnd"/>
            <w:r w:rsidRPr="0046359C">
              <w:t xml:space="preserve"> </w:t>
            </w:r>
            <w:proofErr w:type="spellStart"/>
            <w:r w:rsidRPr="0046359C">
              <w:t>graphics</w:t>
            </w:r>
            <w:proofErr w:type="spellEnd"/>
            <w:r w:rsidRPr="0046359C">
              <w:t xml:space="preserve"> </w:t>
            </w:r>
            <w:proofErr w:type="spellStart"/>
            <w:r w:rsidRPr="0046359C">
              <w:t>unit</w:t>
            </w:r>
            <w:proofErr w:type="spellEnd"/>
            <w:r w:rsidRPr="0046359C">
              <w:t>)</w:t>
            </w:r>
          </w:p>
        </w:tc>
      </w:tr>
      <w:tr w:rsidR="00971CB0" w:rsidRPr="0046359C" w14:paraId="287D1D0D" w14:textId="77777777" w:rsidTr="00A9018C">
        <w:tc>
          <w:tcPr>
            <w:tcW w:w="3119" w:type="dxa"/>
          </w:tcPr>
          <w:p w14:paraId="26FD81C0" w14:textId="77777777" w:rsidR="00971CB0" w:rsidRPr="0046359C" w:rsidRDefault="00971CB0" w:rsidP="00A9018C">
            <w:pPr>
              <w:pStyle w:val="Quote"/>
              <w:ind w:right="616"/>
              <w:rPr>
                <w:b/>
              </w:rPr>
            </w:pPr>
          </w:p>
        </w:tc>
        <w:tc>
          <w:tcPr>
            <w:tcW w:w="5953" w:type="dxa"/>
          </w:tcPr>
          <w:p w14:paraId="66676AE7" w14:textId="77777777" w:rsidR="00971CB0" w:rsidRPr="0046359C" w:rsidRDefault="00971CB0" w:rsidP="000E5C5D">
            <w:pPr>
              <w:pStyle w:val="Quote"/>
              <w:ind w:right="-108"/>
            </w:pPr>
          </w:p>
        </w:tc>
      </w:tr>
      <w:tr w:rsidR="00971CB0" w:rsidRPr="0046359C" w14:paraId="480B3BE4" w14:textId="77777777" w:rsidTr="00A9018C">
        <w:tc>
          <w:tcPr>
            <w:tcW w:w="3119" w:type="dxa"/>
          </w:tcPr>
          <w:p w14:paraId="62D03C3C" w14:textId="77777777" w:rsidR="00971CB0" w:rsidRPr="0046359C" w:rsidRDefault="00FC119F" w:rsidP="00A9018C">
            <w:pPr>
              <w:pStyle w:val="Quote"/>
              <w:ind w:right="616"/>
              <w:rPr>
                <w:b/>
              </w:rPr>
            </w:pPr>
            <w:r w:rsidRPr="0046359C">
              <w:rPr>
                <w:b/>
              </w:rPr>
              <w:t>KVM</w:t>
            </w:r>
          </w:p>
        </w:tc>
        <w:tc>
          <w:tcPr>
            <w:tcW w:w="5953" w:type="dxa"/>
          </w:tcPr>
          <w:p w14:paraId="69A3B2B2" w14:textId="77777777" w:rsidR="00971CB0" w:rsidRPr="0046359C" w:rsidRDefault="00FC119F" w:rsidP="000E5C5D">
            <w:pPr>
              <w:pStyle w:val="Quote"/>
              <w:ind w:right="-108"/>
            </w:pPr>
            <w:r w:rsidRPr="0046359C">
              <w:t>Įrenginys skirtas valdyti keletą ir daugiau kompiuterių ar tarnybinių stočių naudojant vieną klaviatūros, pelės ir vaizduoklio komplektą</w:t>
            </w:r>
          </w:p>
        </w:tc>
      </w:tr>
      <w:tr w:rsidR="00971CB0" w:rsidRPr="0046359C" w14:paraId="77EC9503" w14:textId="77777777" w:rsidTr="00A9018C">
        <w:tc>
          <w:tcPr>
            <w:tcW w:w="3119" w:type="dxa"/>
          </w:tcPr>
          <w:p w14:paraId="720582E0" w14:textId="77777777" w:rsidR="00971CB0" w:rsidRPr="0046359C" w:rsidRDefault="00901144" w:rsidP="00A9018C">
            <w:pPr>
              <w:pStyle w:val="Quote"/>
              <w:ind w:right="616"/>
              <w:rPr>
                <w:b/>
              </w:rPr>
            </w:pPr>
            <w:r>
              <w:rPr>
                <w:b/>
              </w:rPr>
              <w:t>NMŠ</w:t>
            </w:r>
          </w:p>
        </w:tc>
        <w:tc>
          <w:tcPr>
            <w:tcW w:w="5953" w:type="dxa"/>
          </w:tcPr>
          <w:p w14:paraId="587ABE8A" w14:textId="77777777" w:rsidR="00971CB0" w:rsidRPr="0046359C" w:rsidRDefault="00FC119F" w:rsidP="000E5C5D">
            <w:pPr>
              <w:pStyle w:val="Quote"/>
              <w:ind w:right="-108"/>
            </w:pPr>
            <w:r w:rsidRPr="0046359C">
              <w:t>Nepertraukiamojo maitinimo šaltinis</w:t>
            </w:r>
          </w:p>
        </w:tc>
      </w:tr>
      <w:tr w:rsidR="00971CB0" w:rsidRPr="0046359C" w14:paraId="62F6FC86" w14:textId="77777777" w:rsidTr="00A9018C">
        <w:tc>
          <w:tcPr>
            <w:tcW w:w="3119" w:type="dxa"/>
          </w:tcPr>
          <w:p w14:paraId="4A1D8EF9" w14:textId="77777777" w:rsidR="00971CB0" w:rsidRPr="0046359C" w:rsidRDefault="00FC119F" w:rsidP="00A9018C">
            <w:pPr>
              <w:pStyle w:val="Quote"/>
              <w:ind w:right="616"/>
              <w:rPr>
                <w:b/>
              </w:rPr>
            </w:pPr>
            <w:r w:rsidRPr="0046359C">
              <w:rPr>
                <w:b/>
              </w:rPr>
              <w:t>SCADA</w:t>
            </w:r>
          </w:p>
        </w:tc>
        <w:tc>
          <w:tcPr>
            <w:tcW w:w="5953" w:type="dxa"/>
          </w:tcPr>
          <w:p w14:paraId="6B02BC19" w14:textId="77777777" w:rsidR="00971CB0" w:rsidRPr="0046359C" w:rsidRDefault="00FC119F" w:rsidP="000E5C5D">
            <w:pPr>
              <w:pStyle w:val="Quote"/>
              <w:ind w:right="-108"/>
            </w:pPr>
            <w:r w:rsidRPr="0046359C">
              <w:t>Duomenų surinkimas, stebėjimas, kontrolė ir valdymas</w:t>
            </w:r>
          </w:p>
        </w:tc>
      </w:tr>
      <w:tr w:rsidR="00971CB0" w:rsidRPr="0046359C" w14:paraId="51CF97DD" w14:textId="77777777" w:rsidTr="00A9018C">
        <w:tc>
          <w:tcPr>
            <w:tcW w:w="3119" w:type="dxa"/>
          </w:tcPr>
          <w:p w14:paraId="38427AD2" w14:textId="77777777" w:rsidR="00971CB0" w:rsidRPr="0046359C" w:rsidRDefault="00FC119F" w:rsidP="00A9018C">
            <w:pPr>
              <w:pStyle w:val="Quote"/>
              <w:ind w:right="616"/>
              <w:rPr>
                <w:b/>
              </w:rPr>
            </w:pPr>
            <w:r w:rsidRPr="0046359C">
              <w:rPr>
                <w:b/>
              </w:rPr>
              <w:t>VŠK-n</w:t>
            </w:r>
          </w:p>
        </w:tc>
        <w:tc>
          <w:tcPr>
            <w:tcW w:w="5953" w:type="dxa"/>
          </w:tcPr>
          <w:p w14:paraId="696E9178" w14:textId="77777777" w:rsidR="00971CB0" w:rsidRPr="0046359C" w:rsidRDefault="00FC119F" w:rsidP="000E5C5D">
            <w:pPr>
              <w:pStyle w:val="Quote"/>
              <w:ind w:right="-108"/>
            </w:pPr>
            <w:r w:rsidRPr="0046359C">
              <w:t>Vandens šildymo katilinė Nr. n</w:t>
            </w:r>
          </w:p>
        </w:tc>
      </w:tr>
      <w:tr w:rsidR="00971CB0" w:rsidRPr="0046359C" w14:paraId="71E019C2" w14:textId="77777777" w:rsidTr="00A9018C">
        <w:tc>
          <w:tcPr>
            <w:tcW w:w="3119" w:type="dxa"/>
          </w:tcPr>
          <w:p w14:paraId="2401C903" w14:textId="77777777" w:rsidR="00971CB0" w:rsidRPr="0046359C" w:rsidRDefault="00FC119F" w:rsidP="00A9018C">
            <w:pPr>
              <w:pStyle w:val="Quote"/>
              <w:ind w:right="616"/>
              <w:rPr>
                <w:b/>
              </w:rPr>
            </w:pPr>
            <w:r w:rsidRPr="0046359C">
              <w:rPr>
                <w:b/>
              </w:rPr>
              <w:t>VK-m</w:t>
            </w:r>
          </w:p>
        </w:tc>
        <w:tc>
          <w:tcPr>
            <w:tcW w:w="5953" w:type="dxa"/>
          </w:tcPr>
          <w:p w14:paraId="738935C1" w14:textId="77777777" w:rsidR="00971CB0" w:rsidRPr="0046359C" w:rsidRDefault="00FC119F" w:rsidP="000E5C5D">
            <w:pPr>
              <w:pStyle w:val="Quote"/>
              <w:ind w:right="-108"/>
            </w:pPr>
            <w:r w:rsidRPr="0046359C">
              <w:t>Vandens šildymo katilas Nr. m</w:t>
            </w:r>
          </w:p>
        </w:tc>
      </w:tr>
      <w:tr w:rsidR="00971CB0" w:rsidRPr="0046359C" w14:paraId="587A54E9" w14:textId="77777777" w:rsidTr="00A9018C">
        <w:tc>
          <w:tcPr>
            <w:tcW w:w="3119" w:type="dxa"/>
          </w:tcPr>
          <w:p w14:paraId="3D491001" w14:textId="77777777" w:rsidR="00971CB0" w:rsidRPr="0046359C" w:rsidRDefault="00FC119F" w:rsidP="00A9018C">
            <w:pPr>
              <w:pStyle w:val="Quote"/>
              <w:ind w:right="616"/>
              <w:rPr>
                <w:b/>
              </w:rPr>
            </w:pPr>
            <w:r w:rsidRPr="0046359C">
              <w:rPr>
                <w:b/>
              </w:rPr>
              <w:t>ŠT</w:t>
            </w:r>
          </w:p>
        </w:tc>
        <w:tc>
          <w:tcPr>
            <w:tcW w:w="5953" w:type="dxa"/>
          </w:tcPr>
          <w:p w14:paraId="36F7B8D3" w14:textId="77777777" w:rsidR="00971CB0" w:rsidRPr="0046359C" w:rsidRDefault="00FC119F" w:rsidP="000E5C5D">
            <w:pPr>
              <w:pStyle w:val="Quote"/>
              <w:ind w:right="-108"/>
            </w:pPr>
            <w:r w:rsidRPr="0046359C">
              <w:t>Šilumos tinklai</w:t>
            </w:r>
          </w:p>
        </w:tc>
      </w:tr>
      <w:tr w:rsidR="00221CB1" w:rsidRPr="0046359C" w14:paraId="09872D5B" w14:textId="77777777" w:rsidTr="00A9018C">
        <w:tc>
          <w:tcPr>
            <w:tcW w:w="9072" w:type="dxa"/>
            <w:gridSpan w:val="2"/>
          </w:tcPr>
          <w:p w14:paraId="68185BD0" w14:textId="77777777" w:rsidR="00221CB1" w:rsidRPr="0046359C" w:rsidRDefault="00221CB1" w:rsidP="000E5C5D">
            <w:pPr>
              <w:pStyle w:val="Quote"/>
              <w:ind w:right="-108"/>
              <w:jc w:val="center"/>
              <w:rPr>
                <w:b/>
              </w:rPr>
            </w:pPr>
            <w:r w:rsidRPr="0046359C">
              <w:rPr>
                <w:b/>
              </w:rPr>
              <w:t>Organizacinės</w:t>
            </w:r>
            <w:r w:rsidR="009366C7" w:rsidRPr="0046359C">
              <w:rPr>
                <w:b/>
              </w:rPr>
              <w:t>/techninės</w:t>
            </w:r>
            <w:r w:rsidRPr="0046359C">
              <w:rPr>
                <w:b/>
              </w:rPr>
              <w:t xml:space="preserve"> sąvokos</w:t>
            </w:r>
          </w:p>
        </w:tc>
      </w:tr>
      <w:tr w:rsidR="00221CB1" w:rsidRPr="0046359C" w14:paraId="7CEA6D21" w14:textId="77777777" w:rsidTr="00A9018C">
        <w:tc>
          <w:tcPr>
            <w:tcW w:w="3119" w:type="dxa"/>
          </w:tcPr>
          <w:p w14:paraId="21E3BA07" w14:textId="77777777" w:rsidR="00221CB1" w:rsidRPr="0046359C" w:rsidRDefault="00221CB1" w:rsidP="00A9018C">
            <w:pPr>
              <w:pStyle w:val="Quote"/>
              <w:ind w:right="616"/>
              <w:rPr>
                <w:b/>
              </w:rPr>
            </w:pPr>
            <w:r w:rsidRPr="0046359C">
              <w:rPr>
                <w:b/>
              </w:rPr>
              <w:t>Užsakovas</w:t>
            </w:r>
          </w:p>
        </w:tc>
        <w:tc>
          <w:tcPr>
            <w:tcW w:w="5953" w:type="dxa"/>
          </w:tcPr>
          <w:p w14:paraId="38645A56" w14:textId="77777777" w:rsidR="00221CB1" w:rsidRPr="0046359C" w:rsidRDefault="00805E5D" w:rsidP="000E5C5D">
            <w:pPr>
              <w:pStyle w:val="Quote"/>
              <w:ind w:right="-108"/>
            </w:pPr>
            <w:r w:rsidRPr="0046359C">
              <w:rPr>
                <w:rFonts w:cs="Arial"/>
              </w:rPr>
              <w:t>Rangovo darbo rezultato gavėjas</w:t>
            </w:r>
          </w:p>
        </w:tc>
      </w:tr>
      <w:tr w:rsidR="00221CB1" w:rsidRPr="0046359C" w14:paraId="2218A9BE" w14:textId="77777777" w:rsidTr="00A9018C">
        <w:tc>
          <w:tcPr>
            <w:tcW w:w="3119" w:type="dxa"/>
          </w:tcPr>
          <w:p w14:paraId="48698DAA" w14:textId="77777777" w:rsidR="00221CB1" w:rsidRPr="0046359C" w:rsidRDefault="00221CB1" w:rsidP="00A9018C">
            <w:pPr>
              <w:pStyle w:val="Quote"/>
              <w:ind w:right="616"/>
              <w:rPr>
                <w:b/>
              </w:rPr>
            </w:pPr>
            <w:r w:rsidRPr="0046359C">
              <w:rPr>
                <w:b/>
              </w:rPr>
              <w:t>Rangovas</w:t>
            </w:r>
          </w:p>
        </w:tc>
        <w:tc>
          <w:tcPr>
            <w:tcW w:w="5953" w:type="dxa"/>
          </w:tcPr>
          <w:p w14:paraId="146C8435" w14:textId="77777777" w:rsidR="00221CB1" w:rsidRPr="0046359C" w:rsidRDefault="00805E5D" w:rsidP="000E5C5D">
            <w:pPr>
              <w:pStyle w:val="Quote"/>
              <w:ind w:right="-108"/>
            </w:pPr>
            <w:r w:rsidRPr="0046359C">
              <w:t>Juridinis asmuo, įsipareigojęs vykdyti statybos darbus pagal Užsakovo pateiktus projektus ir reikalavimus. Jis įtraukiamas į sutartį. Kaip generalinis Rangovas jis atstovauja savo subrangovus numatytus sutartyje.</w:t>
            </w:r>
          </w:p>
        </w:tc>
      </w:tr>
      <w:tr w:rsidR="00221CB1" w:rsidRPr="0046359C" w14:paraId="4AC66D48" w14:textId="77777777" w:rsidTr="00A9018C">
        <w:tc>
          <w:tcPr>
            <w:tcW w:w="3119" w:type="dxa"/>
          </w:tcPr>
          <w:p w14:paraId="27349240" w14:textId="77777777" w:rsidR="00221CB1" w:rsidRPr="0046359C" w:rsidRDefault="00221CB1" w:rsidP="00A9018C">
            <w:pPr>
              <w:pStyle w:val="Quote"/>
              <w:ind w:right="616"/>
              <w:rPr>
                <w:b/>
              </w:rPr>
            </w:pPr>
            <w:r w:rsidRPr="0046359C">
              <w:rPr>
                <w:b/>
              </w:rPr>
              <w:t>Objektas</w:t>
            </w:r>
          </w:p>
        </w:tc>
        <w:tc>
          <w:tcPr>
            <w:tcW w:w="5953" w:type="dxa"/>
          </w:tcPr>
          <w:p w14:paraId="26DB6BE1" w14:textId="77777777" w:rsidR="00805E5D" w:rsidRPr="0046359C" w:rsidRDefault="00805E5D" w:rsidP="000E5C5D">
            <w:pPr>
              <w:pStyle w:val="Quote"/>
              <w:ind w:right="-108"/>
            </w:pPr>
            <w:r w:rsidRPr="0046359C">
              <w:t>Vieta, į kurią Rangovas privalo pristatyti įrangą ir atlikti darbus kartu su tam tikra teritorija, kurią, Užsakovui leidus, Rangovas gali naudotis atlikdamas sutarties įsipareigojimus.</w:t>
            </w:r>
          </w:p>
        </w:tc>
      </w:tr>
      <w:tr w:rsidR="00221CB1" w:rsidRPr="0046359C" w14:paraId="7CDF4591" w14:textId="77777777" w:rsidTr="00A9018C">
        <w:tc>
          <w:tcPr>
            <w:tcW w:w="3119" w:type="dxa"/>
          </w:tcPr>
          <w:p w14:paraId="395B3521" w14:textId="77777777" w:rsidR="00221CB1" w:rsidRPr="0046359C" w:rsidRDefault="00221CB1" w:rsidP="00A9018C">
            <w:pPr>
              <w:pStyle w:val="Quote"/>
              <w:ind w:right="616"/>
              <w:rPr>
                <w:b/>
              </w:rPr>
            </w:pPr>
            <w:r w:rsidRPr="0046359C">
              <w:rPr>
                <w:b/>
              </w:rPr>
              <w:t>Paleidimo ir derinimo darbai</w:t>
            </w:r>
          </w:p>
        </w:tc>
        <w:tc>
          <w:tcPr>
            <w:tcW w:w="5953" w:type="dxa"/>
          </w:tcPr>
          <w:p w14:paraId="7B1201E2" w14:textId="77777777" w:rsidR="00221CB1" w:rsidRPr="0046359C" w:rsidRDefault="00805E5D" w:rsidP="002B2807">
            <w:pPr>
              <w:pStyle w:val="Quote"/>
              <w:ind w:right="-108"/>
            </w:pPr>
            <w:r w:rsidRPr="0046359C">
              <w:t>Darbų visuma, kurių metu naujai įrengtos sistemos dalys ir posistemės padarom</w:t>
            </w:r>
            <w:r w:rsidR="00573DC9">
              <w:t>os</w:t>
            </w:r>
            <w:r w:rsidRPr="0046359C">
              <w:t xml:space="preserve"> veiksming</w:t>
            </w:r>
            <w:r w:rsidR="00573DC9">
              <w:t>omis</w:t>
            </w:r>
            <w:r w:rsidRPr="0046359C">
              <w:t xml:space="preserve"> ir patikrinama, ar j</w:t>
            </w:r>
            <w:r w:rsidR="00573DC9">
              <w:t>os</w:t>
            </w:r>
            <w:r w:rsidRPr="0046359C">
              <w:t xml:space="preserve"> atitinka projektin</w:t>
            </w:r>
            <w:r w:rsidR="00573DC9">
              <w:t>ius</w:t>
            </w:r>
            <w:r w:rsidRPr="0046359C">
              <w:t xml:space="preserve"> sprendi</w:t>
            </w:r>
            <w:r w:rsidR="002B2807">
              <w:t>niu</w:t>
            </w:r>
            <w:r w:rsidR="00573DC9">
              <w:t>s</w:t>
            </w:r>
            <w:r w:rsidRPr="0046359C">
              <w:t xml:space="preserve"> ir tenkina keliamus eksploatacinių parametrų kriterijus.</w:t>
            </w:r>
          </w:p>
        </w:tc>
      </w:tr>
      <w:tr w:rsidR="00221CB1" w:rsidRPr="0046359C" w14:paraId="7A021FC5" w14:textId="77777777" w:rsidTr="00A9018C">
        <w:tc>
          <w:tcPr>
            <w:tcW w:w="3119" w:type="dxa"/>
          </w:tcPr>
          <w:p w14:paraId="1C7CBF4B" w14:textId="77777777" w:rsidR="00221CB1" w:rsidRPr="0046359C" w:rsidRDefault="009366C7" w:rsidP="00A9018C">
            <w:pPr>
              <w:pStyle w:val="Quote"/>
              <w:ind w:right="616"/>
              <w:rPr>
                <w:b/>
              </w:rPr>
            </w:pPr>
            <w:r w:rsidRPr="0046359C">
              <w:rPr>
                <w:b/>
              </w:rPr>
              <w:lastRenderedPageBreak/>
              <w:t>SCADA sistema</w:t>
            </w:r>
          </w:p>
        </w:tc>
        <w:tc>
          <w:tcPr>
            <w:tcW w:w="5953" w:type="dxa"/>
          </w:tcPr>
          <w:p w14:paraId="78C35E35" w14:textId="77777777" w:rsidR="00221CB1" w:rsidRPr="0046359C" w:rsidRDefault="00805E5D" w:rsidP="000E5C5D">
            <w:pPr>
              <w:pStyle w:val="Quote"/>
              <w:ind w:right="-108"/>
            </w:pPr>
            <w:r w:rsidRPr="0046359C">
              <w:t>Tai duomenų surinkimo, stebėjimo, kontrolės ir valdymo kompiuterizuotų sistemų bendrinis pavadinimas. Duomenys gali būti surenkami ir apdorojami bei objektai valdomi nuotoliniu būdu.</w:t>
            </w:r>
          </w:p>
        </w:tc>
      </w:tr>
      <w:tr w:rsidR="003635FB" w:rsidRPr="0046359C" w14:paraId="0935F47A" w14:textId="77777777" w:rsidTr="00A9018C">
        <w:trPr>
          <w:trHeight w:val="676"/>
        </w:trPr>
        <w:tc>
          <w:tcPr>
            <w:tcW w:w="3119" w:type="dxa"/>
          </w:tcPr>
          <w:p w14:paraId="3E89C6F9" w14:textId="77777777" w:rsidR="00D32052" w:rsidRDefault="00D32052" w:rsidP="00D32052">
            <w:pPr>
              <w:pStyle w:val="Quote"/>
              <w:rPr>
                <w:b/>
              </w:rPr>
            </w:pPr>
            <w:r>
              <w:rPr>
                <w:b/>
              </w:rPr>
              <w:t>NO</w:t>
            </w:r>
            <w:r w:rsidRPr="00AD4012">
              <w:rPr>
                <w:b/>
                <w:caps/>
                <w:vertAlign w:val="subscript"/>
              </w:rPr>
              <w:t>x</w:t>
            </w:r>
            <w:r>
              <w:rPr>
                <w:b/>
              </w:rPr>
              <w:t xml:space="preserve"> (azoto oksidas),</w:t>
            </w:r>
          </w:p>
          <w:p w14:paraId="46A3026B" w14:textId="77777777" w:rsidR="003635FB" w:rsidRPr="0046359C" w:rsidRDefault="00D32052" w:rsidP="00D32052">
            <w:pPr>
              <w:pStyle w:val="Quote"/>
              <w:rPr>
                <w:b/>
              </w:rPr>
            </w:pPr>
            <w:r>
              <w:rPr>
                <w:b/>
              </w:rPr>
              <w:t>CO (</w:t>
            </w:r>
            <w:proofErr w:type="spellStart"/>
            <w:r>
              <w:rPr>
                <w:b/>
              </w:rPr>
              <w:t>angliesmo</w:t>
            </w:r>
            <w:r w:rsidR="003635FB" w:rsidRPr="0046359C">
              <w:rPr>
                <w:b/>
              </w:rPr>
              <w:t>noksidas</w:t>
            </w:r>
            <w:proofErr w:type="spellEnd"/>
            <w:r w:rsidR="003635FB" w:rsidRPr="0046359C">
              <w:rPr>
                <w:b/>
              </w:rPr>
              <w:t>)</w:t>
            </w:r>
          </w:p>
        </w:tc>
        <w:tc>
          <w:tcPr>
            <w:tcW w:w="5953" w:type="dxa"/>
          </w:tcPr>
          <w:p w14:paraId="76A0930B" w14:textId="77777777" w:rsidR="003635FB" w:rsidRPr="0046359C" w:rsidRDefault="003635FB" w:rsidP="000E5C5D">
            <w:pPr>
              <w:pStyle w:val="Quote"/>
              <w:ind w:right="-108"/>
            </w:pPr>
            <w:r w:rsidRPr="0046359C">
              <w:t>Tai dujiniai teršalai, susiformuojantys vykstant degimo procesui.</w:t>
            </w:r>
          </w:p>
        </w:tc>
      </w:tr>
      <w:tr w:rsidR="00221CB1" w:rsidRPr="0046359C" w14:paraId="317B5C93" w14:textId="77777777" w:rsidTr="00A9018C">
        <w:tc>
          <w:tcPr>
            <w:tcW w:w="3119" w:type="dxa"/>
          </w:tcPr>
          <w:p w14:paraId="75F099F3" w14:textId="77777777" w:rsidR="00221CB1" w:rsidRPr="0046359C" w:rsidRDefault="00805E5D" w:rsidP="00A9018C">
            <w:pPr>
              <w:pStyle w:val="Quote"/>
              <w:ind w:right="616"/>
              <w:rPr>
                <w:b/>
              </w:rPr>
            </w:pPr>
            <w:r w:rsidRPr="0046359C">
              <w:rPr>
                <w:b/>
              </w:rPr>
              <w:t xml:space="preserve">Dūmų dujų </w:t>
            </w:r>
            <w:proofErr w:type="spellStart"/>
            <w:r w:rsidRPr="0046359C">
              <w:rPr>
                <w:b/>
              </w:rPr>
              <w:t>recirkuliacija</w:t>
            </w:r>
            <w:proofErr w:type="spellEnd"/>
          </w:p>
        </w:tc>
        <w:tc>
          <w:tcPr>
            <w:tcW w:w="5953" w:type="dxa"/>
          </w:tcPr>
          <w:p w14:paraId="2A4EF0DF" w14:textId="77777777" w:rsidR="00221CB1" w:rsidRPr="0046359C" w:rsidRDefault="00805E5D" w:rsidP="00573DC9">
            <w:pPr>
              <w:pStyle w:val="Quote"/>
              <w:ind w:right="-108"/>
            </w:pPr>
            <w:r w:rsidRPr="0046359C">
              <w:t xml:space="preserve">Būdas, kuriuo dūmų dujos grąžinamos į kūryklą </w:t>
            </w:r>
            <w:proofErr w:type="spellStart"/>
            <w:r w:rsidR="00573DC9">
              <w:t>dūmsiurbio</w:t>
            </w:r>
            <w:proofErr w:type="spellEnd"/>
            <w:r w:rsidRPr="0046359C">
              <w:t xml:space="preserve"> ir/arba dūmtakių pagalba.</w:t>
            </w:r>
          </w:p>
        </w:tc>
      </w:tr>
      <w:tr w:rsidR="00843D12" w:rsidRPr="0046359C" w14:paraId="46D1D71F" w14:textId="77777777" w:rsidTr="00A9018C">
        <w:tc>
          <w:tcPr>
            <w:tcW w:w="3119" w:type="dxa"/>
          </w:tcPr>
          <w:p w14:paraId="649B4AC4" w14:textId="77777777" w:rsidR="00843D12" w:rsidRPr="0046359C" w:rsidRDefault="00843D12" w:rsidP="00A9018C">
            <w:pPr>
              <w:pStyle w:val="Quote"/>
              <w:ind w:right="616"/>
              <w:rPr>
                <w:b/>
              </w:rPr>
            </w:pPr>
            <w:r w:rsidRPr="0046359C">
              <w:rPr>
                <w:b/>
              </w:rPr>
              <w:t>Kvitavimas</w:t>
            </w:r>
          </w:p>
        </w:tc>
        <w:tc>
          <w:tcPr>
            <w:tcW w:w="5953" w:type="dxa"/>
          </w:tcPr>
          <w:p w14:paraId="34903977" w14:textId="77777777" w:rsidR="00B67D83" w:rsidRDefault="005E2DA7" w:rsidP="000E5C5D">
            <w:pPr>
              <w:pStyle w:val="Quote"/>
              <w:ind w:right="-108"/>
            </w:pPr>
            <w:r>
              <w:t>Degiklių v</w:t>
            </w:r>
            <w:r w:rsidR="003850E3">
              <w:t>aldymo sistemo</w:t>
            </w:r>
            <w:r>
              <w:t xml:space="preserve">je </w:t>
            </w:r>
            <w:r w:rsidR="008D33D0">
              <w:t xml:space="preserve">rankinis </w:t>
            </w:r>
            <w:r>
              <w:t xml:space="preserve">priežasties </w:t>
            </w:r>
            <w:r w:rsidR="008D33D0">
              <w:t>patvirtinimas</w:t>
            </w:r>
            <w:r w:rsidR="00787656">
              <w:t>.</w:t>
            </w:r>
            <w:r w:rsidR="00B67D83">
              <w:t xml:space="preserve"> </w:t>
            </w:r>
          </w:p>
          <w:p w14:paraId="1BF9522A" w14:textId="77777777" w:rsidR="00843D12" w:rsidRPr="0046359C" w:rsidRDefault="00843D12" w:rsidP="000E5C5D">
            <w:pPr>
              <w:pStyle w:val="Quote"/>
              <w:ind w:right="-108"/>
            </w:pPr>
          </w:p>
        </w:tc>
      </w:tr>
      <w:tr w:rsidR="00B67D83" w:rsidRPr="0046359C" w14:paraId="59492E47" w14:textId="77777777" w:rsidTr="00A9018C">
        <w:tc>
          <w:tcPr>
            <w:tcW w:w="3119" w:type="dxa"/>
          </w:tcPr>
          <w:p w14:paraId="7B368D23" w14:textId="77777777" w:rsidR="00B67D83" w:rsidRPr="0046359C" w:rsidRDefault="00B67D83" w:rsidP="00B67D83">
            <w:pPr>
              <w:pStyle w:val="Quote"/>
              <w:ind w:right="616"/>
              <w:rPr>
                <w:b/>
              </w:rPr>
            </w:pPr>
            <w:r w:rsidRPr="00B67D83">
              <w:rPr>
                <w:b/>
              </w:rPr>
              <w:t>Visiškai užbaigtas projektas</w:t>
            </w:r>
            <w:r>
              <w:rPr>
                <w:b/>
              </w:rPr>
              <w:t xml:space="preserve"> („iki rakto“)</w:t>
            </w:r>
          </w:p>
        </w:tc>
        <w:tc>
          <w:tcPr>
            <w:tcW w:w="5953" w:type="dxa"/>
          </w:tcPr>
          <w:p w14:paraId="76D15F7D" w14:textId="77777777" w:rsidR="00B67D83" w:rsidRDefault="00B67D83" w:rsidP="00573DC9">
            <w:pPr>
              <w:pStyle w:val="Quote"/>
              <w:ind w:right="-108"/>
            </w:pPr>
            <w:r>
              <w:t>T</w:t>
            </w:r>
            <w:r w:rsidRPr="00B67D83">
              <w:t xml:space="preserve">ai projektas, kuriame Rangovas yra </w:t>
            </w:r>
            <w:r w:rsidR="00573DC9">
              <w:t>visiškai</w:t>
            </w:r>
            <w:r w:rsidRPr="00B67D83">
              <w:t xml:space="preserve"> atsakingas už visų reikalingų darbų planavimą, projektavimą, pirkimus, komplektacijos tiekimą, statybinius darbus, įrangos montavimą, programavimą bei paleidimą ir derinimą, rekonstruotos įrangos bandymus, Užsakovo personalo apmokymą, rekonstruotos įrangos įvedimą į eksploataciją pagal reikalavimus, nurodytus šioje techninėje užduotyje bei dokumentacijos lietuvių kalba aktualios versijos parengimą ir perdavimą Užsakovui.</w:t>
            </w:r>
          </w:p>
        </w:tc>
      </w:tr>
    </w:tbl>
    <w:p w14:paraId="67813AF9" w14:textId="77777777" w:rsidR="00805E5D" w:rsidRDefault="00805E5D" w:rsidP="00AE7A44">
      <w:pPr>
        <w:pStyle w:val="Heading1"/>
      </w:pPr>
    </w:p>
    <w:p w14:paraId="63C052D9" w14:textId="77777777" w:rsidR="00805E5D" w:rsidRDefault="00805E5D" w:rsidP="00AE7A44">
      <w:pPr>
        <w:pStyle w:val="Heading1"/>
      </w:pPr>
    </w:p>
    <w:p w14:paraId="64373A5A" w14:textId="77777777" w:rsidR="00805E5D" w:rsidRDefault="00805E5D" w:rsidP="00AE7A44">
      <w:pPr>
        <w:pStyle w:val="Heading1"/>
      </w:pPr>
    </w:p>
    <w:p w14:paraId="35C681A3" w14:textId="77777777" w:rsidR="00805E5D" w:rsidRDefault="00805E5D" w:rsidP="00AE7A44">
      <w:pPr>
        <w:pStyle w:val="Heading1"/>
      </w:pPr>
    </w:p>
    <w:p w14:paraId="1B68161F" w14:textId="77777777" w:rsidR="00805E5D" w:rsidRDefault="00805E5D" w:rsidP="00AE7A44">
      <w:pPr>
        <w:pStyle w:val="Heading1"/>
      </w:pPr>
    </w:p>
    <w:p w14:paraId="032556D1" w14:textId="77777777" w:rsidR="00805E5D" w:rsidRDefault="00805E5D" w:rsidP="00AE7A44">
      <w:pPr>
        <w:pStyle w:val="Heading1"/>
      </w:pPr>
    </w:p>
    <w:p w14:paraId="4A804234" w14:textId="77777777" w:rsidR="00805E5D" w:rsidRDefault="00805E5D" w:rsidP="00AE7A44">
      <w:pPr>
        <w:pStyle w:val="Heading1"/>
      </w:pPr>
    </w:p>
    <w:p w14:paraId="35789A2A" w14:textId="77777777" w:rsidR="00805E5D" w:rsidRDefault="00805E5D" w:rsidP="00AE7A44">
      <w:pPr>
        <w:pStyle w:val="Heading1"/>
      </w:pPr>
    </w:p>
    <w:p w14:paraId="6EBEFC7F" w14:textId="77777777" w:rsidR="00805E5D" w:rsidRDefault="00805E5D" w:rsidP="00AE7A44">
      <w:pPr>
        <w:pStyle w:val="Heading1"/>
      </w:pPr>
    </w:p>
    <w:p w14:paraId="2FE979AA" w14:textId="77777777" w:rsidR="00901144" w:rsidRPr="00901144" w:rsidRDefault="00901144" w:rsidP="00901144"/>
    <w:p w14:paraId="2AED4D65" w14:textId="77777777" w:rsidR="00805E5D" w:rsidRDefault="00805E5D" w:rsidP="00AE7A44">
      <w:pPr>
        <w:pStyle w:val="Heading1"/>
      </w:pPr>
    </w:p>
    <w:p w14:paraId="6CBEDEFA" w14:textId="77777777" w:rsidR="00991E75" w:rsidRDefault="00991E75" w:rsidP="00991E75"/>
    <w:p w14:paraId="717CFB01" w14:textId="77777777" w:rsidR="00991E75" w:rsidRDefault="00991E75" w:rsidP="00991E75"/>
    <w:p w14:paraId="62B63BA3" w14:textId="77777777" w:rsidR="00991E75" w:rsidRPr="00991E75" w:rsidRDefault="00991E75" w:rsidP="00991E75"/>
    <w:p w14:paraId="041ADA2C" w14:textId="77777777" w:rsidR="00805E5D" w:rsidRDefault="00805E5D" w:rsidP="00AE7A44">
      <w:pPr>
        <w:pStyle w:val="Heading1"/>
      </w:pPr>
    </w:p>
    <w:p w14:paraId="15308A6D" w14:textId="77777777" w:rsidR="00805E5D" w:rsidRDefault="00805E5D" w:rsidP="00AE7A44">
      <w:pPr>
        <w:pStyle w:val="Heading1"/>
      </w:pPr>
    </w:p>
    <w:p w14:paraId="023B332B" w14:textId="77777777" w:rsidR="00805E5D" w:rsidRDefault="00805E5D" w:rsidP="00AE7A44">
      <w:pPr>
        <w:pStyle w:val="Heading1"/>
      </w:pPr>
    </w:p>
    <w:p w14:paraId="3426BB9C" w14:textId="77777777" w:rsidR="00805E5D" w:rsidRDefault="00805E5D" w:rsidP="00AE7A44">
      <w:pPr>
        <w:pStyle w:val="Heading1"/>
      </w:pPr>
    </w:p>
    <w:p w14:paraId="4CF811FC" w14:textId="77777777" w:rsidR="003635FB" w:rsidRDefault="003635FB" w:rsidP="00A9018C">
      <w:pPr>
        <w:ind w:right="616"/>
      </w:pPr>
    </w:p>
    <w:p w14:paraId="4424725C" w14:textId="77777777" w:rsidR="007839E9" w:rsidRPr="00AE7A44" w:rsidRDefault="007839E9" w:rsidP="00AE7A44">
      <w:pPr>
        <w:pStyle w:val="Heading1"/>
      </w:pPr>
      <w:bookmarkStart w:id="2" w:name="_Toc506900770"/>
      <w:r w:rsidRPr="00AE7A44">
        <w:lastRenderedPageBreak/>
        <w:t>A dalis. BENDRI TECHNINIAI REIKALAVIMAI</w:t>
      </w:r>
      <w:bookmarkEnd w:id="2"/>
    </w:p>
    <w:p w14:paraId="4543FFEC" w14:textId="77777777" w:rsidR="00A84360" w:rsidRPr="00AE7A44" w:rsidRDefault="00C90D10" w:rsidP="00AE7A44">
      <w:pPr>
        <w:pStyle w:val="Heading2"/>
      </w:pPr>
      <w:bookmarkStart w:id="3" w:name="_Toc506900771"/>
      <w:r w:rsidRPr="00AE7A44">
        <w:t xml:space="preserve">A1 </w:t>
      </w:r>
      <w:r w:rsidR="009D0D8D" w:rsidRPr="00AE7A44">
        <w:t>skyrius. Bendroji informacija apie objektą ir užsakovą</w:t>
      </w:r>
      <w:bookmarkEnd w:id="3"/>
    </w:p>
    <w:p w14:paraId="5CBDEC08" w14:textId="77777777" w:rsidR="00A84360" w:rsidRPr="00952DFD" w:rsidRDefault="00A84360" w:rsidP="00B706DD">
      <w:pPr>
        <w:ind w:right="616"/>
        <w:rPr>
          <w:b/>
        </w:rPr>
      </w:pPr>
      <w:bookmarkStart w:id="4" w:name="_Toc271034706"/>
      <w:r w:rsidRPr="00952DFD">
        <w:t>Objektas ir jo adresas</w:t>
      </w:r>
      <w:bookmarkEnd w:id="4"/>
      <w:r w:rsidRPr="00952DFD">
        <w:t xml:space="preserve"> - AB „Vilniaus šilumos tinklai“ (VŠT), rajoninėje katilinėje Nr. 8 (RK-8), Ateities g. 12, Vilnius.</w:t>
      </w:r>
    </w:p>
    <w:p w14:paraId="7D14CCF0" w14:textId="77777777" w:rsidR="00A84360" w:rsidRPr="00952DFD" w:rsidRDefault="00A84360" w:rsidP="00B706DD">
      <w:pPr>
        <w:ind w:right="616"/>
        <w:rPr>
          <w:b/>
        </w:rPr>
      </w:pPr>
      <w:r w:rsidRPr="00952DFD">
        <w:t xml:space="preserve">RK-8 vandens šildymo katilinės katilai gamina ir tiekia šilumos energiją į Vilniaus miesto integruotą centralizuotą šilumos tiekimo tinklą. Pagrindinis kuras – gamtinės dujos, rezervinis – mažai sieringas (S&lt;1 %) mazutas. Mazuto ūkis šiuo metu yra užkonservuotas. Vandens šildymo katilų degimo produktai į atmosferą išmetami per gelžbetoninį 100 metrų aukščio dūmtraukį. Dūmtraukyje sumontuota </w:t>
      </w:r>
      <w:r w:rsidR="00573DC9" w:rsidRPr="00952DFD">
        <w:t xml:space="preserve">gamintojo </w:t>
      </w:r>
      <w:proofErr w:type="spellStart"/>
      <w:r w:rsidR="00573DC9" w:rsidRPr="00952DFD">
        <w:t>Sick</w:t>
      </w:r>
      <w:proofErr w:type="spellEnd"/>
      <w:r w:rsidR="00573DC9" w:rsidRPr="00952DFD">
        <w:t xml:space="preserve"> </w:t>
      </w:r>
      <w:proofErr w:type="spellStart"/>
      <w:r w:rsidR="00573DC9" w:rsidRPr="00952DFD">
        <w:t>maihak</w:t>
      </w:r>
      <w:proofErr w:type="spellEnd"/>
      <w:r w:rsidR="00573DC9" w:rsidRPr="00952DFD">
        <w:t xml:space="preserve"> </w:t>
      </w:r>
      <w:proofErr w:type="spellStart"/>
      <w:r w:rsidR="00573DC9" w:rsidRPr="00952DFD">
        <w:t>sidor</w:t>
      </w:r>
      <w:proofErr w:type="spellEnd"/>
      <w:r w:rsidR="00573DC9" w:rsidRPr="00952DFD">
        <w:t xml:space="preserve">“ </w:t>
      </w:r>
      <w:r w:rsidRPr="00952DFD">
        <w:t>sertifikuota automatinio dūmų monitoringo sistema (AMS), matuojanti NO</w:t>
      </w:r>
      <w:r w:rsidRPr="006563EC">
        <w:rPr>
          <w:caps/>
          <w:vertAlign w:val="subscript"/>
        </w:rPr>
        <w:t>x</w:t>
      </w:r>
      <w:r w:rsidRPr="00952DFD">
        <w:t>, O</w:t>
      </w:r>
      <w:r w:rsidRPr="006563EC">
        <w:rPr>
          <w:caps/>
          <w:vertAlign w:val="subscript"/>
        </w:rPr>
        <w:t>2</w:t>
      </w:r>
      <w:r w:rsidRPr="00952DFD">
        <w:t>, CO koncentracijas bei dūmų temperatūrą ir slėgį kamine.</w:t>
      </w:r>
    </w:p>
    <w:p w14:paraId="220711D2" w14:textId="77777777" w:rsidR="0024400F" w:rsidRPr="00952DFD" w:rsidRDefault="00A84360" w:rsidP="00B706DD">
      <w:pPr>
        <w:ind w:right="616"/>
      </w:pPr>
      <w:r w:rsidRPr="00952DFD">
        <w:t>Rajoninėje katilinėje RK-8 sumontuoti vandens šildymo katilai:</w:t>
      </w:r>
      <w:r w:rsidR="00591A3A" w:rsidRPr="00952DFD">
        <w:t xml:space="preserve"> </w:t>
      </w:r>
      <w:r w:rsidRPr="00952DFD">
        <w:t>PTVM tipo: PTVM-50 Nr.3 ir PTVM-50 Nr.4</w:t>
      </w:r>
      <w:r w:rsidR="00591A3A" w:rsidRPr="00952DFD">
        <w:t xml:space="preserve">; </w:t>
      </w:r>
      <w:r w:rsidRPr="00952DFD">
        <w:t>KVGM tipo: KVGM-100 Nr.5, KVGM-100 Nr.6, KVGM-100 Nr.7.</w:t>
      </w:r>
    </w:p>
    <w:p w14:paraId="044357DF" w14:textId="77777777" w:rsidR="00621D97" w:rsidRPr="00952DFD" w:rsidRDefault="00A84360" w:rsidP="00B706DD">
      <w:pPr>
        <w:ind w:right="616"/>
      </w:pPr>
      <w:r w:rsidRPr="00952DFD">
        <w:t xml:space="preserve">Rajoninėje katilinėje RK-8 sumontuotų siurblių charakteristikos nurodytos </w:t>
      </w:r>
      <w:r w:rsidR="000261E8">
        <w:t>A</w:t>
      </w:r>
      <w:r w:rsidRPr="00952DFD">
        <w:t>1.1. lentelėje</w:t>
      </w:r>
      <w:bookmarkStart w:id="5" w:name="_Toc320010465"/>
      <w:bookmarkStart w:id="6" w:name="_Toc314827712"/>
    </w:p>
    <w:p w14:paraId="268EAA6E" w14:textId="77777777" w:rsidR="00A84360" w:rsidRPr="00952DFD" w:rsidRDefault="000261E8" w:rsidP="00A9018C">
      <w:pPr>
        <w:pStyle w:val="Subtitle"/>
        <w:rPr>
          <w:rStyle w:val="Emphasis"/>
          <w:i/>
          <w:iCs/>
        </w:rPr>
      </w:pPr>
      <w:r>
        <w:rPr>
          <w:rStyle w:val="Emphasis"/>
          <w:i/>
          <w:iCs/>
        </w:rPr>
        <w:t>A</w:t>
      </w:r>
      <w:r w:rsidR="00071378" w:rsidRPr="00952DFD">
        <w:rPr>
          <w:rStyle w:val="Emphasis"/>
          <w:i/>
          <w:iCs/>
        </w:rPr>
        <w:t>1.1. lentelė</w:t>
      </w:r>
      <w:r w:rsidR="00071378" w:rsidRPr="00952DFD">
        <w:rPr>
          <w:rStyle w:val="Emphasis"/>
          <w:i/>
          <w:iCs/>
        </w:rPr>
        <w:tab/>
      </w:r>
      <w:r w:rsidR="00071378" w:rsidRPr="00952DFD">
        <w:rPr>
          <w:rStyle w:val="Emphasis"/>
          <w:i/>
          <w:iCs/>
        </w:rPr>
        <w:tab/>
      </w:r>
      <w:r w:rsidR="00071378" w:rsidRPr="00952DFD">
        <w:rPr>
          <w:rStyle w:val="Emphasis"/>
          <w:i/>
          <w:iCs/>
        </w:rPr>
        <w:tab/>
      </w:r>
      <w:r w:rsidR="00C970BA" w:rsidRPr="00952DFD">
        <w:rPr>
          <w:rStyle w:val="Emphasis"/>
          <w:i/>
          <w:iCs/>
        </w:rPr>
        <w:tab/>
      </w:r>
      <w:r w:rsidR="00C970BA" w:rsidRPr="00952DFD">
        <w:rPr>
          <w:rStyle w:val="Emphasis"/>
          <w:i/>
          <w:iCs/>
        </w:rPr>
        <w:tab/>
      </w:r>
      <w:r w:rsidR="001B3050" w:rsidRPr="00952DFD">
        <w:rPr>
          <w:rStyle w:val="Emphasis"/>
          <w:i/>
          <w:iCs/>
        </w:rPr>
        <w:tab/>
      </w:r>
      <w:r w:rsidR="00C970BA" w:rsidRPr="00952DFD">
        <w:rPr>
          <w:rStyle w:val="Emphasis"/>
          <w:i/>
          <w:iCs/>
        </w:rPr>
        <w:tab/>
      </w:r>
      <w:r w:rsidR="00A84360" w:rsidRPr="00952DFD">
        <w:rPr>
          <w:rStyle w:val="Emphasis"/>
          <w:i/>
          <w:iCs/>
        </w:rPr>
        <w:t>Tinklo siurblių charakteristikos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1418"/>
        <w:gridCol w:w="1701"/>
        <w:gridCol w:w="1527"/>
        <w:gridCol w:w="1166"/>
      </w:tblGrid>
      <w:tr w:rsidR="00A84360" w:rsidRPr="0046359C" w14:paraId="631711FC" w14:textId="77777777" w:rsidTr="00DF7DD3">
        <w:tc>
          <w:tcPr>
            <w:tcW w:w="1985" w:type="dxa"/>
            <w:shd w:val="clear" w:color="auto" w:fill="EEECE1"/>
          </w:tcPr>
          <w:bookmarkEnd w:id="5"/>
          <w:p w14:paraId="4A2CFC14" w14:textId="77777777" w:rsidR="00A84360" w:rsidRPr="00DF7DD3" w:rsidRDefault="00A84360" w:rsidP="00DF7DD3">
            <w:pPr>
              <w:pStyle w:val="Quote"/>
              <w:rPr>
                <w:rStyle w:val="Strong"/>
                <w:bCs w:val="0"/>
                <w:shd w:val="clear" w:color="auto" w:fill="auto"/>
              </w:rPr>
            </w:pPr>
            <w:r w:rsidRPr="00DF7DD3">
              <w:rPr>
                <w:rStyle w:val="Strong"/>
                <w:bCs w:val="0"/>
                <w:shd w:val="clear" w:color="auto" w:fill="auto"/>
              </w:rPr>
              <w:t>Siurblys</w:t>
            </w:r>
          </w:p>
        </w:tc>
        <w:tc>
          <w:tcPr>
            <w:tcW w:w="1559" w:type="dxa"/>
            <w:shd w:val="clear" w:color="auto" w:fill="EEECE1"/>
          </w:tcPr>
          <w:p w14:paraId="3ACF54FF" w14:textId="77777777" w:rsidR="00A84360" w:rsidRPr="00DF7DD3" w:rsidRDefault="00A84360" w:rsidP="00DF7DD3">
            <w:pPr>
              <w:pStyle w:val="Quote"/>
              <w:rPr>
                <w:rStyle w:val="Strong"/>
                <w:bCs w:val="0"/>
                <w:shd w:val="clear" w:color="auto" w:fill="auto"/>
              </w:rPr>
            </w:pPr>
            <w:bookmarkStart w:id="7" w:name="_Toc320010467"/>
            <w:r w:rsidRPr="00DF7DD3">
              <w:rPr>
                <w:rStyle w:val="Strong"/>
                <w:bCs w:val="0"/>
                <w:shd w:val="clear" w:color="auto" w:fill="auto"/>
              </w:rPr>
              <w:t>Tipas</w:t>
            </w:r>
            <w:bookmarkEnd w:id="7"/>
          </w:p>
        </w:tc>
        <w:tc>
          <w:tcPr>
            <w:tcW w:w="1418" w:type="dxa"/>
            <w:shd w:val="clear" w:color="auto" w:fill="EEECE1"/>
          </w:tcPr>
          <w:p w14:paraId="3EFC8A49" w14:textId="77777777" w:rsidR="00A84360" w:rsidRPr="00DF7DD3" w:rsidRDefault="00A84360" w:rsidP="00DF7DD3">
            <w:pPr>
              <w:pStyle w:val="Quote"/>
              <w:rPr>
                <w:rStyle w:val="Strong"/>
                <w:bCs w:val="0"/>
                <w:shd w:val="clear" w:color="auto" w:fill="auto"/>
              </w:rPr>
            </w:pPr>
            <w:bookmarkStart w:id="8" w:name="_Toc320010468"/>
            <w:r w:rsidRPr="00DF7DD3">
              <w:rPr>
                <w:rStyle w:val="Strong"/>
                <w:bCs w:val="0"/>
                <w:shd w:val="clear" w:color="auto" w:fill="auto"/>
              </w:rPr>
              <w:t>Našumas, m3/h</w:t>
            </w:r>
            <w:bookmarkEnd w:id="8"/>
          </w:p>
        </w:tc>
        <w:tc>
          <w:tcPr>
            <w:tcW w:w="1701" w:type="dxa"/>
            <w:shd w:val="clear" w:color="auto" w:fill="EEECE1"/>
          </w:tcPr>
          <w:p w14:paraId="7951EF94" w14:textId="77777777" w:rsidR="00A84360" w:rsidRPr="00DF7DD3" w:rsidRDefault="00A84360" w:rsidP="00DF7DD3">
            <w:pPr>
              <w:pStyle w:val="Quote"/>
              <w:rPr>
                <w:rStyle w:val="Strong"/>
                <w:bCs w:val="0"/>
                <w:shd w:val="clear" w:color="auto" w:fill="auto"/>
              </w:rPr>
            </w:pPr>
            <w:bookmarkStart w:id="9" w:name="_Toc320010469"/>
            <w:r w:rsidRPr="00DF7DD3">
              <w:rPr>
                <w:rStyle w:val="Strong"/>
                <w:bCs w:val="0"/>
                <w:shd w:val="clear" w:color="auto" w:fill="auto"/>
              </w:rPr>
              <w:t>Slėgis ,bar.</w:t>
            </w:r>
            <w:bookmarkEnd w:id="9"/>
          </w:p>
        </w:tc>
        <w:tc>
          <w:tcPr>
            <w:tcW w:w="1527" w:type="dxa"/>
            <w:shd w:val="clear" w:color="auto" w:fill="EEECE1"/>
          </w:tcPr>
          <w:p w14:paraId="5760F188" w14:textId="77777777" w:rsidR="00A84360" w:rsidRPr="00DF7DD3" w:rsidRDefault="00A84360" w:rsidP="00DF7DD3">
            <w:pPr>
              <w:pStyle w:val="Quote"/>
              <w:rPr>
                <w:rStyle w:val="Strong"/>
                <w:bCs w:val="0"/>
                <w:shd w:val="clear" w:color="auto" w:fill="auto"/>
              </w:rPr>
            </w:pPr>
            <w:bookmarkStart w:id="10" w:name="_Toc320010470"/>
            <w:r w:rsidRPr="00DF7DD3">
              <w:rPr>
                <w:rStyle w:val="Strong"/>
                <w:bCs w:val="0"/>
                <w:shd w:val="clear" w:color="auto" w:fill="auto"/>
              </w:rPr>
              <w:t>Variklio galia, kW</w:t>
            </w:r>
            <w:bookmarkEnd w:id="10"/>
          </w:p>
        </w:tc>
        <w:tc>
          <w:tcPr>
            <w:tcW w:w="1166" w:type="dxa"/>
            <w:shd w:val="clear" w:color="auto" w:fill="EEECE1"/>
          </w:tcPr>
          <w:p w14:paraId="3D1ED67B" w14:textId="77777777" w:rsidR="00A84360" w:rsidRPr="00DF7DD3" w:rsidRDefault="00A84360" w:rsidP="00DF7DD3">
            <w:pPr>
              <w:pStyle w:val="Quote"/>
              <w:rPr>
                <w:rStyle w:val="Strong"/>
                <w:bCs w:val="0"/>
                <w:shd w:val="clear" w:color="auto" w:fill="auto"/>
              </w:rPr>
            </w:pPr>
            <w:bookmarkStart w:id="11" w:name="_Toc320010471"/>
            <w:r w:rsidRPr="00DF7DD3">
              <w:rPr>
                <w:rStyle w:val="Strong"/>
                <w:bCs w:val="0"/>
                <w:shd w:val="clear" w:color="auto" w:fill="auto"/>
              </w:rPr>
              <w:t xml:space="preserve">Variklio įtampa, </w:t>
            </w:r>
            <w:proofErr w:type="spellStart"/>
            <w:r w:rsidRPr="00DF7DD3">
              <w:rPr>
                <w:rStyle w:val="Strong"/>
                <w:bCs w:val="0"/>
                <w:shd w:val="clear" w:color="auto" w:fill="auto"/>
              </w:rPr>
              <w:t>kV</w:t>
            </w:r>
            <w:bookmarkEnd w:id="11"/>
            <w:proofErr w:type="spellEnd"/>
          </w:p>
        </w:tc>
      </w:tr>
      <w:tr w:rsidR="00A84360" w:rsidRPr="0046359C" w14:paraId="2B3569A2" w14:textId="77777777" w:rsidTr="00DF7DD3">
        <w:tc>
          <w:tcPr>
            <w:tcW w:w="1985" w:type="dxa"/>
          </w:tcPr>
          <w:p w14:paraId="0719E092" w14:textId="77777777" w:rsidR="00A84360" w:rsidRPr="00DF7DD3" w:rsidRDefault="00A84360" w:rsidP="00DF7DD3">
            <w:pPr>
              <w:pStyle w:val="Quote"/>
            </w:pPr>
            <w:bookmarkStart w:id="12" w:name="_Toc320010472"/>
            <w:r w:rsidRPr="00DF7DD3">
              <w:t>TS-4</w:t>
            </w:r>
            <w:bookmarkEnd w:id="12"/>
            <w:r w:rsidRPr="00DF7DD3">
              <w:t>, TS-5, TS-6, TS-7, TS-10</w:t>
            </w:r>
          </w:p>
        </w:tc>
        <w:tc>
          <w:tcPr>
            <w:tcW w:w="1559" w:type="dxa"/>
          </w:tcPr>
          <w:p w14:paraId="06C8E35C" w14:textId="77777777" w:rsidR="00A84360" w:rsidRPr="00DF7DD3" w:rsidRDefault="00A84360" w:rsidP="00DF7DD3">
            <w:pPr>
              <w:pStyle w:val="Quote"/>
            </w:pPr>
            <w:bookmarkStart w:id="13" w:name="_Toc320010473"/>
            <w:r w:rsidRPr="00DF7DD3">
              <w:t>SE1250-140</w:t>
            </w:r>
            <w:bookmarkEnd w:id="13"/>
          </w:p>
        </w:tc>
        <w:tc>
          <w:tcPr>
            <w:tcW w:w="1418" w:type="dxa"/>
          </w:tcPr>
          <w:p w14:paraId="63C6FB3D" w14:textId="77777777" w:rsidR="00A84360" w:rsidRPr="00DF7DD3" w:rsidRDefault="00A84360" w:rsidP="00DF7DD3">
            <w:pPr>
              <w:pStyle w:val="Quote"/>
            </w:pPr>
            <w:bookmarkStart w:id="14" w:name="_Toc320010474"/>
            <w:r w:rsidRPr="00DF7DD3">
              <w:t>1250</w:t>
            </w:r>
            <w:bookmarkEnd w:id="14"/>
          </w:p>
        </w:tc>
        <w:tc>
          <w:tcPr>
            <w:tcW w:w="1701" w:type="dxa"/>
          </w:tcPr>
          <w:p w14:paraId="63A1438D" w14:textId="77777777" w:rsidR="00A84360" w:rsidRPr="00DF7DD3" w:rsidRDefault="00A84360" w:rsidP="00DF7DD3">
            <w:pPr>
              <w:pStyle w:val="Quote"/>
            </w:pPr>
            <w:r w:rsidRPr="00DF7DD3">
              <w:t>10,4</w:t>
            </w:r>
          </w:p>
        </w:tc>
        <w:tc>
          <w:tcPr>
            <w:tcW w:w="1527" w:type="dxa"/>
          </w:tcPr>
          <w:p w14:paraId="3CA963BF" w14:textId="77777777" w:rsidR="00A84360" w:rsidRPr="00DF7DD3" w:rsidRDefault="00A84360" w:rsidP="00DF7DD3">
            <w:pPr>
              <w:pStyle w:val="Quote"/>
            </w:pPr>
            <w:bookmarkStart w:id="15" w:name="_Toc320010476"/>
            <w:r w:rsidRPr="00DF7DD3">
              <w:t>630</w:t>
            </w:r>
            <w:bookmarkEnd w:id="15"/>
          </w:p>
        </w:tc>
        <w:tc>
          <w:tcPr>
            <w:tcW w:w="1166" w:type="dxa"/>
          </w:tcPr>
          <w:p w14:paraId="496462F7" w14:textId="77777777" w:rsidR="00A84360" w:rsidRPr="00DF7DD3" w:rsidRDefault="00A84360" w:rsidP="00DF7DD3">
            <w:pPr>
              <w:pStyle w:val="Quote"/>
            </w:pPr>
            <w:r w:rsidRPr="00DF7DD3">
              <w:t>6,0</w:t>
            </w:r>
          </w:p>
        </w:tc>
      </w:tr>
      <w:tr w:rsidR="00A84360" w:rsidRPr="0046359C" w14:paraId="751BD093" w14:textId="77777777" w:rsidTr="00DF7DD3">
        <w:tc>
          <w:tcPr>
            <w:tcW w:w="1985" w:type="dxa"/>
          </w:tcPr>
          <w:p w14:paraId="3B2245C4" w14:textId="77777777" w:rsidR="00A84360" w:rsidRPr="00DF7DD3" w:rsidRDefault="00A84360" w:rsidP="00DF7DD3">
            <w:pPr>
              <w:pStyle w:val="Quote"/>
            </w:pPr>
            <w:bookmarkStart w:id="16" w:name="_Toc320010496"/>
            <w:r w:rsidRPr="00DF7DD3">
              <w:t>TS-8</w:t>
            </w:r>
            <w:bookmarkEnd w:id="16"/>
          </w:p>
        </w:tc>
        <w:tc>
          <w:tcPr>
            <w:tcW w:w="1559" w:type="dxa"/>
          </w:tcPr>
          <w:p w14:paraId="2CDB48D8" w14:textId="77777777" w:rsidR="00A84360" w:rsidRPr="00DF7DD3" w:rsidRDefault="00A84360" w:rsidP="00DF7DD3">
            <w:pPr>
              <w:pStyle w:val="Quote"/>
            </w:pPr>
            <w:bookmarkStart w:id="17" w:name="_Toc320010497"/>
            <w:r w:rsidRPr="00DF7DD3">
              <w:t>TP125-1670</w:t>
            </w:r>
            <w:bookmarkEnd w:id="17"/>
          </w:p>
        </w:tc>
        <w:tc>
          <w:tcPr>
            <w:tcW w:w="1418" w:type="dxa"/>
          </w:tcPr>
          <w:p w14:paraId="73865BBC" w14:textId="77777777" w:rsidR="00A84360" w:rsidRPr="00DF7DD3" w:rsidRDefault="00A84360" w:rsidP="00DF7DD3">
            <w:pPr>
              <w:pStyle w:val="Quote"/>
            </w:pPr>
            <w:bookmarkStart w:id="18" w:name="_Toc320010498"/>
            <w:r w:rsidRPr="00DF7DD3">
              <w:t>400</w:t>
            </w:r>
            <w:bookmarkEnd w:id="18"/>
          </w:p>
        </w:tc>
        <w:tc>
          <w:tcPr>
            <w:tcW w:w="1701" w:type="dxa"/>
          </w:tcPr>
          <w:p w14:paraId="047A3044" w14:textId="77777777" w:rsidR="00A84360" w:rsidRPr="00DF7DD3" w:rsidRDefault="00A84360" w:rsidP="00DF7DD3">
            <w:pPr>
              <w:pStyle w:val="Quote"/>
            </w:pPr>
            <w:r w:rsidRPr="00DF7DD3">
              <w:t>10,4</w:t>
            </w:r>
          </w:p>
        </w:tc>
        <w:tc>
          <w:tcPr>
            <w:tcW w:w="1527" w:type="dxa"/>
          </w:tcPr>
          <w:p w14:paraId="5E9A42A5" w14:textId="77777777" w:rsidR="00A84360" w:rsidRPr="00DF7DD3" w:rsidRDefault="00A84360" w:rsidP="00DF7DD3">
            <w:pPr>
              <w:pStyle w:val="Quote"/>
            </w:pPr>
            <w:bookmarkStart w:id="19" w:name="_Toc320010500"/>
            <w:r w:rsidRPr="00DF7DD3">
              <w:t>250</w:t>
            </w:r>
            <w:bookmarkEnd w:id="19"/>
          </w:p>
        </w:tc>
        <w:tc>
          <w:tcPr>
            <w:tcW w:w="1166" w:type="dxa"/>
          </w:tcPr>
          <w:p w14:paraId="5EFB98A5" w14:textId="77777777" w:rsidR="00A84360" w:rsidRPr="00DF7DD3" w:rsidRDefault="00A84360" w:rsidP="00DF7DD3">
            <w:pPr>
              <w:pStyle w:val="Quote"/>
            </w:pPr>
            <w:r w:rsidRPr="00DF7DD3">
              <w:t>0,4</w:t>
            </w:r>
          </w:p>
        </w:tc>
      </w:tr>
      <w:tr w:rsidR="00A84360" w:rsidRPr="0046359C" w14:paraId="3818C798" w14:textId="77777777" w:rsidTr="00DF7DD3">
        <w:tc>
          <w:tcPr>
            <w:tcW w:w="1985" w:type="dxa"/>
          </w:tcPr>
          <w:p w14:paraId="471D810D" w14:textId="77777777" w:rsidR="00A84360" w:rsidRPr="00DF7DD3" w:rsidRDefault="00A84360" w:rsidP="00DF7DD3">
            <w:pPr>
              <w:pStyle w:val="Quote"/>
            </w:pPr>
            <w:bookmarkStart w:id="20" w:name="_Toc320010508"/>
            <w:r w:rsidRPr="00DF7DD3">
              <w:t>TS-9</w:t>
            </w:r>
          </w:p>
        </w:tc>
        <w:tc>
          <w:tcPr>
            <w:tcW w:w="1559" w:type="dxa"/>
          </w:tcPr>
          <w:p w14:paraId="51ECAE0E" w14:textId="77777777" w:rsidR="00A84360" w:rsidRPr="00DF7DD3" w:rsidRDefault="00A84360" w:rsidP="00DF7DD3">
            <w:pPr>
              <w:pStyle w:val="Quote"/>
            </w:pPr>
            <w:r w:rsidRPr="00DF7DD3">
              <w:t>SE1250-140</w:t>
            </w:r>
          </w:p>
        </w:tc>
        <w:tc>
          <w:tcPr>
            <w:tcW w:w="1418" w:type="dxa"/>
          </w:tcPr>
          <w:p w14:paraId="7FDE4339" w14:textId="77777777" w:rsidR="00A84360" w:rsidRPr="00DF7DD3" w:rsidRDefault="00A84360" w:rsidP="00DF7DD3">
            <w:pPr>
              <w:pStyle w:val="Quote"/>
            </w:pPr>
            <w:r w:rsidRPr="00DF7DD3">
              <w:t>1250</w:t>
            </w:r>
          </w:p>
        </w:tc>
        <w:tc>
          <w:tcPr>
            <w:tcW w:w="1701" w:type="dxa"/>
          </w:tcPr>
          <w:p w14:paraId="0CC5D061" w14:textId="77777777" w:rsidR="00A84360" w:rsidRPr="00DF7DD3" w:rsidRDefault="00A84360" w:rsidP="00DF7DD3">
            <w:pPr>
              <w:pStyle w:val="Quote"/>
            </w:pPr>
            <w:r w:rsidRPr="00DF7DD3">
              <w:t>14</w:t>
            </w:r>
          </w:p>
        </w:tc>
        <w:tc>
          <w:tcPr>
            <w:tcW w:w="1527" w:type="dxa"/>
          </w:tcPr>
          <w:p w14:paraId="1BD7D7A8" w14:textId="77777777" w:rsidR="00A84360" w:rsidRPr="00DF7DD3" w:rsidRDefault="00A84360" w:rsidP="00DF7DD3">
            <w:pPr>
              <w:pStyle w:val="Quote"/>
            </w:pPr>
            <w:r w:rsidRPr="00DF7DD3">
              <w:t>630</w:t>
            </w:r>
          </w:p>
        </w:tc>
        <w:tc>
          <w:tcPr>
            <w:tcW w:w="1166" w:type="dxa"/>
          </w:tcPr>
          <w:p w14:paraId="42790745" w14:textId="77777777" w:rsidR="00A84360" w:rsidRPr="00DF7DD3" w:rsidRDefault="00A84360" w:rsidP="00DF7DD3">
            <w:pPr>
              <w:pStyle w:val="Quote"/>
            </w:pPr>
            <w:r w:rsidRPr="00DF7DD3">
              <w:t>6,0</w:t>
            </w:r>
          </w:p>
        </w:tc>
      </w:tr>
    </w:tbl>
    <w:p w14:paraId="29ADF0C8" w14:textId="77777777" w:rsidR="0024400F" w:rsidRPr="00952DFD" w:rsidRDefault="00A84360" w:rsidP="00A9018C">
      <w:pPr>
        <w:ind w:right="616"/>
        <w:rPr>
          <w:rFonts w:cs="Arial"/>
        </w:rPr>
      </w:pPr>
      <w:r w:rsidRPr="00952DFD">
        <w:rPr>
          <w:rFonts w:cs="Arial"/>
        </w:rPr>
        <w:t xml:space="preserve">Reikiama tinklo vandens temperatūra prieš vandens katilą PTVM-50 Nr.3 pasiekiama individualiu tinklo vandens </w:t>
      </w:r>
      <w:proofErr w:type="spellStart"/>
      <w:r w:rsidRPr="00952DFD">
        <w:rPr>
          <w:rFonts w:cs="Arial"/>
        </w:rPr>
        <w:t>recirkuliacijos</w:t>
      </w:r>
      <w:proofErr w:type="spellEnd"/>
      <w:r w:rsidRPr="00952DFD">
        <w:rPr>
          <w:rFonts w:cs="Arial"/>
        </w:rPr>
        <w:t xml:space="preserve"> siurbliu 3RcS, kurio techninės charakteristikos pateiktos </w:t>
      </w:r>
      <w:bookmarkEnd w:id="20"/>
      <w:r w:rsidR="000261E8">
        <w:rPr>
          <w:rFonts w:cs="Arial"/>
        </w:rPr>
        <w:t>A</w:t>
      </w:r>
      <w:r w:rsidRPr="00952DFD">
        <w:rPr>
          <w:rFonts w:cs="Arial"/>
        </w:rPr>
        <w:t>1.2. lentelėje.</w:t>
      </w:r>
    </w:p>
    <w:p w14:paraId="10FAE4FA" w14:textId="77777777" w:rsidR="00A84360" w:rsidRPr="00952DFD" w:rsidRDefault="000261E8" w:rsidP="00A9018C">
      <w:pPr>
        <w:pStyle w:val="Subtitle"/>
      </w:pPr>
      <w:r>
        <w:t>A</w:t>
      </w:r>
      <w:r w:rsidR="00A84360" w:rsidRPr="00952DFD">
        <w:t>1.2. lentelė</w:t>
      </w:r>
      <w:r w:rsidR="00A84360" w:rsidRPr="00952DFD">
        <w:tab/>
      </w:r>
      <w:r w:rsidR="00071378" w:rsidRPr="00952DFD">
        <w:tab/>
      </w:r>
      <w:r w:rsidR="00071378" w:rsidRPr="00952DFD">
        <w:tab/>
      </w:r>
      <w:r w:rsidR="00C970BA" w:rsidRPr="00952DFD">
        <w:tab/>
      </w:r>
      <w:r w:rsidR="00A84360" w:rsidRPr="00952DFD">
        <w:t xml:space="preserve">Tinklo vandens </w:t>
      </w:r>
      <w:proofErr w:type="spellStart"/>
      <w:r w:rsidR="00A84360" w:rsidRPr="00952DFD">
        <w:t>recirkuliacijos</w:t>
      </w:r>
      <w:proofErr w:type="spellEnd"/>
      <w:r w:rsidR="00A84360" w:rsidRPr="00952DFD">
        <w:t xml:space="preserve"> siurblio charakteristikos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0"/>
        <w:gridCol w:w="1440"/>
        <w:gridCol w:w="1710"/>
        <w:gridCol w:w="1530"/>
        <w:gridCol w:w="1166"/>
      </w:tblGrid>
      <w:tr w:rsidR="00882195" w:rsidRPr="0046359C" w14:paraId="2632B1D3" w14:textId="77777777" w:rsidTr="00DF7DD3">
        <w:tc>
          <w:tcPr>
            <w:tcW w:w="1980" w:type="dxa"/>
            <w:shd w:val="clear" w:color="auto" w:fill="EEECE1"/>
          </w:tcPr>
          <w:p w14:paraId="042F06C4" w14:textId="77777777" w:rsidR="00A84360" w:rsidRPr="00DF7DD3" w:rsidRDefault="00A84360" w:rsidP="00DF7DD3">
            <w:pPr>
              <w:pStyle w:val="Quote"/>
              <w:rPr>
                <w:rStyle w:val="Strong"/>
                <w:bCs w:val="0"/>
                <w:shd w:val="clear" w:color="auto" w:fill="auto"/>
              </w:rPr>
            </w:pPr>
            <w:bookmarkStart w:id="21" w:name="_Toc320010509"/>
            <w:bookmarkEnd w:id="6"/>
            <w:r w:rsidRPr="00DF7DD3">
              <w:rPr>
                <w:rStyle w:val="Strong"/>
                <w:bCs w:val="0"/>
                <w:shd w:val="clear" w:color="auto" w:fill="auto"/>
              </w:rPr>
              <w:t>Siurblio sutartinis žymuo</w:t>
            </w:r>
            <w:bookmarkEnd w:id="21"/>
          </w:p>
        </w:tc>
        <w:tc>
          <w:tcPr>
            <w:tcW w:w="1530" w:type="dxa"/>
            <w:shd w:val="clear" w:color="auto" w:fill="EEECE1"/>
          </w:tcPr>
          <w:p w14:paraId="1B234CAC" w14:textId="77777777" w:rsidR="00A84360" w:rsidRPr="00DF7DD3" w:rsidRDefault="00A84360" w:rsidP="00DF7DD3">
            <w:pPr>
              <w:pStyle w:val="Quote"/>
              <w:rPr>
                <w:rStyle w:val="Strong"/>
                <w:bCs w:val="0"/>
                <w:shd w:val="clear" w:color="auto" w:fill="auto"/>
              </w:rPr>
            </w:pPr>
          </w:p>
          <w:p w14:paraId="34411031" w14:textId="77777777" w:rsidR="00A84360" w:rsidRPr="00DF7DD3" w:rsidRDefault="00A84360" w:rsidP="00DF7DD3">
            <w:pPr>
              <w:pStyle w:val="Quote"/>
              <w:rPr>
                <w:rStyle w:val="Strong"/>
                <w:bCs w:val="0"/>
                <w:shd w:val="clear" w:color="auto" w:fill="auto"/>
              </w:rPr>
            </w:pPr>
            <w:bookmarkStart w:id="22" w:name="_Toc320010510"/>
            <w:r w:rsidRPr="00DF7DD3">
              <w:rPr>
                <w:rStyle w:val="Strong"/>
                <w:bCs w:val="0"/>
                <w:shd w:val="clear" w:color="auto" w:fill="auto"/>
              </w:rPr>
              <w:t>Tipas</w:t>
            </w:r>
            <w:bookmarkEnd w:id="22"/>
          </w:p>
        </w:tc>
        <w:tc>
          <w:tcPr>
            <w:tcW w:w="1440" w:type="dxa"/>
            <w:shd w:val="clear" w:color="auto" w:fill="EEECE1"/>
          </w:tcPr>
          <w:p w14:paraId="3F16F9FF" w14:textId="77777777" w:rsidR="00A84360" w:rsidRPr="00DF7DD3" w:rsidRDefault="00A84360" w:rsidP="00DF7DD3">
            <w:pPr>
              <w:pStyle w:val="Quote"/>
              <w:rPr>
                <w:rStyle w:val="Strong"/>
                <w:bCs w:val="0"/>
                <w:shd w:val="clear" w:color="auto" w:fill="auto"/>
              </w:rPr>
            </w:pPr>
            <w:bookmarkStart w:id="23" w:name="_Toc320010511"/>
            <w:r w:rsidRPr="00DF7DD3">
              <w:rPr>
                <w:rStyle w:val="Strong"/>
                <w:bCs w:val="0"/>
                <w:shd w:val="clear" w:color="auto" w:fill="auto"/>
              </w:rPr>
              <w:t>Našumas, m3/h</w:t>
            </w:r>
            <w:bookmarkEnd w:id="23"/>
          </w:p>
        </w:tc>
        <w:tc>
          <w:tcPr>
            <w:tcW w:w="1710" w:type="dxa"/>
            <w:shd w:val="clear" w:color="auto" w:fill="EEECE1"/>
          </w:tcPr>
          <w:p w14:paraId="6F818F70" w14:textId="77777777" w:rsidR="00A84360" w:rsidRPr="00DF7DD3" w:rsidRDefault="00A84360" w:rsidP="00DF7DD3">
            <w:pPr>
              <w:pStyle w:val="Quote"/>
              <w:rPr>
                <w:rStyle w:val="Strong"/>
                <w:bCs w:val="0"/>
                <w:shd w:val="clear" w:color="auto" w:fill="auto"/>
              </w:rPr>
            </w:pPr>
            <w:bookmarkStart w:id="24" w:name="_Toc320010512"/>
            <w:r w:rsidRPr="00DF7DD3">
              <w:rPr>
                <w:rStyle w:val="Strong"/>
                <w:bCs w:val="0"/>
                <w:shd w:val="clear" w:color="auto" w:fill="auto"/>
              </w:rPr>
              <w:t>Slėgis, bar.</w:t>
            </w:r>
            <w:bookmarkEnd w:id="24"/>
          </w:p>
        </w:tc>
        <w:tc>
          <w:tcPr>
            <w:tcW w:w="1530" w:type="dxa"/>
            <w:shd w:val="clear" w:color="auto" w:fill="EEECE1"/>
          </w:tcPr>
          <w:p w14:paraId="5868B9CA" w14:textId="77777777" w:rsidR="00A84360" w:rsidRPr="00DF7DD3" w:rsidRDefault="00A84360" w:rsidP="00DF7DD3">
            <w:pPr>
              <w:pStyle w:val="Quote"/>
              <w:rPr>
                <w:rStyle w:val="Strong"/>
                <w:bCs w:val="0"/>
                <w:shd w:val="clear" w:color="auto" w:fill="auto"/>
              </w:rPr>
            </w:pPr>
            <w:bookmarkStart w:id="25" w:name="_Toc320010513"/>
            <w:r w:rsidRPr="00DF7DD3">
              <w:rPr>
                <w:rStyle w:val="Strong"/>
                <w:bCs w:val="0"/>
                <w:shd w:val="clear" w:color="auto" w:fill="auto"/>
              </w:rPr>
              <w:t>Variklio galia, kW</w:t>
            </w:r>
            <w:bookmarkEnd w:id="25"/>
          </w:p>
        </w:tc>
        <w:tc>
          <w:tcPr>
            <w:tcW w:w="1166" w:type="dxa"/>
            <w:shd w:val="clear" w:color="auto" w:fill="EEECE1"/>
          </w:tcPr>
          <w:p w14:paraId="44AC6F32" w14:textId="77777777" w:rsidR="00A84360" w:rsidRPr="00DF7DD3" w:rsidRDefault="00A84360" w:rsidP="00DF7DD3">
            <w:pPr>
              <w:pStyle w:val="Quote"/>
              <w:rPr>
                <w:rStyle w:val="Strong"/>
                <w:bCs w:val="0"/>
                <w:shd w:val="clear" w:color="auto" w:fill="auto"/>
              </w:rPr>
            </w:pPr>
            <w:bookmarkStart w:id="26" w:name="_Toc320010514"/>
            <w:r w:rsidRPr="00DF7DD3">
              <w:rPr>
                <w:rStyle w:val="Strong"/>
                <w:bCs w:val="0"/>
                <w:shd w:val="clear" w:color="auto" w:fill="auto"/>
              </w:rPr>
              <w:t>Variklio įtampa, V</w:t>
            </w:r>
            <w:bookmarkEnd w:id="26"/>
          </w:p>
        </w:tc>
      </w:tr>
      <w:tr w:rsidR="00A84360" w:rsidRPr="0046359C" w14:paraId="71B03801" w14:textId="77777777" w:rsidTr="00DF7DD3">
        <w:tc>
          <w:tcPr>
            <w:tcW w:w="1980" w:type="dxa"/>
          </w:tcPr>
          <w:p w14:paraId="01DCAB45" w14:textId="77777777" w:rsidR="00A84360" w:rsidRPr="00DF7DD3" w:rsidRDefault="00A84360" w:rsidP="00DF7DD3">
            <w:pPr>
              <w:pStyle w:val="Quote"/>
            </w:pPr>
            <w:bookmarkStart w:id="27" w:name="_Toc320010515"/>
            <w:r w:rsidRPr="00DF7DD3">
              <w:t>3RcS</w:t>
            </w:r>
            <w:bookmarkEnd w:id="27"/>
          </w:p>
        </w:tc>
        <w:tc>
          <w:tcPr>
            <w:tcW w:w="1530" w:type="dxa"/>
          </w:tcPr>
          <w:p w14:paraId="09A331B7" w14:textId="77777777" w:rsidR="00A84360" w:rsidRPr="00DF7DD3" w:rsidRDefault="00A84360" w:rsidP="00DF7DD3">
            <w:pPr>
              <w:pStyle w:val="Quote"/>
            </w:pPr>
            <w:bookmarkStart w:id="28" w:name="_Toc320010516"/>
            <w:r w:rsidRPr="00DF7DD3">
              <w:t>IFV-200C-TL</w:t>
            </w:r>
            <w:bookmarkEnd w:id="28"/>
          </w:p>
        </w:tc>
        <w:tc>
          <w:tcPr>
            <w:tcW w:w="1440" w:type="dxa"/>
          </w:tcPr>
          <w:p w14:paraId="54B6DD13" w14:textId="77777777" w:rsidR="00A84360" w:rsidRPr="00DF7DD3" w:rsidRDefault="00A84360" w:rsidP="00DF7DD3">
            <w:pPr>
              <w:pStyle w:val="Quote"/>
            </w:pPr>
            <w:bookmarkStart w:id="29" w:name="_Toc320010517"/>
            <w:r w:rsidRPr="00DF7DD3">
              <w:t>550</w:t>
            </w:r>
            <w:bookmarkEnd w:id="29"/>
          </w:p>
        </w:tc>
        <w:tc>
          <w:tcPr>
            <w:tcW w:w="1710" w:type="dxa"/>
          </w:tcPr>
          <w:p w14:paraId="064BF717" w14:textId="77777777" w:rsidR="00A84360" w:rsidRPr="00DF7DD3" w:rsidRDefault="00A84360" w:rsidP="00DF7DD3">
            <w:pPr>
              <w:pStyle w:val="Quote"/>
            </w:pPr>
            <w:r w:rsidRPr="00DF7DD3">
              <w:t>2,5</w:t>
            </w:r>
          </w:p>
        </w:tc>
        <w:tc>
          <w:tcPr>
            <w:tcW w:w="1530" w:type="dxa"/>
          </w:tcPr>
          <w:p w14:paraId="2B52E5B4" w14:textId="77777777" w:rsidR="00A84360" w:rsidRPr="00DF7DD3" w:rsidRDefault="00A84360" w:rsidP="00DF7DD3">
            <w:pPr>
              <w:pStyle w:val="Quote"/>
            </w:pPr>
            <w:bookmarkStart w:id="30" w:name="_Toc320010519"/>
            <w:r w:rsidRPr="00DF7DD3">
              <w:t>75</w:t>
            </w:r>
            <w:bookmarkEnd w:id="30"/>
          </w:p>
        </w:tc>
        <w:tc>
          <w:tcPr>
            <w:tcW w:w="1166" w:type="dxa"/>
          </w:tcPr>
          <w:p w14:paraId="2642F4A5" w14:textId="77777777" w:rsidR="00A84360" w:rsidRPr="00DF7DD3" w:rsidRDefault="00A84360" w:rsidP="00DF7DD3">
            <w:pPr>
              <w:pStyle w:val="Quote"/>
            </w:pPr>
            <w:bookmarkStart w:id="31" w:name="_Toc320010520"/>
            <w:r w:rsidRPr="00DF7DD3">
              <w:t>400</w:t>
            </w:r>
            <w:bookmarkEnd w:id="31"/>
          </w:p>
        </w:tc>
      </w:tr>
    </w:tbl>
    <w:p w14:paraId="106164F1" w14:textId="06D140E1" w:rsidR="00A84360" w:rsidRPr="00952DFD" w:rsidRDefault="00522C60" w:rsidP="00A9018C">
      <w:pPr>
        <w:pStyle w:val="Subtitle"/>
      </w:pPr>
      <w:r>
        <w:t>A</w:t>
      </w:r>
      <w:r w:rsidR="00F77BD7">
        <w:t>1.3.</w:t>
      </w:r>
      <w:r w:rsidR="008816AE" w:rsidRPr="00952DFD">
        <w:t xml:space="preserve"> lentelė</w:t>
      </w:r>
      <w:r w:rsidR="000B092A" w:rsidRPr="00952DFD">
        <w:t>.</w:t>
      </w:r>
      <w:r>
        <w:tab/>
      </w:r>
      <w:r>
        <w:tab/>
      </w:r>
      <w:r>
        <w:tab/>
      </w:r>
      <w:r>
        <w:tab/>
      </w:r>
      <w:r w:rsidR="00A84360" w:rsidRPr="00952DFD">
        <w:t xml:space="preserve">Vandens šildymo katilo PTVM-50 Nr.3 </w:t>
      </w:r>
      <w:r w:rsidR="00E2532A">
        <w:t xml:space="preserve">tinklo </w:t>
      </w:r>
      <w:r w:rsidR="00A84360" w:rsidRPr="00952DFD">
        <w:t xml:space="preserve">vandens </w:t>
      </w:r>
      <w:proofErr w:type="spellStart"/>
      <w:r w:rsidR="00A84360" w:rsidRPr="00952DFD">
        <w:t>recirkuliacijos</w:t>
      </w:r>
      <w:proofErr w:type="spellEnd"/>
      <w:r w:rsidR="00A84360" w:rsidRPr="00952DFD">
        <w:t xml:space="preserve"> siurblio 3RcS dažnio keitiklio techniniai duomenys</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2"/>
        <w:gridCol w:w="4429"/>
      </w:tblGrid>
      <w:tr w:rsidR="00A84360" w:rsidRPr="0046359C" w14:paraId="14E59216" w14:textId="77777777" w:rsidTr="00D52F31">
        <w:trPr>
          <w:trHeight w:hRule="exact" w:val="415"/>
        </w:trPr>
        <w:tc>
          <w:tcPr>
            <w:tcW w:w="4922" w:type="dxa"/>
            <w:tcBorders>
              <w:bottom w:val="single" w:sz="4" w:space="0" w:color="auto"/>
            </w:tcBorders>
            <w:shd w:val="clear" w:color="auto" w:fill="EEECE1"/>
            <w:vAlign w:val="center"/>
          </w:tcPr>
          <w:p w14:paraId="036A3EA8" w14:textId="77777777" w:rsidR="00A84360" w:rsidRPr="00DF7DD3" w:rsidRDefault="00A84360" w:rsidP="00DF7DD3">
            <w:pPr>
              <w:pStyle w:val="Quote"/>
              <w:rPr>
                <w:rStyle w:val="Strong"/>
                <w:bCs w:val="0"/>
                <w:shd w:val="clear" w:color="auto" w:fill="auto"/>
              </w:rPr>
            </w:pPr>
            <w:r w:rsidRPr="00DF7DD3">
              <w:rPr>
                <w:rStyle w:val="Strong"/>
                <w:bCs w:val="0"/>
                <w:shd w:val="clear" w:color="auto" w:fill="auto"/>
              </w:rPr>
              <w:t>Pavadinimas, parametras</w:t>
            </w:r>
          </w:p>
        </w:tc>
        <w:tc>
          <w:tcPr>
            <w:tcW w:w="4429" w:type="dxa"/>
            <w:tcBorders>
              <w:bottom w:val="single" w:sz="4" w:space="0" w:color="auto"/>
            </w:tcBorders>
            <w:shd w:val="clear" w:color="auto" w:fill="EEECE1"/>
            <w:vAlign w:val="bottom"/>
          </w:tcPr>
          <w:p w14:paraId="1DF262FD" w14:textId="77777777" w:rsidR="00A84360" w:rsidRPr="00DF7DD3" w:rsidRDefault="00A84360" w:rsidP="00DF7DD3">
            <w:pPr>
              <w:pStyle w:val="Quote"/>
              <w:rPr>
                <w:rStyle w:val="Strong"/>
                <w:bCs w:val="0"/>
                <w:shd w:val="clear" w:color="auto" w:fill="auto"/>
              </w:rPr>
            </w:pPr>
            <w:r w:rsidRPr="00DF7DD3">
              <w:rPr>
                <w:rStyle w:val="Strong"/>
                <w:bCs w:val="0"/>
                <w:shd w:val="clear" w:color="auto" w:fill="auto"/>
              </w:rPr>
              <w:t>Parametro dydis</w:t>
            </w:r>
          </w:p>
          <w:p w14:paraId="76CC40F9" w14:textId="77777777" w:rsidR="00A84360" w:rsidRPr="00DF7DD3" w:rsidRDefault="00A84360" w:rsidP="00DF7DD3">
            <w:pPr>
              <w:pStyle w:val="Quote"/>
              <w:rPr>
                <w:rStyle w:val="Strong"/>
                <w:bCs w:val="0"/>
                <w:shd w:val="clear" w:color="auto" w:fill="auto"/>
              </w:rPr>
            </w:pPr>
          </w:p>
        </w:tc>
      </w:tr>
      <w:tr w:rsidR="00A84360" w:rsidRPr="0046359C" w14:paraId="5A2EDE89" w14:textId="77777777" w:rsidTr="00D52F31">
        <w:trPr>
          <w:trHeight w:hRule="exact" w:val="340"/>
        </w:trPr>
        <w:tc>
          <w:tcPr>
            <w:tcW w:w="4922" w:type="dxa"/>
            <w:tcBorders>
              <w:top w:val="single" w:sz="4" w:space="0" w:color="auto"/>
              <w:left w:val="single" w:sz="4" w:space="0" w:color="auto"/>
              <w:bottom w:val="single" w:sz="4" w:space="0" w:color="auto"/>
              <w:right w:val="single" w:sz="4" w:space="0" w:color="auto"/>
            </w:tcBorders>
            <w:vAlign w:val="center"/>
          </w:tcPr>
          <w:p w14:paraId="462212C2" w14:textId="77777777" w:rsidR="00A84360" w:rsidRPr="00DF7DD3" w:rsidRDefault="00A84360" w:rsidP="00DF7DD3">
            <w:pPr>
              <w:pStyle w:val="Quote"/>
            </w:pPr>
            <w:r w:rsidRPr="00DF7DD3">
              <w:t>Elektros variklio dažnio keitiklio gamintojas</w:t>
            </w:r>
          </w:p>
        </w:tc>
        <w:tc>
          <w:tcPr>
            <w:tcW w:w="4429" w:type="dxa"/>
            <w:tcBorders>
              <w:top w:val="single" w:sz="4" w:space="0" w:color="auto"/>
              <w:left w:val="single" w:sz="4" w:space="0" w:color="auto"/>
              <w:bottom w:val="single" w:sz="4" w:space="0" w:color="auto"/>
              <w:right w:val="single" w:sz="4" w:space="0" w:color="auto"/>
            </w:tcBorders>
            <w:vAlign w:val="center"/>
          </w:tcPr>
          <w:p w14:paraId="2436823B" w14:textId="77777777" w:rsidR="00A84360" w:rsidRPr="00DF7DD3" w:rsidRDefault="00A84360" w:rsidP="00DF7DD3">
            <w:pPr>
              <w:pStyle w:val="Quote"/>
            </w:pPr>
            <w:r w:rsidRPr="00DF7DD3">
              <w:t xml:space="preserve">ABB </w:t>
            </w:r>
            <w:proofErr w:type="spellStart"/>
            <w:r w:rsidRPr="00DF7DD3">
              <w:t>Energi</w:t>
            </w:r>
            <w:proofErr w:type="spellEnd"/>
            <w:r w:rsidRPr="00DF7DD3">
              <w:t xml:space="preserve"> &amp; </w:t>
            </w:r>
            <w:proofErr w:type="spellStart"/>
            <w:r w:rsidRPr="00DF7DD3">
              <w:t>Industri</w:t>
            </w:r>
            <w:proofErr w:type="spellEnd"/>
            <w:r w:rsidRPr="00DF7DD3">
              <w:t xml:space="preserve"> A/S</w:t>
            </w:r>
          </w:p>
        </w:tc>
      </w:tr>
      <w:tr w:rsidR="00A84360" w:rsidRPr="0046359C" w14:paraId="42EB417F" w14:textId="77777777" w:rsidTr="00D52F31">
        <w:trPr>
          <w:trHeight w:hRule="exact" w:val="340"/>
        </w:trPr>
        <w:tc>
          <w:tcPr>
            <w:tcW w:w="4922" w:type="dxa"/>
            <w:tcBorders>
              <w:top w:val="single" w:sz="4" w:space="0" w:color="auto"/>
              <w:left w:val="single" w:sz="4" w:space="0" w:color="auto"/>
              <w:bottom w:val="single" w:sz="4" w:space="0" w:color="auto"/>
              <w:right w:val="single" w:sz="4" w:space="0" w:color="auto"/>
            </w:tcBorders>
            <w:vAlign w:val="center"/>
          </w:tcPr>
          <w:p w14:paraId="531C0416" w14:textId="77777777" w:rsidR="00A84360" w:rsidRPr="00DF7DD3" w:rsidRDefault="00A84360" w:rsidP="00DF7DD3">
            <w:pPr>
              <w:pStyle w:val="Quote"/>
            </w:pPr>
            <w:r w:rsidRPr="00DF7DD3">
              <w:t>Dažnio keitiklio tipas</w:t>
            </w:r>
          </w:p>
        </w:tc>
        <w:tc>
          <w:tcPr>
            <w:tcW w:w="4429" w:type="dxa"/>
            <w:tcBorders>
              <w:top w:val="single" w:sz="4" w:space="0" w:color="auto"/>
              <w:left w:val="single" w:sz="4" w:space="0" w:color="auto"/>
              <w:bottom w:val="single" w:sz="4" w:space="0" w:color="auto"/>
              <w:right w:val="single" w:sz="4" w:space="0" w:color="auto"/>
            </w:tcBorders>
            <w:vAlign w:val="center"/>
          </w:tcPr>
          <w:p w14:paraId="74D5A36B" w14:textId="77777777" w:rsidR="00A84360" w:rsidRPr="00DF7DD3" w:rsidRDefault="00A84360" w:rsidP="00DF7DD3">
            <w:pPr>
              <w:pStyle w:val="Quote"/>
            </w:pPr>
            <w:r w:rsidRPr="00DF7DD3">
              <w:t>ABB ACS 607-0100-3</w:t>
            </w:r>
          </w:p>
        </w:tc>
      </w:tr>
      <w:tr w:rsidR="00A84360" w:rsidRPr="0046359C" w14:paraId="3DB41B9B" w14:textId="77777777" w:rsidTr="00D52F31">
        <w:trPr>
          <w:trHeight w:hRule="exact" w:val="340"/>
        </w:trPr>
        <w:tc>
          <w:tcPr>
            <w:tcW w:w="4922" w:type="dxa"/>
            <w:tcBorders>
              <w:top w:val="single" w:sz="4" w:space="0" w:color="auto"/>
              <w:left w:val="single" w:sz="4" w:space="0" w:color="auto"/>
              <w:bottom w:val="single" w:sz="4" w:space="0" w:color="auto"/>
              <w:right w:val="single" w:sz="4" w:space="0" w:color="auto"/>
            </w:tcBorders>
            <w:vAlign w:val="center"/>
          </w:tcPr>
          <w:p w14:paraId="563C8844" w14:textId="77777777" w:rsidR="00A84360" w:rsidRPr="00DF7DD3" w:rsidRDefault="00A84360" w:rsidP="00DF7DD3">
            <w:pPr>
              <w:pStyle w:val="Quote"/>
            </w:pPr>
            <w:r w:rsidRPr="00DF7DD3">
              <w:t>Dažnio keitiklio vardinė galia</w:t>
            </w:r>
          </w:p>
        </w:tc>
        <w:tc>
          <w:tcPr>
            <w:tcW w:w="4429" w:type="dxa"/>
            <w:tcBorders>
              <w:top w:val="single" w:sz="4" w:space="0" w:color="auto"/>
              <w:left w:val="single" w:sz="4" w:space="0" w:color="auto"/>
              <w:bottom w:val="single" w:sz="4" w:space="0" w:color="auto"/>
              <w:right w:val="single" w:sz="4" w:space="0" w:color="auto"/>
            </w:tcBorders>
            <w:vAlign w:val="center"/>
          </w:tcPr>
          <w:p w14:paraId="6B447E74" w14:textId="77777777" w:rsidR="00A84360" w:rsidRPr="00DF7DD3" w:rsidRDefault="00A84360" w:rsidP="00DF7DD3">
            <w:pPr>
              <w:pStyle w:val="Quote"/>
            </w:pPr>
            <w:r w:rsidRPr="00DF7DD3">
              <w:t>81 kW</w:t>
            </w:r>
          </w:p>
        </w:tc>
      </w:tr>
      <w:tr w:rsidR="00A84360" w:rsidRPr="0046359C" w14:paraId="6857ECBD" w14:textId="77777777" w:rsidTr="00D52F31">
        <w:trPr>
          <w:trHeight w:hRule="exact" w:val="340"/>
        </w:trPr>
        <w:tc>
          <w:tcPr>
            <w:tcW w:w="4922" w:type="dxa"/>
            <w:tcBorders>
              <w:top w:val="single" w:sz="4" w:space="0" w:color="auto"/>
              <w:left w:val="single" w:sz="4" w:space="0" w:color="auto"/>
              <w:bottom w:val="single" w:sz="4" w:space="0" w:color="auto"/>
              <w:right w:val="single" w:sz="4" w:space="0" w:color="auto"/>
            </w:tcBorders>
            <w:vAlign w:val="center"/>
          </w:tcPr>
          <w:p w14:paraId="4193DFB3" w14:textId="77777777" w:rsidR="00A84360" w:rsidRPr="00DF7DD3" w:rsidRDefault="00A84360" w:rsidP="00DF7DD3">
            <w:pPr>
              <w:pStyle w:val="Quote"/>
            </w:pPr>
            <w:r w:rsidRPr="00DF7DD3">
              <w:t>Maitinimo įtampa</w:t>
            </w:r>
          </w:p>
        </w:tc>
        <w:tc>
          <w:tcPr>
            <w:tcW w:w="4429" w:type="dxa"/>
            <w:tcBorders>
              <w:top w:val="single" w:sz="4" w:space="0" w:color="auto"/>
              <w:left w:val="single" w:sz="4" w:space="0" w:color="auto"/>
              <w:bottom w:val="single" w:sz="4" w:space="0" w:color="auto"/>
              <w:right w:val="single" w:sz="4" w:space="0" w:color="auto"/>
            </w:tcBorders>
            <w:vAlign w:val="center"/>
          </w:tcPr>
          <w:p w14:paraId="60F9C06D" w14:textId="77777777" w:rsidR="00A84360" w:rsidRPr="00DF7DD3" w:rsidRDefault="00A84360" w:rsidP="00DF7DD3">
            <w:pPr>
              <w:pStyle w:val="Quote"/>
            </w:pPr>
            <w:r w:rsidRPr="00DF7DD3">
              <w:t>3 x 400 V</w:t>
            </w:r>
          </w:p>
        </w:tc>
      </w:tr>
      <w:tr w:rsidR="00A84360" w:rsidRPr="0046359C" w14:paraId="3589217D" w14:textId="77777777" w:rsidTr="00D52F31">
        <w:trPr>
          <w:trHeight w:hRule="exact" w:val="340"/>
        </w:trPr>
        <w:tc>
          <w:tcPr>
            <w:tcW w:w="4922" w:type="dxa"/>
            <w:tcBorders>
              <w:top w:val="single" w:sz="4" w:space="0" w:color="auto"/>
              <w:left w:val="single" w:sz="4" w:space="0" w:color="auto"/>
              <w:bottom w:val="single" w:sz="4" w:space="0" w:color="auto"/>
              <w:right w:val="single" w:sz="4" w:space="0" w:color="auto"/>
            </w:tcBorders>
            <w:vAlign w:val="center"/>
          </w:tcPr>
          <w:p w14:paraId="1021F205" w14:textId="77777777" w:rsidR="00A84360" w:rsidRPr="00DF7DD3" w:rsidRDefault="00A84360" w:rsidP="00DF7DD3">
            <w:pPr>
              <w:pStyle w:val="Quote"/>
            </w:pPr>
            <w:r w:rsidRPr="00DF7DD3">
              <w:t>Vardinis dažnis</w:t>
            </w:r>
          </w:p>
        </w:tc>
        <w:tc>
          <w:tcPr>
            <w:tcW w:w="4429" w:type="dxa"/>
            <w:tcBorders>
              <w:top w:val="single" w:sz="4" w:space="0" w:color="auto"/>
              <w:left w:val="single" w:sz="4" w:space="0" w:color="auto"/>
              <w:bottom w:val="single" w:sz="4" w:space="0" w:color="auto"/>
              <w:right w:val="single" w:sz="4" w:space="0" w:color="auto"/>
            </w:tcBorders>
            <w:vAlign w:val="center"/>
          </w:tcPr>
          <w:p w14:paraId="014E57C0" w14:textId="77777777" w:rsidR="00A84360" w:rsidRPr="00DF7DD3" w:rsidRDefault="00A84360" w:rsidP="00DF7DD3">
            <w:pPr>
              <w:pStyle w:val="Quote"/>
            </w:pPr>
            <w:r w:rsidRPr="00DF7DD3">
              <w:t>0 - 200 Hz</w:t>
            </w:r>
          </w:p>
        </w:tc>
      </w:tr>
    </w:tbl>
    <w:p w14:paraId="68D68FDA" w14:textId="77777777" w:rsidR="004B40ED" w:rsidRDefault="00A84360" w:rsidP="00A9018C">
      <w:pPr>
        <w:ind w:right="616"/>
      </w:pPr>
      <w:r w:rsidRPr="00952DFD">
        <w:t>2001 metais atlikta katilo PTVM-50 Nr.3 rekonstrukcija, pakeičiant katilo degiklius iš 12 gamyklinių į 4. Taip pat buvo atlikta katilo valdymo dalies rekonstrukcija</w:t>
      </w:r>
      <w:r w:rsidR="004E3B86">
        <w:t>.</w:t>
      </w:r>
      <w:r w:rsidRPr="00952DFD">
        <w:t xml:space="preserve"> Vandens šildymo katilo PTVM-50 Nr.3 esamos techninės charakteristikos pateiktos lentelėje Nr.</w:t>
      </w:r>
      <w:r w:rsidR="000261E8">
        <w:t>A</w:t>
      </w:r>
      <w:r w:rsidRPr="00952DFD">
        <w:t>1.</w:t>
      </w:r>
      <w:r w:rsidR="00F77BD7">
        <w:t>4</w:t>
      </w:r>
      <w:r w:rsidRPr="00952DFD">
        <w:t>.</w:t>
      </w:r>
    </w:p>
    <w:p w14:paraId="4A460E49" w14:textId="77777777" w:rsidR="00A17FEE" w:rsidRDefault="00A17FEE" w:rsidP="00A9018C">
      <w:pPr>
        <w:ind w:right="616"/>
      </w:pPr>
    </w:p>
    <w:p w14:paraId="26F130D6" w14:textId="77777777" w:rsidR="00A84360" w:rsidRPr="00952DFD" w:rsidRDefault="000261E8" w:rsidP="00A9018C">
      <w:pPr>
        <w:pStyle w:val="Subtitle"/>
      </w:pPr>
      <w:r>
        <w:lastRenderedPageBreak/>
        <w:t>A</w:t>
      </w:r>
      <w:r w:rsidR="00F77BD7">
        <w:t>1.4</w:t>
      </w:r>
      <w:r w:rsidR="00A84360" w:rsidRPr="00952DFD">
        <w:t>. lentelė</w:t>
      </w:r>
      <w:r w:rsidR="00071378" w:rsidRPr="00952DFD">
        <w:tab/>
      </w:r>
      <w:r w:rsidR="00A84360" w:rsidRPr="00952DFD">
        <w:t>Vandens šildymo katilo PTVM-50 Nr.3 esamos techninės charakteristikos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644"/>
        <w:gridCol w:w="1616"/>
      </w:tblGrid>
      <w:tr w:rsidR="00A84360" w:rsidRPr="0046359C" w14:paraId="1D61483E" w14:textId="77777777" w:rsidTr="00DF7DD3">
        <w:trPr>
          <w:trHeight w:val="354"/>
        </w:trPr>
        <w:tc>
          <w:tcPr>
            <w:tcW w:w="6096" w:type="dxa"/>
            <w:shd w:val="clear" w:color="auto" w:fill="EEECE1"/>
          </w:tcPr>
          <w:p w14:paraId="0DEB59A3" w14:textId="77777777" w:rsidR="00A84360" w:rsidRPr="00DF7DD3" w:rsidRDefault="00A84360" w:rsidP="00DF7DD3">
            <w:pPr>
              <w:pStyle w:val="Quote"/>
              <w:rPr>
                <w:b/>
              </w:rPr>
            </w:pPr>
            <w:r w:rsidRPr="00DF7DD3">
              <w:rPr>
                <w:b/>
              </w:rPr>
              <w:t>Katilo charakteristika</w:t>
            </w:r>
          </w:p>
        </w:tc>
        <w:tc>
          <w:tcPr>
            <w:tcW w:w="1644" w:type="dxa"/>
            <w:shd w:val="clear" w:color="auto" w:fill="EEECE1"/>
          </w:tcPr>
          <w:p w14:paraId="18DA782A" w14:textId="77777777" w:rsidR="00A84360" w:rsidRPr="00DF7DD3" w:rsidRDefault="00A84360" w:rsidP="00DF7DD3">
            <w:pPr>
              <w:pStyle w:val="Quote"/>
              <w:rPr>
                <w:b/>
              </w:rPr>
            </w:pPr>
            <w:r w:rsidRPr="00DF7DD3">
              <w:rPr>
                <w:b/>
              </w:rPr>
              <w:t>Mat</w:t>
            </w:r>
            <w:r w:rsidR="00F44ACA" w:rsidRPr="00DF7DD3">
              <w:rPr>
                <w:b/>
              </w:rPr>
              <w:t>o</w:t>
            </w:r>
            <w:r w:rsidRPr="00DF7DD3">
              <w:rPr>
                <w:b/>
              </w:rPr>
              <w:t xml:space="preserve"> vnt.</w:t>
            </w:r>
          </w:p>
        </w:tc>
        <w:tc>
          <w:tcPr>
            <w:tcW w:w="1616" w:type="dxa"/>
            <w:shd w:val="clear" w:color="auto" w:fill="EEECE1"/>
          </w:tcPr>
          <w:p w14:paraId="1040B4B5" w14:textId="77777777" w:rsidR="00A84360" w:rsidRPr="00DF7DD3" w:rsidRDefault="00DF7DD3" w:rsidP="00DF7DD3">
            <w:pPr>
              <w:pStyle w:val="Quote"/>
              <w:rPr>
                <w:b/>
              </w:rPr>
            </w:pPr>
            <w:r w:rsidRPr="00DF7DD3">
              <w:rPr>
                <w:b/>
              </w:rPr>
              <w:t>Reikšmė</w:t>
            </w:r>
          </w:p>
        </w:tc>
      </w:tr>
      <w:tr w:rsidR="00A84360" w:rsidRPr="0046359C" w14:paraId="276A1BA1" w14:textId="77777777" w:rsidTr="00DF7DD3">
        <w:tc>
          <w:tcPr>
            <w:tcW w:w="6096" w:type="dxa"/>
          </w:tcPr>
          <w:p w14:paraId="381D26C0" w14:textId="77777777" w:rsidR="00A84360" w:rsidRPr="0046359C" w:rsidRDefault="00A84360" w:rsidP="00DF7DD3">
            <w:pPr>
              <w:pStyle w:val="Quote"/>
            </w:pPr>
            <w:r w:rsidRPr="0046359C">
              <w:t>Tipas bokštinis vandens vamzdžių</w:t>
            </w:r>
          </w:p>
        </w:tc>
        <w:tc>
          <w:tcPr>
            <w:tcW w:w="1644" w:type="dxa"/>
          </w:tcPr>
          <w:p w14:paraId="51645E61" w14:textId="77777777" w:rsidR="00A84360" w:rsidRPr="0046359C" w:rsidRDefault="00A84360" w:rsidP="00DF7DD3">
            <w:pPr>
              <w:pStyle w:val="Quote"/>
            </w:pPr>
          </w:p>
        </w:tc>
        <w:tc>
          <w:tcPr>
            <w:tcW w:w="1616" w:type="dxa"/>
          </w:tcPr>
          <w:p w14:paraId="128585C9" w14:textId="77777777" w:rsidR="00A84360" w:rsidRPr="0046359C" w:rsidRDefault="00A84360" w:rsidP="00DF7DD3">
            <w:pPr>
              <w:pStyle w:val="Quote"/>
            </w:pPr>
          </w:p>
        </w:tc>
      </w:tr>
      <w:tr w:rsidR="00A84360" w:rsidRPr="0046359C" w14:paraId="61AB0CA3" w14:textId="77777777" w:rsidTr="00DF7DD3">
        <w:tc>
          <w:tcPr>
            <w:tcW w:w="6096" w:type="dxa"/>
          </w:tcPr>
          <w:p w14:paraId="2CB2BE64" w14:textId="77777777" w:rsidR="00A84360" w:rsidRPr="0046359C" w:rsidRDefault="00A84360" w:rsidP="00DF7DD3">
            <w:pPr>
              <w:pStyle w:val="Quote"/>
            </w:pPr>
            <w:r w:rsidRPr="0046359C">
              <w:t>Vandens cirkuliacijos katile darbo režimas</w:t>
            </w:r>
          </w:p>
        </w:tc>
        <w:tc>
          <w:tcPr>
            <w:tcW w:w="1644" w:type="dxa"/>
          </w:tcPr>
          <w:p w14:paraId="603EC011" w14:textId="77777777" w:rsidR="00A84360" w:rsidRPr="0046359C" w:rsidRDefault="00A84360" w:rsidP="00DF7DD3">
            <w:pPr>
              <w:pStyle w:val="Quote"/>
            </w:pPr>
          </w:p>
        </w:tc>
        <w:tc>
          <w:tcPr>
            <w:tcW w:w="1616" w:type="dxa"/>
          </w:tcPr>
          <w:p w14:paraId="625B3FCA" w14:textId="77777777" w:rsidR="00A84360" w:rsidRPr="0046359C" w:rsidRDefault="00A84360" w:rsidP="00DF7DD3">
            <w:pPr>
              <w:pStyle w:val="Quote"/>
            </w:pPr>
            <w:r w:rsidRPr="0046359C">
              <w:t>pagrindinis</w:t>
            </w:r>
          </w:p>
        </w:tc>
      </w:tr>
      <w:tr w:rsidR="00A84360" w:rsidRPr="0046359C" w14:paraId="7D7C4F52" w14:textId="77777777" w:rsidTr="00DF7DD3">
        <w:tc>
          <w:tcPr>
            <w:tcW w:w="6096" w:type="dxa"/>
          </w:tcPr>
          <w:p w14:paraId="7A10A466" w14:textId="5A892057" w:rsidR="00A84360" w:rsidRPr="0046359C" w:rsidRDefault="00A84360" w:rsidP="00191FFC">
            <w:pPr>
              <w:pStyle w:val="Quote"/>
            </w:pPr>
            <w:r w:rsidRPr="0046359C">
              <w:t>Vardin</w:t>
            </w:r>
            <w:r w:rsidR="00191FFC">
              <w:t>ė katilo galia</w:t>
            </w:r>
          </w:p>
        </w:tc>
        <w:tc>
          <w:tcPr>
            <w:tcW w:w="1644" w:type="dxa"/>
          </w:tcPr>
          <w:p w14:paraId="6B7FDF6D" w14:textId="77777777" w:rsidR="00A84360" w:rsidRPr="0046359C" w:rsidRDefault="00A84360" w:rsidP="00DF7DD3">
            <w:pPr>
              <w:pStyle w:val="Quote"/>
            </w:pPr>
            <w:proofErr w:type="spellStart"/>
            <w:r w:rsidRPr="0046359C">
              <w:t>Gcal</w:t>
            </w:r>
            <w:proofErr w:type="spellEnd"/>
            <w:r w:rsidRPr="0046359C">
              <w:t>/h</w:t>
            </w:r>
          </w:p>
          <w:p w14:paraId="23AB5AE6" w14:textId="77777777" w:rsidR="00A84360" w:rsidRPr="0046359C" w:rsidRDefault="00A84360" w:rsidP="00DF7DD3">
            <w:pPr>
              <w:pStyle w:val="Quote"/>
            </w:pPr>
            <w:r w:rsidRPr="0046359C">
              <w:t>MW</w:t>
            </w:r>
          </w:p>
        </w:tc>
        <w:tc>
          <w:tcPr>
            <w:tcW w:w="1616" w:type="dxa"/>
          </w:tcPr>
          <w:p w14:paraId="7FCAFE98" w14:textId="77777777" w:rsidR="00A84360" w:rsidRPr="0046359C" w:rsidRDefault="00A84360" w:rsidP="00DF7DD3">
            <w:pPr>
              <w:pStyle w:val="Quote"/>
            </w:pPr>
            <w:r w:rsidRPr="0046359C">
              <w:t>50</w:t>
            </w:r>
          </w:p>
          <w:p w14:paraId="299613A4" w14:textId="77777777" w:rsidR="00A84360" w:rsidRPr="0046359C" w:rsidRDefault="00A84360" w:rsidP="00DF7DD3">
            <w:pPr>
              <w:pStyle w:val="Quote"/>
            </w:pPr>
            <w:r w:rsidRPr="0046359C">
              <w:t>58,2</w:t>
            </w:r>
          </w:p>
        </w:tc>
      </w:tr>
      <w:tr w:rsidR="00A84360" w:rsidRPr="0046359C" w14:paraId="7D7FE5E4" w14:textId="77777777" w:rsidTr="00DF7DD3">
        <w:tc>
          <w:tcPr>
            <w:tcW w:w="6096" w:type="dxa"/>
          </w:tcPr>
          <w:p w14:paraId="24FBE757" w14:textId="02AE390D" w:rsidR="00A84360" w:rsidRPr="0046359C" w:rsidRDefault="00A84360" w:rsidP="00191FFC">
            <w:pPr>
              <w:pStyle w:val="Quote"/>
            </w:pPr>
            <w:r w:rsidRPr="0046359C">
              <w:t xml:space="preserve">Pasiekta katilo </w:t>
            </w:r>
            <w:r w:rsidR="00191FFC">
              <w:t>galia</w:t>
            </w:r>
            <w:r w:rsidRPr="0046359C">
              <w:t xml:space="preserve"> po 2001 metų rekonstrukcijos</w:t>
            </w:r>
          </w:p>
        </w:tc>
        <w:tc>
          <w:tcPr>
            <w:tcW w:w="1644" w:type="dxa"/>
          </w:tcPr>
          <w:p w14:paraId="6EE6B378" w14:textId="77777777" w:rsidR="00A84360" w:rsidRPr="0046359C" w:rsidRDefault="00A84360" w:rsidP="00DF7DD3">
            <w:pPr>
              <w:pStyle w:val="Quote"/>
            </w:pPr>
            <w:r w:rsidRPr="0046359C">
              <w:t>MW</w:t>
            </w:r>
          </w:p>
        </w:tc>
        <w:tc>
          <w:tcPr>
            <w:tcW w:w="1616" w:type="dxa"/>
          </w:tcPr>
          <w:p w14:paraId="237FEBA5" w14:textId="77777777" w:rsidR="00A84360" w:rsidRPr="0046359C" w:rsidRDefault="00A84360" w:rsidP="00DF7DD3">
            <w:pPr>
              <w:pStyle w:val="Quote"/>
            </w:pPr>
            <w:r w:rsidRPr="0046359C">
              <w:t>50,4</w:t>
            </w:r>
          </w:p>
        </w:tc>
      </w:tr>
      <w:tr w:rsidR="00A84360" w:rsidRPr="0046359C" w14:paraId="75F41C4A" w14:textId="77777777" w:rsidTr="00DF7DD3">
        <w:tc>
          <w:tcPr>
            <w:tcW w:w="6096" w:type="dxa"/>
          </w:tcPr>
          <w:p w14:paraId="2EA34A93" w14:textId="31745BA4" w:rsidR="00A84360" w:rsidRPr="0046359C" w:rsidRDefault="00A84360" w:rsidP="00191FFC">
            <w:pPr>
              <w:pStyle w:val="Quote"/>
            </w:pPr>
            <w:r w:rsidRPr="0046359C">
              <w:t>Minimal</w:t>
            </w:r>
            <w:r w:rsidR="00191FFC">
              <w:t>i katilo galia</w:t>
            </w:r>
          </w:p>
        </w:tc>
        <w:tc>
          <w:tcPr>
            <w:tcW w:w="1644" w:type="dxa"/>
          </w:tcPr>
          <w:p w14:paraId="4970AEDC" w14:textId="77777777" w:rsidR="00A84360" w:rsidRPr="0046359C" w:rsidRDefault="00A84360" w:rsidP="00DF7DD3">
            <w:pPr>
              <w:pStyle w:val="Quote"/>
            </w:pPr>
            <w:r w:rsidRPr="0046359C">
              <w:t>MW</w:t>
            </w:r>
          </w:p>
        </w:tc>
        <w:tc>
          <w:tcPr>
            <w:tcW w:w="1616" w:type="dxa"/>
          </w:tcPr>
          <w:p w14:paraId="02F11660" w14:textId="77777777" w:rsidR="00A84360" w:rsidRPr="0046359C" w:rsidRDefault="00A84360" w:rsidP="00DF7DD3">
            <w:pPr>
              <w:pStyle w:val="Quote"/>
            </w:pPr>
            <w:r w:rsidRPr="0046359C">
              <w:t>10</w:t>
            </w:r>
          </w:p>
        </w:tc>
      </w:tr>
      <w:tr w:rsidR="00A84360" w:rsidRPr="0046359C" w14:paraId="3459B59D" w14:textId="77777777" w:rsidTr="00DF7DD3">
        <w:tc>
          <w:tcPr>
            <w:tcW w:w="6096" w:type="dxa"/>
          </w:tcPr>
          <w:p w14:paraId="30EE44AA" w14:textId="77777777" w:rsidR="00A84360" w:rsidRPr="0046359C" w:rsidRDefault="00A84360" w:rsidP="00DF7DD3">
            <w:pPr>
              <w:pStyle w:val="Quote"/>
            </w:pPr>
            <w:r w:rsidRPr="0046359C">
              <w:t>Didžiausiai leidžiamas tinklo vandens slėgis</w:t>
            </w:r>
          </w:p>
        </w:tc>
        <w:tc>
          <w:tcPr>
            <w:tcW w:w="1644" w:type="dxa"/>
          </w:tcPr>
          <w:p w14:paraId="3FCCE907" w14:textId="77777777" w:rsidR="00A84360" w:rsidRPr="0046359C" w:rsidRDefault="00A84360" w:rsidP="00DF7DD3">
            <w:pPr>
              <w:pStyle w:val="Quote"/>
            </w:pPr>
            <w:r w:rsidRPr="0046359C">
              <w:t>bar</w:t>
            </w:r>
          </w:p>
        </w:tc>
        <w:tc>
          <w:tcPr>
            <w:tcW w:w="1616" w:type="dxa"/>
          </w:tcPr>
          <w:p w14:paraId="33147F05" w14:textId="77777777" w:rsidR="00A84360" w:rsidRPr="0046359C" w:rsidRDefault="00A84360" w:rsidP="00DF7DD3">
            <w:pPr>
              <w:pStyle w:val="Quote"/>
            </w:pPr>
            <w:r w:rsidRPr="0046359C">
              <w:t>16</w:t>
            </w:r>
          </w:p>
        </w:tc>
      </w:tr>
      <w:tr w:rsidR="00A84360" w:rsidRPr="0046359C" w14:paraId="578ADE2C" w14:textId="77777777" w:rsidTr="00DF7DD3">
        <w:tc>
          <w:tcPr>
            <w:tcW w:w="6096" w:type="dxa"/>
          </w:tcPr>
          <w:p w14:paraId="709916DB" w14:textId="77777777" w:rsidR="00A84360" w:rsidRPr="0046359C" w:rsidRDefault="00A84360" w:rsidP="00DF7DD3">
            <w:pPr>
              <w:pStyle w:val="Quote"/>
            </w:pPr>
            <w:r w:rsidRPr="0046359C">
              <w:t>Vardinis tinklo vandens srautas per katilą</w:t>
            </w:r>
          </w:p>
          <w:p w14:paraId="3C0ED30F" w14:textId="77777777" w:rsidR="00A84360" w:rsidRPr="0046359C" w:rsidRDefault="00A84360" w:rsidP="00DF7DD3">
            <w:pPr>
              <w:pStyle w:val="Quote"/>
            </w:pPr>
            <w:r w:rsidRPr="0046359C">
              <w:t>dviejų eigų schemoje (</w:t>
            </w:r>
            <w:proofErr w:type="spellStart"/>
            <w:r w:rsidRPr="0046359C">
              <w:t>pikinis</w:t>
            </w:r>
            <w:proofErr w:type="spellEnd"/>
            <w:r w:rsidRPr="0046359C">
              <w:t xml:space="preserve"> režimas)</w:t>
            </w:r>
          </w:p>
          <w:p w14:paraId="1FC3B7E6" w14:textId="77777777" w:rsidR="00A84360" w:rsidRPr="0046359C" w:rsidRDefault="00A84360" w:rsidP="00DF7DD3">
            <w:pPr>
              <w:pStyle w:val="Quote"/>
            </w:pPr>
            <w:r w:rsidRPr="0046359C">
              <w:t xml:space="preserve">pagrindiniame režime </w:t>
            </w:r>
          </w:p>
        </w:tc>
        <w:tc>
          <w:tcPr>
            <w:tcW w:w="1644" w:type="dxa"/>
          </w:tcPr>
          <w:p w14:paraId="3272B70A" w14:textId="77777777" w:rsidR="00A84360" w:rsidRPr="0046359C" w:rsidRDefault="00A84360" w:rsidP="00DF7DD3">
            <w:pPr>
              <w:pStyle w:val="Quote"/>
            </w:pPr>
          </w:p>
          <w:p w14:paraId="75E4D538" w14:textId="77777777" w:rsidR="00A84360" w:rsidRPr="0046359C" w:rsidRDefault="00A84360" w:rsidP="00DF7DD3">
            <w:pPr>
              <w:pStyle w:val="Quote"/>
            </w:pPr>
            <w:r w:rsidRPr="0046359C">
              <w:t>m</w:t>
            </w:r>
            <w:r w:rsidRPr="0046359C">
              <w:rPr>
                <w:vertAlign w:val="superscript"/>
              </w:rPr>
              <w:t>3</w:t>
            </w:r>
            <w:r w:rsidRPr="0046359C">
              <w:t>/h</w:t>
            </w:r>
          </w:p>
        </w:tc>
        <w:tc>
          <w:tcPr>
            <w:tcW w:w="1616" w:type="dxa"/>
          </w:tcPr>
          <w:p w14:paraId="66D4B655" w14:textId="77777777" w:rsidR="00A84360" w:rsidRPr="0046359C" w:rsidRDefault="00A84360" w:rsidP="00DF7DD3">
            <w:pPr>
              <w:pStyle w:val="Quote"/>
            </w:pPr>
          </w:p>
          <w:p w14:paraId="0963D7CA" w14:textId="77777777" w:rsidR="00A84360" w:rsidRPr="0046359C" w:rsidRDefault="00A84360" w:rsidP="00DF7DD3">
            <w:pPr>
              <w:pStyle w:val="Quote"/>
            </w:pPr>
            <w:r w:rsidRPr="0046359C">
              <w:t>1230</w:t>
            </w:r>
          </w:p>
          <w:p w14:paraId="565A0BFD" w14:textId="77777777" w:rsidR="00A84360" w:rsidRPr="0046359C" w:rsidRDefault="00A84360" w:rsidP="00DF7DD3">
            <w:pPr>
              <w:pStyle w:val="Quote"/>
            </w:pPr>
            <w:r w:rsidRPr="0046359C">
              <w:t>625</w:t>
            </w:r>
          </w:p>
        </w:tc>
      </w:tr>
      <w:tr w:rsidR="00A84360" w:rsidRPr="0046359C" w14:paraId="31462C51" w14:textId="77777777" w:rsidTr="00DF7DD3">
        <w:tc>
          <w:tcPr>
            <w:tcW w:w="6096" w:type="dxa"/>
          </w:tcPr>
          <w:p w14:paraId="057A2218" w14:textId="77777777" w:rsidR="00A84360" w:rsidRPr="0046359C" w:rsidRDefault="00A84360" w:rsidP="00DF7DD3">
            <w:pPr>
              <w:pStyle w:val="Quote"/>
            </w:pPr>
            <w:r w:rsidRPr="0046359C">
              <w:t>Skaičiuotinas hidraulinis pasipriešinimas:</w:t>
            </w:r>
          </w:p>
          <w:p w14:paraId="397A999B" w14:textId="77777777" w:rsidR="00A84360" w:rsidRPr="0046359C" w:rsidRDefault="00640E38" w:rsidP="00DF7DD3">
            <w:pPr>
              <w:pStyle w:val="Quote"/>
            </w:pPr>
            <w:r w:rsidRPr="0046359C">
              <w:t>(</w:t>
            </w:r>
            <w:proofErr w:type="spellStart"/>
            <w:r w:rsidR="00A84360" w:rsidRPr="0046359C">
              <w:t>pikinis</w:t>
            </w:r>
            <w:proofErr w:type="spellEnd"/>
            <w:r w:rsidR="00A84360" w:rsidRPr="0046359C">
              <w:t xml:space="preserve"> režimas)</w:t>
            </w:r>
          </w:p>
          <w:p w14:paraId="2F63B390" w14:textId="0D1AECAD" w:rsidR="00A84360" w:rsidRPr="0046359C" w:rsidRDefault="00193C0F" w:rsidP="00DF7DD3">
            <w:pPr>
              <w:pStyle w:val="Quote"/>
            </w:pPr>
            <w:r>
              <w:t>pagrindiniame režime</w:t>
            </w:r>
          </w:p>
        </w:tc>
        <w:tc>
          <w:tcPr>
            <w:tcW w:w="1644" w:type="dxa"/>
          </w:tcPr>
          <w:p w14:paraId="1EEC7681" w14:textId="77777777" w:rsidR="00A84360" w:rsidRPr="0046359C" w:rsidRDefault="00A84360" w:rsidP="00DF7DD3">
            <w:pPr>
              <w:pStyle w:val="Quote"/>
            </w:pPr>
          </w:p>
          <w:p w14:paraId="708AE882" w14:textId="77777777" w:rsidR="00A84360" w:rsidRPr="0046359C" w:rsidRDefault="00A84360" w:rsidP="00DF7DD3">
            <w:pPr>
              <w:pStyle w:val="Quote"/>
            </w:pPr>
            <w:r w:rsidRPr="0046359C">
              <w:t>bar</w:t>
            </w:r>
          </w:p>
        </w:tc>
        <w:tc>
          <w:tcPr>
            <w:tcW w:w="1616" w:type="dxa"/>
          </w:tcPr>
          <w:p w14:paraId="1C06C588" w14:textId="77777777" w:rsidR="00A84360" w:rsidRPr="0046359C" w:rsidRDefault="00A84360" w:rsidP="00DF7DD3">
            <w:pPr>
              <w:pStyle w:val="Quote"/>
            </w:pPr>
          </w:p>
          <w:p w14:paraId="4AD4A116" w14:textId="77777777" w:rsidR="00A84360" w:rsidRPr="0046359C" w:rsidRDefault="00A84360" w:rsidP="00DF7DD3">
            <w:pPr>
              <w:pStyle w:val="Quote"/>
            </w:pPr>
            <w:r w:rsidRPr="0046359C">
              <w:t>0,9</w:t>
            </w:r>
          </w:p>
          <w:p w14:paraId="5A34A90D" w14:textId="77777777" w:rsidR="00A84360" w:rsidRPr="0046359C" w:rsidRDefault="00A84360" w:rsidP="00DF7DD3">
            <w:pPr>
              <w:pStyle w:val="Quote"/>
            </w:pPr>
            <w:r w:rsidRPr="0046359C">
              <w:t>2,0</w:t>
            </w:r>
          </w:p>
        </w:tc>
      </w:tr>
      <w:tr w:rsidR="00A84360" w:rsidRPr="0046359C" w14:paraId="429BB160" w14:textId="77777777" w:rsidTr="00DF7DD3">
        <w:tc>
          <w:tcPr>
            <w:tcW w:w="6096" w:type="dxa"/>
          </w:tcPr>
          <w:p w14:paraId="6C1EFC09" w14:textId="77777777" w:rsidR="00A84360" w:rsidRPr="0046359C" w:rsidRDefault="00A84360" w:rsidP="00DF7DD3">
            <w:pPr>
              <w:pStyle w:val="Quote"/>
            </w:pPr>
            <w:r w:rsidRPr="0046359C">
              <w:t>Skaičiuotina vandens temperatūra už katilo</w:t>
            </w:r>
          </w:p>
        </w:tc>
        <w:tc>
          <w:tcPr>
            <w:tcW w:w="1644" w:type="dxa"/>
          </w:tcPr>
          <w:p w14:paraId="7BB7D296" w14:textId="77777777" w:rsidR="00A84360" w:rsidRPr="0046359C" w:rsidRDefault="00A84360" w:rsidP="00DF7DD3">
            <w:pPr>
              <w:pStyle w:val="Quote"/>
            </w:pPr>
            <w:r w:rsidRPr="0046359C">
              <w:t>°C</w:t>
            </w:r>
          </w:p>
        </w:tc>
        <w:tc>
          <w:tcPr>
            <w:tcW w:w="1616" w:type="dxa"/>
          </w:tcPr>
          <w:p w14:paraId="5616C54B" w14:textId="77777777" w:rsidR="00A84360" w:rsidRPr="0046359C" w:rsidRDefault="00A84360" w:rsidP="00DF7DD3">
            <w:pPr>
              <w:pStyle w:val="Quote"/>
            </w:pPr>
            <w:r w:rsidRPr="0046359C">
              <w:t>150</w:t>
            </w:r>
          </w:p>
        </w:tc>
      </w:tr>
      <w:tr w:rsidR="00A84360" w:rsidRPr="0046359C" w14:paraId="4631436B" w14:textId="77777777" w:rsidTr="00DF7DD3">
        <w:tc>
          <w:tcPr>
            <w:tcW w:w="6096" w:type="dxa"/>
          </w:tcPr>
          <w:p w14:paraId="69F095A0" w14:textId="77777777" w:rsidR="00A84360" w:rsidRPr="0046359C" w:rsidRDefault="00A84360" w:rsidP="00DF7DD3">
            <w:pPr>
              <w:pStyle w:val="Quote"/>
            </w:pPr>
            <w:r w:rsidRPr="0046359C">
              <w:t>Gamyklos rekomenduota vandens temperatūra prieš katilą, ne mažesnė negu:</w:t>
            </w:r>
          </w:p>
          <w:p w14:paraId="4DA90E97" w14:textId="77777777" w:rsidR="00A84360" w:rsidRPr="0046359C" w:rsidRDefault="00A84360" w:rsidP="00DF7DD3">
            <w:pPr>
              <w:pStyle w:val="Quote"/>
              <w:rPr>
                <w:i/>
              </w:rPr>
            </w:pPr>
            <w:r w:rsidRPr="0046359C">
              <w:t>pagrindiniame režime dirbant dujomis</w:t>
            </w:r>
          </w:p>
        </w:tc>
        <w:tc>
          <w:tcPr>
            <w:tcW w:w="1644" w:type="dxa"/>
          </w:tcPr>
          <w:p w14:paraId="69A18D2C" w14:textId="77777777" w:rsidR="00A84360" w:rsidRPr="0046359C" w:rsidRDefault="00A84360" w:rsidP="00DF7DD3">
            <w:pPr>
              <w:pStyle w:val="Quote"/>
            </w:pPr>
          </w:p>
          <w:p w14:paraId="75B1B469" w14:textId="77777777" w:rsidR="00A84360" w:rsidRPr="0046359C" w:rsidRDefault="00A84360" w:rsidP="00DF7DD3">
            <w:pPr>
              <w:pStyle w:val="Quote"/>
            </w:pPr>
            <w:r w:rsidRPr="0046359C">
              <w:t>°C</w:t>
            </w:r>
          </w:p>
        </w:tc>
        <w:tc>
          <w:tcPr>
            <w:tcW w:w="1616" w:type="dxa"/>
          </w:tcPr>
          <w:p w14:paraId="3D6321C5" w14:textId="77777777" w:rsidR="00A84360" w:rsidRPr="0046359C" w:rsidRDefault="00A84360" w:rsidP="00DF7DD3">
            <w:pPr>
              <w:pStyle w:val="Quote"/>
            </w:pPr>
          </w:p>
          <w:p w14:paraId="1F1365B3" w14:textId="77777777" w:rsidR="00A84360" w:rsidRPr="0046359C" w:rsidRDefault="00A84360" w:rsidP="00DF7DD3">
            <w:pPr>
              <w:pStyle w:val="Quote"/>
            </w:pPr>
            <w:r w:rsidRPr="0046359C">
              <w:t>70</w:t>
            </w:r>
          </w:p>
        </w:tc>
      </w:tr>
      <w:tr w:rsidR="00A84360" w:rsidRPr="0046359C" w14:paraId="225D49B0" w14:textId="77777777" w:rsidTr="00DF7DD3">
        <w:tc>
          <w:tcPr>
            <w:tcW w:w="6096" w:type="dxa"/>
          </w:tcPr>
          <w:p w14:paraId="6AF42CF8" w14:textId="77777777" w:rsidR="00A84360" w:rsidRPr="0046359C" w:rsidRDefault="00A84360" w:rsidP="00DF7DD3">
            <w:pPr>
              <w:pStyle w:val="Quote"/>
            </w:pPr>
            <w:r w:rsidRPr="0046359C">
              <w:t>Degiklių ir pūtimo ventiliatorių kiekis</w:t>
            </w:r>
          </w:p>
        </w:tc>
        <w:tc>
          <w:tcPr>
            <w:tcW w:w="1644" w:type="dxa"/>
          </w:tcPr>
          <w:p w14:paraId="346E22C7" w14:textId="77777777" w:rsidR="00A84360" w:rsidRPr="0046359C" w:rsidRDefault="00A84360" w:rsidP="00DF7DD3">
            <w:pPr>
              <w:pStyle w:val="Quote"/>
            </w:pPr>
            <w:r w:rsidRPr="0046359C">
              <w:t>Vnt.</w:t>
            </w:r>
          </w:p>
        </w:tc>
        <w:tc>
          <w:tcPr>
            <w:tcW w:w="1616" w:type="dxa"/>
          </w:tcPr>
          <w:p w14:paraId="0038E95D" w14:textId="77777777" w:rsidR="00A84360" w:rsidRPr="0046359C" w:rsidRDefault="00A84360" w:rsidP="00DF7DD3">
            <w:pPr>
              <w:pStyle w:val="Quote"/>
            </w:pPr>
            <w:r w:rsidRPr="0046359C">
              <w:t>4/2</w:t>
            </w:r>
          </w:p>
        </w:tc>
      </w:tr>
      <w:tr w:rsidR="00A84360" w:rsidRPr="0046359C" w14:paraId="5B2EA96A" w14:textId="77777777" w:rsidTr="00DF7DD3">
        <w:tc>
          <w:tcPr>
            <w:tcW w:w="6096" w:type="dxa"/>
          </w:tcPr>
          <w:p w14:paraId="6FE0A18E" w14:textId="77777777" w:rsidR="00A84360" w:rsidRPr="0046359C" w:rsidRDefault="00A84360" w:rsidP="00DF7DD3">
            <w:pPr>
              <w:pStyle w:val="Quote"/>
            </w:pPr>
            <w:r w:rsidRPr="0046359C">
              <w:t>Dujų sunaudojimas</w:t>
            </w:r>
          </w:p>
        </w:tc>
        <w:tc>
          <w:tcPr>
            <w:tcW w:w="1644" w:type="dxa"/>
          </w:tcPr>
          <w:p w14:paraId="17A2AACA" w14:textId="77777777" w:rsidR="00A84360" w:rsidRPr="0046359C" w:rsidRDefault="00A84360" w:rsidP="00DF7DD3">
            <w:pPr>
              <w:pStyle w:val="Quote"/>
            </w:pPr>
            <w:r w:rsidRPr="0046359C">
              <w:t>Nm</w:t>
            </w:r>
            <w:r w:rsidRPr="0046359C">
              <w:rPr>
                <w:vertAlign w:val="superscript"/>
              </w:rPr>
              <w:t>3</w:t>
            </w:r>
            <w:r w:rsidRPr="0046359C">
              <w:t>/h</w:t>
            </w:r>
          </w:p>
        </w:tc>
        <w:tc>
          <w:tcPr>
            <w:tcW w:w="1616" w:type="dxa"/>
          </w:tcPr>
          <w:p w14:paraId="567ED7EE" w14:textId="77777777" w:rsidR="00A84360" w:rsidRPr="0046359C" w:rsidRDefault="00A84360" w:rsidP="00DF7DD3">
            <w:pPr>
              <w:pStyle w:val="Quote"/>
            </w:pPr>
            <w:r w:rsidRPr="0046359C">
              <w:t>6036</w:t>
            </w:r>
          </w:p>
        </w:tc>
      </w:tr>
      <w:tr w:rsidR="00A84360" w:rsidRPr="0046359C" w14:paraId="7BC17B9D" w14:textId="77777777" w:rsidTr="00DF7DD3">
        <w:tc>
          <w:tcPr>
            <w:tcW w:w="6096" w:type="dxa"/>
          </w:tcPr>
          <w:p w14:paraId="28262D30" w14:textId="77777777" w:rsidR="00A84360" w:rsidRPr="0046359C" w:rsidRDefault="00A84360" w:rsidP="00DF7DD3">
            <w:pPr>
              <w:pStyle w:val="Quote"/>
            </w:pPr>
            <w:r w:rsidRPr="0046359C">
              <w:t>Skaičiuotina išeinančių dūmų temperatūra:</w:t>
            </w:r>
          </w:p>
          <w:p w14:paraId="5BA05092" w14:textId="77777777" w:rsidR="00A84360" w:rsidRPr="0046359C" w:rsidRDefault="00A84360" w:rsidP="00DF7DD3">
            <w:pPr>
              <w:pStyle w:val="Quote"/>
            </w:pPr>
            <w:r w:rsidRPr="0046359C">
              <w:t>deginant dujas</w:t>
            </w:r>
          </w:p>
        </w:tc>
        <w:tc>
          <w:tcPr>
            <w:tcW w:w="1644" w:type="dxa"/>
          </w:tcPr>
          <w:p w14:paraId="303FCB7B" w14:textId="77777777" w:rsidR="00A84360" w:rsidRPr="0046359C" w:rsidRDefault="00A84360" w:rsidP="00DF7DD3">
            <w:pPr>
              <w:pStyle w:val="Quote"/>
            </w:pPr>
            <w:r w:rsidRPr="0046359C">
              <w:t>°C</w:t>
            </w:r>
          </w:p>
        </w:tc>
        <w:tc>
          <w:tcPr>
            <w:tcW w:w="1616" w:type="dxa"/>
          </w:tcPr>
          <w:p w14:paraId="1A6DEA61" w14:textId="77777777" w:rsidR="00A84360" w:rsidRPr="0046359C" w:rsidRDefault="00A84360" w:rsidP="00DF7DD3">
            <w:pPr>
              <w:pStyle w:val="Quote"/>
            </w:pPr>
          </w:p>
          <w:p w14:paraId="05C543AA" w14:textId="77777777" w:rsidR="00A84360" w:rsidRPr="0046359C" w:rsidRDefault="00A84360" w:rsidP="00DF7DD3">
            <w:pPr>
              <w:pStyle w:val="Quote"/>
            </w:pPr>
            <w:r w:rsidRPr="0046359C">
              <w:t>180</w:t>
            </w:r>
          </w:p>
        </w:tc>
      </w:tr>
      <w:tr w:rsidR="00A84360" w:rsidRPr="0046359C" w14:paraId="33737C8B" w14:textId="77777777" w:rsidTr="00DF7DD3">
        <w:tc>
          <w:tcPr>
            <w:tcW w:w="6096" w:type="dxa"/>
          </w:tcPr>
          <w:p w14:paraId="48B03257" w14:textId="77777777" w:rsidR="00A84360" w:rsidRPr="0046359C" w:rsidRDefault="00A84360" w:rsidP="00DF7DD3">
            <w:pPr>
              <w:pStyle w:val="Quote"/>
            </w:pPr>
            <w:r w:rsidRPr="0046359C">
              <w:t>Katilo PTVM-50 gabaritai:</w:t>
            </w:r>
          </w:p>
          <w:p w14:paraId="2A881AA2" w14:textId="77777777" w:rsidR="00A84360" w:rsidRPr="0046359C" w:rsidRDefault="00A84360" w:rsidP="00DF7DD3">
            <w:pPr>
              <w:pStyle w:val="Quote"/>
            </w:pPr>
            <w:r w:rsidRPr="0046359C">
              <w:t>plotis</w:t>
            </w:r>
          </w:p>
          <w:p w14:paraId="42728953" w14:textId="3DF0185C" w:rsidR="00A84360" w:rsidRPr="0046359C" w:rsidRDefault="00A84360" w:rsidP="00DF7DD3">
            <w:pPr>
              <w:pStyle w:val="Quote"/>
            </w:pPr>
            <w:r w:rsidRPr="0046359C">
              <w:t>ilgis</w:t>
            </w:r>
          </w:p>
          <w:p w14:paraId="3F0B1224" w14:textId="77777777" w:rsidR="00A84360" w:rsidRPr="0046359C" w:rsidRDefault="00A84360" w:rsidP="00DF7DD3">
            <w:pPr>
              <w:pStyle w:val="Quote"/>
            </w:pPr>
            <w:r w:rsidRPr="0046359C">
              <w:t xml:space="preserve">aukštis </w:t>
            </w:r>
          </w:p>
        </w:tc>
        <w:tc>
          <w:tcPr>
            <w:tcW w:w="1644" w:type="dxa"/>
          </w:tcPr>
          <w:p w14:paraId="26C3B284" w14:textId="77777777" w:rsidR="00A84360" w:rsidRPr="0046359C" w:rsidRDefault="00A84360" w:rsidP="00DF7DD3">
            <w:pPr>
              <w:pStyle w:val="Quote"/>
            </w:pPr>
            <w:r w:rsidRPr="0046359C">
              <w:t>mm</w:t>
            </w:r>
          </w:p>
        </w:tc>
        <w:tc>
          <w:tcPr>
            <w:tcW w:w="1616" w:type="dxa"/>
          </w:tcPr>
          <w:p w14:paraId="3CA437B6" w14:textId="77777777" w:rsidR="00A84360" w:rsidRPr="0046359C" w:rsidRDefault="00A84360" w:rsidP="00DF7DD3">
            <w:pPr>
              <w:pStyle w:val="Quote"/>
            </w:pPr>
          </w:p>
          <w:p w14:paraId="02FA1F15" w14:textId="77777777" w:rsidR="00A84360" w:rsidRPr="0046359C" w:rsidRDefault="00A84360" w:rsidP="00DF7DD3">
            <w:pPr>
              <w:pStyle w:val="Quote"/>
            </w:pPr>
            <w:r w:rsidRPr="0046359C">
              <w:t>5180</w:t>
            </w:r>
          </w:p>
          <w:p w14:paraId="50871390" w14:textId="77777777" w:rsidR="00A84360" w:rsidRPr="0046359C" w:rsidRDefault="00A84360" w:rsidP="00DF7DD3">
            <w:pPr>
              <w:pStyle w:val="Quote"/>
            </w:pPr>
            <w:r w:rsidRPr="0046359C">
              <w:t>5160</w:t>
            </w:r>
          </w:p>
          <w:p w14:paraId="69065839" w14:textId="77777777" w:rsidR="00A84360" w:rsidRPr="0046359C" w:rsidRDefault="00A84360" w:rsidP="00DF7DD3">
            <w:pPr>
              <w:pStyle w:val="Quote"/>
            </w:pPr>
            <w:r w:rsidRPr="0046359C">
              <w:t>13670</w:t>
            </w:r>
          </w:p>
        </w:tc>
      </w:tr>
      <w:tr w:rsidR="00A84360" w:rsidRPr="0046359C" w14:paraId="11866B8F" w14:textId="77777777" w:rsidTr="00DF7DD3">
        <w:tc>
          <w:tcPr>
            <w:tcW w:w="6096" w:type="dxa"/>
            <w:vAlign w:val="center"/>
          </w:tcPr>
          <w:p w14:paraId="707DA14E" w14:textId="77777777" w:rsidR="00A84360" w:rsidRPr="0046359C" w:rsidRDefault="00A84360" w:rsidP="00DF7DD3">
            <w:pPr>
              <w:pStyle w:val="Quote"/>
            </w:pPr>
            <w:r w:rsidRPr="0046359C">
              <w:t>Katilo vandens tūris</w:t>
            </w:r>
          </w:p>
        </w:tc>
        <w:tc>
          <w:tcPr>
            <w:tcW w:w="1644" w:type="dxa"/>
            <w:vAlign w:val="center"/>
          </w:tcPr>
          <w:p w14:paraId="1EA2321C" w14:textId="77777777" w:rsidR="00A84360" w:rsidRPr="0046359C" w:rsidRDefault="00A84360" w:rsidP="00DF7DD3">
            <w:pPr>
              <w:pStyle w:val="Quote"/>
              <w:rPr>
                <w:vertAlign w:val="superscript"/>
              </w:rPr>
            </w:pPr>
            <w:r w:rsidRPr="0046359C">
              <w:t>m</w:t>
            </w:r>
            <w:r w:rsidRPr="0046359C">
              <w:rPr>
                <w:vertAlign w:val="superscript"/>
              </w:rPr>
              <w:t>3</w:t>
            </w:r>
          </w:p>
        </w:tc>
        <w:tc>
          <w:tcPr>
            <w:tcW w:w="1616" w:type="dxa"/>
            <w:vAlign w:val="center"/>
          </w:tcPr>
          <w:p w14:paraId="4F6930EA" w14:textId="77777777" w:rsidR="00A84360" w:rsidRPr="0046359C" w:rsidRDefault="00A84360" w:rsidP="00DF7DD3">
            <w:pPr>
              <w:pStyle w:val="Quote"/>
            </w:pPr>
            <w:r w:rsidRPr="0046359C">
              <w:t>15</w:t>
            </w:r>
          </w:p>
        </w:tc>
      </w:tr>
      <w:tr w:rsidR="00A84360" w:rsidRPr="0046359C" w14:paraId="634D6424" w14:textId="77777777" w:rsidTr="00DF7DD3">
        <w:tc>
          <w:tcPr>
            <w:tcW w:w="6096" w:type="dxa"/>
            <w:vAlign w:val="center"/>
          </w:tcPr>
          <w:p w14:paraId="6CD90BA9" w14:textId="77777777" w:rsidR="00A84360" w:rsidRPr="0046359C" w:rsidRDefault="00A84360" w:rsidP="00DF7DD3">
            <w:pPr>
              <w:pStyle w:val="Quote"/>
            </w:pPr>
            <w:r w:rsidRPr="0046359C">
              <w:t>Kūryklos ekranų paviršiaus plotas</w:t>
            </w:r>
          </w:p>
        </w:tc>
        <w:tc>
          <w:tcPr>
            <w:tcW w:w="1644" w:type="dxa"/>
            <w:vAlign w:val="center"/>
          </w:tcPr>
          <w:p w14:paraId="5DA153DE" w14:textId="77777777" w:rsidR="00A84360" w:rsidRPr="0046359C" w:rsidRDefault="00A84360" w:rsidP="00DF7DD3">
            <w:pPr>
              <w:pStyle w:val="Quote"/>
            </w:pPr>
            <w:r w:rsidRPr="0046359C">
              <w:t>m</w:t>
            </w:r>
            <w:r w:rsidRPr="0046359C">
              <w:rPr>
                <w:vertAlign w:val="superscript"/>
              </w:rPr>
              <w:t>2</w:t>
            </w:r>
          </w:p>
        </w:tc>
        <w:tc>
          <w:tcPr>
            <w:tcW w:w="1616" w:type="dxa"/>
            <w:vAlign w:val="center"/>
          </w:tcPr>
          <w:p w14:paraId="111B670F" w14:textId="77777777" w:rsidR="00A84360" w:rsidRPr="0046359C" w:rsidRDefault="00A84360" w:rsidP="00DF7DD3">
            <w:pPr>
              <w:pStyle w:val="Quote"/>
            </w:pPr>
            <w:r w:rsidRPr="0046359C">
              <w:t>139</w:t>
            </w:r>
          </w:p>
        </w:tc>
      </w:tr>
      <w:tr w:rsidR="00A84360" w:rsidRPr="0046359C" w14:paraId="658E2BD0" w14:textId="77777777" w:rsidTr="00DF7DD3">
        <w:tc>
          <w:tcPr>
            <w:tcW w:w="6096" w:type="dxa"/>
            <w:vAlign w:val="center"/>
          </w:tcPr>
          <w:p w14:paraId="2B07B409" w14:textId="77777777" w:rsidR="00A84360" w:rsidRPr="0046359C" w:rsidRDefault="00A84360" w:rsidP="00DF7DD3">
            <w:pPr>
              <w:pStyle w:val="Quote"/>
            </w:pPr>
            <w:proofErr w:type="spellStart"/>
            <w:r w:rsidRPr="0046359C">
              <w:t>Konvektyvinės</w:t>
            </w:r>
            <w:proofErr w:type="spellEnd"/>
            <w:r w:rsidRPr="0046359C">
              <w:t xml:space="preserve"> dalies šildymo paviršiaus plotas</w:t>
            </w:r>
          </w:p>
        </w:tc>
        <w:tc>
          <w:tcPr>
            <w:tcW w:w="1644" w:type="dxa"/>
            <w:vAlign w:val="center"/>
          </w:tcPr>
          <w:p w14:paraId="619299E1" w14:textId="77777777" w:rsidR="00A84360" w:rsidRPr="0046359C" w:rsidRDefault="00A84360" w:rsidP="00DF7DD3">
            <w:pPr>
              <w:pStyle w:val="Quote"/>
            </w:pPr>
            <w:r w:rsidRPr="0046359C">
              <w:t>m</w:t>
            </w:r>
            <w:r w:rsidRPr="0046359C">
              <w:rPr>
                <w:vertAlign w:val="superscript"/>
              </w:rPr>
              <w:t>2</w:t>
            </w:r>
          </w:p>
        </w:tc>
        <w:tc>
          <w:tcPr>
            <w:tcW w:w="1616" w:type="dxa"/>
            <w:vAlign w:val="center"/>
          </w:tcPr>
          <w:p w14:paraId="50263A0F" w14:textId="77777777" w:rsidR="00A84360" w:rsidRPr="0046359C" w:rsidRDefault="00A84360" w:rsidP="00DF7DD3">
            <w:pPr>
              <w:pStyle w:val="Quote"/>
            </w:pPr>
            <w:r w:rsidRPr="0046359C">
              <w:t>1215</w:t>
            </w:r>
          </w:p>
        </w:tc>
      </w:tr>
      <w:tr w:rsidR="00A84360" w:rsidRPr="0046359C" w14:paraId="69764FB1" w14:textId="77777777" w:rsidTr="00DF7DD3">
        <w:tc>
          <w:tcPr>
            <w:tcW w:w="6096" w:type="dxa"/>
            <w:vAlign w:val="center"/>
          </w:tcPr>
          <w:p w14:paraId="1A33A6A7" w14:textId="77777777" w:rsidR="00A84360" w:rsidRPr="0046359C" w:rsidRDefault="00A84360" w:rsidP="00DF7DD3">
            <w:pPr>
              <w:pStyle w:val="Quote"/>
            </w:pPr>
            <w:r w:rsidRPr="0046359C">
              <w:t>Kūryklos tūris</w:t>
            </w:r>
          </w:p>
        </w:tc>
        <w:tc>
          <w:tcPr>
            <w:tcW w:w="1644" w:type="dxa"/>
            <w:vAlign w:val="center"/>
          </w:tcPr>
          <w:p w14:paraId="4A8D1136" w14:textId="77777777" w:rsidR="00A84360" w:rsidRPr="0046359C" w:rsidRDefault="00A84360" w:rsidP="00DF7DD3">
            <w:pPr>
              <w:pStyle w:val="Quote"/>
            </w:pPr>
            <w:r w:rsidRPr="0046359C">
              <w:t>m</w:t>
            </w:r>
            <w:r w:rsidRPr="0046359C">
              <w:rPr>
                <w:vertAlign w:val="superscript"/>
              </w:rPr>
              <w:t>3</w:t>
            </w:r>
          </w:p>
        </w:tc>
        <w:tc>
          <w:tcPr>
            <w:tcW w:w="1616" w:type="dxa"/>
            <w:vAlign w:val="center"/>
          </w:tcPr>
          <w:p w14:paraId="20DA1578" w14:textId="77777777" w:rsidR="00A84360" w:rsidRPr="0046359C" w:rsidRDefault="00A84360" w:rsidP="00DF7DD3">
            <w:pPr>
              <w:pStyle w:val="Quote"/>
            </w:pPr>
            <w:r w:rsidRPr="0046359C">
              <w:t>124</w:t>
            </w:r>
          </w:p>
        </w:tc>
      </w:tr>
      <w:tr w:rsidR="00A84360" w:rsidRPr="0046359C" w14:paraId="6E3EB69F" w14:textId="77777777" w:rsidTr="00DF7DD3">
        <w:tc>
          <w:tcPr>
            <w:tcW w:w="6096" w:type="dxa"/>
            <w:vAlign w:val="center"/>
          </w:tcPr>
          <w:p w14:paraId="7ADC34DB" w14:textId="77777777" w:rsidR="00A84360" w:rsidRPr="0046359C" w:rsidRDefault="00A84360" w:rsidP="00DF7DD3">
            <w:pPr>
              <w:pStyle w:val="Quote"/>
            </w:pPr>
            <w:r w:rsidRPr="0046359C">
              <w:t>Ekraninių vamzdžių matmuo</w:t>
            </w:r>
          </w:p>
        </w:tc>
        <w:tc>
          <w:tcPr>
            <w:tcW w:w="1644" w:type="dxa"/>
            <w:vAlign w:val="center"/>
          </w:tcPr>
          <w:p w14:paraId="6CE4A38D" w14:textId="77777777" w:rsidR="00A84360" w:rsidRPr="0046359C" w:rsidRDefault="00A84360" w:rsidP="00DF7DD3">
            <w:pPr>
              <w:pStyle w:val="Quote"/>
            </w:pPr>
            <w:r w:rsidRPr="0046359C">
              <w:t>mm</w:t>
            </w:r>
          </w:p>
        </w:tc>
        <w:tc>
          <w:tcPr>
            <w:tcW w:w="1616" w:type="dxa"/>
            <w:vAlign w:val="center"/>
          </w:tcPr>
          <w:p w14:paraId="1A634AF1" w14:textId="77777777" w:rsidR="00A84360" w:rsidRPr="0046359C" w:rsidRDefault="00A84360" w:rsidP="00DF7DD3">
            <w:pPr>
              <w:pStyle w:val="Quote"/>
            </w:pPr>
            <w:r w:rsidRPr="0046359C">
              <w:t>Ø60</w:t>
            </w:r>
            <w:r w:rsidRPr="0046359C">
              <w:sym w:font="Symbol" w:char="F0B4"/>
            </w:r>
            <w:r w:rsidRPr="0046359C">
              <w:t>3</w:t>
            </w:r>
          </w:p>
        </w:tc>
      </w:tr>
      <w:tr w:rsidR="00A84360" w:rsidRPr="0046359C" w14:paraId="02A45DC8" w14:textId="77777777" w:rsidTr="00DF7DD3">
        <w:tc>
          <w:tcPr>
            <w:tcW w:w="6096" w:type="dxa"/>
            <w:vAlign w:val="center"/>
          </w:tcPr>
          <w:p w14:paraId="76F0DF01" w14:textId="77777777" w:rsidR="00A84360" w:rsidRPr="0046359C" w:rsidRDefault="00A84360" w:rsidP="00DF7DD3">
            <w:pPr>
              <w:pStyle w:val="Quote"/>
            </w:pPr>
            <w:proofErr w:type="spellStart"/>
            <w:r w:rsidRPr="0046359C">
              <w:t>Konvektyvinės</w:t>
            </w:r>
            <w:proofErr w:type="spellEnd"/>
            <w:r w:rsidRPr="0046359C">
              <w:t xml:space="preserve"> dalies vamzdžių matmuo</w:t>
            </w:r>
          </w:p>
        </w:tc>
        <w:tc>
          <w:tcPr>
            <w:tcW w:w="1644" w:type="dxa"/>
            <w:vAlign w:val="center"/>
          </w:tcPr>
          <w:p w14:paraId="11A82346" w14:textId="77777777" w:rsidR="00A84360" w:rsidRPr="0046359C" w:rsidRDefault="00A84360" w:rsidP="00DF7DD3">
            <w:pPr>
              <w:pStyle w:val="Quote"/>
            </w:pPr>
            <w:r w:rsidRPr="0046359C">
              <w:t>mm</w:t>
            </w:r>
          </w:p>
        </w:tc>
        <w:tc>
          <w:tcPr>
            <w:tcW w:w="1616" w:type="dxa"/>
            <w:vAlign w:val="center"/>
          </w:tcPr>
          <w:p w14:paraId="7A5DFC48" w14:textId="77777777" w:rsidR="00A84360" w:rsidRPr="0046359C" w:rsidRDefault="00A84360" w:rsidP="00DF7DD3">
            <w:pPr>
              <w:pStyle w:val="Quote"/>
            </w:pPr>
            <w:r w:rsidRPr="0046359C">
              <w:t>Ø28</w:t>
            </w:r>
            <w:r w:rsidRPr="0046359C">
              <w:sym w:font="Symbol" w:char="F0B4"/>
            </w:r>
            <w:r w:rsidRPr="0046359C">
              <w:t>3</w:t>
            </w:r>
          </w:p>
        </w:tc>
      </w:tr>
      <w:tr w:rsidR="00A84360" w:rsidRPr="0046359C" w14:paraId="1AFF15EA" w14:textId="77777777" w:rsidTr="00DF7DD3">
        <w:tc>
          <w:tcPr>
            <w:tcW w:w="6096" w:type="dxa"/>
            <w:vAlign w:val="center"/>
          </w:tcPr>
          <w:p w14:paraId="76AE6C70" w14:textId="77777777" w:rsidR="00A84360" w:rsidRPr="0046359C" w:rsidRDefault="00A84360" w:rsidP="00DF7DD3">
            <w:pPr>
              <w:pStyle w:val="Quote"/>
            </w:pPr>
            <w:proofErr w:type="spellStart"/>
            <w:r w:rsidRPr="0046359C">
              <w:t>Konvektyvinės</w:t>
            </w:r>
            <w:proofErr w:type="spellEnd"/>
            <w:r w:rsidRPr="0046359C">
              <w:t xml:space="preserve"> dalies kolektorių matmuo</w:t>
            </w:r>
          </w:p>
        </w:tc>
        <w:tc>
          <w:tcPr>
            <w:tcW w:w="1644" w:type="dxa"/>
            <w:vAlign w:val="center"/>
          </w:tcPr>
          <w:p w14:paraId="1C82FA08" w14:textId="77777777" w:rsidR="00A84360" w:rsidRPr="0046359C" w:rsidRDefault="00A84360" w:rsidP="00DF7DD3">
            <w:pPr>
              <w:pStyle w:val="Quote"/>
            </w:pPr>
            <w:r w:rsidRPr="0046359C">
              <w:t>mm</w:t>
            </w:r>
          </w:p>
        </w:tc>
        <w:tc>
          <w:tcPr>
            <w:tcW w:w="1616" w:type="dxa"/>
            <w:vAlign w:val="center"/>
          </w:tcPr>
          <w:p w14:paraId="67BEBA54" w14:textId="77777777" w:rsidR="00A84360" w:rsidRPr="0046359C" w:rsidRDefault="00A84360" w:rsidP="00DF7DD3">
            <w:pPr>
              <w:pStyle w:val="Quote"/>
            </w:pPr>
            <w:r w:rsidRPr="0046359C">
              <w:t>Ø83</w:t>
            </w:r>
            <w:r w:rsidRPr="0046359C">
              <w:sym w:font="Symbol" w:char="F0B4"/>
            </w:r>
            <w:r w:rsidRPr="0046359C">
              <w:t>3,5</w:t>
            </w:r>
          </w:p>
        </w:tc>
      </w:tr>
    </w:tbl>
    <w:p w14:paraId="46F86CFA" w14:textId="01CD5986" w:rsidR="00BC64FA" w:rsidRPr="00952DFD" w:rsidRDefault="00A84360" w:rsidP="00A9018C">
      <w:pPr>
        <w:ind w:right="616"/>
      </w:pPr>
      <w:r w:rsidRPr="00952DFD">
        <w:t>Vandens šildymo katile PTVM-50 Nr.3 sumontuotų degiklių charakteristikos pateiktos lentelėje Nr.</w:t>
      </w:r>
      <w:r w:rsidR="000261E8">
        <w:t>A</w:t>
      </w:r>
      <w:r w:rsidRPr="00952DFD">
        <w:t>1.</w:t>
      </w:r>
      <w:r w:rsidR="00F77BD7">
        <w:t>5</w:t>
      </w:r>
      <w:r w:rsidRPr="00952DFD">
        <w:t>.</w:t>
      </w:r>
    </w:p>
    <w:p w14:paraId="43798AC9" w14:textId="77777777" w:rsidR="00A84360" w:rsidRPr="00952DFD" w:rsidRDefault="000261E8" w:rsidP="00A9018C">
      <w:pPr>
        <w:pStyle w:val="Subtitle"/>
      </w:pPr>
      <w:r>
        <w:t>A</w:t>
      </w:r>
      <w:r w:rsidR="00A84360" w:rsidRPr="00952DFD">
        <w:t>1.</w:t>
      </w:r>
      <w:r w:rsidR="00F77BD7">
        <w:t>5</w:t>
      </w:r>
      <w:r w:rsidR="00A84360" w:rsidRPr="00952DFD">
        <w:t>. lentelė</w:t>
      </w:r>
      <w:r w:rsidR="000B092A" w:rsidRPr="00952DFD">
        <w:t>.</w:t>
      </w:r>
      <w:r w:rsidR="0029231E" w:rsidRPr="00952DFD">
        <w:tab/>
      </w:r>
      <w:r w:rsidR="00A84360" w:rsidRPr="00952DFD">
        <w:t>Vandens šildymo katile PTVM-50 Nr.3 sumontuotų degiklių charakteristikos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5"/>
        <w:gridCol w:w="3455"/>
      </w:tblGrid>
      <w:tr w:rsidR="00A84360" w:rsidRPr="0046359C" w14:paraId="3A131B72" w14:textId="77777777" w:rsidTr="009E4B50">
        <w:trPr>
          <w:trHeight w:hRule="exact" w:val="435"/>
        </w:trPr>
        <w:tc>
          <w:tcPr>
            <w:tcW w:w="5935" w:type="dxa"/>
            <w:tcBorders>
              <w:bottom w:val="single" w:sz="4" w:space="0" w:color="auto"/>
            </w:tcBorders>
            <w:shd w:val="clear" w:color="auto" w:fill="EEECE1"/>
            <w:vAlign w:val="center"/>
          </w:tcPr>
          <w:p w14:paraId="28CE244D" w14:textId="77777777" w:rsidR="00A84360" w:rsidRPr="0046359C" w:rsidRDefault="00A84360" w:rsidP="00A9018C">
            <w:pPr>
              <w:pStyle w:val="Quote"/>
              <w:ind w:right="616"/>
              <w:rPr>
                <w:b/>
              </w:rPr>
            </w:pPr>
            <w:r w:rsidRPr="0046359C">
              <w:rPr>
                <w:b/>
              </w:rPr>
              <w:t>Pavadinimas, parametras</w:t>
            </w:r>
          </w:p>
        </w:tc>
        <w:tc>
          <w:tcPr>
            <w:tcW w:w="3455" w:type="dxa"/>
            <w:tcBorders>
              <w:bottom w:val="single" w:sz="4" w:space="0" w:color="auto"/>
            </w:tcBorders>
            <w:shd w:val="clear" w:color="auto" w:fill="EEECE1"/>
            <w:vAlign w:val="center"/>
          </w:tcPr>
          <w:p w14:paraId="07536B4D" w14:textId="77777777" w:rsidR="00A84360" w:rsidRPr="0046359C" w:rsidRDefault="00A84360" w:rsidP="00A9018C">
            <w:pPr>
              <w:pStyle w:val="Quote"/>
              <w:ind w:right="616"/>
              <w:rPr>
                <w:b/>
              </w:rPr>
            </w:pPr>
            <w:r w:rsidRPr="0046359C">
              <w:rPr>
                <w:b/>
              </w:rPr>
              <w:t>Parametro dydis</w:t>
            </w:r>
          </w:p>
          <w:p w14:paraId="26482DD5" w14:textId="77777777" w:rsidR="00A84360" w:rsidRPr="0046359C" w:rsidRDefault="00A84360" w:rsidP="00A9018C">
            <w:pPr>
              <w:pStyle w:val="Quote"/>
              <w:ind w:right="616"/>
              <w:rPr>
                <w:b/>
              </w:rPr>
            </w:pPr>
          </w:p>
        </w:tc>
      </w:tr>
      <w:tr w:rsidR="00A84360" w:rsidRPr="0046359C" w14:paraId="7648FB30" w14:textId="77777777" w:rsidTr="009E4B50">
        <w:trPr>
          <w:trHeight w:val="392"/>
        </w:trPr>
        <w:tc>
          <w:tcPr>
            <w:tcW w:w="5935" w:type="dxa"/>
            <w:vAlign w:val="center"/>
          </w:tcPr>
          <w:p w14:paraId="0A10C0CE" w14:textId="77777777" w:rsidR="00A84360" w:rsidRPr="0046359C" w:rsidRDefault="00A84360" w:rsidP="00A9018C">
            <w:pPr>
              <w:pStyle w:val="Quote"/>
              <w:ind w:right="616"/>
            </w:pPr>
            <w:r w:rsidRPr="0046359C">
              <w:t>Degiklių skaičius</w:t>
            </w:r>
          </w:p>
        </w:tc>
        <w:tc>
          <w:tcPr>
            <w:tcW w:w="3455" w:type="dxa"/>
            <w:vAlign w:val="center"/>
          </w:tcPr>
          <w:p w14:paraId="3FC150E3" w14:textId="77777777" w:rsidR="00A84360" w:rsidRPr="0046359C" w:rsidRDefault="00A84360" w:rsidP="00A9018C">
            <w:pPr>
              <w:pStyle w:val="Quote"/>
              <w:ind w:right="616"/>
            </w:pPr>
            <w:r w:rsidRPr="0046359C">
              <w:t>4 vnt.</w:t>
            </w:r>
          </w:p>
        </w:tc>
      </w:tr>
      <w:tr w:rsidR="00A84360" w:rsidRPr="0046359C" w14:paraId="695C75BD" w14:textId="77777777" w:rsidTr="009E4B50">
        <w:trPr>
          <w:trHeight w:val="392"/>
        </w:trPr>
        <w:tc>
          <w:tcPr>
            <w:tcW w:w="5935" w:type="dxa"/>
            <w:vAlign w:val="center"/>
          </w:tcPr>
          <w:p w14:paraId="68D961C3" w14:textId="77777777" w:rsidR="00A84360" w:rsidRPr="0046359C" w:rsidRDefault="00A84360" w:rsidP="00A9018C">
            <w:pPr>
              <w:pStyle w:val="Quote"/>
              <w:ind w:right="616"/>
            </w:pPr>
            <w:r w:rsidRPr="0046359C">
              <w:t xml:space="preserve">Degiklio tipas (gamintojas) </w:t>
            </w:r>
          </w:p>
        </w:tc>
        <w:tc>
          <w:tcPr>
            <w:tcW w:w="3455" w:type="dxa"/>
            <w:vAlign w:val="center"/>
          </w:tcPr>
          <w:p w14:paraId="76886375" w14:textId="77777777" w:rsidR="00A84360" w:rsidRPr="0046359C" w:rsidRDefault="00A84360" w:rsidP="00176D6E">
            <w:pPr>
              <w:pStyle w:val="Quote"/>
              <w:ind w:right="616"/>
            </w:pPr>
            <w:proofErr w:type="spellStart"/>
            <w:r w:rsidRPr="0046359C">
              <w:t>Dynaswirl</w:t>
            </w:r>
            <w:proofErr w:type="spellEnd"/>
            <w:r w:rsidRPr="0046359C">
              <w:t xml:space="preserve"> LN9 (TOOD CAMBUSTION, JOHN ZINK INTERNATIONAL)</w:t>
            </w:r>
          </w:p>
        </w:tc>
      </w:tr>
      <w:tr w:rsidR="00A84360" w:rsidRPr="0046359C" w14:paraId="0CD74AF4" w14:textId="77777777" w:rsidTr="009E4B50">
        <w:trPr>
          <w:trHeight w:val="393"/>
        </w:trPr>
        <w:tc>
          <w:tcPr>
            <w:tcW w:w="5935" w:type="dxa"/>
            <w:vAlign w:val="center"/>
          </w:tcPr>
          <w:p w14:paraId="1B1DC5C7" w14:textId="77777777" w:rsidR="00A84360" w:rsidRPr="0046359C" w:rsidRDefault="00A84360" w:rsidP="00A9018C">
            <w:pPr>
              <w:pStyle w:val="Quote"/>
              <w:ind w:right="616"/>
            </w:pPr>
            <w:r w:rsidRPr="0046359C">
              <w:t>Registro dydis</w:t>
            </w:r>
          </w:p>
        </w:tc>
        <w:tc>
          <w:tcPr>
            <w:tcW w:w="3455" w:type="dxa"/>
            <w:vAlign w:val="center"/>
          </w:tcPr>
          <w:p w14:paraId="60392F45" w14:textId="77777777" w:rsidR="00A84360" w:rsidRPr="0046359C" w:rsidRDefault="00A84360" w:rsidP="00A9018C">
            <w:pPr>
              <w:pStyle w:val="Quote"/>
              <w:ind w:right="616"/>
            </w:pPr>
            <w:r w:rsidRPr="0046359C">
              <w:t>465mm</w:t>
            </w:r>
          </w:p>
        </w:tc>
      </w:tr>
      <w:tr w:rsidR="00A84360" w:rsidRPr="0046359C" w14:paraId="51AC4231" w14:textId="77777777" w:rsidTr="009E4B50">
        <w:trPr>
          <w:trHeight w:val="393"/>
        </w:trPr>
        <w:tc>
          <w:tcPr>
            <w:tcW w:w="5935" w:type="dxa"/>
            <w:vAlign w:val="center"/>
          </w:tcPr>
          <w:p w14:paraId="3A6320CC" w14:textId="599B3E8B" w:rsidR="00A84360" w:rsidRPr="0046359C" w:rsidRDefault="00A8303F" w:rsidP="00A8303F">
            <w:pPr>
              <w:pStyle w:val="Quote"/>
              <w:ind w:right="616"/>
            </w:pPr>
            <w:r>
              <w:lastRenderedPageBreak/>
              <w:t>Galia</w:t>
            </w:r>
          </w:p>
        </w:tc>
        <w:tc>
          <w:tcPr>
            <w:tcW w:w="3455" w:type="dxa"/>
            <w:vAlign w:val="center"/>
          </w:tcPr>
          <w:p w14:paraId="07EE07C2" w14:textId="77777777" w:rsidR="00A84360" w:rsidRPr="0046359C" w:rsidRDefault="00A84360" w:rsidP="00A9018C">
            <w:pPr>
              <w:pStyle w:val="Quote"/>
              <w:ind w:right="616"/>
            </w:pPr>
            <w:r w:rsidRPr="0046359C">
              <w:t>14 MW</w:t>
            </w:r>
          </w:p>
        </w:tc>
      </w:tr>
      <w:tr w:rsidR="00A84360" w:rsidRPr="0046359C" w14:paraId="2D2BB86C" w14:textId="77777777" w:rsidTr="009E4B50">
        <w:trPr>
          <w:trHeight w:val="392"/>
        </w:trPr>
        <w:tc>
          <w:tcPr>
            <w:tcW w:w="5935" w:type="dxa"/>
            <w:vAlign w:val="center"/>
          </w:tcPr>
          <w:p w14:paraId="58742BCA" w14:textId="77777777" w:rsidR="00A84360" w:rsidRPr="0046359C" w:rsidRDefault="00A84360" w:rsidP="00A9018C">
            <w:pPr>
              <w:pStyle w:val="Quote"/>
              <w:ind w:right="616"/>
            </w:pPr>
            <w:r w:rsidRPr="0046359C">
              <w:t>Degimui naudojamo oro temperatūra</w:t>
            </w:r>
          </w:p>
        </w:tc>
        <w:tc>
          <w:tcPr>
            <w:tcW w:w="3455" w:type="dxa"/>
            <w:vAlign w:val="center"/>
          </w:tcPr>
          <w:p w14:paraId="7BC0C3FD" w14:textId="77777777" w:rsidR="00A84360" w:rsidRPr="0046359C" w:rsidRDefault="00A84360" w:rsidP="00A9018C">
            <w:pPr>
              <w:pStyle w:val="Quote"/>
              <w:ind w:right="616"/>
            </w:pPr>
            <w:r w:rsidRPr="0046359C">
              <w:t>≥30</w:t>
            </w:r>
            <w:r w:rsidR="00141CB2" w:rsidRPr="0046359C">
              <w:t>°C</w:t>
            </w:r>
            <w:r w:rsidR="00141CB2" w:rsidRPr="0046359C" w:rsidDel="00141CB2">
              <w:t xml:space="preserve"> </w:t>
            </w:r>
          </w:p>
        </w:tc>
      </w:tr>
      <w:tr w:rsidR="00A84360" w:rsidRPr="0046359C" w14:paraId="5D7FBB89" w14:textId="77777777" w:rsidTr="009E4B50">
        <w:trPr>
          <w:trHeight w:val="393"/>
        </w:trPr>
        <w:tc>
          <w:tcPr>
            <w:tcW w:w="5935" w:type="dxa"/>
            <w:vAlign w:val="center"/>
          </w:tcPr>
          <w:p w14:paraId="014ED64A" w14:textId="77777777" w:rsidR="00A84360" w:rsidRPr="0046359C" w:rsidRDefault="00A84360" w:rsidP="00A9018C">
            <w:pPr>
              <w:pStyle w:val="Quote"/>
              <w:ind w:right="616"/>
            </w:pPr>
            <w:r w:rsidRPr="0046359C">
              <w:t>Slėgis kūrykloje</w:t>
            </w:r>
          </w:p>
        </w:tc>
        <w:tc>
          <w:tcPr>
            <w:tcW w:w="3455" w:type="dxa"/>
            <w:vAlign w:val="center"/>
          </w:tcPr>
          <w:p w14:paraId="487F7A32" w14:textId="77777777" w:rsidR="00A84360" w:rsidRPr="0046359C" w:rsidRDefault="00A84360" w:rsidP="00A9018C">
            <w:pPr>
              <w:pStyle w:val="Quote"/>
              <w:ind w:right="616"/>
            </w:pPr>
            <w:r w:rsidRPr="0046359C">
              <w:t xml:space="preserve">-100 </w:t>
            </w:r>
            <w:r w:rsidRPr="0046359C">
              <w:sym w:font="Symbol" w:char="F0B8"/>
            </w:r>
            <w:r w:rsidRPr="0046359C">
              <w:t xml:space="preserve"> 0 Pa</w:t>
            </w:r>
          </w:p>
        </w:tc>
      </w:tr>
      <w:tr w:rsidR="00A84360" w:rsidRPr="0046359C" w14:paraId="7D25EE56" w14:textId="77777777" w:rsidTr="009E4B50">
        <w:trPr>
          <w:trHeight w:val="393"/>
        </w:trPr>
        <w:tc>
          <w:tcPr>
            <w:tcW w:w="5935" w:type="dxa"/>
            <w:vAlign w:val="center"/>
          </w:tcPr>
          <w:p w14:paraId="084A673E" w14:textId="77777777" w:rsidR="00A84360" w:rsidRPr="0046359C" w:rsidRDefault="00A84360" w:rsidP="00A9018C">
            <w:pPr>
              <w:pStyle w:val="Quote"/>
              <w:ind w:right="616"/>
            </w:pPr>
            <w:r w:rsidRPr="0046359C">
              <w:t>Perteklinis oras, esant maksimaliam apkrovimui</w:t>
            </w:r>
          </w:p>
        </w:tc>
        <w:tc>
          <w:tcPr>
            <w:tcW w:w="3455" w:type="dxa"/>
            <w:vAlign w:val="center"/>
          </w:tcPr>
          <w:p w14:paraId="29675B4A" w14:textId="77777777" w:rsidR="00A84360" w:rsidRPr="0046359C" w:rsidRDefault="00A84360" w:rsidP="00A9018C">
            <w:pPr>
              <w:pStyle w:val="Quote"/>
              <w:ind w:right="616"/>
            </w:pPr>
            <w:r w:rsidRPr="0046359C">
              <w:t>10%</w:t>
            </w:r>
          </w:p>
        </w:tc>
      </w:tr>
      <w:tr w:rsidR="00A84360" w:rsidRPr="0046359C" w14:paraId="6C0BD2E9" w14:textId="77777777" w:rsidTr="009E4B50">
        <w:trPr>
          <w:trHeight w:val="393"/>
        </w:trPr>
        <w:tc>
          <w:tcPr>
            <w:tcW w:w="5935" w:type="dxa"/>
            <w:vAlign w:val="center"/>
          </w:tcPr>
          <w:p w14:paraId="33354BE2" w14:textId="77777777" w:rsidR="00A84360" w:rsidRPr="0046359C" w:rsidRDefault="00A84360" w:rsidP="00A9018C">
            <w:pPr>
              <w:pStyle w:val="Quote"/>
              <w:ind w:right="616"/>
            </w:pPr>
            <w:r w:rsidRPr="0046359C">
              <w:t>Kuro rūšys</w:t>
            </w:r>
          </w:p>
        </w:tc>
        <w:tc>
          <w:tcPr>
            <w:tcW w:w="3455" w:type="dxa"/>
            <w:vAlign w:val="center"/>
          </w:tcPr>
          <w:p w14:paraId="1EACF3A5" w14:textId="77777777" w:rsidR="00A84360" w:rsidRPr="0046359C" w:rsidRDefault="00A84360" w:rsidP="00A9018C">
            <w:pPr>
              <w:pStyle w:val="Quote"/>
              <w:ind w:right="616"/>
            </w:pPr>
            <w:r w:rsidRPr="0046359C">
              <w:t xml:space="preserve">Gamtinės dujos / mazutas </w:t>
            </w:r>
          </w:p>
        </w:tc>
      </w:tr>
      <w:tr w:rsidR="00A84360" w:rsidRPr="0046359C" w14:paraId="0DE2BC17" w14:textId="77777777" w:rsidTr="009E4B50">
        <w:trPr>
          <w:trHeight w:val="393"/>
        </w:trPr>
        <w:tc>
          <w:tcPr>
            <w:tcW w:w="5935" w:type="dxa"/>
            <w:vAlign w:val="center"/>
          </w:tcPr>
          <w:p w14:paraId="1CA729E9" w14:textId="77777777" w:rsidR="00A84360" w:rsidRPr="0046359C" w:rsidRDefault="00A84360" w:rsidP="00A9018C">
            <w:pPr>
              <w:pStyle w:val="Quote"/>
              <w:ind w:right="616"/>
            </w:pPr>
            <w:r w:rsidRPr="0046359C">
              <w:t xml:space="preserve">Dujų sunaudojimas, </w:t>
            </w:r>
          </w:p>
        </w:tc>
        <w:tc>
          <w:tcPr>
            <w:tcW w:w="3455" w:type="dxa"/>
            <w:vAlign w:val="center"/>
          </w:tcPr>
          <w:p w14:paraId="53FF8D76" w14:textId="77777777" w:rsidR="00A84360" w:rsidRPr="0046359C" w:rsidRDefault="00A84360" w:rsidP="00A9018C">
            <w:pPr>
              <w:pStyle w:val="Quote"/>
              <w:ind w:right="616"/>
            </w:pPr>
            <w:r w:rsidRPr="0046359C">
              <w:t>1509 N</w:t>
            </w:r>
            <w:r w:rsidR="004E3B86" w:rsidRPr="0046359C">
              <w:t xml:space="preserve"> m</w:t>
            </w:r>
            <w:r w:rsidR="004E3B86" w:rsidRPr="0046359C">
              <w:rPr>
                <w:vertAlign w:val="superscript"/>
              </w:rPr>
              <w:t>3</w:t>
            </w:r>
            <w:r w:rsidRPr="0046359C">
              <w:t>/h</w:t>
            </w:r>
          </w:p>
        </w:tc>
      </w:tr>
      <w:tr w:rsidR="00A84360" w:rsidRPr="0046359C" w14:paraId="6FC3ECED" w14:textId="77777777" w:rsidTr="009E4B50">
        <w:trPr>
          <w:trHeight w:val="393"/>
        </w:trPr>
        <w:tc>
          <w:tcPr>
            <w:tcW w:w="5935" w:type="dxa"/>
            <w:vAlign w:val="center"/>
          </w:tcPr>
          <w:p w14:paraId="4E567820" w14:textId="77777777" w:rsidR="00A84360" w:rsidRPr="0046359C" w:rsidRDefault="00A84360" w:rsidP="00A9018C">
            <w:pPr>
              <w:pStyle w:val="Quote"/>
              <w:ind w:right="616"/>
            </w:pPr>
            <w:proofErr w:type="spellStart"/>
            <w:r w:rsidRPr="0046359C">
              <w:t>Uždegtuvų</w:t>
            </w:r>
            <w:proofErr w:type="spellEnd"/>
            <w:r w:rsidRPr="0046359C">
              <w:t xml:space="preserve"> kuras</w:t>
            </w:r>
          </w:p>
        </w:tc>
        <w:tc>
          <w:tcPr>
            <w:tcW w:w="3455" w:type="dxa"/>
            <w:vAlign w:val="center"/>
          </w:tcPr>
          <w:p w14:paraId="664B3F2F" w14:textId="77777777" w:rsidR="00A84360" w:rsidRPr="0046359C" w:rsidRDefault="00A84360" w:rsidP="00A9018C">
            <w:pPr>
              <w:pStyle w:val="Quote"/>
              <w:ind w:right="616"/>
            </w:pPr>
            <w:r w:rsidRPr="0046359C">
              <w:t>Gamtinės dujos / suskystintos dujos</w:t>
            </w:r>
          </w:p>
        </w:tc>
      </w:tr>
      <w:tr w:rsidR="00A84360" w:rsidRPr="0046359C" w14:paraId="144FB757" w14:textId="77777777" w:rsidTr="009E4B50">
        <w:trPr>
          <w:trHeight w:val="393"/>
        </w:trPr>
        <w:tc>
          <w:tcPr>
            <w:tcW w:w="5935" w:type="dxa"/>
            <w:vAlign w:val="center"/>
          </w:tcPr>
          <w:p w14:paraId="4A652DCB" w14:textId="77777777" w:rsidR="00A84360" w:rsidRPr="0046359C" w:rsidRDefault="00A84360" w:rsidP="00A9018C">
            <w:pPr>
              <w:pStyle w:val="Quote"/>
              <w:ind w:right="616"/>
            </w:pPr>
            <w:r w:rsidRPr="0046359C">
              <w:t>Dujų slėgis, prieš katilą</w:t>
            </w:r>
          </w:p>
        </w:tc>
        <w:tc>
          <w:tcPr>
            <w:tcW w:w="3455" w:type="dxa"/>
            <w:vAlign w:val="center"/>
          </w:tcPr>
          <w:p w14:paraId="269A9B97" w14:textId="77777777" w:rsidR="00A84360" w:rsidRPr="0046359C" w:rsidRDefault="00A84360" w:rsidP="00A9018C">
            <w:pPr>
              <w:pStyle w:val="Quote"/>
              <w:ind w:right="616"/>
            </w:pPr>
            <w:r w:rsidRPr="0046359C">
              <w:t>0,8 bar</w:t>
            </w:r>
          </w:p>
        </w:tc>
      </w:tr>
      <w:tr w:rsidR="00A84360" w:rsidRPr="0046359C" w14:paraId="7EFC7A65" w14:textId="77777777" w:rsidTr="009E4B50">
        <w:trPr>
          <w:trHeight w:val="393"/>
        </w:trPr>
        <w:tc>
          <w:tcPr>
            <w:tcW w:w="5935" w:type="dxa"/>
            <w:vAlign w:val="center"/>
          </w:tcPr>
          <w:p w14:paraId="51394305" w14:textId="77777777" w:rsidR="00A84360" w:rsidRPr="0046359C" w:rsidRDefault="00A84360" w:rsidP="00A9018C">
            <w:pPr>
              <w:pStyle w:val="Quote"/>
              <w:ind w:right="616"/>
            </w:pPr>
            <w:r w:rsidRPr="0046359C">
              <w:t>Dujinių švirkštų skaičius</w:t>
            </w:r>
          </w:p>
        </w:tc>
        <w:tc>
          <w:tcPr>
            <w:tcW w:w="3455" w:type="dxa"/>
            <w:vAlign w:val="center"/>
          </w:tcPr>
          <w:p w14:paraId="1CCCFC6C" w14:textId="77777777" w:rsidR="00A84360" w:rsidRPr="0046359C" w:rsidRDefault="00A84360" w:rsidP="00A9018C">
            <w:pPr>
              <w:pStyle w:val="Quote"/>
              <w:ind w:right="616"/>
            </w:pPr>
            <w:r w:rsidRPr="0046359C">
              <w:t>3 pagrindiniai ir 6 centriniai</w:t>
            </w:r>
          </w:p>
        </w:tc>
      </w:tr>
      <w:tr w:rsidR="00A84360" w:rsidRPr="0046359C" w14:paraId="52223487" w14:textId="77777777" w:rsidTr="009E4B50">
        <w:trPr>
          <w:trHeight w:val="393"/>
        </w:trPr>
        <w:tc>
          <w:tcPr>
            <w:tcW w:w="5935" w:type="dxa"/>
            <w:vAlign w:val="center"/>
          </w:tcPr>
          <w:p w14:paraId="36F0799D" w14:textId="77777777" w:rsidR="00A84360" w:rsidRPr="0046359C" w:rsidRDefault="00A84360" w:rsidP="00A9018C">
            <w:pPr>
              <w:pStyle w:val="Quote"/>
              <w:ind w:right="616"/>
            </w:pPr>
            <w:r w:rsidRPr="0046359C">
              <w:t>Dujinių švirkštų dydžiai</w:t>
            </w:r>
          </w:p>
        </w:tc>
        <w:tc>
          <w:tcPr>
            <w:tcW w:w="3455" w:type="dxa"/>
            <w:vAlign w:val="center"/>
          </w:tcPr>
          <w:p w14:paraId="42765EDE" w14:textId="77777777" w:rsidR="00A84360" w:rsidRPr="0046359C" w:rsidRDefault="00A84360" w:rsidP="00A9018C">
            <w:pPr>
              <w:pStyle w:val="Quote"/>
              <w:ind w:right="616"/>
            </w:pPr>
            <w:r w:rsidRPr="0046359C">
              <w:t>1½“ ir ¾“</w:t>
            </w:r>
          </w:p>
        </w:tc>
      </w:tr>
    </w:tbl>
    <w:p w14:paraId="0545FCA2" w14:textId="77777777" w:rsidR="000B092A" w:rsidRPr="00952DFD" w:rsidRDefault="00A84360" w:rsidP="00A9018C">
      <w:pPr>
        <w:ind w:right="616"/>
      </w:pPr>
      <w:r w:rsidRPr="00952DFD">
        <w:t xml:space="preserve">Vandens šildymo katilo PTVM-50 Nr.3 </w:t>
      </w:r>
      <w:r w:rsidR="004E3B86">
        <w:t xml:space="preserve">pūtimo </w:t>
      </w:r>
      <w:r w:rsidRPr="00952DFD">
        <w:t>ventiliatorių techniniai duomenys pateikti lentelėje Nr.</w:t>
      </w:r>
      <w:r w:rsidR="000261E8">
        <w:t>A</w:t>
      </w:r>
      <w:r w:rsidRPr="00952DFD">
        <w:t>1.</w:t>
      </w:r>
      <w:r w:rsidR="00F77BD7">
        <w:t>6</w:t>
      </w:r>
      <w:r w:rsidRPr="00952DFD">
        <w:t>.</w:t>
      </w:r>
    </w:p>
    <w:p w14:paraId="68F9814E" w14:textId="77777777" w:rsidR="00A84360" w:rsidRPr="0046359C" w:rsidRDefault="000261E8" w:rsidP="00A9018C">
      <w:pPr>
        <w:pStyle w:val="Subtitle"/>
      </w:pPr>
      <w:r>
        <w:t>A</w:t>
      </w:r>
      <w:r w:rsidR="00A84360" w:rsidRPr="00952DFD">
        <w:t>1.</w:t>
      </w:r>
      <w:r w:rsidR="00F77BD7">
        <w:t>6</w:t>
      </w:r>
      <w:r w:rsidR="00A84360" w:rsidRPr="00952DFD">
        <w:t>.</w:t>
      </w:r>
      <w:r w:rsidR="000B092A" w:rsidRPr="00952DFD">
        <w:t xml:space="preserve"> lentelė.</w:t>
      </w:r>
      <w:r w:rsidR="00DF7DD3">
        <w:tab/>
      </w:r>
      <w:r w:rsidR="00A84360" w:rsidRPr="00952DFD">
        <w:t xml:space="preserve">Vandens šildymo katilo PTVM-50 Nr.3 </w:t>
      </w:r>
      <w:r w:rsidR="00141CB2">
        <w:t xml:space="preserve">pūtimo </w:t>
      </w:r>
      <w:r w:rsidR="00A84360" w:rsidRPr="00952DFD">
        <w:t>ventiliatorių techniniai duomenys</w:t>
      </w:r>
    </w:p>
    <w:tbl>
      <w:tblPr>
        <w:tblW w:w="93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5"/>
        <w:gridCol w:w="3995"/>
      </w:tblGrid>
      <w:tr w:rsidR="00A84360" w:rsidRPr="0046359C" w14:paraId="1E417DA8" w14:textId="77777777" w:rsidTr="00322401">
        <w:trPr>
          <w:trHeight w:hRule="exact" w:val="573"/>
        </w:trPr>
        <w:tc>
          <w:tcPr>
            <w:tcW w:w="5395" w:type="dxa"/>
            <w:tcBorders>
              <w:bottom w:val="single" w:sz="4" w:space="0" w:color="auto"/>
            </w:tcBorders>
            <w:shd w:val="clear" w:color="auto" w:fill="EEECE1"/>
            <w:vAlign w:val="center"/>
          </w:tcPr>
          <w:p w14:paraId="46E27EDA" w14:textId="77777777" w:rsidR="00A84360" w:rsidRPr="0046359C" w:rsidRDefault="00A84360" w:rsidP="00A9018C">
            <w:pPr>
              <w:pStyle w:val="Quote"/>
              <w:ind w:right="616"/>
              <w:rPr>
                <w:b/>
              </w:rPr>
            </w:pPr>
            <w:r w:rsidRPr="0046359C">
              <w:rPr>
                <w:b/>
              </w:rPr>
              <w:t>Pavadinimas, parametras</w:t>
            </w:r>
          </w:p>
        </w:tc>
        <w:tc>
          <w:tcPr>
            <w:tcW w:w="3995" w:type="dxa"/>
            <w:tcBorders>
              <w:bottom w:val="single" w:sz="4" w:space="0" w:color="auto"/>
            </w:tcBorders>
            <w:shd w:val="clear" w:color="auto" w:fill="EEECE1"/>
            <w:vAlign w:val="center"/>
          </w:tcPr>
          <w:p w14:paraId="7A295226" w14:textId="77777777" w:rsidR="00A84360" w:rsidRPr="0046359C" w:rsidRDefault="00A84360" w:rsidP="00A9018C">
            <w:pPr>
              <w:pStyle w:val="Quote"/>
              <w:ind w:right="616"/>
              <w:rPr>
                <w:b/>
              </w:rPr>
            </w:pPr>
            <w:r w:rsidRPr="0046359C">
              <w:rPr>
                <w:b/>
              </w:rPr>
              <w:t>Parametro dydis</w:t>
            </w:r>
          </w:p>
        </w:tc>
      </w:tr>
      <w:tr w:rsidR="00A84360" w:rsidRPr="0046359C" w14:paraId="1AD185FE" w14:textId="77777777" w:rsidTr="00322401">
        <w:trPr>
          <w:trHeight w:val="340"/>
        </w:trPr>
        <w:tc>
          <w:tcPr>
            <w:tcW w:w="5395" w:type="dxa"/>
            <w:vAlign w:val="center"/>
          </w:tcPr>
          <w:p w14:paraId="517E67A1" w14:textId="77777777" w:rsidR="00A84360" w:rsidRPr="0046359C" w:rsidRDefault="00A84360" w:rsidP="00A9018C">
            <w:pPr>
              <w:pStyle w:val="Quote"/>
              <w:ind w:right="616"/>
            </w:pPr>
            <w:r w:rsidRPr="0046359C">
              <w:t>Ventiliatorių skaičius</w:t>
            </w:r>
          </w:p>
        </w:tc>
        <w:tc>
          <w:tcPr>
            <w:tcW w:w="3995" w:type="dxa"/>
            <w:vAlign w:val="center"/>
          </w:tcPr>
          <w:p w14:paraId="795A5DE8" w14:textId="77777777" w:rsidR="00A84360" w:rsidRPr="0046359C" w:rsidRDefault="00A84360" w:rsidP="00A9018C">
            <w:pPr>
              <w:pStyle w:val="Quote"/>
              <w:ind w:right="616"/>
            </w:pPr>
            <w:r w:rsidRPr="0046359C">
              <w:t>2 vnt.</w:t>
            </w:r>
          </w:p>
        </w:tc>
      </w:tr>
      <w:tr w:rsidR="00A84360" w:rsidRPr="0046359C" w14:paraId="2478F4CA" w14:textId="77777777" w:rsidTr="00322401">
        <w:trPr>
          <w:trHeight w:val="340"/>
        </w:trPr>
        <w:tc>
          <w:tcPr>
            <w:tcW w:w="5395" w:type="dxa"/>
            <w:vAlign w:val="center"/>
          </w:tcPr>
          <w:p w14:paraId="730E2CB9" w14:textId="77777777" w:rsidR="00A84360" w:rsidRPr="0046359C" w:rsidRDefault="00A84360" w:rsidP="00A9018C">
            <w:pPr>
              <w:pStyle w:val="Quote"/>
              <w:ind w:right="616"/>
            </w:pPr>
            <w:r w:rsidRPr="0046359C">
              <w:t>Ventiliatorių tipas</w:t>
            </w:r>
          </w:p>
        </w:tc>
        <w:tc>
          <w:tcPr>
            <w:tcW w:w="3995" w:type="dxa"/>
            <w:vAlign w:val="center"/>
          </w:tcPr>
          <w:p w14:paraId="01D6B20B" w14:textId="77777777" w:rsidR="00A84360" w:rsidRPr="0046359C" w:rsidRDefault="00A84360" w:rsidP="00A9018C">
            <w:pPr>
              <w:pStyle w:val="Quote"/>
              <w:ind w:right="616"/>
            </w:pPr>
            <w:r w:rsidRPr="0046359C">
              <w:t>WPW – 71/1,4 – 2R</w:t>
            </w:r>
          </w:p>
        </w:tc>
      </w:tr>
      <w:tr w:rsidR="00A84360" w:rsidRPr="0046359C" w14:paraId="1D00E585" w14:textId="77777777" w:rsidTr="00322401">
        <w:trPr>
          <w:trHeight w:val="340"/>
        </w:trPr>
        <w:tc>
          <w:tcPr>
            <w:tcW w:w="5395" w:type="dxa"/>
            <w:vAlign w:val="center"/>
          </w:tcPr>
          <w:p w14:paraId="4F53A3FA" w14:textId="7C4D3E53" w:rsidR="00A84360" w:rsidRPr="0046359C" w:rsidRDefault="00A84360" w:rsidP="00A9018C">
            <w:pPr>
              <w:pStyle w:val="Quote"/>
              <w:ind w:right="616"/>
            </w:pPr>
            <w:r w:rsidRPr="0046359C">
              <w:t>Nominalus našumas</w:t>
            </w:r>
          </w:p>
        </w:tc>
        <w:tc>
          <w:tcPr>
            <w:tcW w:w="3995" w:type="dxa"/>
            <w:vAlign w:val="center"/>
          </w:tcPr>
          <w:p w14:paraId="56C6A04F" w14:textId="77777777" w:rsidR="00A84360" w:rsidRPr="0046359C" w:rsidRDefault="00A84360" w:rsidP="00A9018C">
            <w:pPr>
              <w:pStyle w:val="Quote"/>
              <w:ind w:right="616"/>
            </w:pPr>
            <w:r w:rsidRPr="0046359C">
              <w:t>10,3 m</w:t>
            </w:r>
            <w:r w:rsidRPr="0046359C">
              <w:rPr>
                <w:vertAlign w:val="superscript"/>
              </w:rPr>
              <w:t>3</w:t>
            </w:r>
            <w:r w:rsidRPr="0046359C">
              <w:t>/s</w:t>
            </w:r>
          </w:p>
        </w:tc>
      </w:tr>
      <w:tr w:rsidR="00A84360" w:rsidRPr="0046359C" w14:paraId="7F52D711" w14:textId="77777777" w:rsidTr="00322401">
        <w:trPr>
          <w:trHeight w:val="340"/>
        </w:trPr>
        <w:tc>
          <w:tcPr>
            <w:tcW w:w="5395" w:type="dxa"/>
            <w:vAlign w:val="center"/>
          </w:tcPr>
          <w:p w14:paraId="4671EB98" w14:textId="77777777" w:rsidR="00A84360" w:rsidRPr="0046359C" w:rsidRDefault="00A84360" w:rsidP="00A9018C">
            <w:pPr>
              <w:pStyle w:val="Quote"/>
              <w:ind w:right="616"/>
            </w:pPr>
            <w:r w:rsidRPr="0046359C">
              <w:t>Nominalus išvystomas oro slėgis (pasinis)</w:t>
            </w:r>
          </w:p>
        </w:tc>
        <w:tc>
          <w:tcPr>
            <w:tcW w:w="3995" w:type="dxa"/>
            <w:vAlign w:val="center"/>
          </w:tcPr>
          <w:p w14:paraId="1B67FC9D" w14:textId="77777777" w:rsidR="00A84360" w:rsidRPr="0046359C" w:rsidRDefault="00A84360" w:rsidP="00A9018C">
            <w:pPr>
              <w:pStyle w:val="Quote"/>
              <w:ind w:right="616"/>
            </w:pPr>
            <w:r w:rsidRPr="0046359C">
              <w:t>2600 Pa</w:t>
            </w:r>
          </w:p>
        </w:tc>
      </w:tr>
      <w:tr w:rsidR="00A84360" w:rsidRPr="0046359C" w14:paraId="18BE90D8" w14:textId="77777777" w:rsidTr="00322401">
        <w:trPr>
          <w:trHeight w:val="340"/>
        </w:trPr>
        <w:tc>
          <w:tcPr>
            <w:tcW w:w="5395" w:type="dxa"/>
            <w:vAlign w:val="center"/>
          </w:tcPr>
          <w:p w14:paraId="2811A4AF" w14:textId="77777777" w:rsidR="00A84360" w:rsidRPr="0046359C" w:rsidRDefault="00A84360" w:rsidP="00A9018C">
            <w:pPr>
              <w:pStyle w:val="Quote"/>
              <w:ind w:right="616"/>
            </w:pPr>
            <w:r w:rsidRPr="0046359C">
              <w:t>Išvystomas oro slėgis (realus)</w:t>
            </w:r>
          </w:p>
        </w:tc>
        <w:tc>
          <w:tcPr>
            <w:tcW w:w="3995" w:type="dxa"/>
            <w:vAlign w:val="center"/>
          </w:tcPr>
          <w:p w14:paraId="47E78AA4" w14:textId="77777777" w:rsidR="00A84360" w:rsidRPr="0046359C" w:rsidRDefault="00A84360" w:rsidP="00A9018C">
            <w:pPr>
              <w:pStyle w:val="Quote"/>
              <w:ind w:right="616"/>
            </w:pPr>
            <w:r w:rsidRPr="0046359C">
              <w:t>2300 Pa</w:t>
            </w:r>
          </w:p>
        </w:tc>
      </w:tr>
      <w:tr w:rsidR="00A84360" w:rsidRPr="0046359C" w14:paraId="29CC948B" w14:textId="77777777" w:rsidTr="00322401">
        <w:trPr>
          <w:trHeight w:val="340"/>
        </w:trPr>
        <w:tc>
          <w:tcPr>
            <w:tcW w:w="5395" w:type="dxa"/>
            <w:vAlign w:val="center"/>
          </w:tcPr>
          <w:p w14:paraId="61C76B16" w14:textId="77777777" w:rsidR="00A84360" w:rsidRPr="0046359C" w:rsidRDefault="00A84360" w:rsidP="00A9018C">
            <w:pPr>
              <w:pStyle w:val="Quote"/>
              <w:ind w:right="616"/>
            </w:pPr>
            <w:r w:rsidRPr="0046359C">
              <w:t>Nominalus apsisukimų skaičius</w:t>
            </w:r>
          </w:p>
        </w:tc>
        <w:tc>
          <w:tcPr>
            <w:tcW w:w="3995" w:type="dxa"/>
            <w:vAlign w:val="center"/>
          </w:tcPr>
          <w:p w14:paraId="3A6402CF" w14:textId="77777777" w:rsidR="00A84360" w:rsidRPr="0046359C" w:rsidRDefault="00A84360" w:rsidP="00A9018C">
            <w:pPr>
              <w:pStyle w:val="Quote"/>
              <w:ind w:right="616"/>
            </w:pPr>
            <w:r w:rsidRPr="0046359C">
              <w:t>1475 aps./min.</w:t>
            </w:r>
          </w:p>
        </w:tc>
      </w:tr>
      <w:tr w:rsidR="00A84360" w:rsidRPr="0046359C" w14:paraId="54173CA1" w14:textId="77777777" w:rsidTr="00322401">
        <w:trPr>
          <w:trHeight w:val="340"/>
        </w:trPr>
        <w:tc>
          <w:tcPr>
            <w:tcW w:w="5395" w:type="dxa"/>
            <w:vAlign w:val="center"/>
          </w:tcPr>
          <w:p w14:paraId="286B6E11" w14:textId="77777777" w:rsidR="00A84360" w:rsidRPr="0046359C" w:rsidRDefault="00A84360" w:rsidP="00A9018C">
            <w:pPr>
              <w:pStyle w:val="Quote"/>
              <w:ind w:right="616"/>
            </w:pPr>
            <w:r w:rsidRPr="0046359C">
              <w:t>Svoris</w:t>
            </w:r>
          </w:p>
        </w:tc>
        <w:tc>
          <w:tcPr>
            <w:tcW w:w="3995" w:type="dxa"/>
            <w:vAlign w:val="center"/>
          </w:tcPr>
          <w:p w14:paraId="3C6A4649" w14:textId="77777777" w:rsidR="00A84360" w:rsidRPr="0046359C" w:rsidRDefault="00A84360" w:rsidP="00A9018C">
            <w:pPr>
              <w:pStyle w:val="Quote"/>
              <w:ind w:right="616"/>
            </w:pPr>
            <w:r w:rsidRPr="0046359C">
              <w:t>215 kg</w:t>
            </w:r>
          </w:p>
        </w:tc>
      </w:tr>
    </w:tbl>
    <w:p w14:paraId="1A7DCBBA" w14:textId="77777777" w:rsidR="00A84360" w:rsidRPr="00952DFD" w:rsidRDefault="00A84360" w:rsidP="00A9018C">
      <w:pPr>
        <w:ind w:right="616"/>
      </w:pPr>
      <w:r w:rsidRPr="00952DFD">
        <w:t xml:space="preserve"> Vandens šildymo katilo PTVM-50 Nr.3 </w:t>
      </w:r>
      <w:r w:rsidR="00141CB2">
        <w:t xml:space="preserve">pūtimo </w:t>
      </w:r>
      <w:r w:rsidRPr="00952DFD">
        <w:t xml:space="preserve">ventiliatorių elektros variklių dažnio keitiklių techniniai duomenys pateikti lentelėje </w:t>
      </w:r>
      <w:r w:rsidR="000261E8">
        <w:t>A</w:t>
      </w:r>
      <w:r w:rsidRPr="00952DFD">
        <w:t>1.</w:t>
      </w:r>
      <w:r w:rsidR="00F77BD7">
        <w:t>7</w:t>
      </w:r>
      <w:r w:rsidRPr="00952DFD">
        <w:t>.</w:t>
      </w:r>
    </w:p>
    <w:p w14:paraId="66FD4CE0" w14:textId="7358B85F" w:rsidR="00A84360" w:rsidRPr="00952DFD" w:rsidRDefault="000261E8" w:rsidP="00902C24">
      <w:pPr>
        <w:pStyle w:val="Subtitle"/>
      </w:pPr>
      <w:r>
        <w:t>A</w:t>
      </w:r>
      <w:r w:rsidR="00A84360" w:rsidRPr="00952DFD">
        <w:t>1.</w:t>
      </w:r>
      <w:r w:rsidR="00F77BD7">
        <w:t>7</w:t>
      </w:r>
      <w:r w:rsidR="000B092A" w:rsidRPr="00952DFD">
        <w:t>. lentelė.</w:t>
      </w:r>
      <w:r w:rsidR="00587836">
        <w:tab/>
      </w:r>
      <w:r w:rsidR="00A84360" w:rsidRPr="00952DFD">
        <w:t xml:space="preserve">Vandens šildymo katilo PTVM-50 Nr.3 </w:t>
      </w:r>
      <w:r w:rsidR="00141CB2">
        <w:t xml:space="preserve">pūtimo </w:t>
      </w:r>
      <w:r w:rsidR="00A84360" w:rsidRPr="00952DFD">
        <w:t>ventiliatorių elektros variklių dažnio keitiklių techniniai duomenys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9"/>
        <w:gridCol w:w="4186"/>
      </w:tblGrid>
      <w:tr w:rsidR="00A84360" w:rsidRPr="0046359C" w14:paraId="3F4D121C" w14:textId="77777777" w:rsidTr="00C21A9B">
        <w:trPr>
          <w:trHeight w:hRule="exact" w:val="406"/>
        </w:trPr>
        <w:tc>
          <w:tcPr>
            <w:tcW w:w="5269" w:type="dxa"/>
            <w:tcBorders>
              <w:bottom w:val="single" w:sz="4" w:space="0" w:color="auto"/>
            </w:tcBorders>
            <w:shd w:val="clear" w:color="auto" w:fill="EEECE1"/>
            <w:vAlign w:val="center"/>
          </w:tcPr>
          <w:p w14:paraId="1E7B10F5" w14:textId="77777777" w:rsidR="00A84360" w:rsidRPr="00902C24" w:rsidRDefault="00A84360" w:rsidP="00902C24">
            <w:pPr>
              <w:pStyle w:val="Quote"/>
              <w:rPr>
                <w:b/>
              </w:rPr>
            </w:pPr>
            <w:r w:rsidRPr="00902C24">
              <w:rPr>
                <w:b/>
              </w:rPr>
              <w:t>Pavadinimas, parametras</w:t>
            </w:r>
          </w:p>
        </w:tc>
        <w:tc>
          <w:tcPr>
            <w:tcW w:w="4186" w:type="dxa"/>
            <w:tcBorders>
              <w:bottom w:val="single" w:sz="4" w:space="0" w:color="auto"/>
            </w:tcBorders>
            <w:shd w:val="clear" w:color="auto" w:fill="EEECE1"/>
            <w:vAlign w:val="center"/>
          </w:tcPr>
          <w:p w14:paraId="724649D6" w14:textId="77777777" w:rsidR="00A84360" w:rsidRPr="00902C24" w:rsidRDefault="00A84360" w:rsidP="00902C24">
            <w:pPr>
              <w:pStyle w:val="Quote"/>
              <w:rPr>
                <w:b/>
              </w:rPr>
            </w:pPr>
            <w:r w:rsidRPr="00902C24">
              <w:rPr>
                <w:b/>
              </w:rPr>
              <w:t>Parametro dydis</w:t>
            </w:r>
          </w:p>
          <w:p w14:paraId="0D8B97D9" w14:textId="77777777" w:rsidR="00A84360" w:rsidRPr="00902C24" w:rsidRDefault="00A84360" w:rsidP="00902C24">
            <w:pPr>
              <w:pStyle w:val="Quote"/>
              <w:rPr>
                <w:b/>
              </w:rPr>
            </w:pPr>
          </w:p>
        </w:tc>
      </w:tr>
      <w:tr w:rsidR="00A84360" w:rsidRPr="0046359C" w14:paraId="331C50E6"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0ABC9172" w14:textId="77777777" w:rsidR="00A84360" w:rsidRPr="00902C24" w:rsidRDefault="00A84360" w:rsidP="00902C24">
            <w:pPr>
              <w:pStyle w:val="Quote"/>
            </w:pPr>
            <w:r w:rsidRPr="00902C24">
              <w:t>Elektros variklio dažnio keitiklio gamintojas</w:t>
            </w:r>
          </w:p>
        </w:tc>
        <w:tc>
          <w:tcPr>
            <w:tcW w:w="4186" w:type="dxa"/>
            <w:tcBorders>
              <w:top w:val="single" w:sz="4" w:space="0" w:color="auto"/>
              <w:left w:val="single" w:sz="4" w:space="0" w:color="auto"/>
              <w:bottom w:val="single" w:sz="4" w:space="0" w:color="auto"/>
              <w:right w:val="single" w:sz="4" w:space="0" w:color="auto"/>
            </w:tcBorders>
            <w:vAlign w:val="center"/>
          </w:tcPr>
          <w:p w14:paraId="7F246AA6" w14:textId="77777777" w:rsidR="00A84360" w:rsidRPr="00902C24" w:rsidRDefault="00A84360" w:rsidP="00902C24">
            <w:pPr>
              <w:pStyle w:val="Quote"/>
            </w:pPr>
            <w:r w:rsidRPr="00902C24">
              <w:t xml:space="preserve">ABB </w:t>
            </w:r>
            <w:proofErr w:type="spellStart"/>
            <w:r w:rsidRPr="00902C24">
              <w:t>Energi</w:t>
            </w:r>
            <w:proofErr w:type="spellEnd"/>
            <w:r w:rsidRPr="00902C24">
              <w:t xml:space="preserve"> &amp; </w:t>
            </w:r>
            <w:proofErr w:type="spellStart"/>
            <w:r w:rsidRPr="00902C24">
              <w:t>Industri</w:t>
            </w:r>
            <w:proofErr w:type="spellEnd"/>
            <w:r w:rsidRPr="00902C24">
              <w:t xml:space="preserve"> A/S</w:t>
            </w:r>
          </w:p>
        </w:tc>
      </w:tr>
      <w:tr w:rsidR="00A84360" w:rsidRPr="0046359C" w14:paraId="44C9187D"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6058654A" w14:textId="77777777" w:rsidR="00A84360" w:rsidRPr="00902C24" w:rsidRDefault="00A84360" w:rsidP="00902C24">
            <w:pPr>
              <w:pStyle w:val="Quote"/>
            </w:pPr>
            <w:r w:rsidRPr="00902C24">
              <w:t>Dažnio keitiklio tipas</w:t>
            </w:r>
          </w:p>
        </w:tc>
        <w:tc>
          <w:tcPr>
            <w:tcW w:w="4186" w:type="dxa"/>
            <w:tcBorders>
              <w:top w:val="single" w:sz="4" w:space="0" w:color="auto"/>
              <w:left w:val="single" w:sz="4" w:space="0" w:color="auto"/>
              <w:bottom w:val="single" w:sz="4" w:space="0" w:color="auto"/>
              <w:right w:val="single" w:sz="4" w:space="0" w:color="auto"/>
            </w:tcBorders>
            <w:vAlign w:val="center"/>
          </w:tcPr>
          <w:p w14:paraId="3A32AAA4" w14:textId="77777777" w:rsidR="00A84360" w:rsidRPr="00902C24" w:rsidRDefault="00A84360" w:rsidP="00902C24">
            <w:pPr>
              <w:pStyle w:val="Quote"/>
            </w:pPr>
            <w:r w:rsidRPr="00902C24">
              <w:t>ABB ACS 600</w:t>
            </w:r>
          </w:p>
        </w:tc>
      </w:tr>
      <w:tr w:rsidR="00A84360" w:rsidRPr="0046359C" w14:paraId="031FE2B9"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71BD551D" w14:textId="77777777" w:rsidR="00A84360" w:rsidRPr="00902C24" w:rsidRDefault="00A84360" w:rsidP="00902C24">
            <w:pPr>
              <w:pStyle w:val="Quote"/>
            </w:pPr>
            <w:r w:rsidRPr="00902C24">
              <w:t>Elektros variklio vardinė galia</w:t>
            </w:r>
          </w:p>
        </w:tc>
        <w:tc>
          <w:tcPr>
            <w:tcW w:w="4186" w:type="dxa"/>
            <w:tcBorders>
              <w:top w:val="single" w:sz="4" w:space="0" w:color="auto"/>
              <w:left w:val="single" w:sz="4" w:space="0" w:color="auto"/>
              <w:bottom w:val="single" w:sz="4" w:space="0" w:color="auto"/>
              <w:right w:val="single" w:sz="4" w:space="0" w:color="auto"/>
            </w:tcBorders>
            <w:vAlign w:val="center"/>
          </w:tcPr>
          <w:p w14:paraId="07773459" w14:textId="77777777" w:rsidR="00A84360" w:rsidRPr="00902C24" w:rsidRDefault="00A84360" w:rsidP="00902C24">
            <w:pPr>
              <w:pStyle w:val="Quote"/>
            </w:pPr>
            <w:r w:rsidRPr="00902C24">
              <w:t>37 kW</w:t>
            </w:r>
          </w:p>
        </w:tc>
      </w:tr>
      <w:tr w:rsidR="00A84360" w:rsidRPr="0046359C" w14:paraId="251551A3"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79498302" w14:textId="77777777" w:rsidR="00A84360" w:rsidRPr="00902C24" w:rsidRDefault="00A84360" w:rsidP="00902C24">
            <w:pPr>
              <w:pStyle w:val="Quote"/>
            </w:pPr>
            <w:r w:rsidRPr="00902C24">
              <w:t>Maitinimo įtampa</w:t>
            </w:r>
          </w:p>
        </w:tc>
        <w:tc>
          <w:tcPr>
            <w:tcW w:w="4186" w:type="dxa"/>
            <w:tcBorders>
              <w:top w:val="single" w:sz="4" w:space="0" w:color="auto"/>
              <w:left w:val="single" w:sz="4" w:space="0" w:color="auto"/>
              <w:bottom w:val="single" w:sz="4" w:space="0" w:color="auto"/>
              <w:right w:val="single" w:sz="4" w:space="0" w:color="auto"/>
            </w:tcBorders>
            <w:vAlign w:val="center"/>
          </w:tcPr>
          <w:p w14:paraId="1433DF97" w14:textId="77777777" w:rsidR="00A84360" w:rsidRPr="00902C24" w:rsidRDefault="00A84360" w:rsidP="00902C24">
            <w:pPr>
              <w:pStyle w:val="Quote"/>
            </w:pPr>
            <w:r w:rsidRPr="00902C24">
              <w:t>3 x 400 V</w:t>
            </w:r>
          </w:p>
        </w:tc>
      </w:tr>
      <w:tr w:rsidR="00A84360" w:rsidRPr="0046359C" w14:paraId="383988DA"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3DE9B361" w14:textId="77777777" w:rsidR="00A84360" w:rsidRPr="00902C24" w:rsidRDefault="00A84360" w:rsidP="00902C24">
            <w:pPr>
              <w:pStyle w:val="Quote"/>
            </w:pPr>
            <w:r w:rsidRPr="00902C24">
              <w:t>Vardinis dažnis</w:t>
            </w:r>
          </w:p>
        </w:tc>
        <w:tc>
          <w:tcPr>
            <w:tcW w:w="4186" w:type="dxa"/>
            <w:tcBorders>
              <w:top w:val="single" w:sz="4" w:space="0" w:color="auto"/>
              <w:left w:val="single" w:sz="4" w:space="0" w:color="auto"/>
              <w:bottom w:val="single" w:sz="4" w:space="0" w:color="auto"/>
              <w:right w:val="single" w:sz="4" w:space="0" w:color="auto"/>
            </w:tcBorders>
            <w:vAlign w:val="center"/>
          </w:tcPr>
          <w:p w14:paraId="49936FEC" w14:textId="77777777" w:rsidR="00A84360" w:rsidRPr="00902C24" w:rsidRDefault="00A84360" w:rsidP="00902C24">
            <w:pPr>
              <w:pStyle w:val="Quote"/>
            </w:pPr>
            <w:r w:rsidRPr="00902C24">
              <w:t>0 - 200 Hz</w:t>
            </w:r>
          </w:p>
        </w:tc>
      </w:tr>
      <w:tr w:rsidR="00A84360" w:rsidRPr="0046359C" w14:paraId="32DD93CF" w14:textId="77777777" w:rsidTr="00C21A9B">
        <w:trPr>
          <w:trHeight w:hRule="exact" w:val="340"/>
        </w:trPr>
        <w:tc>
          <w:tcPr>
            <w:tcW w:w="5269" w:type="dxa"/>
            <w:tcBorders>
              <w:top w:val="single" w:sz="4" w:space="0" w:color="auto"/>
              <w:left w:val="single" w:sz="4" w:space="0" w:color="auto"/>
              <w:bottom w:val="single" w:sz="4" w:space="0" w:color="auto"/>
              <w:right w:val="single" w:sz="4" w:space="0" w:color="auto"/>
            </w:tcBorders>
            <w:vAlign w:val="center"/>
          </w:tcPr>
          <w:p w14:paraId="1243DE0D" w14:textId="77777777" w:rsidR="00A84360" w:rsidRPr="00902C24" w:rsidRDefault="00A84360" w:rsidP="00902C24">
            <w:pPr>
              <w:pStyle w:val="Quote"/>
            </w:pPr>
            <w:r w:rsidRPr="00902C24">
              <w:t>Apsaugos klasė</w:t>
            </w:r>
          </w:p>
        </w:tc>
        <w:tc>
          <w:tcPr>
            <w:tcW w:w="4186" w:type="dxa"/>
            <w:tcBorders>
              <w:top w:val="single" w:sz="4" w:space="0" w:color="auto"/>
              <w:left w:val="single" w:sz="4" w:space="0" w:color="auto"/>
              <w:bottom w:val="single" w:sz="4" w:space="0" w:color="auto"/>
              <w:right w:val="single" w:sz="4" w:space="0" w:color="auto"/>
            </w:tcBorders>
            <w:vAlign w:val="center"/>
          </w:tcPr>
          <w:p w14:paraId="50AA5DCE" w14:textId="77777777" w:rsidR="00A84360" w:rsidRPr="00902C24" w:rsidRDefault="00A84360" w:rsidP="00902C24">
            <w:pPr>
              <w:pStyle w:val="Quote"/>
            </w:pPr>
            <w:r w:rsidRPr="00902C24">
              <w:t>IP 54</w:t>
            </w:r>
          </w:p>
        </w:tc>
      </w:tr>
    </w:tbl>
    <w:p w14:paraId="797C3C38" w14:textId="77777777" w:rsidR="00A84360" w:rsidRDefault="00A84360" w:rsidP="00A9018C">
      <w:pPr>
        <w:ind w:right="616"/>
      </w:pPr>
      <w:r w:rsidRPr="00952DFD">
        <w:t xml:space="preserve">Vandens šildymo katilo PTVM-50 Nr.3 oro šildymo kaloriferių techniniai duomenys pateikti lentelėje </w:t>
      </w:r>
      <w:r w:rsidR="000261E8">
        <w:t>A</w:t>
      </w:r>
      <w:r w:rsidRPr="00952DFD">
        <w:t>1.</w:t>
      </w:r>
      <w:r w:rsidR="00F77BD7">
        <w:t>8</w:t>
      </w:r>
      <w:r w:rsidRPr="00952DFD">
        <w:t>.</w:t>
      </w:r>
    </w:p>
    <w:p w14:paraId="7D8ABD1F" w14:textId="7B39A3D6" w:rsidR="00A84360" w:rsidRPr="00952DFD" w:rsidRDefault="000261E8" w:rsidP="00A9018C">
      <w:pPr>
        <w:pStyle w:val="Subtitle"/>
      </w:pPr>
      <w:r>
        <w:t>A</w:t>
      </w:r>
      <w:r w:rsidR="000B092A" w:rsidRPr="00952DFD">
        <w:t>1.</w:t>
      </w:r>
      <w:r w:rsidR="00F77BD7">
        <w:t>8</w:t>
      </w:r>
      <w:r w:rsidR="000B092A" w:rsidRPr="00952DFD">
        <w:t>. lentelė.</w:t>
      </w:r>
      <w:r w:rsidR="0002348E" w:rsidRPr="00952DFD">
        <w:tab/>
      </w:r>
      <w:r w:rsidR="00A84360" w:rsidRPr="00952DFD">
        <w:t>Vandens šildymo katilo PTVM-50 Nr.3 oro šildymo kaloriferių techniniai duomenys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19"/>
        <w:gridCol w:w="3267"/>
      </w:tblGrid>
      <w:tr w:rsidR="00A84360" w:rsidRPr="0046359C" w14:paraId="34A1F777" w14:textId="77777777" w:rsidTr="006C5AB8">
        <w:trPr>
          <w:trHeight w:hRule="exact" w:val="340"/>
        </w:trPr>
        <w:tc>
          <w:tcPr>
            <w:tcW w:w="5919" w:type="dxa"/>
            <w:shd w:val="clear" w:color="auto" w:fill="EEECE1"/>
            <w:vAlign w:val="center"/>
          </w:tcPr>
          <w:p w14:paraId="4E863F1A" w14:textId="77777777" w:rsidR="00A84360" w:rsidRPr="00902C24" w:rsidRDefault="00A84360" w:rsidP="00902C24">
            <w:pPr>
              <w:pStyle w:val="Quote"/>
              <w:rPr>
                <w:rStyle w:val="Strong"/>
                <w:bCs w:val="0"/>
                <w:shd w:val="clear" w:color="auto" w:fill="auto"/>
              </w:rPr>
            </w:pPr>
            <w:r w:rsidRPr="00902C24">
              <w:rPr>
                <w:rStyle w:val="Strong"/>
                <w:bCs w:val="0"/>
                <w:shd w:val="clear" w:color="auto" w:fill="auto"/>
              </w:rPr>
              <w:t>Pavadinimas, parametras</w:t>
            </w:r>
          </w:p>
        </w:tc>
        <w:tc>
          <w:tcPr>
            <w:tcW w:w="3267" w:type="dxa"/>
            <w:shd w:val="clear" w:color="auto" w:fill="EEECE1"/>
            <w:vAlign w:val="center"/>
          </w:tcPr>
          <w:p w14:paraId="0F2FB791" w14:textId="77777777" w:rsidR="00A84360" w:rsidRPr="00902C24" w:rsidRDefault="00A84360" w:rsidP="00902C24">
            <w:pPr>
              <w:pStyle w:val="Quote"/>
              <w:rPr>
                <w:rStyle w:val="Strong"/>
                <w:bCs w:val="0"/>
                <w:shd w:val="clear" w:color="auto" w:fill="auto"/>
              </w:rPr>
            </w:pPr>
            <w:r w:rsidRPr="00902C24">
              <w:rPr>
                <w:rStyle w:val="Strong"/>
                <w:bCs w:val="0"/>
                <w:shd w:val="clear" w:color="auto" w:fill="auto"/>
              </w:rPr>
              <w:t>Parametro dydis</w:t>
            </w:r>
          </w:p>
        </w:tc>
      </w:tr>
      <w:tr w:rsidR="00A84360" w:rsidRPr="0046359C" w14:paraId="50921817" w14:textId="77777777" w:rsidTr="006C5AB8">
        <w:trPr>
          <w:trHeight w:hRule="exact" w:val="340"/>
        </w:trPr>
        <w:tc>
          <w:tcPr>
            <w:tcW w:w="5919" w:type="dxa"/>
            <w:shd w:val="clear" w:color="auto" w:fill="FFFFFF"/>
            <w:vAlign w:val="center"/>
          </w:tcPr>
          <w:p w14:paraId="449F5623" w14:textId="77777777" w:rsidR="00A84360" w:rsidRPr="00902C24" w:rsidRDefault="00A84360" w:rsidP="00902C24">
            <w:pPr>
              <w:pStyle w:val="Quote"/>
            </w:pPr>
            <w:r w:rsidRPr="00902C24">
              <w:t>Šildantis agentas</w:t>
            </w:r>
          </w:p>
        </w:tc>
        <w:tc>
          <w:tcPr>
            <w:tcW w:w="3267" w:type="dxa"/>
            <w:shd w:val="clear" w:color="auto" w:fill="FFFFFF"/>
            <w:vAlign w:val="center"/>
          </w:tcPr>
          <w:p w14:paraId="2FB8689D" w14:textId="77777777" w:rsidR="00A84360" w:rsidRPr="00902C24" w:rsidRDefault="00A84360" w:rsidP="00902C24">
            <w:pPr>
              <w:pStyle w:val="Quote"/>
            </w:pPr>
            <w:r w:rsidRPr="00902C24">
              <w:t>vanduo</w:t>
            </w:r>
          </w:p>
        </w:tc>
      </w:tr>
      <w:tr w:rsidR="00A84360" w:rsidRPr="0046359C" w14:paraId="66D0DA8E" w14:textId="77777777" w:rsidTr="006C5AB8">
        <w:trPr>
          <w:trHeight w:hRule="exact" w:val="340"/>
        </w:trPr>
        <w:tc>
          <w:tcPr>
            <w:tcW w:w="5919" w:type="dxa"/>
            <w:shd w:val="clear" w:color="auto" w:fill="FFFFFF"/>
            <w:vAlign w:val="center"/>
          </w:tcPr>
          <w:p w14:paraId="0FB30805" w14:textId="77777777" w:rsidR="00A84360" w:rsidRPr="00902C24" w:rsidRDefault="00A84360" w:rsidP="00902C24">
            <w:pPr>
              <w:pStyle w:val="Quote"/>
            </w:pPr>
            <w:r w:rsidRPr="00902C24">
              <w:lastRenderedPageBreak/>
              <w:t>Leistinas vandens slėgis</w:t>
            </w:r>
          </w:p>
        </w:tc>
        <w:tc>
          <w:tcPr>
            <w:tcW w:w="3267" w:type="dxa"/>
            <w:shd w:val="clear" w:color="auto" w:fill="FFFFFF"/>
            <w:vAlign w:val="center"/>
          </w:tcPr>
          <w:p w14:paraId="62475D3D" w14:textId="77777777" w:rsidR="00A84360" w:rsidRPr="00902C24" w:rsidRDefault="00A84360" w:rsidP="00902C24">
            <w:pPr>
              <w:pStyle w:val="Quote"/>
            </w:pPr>
            <w:r w:rsidRPr="00902C24">
              <w:t>16 bar</w:t>
            </w:r>
          </w:p>
        </w:tc>
      </w:tr>
      <w:tr w:rsidR="00A84360" w:rsidRPr="0046359C" w14:paraId="5586E3AC" w14:textId="77777777" w:rsidTr="006C5AB8">
        <w:trPr>
          <w:trHeight w:hRule="exact" w:val="340"/>
        </w:trPr>
        <w:tc>
          <w:tcPr>
            <w:tcW w:w="5919" w:type="dxa"/>
            <w:shd w:val="clear" w:color="auto" w:fill="FFFFFF"/>
            <w:vAlign w:val="center"/>
          </w:tcPr>
          <w:p w14:paraId="755D5AEA" w14:textId="77777777" w:rsidR="00A84360" w:rsidRPr="00902C24" w:rsidRDefault="00A84360" w:rsidP="00902C24">
            <w:pPr>
              <w:pStyle w:val="Quote"/>
            </w:pPr>
            <w:r w:rsidRPr="00902C24">
              <w:t>Įeinančio vandens temperatūra</w:t>
            </w:r>
          </w:p>
        </w:tc>
        <w:tc>
          <w:tcPr>
            <w:tcW w:w="3267" w:type="dxa"/>
            <w:shd w:val="clear" w:color="auto" w:fill="FFFFFF"/>
            <w:vAlign w:val="center"/>
          </w:tcPr>
          <w:p w14:paraId="1975C157" w14:textId="77777777" w:rsidR="00A84360" w:rsidRPr="00902C24" w:rsidRDefault="00A84360" w:rsidP="00902C24">
            <w:pPr>
              <w:pStyle w:val="Quote"/>
            </w:pPr>
            <w:r w:rsidRPr="00902C24">
              <w:t xml:space="preserve">60÷120 </w:t>
            </w:r>
            <w:r w:rsidR="00141CB2" w:rsidRPr="0046359C">
              <w:t>°C</w:t>
            </w:r>
            <w:r w:rsidR="00141CB2" w:rsidRPr="00902C24" w:rsidDel="00141CB2">
              <w:t xml:space="preserve"> </w:t>
            </w:r>
          </w:p>
        </w:tc>
      </w:tr>
      <w:tr w:rsidR="00A84360" w:rsidRPr="0046359C" w14:paraId="3DA6FFF7" w14:textId="77777777" w:rsidTr="006C5AB8">
        <w:trPr>
          <w:trHeight w:hRule="exact" w:val="340"/>
        </w:trPr>
        <w:tc>
          <w:tcPr>
            <w:tcW w:w="5919" w:type="dxa"/>
            <w:shd w:val="clear" w:color="auto" w:fill="FFFFFF"/>
            <w:vAlign w:val="center"/>
          </w:tcPr>
          <w:p w14:paraId="32D918C0" w14:textId="77777777" w:rsidR="00A84360" w:rsidRPr="00902C24" w:rsidRDefault="00A84360" w:rsidP="00902C24">
            <w:pPr>
              <w:pStyle w:val="Quote"/>
            </w:pPr>
            <w:r w:rsidRPr="00902C24">
              <w:t>išeinančio vandens temperatūra</w:t>
            </w:r>
          </w:p>
        </w:tc>
        <w:tc>
          <w:tcPr>
            <w:tcW w:w="3267" w:type="dxa"/>
            <w:shd w:val="clear" w:color="auto" w:fill="FFFFFF"/>
            <w:vAlign w:val="center"/>
          </w:tcPr>
          <w:p w14:paraId="4D973A5E" w14:textId="77777777" w:rsidR="00A84360" w:rsidRPr="00902C24" w:rsidRDefault="00A84360" w:rsidP="00902C24">
            <w:pPr>
              <w:pStyle w:val="Quote"/>
            </w:pPr>
            <w:r w:rsidRPr="00902C24">
              <w:t xml:space="preserve">51 </w:t>
            </w:r>
            <w:r w:rsidR="00141CB2" w:rsidRPr="0046359C">
              <w:t>°C</w:t>
            </w:r>
            <w:r w:rsidR="00141CB2" w:rsidRPr="00902C24" w:rsidDel="00141CB2">
              <w:t xml:space="preserve"> </w:t>
            </w:r>
          </w:p>
        </w:tc>
      </w:tr>
      <w:tr w:rsidR="00A84360" w:rsidRPr="0046359C" w14:paraId="2A787812" w14:textId="77777777" w:rsidTr="006C5AB8">
        <w:trPr>
          <w:trHeight w:hRule="exact" w:val="591"/>
        </w:trPr>
        <w:tc>
          <w:tcPr>
            <w:tcW w:w="5919" w:type="dxa"/>
            <w:shd w:val="clear" w:color="auto" w:fill="FFFFFF"/>
            <w:vAlign w:val="center"/>
          </w:tcPr>
          <w:p w14:paraId="4AB67C13" w14:textId="108DE289" w:rsidR="00A84360" w:rsidRPr="00902C24" w:rsidRDefault="00A84360" w:rsidP="00B65CD1">
            <w:pPr>
              <w:pStyle w:val="Quote"/>
            </w:pPr>
            <w:r w:rsidRPr="00902C24">
              <w:t>Maksimali įeinančio vandens temperatūra</w:t>
            </w:r>
          </w:p>
        </w:tc>
        <w:tc>
          <w:tcPr>
            <w:tcW w:w="3267" w:type="dxa"/>
            <w:shd w:val="clear" w:color="auto" w:fill="FFFFFF"/>
            <w:vAlign w:val="center"/>
          </w:tcPr>
          <w:p w14:paraId="55C2BA78" w14:textId="77777777" w:rsidR="00A84360" w:rsidRPr="00902C24" w:rsidRDefault="00A84360" w:rsidP="00902C24">
            <w:pPr>
              <w:pStyle w:val="Quote"/>
            </w:pPr>
            <w:r w:rsidRPr="00902C24">
              <w:t xml:space="preserve">120 </w:t>
            </w:r>
            <w:r w:rsidR="00141CB2" w:rsidRPr="0046359C">
              <w:t>°C</w:t>
            </w:r>
            <w:r w:rsidR="00141CB2" w:rsidRPr="00902C24" w:rsidDel="00141CB2">
              <w:t xml:space="preserve"> </w:t>
            </w:r>
          </w:p>
        </w:tc>
      </w:tr>
      <w:tr w:rsidR="00A84360" w:rsidRPr="0046359C" w14:paraId="0C0085C9" w14:textId="77777777" w:rsidTr="006C5AB8">
        <w:trPr>
          <w:trHeight w:hRule="exact" w:val="340"/>
        </w:trPr>
        <w:tc>
          <w:tcPr>
            <w:tcW w:w="5919" w:type="dxa"/>
            <w:shd w:val="clear" w:color="auto" w:fill="FFFFFF"/>
            <w:vAlign w:val="center"/>
          </w:tcPr>
          <w:p w14:paraId="6AA30249" w14:textId="77777777" w:rsidR="00A84360" w:rsidRPr="00902C24" w:rsidRDefault="00A84360" w:rsidP="00902C24">
            <w:pPr>
              <w:pStyle w:val="Quote"/>
            </w:pPr>
            <w:r w:rsidRPr="00902C24">
              <w:t>Vandens srautas</w:t>
            </w:r>
          </w:p>
        </w:tc>
        <w:tc>
          <w:tcPr>
            <w:tcW w:w="3267" w:type="dxa"/>
            <w:shd w:val="clear" w:color="auto" w:fill="FFFFFF"/>
            <w:vAlign w:val="center"/>
          </w:tcPr>
          <w:p w14:paraId="0A9B89C2" w14:textId="77777777" w:rsidR="00A84360" w:rsidRPr="00902C24" w:rsidRDefault="00A84360" w:rsidP="00902C24">
            <w:pPr>
              <w:pStyle w:val="Quote"/>
            </w:pPr>
            <w:r w:rsidRPr="00902C24">
              <w:t xml:space="preserve">10 </w:t>
            </w:r>
            <w:r w:rsidR="00141CB2" w:rsidRPr="0046359C">
              <w:t>m</w:t>
            </w:r>
            <w:r w:rsidR="00141CB2" w:rsidRPr="0046359C">
              <w:rPr>
                <w:vertAlign w:val="superscript"/>
              </w:rPr>
              <w:t>3</w:t>
            </w:r>
            <w:r w:rsidRPr="00902C24">
              <w:t>/h</w:t>
            </w:r>
          </w:p>
        </w:tc>
      </w:tr>
      <w:tr w:rsidR="00A84360" w:rsidRPr="0046359C" w14:paraId="1248F461" w14:textId="77777777" w:rsidTr="006C5AB8">
        <w:trPr>
          <w:trHeight w:hRule="exact" w:val="340"/>
        </w:trPr>
        <w:tc>
          <w:tcPr>
            <w:tcW w:w="5919" w:type="dxa"/>
            <w:shd w:val="clear" w:color="auto" w:fill="FFFFFF"/>
            <w:vAlign w:val="center"/>
          </w:tcPr>
          <w:p w14:paraId="0B192D3D" w14:textId="77777777" w:rsidR="00A84360" w:rsidRPr="00902C24" w:rsidRDefault="00A84360" w:rsidP="00902C24">
            <w:pPr>
              <w:pStyle w:val="Quote"/>
            </w:pPr>
            <w:r w:rsidRPr="00902C24">
              <w:t>Skaičiuotina įeinančio oro temperatūra</w:t>
            </w:r>
          </w:p>
        </w:tc>
        <w:tc>
          <w:tcPr>
            <w:tcW w:w="3267" w:type="dxa"/>
            <w:shd w:val="clear" w:color="auto" w:fill="FFFFFF"/>
            <w:vAlign w:val="center"/>
          </w:tcPr>
          <w:p w14:paraId="5FE93FFF" w14:textId="77777777" w:rsidR="00A84360" w:rsidRPr="00902C24" w:rsidRDefault="00A84360" w:rsidP="00902C24">
            <w:pPr>
              <w:pStyle w:val="Quote"/>
            </w:pPr>
            <w:r w:rsidRPr="00902C24">
              <w:t xml:space="preserve">30 </w:t>
            </w:r>
            <w:r w:rsidR="00141CB2" w:rsidRPr="0046359C">
              <w:t>°C</w:t>
            </w:r>
            <w:r w:rsidR="00141CB2" w:rsidRPr="00902C24" w:rsidDel="00141CB2">
              <w:t xml:space="preserve"> </w:t>
            </w:r>
          </w:p>
        </w:tc>
      </w:tr>
      <w:tr w:rsidR="00A84360" w:rsidRPr="0046359C" w14:paraId="3CF30F6B" w14:textId="77777777" w:rsidTr="006C5AB8">
        <w:trPr>
          <w:trHeight w:hRule="exact" w:val="340"/>
        </w:trPr>
        <w:tc>
          <w:tcPr>
            <w:tcW w:w="5919" w:type="dxa"/>
            <w:shd w:val="clear" w:color="auto" w:fill="FFFFFF"/>
            <w:vAlign w:val="center"/>
          </w:tcPr>
          <w:p w14:paraId="13D3DF71" w14:textId="77777777" w:rsidR="00A84360" w:rsidRPr="00902C24" w:rsidRDefault="00A84360" w:rsidP="00902C24">
            <w:pPr>
              <w:pStyle w:val="Quote"/>
            </w:pPr>
            <w:r w:rsidRPr="00902C24">
              <w:t>Skaičiuotina išeinančio oro temperatūra</w:t>
            </w:r>
          </w:p>
        </w:tc>
        <w:tc>
          <w:tcPr>
            <w:tcW w:w="3267" w:type="dxa"/>
            <w:shd w:val="clear" w:color="auto" w:fill="FFFFFF"/>
            <w:vAlign w:val="center"/>
          </w:tcPr>
          <w:p w14:paraId="422FC05A" w14:textId="77777777" w:rsidR="00A84360" w:rsidRPr="00902C24" w:rsidRDefault="00A84360" w:rsidP="00902C24">
            <w:pPr>
              <w:pStyle w:val="Quote"/>
            </w:pPr>
            <w:r w:rsidRPr="00902C24">
              <w:t xml:space="preserve">46 </w:t>
            </w:r>
            <w:r w:rsidR="00141CB2" w:rsidRPr="0046359C">
              <w:t>°C</w:t>
            </w:r>
            <w:r w:rsidR="00141CB2" w:rsidRPr="00902C24" w:rsidDel="00141CB2">
              <w:t xml:space="preserve"> </w:t>
            </w:r>
          </w:p>
        </w:tc>
      </w:tr>
      <w:tr w:rsidR="00A84360" w:rsidRPr="0046359C" w14:paraId="3620F104" w14:textId="77777777" w:rsidTr="006C5AB8">
        <w:trPr>
          <w:trHeight w:hRule="exact" w:val="340"/>
        </w:trPr>
        <w:tc>
          <w:tcPr>
            <w:tcW w:w="5919" w:type="dxa"/>
            <w:shd w:val="clear" w:color="auto" w:fill="FFFFFF"/>
            <w:vAlign w:val="center"/>
          </w:tcPr>
          <w:p w14:paraId="53A343BA" w14:textId="77777777" w:rsidR="00A84360" w:rsidRPr="00902C24" w:rsidRDefault="00A84360" w:rsidP="00902C24">
            <w:pPr>
              <w:pStyle w:val="Quote"/>
            </w:pPr>
            <w:r w:rsidRPr="00902C24">
              <w:t>Oro srautas</w:t>
            </w:r>
          </w:p>
        </w:tc>
        <w:tc>
          <w:tcPr>
            <w:tcW w:w="3267" w:type="dxa"/>
            <w:shd w:val="clear" w:color="auto" w:fill="FFFFFF"/>
            <w:vAlign w:val="center"/>
          </w:tcPr>
          <w:p w14:paraId="396A17D4" w14:textId="77777777" w:rsidR="00A84360" w:rsidRPr="00902C24" w:rsidRDefault="00A84360" w:rsidP="00902C24">
            <w:pPr>
              <w:pStyle w:val="Quote"/>
            </w:pPr>
            <w:r w:rsidRPr="00902C24">
              <w:t>11,1</w:t>
            </w:r>
            <w:r w:rsidR="00141CB2">
              <w:t xml:space="preserve"> </w:t>
            </w:r>
            <w:r w:rsidR="00141CB2" w:rsidRPr="0046359C">
              <w:t>m</w:t>
            </w:r>
            <w:r w:rsidR="00141CB2" w:rsidRPr="0046359C">
              <w:rPr>
                <w:vertAlign w:val="superscript"/>
              </w:rPr>
              <w:t>3</w:t>
            </w:r>
            <w:r w:rsidRPr="00902C24">
              <w:t>/s</w:t>
            </w:r>
          </w:p>
        </w:tc>
      </w:tr>
      <w:tr w:rsidR="00A84360" w:rsidRPr="0046359C" w14:paraId="56593CF3" w14:textId="77777777" w:rsidTr="006C5AB8">
        <w:trPr>
          <w:trHeight w:hRule="exact" w:val="340"/>
        </w:trPr>
        <w:tc>
          <w:tcPr>
            <w:tcW w:w="5919" w:type="dxa"/>
            <w:shd w:val="clear" w:color="auto" w:fill="FFFFFF"/>
            <w:vAlign w:val="center"/>
          </w:tcPr>
          <w:p w14:paraId="28CAE77E" w14:textId="77777777" w:rsidR="00A84360" w:rsidRPr="00902C24" w:rsidRDefault="00A84360" w:rsidP="00902C24">
            <w:pPr>
              <w:pStyle w:val="Quote"/>
            </w:pPr>
            <w:r w:rsidRPr="00902C24">
              <w:t>Aerodinaminis pasipriešinimas</w:t>
            </w:r>
          </w:p>
        </w:tc>
        <w:tc>
          <w:tcPr>
            <w:tcW w:w="3267" w:type="dxa"/>
            <w:shd w:val="clear" w:color="auto" w:fill="FFFFFF"/>
            <w:vAlign w:val="center"/>
          </w:tcPr>
          <w:p w14:paraId="0B1F99BA" w14:textId="77777777" w:rsidR="00A84360" w:rsidRPr="00902C24" w:rsidRDefault="00A84360" w:rsidP="00902C24">
            <w:pPr>
              <w:pStyle w:val="Quote"/>
            </w:pPr>
            <w:r w:rsidRPr="00902C24">
              <w:t>333 Pa</w:t>
            </w:r>
          </w:p>
        </w:tc>
      </w:tr>
    </w:tbl>
    <w:p w14:paraId="388421F3" w14:textId="77777777" w:rsidR="00795976" w:rsidRDefault="00795976" w:rsidP="00795976">
      <w:pPr>
        <w:ind w:right="616"/>
      </w:pPr>
      <w:r>
        <w:t>VK Nr.3 0,4kV įrenginiams elektros maitin</w:t>
      </w:r>
      <w:r w:rsidR="00141CB2">
        <w:t>i</w:t>
      </w:r>
      <w:r>
        <w:t xml:space="preserve">mas vykdomas iš PĮ 0.4 </w:t>
      </w:r>
      <w:proofErr w:type="spellStart"/>
      <w:r>
        <w:t>kV</w:t>
      </w:r>
      <w:proofErr w:type="spellEnd"/>
      <w:r>
        <w:t xml:space="preserve"> Nr.2 sekcijos S-1. PĮ 0,4 </w:t>
      </w:r>
      <w:proofErr w:type="spellStart"/>
      <w:r>
        <w:t>kV</w:t>
      </w:r>
      <w:proofErr w:type="spellEnd"/>
      <w:r>
        <w:t xml:space="preserve"> Nr.2 maitinami iš transformatorių T-1 ir T-2. Transformatoriaus T1</w:t>
      </w:r>
      <w:r w:rsidR="00141CB2">
        <w:t xml:space="preserve"> </w:t>
      </w:r>
      <w:r>
        <w:t xml:space="preserve">pagrindinės  charakteristikos </w:t>
      </w:r>
      <w:r w:rsidR="00141CB2">
        <w:t>šios</w:t>
      </w:r>
      <w:r>
        <w:t>:</w:t>
      </w:r>
    </w:p>
    <w:p w14:paraId="401741CB" w14:textId="77777777" w:rsidR="00795976" w:rsidRDefault="00795976" w:rsidP="00795976">
      <w:pPr>
        <w:ind w:right="616"/>
      </w:pPr>
      <w:r>
        <w:t>•</w:t>
      </w:r>
      <w:r>
        <w:tab/>
        <w:t xml:space="preserve">Galia 630 </w:t>
      </w:r>
      <w:proofErr w:type="spellStart"/>
      <w:r>
        <w:t>kVA</w:t>
      </w:r>
      <w:proofErr w:type="spellEnd"/>
      <w:r>
        <w:t>;</w:t>
      </w:r>
    </w:p>
    <w:p w14:paraId="5743CC68" w14:textId="77777777" w:rsidR="00795976" w:rsidRDefault="00795976" w:rsidP="00795976">
      <w:pPr>
        <w:ind w:right="616"/>
      </w:pPr>
      <w:r>
        <w:t>•</w:t>
      </w:r>
      <w:r>
        <w:tab/>
        <w:t xml:space="preserve">Vardinė įtampa 10/0,4 </w:t>
      </w:r>
      <w:proofErr w:type="spellStart"/>
      <w:r>
        <w:t>kV.</w:t>
      </w:r>
      <w:proofErr w:type="spellEnd"/>
    </w:p>
    <w:p w14:paraId="5F058C71" w14:textId="77777777" w:rsidR="00795976" w:rsidRDefault="00795976" w:rsidP="00795976">
      <w:pPr>
        <w:ind w:right="616"/>
      </w:pPr>
      <w:r>
        <w:t xml:space="preserve">Transformatoriaus T-2 pagrindinės charakteristikos </w:t>
      </w:r>
      <w:r w:rsidR="00141CB2">
        <w:t>šios</w:t>
      </w:r>
      <w:r>
        <w:t>:</w:t>
      </w:r>
    </w:p>
    <w:p w14:paraId="72E9C302" w14:textId="77777777" w:rsidR="00795976" w:rsidRDefault="00795976" w:rsidP="00795976">
      <w:pPr>
        <w:ind w:right="616"/>
      </w:pPr>
      <w:r>
        <w:t>•</w:t>
      </w:r>
      <w:r>
        <w:tab/>
        <w:t xml:space="preserve">Galia 1000 </w:t>
      </w:r>
      <w:proofErr w:type="spellStart"/>
      <w:r>
        <w:t>kVA</w:t>
      </w:r>
      <w:proofErr w:type="spellEnd"/>
      <w:r>
        <w:t>;</w:t>
      </w:r>
    </w:p>
    <w:p w14:paraId="0CEB1C84" w14:textId="77777777" w:rsidR="00A84360" w:rsidRPr="00952DFD" w:rsidRDefault="00795976" w:rsidP="00795976">
      <w:pPr>
        <w:ind w:right="616"/>
      </w:pPr>
      <w:r>
        <w:t>•</w:t>
      </w:r>
      <w:r>
        <w:tab/>
        <w:t xml:space="preserve">Vardinė įtampa 10/0,4 </w:t>
      </w:r>
      <w:proofErr w:type="spellStart"/>
      <w:r>
        <w:t>kV.</w:t>
      </w:r>
      <w:proofErr w:type="spellEnd"/>
      <w:r>
        <w:t xml:space="preserve"> </w:t>
      </w:r>
    </w:p>
    <w:p w14:paraId="32B19FF0" w14:textId="77777777" w:rsidR="00A84360" w:rsidRPr="00952DFD" w:rsidRDefault="00C90D10" w:rsidP="00AE7A44">
      <w:pPr>
        <w:pStyle w:val="Heading2"/>
      </w:pPr>
      <w:bookmarkStart w:id="32" w:name="_Toc506900772"/>
      <w:r w:rsidRPr="00952DFD">
        <w:t xml:space="preserve">A2 </w:t>
      </w:r>
      <w:r w:rsidR="009D0D8D" w:rsidRPr="00952DFD">
        <w:t>skyrius. Darbų apimtis</w:t>
      </w:r>
      <w:bookmarkEnd w:id="32"/>
    </w:p>
    <w:p w14:paraId="63518590" w14:textId="77777777" w:rsidR="00B67D83" w:rsidRDefault="00B67D83" w:rsidP="00B706DD">
      <w:pPr>
        <w:ind w:right="616"/>
      </w:pPr>
      <w:r>
        <w:t xml:space="preserve">Rangovas turi </w:t>
      </w:r>
      <w:r w:rsidR="00141CB2">
        <w:t>rekonstruoti nurodytą</w:t>
      </w:r>
      <w:r>
        <w:t xml:space="preserve"> katil</w:t>
      </w:r>
      <w:r w:rsidR="00141CB2">
        <w:t>ą ir garantuoti, kad</w:t>
      </w:r>
      <w:r>
        <w:t xml:space="preserve"> teršalų emisijos už paskutinių šiluminių paviršių, </w:t>
      </w:r>
      <w:r w:rsidR="0079763E">
        <w:t xml:space="preserve">katilui </w:t>
      </w:r>
      <w:r>
        <w:t>dirbant visame galios diapazone gamtin</w:t>
      </w:r>
      <w:r w:rsidR="00141CB2">
        <w:t>ėmis</w:t>
      </w:r>
      <w:r>
        <w:t xml:space="preserve"> duj</w:t>
      </w:r>
      <w:r w:rsidR="00141CB2">
        <w:t>omis</w:t>
      </w:r>
      <w:r>
        <w:t>, būt</w:t>
      </w:r>
      <w:r w:rsidR="000D4B41">
        <w:t>ų</w:t>
      </w:r>
      <w:r>
        <w:t xml:space="preserve"> ne didesnės nei:</w:t>
      </w:r>
    </w:p>
    <w:p w14:paraId="497DDB2D" w14:textId="77777777" w:rsidR="00B67D83" w:rsidRDefault="00B67D83" w:rsidP="00B706DD">
      <w:pPr>
        <w:spacing w:before="0"/>
        <w:ind w:right="616"/>
      </w:pPr>
      <w:r>
        <w:t>NO</w:t>
      </w:r>
      <w:r w:rsidRPr="006563EC">
        <w:rPr>
          <w:caps/>
          <w:vertAlign w:val="subscript"/>
        </w:rPr>
        <w:t>x</w:t>
      </w:r>
      <w:r w:rsidRPr="00BA0088">
        <w:rPr>
          <w:vertAlign w:val="subscript"/>
        </w:rPr>
        <w:t xml:space="preserve"> </w:t>
      </w:r>
      <w:r>
        <w:t>(sausi dūmai, 3% O</w:t>
      </w:r>
      <w:r w:rsidRPr="006563EC">
        <w:rPr>
          <w:caps/>
          <w:vertAlign w:val="subscript"/>
        </w:rPr>
        <w:t>2</w:t>
      </w:r>
      <w:r>
        <w:t>), mg/N</w:t>
      </w:r>
      <w:r w:rsidR="00141CB2" w:rsidRPr="00141CB2">
        <w:t xml:space="preserve"> </w:t>
      </w:r>
      <w:r w:rsidR="00141CB2" w:rsidRPr="0046359C">
        <w:t>m</w:t>
      </w:r>
      <w:r w:rsidR="00141CB2" w:rsidRPr="0046359C">
        <w:rPr>
          <w:vertAlign w:val="superscript"/>
        </w:rPr>
        <w:t>3</w:t>
      </w:r>
      <w:r>
        <w:tab/>
      </w:r>
      <w:r>
        <w:tab/>
        <w:t>100;</w:t>
      </w:r>
    </w:p>
    <w:p w14:paraId="7C4E1C78" w14:textId="333BD9D9" w:rsidR="00B67D83" w:rsidRDefault="00B67D83" w:rsidP="00B706DD">
      <w:pPr>
        <w:spacing w:before="0"/>
        <w:ind w:right="616"/>
      </w:pPr>
      <w:r>
        <w:t>CO (sausi dūmai, 3% O</w:t>
      </w:r>
      <w:r w:rsidRPr="006563EC">
        <w:rPr>
          <w:caps/>
          <w:vertAlign w:val="subscript"/>
        </w:rPr>
        <w:t>2</w:t>
      </w:r>
      <w:r>
        <w:t>), mg/N</w:t>
      </w:r>
      <w:r w:rsidR="00141CB2" w:rsidRPr="00141CB2">
        <w:t xml:space="preserve"> </w:t>
      </w:r>
      <w:r w:rsidR="00141CB2" w:rsidRPr="0046359C">
        <w:t>m</w:t>
      </w:r>
      <w:r w:rsidR="00141CB2" w:rsidRPr="0046359C">
        <w:rPr>
          <w:vertAlign w:val="superscript"/>
        </w:rPr>
        <w:t>3</w:t>
      </w:r>
      <w:r>
        <w:tab/>
      </w:r>
      <w:r>
        <w:tab/>
        <w:t>100</w:t>
      </w:r>
      <w:r w:rsidR="00BB0106">
        <w:t>.</w:t>
      </w:r>
    </w:p>
    <w:p w14:paraId="256DD88F" w14:textId="4E6EE268" w:rsidR="00BB0106" w:rsidRDefault="00BB0106" w:rsidP="00B706DD">
      <w:pPr>
        <w:spacing w:before="0"/>
        <w:ind w:right="616"/>
      </w:pPr>
      <w:r w:rsidRPr="00BB0106">
        <w:t>Rekonstruoto katilo garantuojamas vidutinis eksploatacinis naudingo veiksmo koeficientas „</w:t>
      </w:r>
      <w:proofErr w:type="spellStart"/>
      <w:r w:rsidRPr="00BB0106">
        <w:t>brutto</w:t>
      </w:r>
      <w:proofErr w:type="spellEnd"/>
      <w:r w:rsidRPr="00BB0106">
        <w:t>“ deginant gamtines dujas turi būti ne mažesnis nei 92% pagal standartą LST EN 12952-15 Vandens vamzdžių katilai ir pagalbinė įranga. 15 dalis. Priimamieji bandymai.</w:t>
      </w:r>
    </w:p>
    <w:p w14:paraId="4EE6C1DA" w14:textId="5AF3327D" w:rsidR="00604186" w:rsidRPr="00A50F08" w:rsidRDefault="00604186" w:rsidP="00B706DD">
      <w:pPr>
        <w:spacing w:before="0"/>
        <w:ind w:right="616"/>
      </w:pPr>
      <w:r w:rsidRPr="00A50F08">
        <w:t xml:space="preserve">Katilas po rekonstrukcijos, veikiant dūmų dujų </w:t>
      </w:r>
      <w:proofErr w:type="spellStart"/>
      <w:r w:rsidRPr="00A50F08">
        <w:t>recirkuliacijai</w:t>
      </w:r>
      <w:proofErr w:type="spellEnd"/>
      <w:r w:rsidRPr="00A50F08">
        <w:t>, turi išvystyti ne mažesnę nei 45 MW galią.</w:t>
      </w:r>
    </w:p>
    <w:p w14:paraId="71CE9D90" w14:textId="77777777" w:rsidR="00B706DD" w:rsidRDefault="00B706DD" w:rsidP="00B706DD">
      <w:pPr>
        <w:ind w:right="616"/>
      </w:pPr>
      <w:r w:rsidRPr="00B706DD">
        <w:t>Įdiegiant azoto oksidų (NO</w:t>
      </w:r>
      <w:r w:rsidRPr="00B706DD">
        <w:rPr>
          <w:vertAlign w:val="subscript"/>
        </w:rPr>
        <w:t>X</w:t>
      </w:r>
      <w:r w:rsidRPr="00B706DD">
        <w:t xml:space="preserve">) emisijų mažinimo priemones atlikti, įskaitant bet neapsiribojant, esamų degiklių rekonstrukcijos sprendinius </w:t>
      </w:r>
      <w:r w:rsidRPr="00451B2E">
        <w:t xml:space="preserve">ir/ar </w:t>
      </w:r>
      <w:r w:rsidRPr="00B706DD">
        <w:t xml:space="preserve">įdiegti dūmų dujų </w:t>
      </w:r>
      <w:proofErr w:type="spellStart"/>
      <w:r w:rsidRPr="00B706DD">
        <w:t>recirkuliacijos</w:t>
      </w:r>
      <w:proofErr w:type="spellEnd"/>
      <w:r w:rsidRPr="00B706DD">
        <w:t xml:space="preserve"> sistemą, rekonstruoti katilo ir degiklių automatinio valdymo sistemą ir kitus techninius sprendinius tam kad būtų įvykdyti šių techninių sąlygų B1 skyriuje nurodyti katilo eksploataciniai reikalavimai.</w:t>
      </w:r>
    </w:p>
    <w:p w14:paraId="0743926B" w14:textId="3DE769B2" w:rsidR="00AE6F0F" w:rsidRDefault="00AE6F0F" w:rsidP="00B706DD">
      <w:pPr>
        <w:ind w:right="616"/>
      </w:pPr>
      <w:r>
        <w:t>Katilo rekonstravimo metu atlikti projektiniai ir techniniai sprendi</w:t>
      </w:r>
      <w:r w:rsidR="007474CE">
        <w:t>ni</w:t>
      </w:r>
      <w:r>
        <w:t>ai negali pabloginti esamų katilo parametrų katilui veikiant gamtinėmis dujomis (funkcionalumo rodiklių, eksploatacijos savybių).</w:t>
      </w:r>
    </w:p>
    <w:p w14:paraId="4654B902" w14:textId="77777777" w:rsidR="00A84360" w:rsidRPr="00952DFD" w:rsidRDefault="00A84360" w:rsidP="00B706DD">
      <w:pPr>
        <w:ind w:right="616"/>
      </w:pPr>
      <w:r w:rsidRPr="00952DFD">
        <w:t>Katilo rekonstravimas turi būti įgyvendintas kaip visiškai užbaigtas projektas („iki rakto“) ir apimti visus darbus kokius reikia atlikti tam, kad būtų pasiekti nustatyti techniniai reikalavimai ir funkcinės savybės, nepriklausomai nuo to, ar tokie darbai yra aprašyti Užsakovo pateiktuose dokumentuose, ar ne.</w:t>
      </w:r>
    </w:p>
    <w:p w14:paraId="3B4A6D06" w14:textId="77777777" w:rsidR="00A84360" w:rsidRDefault="00A84360" w:rsidP="00B706DD">
      <w:pPr>
        <w:ind w:right="616"/>
      </w:pPr>
      <w:r w:rsidRPr="00952DFD">
        <w:t>Rangovas yra atsakingas už visus visiškai užbaigto projekto darbus, laikantis įskaitant bet neapsiribojant Lietuvos Respublikos (LR) įstatymų, Europos Sąjungos (ES) ir kitų norminių dokumentų reikalavimų nurodytų</w:t>
      </w:r>
      <w:r w:rsidRPr="00952DFD">
        <w:rPr>
          <w:color w:val="FF0000"/>
          <w:sz w:val="24"/>
        </w:rPr>
        <w:t xml:space="preserve"> </w:t>
      </w:r>
      <w:r w:rsidR="00460DF6" w:rsidRPr="00460DF6">
        <w:t xml:space="preserve">priede </w:t>
      </w:r>
      <w:r w:rsidR="000D4B41">
        <w:t>N</w:t>
      </w:r>
      <w:r w:rsidR="00460DF6" w:rsidRPr="00460DF6">
        <w:t>r.1</w:t>
      </w:r>
      <w:r w:rsidRPr="00460DF6">
        <w:t>.</w:t>
      </w:r>
    </w:p>
    <w:p w14:paraId="31455D37" w14:textId="77777777" w:rsidR="00A84360" w:rsidRPr="00952DFD" w:rsidRDefault="00913C3D" w:rsidP="00A9018C">
      <w:pPr>
        <w:pStyle w:val="Heading4"/>
        <w:ind w:right="616"/>
        <w:rPr>
          <w:lang w:val="lt-LT"/>
        </w:rPr>
      </w:pPr>
      <w:r w:rsidRPr="00952DFD">
        <w:rPr>
          <w:lang w:val="lt-LT"/>
        </w:rPr>
        <w:lastRenderedPageBreak/>
        <w:t xml:space="preserve">A2.1. </w:t>
      </w:r>
      <w:r w:rsidR="004F7D99" w:rsidRPr="00952DFD">
        <w:rPr>
          <w:lang w:val="lt-LT"/>
        </w:rPr>
        <w:t>Projektavimo darbų apimtis</w:t>
      </w:r>
    </w:p>
    <w:p w14:paraId="4D15DF3F" w14:textId="49B3659A" w:rsidR="00901144" w:rsidRDefault="00A84360" w:rsidP="00A9018C">
      <w:pPr>
        <w:ind w:right="616"/>
      </w:pPr>
      <w:r w:rsidRPr="00952DFD">
        <w:t>Rangovo projektuotojai turi</w:t>
      </w:r>
      <w:r w:rsidR="00E529C3">
        <w:t xml:space="preserve"> atlikti, įskaitant bet neapsiribojant, </w:t>
      </w:r>
      <w:r w:rsidR="000D4B41">
        <w:t>šiuos</w:t>
      </w:r>
      <w:r w:rsidR="00E529C3">
        <w:t xml:space="preserve"> darbus</w:t>
      </w:r>
      <w:r w:rsidRPr="00952DFD">
        <w:t>:</w:t>
      </w:r>
    </w:p>
    <w:p w14:paraId="5B224CAD" w14:textId="77777777" w:rsidR="00A84360" w:rsidRDefault="00566B3B" w:rsidP="00A9018C">
      <w:pPr>
        <w:ind w:right="616"/>
      </w:pPr>
      <w:r>
        <w:t>Parengti katilo rekonstrukcijos projektą</w:t>
      </w:r>
      <w:r w:rsidR="00A84360" w:rsidRPr="00952DFD">
        <w:t xml:space="preserve"> pagal šiose techninėse sąlygose</w:t>
      </w:r>
      <w:r w:rsidR="00460DF6">
        <w:t xml:space="preserve"> A4</w:t>
      </w:r>
      <w:r w:rsidR="00A84360" w:rsidRPr="00952DFD">
        <w:t xml:space="preserve"> skyriuje nurodytus reikalavimus.</w:t>
      </w:r>
    </w:p>
    <w:p w14:paraId="4DE46C0D" w14:textId="77777777" w:rsidR="002A3190" w:rsidRDefault="002A3190" w:rsidP="00A9018C">
      <w:pPr>
        <w:ind w:right="616"/>
      </w:pPr>
      <w:r w:rsidRPr="002A3190">
        <w:t>Rangovas turi išanalizuoti ir nustatyti papildomų NO</w:t>
      </w:r>
      <w:r w:rsidRPr="00A15192">
        <w:rPr>
          <w:vertAlign w:val="subscript"/>
        </w:rPr>
        <w:t>X</w:t>
      </w:r>
      <w:r w:rsidRPr="002A3190">
        <w:t xml:space="preserve"> mažinimo priemonių (dūmų dujų </w:t>
      </w:r>
      <w:proofErr w:type="spellStart"/>
      <w:r w:rsidRPr="002A3190">
        <w:t>recirkuliacijos</w:t>
      </w:r>
      <w:proofErr w:type="spellEnd"/>
      <w:r w:rsidRPr="002A3190">
        <w:t xml:space="preserve"> arba virš liepsnos oro įvedimo) būtinumą, kad užtikrinti Užsakovo techninių sąlygų reikalavimus. Jei tai pareikalaus katilo šildymo paviršių pertvarkymo Rangovas turi atlikti </w:t>
      </w:r>
      <w:proofErr w:type="spellStart"/>
      <w:r w:rsidRPr="002A3190">
        <w:t>perskaičiavimus</w:t>
      </w:r>
      <w:proofErr w:type="spellEnd"/>
      <w:r w:rsidRPr="002A3190">
        <w:t>, pagal juos suprojektuoti ir įrengti katilo šildymo paviršių ir konstrukcijų optimalų pakeitimą.</w:t>
      </w:r>
    </w:p>
    <w:p w14:paraId="4F121B71" w14:textId="77777777" w:rsidR="00CF4D95" w:rsidRDefault="00CF4D95" w:rsidP="00A9018C">
      <w:pPr>
        <w:ind w:right="616"/>
      </w:pPr>
      <w:r w:rsidRPr="00CF4D95">
        <w:t>Rangovas privalo numatyti kituose šių techninių sąlygų (TS) punktuose nurodyto tipo NO</w:t>
      </w:r>
      <w:r w:rsidRPr="004874D8">
        <w:rPr>
          <w:vertAlign w:val="subscript"/>
        </w:rPr>
        <w:t>X</w:t>
      </w:r>
      <w:r w:rsidRPr="00CF4D95">
        <w:t xml:space="preserve"> mažinimo priemones, kurios leistų pasiekti garantuojamas teršalų emisijų normas bei katilo parametrus, nurodytus šiose sąlygose. Tuo pačiu įvertinti esamų degiklių rekonstravimo apimtis, derinimo darbus, elektros ir automatikos įrangos pakeitimo arba rekonstravimo darbus.</w:t>
      </w:r>
    </w:p>
    <w:p w14:paraId="04B3AD66" w14:textId="77777777" w:rsidR="00A84360" w:rsidRPr="00952DFD" w:rsidRDefault="00A84360" w:rsidP="00A9018C">
      <w:pPr>
        <w:ind w:right="616"/>
      </w:pPr>
      <w:r w:rsidRPr="00952DFD">
        <w:t xml:space="preserve">Atlikti katilo oro ir dūmų traktų aerodinaminius skaičiavimus, susijusius su tinkamo dūmų dujų </w:t>
      </w:r>
      <w:proofErr w:type="spellStart"/>
      <w:r w:rsidRPr="00952DFD">
        <w:t>recirkuliacijos</w:t>
      </w:r>
      <w:proofErr w:type="spellEnd"/>
      <w:r w:rsidRPr="00952DFD">
        <w:t xml:space="preserve"> </w:t>
      </w:r>
      <w:proofErr w:type="spellStart"/>
      <w:r w:rsidRPr="00952DFD">
        <w:t>dūmsiurbio</w:t>
      </w:r>
      <w:proofErr w:type="spellEnd"/>
      <w:r w:rsidRPr="00952DFD">
        <w:t xml:space="preserve"> parinkimu, parengti jo rekonstrukcijos dokumentaciją. Įvertinti esamų pūtimo ventiliatorių, jų elektros variklių</w:t>
      </w:r>
      <w:r w:rsidR="000D4B41">
        <w:t>,</w:t>
      </w:r>
      <w:r w:rsidRPr="00952DFD">
        <w:t xml:space="preserve"> dažnio keitiklių tinkamumą. Atlikti jų tinkamumą įrodančius patikrinamuosius skaičiavimus.</w:t>
      </w:r>
    </w:p>
    <w:p w14:paraId="7C0FD261" w14:textId="77777777" w:rsidR="00A84360" w:rsidRDefault="00A84360" w:rsidP="00A9018C">
      <w:pPr>
        <w:ind w:right="616"/>
      </w:pPr>
      <w:r w:rsidRPr="00952DFD">
        <w:t>Pagal atliktų skaičiavimų rezultatus ir išvadas suprojektuoti tinkamiausius degiklių rekonstrukcijos sprendi</w:t>
      </w:r>
      <w:r w:rsidR="0012081E">
        <w:t>niu</w:t>
      </w:r>
      <w:r w:rsidRPr="00952DFD">
        <w:t>s. Įvertinti kaip su esamais degikliais panaudojus papildomą NO</w:t>
      </w:r>
      <w:r w:rsidRPr="006563EC">
        <w:rPr>
          <w:caps/>
          <w:vertAlign w:val="subscript"/>
        </w:rPr>
        <w:t xml:space="preserve">x </w:t>
      </w:r>
      <w:r w:rsidRPr="00952DFD">
        <w:t xml:space="preserve">mažinimo </w:t>
      </w:r>
      <w:r w:rsidR="00F67CD7">
        <w:t>priemonę galima pasiekti skyriuje B1</w:t>
      </w:r>
      <w:r w:rsidR="00B82339">
        <w:t xml:space="preserve"> </w:t>
      </w:r>
      <w:r w:rsidRPr="00952DFD">
        <w:t>nurodytus reikalavimus.</w:t>
      </w:r>
    </w:p>
    <w:p w14:paraId="4FD33D3F" w14:textId="77777777" w:rsidR="00A84360" w:rsidRPr="00952DFD" w:rsidRDefault="00095E76" w:rsidP="00A9018C">
      <w:pPr>
        <w:ind w:right="616"/>
      </w:pPr>
      <w:r w:rsidRPr="00095E76">
        <w:t xml:space="preserve">Suprojektuoti naują dūmų dujų </w:t>
      </w:r>
      <w:proofErr w:type="spellStart"/>
      <w:r w:rsidRPr="00095E76">
        <w:t>recirkuliacijos</w:t>
      </w:r>
      <w:proofErr w:type="spellEnd"/>
      <w:r w:rsidRPr="00095E76">
        <w:t xml:space="preserve"> sistemą su naujai įrengiamu </w:t>
      </w:r>
      <w:proofErr w:type="spellStart"/>
      <w:r w:rsidRPr="00095E76">
        <w:t>recirkuliaciniu</w:t>
      </w:r>
      <w:proofErr w:type="spellEnd"/>
      <w:r w:rsidRPr="00095E76">
        <w:t xml:space="preserve"> </w:t>
      </w:r>
      <w:proofErr w:type="spellStart"/>
      <w:r w:rsidRPr="00095E76">
        <w:t>dūmsiurbiu</w:t>
      </w:r>
      <w:proofErr w:type="spellEnd"/>
      <w:r w:rsidRPr="00095E76">
        <w:t>.</w:t>
      </w:r>
    </w:p>
    <w:p w14:paraId="75E17EBD" w14:textId="77777777" w:rsidR="00A84360" w:rsidRDefault="00A84360" w:rsidP="00A9018C">
      <w:pPr>
        <w:ind w:right="616"/>
      </w:pPr>
      <w:r w:rsidRPr="00952DFD">
        <w:t>Suprojektuoti katilo dujotiekį, pritaikant individualiam degiklių darbui.</w:t>
      </w:r>
    </w:p>
    <w:p w14:paraId="66C8053B" w14:textId="77777777" w:rsidR="00AE6F0F" w:rsidRDefault="00AE6F0F" w:rsidP="00AE6F0F">
      <w:pPr>
        <w:ind w:right="616"/>
      </w:pPr>
      <w:r>
        <w:t xml:space="preserve">Rekonstruoto katilo kiekvienas rekonstruotas degiklis turi turėti savo </w:t>
      </w:r>
      <w:proofErr w:type="spellStart"/>
      <w:r>
        <w:t>uždegtuvą</w:t>
      </w:r>
      <w:proofErr w:type="spellEnd"/>
      <w:r>
        <w:t xml:space="preserve"> ir liepsnos kontrolės įtaisą su vidine kontrole.</w:t>
      </w:r>
    </w:p>
    <w:p w14:paraId="227D89EB" w14:textId="5BD5D1C2" w:rsidR="002A3190" w:rsidRDefault="002A3190" w:rsidP="00AE6F0F">
      <w:pPr>
        <w:ind w:right="616"/>
      </w:pPr>
      <w:r w:rsidRPr="002A3190">
        <w:t xml:space="preserve">Rangovas privalo suprojektuoti katilo ribose būtinas vamzdynų sistemas (dujų, dūmų dujų, oro, tinklo vandens ir kt.), kurios yra būtinos katilo </w:t>
      </w:r>
      <w:r>
        <w:t>rekonstravimui</w:t>
      </w:r>
      <w:r w:rsidRPr="002A3190">
        <w:t>. Suprojektuotoms vamzdynų sistemos turi būti parengtos atitinkamos technologinės ir matavimo įrangos kombinuotos schemos (P&amp;ID).</w:t>
      </w:r>
    </w:p>
    <w:p w14:paraId="13D5B4AF" w14:textId="77777777" w:rsidR="00A84360" w:rsidRPr="00952DFD" w:rsidRDefault="00A84360" w:rsidP="00A9018C">
      <w:pPr>
        <w:ind w:right="616"/>
      </w:pPr>
      <w:r w:rsidRPr="00952DFD">
        <w:t>Naujai įrangai suprojektuoti ir įrengti naujas kabelines trasas.</w:t>
      </w:r>
    </w:p>
    <w:p w14:paraId="08816BA7" w14:textId="77777777" w:rsidR="00A84360" w:rsidRPr="00952DFD" w:rsidRDefault="00A84360" w:rsidP="00A9018C">
      <w:pPr>
        <w:ind w:right="616"/>
      </w:pPr>
      <w:r w:rsidRPr="00952DFD">
        <w:t xml:space="preserve">Suprojektuoti naują katilo ir degiklių valdymo sistemą </w:t>
      </w:r>
      <w:r w:rsidR="00901144">
        <w:t>bei</w:t>
      </w:r>
      <w:r w:rsidRPr="00952DFD">
        <w:t xml:space="preserve"> reikiamą įrangą </w:t>
      </w:r>
      <w:r w:rsidR="00DD2F5B">
        <w:t>visiškam</w:t>
      </w:r>
      <w:r w:rsidRPr="00952DFD">
        <w:t xml:space="preserve"> automatiniam katilo valdymui. </w:t>
      </w:r>
      <w:r w:rsidR="00DD2F5B">
        <w:t>Tinklo v</w:t>
      </w:r>
      <w:r w:rsidRPr="00952DFD">
        <w:t xml:space="preserve">andens </w:t>
      </w:r>
      <w:proofErr w:type="spellStart"/>
      <w:r w:rsidRPr="00952DFD">
        <w:t>recirkuliacijos</w:t>
      </w:r>
      <w:proofErr w:type="spellEnd"/>
      <w:r w:rsidRPr="00952DFD">
        <w:t xml:space="preserve"> siurblio 3RcS valdymą integruoti į katilo valdymo sistemą.</w:t>
      </w:r>
    </w:p>
    <w:p w14:paraId="680BA37B" w14:textId="1C6F5B6E" w:rsidR="00A84360" w:rsidRDefault="00A84360" w:rsidP="00A9018C">
      <w:pPr>
        <w:ind w:right="616"/>
      </w:pPr>
      <w:r w:rsidRPr="00952DFD">
        <w:t xml:space="preserve">Suprojektuoti naujas katilo įvadinę, katilo valdymo ir sklendžių/vožtuvų elektros </w:t>
      </w:r>
      <w:r w:rsidR="00901144">
        <w:t xml:space="preserve">ir automatikos </w:t>
      </w:r>
      <w:r w:rsidRPr="00952DFD">
        <w:t xml:space="preserve">maitinimo </w:t>
      </w:r>
      <w:r w:rsidR="00F210EE">
        <w:t xml:space="preserve">ir automatikos </w:t>
      </w:r>
      <w:r w:rsidRPr="00952DFD">
        <w:t>spintas.</w:t>
      </w:r>
    </w:p>
    <w:p w14:paraId="218BA045" w14:textId="77777777" w:rsidR="00F45D68" w:rsidRDefault="00F45D68" w:rsidP="00F45D68">
      <w:pPr>
        <w:ind w:right="616"/>
      </w:pPr>
      <w:r>
        <w:t>Rangovas privalo suderinti su Užsakovu visų matavimo keitiklių, vožtuvų pavarų, siurblių ir ventiliatorių variklių jungtuvų ir dažnio keitiklių tipines sujungimų schemas su katilo valdymo bei degiklių valdymo sistemų PLV.</w:t>
      </w:r>
    </w:p>
    <w:p w14:paraId="049030D7" w14:textId="77777777" w:rsidR="00F45D68" w:rsidRPr="00952DFD" w:rsidRDefault="00F45D68" w:rsidP="00F45D68">
      <w:pPr>
        <w:ind w:right="616"/>
      </w:pPr>
      <w:r>
        <w:t xml:space="preserve">Rangovas privalo suderinti su Užsakovu </w:t>
      </w:r>
      <w:proofErr w:type="spellStart"/>
      <w:r>
        <w:t>savilaidos</w:t>
      </w:r>
      <w:proofErr w:type="spellEnd"/>
      <w:r>
        <w:t xml:space="preserve"> veikimo logiką, kuri bus įdiegiama pūtimo ventiliatorių, </w:t>
      </w:r>
      <w:proofErr w:type="spellStart"/>
      <w:r>
        <w:t>recirkuliacijos</w:t>
      </w:r>
      <w:proofErr w:type="spellEnd"/>
      <w:r>
        <w:t xml:space="preserve"> </w:t>
      </w:r>
      <w:proofErr w:type="spellStart"/>
      <w:r>
        <w:t>dūmsiurbio</w:t>
      </w:r>
      <w:proofErr w:type="spellEnd"/>
      <w:r>
        <w:t xml:space="preserve"> ir tinklo </w:t>
      </w:r>
      <w:proofErr w:type="spellStart"/>
      <w:r>
        <w:t>recirkuliacijos</w:t>
      </w:r>
      <w:proofErr w:type="spellEnd"/>
      <w:r>
        <w:t xml:space="preserve"> siurblio variklių valdymui.</w:t>
      </w:r>
    </w:p>
    <w:p w14:paraId="2AAE5D4E" w14:textId="77777777" w:rsidR="00A84360" w:rsidRPr="00952DFD" w:rsidRDefault="00A84360" w:rsidP="00A9018C">
      <w:pPr>
        <w:ind w:right="616"/>
      </w:pPr>
      <w:r w:rsidRPr="00952DFD">
        <w:t>Duomenų centro patalpoje suprojektuoti du serverių komplektus su reikiama įranga rezervuojančius vienas kitą gedimo atveju.</w:t>
      </w:r>
    </w:p>
    <w:p w14:paraId="7E3E51D3" w14:textId="6761FFAC" w:rsidR="00AE368E" w:rsidRPr="00952DFD" w:rsidRDefault="00504402" w:rsidP="00A9018C">
      <w:pPr>
        <w:ind w:right="616"/>
      </w:pPr>
      <w:r>
        <w:t xml:space="preserve">Esamoje rekonstruotoje </w:t>
      </w:r>
      <w:r w:rsidR="00A84360" w:rsidRPr="00952DFD">
        <w:t>valdymo pult</w:t>
      </w:r>
      <w:r>
        <w:t>o patalpoj</w:t>
      </w:r>
      <w:r w:rsidR="00A84360" w:rsidRPr="00952DFD">
        <w:t xml:space="preserve">e suprojektuoti operatoriaus darbo stotį. Papildomai suprojektuoti reikiamą įrangą operatoriaus darbo stoties perkėlimui į seną valdymo pultą. </w:t>
      </w:r>
      <w:r w:rsidR="00AE368E" w:rsidRPr="00AE368E">
        <w:t xml:space="preserve">Suprojektuoti vietinio valdymo </w:t>
      </w:r>
      <w:r w:rsidR="00A70CAC" w:rsidRPr="00AE368E">
        <w:t>panel</w:t>
      </w:r>
      <w:r w:rsidR="00A70CAC">
        <w:t>ę</w:t>
      </w:r>
      <w:r w:rsidR="00A70CAC" w:rsidRPr="00AE368E">
        <w:t xml:space="preserve"> </w:t>
      </w:r>
      <w:r w:rsidR="00AE368E" w:rsidRPr="00AE368E">
        <w:t xml:space="preserve">katilo valdymo </w:t>
      </w:r>
      <w:r w:rsidR="00A70CAC" w:rsidRPr="00AE368E">
        <w:t>spinto</w:t>
      </w:r>
      <w:r w:rsidR="00A70CAC">
        <w:t>je</w:t>
      </w:r>
      <w:r w:rsidR="00A70CAC" w:rsidRPr="00AE368E">
        <w:t xml:space="preserve"> </w:t>
      </w:r>
      <w:r w:rsidR="00AE368E" w:rsidRPr="00AE368E">
        <w:t>priekiniame panelyje.</w:t>
      </w:r>
    </w:p>
    <w:p w14:paraId="37D5F959" w14:textId="77777777" w:rsidR="00A84360" w:rsidRPr="00952DFD" w:rsidRDefault="00A84360" w:rsidP="00A9018C">
      <w:pPr>
        <w:ind w:right="616"/>
      </w:pPr>
      <w:r w:rsidRPr="00952DFD">
        <w:t>Suprojektuoti</w:t>
      </w:r>
      <w:r w:rsidR="00901144">
        <w:t xml:space="preserve"> dubliuotą</w:t>
      </w:r>
      <w:r w:rsidRPr="00952DFD">
        <w:t xml:space="preserve"> technologinį kompiuterinį tinklą tarp valdiklio, serverių ir operatoriaus darbo vietos.</w:t>
      </w:r>
    </w:p>
    <w:p w14:paraId="26CBA22D" w14:textId="77777777" w:rsidR="00A84360" w:rsidRPr="00952DFD" w:rsidRDefault="00A84360" w:rsidP="00A9018C">
      <w:pPr>
        <w:ind w:right="616"/>
      </w:pPr>
      <w:r w:rsidRPr="00952DFD">
        <w:lastRenderedPageBreak/>
        <w:t>Visus elektromechaninius matavimo prietaisus ir slėgio rel</w:t>
      </w:r>
      <w:r w:rsidR="00E747F4">
        <w:t>e</w:t>
      </w:r>
      <w:r w:rsidRPr="00952DFD">
        <w:t xml:space="preserve">s </w:t>
      </w:r>
      <w:r w:rsidR="00E747F4">
        <w:t>rekonstruojamo k</w:t>
      </w:r>
      <w:r w:rsidR="00C13EC1">
        <w:t xml:space="preserve">atilo </w:t>
      </w:r>
      <w:r w:rsidR="00E747F4" w:rsidRPr="00E747F4">
        <w:t xml:space="preserve">apimtyje </w:t>
      </w:r>
      <w:r w:rsidRPr="00952DFD">
        <w:t>pakeisti į analoginį išėjimą turinčius matavimo prietaisus</w:t>
      </w:r>
      <w:r w:rsidR="00E747F4">
        <w:t xml:space="preserve">. </w:t>
      </w:r>
      <w:r w:rsidRPr="00952DFD">
        <w:t>Visų matavimo prietaisų maitinimo grandinėse turi būti suprojektuoti saugikliai</w:t>
      </w:r>
      <w:r w:rsidR="008E10D6">
        <w:t>/kirtikliai</w:t>
      </w:r>
      <w:r w:rsidRPr="00952DFD">
        <w:t>, skirti maitinimo įtampos atjungimui. Saugiklių</w:t>
      </w:r>
      <w:r w:rsidR="008E10D6">
        <w:t>/kirtiklių</w:t>
      </w:r>
      <w:r w:rsidRPr="00952DFD">
        <w:t xml:space="preserve"> gnybtai turi būti montuojami ant DIN bėgelio tuose pačiuose skyduose, kur bus montuojami valdymo sistemos signalų įėjimo moduliai.</w:t>
      </w:r>
    </w:p>
    <w:p w14:paraId="6D195FD4" w14:textId="60EBF3A5" w:rsidR="00A84360" w:rsidRPr="00952DFD" w:rsidRDefault="00A84360" w:rsidP="00A9018C">
      <w:pPr>
        <w:ind w:right="616"/>
      </w:pPr>
      <w:r w:rsidRPr="00952DFD">
        <w:t xml:space="preserve">Suprojektuoti dubliuotus </w:t>
      </w:r>
      <w:r w:rsidR="00A70CAC">
        <w:t xml:space="preserve">(išskyrus vandens debitą per katilą) </w:t>
      </w:r>
      <w:r w:rsidRPr="00952DFD">
        <w:t xml:space="preserve">matavimo prietaisus dalyvaujančius katilo apsaugose. Kiekvienas dubliuotas slėgio ar diferencinio slėgio matavimo prietaisas turi turėti atskirą įsipjovimą bei atskirą pirminį ventilį, o dubliuoti temperatūros matavimo prietaisai – atskirą </w:t>
      </w:r>
      <w:proofErr w:type="spellStart"/>
      <w:r w:rsidRPr="00952DFD">
        <w:t>matavimams</w:t>
      </w:r>
      <w:proofErr w:type="spellEnd"/>
      <w:r w:rsidRPr="00952DFD">
        <w:t xml:space="preserve"> atskirtą apsauginę tūtą.</w:t>
      </w:r>
    </w:p>
    <w:p w14:paraId="017E2CCC" w14:textId="77777777" w:rsidR="00A84360" w:rsidRPr="00952DFD" w:rsidRDefault="00A84360" w:rsidP="00A9018C">
      <w:pPr>
        <w:ind w:right="616"/>
      </w:pPr>
      <w:r w:rsidRPr="00952DFD">
        <w:t>Vožtuvų ir skląsčių elektrines pavaras pakeisti į valdomas analoginiu signalu.</w:t>
      </w:r>
    </w:p>
    <w:p w14:paraId="60894D6C" w14:textId="77777777" w:rsidR="008E10D6" w:rsidRDefault="000057C1" w:rsidP="00A9018C">
      <w:pPr>
        <w:ind w:right="616"/>
      </w:pPr>
      <w:r w:rsidRPr="00952DFD">
        <w:t>E</w:t>
      </w:r>
      <w:r w:rsidR="00A84360" w:rsidRPr="00952DFD">
        <w:t xml:space="preserve">lektrifikuotas pavaras pakeisti į </w:t>
      </w:r>
      <w:r w:rsidR="00C13EC1">
        <w:t>naujas</w:t>
      </w:r>
      <w:r w:rsidR="00A84360" w:rsidRPr="00952DFD">
        <w:t>.</w:t>
      </w:r>
      <w:r w:rsidR="008E10D6" w:rsidRPr="008E10D6">
        <w:t xml:space="preserve"> Jei parenkamas pavaros tipas nėra identiškas Užsakovo įmonėje eksploatuojamoms pavaroms arba Užsakovas neturi rezervinėse atsargose, jos pakeitimo gedimo atveju, turi būti pateiktas pilnas rezervinis pavaros komplektas.</w:t>
      </w:r>
    </w:p>
    <w:p w14:paraId="0E6C14BC" w14:textId="77777777" w:rsidR="00A84360" w:rsidRPr="00952DFD" w:rsidRDefault="00A84360" w:rsidP="00A9018C">
      <w:pPr>
        <w:ind w:right="616"/>
      </w:pPr>
      <w:r w:rsidRPr="00952DFD">
        <w:t>Pavarų vidinių perjungiklių kiekis turi būti pakankamas užtikrinti pavaros atjungimą galinėse padėtyse ir galinių padėčių į valdymo sistemą signalo perdavimą.</w:t>
      </w:r>
    </w:p>
    <w:p w14:paraId="63642FD6" w14:textId="77777777" w:rsidR="00A84360" w:rsidRPr="00952DFD" w:rsidRDefault="00A84360" w:rsidP="00A9018C">
      <w:pPr>
        <w:ind w:right="616"/>
      </w:pPr>
      <w:r w:rsidRPr="00952DFD">
        <w:t>Pakeisti pneumatinius dujų slėgio reguliatorius į elektrinius.</w:t>
      </w:r>
    </w:p>
    <w:p w14:paraId="158BFFC8" w14:textId="77777777" w:rsidR="008E10D6" w:rsidRPr="00952DFD" w:rsidRDefault="00A84360" w:rsidP="008E10D6">
      <w:pPr>
        <w:ind w:right="616"/>
      </w:pPr>
      <w:r w:rsidRPr="00952DFD">
        <w:t xml:space="preserve">Pakeisti dūmų skląsčių reguliavimo pavaras (2 vnt.) į </w:t>
      </w:r>
      <w:r w:rsidR="00C13EC1" w:rsidRPr="00C13EC1">
        <w:t>naujas</w:t>
      </w:r>
      <w:r w:rsidR="00C13EC1">
        <w:t xml:space="preserve"> </w:t>
      </w:r>
      <w:r w:rsidRPr="00952DFD">
        <w:t>valdomas analoginiu signalu.</w:t>
      </w:r>
      <w:r w:rsidR="008E10D6">
        <w:t xml:space="preserve"> Jei parenkamas pavaros tipas nėra identiškas Užsakovo įmonėje eksploatuojamoms pavaroms arba Užsakovas neturi rezervinėse atsargose, jos pakeitimo gedimo atveju, turi būti pateiktas pilnas rezervinis pavaros komplektas.</w:t>
      </w:r>
    </w:p>
    <w:p w14:paraId="5A450F1D" w14:textId="77777777" w:rsidR="00A84360" w:rsidRPr="00952DFD" w:rsidRDefault="00A84360" w:rsidP="00A9018C">
      <w:pPr>
        <w:ind w:right="616"/>
      </w:pPr>
      <w:r w:rsidRPr="00952DFD">
        <w:t>Suprojektuoti sklendžių, vožtuvų, skląsčių naujus kontrolinius (valdymo) ir maitinimo kabelius.</w:t>
      </w:r>
    </w:p>
    <w:p w14:paraId="26619FC2" w14:textId="77777777" w:rsidR="00A84360" w:rsidRPr="00952DFD" w:rsidRDefault="00A84360" w:rsidP="00A9018C">
      <w:pPr>
        <w:ind w:right="616"/>
      </w:pPr>
      <w:r w:rsidRPr="00952DFD">
        <w:t xml:space="preserve">Suprojektuoti ir sumontuoti naujus degiklių ir </w:t>
      </w:r>
      <w:proofErr w:type="spellStart"/>
      <w:r w:rsidRPr="00952DFD">
        <w:t>uždegtuvų</w:t>
      </w:r>
      <w:proofErr w:type="spellEnd"/>
      <w:r w:rsidRPr="00952DFD">
        <w:t xml:space="preserve"> liepsnos detektorius.</w:t>
      </w:r>
    </w:p>
    <w:p w14:paraId="0A3A8F40" w14:textId="2FAB23E8" w:rsidR="00A84360" w:rsidRPr="00952DFD" w:rsidRDefault="00E25C7E" w:rsidP="00A9018C">
      <w:pPr>
        <w:ind w:right="616"/>
      </w:pPr>
      <w:r>
        <w:t xml:space="preserve">Atveju, jei dujų į </w:t>
      </w:r>
      <w:proofErr w:type="spellStart"/>
      <w:r>
        <w:t>uždegtuvus</w:t>
      </w:r>
      <w:proofErr w:type="spellEnd"/>
      <w:r>
        <w:t xml:space="preserve"> dujų kiekis turės būti </w:t>
      </w:r>
      <w:proofErr w:type="spellStart"/>
      <w:r>
        <w:t>reguliuojas</w:t>
      </w:r>
      <w:proofErr w:type="spellEnd"/>
      <w:r w:rsidR="005F7B7B">
        <w:t xml:space="preserve"> (nustatant reikiamą dujų/oro santykį mechaninių </w:t>
      </w:r>
      <w:r>
        <w:t>ventili</w:t>
      </w:r>
      <w:r w:rsidR="005F7B7B">
        <w:t>ų pagalba</w:t>
      </w:r>
      <w:r>
        <w:t xml:space="preserve"> ar pan.), v</w:t>
      </w:r>
      <w:r w:rsidR="00A84360" w:rsidRPr="00952DFD">
        <w:t xml:space="preserve">ietoje esančių </w:t>
      </w:r>
      <w:r w:rsidR="005F7B7B">
        <w:t>reguliavimui neskirtų</w:t>
      </w:r>
      <w:r w:rsidR="005F7B7B" w:rsidRPr="00952DFD">
        <w:t xml:space="preserve"> </w:t>
      </w:r>
      <w:r w:rsidR="00A84360" w:rsidRPr="00952DFD">
        <w:t xml:space="preserve">ventilių suprojektuoti dujų tiekimo į </w:t>
      </w:r>
      <w:proofErr w:type="spellStart"/>
      <w:r w:rsidR="00A84360" w:rsidRPr="00952DFD">
        <w:t>uždegtuvus</w:t>
      </w:r>
      <w:proofErr w:type="spellEnd"/>
      <w:r w:rsidR="00A84360" w:rsidRPr="00952DFD">
        <w:t xml:space="preserve"> ventilius</w:t>
      </w:r>
      <w:r w:rsidR="005F7B7B">
        <w:t xml:space="preserve"> skirtus reguliavimui ir</w:t>
      </w:r>
      <w:r w:rsidR="00A84360" w:rsidRPr="00952DFD">
        <w:t xml:space="preserve"> turinčius padėties fiksacijos mechanizmą (fiksuoja reikiamą ventilio padėtį bet kurioje tarpinėje padėtyje).</w:t>
      </w:r>
    </w:p>
    <w:p w14:paraId="03963F74" w14:textId="0F4A116D" w:rsidR="00A84360" w:rsidRPr="00952DFD" w:rsidRDefault="00A84360" w:rsidP="004874D8">
      <w:pPr>
        <w:tabs>
          <w:tab w:val="left" w:pos="7797"/>
        </w:tabs>
        <w:ind w:right="616"/>
      </w:pPr>
      <w:r w:rsidRPr="00952DFD">
        <w:t>Suprojektuoti naują O</w:t>
      </w:r>
      <w:r w:rsidRPr="001856A6">
        <w:rPr>
          <w:vertAlign w:val="subscript"/>
        </w:rPr>
        <w:t>2</w:t>
      </w:r>
      <w:r w:rsidRPr="00952DFD">
        <w:t xml:space="preserve"> </w:t>
      </w:r>
      <w:r w:rsidR="00541741" w:rsidRPr="00952DFD">
        <w:t>koncentracij</w:t>
      </w:r>
      <w:r w:rsidR="00541741">
        <w:t>os</w:t>
      </w:r>
      <w:r w:rsidR="00541741" w:rsidRPr="00952DFD">
        <w:t xml:space="preserve"> </w:t>
      </w:r>
      <w:r w:rsidRPr="00952DFD">
        <w:t xml:space="preserve">išeinančiuose dūmuose matavimo analizatorių. </w:t>
      </w:r>
      <w:r w:rsidR="005F7B7B" w:rsidRPr="00952DFD">
        <w:t>Išmatuot</w:t>
      </w:r>
      <w:r w:rsidR="00541741">
        <w:t>os</w:t>
      </w:r>
      <w:r w:rsidR="005F7B7B">
        <w:t xml:space="preserve"> O</w:t>
      </w:r>
      <w:r w:rsidR="005F7B7B" w:rsidRPr="004874D8">
        <w:rPr>
          <w:vertAlign w:val="subscript"/>
        </w:rPr>
        <w:t>2</w:t>
      </w:r>
      <w:r w:rsidR="005F7B7B" w:rsidRPr="00952DFD">
        <w:t xml:space="preserve"> </w:t>
      </w:r>
      <w:r w:rsidR="00541741" w:rsidRPr="00952DFD">
        <w:t>koncentracij</w:t>
      </w:r>
      <w:r w:rsidR="00541741">
        <w:t>os</w:t>
      </w:r>
      <w:r w:rsidR="00541741" w:rsidRPr="00952DFD">
        <w:t xml:space="preserve"> </w:t>
      </w:r>
      <w:r w:rsidRPr="00952DFD">
        <w:t xml:space="preserve">parodymai turi būti perduodami į valdymo sistemą. Analizatorius turi matuoti </w:t>
      </w:r>
      <w:r w:rsidR="005F7B7B">
        <w:t>O</w:t>
      </w:r>
      <w:r w:rsidR="005F7B7B" w:rsidRPr="004874D8">
        <w:rPr>
          <w:vertAlign w:val="subscript"/>
        </w:rPr>
        <w:t>2</w:t>
      </w:r>
      <w:r w:rsidR="005F7B7B">
        <w:t xml:space="preserve"> </w:t>
      </w:r>
      <w:r w:rsidR="00541741">
        <w:t>koncentraciją</w:t>
      </w:r>
      <w:r w:rsidR="005F7B7B">
        <w:t xml:space="preserve"> išeinančiuose dūmuose</w:t>
      </w:r>
      <w:r w:rsidR="005F7B7B" w:rsidRPr="00952DFD">
        <w:t xml:space="preserve"> </w:t>
      </w:r>
      <w:r w:rsidR="00A74946">
        <w:t>ne siauresniame nei 0</w:t>
      </w:r>
      <w:r w:rsidR="00A74946">
        <w:rPr>
          <w:rFonts w:cs="Arial"/>
        </w:rPr>
        <w:t>÷</w:t>
      </w:r>
      <w:r w:rsidR="00A74946">
        <w:t>20,9</w:t>
      </w:r>
      <w:r w:rsidR="00A74946">
        <w:rPr>
          <w:rFonts w:cs="Arial"/>
        </w:rPr>
        <w:t>% (O</w:t>
      </w:r>
      <w:r w:rsidR="00A74946" w:rsidRPr="004874D8">
        <w:rPr>
          <w:rFonts w:cs="Arial"/>
          <w:vertAlign w:val="subscript"/>
        </w:rPr>
        <w:t>2</w:t>
      </w:r>
      <w:r w:rsidR="00A74946">
        <w:rPr>
          <w:rFonts w:cs="Arial"/>
        </w:rPr>
        <w:t xml:space="preserve">) </w:t>
      </w:r>
      <w:r w:rsidRPr="00952DFD">
        <w:t>matavimo diapazone</w:t>
      </w:r>
      <w:r w:rsidR="00A74946">
        <w:t xml:space="preserve">. Nurodytame </w:t>
      </w:r>
      <w:r w:rsidRPr="00A74946">
        <w:t xml:space="preserve">diapazone naujojo analizatoriaus </w:t>
      </w:r>
      <w:r w:rsidR="00A74946" w:rsidRPr="00A74946">
        <w:t xml:space="preserve">santykinė </w:t>
      </w:r>
      <w:r w:rsidRPr="00A74946">
        <w:t>matavimo paklaida ne didesnė nei 0,5</w:t>
      </w:r>
    </w:p>
    <w:p w14:paraId="360CF745" w14:textId="217E35E6" w:rsidR="00A84360" w:rsidRPr="00952DFD" w:rsidRDefault="00A84360" w:rsidP="00A9018C">
      <w:pPr>
        <w:ind w:right="616"/>
      </w:pPr>
      <w:r w:rsidRPr="00952DFD">
        <w:t xml:space="preserve">Rangovas turi pateikti naujai sumontuoto </w:t>
      </w:r>
      <w:r w:rsidR="00A74946">
        <w:t>O</w:t>
      </w:r>
      <w:r w:rsidR="00A74946" w:rsidRPr="004874D8">
        <w:rPr>
          <w:vertAlign w:val="subscript"/>
        </w:rPr>
        <w:t>2</w:t>
      </w:r>
      <w:r w:rsidR="00A74946">
        <w:t xml:space="preserve"> </w:t>
      </w:r>
      <w:r w:rsidRPr="00952DFD">
        <w:t xml:space="preserve">analizatoriaus eksploatavimo </w:t>
      </w:r>
      <w:r w:rsidR="00A74946" w:rsidRPr="00952DFD">
        <w:t>instrukcij</w:t>
      </w:r>
      <w:r w:rsidR="00A74946">
        <w:t>ą</w:t>
      </w:r>
      <w:r w:rsidR="00A74946" w:rsidRPr="00952DFD">
        <w:t xml:space="preserve"> </w:t>
      </w:r>
      <w:r w:rsidRPr="00952DFD">
        <w:t xml:space="preserve">lietuvių kalba bei pateikti analizatoriaus eksploatacijos metu keičiamų besidėvinčių dalių ar medžiagų (filtrų ir pan.) sąrašus, su tų medžiagų (atsarginių dalių) gamintojo užsakymo kodais, pavadinimais, nurodant tų medžiagų (dalių) gamintojo rekomenduojamus keitimo </w:t>
      </w:r>
      <w:proofErr w:type="spellStart"/>
      <w:r w:rsidRPr="00952DFD">
        <w:t>periodiškumus</w:t>
      </w:r>
      <w:proofErr w:type="spellEnd"/>
      <w:r w:rsidRPr="00952DFD">
        <w:t xml:space="preserve">. </w:t>
      </w:r>
    </w:p>
    <w:p w14:paraId="2A76D966" w14:textId="5E52B131" w:rsidR="00A84360" w:rsidRPr="00952DFD" w:rsidRDefault="00164796" w:rsidP="00A9018C">
      <w:pPr>
        <w:ind w:right="616"/>
      </w:pPr>
      <w:r>
        <w:t>S</w:t>
      </w:r>
      <w:r w:rsidR="00A84360" w:rsidRPr="00952DFD">
        <w:t>umontuotas O</w:t>
      </w:r>
      <w:r w:rsidR="00A84360" w:rsidRPr="001856A6">
        <w:rPr>
          <w:vertAlign w:val="subscript"/>
        </w:rPr>
        <w:t>2</w:t>
      </w:r>
      <w:r w:rsidR="00A84360" w:rsidRPr="00952DFD">
        <w:t xml:space="preserve"> analizatorius turi būti </w:t>
      </w:r>
      <w:r w:rsidR="00E3732E">
        <w:t>visiškai</w:t>
      </w:r>
      <w:r w:rsidR="00A84360" w:rsidRPr="00952DFD">
        <w:t xml:space="preserve"> sukomplektuoti besidėvinčiomis dalimis, reikiamais filtrais ir medžiagomis, kurių užtektų eksploatuojant analizatorių dviejų (2) metų laikotarpyje. </w:t>
      </w:r>
    </w:p>
    <w:p w14:paraId="2C7EF4E6" w14:textId="733F0C3E" w:rsidR="00A84360" w:rsidRPr="00952DFD" w:rsidRDefault="00A84360" w:rsidP="00A9018C">
      <w:pPr>
        <w:ind w:right="616"/>
      </w:pPr>
      <w:r w:rsidRPr="00952DFD">
        <w:t xml:space="preserve">Suprojektuoti dujotiekio, degiklių </w:t>
      </w:r>
      <w:r w:rsidR="003C15C2">
        <w:t>armatūros (</w:t>
      </w:r>
      <w:r w:rsidR="003C15C2" w:rsidRPr="003C15C2">
        <w:t>darbinė</w:t>
      </w:r>
      <w:r w:rsidR="00E3732E">
        <w:t>s</w:t>
      </w:r>
      <w:r w:rsidR="003C15C2" w:rsidRPr="003C15C2">
        <w:t xml:space="preserve"> ir kontrolinė</w:t>
      </w:r>
      <w:r w:rsidR="00E3732E">
        <w:t>s</w:t>
      </w:r>
      <w:r w:rsidR="003C15C2" w:rsidRPr="003C15C2">
        <w:t xml:space="preserve"> sklend</w:t>
      </w:r>
      <w:r w:rsidR="00E3732E">
        <w:t>žių</w:t>
      </w:r>
      <w:r w:rsidR="003C15C2" w:rsidRPr="003C15C2">
        <w:t xml:space="preserve">) </w:t>
      </w:r>
      <w:r w:rsidRPr="00952DFD">
        <w:t>sandarumo tikrinimo įrangą prieš užkuriant katilo degiklį pagal galiojančių norminių aktų ir standartų reikalavimus.</w:t>
      </w:r>
    </w:p>
    <w:p w14:paraId="1D85E30A" w14:textId="77777777" w:rsidR="00A84360" w:rsidRPr="00952DFD" w:rsidRDefault="00A84360" w:rsidP="00A9018C">
      <w:pPr>
        <w:ind w:right="616"/>
      </w:pPr>
      <w:r w:rsidRPr="00952DFD">
        <w:t xml:space="preserve">Dujotiekyje į </w:t>
      </w:r>
      <w:proofErr w:type="spellStart"/>
      <w:r w:rsidRPr="00952DFD">
        <w:t>uždegtuvus</w:t>
      </w:r>
      <w:proofErr w:type="spellEnd"/>
      <w:r w:rsidRPr="00952DFD">
        <w:t xml:space="preserve"> suprojektuoti ir įrengti prapūtimo vamzdžių sistemą su uždaromaisiais įtaisais ir atvamzdžiais bandiniams imti.</w:t>
      </w:r>
    </w:p>
    <w:p w14:paraId="3463B50D" w14:textId="2747B426" w:rsidR="00A84360" w:rsidRPr="00AC62B4" w:rsidRDefault="00A84360" w:rsidP="00A9018C">
      <w:pPr>
        <w:ind w:right="616"/>
        <w:rPr>
          <w:color w:val="000000" w:themeColor="text1"/>
        </w:rPr>
      </w:pPr>
      <w:r w:rsidRPr="00AC62B4">
        <w:rPr>
          <w:color w:val="000000" w:themeColor="text1"/>
        </w:rPr>
        <w:t xml:space="preserve"> </w:t>
      </w:r>
      <w:r w:rsidR="00842B37">
        <w:rPr>
          <w:color w:val="000000" w:themeColor="text1"/>
        </w:rPr>
        <w:t>S</w:t>
      </w:r>
      <w:r w:rsidRPr="00AC62B4">
        <w:rPr>
          <w:color w:val="000000" w:themeColor="text1"/>
        </w:rPr>
        <w:t>uprojektuot</w:t>
      </w:r>
      <w:r w:rsidR="00842B37">
        <w:rPr>
          <w:color w:val="000000" w:themeColor="text1"/>
        </w:rPr>
        <w:t>i</w:t>
      </w:r>
      <w:r w:rsidRPr="00AC62B4">
        <w:rPr>
          <w:color w:val="000000" w:themeColor="text1"/>
        </w:rPr>
        <w:t xml:space="preserve"> ir įrengt</w:t>
      </w:r>
      <w:r w:rsidR="00842B37">
        <w:rPr>
          <w:color w:val="000000" w:themeColor="text1"/>
        </w:rPr>
        <w:t>i</w:t>
      </w:r>
      <w:r w:rsidRPr="00AC62B4">
        <w:rPr>
          <w:color w:val="000000" w:themeColor="text1"/>
        </w:rPr>
        <w:t xml:space="preserve"> arba rekonstruot</w:t>
      </w:r>
      <w:r w:rsidR="00842B37">
        <w:rPr>
          <w:color w:val="000000" w:themeColor="text1"/>
        </w:rPr>
        <w:t>i</w:t>
      </w:r>
      <w:r w:rsidRPr="00AC62B4">
        <w:rPr>
          <w:color w:val="000000" w:themeColor="text1"/>
        </w:rPr>
        <w:t xml:space="preserve"> aptarnavimo aikštel</w:t>
      </w:r>
      <w:r w:rsidR="00842B37">
        <w:rPr>
          <w:color w:val="000000" w:themeColor="text1"/>
        </w:rPr>
        <w:t>e</w:t>
      </w:r>
      <w:r w:rsidRPr="00AC62B4">
        <w:rPr>
          <w:color w:val="000000" w:themeColor="text1"/>
        </w:rPr>
        <w:t>s, turėkl</w:t>
      </w:r>
      <w:r w:rsidR="00842B37">
        <w:rPr>
          <w:color w:val="000000" w:themeColor="text1"/>
        </w:rPr>
        <w:t>us</w:t>
      </w:r>
      <w:r w:rsidRPr="00AC62B4">
        <w:rPr>
          <w:color w:val="000000" w:themeColor="text1"/>
        </w:rPr>
        <w:t xml:space="preserve"> ir laipt</w:t>
      </w:r>
      <w:r w:rsidR="00842B37">
        <w:rPr>
          <w:color w:val="000000" w:themeColor="text1"/>
        </w:rPr>
        <w:t>us</w:t>
      </w:r>
      <w:r w:rsidRPr="00AC62B4">
        <w:rPr>
          <w:color w:val="000000" w:themeColor="text1"/>
        </w:rPr>
        <w:t>, skirt</w:t>
      </w:r>
      <w:r w:rsidR="00842B37">
        <w:rPr>
          <w:color w:val="000000" w:themeColor="text1"/>
        </w:rPr>
        <w:t>us</w:t>
      </w:r>
      <w:r w:rsidRPr="00AC62B4">
        <w:rPr>
          <w:color w:val="000000" w:themeColor="text1"/>
        </w:rPr>
        <w:t xml:space="preserve"> saugiai eksploatuoti įrangai pagal projekto dokumentaciją.</w:t>
      </w:r>
    </w:p>
    <w:p w14:paraId="702572F6" w14:textId="43D7D800" w:rsidR="00A84360" w:rsidRDefault="00842B37" w:rsidP="00A9018C">
      <w:pPr>
        <w:ind w:right="616"/>
      </w:pPr>
      <w:r>
        <w:lastRenderedPageBreak/>
        <w:t>Projekte įvertinti, kad e</w:t>
      </w:r>
      <w:r w:rsidR="00A84360" w:rsidRPr="00AC62B4">
        <w:t xml:space="preserve">samos aptarnavimo aikštelės, turėklai, laiptai, vamzdynai ir kitos katilo metalo konstrukcijos turi būti </w:t>
      </w:r>
      <w:r w:rsidR="00174A34" w:rsidRPr="00AC62B4">
        <w:t xml:space="preserve">tvarkingi ir saugūs </w:t>
      </w:r>
      <w:r w:rsidR="00A84360" w:rsidRPr="00AC62B4">
        <w:t xml:space="preserve">, esant būtinybei </w:t>
      </w:r>
      <w:r w:rsidR="00174A34" w:rsidRPr="00AC62B4">
        <w:t xml:space="preserve">suremontuoti ar </w:t>
      </w:r>
      <w:r w:rsidR="00A84360" w:rsidRPr="00AC62B4">
        <w:t xml:space="preserve">pakeisti naujais. </w:t>
      </w:r>
      <w:r w:rsidR="00E312DB" w:rsidRPr="00AC62B4">
        <w:t xml:space="preserve">Naujai </w:t>
      </w:r>
      <w:r w:rsidR="000900E7" w:rsidRPr="00AC62B4">
        <w:t>sumontuotų, suremontuotų, reko</w:t>
      </w:r>
      <w:r w:rsidR="00E312DB" w:rsidRPr="00AC62B4">
        <w:t>n</w:t>
      </w:r>
      <w:r w:rsidR="000900E7" w:rsidRPr="00AC62B4">
        <w:t>s</w:t>
      </w:r>
      <w:r w:rsidR="00E312DB" w:rsidRPr="00AC62B4">
        <w:t xml:space="preserve">truotų </w:t>
      </w:r>
      <w:r w:rsidR="00A84360" w:rsidRPr="00AC62B4">
        <w:t>metalo konstrukcijų paviršiai privalo būti padengti nauju antikoroziniu padengimu (AKP)</w:t>
      </w:r>
      <w:r>
        <w:t>.</w:t>
      </w:r>
    </w:p>
    <w:p w14:paraId="1A4459AF" w14:textId="6427DCF1" w:rsidR="00842B37" w:rsidRPr="00952DFD" w:rsidRDefault="00772612" w:rsidP="00A9018C">
      <w:pPr>
        <w:ind w:right="616"/>
      </w:pPr>
      <w:r>
        <w:t>S</w:t>
      </w:r>
      <w:r w:rsidR="00842B37">
        <w:t xml:space="preserve">uprojektuoti </w:t>
      </w:r>
      <w:r w:rsidR="00842B37" w:rsidRPr="00842B37">
        <w:t>šiluminės izoliacijos</w:t>
      </w:r>
      <w:r>
        <w:t xml:space="preserve"> ir</w:t>
      </w:r>
      <w:r w:rsidR="00842B37" w:rsidRPr="00842B37">
        <w:t xml:space="preserve"> skardinimo darbus</w:t>
      </w:r>
      <w:r w:rsidR="00842B37">
        <w:t xml:space="preserve">, </w:t>
      </w:r>
      <w:r w:rsidR="00085BDA" w:rsidRPr="00085BDA">
        <w:t xml:space="preserve">būtinus </w:t>
      </w:r>
      <w:r w:rsidR="00842B37" w:rsidRPr="00842B37">
        <w:t>atliekant katilo rekonstravimą.</w:t>
      </w:r>
    </w:p>
    <w:p w14:paraId="67B82CE5" w14:textId="77777777" w:rsidR="00A84360" w:rsidRPr="00952DFD" w:rsidRDefault="00A84360" w:rsidP="00A9018C">
      <w:pPr>
        <w:ind w:right="616"/>
      </w:pPr>
      <w:r w:rsidRPr="00952DFD">
        <w:t xml:space="preserve">Išanalizuoti bei atlikti 0,4 </w:t>
      </w:r>
      <w:proofErr w:type="spellStart"/>
      <w:r w:rsidRPr="00952DFD">
        <w:t>kV</w:t>
      </w:r>
      <w:proofErr w:type="spellEnd"/>
      <w:r w:rsidRPr="00952DFD">
        <w:t xml:space="preserve"> galios grandinių elektrotechninės dalies ir relinės apsaugos ir automatikos dalies projektavimo ir įrengimo darbus. Projektuojant naujus elektros įrenginius, būtina įvertinti ir naujų įrenginių prijungimo galimybę prie esamų elektros </w:t>
      </w:r>
      <w:proofErr w:type="spellStart"/>
      <w:r w:rsidRPr="00952DFD">
        <w:t>skirstyklų</w:t>
      </w:r>
      <w:proofErr w:type="spellEnd"/>
      <w:r w:rsidRPr="00952DFD">
        <w:t>. Projektuojant įvertinti katilų esamų mechanizmų elektrines galias ir jų atitikimą technologiniam procesui. Didinant esamas galias, 0,4</w:t>
      </w:r>
      <w:r w:rsidR="00795976">
        <w:t xml:space="preserve"> </w:t>
      </w:r>
      <w:proofErr w:type="spellStart"/>
      <w:r w:rsidRPr="00952DFD">
        <w:t>kV</w:t>
      </w:r>
      <w:proofErr w:type="spellEnd"/>
      <w:r w:rsidRPr="00952DFD">
        <w:t xml:space="preserve"> įrenginiams galios padidinimas leidžiamas iki 170 kW 0,4</w:t>
      </w:r>
      <w:r w:rsidR="00795976">
        <w:t xml:space="preserve"> </w:t>
      </w:r>
      <w:proofErr w:type="spellStart"/>
      <w:r w:rsidRPr="00952DFD">
        <w:t>kV</w:t>
      </w:r>
      <w:proofErr w:type="spellEnd"/>
      <w:r w:rsidRPr="00952DFD">
        <w:t xml:space="preserve"> PĮ Nr.2 sekcijai S-1, jeigu keičiami esami </w:t>
      </w:r>
      <w:r w:rsidR="00E3732E">
        <w:t xml:space="preserve">pūtimo </w:t>
      </w:r>
      <w:r w:rsidRPr="00952DFD">
        <w:t xml:space="preserve">ventiliatoriai ir įdiegiama dūmų </w:t>
      </w:r>
      <w:proofErr w:type="spellStart"/>
      <w:r w:rsidRPr="00952DFD">
        <w:t>recirkuliacija</w:t>
      </w:r>
      <w:proofErr w:type="spellEnd"/>
      <w:r w:rsidRPr="00952DFD">
        <w:t xml:space="preserve">. </w:t>
      </w:r>
      <w:r w:rsidR="000E4B09" w:rsidRPr="000E4B09">
        <w:t>Atlikti pro</w:t>
      </w:r>
      <w:r w:rsidR="000E4B09">
        <w:t>jekt</w:t>
      </w:r>
      <w:r w:rsidR="006B6267">
        <w:t xml:space="preserve">inius skaičiavimus ir įvertinti 0,4 </w:t>
      </w:r>
      <w:proofErr w:type="spellStart"/>
      <w:r w:rsidR="006B6267">
        <w:t>kV</w:t>
      </w:r>
      <w:proofErr w:type="spellEnd"/>
      <w:r w:rsidR="006B6267">
        <w:t xml:space="preserve"> galios ir esamo transformatoriaus </w:t>
      </w:r>
      <w:r w:rsidR="000E4B09" w:rsidRPr="001618B0">
        <w:t xml:space="preserve">T-1 </w:t>
      </w:r>
      <w:proofErr w:type="spellStart"/>
      <w:r w:rsidR="006B6267" w:rsidRPr="001618B0">
        <w:t>pakankamumus</w:t>
      </w:r>
      <w:proofErr w:type="spellEnd"/>
      <w:r w:rsidR="000E4B09" w:rsidRPr="001618B0">
        <w:t>.</w:t>
      </w:r>
      <w:r w:rsidRPr="00CC4893">
        <w:t xml:space="preserve"> Numačius mechanizmų sūkių reguliavimą, įrengti dažnio keitiklius (DK). Numatyti jų pas</w:t>
      </w:r>
      <w:r w:rsidRPr="00952DFD">
        <w:t>tatymo vietas, kabelių srautus, vėsinimą, reikalui esant statybinės dalies projektą.</w:t>
      </w:r>
    </w:p>
    <w:p w14:paraId="1F9F2BD4" w14:textId="77777777" w:rsidR="00A84360" w:rsidRDefault="00A84360" w:rsidP="00A9018C">
      <w:pPr>
        <w:ind w:right="616"/>
      </w:pPr>
      <w:r w:rsidRPr="00952DFD">
        <w:t>Suprojektuoti katilo zonos darbinį bei avarinį apšvietimą, pakeičiant šviestuvus, apšvietimo kabelius, kabelių konstrukcijas ir apšvietimo skydelius.</w:t>
      </w:r>
    </w:p>
    <w:p w14:paraId="3861274D" w14:textId="77777777" w:rsidR="00310A6E" w:rsidRPr="00952DFD" w:rsidRDefault="00310A6E" w:rsidP="00A9018C">
      <w:pPr>
        <w:ind w:right="616"/>
      </w:pPr>
      <w:r w:rsidRPr="00310A6E">
        <w:t>Visos eksploatavimui skirtos platformos, galerijos, laiptai, grindys privalo būti suprojektuotos remiantis atitinkamais standartais taip, kad visos priežiūrai atlikti reikalingos vietos būtų lengvai prieinamos. Jos turi būti pagamintos iš standartinio tipo karštu nuožulniu būdu rifliuotų plieno lakštų, jeigu aplinkybės nediktuoja kitaip.</w:t>
      </w:r>
    </w:p>
    <w:p w14:paraId="022D9329" w14:textId="77777777" w:rsidR="00A84360" w:rsidRPr="00952DFD" w:rsidRDefault="00A84360" w:rsidP="00A9018C">
      <w:pPr>
        <w:ind w:right="616"/>
      </w:pPr>
      <w:r w:rsidRPr="00952DFD">
        <w:t>Rangovas privalo paruošti ir suderinti su Užsakovu ir atitinkamomis institucijomis pagal statybos techninio reglamento STR 1.04.04:2017 „Statinio projektavimas, projekto ekspertizė“ reikalavimus parengtą projekto dokumentaciją (įskaitant ir dėl po rekonstrukcijos sumažėjusių NO</w:t>
      </w:r>
      <w:r w:rsidRPr="008C14D2">
        <w:rPr>
          <w:caps/>
          <w:vertAlign w:val="subscript"/>
        </w:rPr>
        <w:t>x</w:t>
      </w:r>
      <w:r w:rsidRPr="00952DFD">
        <w:t xml:space="preserve"> koncentracijų teršalų skaičiavimo įvertinimo metodiką).</w:t>
      </w:r>
    </w:p>
    <w:p w14:paraId="29734BBC" w14:textId="249C926A" w:rsidR="00A84360" w:rsidRDefault="00A84360" w:rsidP="00A9018C">
      <w:pPr>
        <w:ind w:right="616"/>
      </w:pPr>
      <w:r w:rsidRPr="00952DFD">
        <w:t>Suprojektuoti priešgaisrinės signalizacijos, ir dujų nuotėkio degiklių zonose signalizacijas VK Nr. 3.</w:t>
      </w:r>
    </w:p>
    <w:p w14:paraId="472D3BD9" w14:textId="77777777" w:rsidR="009730FD" w:rsidRDefault="007F6AD1" w:rsidP="00A9018C">
      <w:pPr>
        <w:ind w:right="616"/>
      </w:pPr>
      <w:r w:rsidRPr="007F6AD1">
        <w:t xml:space="preserve">Rangovas privalo parengti projektinę dokumentaciją katilo </w:t>
      </w:r>
      <w:r>
        <w:t xml:space="preserve">įrangos, </w:t>
      </w:r>
      <w:r w:rsidRPr="007F6AD1">
        <w:t xml:space="preserve">kuri nebus </w:t>
      </w:r>
      <w:r>
        <w:t>naudojama</w:t>
      </w:r>
      <w:r w:rsidRPr="007F6AD1">
        <w:t xml:space="preserve"> rekonstruotame katile</w:t>
      </w:r>
      <w:r>
        <w:t>, demontavimui</w:t>
      </w:r>
      <w:r w:rsidRPr="007F6AD1">
        <w:t>.</w:t>
      </w:r>
    </w:p>
    <w:p w14:paraId="2D5DC86D" w14:textId="77777777" w:rsidR="007F6AD1" w:rsidRDefault="009730FD" w:rsidP="00A9018C">
      <w:pPr>
        <w:ind w:right="616"/>
      </w:pPr>
      <w:r w:rsidRPr="009730FD">
        <w:t>Projekte turi būti pateiktas planuojamas statybinių atliekų kiekis pagal atskiras statybinių atliekų rūšis ir numatomas jų tvarkymo būdas.</w:t>
      </w:r>
    </w:p>
    <w:p w14:paraId="01DEDA37" w14:textId="77777777" w:rsidR="00A84360" w:rsidRPr="00952DFD" w:rsidRDefault="0062633A" w:rsidP="00A9018C">
      <w:pPr>
        <w:pStyle w:val="Heading4"/>
        <w:ind w:right="616"/>
        <w:rPr>
          <w:lang w:val="lt-LT"/>
        </w:rPr>
      </w:pPr>
      <w:bookmarkStart w:id="33" w:name="_Toc215362677"/>
      <w:bookmarkStart w:id="34" w:name="_Toc271034716"/>
      <w:r w:rsidRPr="00952DFD">
        <w:rPr>
          <w:lang w:val="lt-LT"/>
        </w:rPr>
        <w:t xml:space="preserve">A2.2. </w:t>
      </w:r>
      <w:r w:rsidR="00674104" w:rsidRPr="00952DFD">
        <w:rPr>
          <w:lang w:val="lt-LT"/>
        </w:rPr>
        <w:t>Demontavimo darbų apimtis</w:t>
      </w:r>
      <w:bookmarkEnd w:id="33"/>
      <w:bookmarkEnd w:id="34"/>
    </w:p>
    <w:p w14:paraId="0BF95AA5" w14:textId="010DAFD2" w:rsidR="00D3533E" w:rsidRDefault="00B10E31" w:rsidP="00A03C41">
      <w:pPr>
        <w:ind w:right="616"/>
      </w:pPr>
      <w:r>
        <w:t>D</w:t>
      </w:r>
      <w:r w:rsidR="00A84360" w:rsidRPr="00952DFD">
        <w:t>emontavimo darbų apimtys turi būti nustatytos projektavimo metu. Parengto, su Užsakovu suderinto ir Užsakovo patvirtinto projekto pagrindu turi būti atlikti demontavimo darbai.</w:t>
      </w:r>
    </w:p>
    <w:p w14:paraId="5D661093" w14:textId="419D846E" w:rsidR="00A84360" w:rsidRPr="00952DFD" w:rsidRDefault="00D3533E" w:rsidP="00A03C41">
      <w:pPr>
        <w:ind w:right="616"/>
      </w:pPr>
      <w:r>
        <w:t xml:space="preserve">Trukdantis </w:t>
      </w:r>
      <w:r w:rsidR="00A84360" w:rsidRPr="00952DFD">
        <w:t xml:space="preserve">VK Nr.3 </w:t>
      </w:r>
      <w:r>
        <w:t xml:space="preserve">rekonstrukcijai </w:t>
      </w:r>
      <w:r w:rsidR="00A84360" w:rsidRPr="00952DFD">
        <w:t>priklausiniai, įrengi</w:t>
      </w:r>
      <w:r w:rsidR="00E27D43">
        <w:t>ni</w:t>
      </w:r>
      <w:r w:rsidR="00A84360" w:rsidRPr="00952DFD">
        <w:t>ai ir inžineriniai tinklai turi būti demontuojami visiškai, statybinės ir griovimo atliekos utilizuotos pagal Atliekų tvarkymo taisyklių bei Statybinių atliekų tvarkymo taisyklių reikalavimus, įmonėje nustatyta tvarka priduotas metalo laužas</w:t>
      </w:r>
      <w:r w:rsidR="00E2531A">
        <w:t xml:space="preserve"> (žr. A6 skyrių)</w:t>
      </w:r>
      <w:r w:rsidR="009C1096">
        <w:t>, n</w:t>
      </w:r>
      <w:r w:rsidR="00A84360" w:rsidRPr="00952DFD">
        <w:t>enaudojami jėgos ir kontroliniai kabeliai išmontuojami</w:t>
      </w:r>
      <w:r w:rsidR="009C1096">
        <w:t xml:space="preserve"> pagal projektą</w:t>
      </w:r>
      <w:r w:rsidR="00A84360" w:rsidRPr="00952DFD">
        <w:t>.</w:t>
      </w:r>
    </w:p>
    <w:p w14:paraId="2F96B1C5" w14:textId="77777777" w:rsidR="00A84360" w:rsidRPr="00952DFD" w:rsidRDefault="00A84360" w:rsidP="00A03C41">
      <w:pPr>
        <w:ind w:right="616"/>
      </w:pPr>
      <w:r w:rsidRPr="00952DFD">
        <w:t>Vykdant projektavimo, rekonstravimo darbus numatyti esamų mazuto ir garo įrenginių (vamzdynai, armatūra, vamzdynų atramos, vamzdynų izoliacija, automatikos kontrolės ir matavimo įrenginiai ir kt.) demontavimą. Įrenginių demontavimo riba yra nuo VK Nr.3 iki katilinės mazuto ir garo kolektorių.</w:t>
      </w:r>
    </w:p>
    <w:p w14:paraId="432E9F4B" w14:textId="77777777" w:rsidR="00A84360" w:rsidRPr="00952DFD" w:rsidRDefault="00A84360" w:rsidP="00A9018C">
      <w:pPr>
        <w:ind w:right="616"/>
      </w:pPr>
      <w:r w:rsidRPr="00952DFD">
        <w:t xml:space="preserve">Mazuto ir garo įrenginių automatikos jutiklius, kabelius ir kt. reikia demontuoti </w:t>
      </w:r>
      <w:r w:rsidR="00E3732E">
        <w:t>visiškai</w:t>
      </w:r>
      <w:r w:rsidRPr="00952DFD">
        <w:t>.</w:t>
      </w:r>
    </w:p>
    <w:p w14:paraId="6EA1DA15" w14:textId="3D85EE65" w:rsidR="00A84360" w:rsidRPr="00952DFD" w:rsidRDefault="0062633A" w:rsidP="00A9018C">
      <w:pPr>
        <w:pStyle w:val="Heading4"/>
        <w:ind w:right="616"/>
        <w:rPr>
          <w:lang w:val="lt-LT"/>
        </w:rPr>
      </w:pPr>
      <w:bookmarkStart w:id="35" w:name="_Toc215362678"/>
      <w:bookmarkStart w:id="36" w:name="_Toc271034717"/>
      <w:r w:rsidRPr="00952DFD">
        <w:rPr>
          <w:lang w:val="lt-LT"/>
        </w:rPr>
        <w:lastRenderedPageBreak/>
        <w:t xml:space="preserve">A2.3. </w:t>
      </w:r>
      <w:r w:rsidR="00416DBE" w:rsidRPr="00952DFD">
        <w:rPr>
          <w:lang w:val="lt-LT"/>
        </w:rPr>
        <w:t>Tiekimo, montavimo</w:t>
      </w:r>
      <w:r w:rsidR="00FF144B">
        <w:rPr>
          <w:lang w:val="lt-LT"/>
        </w:rPr>
        <w:t xml:space="preserve"> ir</w:t>
      </w:r>
      <w:r w:rsidR="00416DBE" w:rsidRPr="00952DFD">
        <w:rPr>
          <w:lang w:val="lt-LT"/>
        </w:rPr>
        <w:t xml:space="preserve"> rekonstravimo darbų apimt</w:t>
      </w:r>
      <w:r w:rsidR="00AE7A44">
        <w:rPr>
          <w:lang w:val="lt-LT"/>
        </w:rPr>
        <w:t>i</w:t>
      </w:r>
      <w:r w:rsidR="00416DBE" w:rsidRPr="00952DFD">
        <w:rPr>
          <w:lang w:val="lt-LT"/>
        </w:rPr>
        <w:t>s</w:t>
      </w:r>
      <w:bookmarkEnd w:id="35"/>
      <w:bookmarkEnd w:id="36"/>
    </w:p>
    <w:p w14:paraId="52384FAA" w14:textId="77777777" w:rsidR="00A84360" w:rsidRPr="00952DFD" w:rsidRDefault="00A84360" w:rsidP="00A9018C">
      <w:pPr>
        <w:ind w:right="616"/>
      </w:pPr>
      <w:bookmarkStart w:id="37" w:name="OLE_LINK5"/>
      <w:bookmarkStart w:id="38" w:name="OLE_LINK10"/>
      <w:r w:rsidRPr="00952DFD">
        <w:t>Katilo naujai įrengiamos ir rekonstruojamos įrangos tiekimas, montavimas, rekonstravimas turi būti atliekamas pagal parengto ir Užsakovo patvirtinto projekto dokumentaciją.</w:t>
      </w:r>
    </w:p>
    <w:bookmarkEnd w:id="37"/>
    <w:bookmarkEnd w:id="38"/>
    <w:p w14:paraId="5555064C" w14:textId="77777777" w:rsidR="00A84360" w:rsidRDefault="00A84360" w:rsidP="00A9018C">
      <w:pPr>
        <w:ind w:right="616"/>
      </w:pPr>
      <w:r w:rsidRPr="00952DFD">
        <w:t>Atlikti katilo degiklių rekonstrukcijos darbus pagal parengto projekto patvirtintus sprendinius.</w:t>
      </w:r>
    </w:p>
    <w:p w14:paraId="70AE69A8" w14:textId="65839C53" w:rsidR="00F40FC9" w:rsidRPr="00952DFD" w:rsidRDefault="00F40FC9" w:rsidP="00A9018C">
      <w:pPr>
        <w:ind w:right="616"/>
      </w:pPr>
      <w:r>
        <w:t xml:space="preserve">Atlikti </w:t>
      </w:r>
      <w:r w:rsidRPr="00F40FC9">
        <w:t>katilo pūtimo ventiliatorių, jų elektros variklių, dažnio keitiklių ir ortakių bei skląsčių remonto darbus</w:t>
      </w:r>
      <w:r w:rsidR="00DB4C90">
        <w:t>,</w:t>
      </w:r>
      <w:r w:rsidRPr="00F40FC9">
        <w:t xml:space="preserve"> pagal esamos būklės įvertinimo rezultatus.</w:t>
      </w:r>
    </w:p>
    <w:p w14:paraId="39DF6DC6" w14:textId="77777777" w:rsidR="00A84360" w:rsidRPr="00952DFD" w:rsidRDefault="00A84360" w:rsidP="00A9018C">
      <w:pPr>
        <w:ind w:right="616"/>
      </w:pPr>
      <w:r w:rsidRPr="00952DFD">
        <w:t>Katilo zonos apšvietimo įrangos tiekimas ir montavimas.</w:t>
      </w:r>
    </w:p>
    <w:p w14:paraId="4B830871" w14:textId="77777777" w:rsidR="00A84360" w:rsidRPr="00952DFD" w:rsidRDefault="00A84360" w:rsidP="00A9018C">
      <w:pPr>
        <w:ind w:right="616"/>
      </w:pPr>
      <w:r w:rsidRPr="00952DFD">
        <w:t>Naujai patiektai matavimo įrangai pirminių ventilių ir apsauginių gilzių tiekimas, montavimas atitinkamuose ortakiuose, dūmtakiuose bei vamzdynuose.</w:t>
      </w:r>
    </w:p>
    <w:p w14:paraId="7CE7A3C6" w14:textId="77777777" w:rsidR="00A84360" w:rsidRPr="00952DFD" w:rsidRDefault="00A84360" w:rsidP="00A9018C">
      <w:pPr>
        <w:ind w:right="616"/>
      </w:pPr>
      <w:r w:rsidRPr="00952DFD">
        <w:t xml:space="preserve">Elektrotechninių bei automatikos įrenginių tiekimas, montavimas </w:t>
      </w:r>
      <w:r w:rsidR="00FF144B" w:rsidRPr="00FF144B">
        <w:t xml:space="preserve">turi būti atliekamas </w:t>
      </w:r>
      <w:r w:rsidR="005E4468">
        <w:t xml:space="preserve">rekonstruojamo katilo </w:t>
      </w:r>
      <w:r w:rsidRPr="00952DFD">
        <w:t>apimt</w:t>
      </w:r>
      <w:r w:rsidR="005E4468">
        <w:t>yje.</w:t>
      </w:r>
      <w:r w:rsidRPr="00952DFD">
        <w:t xml:space="preserve"> Patiekti, sumontuoti ir atlikti programavimo, derinimo</w:t>
      </w:r>
      <w:r w:rsidR="005E4468">
        <w:t xml:space="preserve"> ir statybinės dalies </w:t>
      </w:r>
      <w:r w:rsidRPr="00952DFD">
        <w:t>darbus kurie numatyti projekte.</w:t>
      </w:r>
    </w:p>
    <w:p w14:paraId="5D82E321" w14:textId="77777777" w:rsidR="00A84360" w:rsidRPr="00952DFD" w:rsidRDefault="00A84360" w:rsidP="00A9018C">
      <w:pPr>
        <w:ind w:right="616"/>
      </w:pPr>
      <w:r w:rsidRPr="00952DFD">
        <w:t>Katilo ir degiklių valdymo sistemų bei SCADA sistemos įrangos įrengimas, programavimas.</w:t>
      </w:r>
    </w:p>
    <w:p w14:paraId="0150611A" w14:textId="77777777" w:rsidR="00A84360" w:rsidRPr="00952DFD" w:rsidRDefault="00A84360" w:rsidP="00A9018C">
      <w:pPr>
        <w:ind w:right="616"/>
      </w:pPr>
      <w:r w:rsidRPr="00952DFD">
        <w:t>Naujų kabelinių trasų tiekimas, montavimas.</w:t>
      </w:r>
    </w:p>
    <w:p w14:paraId="03A9DC72" w14:textId="77777777" w:rsidR="00A84360" w:rsidRPr="00952DFD" w:rsidRDefault="00A84360" w:rsidP="00A9018C">
      <w:pPr>
        <w:ind w:right="616"/>
      </w:pPr>
      <w:r w:rsidRPr="00952DFD">
        <w:t>Jėgos, valdymo kabelių ir kitos įrangos tiekimas, montavimas.</w:t>
      </w:r>
    </w:p>
    <w:p w14:paraId="267AA528" w14:textId="4D49CBAA" w:rsidR="00A84360" w:rsidRPr="00952DFD" w:rsidRDefault="00A84360" w:rsidP="00A9018C">
      <w:pPr>
        <w:ind w:right="616"/>
      </w:pPr>
      <w:r w:rsidRPr="00952DFD">
        <w:t>Atlikti šiluminės izoliacijos, skardinimo darbus  numatyt</w:t>
      </w:r>
      <w:r w:rsidR="00574FFF">
        <w:t>us</w:t>
      </w:r>
      <w:r w:rsidR="002D0D67">
        <w:t xml:space="preserve"> techniniame darbo projekte</w:t>
      </w:r>
      <w:r w:rsidRPr="00952DFD">
        <w:t>.</w:t>
      </w:r>
      <w:r w:rsidR="002D0D67" w:rsidRPr="002D0D67">
        <w:t xml:space="preserve"> Sena šiluminė izoliacija ir skardinimas privalo būti pakeisti </w:t>
      </w:r>
      <w:r w:rsidR="002D0D67">
        <w:t xml:space="preserve">naujais </w:t>
      </w:r>
      <w:r w:rsidR="002D0D67" w:rsidRPr="002D0D67">
        <w:t xml:space="preserve">tose vietose kur </w:t>
      </w:r>
      <w:r w:rsidR="002D0D67">
        <w:t>bus atlikti r</w:t>
      </w:r>
      <w:r w:rsidR="002D0D67" w:rsidRPr="002D0D67">
        <w:t>emont</w:t>
      </w:r>
      <w:r w:rsidR="002D0D67">
        <w:t>o</w:t>
      </w:r>
      <w:r w:rsidR="002D0D67" w:rsidRPr="002D0D67">
        <w:t>, rekonstravim</w:t>
      </w:r>
      <w:r w:rsidR="002D0D67">
        <w:t xml:space="preserve">o ar </w:t>
      </w:r>
      <w:proofErr w:type="spellStart"/>
      <w:r w:rsidR="002D0D67" w:rsidRPr="002D0D67">
        <w:t>naujių</w:t>
      </w:r>
      <w:proofErr w:type="spellEnd"/>
      <w:r w:rsidR="002D0D67" w:rsidRPr="002D0D67">
        <w:t xml:space="preserve"> įrenginių montavim</w:t>
      </w:r>
      <w:r w:rsidR="002D0D67">
        <w:t>o darbai</w:t>
      </w:r>
      <w:r w:rsidR="00EE75F5">
        <w:t xml:space="preserve">, </w:t>
      </w:r>
      <w:r w:rsidR="002D0D67">
        <w:t xml:space="preserve">kur </w:t>
      </w:r>
      <w:r w:rsidR="00EE75F5" w:rsidRPr="00EE75F5">
        <w:t>jau buvo pažeist</w:t>
      </w:r>
      <w:r w:rsidR="00574FFF">
        <w:t>i</w:t>
      </w:r>
      <w:r w:rsidR="00EE75F5" w:rsidRPr="00EE75F5">
        <w:t xml:space="preserve"> iki šio projekto vykdymo </w:t>
      </w:r>
      <w:r w:rsidR="00EE75F5">
        <w:t xml:space="preserve">pradžios arba </w:t>
      </w:r>
      <w:r w:rsidR="002D0D67" w:rsidRPr="002D0D67">
        <w:t xml:space="preserve">bus sugadinti </w:t>
      </w:r>
      <w:r w:rsidR="00EE75F5">
        <w:t xml:space="preserve">projekto vykdymo metu </w:t>
      </w:r>
      <w:r w:rsidR="002D0D67" w:rsidRPr="002D0D67">
        <w:t>dėl rangovo kaltės.</w:t>
      </w:r>
    </w:p>
    <w:p w14:paraId="4A1EC728" w14:textId="4767E6CC" w:rsidR="00A84360" w:rsidRDefault="00A84360" w:rsidP="00A9018C">
      <w:pPr>
        <w:ind w:right="616"/>
      </w:pPr>
      <w:r w:rsidRPr="00952DFD">
        <w:t>Įrengti priešgaisrinės signalizacijos, ir dujų nuotėkio degiklių zonose signalizaciją VK Nr. 3 pagal Užsakovo patvirtintą techninį darbo projektą.</w:t>
      </w:r>
    </w:p>
    <w:p w14:paraId="19CB18FF" w14:textId="77777777" w:rsidR="00D43AA6" w:rsidRDefault="00D43AA6" w:rsidP="00A9018C">
      <w:pPr>
        <w:ind w:right="616"/>
      </w:pPr>
      <w:r w:rsidRPr="00D43AA6">
        <w:t>Atlikti katilo rekonstravim</w:t>
      </w:r>
      <w:r>
        <w:t>o projekte numatytus</w:t>
      </w:r>
      <w:r w:rsidRPr="00D43AA6">
        <w:t xml:space="preserve"> </w:t>
      </w:r>
      <w:proofErr w:type="spellStart"/>
      <w:r>
        <w:t>bendras</w:t>
      </w:r>
      <w:r w:rsidRPr="00D43AA6">
        <w:t>tatybin</w:t>
      </w:r>
      <w:r>
        <w:t>ius</w:t>
      </w:r>
      <w:proofErr w:type="spellEnd"/>
      <w:r w:rsidRPr="00D43AA6">
        <w:t xml:space="preserve"> darbus</w:t>
      </w:r>
      <w:r>
        <w:t>.</w:t>
      </w:r>
    </w:p>
    <w:p w14:paraId="1F8AA723" w14:textId="77777777" w:rsidR="003C2C59" w:rsidRPr="00952DFD" w:rsidRDefault="00C65A44" w:rsidP="00AE7A44">
      <w:pPr>
        <w:pStyle w:val="Heading2"/>
      </w:pPr>
      <w:bookmarkStart w:id="39" w:name="_Toc506900773"/>
      <w:r w:rsidRPr="00952DFD">
        <w:t xml:space="preserve">A3 </w:t>
      </w:r>
      <w:r w:rsidR="009D0D8D" w:rsidRPr="00952DFD">
        <w:t xml:space="preserve">skyrius. </w:t>
      </w:r>
      <w:r w:rsidR="003C2C59" w:rsidRPr="00952DFD">
        <w:t>A</w:t>
      </w:r>
      <w:r w:rsidR="009D0D8D" w:rsidRPr="00952DFD">
        <w:rPr>
          <w:rStyle w:val="Heading3Char"/>
          <w:lang w:val="lt-LT"/>
        </w:rPr>
        <w:t>plinkos sąlygos katilinėje</w:t>
      </w:r>
      <w:bookmarkEnd w:id="39"/>
    </w:p>
    <w:p w14:paraId="253A9B8B" w14:textId="77777777" w:rsidR="00CB1639" w:rsidRDefault="00A121C5" w:rsidP="00CB1639">
      <w:pPr>
        <w:ind w:right="616"/>
      </w:pPr>
      <w:r>
        <w:t xml:space="preserve">Sumontuotai įrangai </w:t>
      </w:r>
      <w:r w:rsidR="00CB1639">
        <w:t xml:space="preserve"> turi būti užtikrintas </w:t>
      </w:r>
      <w:r w:rsidRPr="00A121C5">
        <w:t>gamintojo reikalavimuose</w:t>
      </w:r>
      <w:r w:rsidRPr="00A121C5" w:rsidDel="00A121C5">
        <w:t xml:space="preserve"> </w:t>
      </w:r>
      <w:r w:rsidRPr="00A121C5">
        <w:t xml:space="preserve">nustatytas </w:t>
      </w:r>
      <w:r w:rsidR="00CB1639">
        <w:t>temperatūrinis režimas.</w:t>
      </w:r>
    </w:p>
    <w:p w14:paraId="546DF551" w14:textId="77777777" w:rsidR="003C2C59" w:rsidRPr="00952DFD" w:rsidRDefault="003C2C59" w:rsidP="00A9018C">
      <w:pPr>
        <w:ind w:right="616"/>
        <w:rPr>
          <w:b/>
        </w:rPr>
      </w:pPr>
      <w:r w:rsidRPr="00952DFD">
        <w:t>Naujoji katilo valdymo ir degiklių valdymo sistemų įranga turi veikti be sutrikimų esant elektromagnetinių trikdžių poveikiui</w:t>
      </w:r>
      <w:r w:rsidR="003205CB">
        <w:t>.</w:t>
      </w:r>
    </w:p>
    <w:p w14:paraId="19690BC1" w14:textId="77777777" w:rsidR="003C2C59" w:rsidRPr="00952DFD" w:rsidRDefault="003C2C59" w:rsidP="00A9018C">
      <w:pPr>
        <w:ind w:right="616"/>
        <w:rPr>
          <w:b/>
        </w:rPr>
      </w:pPr>
      <w:r w:rsidRPr="00952DFD">
        <w:t>Naujoji valdymo ir degiklių valdymo sistemų įranga privalo veikti be sutrikimų esant 50 Hz dažnio elektromagnetinių laukų poveikiui</w:t>
      </w:r>
      <w:r w:rsidR="003205CB">
        <w:t>.</w:t>
      </w:r>
    </w:p>
    <w:p w14:paraId="22CAD9C8" w14:textId="5B1181F4" w:rsidR="00522C60" w:rsidRPr="00522C60" w:rsidRDefault="003C2C59" w:rsidP="00522C60">
      <w:pPr>
        <w:ind w:right="616"/>
      </w:pPr>
      <w:r w:rsidRPr="00952DFD">
        <w:t>Naujoji valdymo ir degiklių valdymo sistemų įranga įrengta centriniame valdymo punkte neturi skleisti elektromagnetinių trikdžių</w:t>
      </w:r>
      <w:r w:rsidR="003205CB">
        <w:t>.</w:t>
      </w:r>
    </w:p>
    <w:p w14:paraId="5F3AD895" w14:textId="77777777" w:rsidR="005F6286" w:rsidRPr="00952DFD" w:rsidRDefault="003C41DF" w:rsidP="00AE7A44">
      <w:pPr>
        <w:pStyle w:val="Heading2"/>
      </w:pPr>
      <w:bookmarkStart w:id="40" w:name="_Toc506900774"/>
      <w:r w:rsidRPr="00952DFD">
        <w:t xml:space="preserve">A4 </w:t>
      </w:r>
      <w:r w:rsidR="009D0D8D" w:rsidRPr="00952DFD">
        <w:t>skyrius. Reikalavimai projektinei dokumentacijai</w:t>
      </w:r>
      <w:bookmarkEnd w:id="40"/>
    </w:p>
    <w:p w14:paraId="6F93B780" w14:textId="77777777" w:rsidR="00E2531A" w:rsidRDefault="00E2531A" w:rsidP="00A9018C">
      <w:pPr>
        <w:ind w:right="616"/>
      </w:pPr>
      <w:r>
        <w:t>Rangovas privalo paruošti ir suderinti su Užsakovu ir, jei reikia, atitinkamomis institucijomis, projektą kurio dalys apima, bet neapsiriboja: bendr</w:t>
      </w:r>
      <w:r w:rsidR="005D6168">
        <w:t>ą</w:t>
      </w:r>
      <w:r>
        <w:t>j</w:t>
      </w:r>
      <w:r w:rsidR="005D6168">
        <w:t>ą</w:t>
      </w:r>
      <w:r>
        <w:t xml:space="preserve"> (įskaitant aplinkos apsaugos reikalavimų tenkinimo pagrindimą); statinio konstrukcijos, technologinę (šilumos gamybos), dujotiekio, elektrotechninę, procesų valdymo ir automatizacijos, gaisrinės signalizacijos, pasirengimo statybai ir statybos darbų organizavimo bei kitas dalis, atsižvelgiant į projekto specifiką. Kiekvienos dalies turinys yra nurodytas aktualios redakcijos STR 1.04.04:2017 „Statinio projektavimas, projekto ekspertizė“.</w:t>
      </w:r>
    </w:p>
    <w:p w14:paraId="10F38E82" w14:textId="77777777" w:rsidR="00E2531A" w:rsidRDefault="008E10D6" w:rsidP="00A9018C">
      <w:pPr>
        <w:ind w:right="616"/>
      </w:pPr>
      <w:r>
        <w:t>P</w:t>
      </w:r>
      <w:r w:rsidR="00E2531A">
        <w:t xml:space="preserve">rojekto bendrojoje dalyje turi būti pateikta informacija apie rekonstruoto katilo atitikimą aplinkos apsaugą reglamentuojantiems teisiniams reikalavimams. Joje, be visų kitų privalomų reikalavimų pagal aktualios redakcijos STR 1.04.04:2017 privalo būti pateikti </w:t>
      </w:r>
      <w:r w:rsidR="00E2531A">
        <w:lastRenderedPageBreak/>
        <w:t>duomenys apie NO</w:t>
      </w:r>
      <w:r w:rsidR="00E2531A" w:rsidRPr="008C14D2">
        <w:rPr>
          <w:caps/>
          <w:vertAlign w:val="subscript"/>
        </w:rPr>
        <w:t>x</w:t>
      </w:r>
      <w:r w:rsidR="00E2531A">
        <w:t xml:space="preserve"> mažinimo priemones, numatomus naudoti gamtos išteklius ir numatomą taršą (įvertinami tie aplinkos komponentai (vanduo, oras, dirvožemis, žemės gelmės, biologinė įvairovė, kraštovaizdis), kuriems darys poveikį planuojama ūkinė veikla statinio statybos, rekonstravimo ir naudojimo etapais, pateikiami motyvai, kodėl nevertinamas planuojamos ūkinės veiklos poveikis kitiems aplinkos komponentams; informacija apie galimo poveikio aplinkai šaltinius: cheminę, fizikinę, biologinę ar kitų reglamentuojamų veiksnių taršą (pateikiant skaičiavimo duomenis), planuojamą atliekų susidarymą; aprūpinimą vandeniu ir nuotekų tvarkymą; planuojamo įrengti kurą deginančio įrenginio našumą megavatais (MW), kuro rūšį; aplinkos oro taršą (numatomų išmesti teršalų pavadinimus, orientacinį jų kiekį per metus), teršalų sklaidos skaičiavimo duomenis); informacija, ar buvo atliktas planuojamos ūkinės veiklos įgyvendinimo reikšmingumo įsteigtoms ar potencialioms „</w:t>
      </w:r>
      <w:proofErr w:type="spellStart"/>
      <w:r w:rsidR="00E2531A">
        <w:t>Natura</w:t>
      </w:r>
      <w:proofErr w:type="spellEnd"/>
      <w:r w:rsidR="00E2531A">
        <w:t xml:space="preserve"> 2000“ teritorijoms nustatymas (jei buvo, nurodyti, priimtą išvadą; informacija, ar buvo atliktas planuojamos ūkinės veiklos poveikio aplinkai vertinimas). Oro tarša turi būti įvertinta (atlikti skaičiavimai ir teršalų sklaidos modeliavimas) prieš katilo rekonstrukciją ir po rekonstrukcijos visos katilinės mastu (</w:t>
      </w:r>
      <w:proofErr w:type="spellStart"/>
      <w:r w:rsidR="00E2531A">
        <w:t>t.y</w:t>
      </w:r>
      <w:proofErr w:type="spellEnd"/>
      <w:r w:rsidR="00E2531A">
        <w:t xml:space="preserve">. įvertinant visų katilinėje esančių katilų taršą). Katilų į aplinkos orą išmetamų teršalų skaičiavimai (t/metus, g/s) turi būti atlikti vadovaujantis „Įvairiose gamybose susidariusių ir išmetamų į atmosferą teršalų įvertinimo metodikų rinkinys </w:t>
      </w:r>
      <w:r w:rsidR="00EA611D">
        <w:t>(</w:t>
      </w:r>
      <w:proofErr w:type="spellStart"/>
      <w:r w:rsidR="00E2531A">
        <w:t>Leningrad</w:t>
      </w:r>
      <w:proofErr w:type="spellEnd"/>
      <w:r w:rsidR="00E2531A">
        <w:t>, 1986</w:t>
      </w:r>
      <w:r w:rsidR="00EA611D">
        <w:t>),</w:t>
      </w:r>
      <w:r w:rsidR="00E2531A">
        <w:t xml:space="preserve"> bei Europos aplinkos agentūros į atmosferą išmetamų teršalų apskaitos metodika („EMEP/CORINAIR </w:t>
      </w:r>
      <w:proofErr w:type="spellStart"/>
      <w:r w:rsidR="00E2531A">
        <w:t>Atmospheric</w:t>
      </w:r>
      <w:proofErr w:type="spellEnd"/>
      <w:r w:rsidR="00E2531A">
        <w:t xml:space="preserve"> </w:t>
      </w:r>
      <w:proofErr w:type="spellStart"/>
      <w:r w:rsidR="00E2531A">
        <w:t>emission</w:t>
      </w:r>
      <w:proofErr w:type="spellEnd"/>
      <w:r w:rsidR="00E2531A">
        <w:t xml:space="preserve"> </w:t>
      </w:r>
      <w:proofErr w:type="spellStart"/>
      <w:r w:rsidR="00E2531A">
        <w:t>inventory</w:t>
      </w:r>
      <w:proofErr w:type="spellEnd"/>
      <w:r w:rsidR="00E2531A">
        <w:t xml:space="preserve"> </w:t>
      </w:r>
      <w:proofErr w:type="spellStart"/>
      <w:r w:rsidR="00E2531A">
        <w:t>guidebook</w:t>
      </w:r>
      <w:proofErr w:type="spellEnd"/>
      <w:r w:rsidR="00E2531A">
        <w:t>“). Turi būti pateikti NO</w:t>
      </w:r>
      <w:r w:rsidR="00E2531A" w:rsidRPr="008C14D2">
        <w:rPr>
          <w:caps/>
          <w:vertAlign w:val="subscript"/>
        </w:rPr>
        <w:t>x</w:t>
      </w:r>
      <w:r w:rsidR="00E2531A">
        <w:t xml:space="preserve"> sumažinimą (koeficientus) pagrindžiantys dokumentai.</w:t>
      </w:r>
    </w:p>
    <w:p w14:paraId="6AAEBF01" w14:textId="77777777" w:rsidR="005F6286" w:rsidRPr="00952DFD" w:rsidRDefault="005F6286" w:rsidP="00A9018C">
      <w:pPr>
        <w:ind w:right="616"/>
      </w:pPr>
      <w:r w:rsidRPr="00952DFD">
        <w:t xml:space="preserve">Tuo atveju, jei projektui bus reikalinga privaloma ekspertizė, Rangovas privalo apie tai pranešti, bet ne vėliau, kaip </w:t>
      </w:r>
      <w:r w:rsidR="006F670A">
        <w:t xml:space="preserve">prieš </w:t>
      </w:r>
      <w:r w:rsidRPr="00952DFD">
        <w:t>21 kalendorines dienas. iki projekto pateikimo ekspertizei datos.</w:t>
      </w:r>
    </w:p>
    <w:p w14:paraId="4CE288E4" w14:textId="77777777" w:rsidR="005F6286" w:rsidRPr="00952DFD" w:rsidRDefault="005F6286" w:rsidP="00A9018C">
      <w:pPr>
        <w:ind w:right="616"/>
      </w:pPr>
      <w:r w:rsidRPr="00952DFD">
        <w:t xml:space="preserve">Jei į katilo rekonstravimo apimtį įeina kuro degimo sistemos pakeitimas, tai rekonstravimo apimtis turi būti ne mažesnė nei nurodo LST EN 12952-8: 2003 standartas ir kodeksas NFPA 85 </w:t>
      </w:r>
      <w:proofErr w:type="spellStart"/>
      <w:r w:rsidRPr="00952DFD">
        <w:t>daugiadegikliams</w:t>
      </w:r>
      <w:proofErr w:type="spellEnd"/>
      <w:r w:rsidRPr="00952DFD">
        <w:t xml:space="preserve"> katilams.</w:t>
      </w:r>
    </w:p>
    <w:p w14:paraId="29AA7283" w14:textId="77777777" w:rsidR="005F6286" w:rsidRPr="00952DFD" w:rsidRDefault="005F6286" w:rsidP="00A9018C">
      <w:pPr>
        <w:ind w:right="616"/>
      </w:pPr>
      <w:r w:rsidRPr="00952DFD">
        <w:t>Visai tiekiamai ir rekonstruojamai įrangai turi būti taikomas KKS kodavimas.</w:t>
      </w:r>
    </w:p>
    <w:p w14:paraId="0AF7E3B6" w14:textId="77777777" w:rsidR="005F6286" w:rsidRPr="00952DFD" w:rsidRDefault="005F6286" w:rsidP="00A9018C">
      <w:pPr>
        <w:ind w:right="616"/>
      </w:pPr>
      <w:r w:rsidRPr="00952DFD">
        <w:t>Rangovas turi pasirūpinti visais būtinais dokumentais bei tyrimais (metalo konstrukcijų tyrimai ir t. t.), kurie privalomi vykdant projektavimo darbus.</w:t>
      </w:r>
    </w:p>
    <w:p w14:paraId="62E7619B" w14:textId="77777777" w:rsidR="005F6286" w:rsidRPr="00952DFD" w:rsidRDefault="005F6286" w:rsidP="00A9018C">
      <w:pPr>
        <w:ind w:right="616"/>
      </w:pPr>
      <w:r w:rsidRPr="00952DFD">
        <w:t>Rangovas turi paruošti, pateikti bei suderinti su Užsakovu ir atsakingomis institucijomis paraiškas ir visus priedus (dokumentus), nurodytus STR 1.05.01:2017 „Statybą leidžiantys dokumentai. Statybos užbaigimas. Statybos sustabdymas. Savavališkos statybos padarinių šalinimas. Statybos pagal neteisėtai išduotą statybą leidžiantį dokumentą padarinių šalinimas“, reikalingus rekonstrukciją leidžiančiam dokumentui gauti.</w:t>
      </w:r>
    </w:p>
    <w:p w14:paraId="619862C1" w14:textId="77777777" w:rsidR="005F6286" w:rsidRPr="00952DFD" w:rsidRDefault="005F6286" w:rsidP="00A9018C">
      <w:pPr>
        <w:ind w:right="616"/>
      </w:pPr>
      <w:r w:rsidRPr="00952DFD">
        <w:t>Rangovas privalo pateikti projekto aiškinamąjį raštą, kuriame turi būti aprašyti rekonstruojamo katilo reguliavimo ir degiklių pagrindiniai veikimo principai bei jų tarpusavio sąveikos būdai bei atitikimas Užsakovo reikalavimams.</w:t>
      </w:r>
    </w:p>
    <w:p w14:paraId="2E117216" w14:textId="77777777" w:rsidR="005F6286" w:rsidRPr="00952DFD" w:rsidRDefault="005F6286" w:rsidP="00A9018C">
      <w:pPr>
        <w:ind w:right="616"/>
      </w:pPr>
      <w:r w:rsidRPr="00952DFD">
        <w:t xml:space="preserve">Projektuojant </w:t>
      </w:r>
      <w:r w:rsidR="00B13F9D" w:rsidRPr="00B13F9D">
        <w:t>inžinerinius tinklus</w:t>
      </w:r>
      <w:r w:rsidRPr="00952DFD">
        <w:t>, įskaitant ir mažo skersmens vamzdynus, jų tiesimą numatyti atsižvelgus ir įvertinus esančius inžinerinius tinklus.</w:t>
      </w:r>
    </w:p>
    <w:p w14:paraId="6E528603" w14:textId="77777777" w:rsidR="005F6286" w:rsidRPr="00952DFD" w:rsidRDefault="005F6286" w:rsidP="00A9018C">
      <w:pPr>
        <w:ind w:right="616"/>
      </w:pPr>
      <w:r w:rsidRPr="00952DFD">
        <w:t>Projektuojant naujus katilo įrenginius turi būti naudojami išsamūs metodai ir atitinkami atsargos koeficientai, siekiant garantuoti pakankamą saugą visais galimais gedimų atvejais.</w:t>
      </w:r>
    </w:p>
    <w:p w14:paraId="6EEC20FD" w14:textId="77777777" w:rsidR="005F6286" w:rsidRPr="00952DFD" w:rsidRDefault="005F6286" w:rsidP="00A9018C">
      <w:pPr>
        <w:ind w:right="616"/>
      </w:pPr>
      <w:r w:rsidRPr="00952DFD">
        <w:t xml:space="preserve">Visos vamzdynų ir ortakių bei dūmtakių sistemos turi būti </w:t>
      </w:r>
      <w:r w:rsidR="006F670A">
        <w:t>visiškai</w:t>
      </w:r>
      <w:r w:rsidRPr="00952DFD">
        <w:t xml:space="preserve"> atremtos. Atramos turi būti įrengtos taip, kad visos apkrovos dėl svorio, šiluminio išsiplėtimo, seisminių smūgių ir slėgio būtų perduodamos nuo atramų sistemos į statinio konstrukcijas. Atramų konstrukcija ir išdėstymas turi visada neleisti perteklinėms jėgoms, momentams ir </w:t>
      </w:r>
      <w:proofErr w:type="spellStart"/>
      <w:r w:rsidRPr="00952DFD">
        <w:t>įtempimams</w:t>
      </w:r>
      <w:proofErr w:type="spellEnd"/>
      <w:r w:rsidRPr="00952DFD">
        <w:t xml:space="preserve"> paveikti įrangą, statinio konstrukcijas, remiamą sistemą ir į atramas.</w:t>
      </w:r>
    </w:p>
    <w:p w14:paraId="73BA8C82" w14:textId="77777777" w:rsidR="005F6286" w:rsidRPr="00952DFD" w:rsidRDefault="005F6286" w:rsidP="00A9018C">
      <w:pPr>
        <w:ind w:right="616"/>
      </w:pPr>
      <w:r w:rsidRPr="00952DFD">
        <w:t>Pagal ekspertizės pastabas, jei projekto ekspertizė privaloma, Rangovas turi atlikti projekto dokumentacijos korekciją.</w:t>
      </w:r>
    </w:p>
    <w:p w14:paraId="56AD4824" w14:textId="77777777" w:rsidR="005F6286" w:rsidRDefault="005F6286" w:rsidP="00A9018C">
      <w:pPr>
        <w:ind w:right="616"/>
      </w:pPr>
      <w:r w:rsidRPr="00952DFD">
        <w:t xml:space="preserve">Rangovas turi pateikti Užsakovui 4 bylų egzempliorius ir 1 dokumentacijos egzempliorių elektronine versija PDF ir DWG formatuose, bei dokumentų tekstus ne senesne nei MS Word 2013 formate bei brėžinius ne senesniu nei </w:t>
      </w:r>
      <w:proofErr w:type="spellStart"/>
      <w:r w:rsidRPr="00952DFD">
        <w:t>AutoCAD</w:t>
      </w:r>
      <w:proofErr w:type="spellEnd"/>
      <w:r w:rsidRPr="00952DFD">
        <w:t xml:space="preserve"> 2010 DWG formatu ar </w:t>
      </w:r>
      <w:r w:rsidRPr="00952DFD">
        <w:lastRenderedPageBreak/>
        <w:t>kitu lygiaverčiu su Užsakovu suderintu formatu. Visos bylos turi būti vienodo formato, segtuvai kietais viršeliais.</w:t>
      </w:r>
    </w:p>
    <w:p w14:paraId="50B58317" w14:textId="77777777" w:rsidR="00271E6F" w:rsidRPr="00952DFD" w:rsidRDefault="00271E6F" w:rsidP="00A9018C">
      <w:pPr>
        <w:ind w:right="616"/>
      </w:pPr>
      <w:r w:rsidRPr="00271E6F">
        <w:t>Visoje skaitmenine forma pateiktoje dokumentacijoje turi būti laisvai atliekama teksto, tekstinių (raidės, skaičiai, tekstiniai simboliai) žymėjimų paieška su šią dokumentaciją atidarančią programinę įrangą įvedant teksto ar žymėjimo fragmentą į programos paieškos laukelį.</w:t>
      </w:r>
    </w:p>
    <w:p w14:paraId="5E72E66A" w14:textId="77777777" w:rsidR="005F6286" w:rsidRPr="00952DFD" w:rsidRDefault="005F6286" w:rsidP="00A9018C">
      <w:pPr>
        <w:ind w:right="616"/>
      </w:pPr>
      <w:r w:rsidRPr="00952DFD">
        <w:t>Techninė dokumentacija ir brėžiniai turi būti parengti lietuvių kalba arba anglų - lietuvių kalbomis (dvikalbė versija).</w:t>
      </w:r>
    </w:p>
    <w:p w14:paraId="78FE6146" w14:textId="77777777" w:rsidR="005F6286" w:rsidRPr="00952DFD" w:rsidRDefault="005F6286" w:rsidP="00A9018C">
      <w:pPr>
        <w:ind w:right="616"/>
      </w:pPr>
      <w:r w:rsidRPr="00952DFD">
        <w:t>Parengta projekto dokumentacija turi tenkinti šiuos reikalavimus:</w:t>
      </w:r>
    </w:p>
    <w:p w14:paraId="51E6A26E" w14:textId="77777777" w:rsidR="005F6286" w:rsidRPr="006B6BF9" w:rsidRDefault="005F6286" w:rsidP="00BE1E29">
      <w:pPr>
        <w:pStyle w:val="ListParagraph"/>
        <w:ind w:left="720" w:right="616" w:firstLine="0"/>
      </w:pPr>
      <w:r w:rsidRPr="006B6BF9">
        <w:t xml:space="preserve">Dokumentacija turi būti logiškai struktūrizuota, teikti aiškią, vienareikšmišką, neabejotiną ir </w:t>
      </w:r>
      <w:r w:rsidR="006F670A">
        <w:t>visišką</w:t>
      </w:r>
      <w:r w:rsidRPr="006B6BF9">
        <w:t xml:space="preserve"> informaciją apie pateiktos įrangos įrengimą, eksploataciją ir techninį aptarnavimą;</w:t>
      </w:r>
    </w:p>
    <w:p w14:paraId="17F2344C" w14:textId="77777777" w:rsidR="005F6286" w:rsidRPr="006B6BF9" w:rsidRDefault="005F6286" w:rsidP="00BE1E29">
      <w:pPr>
        <w:pStyle w:val="ListParagraph"/>
        <w:ind w:left="720" w:right="616" w:firstLine="0"/>
      </w:pPr>
      <w:r w:rsidRPr="006B6BF9">
        <w:t>Dokumentacijoje dalys susietos su sauga turi būti identifikuotos. Technologinio proceso aprašymas turi būti pakankamai smulkus, kad specialistas galėtų nustatyti katilo bet kurio avarinio išjungimo priežastį.</w:t>
      </w:r>
    </w:p>
    <w:p w14:paraId="41CD1563" w14:textId="77777777" w:rsidR="005F6286" w:rsidRPr="006B6BF9" w:rsidRDefault="005F6286" w:rsidP="00BE1E29">
      <w:pPr>
        <w:pStyle w:val="ListParagraph"/>
        <w:ind w:left="720" w:right="616" w:firstLine="0"/>
      </w:pPr>
      <w:r w:rsidRPr="006B6BF9">
        <w:t>Techninės dokumentacijos struktūra turi būti pagrįsta IEC 61506, LST EN 62079 ir LST EN 61082 šeimos standartais. Kiekvienas dokumentas turi būti pažymėtas ir parengtas pagal LST EN 61335 reikalavimus;</w:t>
      </w:r>
    </w:p>
    <w:p w14:paraId="73BA3F45" w14:textId="77777777" w:rsidR="005F6286" w:rsidRPr="006B6BF9" w:rsidRDefault="005F6286" w:rsidP="00BE1E29">
      <w:pPr>
        <w:pStyle w:val="ListParagraph"/>
        <w:ind w:left="720" w:right="616" w:firstLine="0"/>
      </w:pPr>
      <w:r w:rsidRPr="006B6BF9">
        <w:t>Kiekvienas brėžinys ir schema privalo turėti pavadinimą, numerį, parengimo datą, pakeitimų datas ir pavardes asmenų parengusių, tikrinusių ir tvirtinusių dokumentą;</w:t>
      </w:r>
    </w:p>
    <w:p w14:paraId="4B1A1EC5" w14:textId="77777777" w:rsidR="005F6286" w:rsidRPr="006B6BF9" w:rsidRDefault="005F6286" w:rsidP="00BE1E29">
      <w:pPr>
        <w:pStyle w:val="ListParagraph"/>
        <w:ind w:left="720" w:right="616" w:firstLine="0"/>
      </w:pPr>
      <w:r w:rsidRPr="006B6BF9">
        <w:t>Elektros įrangos dokumentacija turi aiškiai rodyti jos veikimo būdą ir konstrukciją. Įranga, sujungimai, laidai ir signalai turi būti nuosekliai tapatinami visuose susietuose dokumentuose. Schemos ir grafiniai simboliai turi atitikti atitinkamus EN ir IEC šeimų standartus, pvz. LST EN 60417 ir LST EN 61082;</w:t>
      </w:r>
    </w:p>
    <w:p w14:paraId="441B4A33" w14:textId="77777777" w:rsidR="005F6286" w:rsidRPr="006B6BF9" w:rsidRDefault="005F6286" w:rsidP="00BE1E29">
      <w:pPr>
        <w:pStyle w:val="ListParagraph"/>
        <w:ind w:left="720" w:right="616" w:firstLine="0"/>
      </w:pPr>
      <w:r w:rsidRPr="006B6BF9">
        <w:t>Technologinių ir matavimo įrangos schemų sudarymui turi būti naudojami simboliai nurodyti LST EN ISO 10628 ir ISO 3511 šeimų standartuose;</w:t>
      </w:r>
    </w:p>
    <w:p w14:paraId="65FA702D" w14:textId="77777777" w:rsidR="005F6286" w:rsidRPr="006B6BF9" w:rsidRDefault="005F6286" w:rsidP="00BE1E29">
      <w:pPr>
        <w:pStyle w:val="ListParagraph"/>
        <w:ind w:left="720" w:right="616" w:firstLine="0"/>
      </w:pPr>
      <w:r w:rsidRPr="006B6BF9">
        <w:t>Taikomosios programinės įrangos dokumentacijoje visos programoje įdiegtos funkcijos (pritaikymo lygmenyje) turi būti išsamiai aprašytos be prieštaravimų. Pageidautinai taikyti grafinį (pvz. funkcinių schemų) pavidalą taikomųjų funkcijų pristatymui.</w:t>
      </w:r>
    </w:p>
    <w:p w14:paraId="53AE4C88" w14:textId="77777777" w:rsidR="00A84360" w:rsidRPr="006B6BF9" w:rsidRDefault="005F6286" w:rsidP="00BE1E29">
      <w:pPr>
        <w:pStyle w:val="ListParagraph"/>
        <w:ind w:left="720" w:right="616" w:firstLine="0"/>
      </w:pPr>
      <w:r w:rsidRPr="006B6BF9">
        <w:t>Projekto dokumentacijoje turi būti pateiktos katilo automatizuoto valdymo sistemos detalios duomenų mainų tinklų principinės, struktūrinės ir loginės schemos ir jų apjungti deriniai skirti grafiškai atvaizduoti pramoninių daiktų, jungiamų prie technologinio kompiuterinio tinklo, duomenų mainų kelius. Pagal naudojamas technologijas ir posistemes duomenų mainų keliai turi būti skaidomi į atskiras detalias schemas, taip pat turi būti pateikta vieninga bendroji struktūrinė ir loginė duomenų mainų schema.</w:t>
      </w:r>
    </w:p>
    <w:p w14:paraId="60BAE39B" w14:textId="5114C867" w:rsidR="00937690" w:rsidRPr="00952DFD" w:rsidRDefault="003C41DF" w:rsidP="00AE7A44">
      <w:pPr>
        <w:pStyle w:val="Heading2"/>
      </w:pPr>
      <w:bookmarkStart w:id="41" w:name="_Toc506900775"/>
      <w:r w:rsidRPr="00952DFD">
        <w:t xml:space="preserve">A5 </w:t>
      </w:r>
      <w:r w:rsidR="009D0D8D" w:rsidRPr="00952DFD">
        <w:t xml:space="preserve">skyrius. </w:t>
      </w:r>
      <w:r w:rsidR="008A139E">
        <w:t xml:space="preserve">Papildomi </w:t>
      </w:r>
      <w:r w:rsidR="009D0D8D" w:rsidRPr="00952DFD">
        <w:t>reikalavimai</w:t>
      </w:r>
      <w:bookmarkEnd w:id="41"/>
    </w:p>
    <w:p w14:paraId="7CBAA837" w14:textId="77777777" w:rsidR="00937690" w:rsidRPr="00952DFD" w:rsidRDefault="00937690" w:rsidP="00A9018C">
      <w:pPr>
        <w:ind w:right="616"/>
      </w:pPr>
      <w:r w:rsidRPr="00952DFD">
        <w:t>Darbai objekte turi būti atliekami pagal Lietuvos Respublikoje galiojančius standartus, normas ir taisykles. Darbams atlikti turi būti naudojamos Lietuvos Respublikoje ir ES sertifikuotos medžiagos ir gaminiai.</w:t>
      </w:r>
    </w:p>
    <w:p w14:paraId="1FD4504D" w14:textId="77777777" w:rsidR="00937690" w:rsidRPr="00952DFD" w:rsidRDefault="00937690" w:rsidP="00A9018C">
      <w:pPr>
        <w:ind w:right="616"/>
      </w:pPr>
      <w:r w:rsidRPr="00952DFD">
        <w:t>Rangovas, prieš tris dienas iki darbų pradžios objekte turi pateikti Užsakovui šiuos dokumentus:</w:t>
      </w:r>
    </w:p>
    <w:p w14:paraId="2F195970" w14:textId="77777777" w:rsidR="00937690" w:rsidRPr="00952DFD" w:rsidRDefault="00937690" w:rsidP="00A9018C">
      <w:pPr>
        <w:ind w:right="616"/>
      </w:pPr>
      <w:r w:rsidRPr="00952DFD">
        <w:t>Paraiška dėl laikinų leidimų išdavimo įeiti į saugomas Užsakovo praėjimo kontrolės sistemos (PKS) zonas ir dėl laikinų leidimų išdavimo įvažiuoti į saugomas Užsakovo PKS zonas. Taip pat turi būti pateiktos darbuotojų nuotraukos leidimams.</w:t>
      </w:r>
    </w:p>
    <w:p w14:paraId="7A88F1C1" w14:textId="77777777" w:rsidR="00937690" w:rsidRPr="00952DFD" w:rsidRDefault="00937690" w:rsidP="00A9018C">
      <w:pPr>
        <w:ind w:right="616"/>
      </w:pPr>
      <w:r w:rsidRPr="00952DFD">
        <w:t>Darbuotojų, kurie vykdys darbus ar kontroliuos darbų eigą bei kokybę sąrašą, kuriame nurodytos darbuotojų kvalifikacija, pareigos, asmens kodas.</w:t>
      </w:r>
    </w:p>
    <w:p w14:paraId="72AF71AC" w14:textId="77777777" w:rsidR="00937690" w:rsidRPr="00952DFD" w:rsidRDefault="00937690" w:rsidP="00A9018C">
      <w:pPr>
        <w:ind w:right="616"/>
      </w:pPr>
      <w:r w:rsidRPr="00952DFD">
        <w:t>Rangovo darbuotojai dirbdami Užsakovo teritorijoje privalo dėvėti švarius ir tvarkingus darbo drabužius. Ant darbo drabužių turi būti nurodytas Rangovo pavadinimas.</w:t>
      </w:r>
    </w:p>
    <w:p w14:paraId="4FA8B75D" w14:textId="77777777" w:rsidR="00937690" w:rsidRPr="00952DFD" w:rsidRDefault="00937690" w:rsidP="00A9018C">
      <w:pPr>
        <w:ind w:right="616"/>
      </w:pPr>
      <w:r w:rsidRPr="00952DFD">
        <w:t>Darbuotojai privalo nepradėti dirbti be asmeninių apsaugos priemonių, kaip to reikalauja saugos darbe norminiai aktai, ir naudoti jas viso darbo proceso metu.</w:t>
      </w:r>
    </w:p>
    <w:p w14:paraId="168F4993" w14:textId="77777777" w:rsidR="00937690" w:rsidRPr="00952DFD" w:rsidRDefault="00937690" w:rsidP="00A9018C">
      <w:pPr>
        <w:ind w:right="616"/>
      </w:pPr>
      <w:r w:rsidRPr="00952DFD">
        <w:t>Rangovas atsako už savo ir subrangovų personalo rūkymą tik tam skirtose vietose.</w:t>
      </w:r>
    </w:p>
    <w:p w14:paraId="12063744" w14:textId="77777777" w:rsidR="00937690" w:rsidRPr="00952DFD" w:rsidRDefault="00937690" w:rsidP="00A9018C">
      <w:pPr>
        <w:ind w:right="616"/>
      </w:pPr>
      <w:r w:rsidRPr="00952DFD">
        <w:t>Rangovo personalas objekte turi vykdyti/vadovautis tarptautinių, Europos ir Lietuvos saugos taisyklių reikalavimais.</w:t>
      </w:r>
    </w:p>
    <w:p w14:paraId="1382DB49" w14:textId="77777777" w:rsidR="00937690" w:rsidRPr="00952DFD" w:rsidRDefault="00937690" w:rsidP="00A9018C">
      <w:pPr>
        <w:ind w:right="616"/>
      </w:pPr>
      <w:r w:rsidRPr="00952DFD">
        <w:t>Prieš baigiant kiekvieną darbo dieną Rangovo personalas privalo sutvarkyti darbo vietas surenkant atliekas į tam skirtus konteinerius.</w:t>
      </w:r>
    </w:p>
    <w:p w14:paraId="1E23401C" w14:textId="77777777" w:rsidR="00937690" w:rsidRPr="00952DFD" w:rsidRDefault="00937690" w:rsidP="00A9018C">
      <w:pPr>
        <w:ind w:right="616"/>
      </w:pPr>
      <w:r w:rsidRPr="00952DFD">
        <w:t xml:space="preserve">Kabelių ir </w:t>
      </w:r>
      <w:proofErr w:type="spellStart"/>
      <w:r w:rsidRPr="00952DFD">
        <w:t>impulsinių</w:t>
      </w:r>
      <w:proofErr w:type="spellEnd"/>
      <w:r w:rsidRPr="00952DFD">
        <w:t xml:space="preserve"> vamzdelių perėjimų per sienas, skiriančias patalpas, vietų sandarinimas bei kabelių ir </w:t>
      </w:r>
      <w:proofErr w:type="spellStart"/>
      <w:r w:rsidRPr="00952DFD">
        <w:t>impulsinių</w:t>
      </w:r>
      <w:proofErr w:type="spellEnd"/>
      <w:r w:rsidRPr="00952DFD">
        <w:t xml:space="preserve"> vamzdelių įvedimo į vietinius skydus, panelius sandarinimo priemonės turi užtikrinti sandarumą ir atitikti gaisrinės saugos taisyklių reikalavimus.</w:t>
      </w:r>
    </w:p>
    <w:p w14:paraId="495F3BAD" w14:textId="77777777" w:rsidR="00937690" w:rsidRPr="00952DFD" w:rsidRDefault="00937690" w:rsidP="00A9018C">
      <w:pPr>
        <w:ind w:right="616"/>
      </w:pPr>
      <w:r w:rsidRPr="00952DFD">
        <w:t xml:space="preserve">Kabeliai </w:t>
      </w:r>
      <w:proofErr w:type="spellStart"/>
      <w:r w:rsidRPr="00952DFD">
        <w:t>praėjimuose</w:t>
      </w:r>
      <w:proofErr w:type="spellEnd"/>
      <w:r w:rsidRPr="00952DFD">
        <w:t xml:space="preserve"> per perdangas, sienas turi būti užsandarinti nedegia, lengvai pramušama medžiaga.</w:t>
      </w:r>
    </w:p>
    <w:p w14:paraId="65813CF4" w14:textId="77777777" w:rsidR="00937690" w:rsidRPr="00952DFD" w:rsidRDefault="00937690" w:rsidP="00A9018C">
      <w:pPr>
        <w:ind w:right="616"/>
      </w:pPr>
      <w:r w:rsidRPr="00952DFD">
        <w:t>Projektas turi tenkinti priešgaisrinės saugos reikalavimus atitinkančius ES Direktyvas ATEX 95 (94/9/EC) ir ATEX 137 bei priešgaisrinės saugos taisyklių reikalavimus.</w:t>
      </w:r>
    </w:p>
    <w:p w14:paraId="2A0C4611" w14:textId="77777777" w:rsidR="00937690" w:rsidRPr="00952DFD" w:rsidRDefault="003C41DF" w:rsidP="00AE7A44">
      <w:pPr>
        <w:pStyle w:val="Heading2"/>
      </w:pPr>
      <w:bookmarkStart w:id="42" w:name="_Toc506900776"/>
      <w:r w:rsidRPr="00952DFD">
        <w:t xml:space="preserve">A6 </w:t>
      </w:r>
      <w:r w:rsidR="009D0D8D" w:rsidRPr="00952DFD">
        <w:t>skyrius. Atliekų tvarkymo tvarka</w:t>
      </w:r>
      <w:bookmarkEnd w:id="42"/>
    </w:p>
    <w:p w14:paraId="33E8C375" w14:textId="77777777" w:rsidR="00937690" w:rsidRPr="00952DFD" w:rsidRDefault="00937690" w:rsidP="00A9018C">
      <w:pPr>
        <w:ind w:right="616"/>
      </w:pPr>
      <w:r w:rsidRPr="00952DFD">
        <w:t>Prieš darbų pradžią Rangovas su Užsakovo įgaliotu atstovu turi sudaryti ir suderinti Atliekų valdymo planą.</w:t>
      </w:r>
    </w:p>
    <w:p w14:paraId="039F2BB6" w14:textId="77777777" w:rsidR="00937690" w:rsidRPr="00952DFD" w:rsidRDefault="00937690" w:rsidP="00A9018C">
      <w:pPr>
        <w:ind w:right="616"/>
      </w:pPr>
      <w:r w:rsidRPr="00952DFD">
        <w:t>Darbų atlikimo metu atsiradusias atliekas Rangovas kaupia savo konteineriuose, pastatytuose su Užsakovu suderintoje vietoje; esant reikalui ir baigus darbus Rangovas atliekas išveža į atliekų utilizavimo arba surinkimo įmones savo transportu.</w:t>
      </w:r>
    </w:p>
    <w:p w14:paraId="0C5C8E2E" w14:textId="77777777" w:rsidR="00937690" w:rsidRPr="00952DFD" w:rsidRDefault="00937690" w:rsidP="00A9018C">
      <w:pPr>
        <w:ind w:right="616"/>
      </w:pPr>
      <w:r w:rsidRPr="00952DFD">
        <w:t>Tvarkant atliekas rekonstrukcijos darbus atliekantis Rangovas turi vadovautis AB „Vilniaus šilumos tinklai“ 2017-04-19 technikos direktoriaus įsakymu Nr. 90 „Dėl rangovų veikloje susidarančių atliekų tvarkymo taisyklių patvirtinimo“ patvirtintomis Rangovų veikloje susidarančių atliekų tvarkymo taisyklėmis. Rangovas garantuoja, kad visos Rangovo veiklos metu susidariusios atliekos bus perduotos atliekų tvarkymo įmonei, turinčiai teisę atlikti šią paslaugą.</w:t>
      </w:r>
    </w:p>
    <w:p w14:paraId="55C742DE" w14:textId="77777777" w:rsidR="00937690" w:rsidRPr="00952DFD" w:rsidRDefault="00937690" w:rsidP="00A9018C">
      <w:pPr>
        <w:ind w:right="616"/>
      </w:pPr>
      <w:r w:rsidRPr="00952DFD">
        <w:t>Atliekų perdavimą atliekas tvarkančiai įmonei patvirtinančių dokumentų kopijas Rangovas pateikia Užsakov</w:t>
      </w:r>
      <w:r w:rsidR="000B3B98">
        <w:t>ui</w:t>
      </w:r>
      <w:r w:rsidRPr="00952DFD">
        <w:t>.</w:t>
      </w:r>
    </w:p>
    <w:p w14:paraId="585D156A" w14:textId="77777777" w:rsidR="00937690" w:rsidRPr="00952DFD" w:rsidRDefault="00937690" w:rsidP="00A9018C">
      <w:pPr>
        <w:ind w:right="616"/>
      </w:pPr>
      <w:r w:rsidRPr="00952DFD">
        <w:t>Darbų atlikimo metu atsiradusias metalo atliekas, netinkamas tolesnei eksploatacijai, Rangovas Užsakovo vardu turi priduoti į Užsakovo nurodytą metalo laužo supirkimo įmonę.</w:t>
      </w:r>
    </w:p>
    <w:p w14:paraId="060B6A63" w14:textId="77777777" w:rsidR="00937690" w:rsidRPr="00952DFD" w:rsidRDefault="00937690" w:rsidP="00A9018C">
      <w:pPr>
        <w:ind w:right="616"/>
      </w:pPr>
      <w:r w:rsidRPr="00952DFD">
        <w:t>Atliekant darbus su asbestu Rangovas privalo vadovautis Socialinės apsaugos ir darbo ministerijos ir Sveikatos apsaugos ministerijos 2004-07-16 įsakymu Nr.A1-184/V-546 patvirtintais ,,Darbo su asbestu nuostatais“ Rangovas privalo užtikrinti šių norminių dokumentų reikalavimų vykdymą.</w:t>
      </w:r>
    </w:p>
    <w:p w14:paraId="7EFD1A7F" w14:textId="77777777" w:rsidR="00937690" w:rsidRPr="00952DFD" w:rsidRDefault="00937690" w:rsidP="00A9018C">
      <w:pPr>
        <w:ind w:right="616"/>
      </w:pPr>
      <w:r w:rsidRPr="00952DFD">
        <w:t>Darbų atlikimo metu atsiradusias asbesto atliekas, Rangovas turi saugiai pašalinti iš darbo vietos. Maišus su asbestu pripildžius ir baigus darbus Rangovas perduoda atliekų tvarkymo įmonei, turinčiai teisę atlikti šią paslaugą.</w:t>
      </w:r>
    </w:p>
    <w:p w14:paraId="4EEE85BA" w14:textId="77777777" w:rsidR="00937690" w:rsidRPr="00952DFD" w:rsidRDefault="003C41DF" w:rsidP="00AE7A44">
      <w:pPr>
        <w:pStyle w:val="Heading2"/>
      </w:pPr>
      <w:bookmarkStart w:id="43" w:name="_Toc506900777"/>
      <w:r w:rsidRPr="00952DFD">
        <w:t xml:space="preserve">A7 </w:t>
      </w:r>
      <w:r w:rsidR="009D0D8D" w:rsidRPr="00952DFD">
        <w:t xml:space="preserve">skyrius. Paleidimo </w:t>
      </w:r>
      <w:r w:rsidR="002853BB">
        <w:t xml:space="preserve">ir </w:t>
      </w:r>
      <w:r w:rsidR="009D0D8D" w:rsidRPr="00952DFD">
        <w:t>derinimo darbai</w:t>
      </w:r>
      <w:r w:rsidR="002853BB">
        <w:t>,</w:t>
      </w:r>
      <w:r w:rsidR="009D0D8D" w:rsidRPr="00952DFD">
        <w:t xml:space="preserve"> kompleksinis bandymas</w:t>
      </w:r>
      <w:bookmarkEnd w:id="43"/>
    </w:p>
    <w:p w14:paraId="2F8D19B2" w14:textId="77777777" w:rsidR="00B20490" w:rsidRPr="00952DFD" w:rsidRDefault="00D43AA6" w:rsidP="00A9018C">
      <w:pPr>
        <w:ind w:right="616"/>
      </w:pPr>
      <w:r>
        <w:t>Prieš</w:t>
      </w:r>
      <w:r w:rsidR="00BD71B8">
        <w:t xml:space="preserve"> katilo </w:t>
      </w:r>
      <w:r w:rsidR="00B20490" w:rsidRPr="00952DFD">
        <w:t>pridavim</w:t>
      </w:r>
      <w:r>
        <w:t>ą</w:t>
      </w:r>
      <w:r w:rsidR="00B20490" w:rsidRPr="00952DFD">
        <w:t xml:space="preserve"> turi būti atlikti šie darbai:</w:t>
      </w:r>
    </w:p>
    <w:p w14:paraId="531F956F" w14:textId="77777777" w:rsidR="00B20490" w:rsidRPr="00952DFD" w:rsidRDefault="00B20490" w:rsidP="00A9018C">
      <w:pPr>
        <w:ind w:right="616"/>
      </w:pPr>
      <w:r w:rsidRPr="00952DFD">
        <w:t>Paleidimo</w:t>
      </w:r>
      <w:r w:rsidR="002853BB">
        <w:t xml:space="preserve"> ir </w:t>
      </w:r>
      <w:r w:rsidRPr="00952DFD">
        <w:t>derinimo darbai („šaltasis“ derinimas);</w:t>
      </w:r>
    </w:p>
    <w:p w14:paraId="7DB4A002" w14:textId="77777777" w:rsidR="00B20490" w:rsidRPr="00952DFD" w:rsidRDefault="00B20490" w:rsidP="00A9018C">
      <w:pPr>
        <w:ind w:right="616"/>
      </w:pPr>
      <w:r w:rsidRPr="00952DFD">
        <w:t xml:space="preserve">Paruošta ir suderinta su Užsakovu katilo </w:t>
      </w:r>
      <w:proofErr w:type="spellStart"/>
      <w:r w:rsidRPr="00952DFD">
        <w:t>režiminė</w:t>
      </w:r>
      <w:proofErr w:type="spellEnd"/>
      <w:r w:rsidRPr="00952DFD">
        <w:t xml:space="preserve"> kortelė;</w:t>
      </w:r>
    </w:p>
    <w:p w14:paraId="156B6105" w14:textId="77777777" w:rsidR="00B20490" w:rsidRPr="00952DFD" w:rsidRDefault="00B20490" w:rsidP="00A9018C">
      <w:pPr>
        <w:ind w:right="616"/>
      </w:pPr>
      <w:r w:rsidRPr="00952DFD">
        <w:t>Paruoštos ir suderintos su VŠT specialistais eksploatacinės instrukcijos, apsaugų ir blokuočių nustatymo lentelės;</w:t>
      </w:r>
    </w:p>
    <w:p w14:paraId="5375ACB2" w14:textId="77777777" w:rsidR="00B20490" w:rsidRPr="00952DFD" w:rsidRDefault="00B20490" w:rsidP="00A9018C">
      <w:pPr>
        <w:ind w:right="616"/>
      </w:pPr>
      <w:r w:rsidRPr="00952DFD">
        <w:t>Katilo kompleksinis bandymas („karštasis“ derinimas);</w:t>
      </w:r>
    </w:p>
    <w:p w14:paraId="646F0520" w14:textId="77777777" w:rsidR="00B20490" w:rsidRPr="00952DFD" w:rsidRDefault="00B20490" w:rsidP="00A9018C">
      <w:pPr>
        <w:ind w:right="616"/>
      </w:pPr>
      <w:r w:rsidRPr="00952DFD">
        <w:t xml:space="preserve">Paruošta ir suderinta su Užsakovu </w:t>
      </w:r>
      <w:proofErr w:type="spellStart"/>
      <w:r w:rsidRPr="00952DFD">
        <w:t>režiminių</w:t>
      </w:r>
      <w:proofErr w:type="spellEnd"/>
      <w:r w:rsidRPr="00952DFD">
        <w:t xml:space="preserve"> bandymų programa, atlikti bandymai ir pateikta </w:t>
      </w:r>
      <w:proofErr w:type="spellStart"/>
      <w:r w:rsidRPr="00952DFD">
        <w:t>režiminių</w:t>
      </w:r>
      <w:proofErr w:type="spellEnd"/>
      <w:r w:rsidRPr="00952DFD">
        <w:t xml:space="preserve"> bandymų derinimo ataskaitą;</w:t>
      </w:r>
      <w:r w:rsidRPr="00952DFD">
        <w:tab/>
      </w:r>
    </w:p>
    <w:p w14:paraId="12247C03" w14:textId="77777777" w:rsidR="00B20490" w:rsidRPr="00952DFD" w:rsidRDefault="00B20490" w:rsidP="00A9018C">
      <w:pPr>
        <w:ind w:right="616"/>
      </w:pPr>
      <w:r w:rsidRPr="00952DFD">
        <w:t xml:space="preserve">Atlikti katilo </w:t>
      </w:r>
      <w:proofErr w:type="spellStart"/>
      <w:r w:rsidRPr="00952DFD">
        <w:t>režiminiai</w:t>
      </w:r>
      <w:proofErr w:type="spellEnd"/>
      <w:r w:rsidRPr="00952DFD">
        <w:t xml:space="preserve"> paleidimo derinimo darbai, veikiant katilui gamtinėmis dujomis su dūmų </w:t>
      </w:r>
      <w:proofErr w:type="spellStart"/>
      <w:r w:rsidRPr="00952DFD">
        <w:t>recirkuliacija</w:t>
      </w:r>
      <w:proofErr w:type="spellEnd"/>
      <w:r w:rsidRPr="00952DFD">
        <w:t xml:space="preserve"> ir be jos visame katilo darbo diapazone;</w:t>
      </w:r>
    </w:p>
    <w:p w14:paraId="1CB63B56" w14:textId="77777777" w:rsidR="00D43AA6" w:rsidRDefault="00BD71B8" w:rsidP="00A9018C">
      <w:pPr>
        <w:ind w:right="616"/>
      </w:pPr>
      <w:r w:rsidRPr="00BD71B8">
        <w:t>Garantuojamų parametrų bandymus savo lėšomis turi organizuoti Rangovas. Į darbų apimtį taip pat įeina darbo vietų paruošimas bandymams. Garantuojamų parametrų bandymų apimtis ir nepriklausomų ekspertų kompanijos tinkamumą Rangovas turės suderinti su Užsakovu</w:t>
      </w:r>
      <w:r>
        <w:t>.</w:t>
      </w:r>
    </w:p>
    <w:p w14:paraId="160F0738" w14:textId="77777777" w:rsidR="00B20490" w:rsidRPr="00952DFD" w:rsidRDefault="00B20490" w:rsidP="00A9018C">
      <w:pPr>
        <w:ind w:right="616"/>
      </w:pPr>
      <w:r w:rsidRPr="00952DFD">
        <w:t>Galutinės atnaujintos dokumentacijos vandens šildymo katilui su spaudu „Taip pastatyta“ parengimas ir perdavimas Užsakovui;</w:t>
      </w:r>
    </w:p>
    <w:p w14:paraId="5994B2EE" w14:textId="77777777" w:rsidR="00B20490" w:rsidRPr="00952DFD" w:rsidRDefault="00B20490" w:rsidP="00A9018C">
      <w:pPr>
        <w:ind w:right="616"/>
      </w:pPr>
      <w:r w:rsidRPr="00952DFD">
        <w:t>Katilo pridavimas valstybinėms institucijoms;</w:t>
      </w:r>
    </w:p>
    <w:p w14:paraId="38A12828" w14:textId="77777777" w:rsidR="00B20490" w:rsidRPr="00952DFD" w:rsidRDefault="00B20490" w:rsidP="00A9018C">
      <w:pPr>
        <w:ind w:right="616"/>
      </w:pPr>
      <w:r w:rsidRPr="00952DFD">
        <w:t>Rekonstruoto katilo garantinių parametrų bandymų atlikimas, ataskaitos parengimas ir pateikimas Užsakovui;</w:t>
      </w:r>
    </w:p>
    <w:p w14:paraId="198E5C40" w14:textId="77777777" w:rsidR="00B20490" w:rsidRPr="00952DFD" w:rsidRDefault="00B20490" w:rsidP="00A9018C">
      <w:pPr>
        <w:ind w:right="616"/>
      </w:pPr>
      <w:r w:rsidRPr="00952DFD">
        <w:t>Rekonstruoto katilo perdavimas Užsakovui;</w:t>
      </w:r>
    </w:p>
    <w:p w14:paraId="0575D54D" w14:textId="77777777" w:rsidR="00B20490" w:rsidRPr="00952DFD" w:rsidRDefault="00B20490" w:rsidP="00A9018C">
      <w:pPr>
        <w:ind w:right="616"/>
      </w:pPr>
      <w:r w:rsidRPr="00952DFD">
        <w:t>Visi naujai tiekiamų katilo įrenginių montavimo, paleidimo ir</w:t>
      </w:r>
      <w:r w:rsidR="002853BB">
        <w:t xml:space="preserve"> </w:t>
      </w:r>
      <w:r w:rsidRPr="00952DFD">
        <w:t>derinimo, bandymų darbai turi būti atliekami tinkamai apmokytų, kvalifikuotų nuolat įdarbintų specialistų. Personalas privalo turėti mažiausiai trijų metų patirtį dirbant su energetinių ir pramoninių katilų dalimis, panašiomis į tiekiamas šiam projektui;</w:t>
      </w:r>
    </w:p>
    <w:p w14:paraId="14849A7B" w14:textId="77777777" w:rsidR="00B20490" w:rsidRPr="00952DFD" w:rsidRDefault="00B20490" w:rsidP="00A9018C">
      <w:pPr>
        <w:ind w:right="616"/>
      </w:pPr>
      <w:r w:rsidRPr="00952DFD">
        <w:t>Visi darbai katilo valdymo, degiklių valdymo, ir SCADA sistemose turi būti atliekami tinkamai apmokytų, kvalifikuotų nuolat įdarbintų specialistų, mokančių instaliuoti, programuoti, paleisti, sukalibruoti ir išbandyti patiektas sistemas. Personalas privalo turėti mažiausiai trijų metų patirtį dirbant su energetinių ir pramoninių katilų valdymo ir matavimo įranga panašia į tiekiamą šiam projektui.</w:t>
      </w:r>
    </w:p>
    <w:p w14:paraId="3E271A4E" w14:textId="77777777" w:rsidR="00C73FAD" w:rsidRPr="00952DFD" w:rsidRDefault="00B20490" w:rsidP="00A9018C">
      <w:pPr>
        <w:ind w:right="616"/>
      </w:pPr>
      <w:r w:rsidRPr="00952DFD">
        <w:t>Po katilo rekonstrukcijos atlikti katilo hidraulinį bandymą, dalyvaujant užsakovo atstovui.</w:t>
      </w:r>
    </w:p>
    <w:p w14:paraId="7D28EFF5" w14:textId="77777777" w:rsidR="00937690" w:rsidRPr="00952DFD" w:rsidRDefault="003C41DF" w:rsidP="00AE7A44">
      <w:pPr>
        <w:pStyle w:val="Heading2"/>
      </w:pPr>
      <w:bookmarkStart w:id="44" w:name="_Toc506900778"/>
      <w:r w:rsidRPr="00952DFD">
        <w:t xml:space="preserve">A8 </w:t>
      </w:r>
      <w:r w:rsidR="009D0D8D" w:rsidRPr="00952DFD">
        <w:t xml:space="preserve">skyrius. </w:t>
      </w:r>
      <w:r w:rsidR="0003371F">
        <w:t>M</w:t>
      </w:r>
      <w:r w:rsidR="0003371F" w:rsidRPr="00952DFD">
        <w:t>okymai</w:t>
      </w:r>
      <w:bookmarkEnd w:id="44"/>
    </w:p>
    <w:p w14:paraId="268A911A" w14:textId="77777777" w:rsidR="00937690" w:rsidRPr="00952DFD" w:rsidRDefault="00937690" w:rsidP="00A9018C">
      <w:pPr>
        <w:ind w:right="616"/>
      </w:pPr>
      <w:r w:rsidRPr="00952DFD">
        <w:t xml:space="preserve">Rangovas yra atsakingas už Užsakovo </w:t>
      </w:r>
      <w:r w:rsidR="00E40504">
        <w:t xml:space="preserve">inžinerinio, </w:t>
      </w:r>
      <w:r w:rsidRPr="00952DFD">
        <w:t>operatyvinio ir remontinio personalo apmokymo kursų parengimą. Šių kursų tikslas yra užtikrinti, kad Užsakovo personalas būtų pakankamai kvalifikuotas, kad galėtų vykdyti darbo metu sukurto rezultato (sistemų, įrenginių ir kt.) valdymą, techninę priežiūrą ir remontą.</w:t>
      </w:r>
    </w:p>
    <w:p w14:paraId="2CED591B" w14:textId="77777777" w:rsidR="00937690" w:rsidRPr="00952DFD" w:rsidRDefault="00937690" w:rsidP="00A9018C">
      <w:pPr>
        <w:ind w:right="616"/>
      </w:pPr>
      <w:r w:rsidRPr="00952DFD">
        <w:t xml:space="preserve">Mokymų kursai operatyviniam personalui (technologinio proceso operatoriams ir vadovams), turi būti surengti </w:t>
      </w:r>
      <w:r w:rsidR="00A955C7">
        <w:t>iki</w:t>
      </w:r>
      <w:r w:rsidR="00A955C7" w:rsidRPr="00952DFD">
        <w:t xml:space="preserve"> </w:t>
      </w:r>
      <w:r w:rsidRPr="00952DFD">
        <w:t xml:space="preserve">28 </w:t>
      </w:r>
      <w:r w:rsidR="00A955C7" w:rsidRPr="00952DFD">
        <w:t>kalendorin</w:t>
      </w:r>
      <w:r w:rsidR="00A955C7">
        <w:t>ių</w:t>
      </w:r>
      <w:r w:rsidR="00A955C7" w:rsidRPr="00952DFD">
        <w:t xml:space="preserve"> dien</w:t>
      </w:r>
      <w:r w:rsidR="00A955C7">
        <w:t>ų</w:t>
      </w:r>
      <w:r w:rsidRPr="00952DFD">
        <w:t xml:space="preserve"> iki </w:t>
      </w:r>
      <w:r w:rsidR="00A955C7" w:rsidRPr="00952DFD">
        <w:t>rekonstruot</w:t>
      </w:r>
      <w:r w:rsidR="00A955C7">
        <w:t>o</w:t>
      </w:r>
      <w:r w:rsidR="00A955C7" w:rsidRPr="00952DFD">
        <w:t xml:space="preserve"> katil</w:t>
      </w:r>
      <w:r w:rsidR="00A955C7">
        <w:t>o</w:t>
      </w:r>
      <w:r w:rsidR="00A955C7" w:rsidRPr="00952DFD">
        <w:t xml:space="preserve"> </w:t>
      </w:r>
      <w:r w:rsidRPr="00952DFD">
        <w:t>kompleksinio bandymo</w:t>
      </w:r>
      <w:r w:rsidR="00A955C7">
        <w:t>.</w:t>
      </w:r>
      <w:r w:rsidRPr="00952DFD">
        <w:t xml:space="preserve"> </w:t>
      </w:r>
    </w:p>
    <w:p w14:paraId="28801F4D" w14:textId="77777777" w:rsidR="00937690" w:rsidRPr="00952DFD" w:rsidRDefault="00937690" w:rsidP="00A9018C">
      <w:pPr>
        <w:ind w:right="616"/>
      </w:pPr>
      <w:r w:rsidRPr="00952DFD">
        <w:t>Rangovas privalo paruošti mokymo kursų programą ir pateikti ją prieš 14 kalendorinių dienų iki mokymų pradžios Užsakovo patvirtinimui.</w:t>
      </w:r>
    </w:p>
    <w:p w14:paraId="563D932E" w14:textId="77777777" w:rsidR="00937690" w:rsidRPr="00952DFD" w:rsidRDefault="00937690" w:rsidP="00A9018C">
      <w:pPr>
        <w:ind w:right="616"/>
      </w:pPr>
      <w:r w:rsidRPr="00952DFD">
        <w:t>Mokymo kursai turi būti vykdomi RK-8 lietuvių kalba. Minimali kursų trukmė ne mažiau 40 valandų.</w:t>
      </w:r>
    </w:p>
    <w:p w14:paraId="13442D1F" w14:textId="77777777" w:rsidR="00A56AD9" w:rsidRDefault="00A56AD9" w:rsidP="00A9018C">
      <w:pPr>
        <w:ind w:right="616"/>
      </w:pPr>
    </w:p>
    <w:p w14:paraId="3983B6D5" w14:textId="77777777" w:rsidR="004571F6" w:rsidRDefault="004B0619" w:rsidP="00AE7A44">
      <w:pPr>
        <w:pStyle w:val="Heading1"/>
      </w:pPr>
      <w:bookmarkStart w:id="45" w:name="_Toc506900779"/>
      <w:r w:rsidRPr="00952DFD">
        <w:t>B dalis. DETALIOS TECHNINĖS SPECIFIKACIJOS</w:t>
      </w:r>
      <w:bookmarkEnd w:id="45"/>
    </w:p>
    <w:p w14:paraId="0D09E88B" w14:textId="77777777" w:rsidR="00952DFD" w:rsidRDefault="00952DFD" w:rsidP="00AE7A44">
      <w:pPr>
        <w:pStyle w:val="Heading2"/>
      </w:pPr>
      <w:bookmarkStart w:id="46" w:name="_Toc506900780"/>
      <w:r w:rsidRPr="00952DFD">
        <w:t xml:space="preserve">B1 </w:t>
      </w:r>
      <w:r w:rsidR="00FE3600">
        <w:t>skyrius</w:t>
      </w:r>
      <w:r w:rsidRPr="00952DFD">
        <w:t xml:space="preserve">. </w:t>
      </w:r>
      <w:r>
        <w:t>Eksploataciniai reikalavimai</w:t>
      </w:r>
      <w:bookmarkEnd w:id="46"/>
    </w:p>
    <w:p w14:paraId="502AC3D5" w14:textId="15767F08" w:rsidR="00CA2EC0" w:rsidRDefault="00A955C7" w:rsidP="00A9018C">
      <w:pPr>
        <w:ind w:right="616"/>
      </w:pPr>
      <w:r>
        <w:t>D</w:t>
      </w:r>
      <w:r w:rsidR="00CA2EC0">
        <w:t xml:space="preserve">egiklių valdymo ir degimo proceso valdymo sistemos bei jų prietaisai turi tenkinti kodekso NFPA 85 reikalavimus </w:t>
      </w:r>
      <w:proofErr w:type="spellStart"/>
      <w:r w:rsidR="00CA2EC0">
        <w:t>daugiadegikliams</w:t>
      </w:r>
      <w:proofErr w:type="spellEnd"/>
      <w:r w:rsidR="00CA2EC0">
        <w:t xml:space="preserve"> katilams. Saugos prietaisų išdėstymas ir įrengimas kuro tiekimo vamzdynuose turi atitikti technologines schemas nurodytas minėto kodekso priede A.</w:t>
      </w:r>
    </w:p>
    <w:p w14:paraId="13A7AA15" w14:textId="77777777" w:rsidR="00CA2EC0" w:rsidRDefault="00CA2EC0" w:rsidP="00A9018C">
      <w:pPr>
        <w:ind w:right="616"/>
      </w:pPr>
      <w:r>
        <w:t>Degiklių valdymas turi būti integruotas į naują katilo valdymo sistemą. Katilo valdymo sistema turi vykdyti šias valdymo funkcijas:</w:t>
      </w:r>
    </w:p>
    <w:p w14:paraId="2234AA18" w14:textId="77777777" w:rsidR="00CA2EC0" w:rsidRDefault="00CA2EC0" w:rsidP="00BE1E29">
      <w:pPr>
        <w:pStyle w:val="ListParagraph"/>
        <w:ind w:left="720" w:right="614" w:firstLine="0"/>
      </w:pPr>
      <w:r>
        <w:t>Degiklių skaičiaus ir šiluminės galios tolygus reguliavimas siekiant palaikyti užduotą šilumos tinklų vandens temperatūrą už katilo, neviršijant nurodytų NO</w:t>
      </w:r>
      <w:r w:rsidRPr="00B65712">
        <w:rPr>
          <w:caps/>
          <w:vertAlign w:val="subscript"/>
        </w:rPr>
        <w:t>x</w:t>
      </w:r>
      <w:r>
        <w:t xml:space="preserve"> teršalų išmetimų;</w:t>
      </w:r>
    </w:p>
    <w:p w14:paraId="596E129D" w14:textId="77777777" w:rsidR="00CA2EC0" w:rsidRDefault="00CA2EC0" w:rsidP="00BE1E29">
      <w:pPr>
        <w:pStyle w:val="ListParagraph"/>
        <w:ind w:left="720" w:right="614" w:firstLine="0"/>
      </w:pPr>
      <w:r>
        <w:t>Lygiagretus degimo proceso reguliavimas (kuro/oro santykio ir traukos) su liekamosios deguonies dūmų dujose korekcija, neviršijant nurodytų NO</w:t>
      </w:r>
      <w:r w:rsidRPr="00B65712">
        <w:rPr>
          <w:caps/>
          <w:vertAlign w:val="subscript"/>
        </w:rPr>
        <w:t>x</w:t>
      </w:r>
      <w:r>
        <w:t xml:space="preserve"> teršalų išmetimų;</w:t>
      </w:r>
    </w:p>
    <w:p w14:paraId="6ECCFE34" w14:textId="77777777" w:rsidR="00CA2EC0" w:rsidRDefault="00CA2EC0" w:rsidP="00A9018C">
      <w:pPr>
        <w:ind w:right="616"/>
      </w:pPr>
      <w:r>
        <w:t>Katilo pagrindinis reguliatorius turi užtikrinti reikiamas blokuotes kad būtų įsitikinta dėl katilo dūmų dujų skląsčio, degiklių pirminio ir antrinio oro skląsčių ir kuro srauto reguliavimo vožtuvų teisingos padėties užkūrimo ir veikimo metu.</w:t>
      </w:r>
    </w:p>
    <w:p w14:paraId="494103AE" w14:textId="77777777" w:rsidR="00CA2EC0" w:rsidRDefault="00CA2EC0" w:rsidP="00A9018C">
      <w:pPr>
        <w:ind w:right="616"/>
      </w:pPr>
      <w:r>
        <w:t>Vandens temperatūrai katilo ištekėjimo vamzdyje pakilus iki 30 laipsnių žemiau virimo temperatūros, katilo pagrindinis reguliatorius turi užtikrinti tiekiamo į degiklius kuro srauto didinimo apribojimą.</w:t>
      </w:r>
    </w:p>
    <w:p w14:paraId="5E370E8A" w14:textId="77777777" w:rsidR="00CA2EC0" w:rsidRDefault="00CA2EC0" w:rsidP="00A9018C">
      <w:pPr>
        <w:ind w:right="616"/>
      </w:pPr>
      <w:r>
        <w:t>Kuro, oro reguliatorių pavarų pozicionavimo paklaida turi tenkinti degiklio gamintojo reikalavimus dėl eksploatacijos saugos ir efektyvumo ir jų histerezė neturi viršyti 2 %.</w:t>
      </w:r>
    </w:p>
    <w:p w14:paraId="0135A64B" w14:textId="77777777" w:rsidR="00CA2EC0" w:rsidRDefault="00CA2EC0" w:rsidP="00A9018C">
      <w:pPr>
        <w:ind w:right="616"/>
      </w:pPr>
      <w:r>
        <w:t xml:space="preserve">Katilo pavaldusis kuro/oro reguliatorius turi apdoroti signalą iš liekamosios deguonies dūmų dujose jutiklio ir reguliuoti degimo oro srautą kad palaikyti užduotą kuro/oro santykį (perteklinį orą) prie visų degiklių šiluminių apkrovų viršijančių 15 % nuo vardinės reikšmės. </w:t>
      </w:r>
    </w:p>
    <w:p w14:paraId="02393CC7" w14:textId="77777777" w:rsidR="00CA2EC0" w:rsidRDefault="00CA2EC0" w:rsidP="00A9018C">
      <w:pPr>
        <w:ind w:right="616"/>
      </w:pPr>
      <w:r>
        <w:t>Turi būti numatyta galimybė katilo darbo metu operatoriui keisti suprogramuotą dujų ir oro santykį naudojant korekcinius koeficientus.</w:t>
      </w:r>
    </w:p>
    <w:p w14:paraId="68DD543E" w14:textId="77777777" w:rsidR="00CA2EC0" w:rsidRDefault="00CA2EC0" w:rsidP="00A9018C">
      <w:pPr>
        <w:ind w:right="616"/>
      </w:pPr>
      <w:r>
        <w:t>Pūtimo ventiliatorių įjungimas turi būti leistinas, jei yra įvykdytos šios technologinių blokuočių sąlygos:</w:t>
      </w:r>
    </w:p>
    <w:p w14:paraId="0DF5AB79" w14:textId="77777777" w:rsidR="00CA2EC0" w:rsidRPr="00CA2EC0" w:rsidRDefault="00CA2EC0" w:rsidP="00BE1E29">
      <w:pPr>
        <w:pStyle w:val="ListParagraph"/>
        <w:ind w:left="720" w:right="616" w:firstLine="0"/>
      </w:pPr>
      <w:r w:rsidRPr="00CA2EC0">
        <w:t>atidaryti oro skląsčiai;</w:t>
      </w:r>
    </w:p>
    <w:p w14:paraId="24BFFD20" w14:textId="77777777" w:rsidR="00CA2EC0" w:rsidRPr="00CA2EC0" w:rsidRDefault="00CA2EC0" w:rsidP="00BE1E29">
      <w:pPr>
        <w:pStyle w:val="ListParagraph"/>
        <w:ind w:left="720" w:right="616" w:firstLine="0"/>
      </w:pPr>
      <w:r w:rsidRPr="00CA2EC0">
        <w:t>neuždaryti dūmų traukos skląsčiai.</w:t>
      </w:r>
    </w:p>
    <w:p w14:paraId="745E88FE" w14:textId="77777777" w:rsidR="00CA2EC0" w:rsidRDefault="00CA2EC0" w:rsidP="00A9018C">
      <w:pPr>
        <w:ind w:right="616"/>
      </w:pPr>
      <w:r>
        <w:t>Oro reguliatoriaus perjungimas į automatinį veikimo režimą turi būti leistinas, jei yra įvykdytos šios technologinių blokuočių sąlygos:</w:t>
      </w:r>
    </w:p>
    <w:p w14:paraId="69BA6657" w14:textId="77777777" w:rsidR="00CA2EC0" w:rsidRPr="00CA2EC0" w:rsidRDefault="00CA2EC0" w:rsidP="00BE1E29">
      <w:pPr>
        <w:pStyle w:val="ListParagraph"/>
        <w:ind w:left="720" w:right="616" w:firstLine="0"/>
      </w:pPr>
      <w:r w:rsidRPr="00CA2EC0">
        <w:t>traukos reguliatorius veikia automatiniame rėžime;</w:t>
      </w:r>
    </w:p>
    <w:p w14:paraId="2EF5115E" w14:textId="77777777" w:rsidR="00CA2EC0" w:rsidRPr="00CA2EC0" w:rsidRDefault="00CA2EC0" w:rsidP="00BE1E29">
      <w:pPr>
        <w:pStyle w:val="ListParagraph"/>
        <w:ind w:left="720" w:right="616" w:firstLine="0"/>
      </w:pPr>
      <w:r w:rsidRPr="00CA2EC0">
        <w:t>pūtimo ventiliatoriai veikia ir susieti reguliavimo įtaisai veikia automatinio valdymo režime;</w:t>
      </w:r>
    </w:p>
    <w:p w14:paraId="0AA7FCFF" w14:textId="77777777" w:rsidR="00CA2EC0" w:rsidRDefault="00CA2EC0" w:rsidP="00A9018C">
      <w:pPr>
        <w:ind w:right="616"/>
      </w:pPr>
      <w:r>
        <w:t>Galios reguliatoriaus perjungimas į automatinį veikimo režimą turi būti leistinas, jei yra įvykdytos šios technologinių blokuočių sąlygos:</w:t>
      </w:r>
    </w:p>
    <w:p w14:paraId="69A17ECD" w14:textId="77777777" w:rsidR="00CA2EC0" w:rsidRDefault="00CA2EC0" w:rsidP="00BE1E29">
      <w:pPr>
        <w:pStyle w:val="ListParagraph"/>
        <w:ind w:left="720" w:right="616" w:firstLine="0"/>
      </w:pPr>
      <w:r>
        <w:t>oro reguliatorius veikia automatiniame režime;</w:t>
      </w:r>
    </w:p>
    <w:p w14:paraId="738A7934" w14:textId="78AD23EA" w:rsidR="00CA2EC0" w:rsidRDefault="00CA2EC0" w:rsidP="00BE1E29">
      <w:pPr>
        <w:pStyle w:val="ListParagraph"/>
        <w:ind w:left="720" w:right="616" w:firstLine="0"/>
      </w:pPr>
      <w:r>
        <w:t>kuro rūšies tiekimo sistema veikia ir susietas reguliavimo vožtuvas veikia automatinio valdymo režime</w:t>
      </w:r>
      <w:r w:rsidR="00BE1E29">
        <w:t>.</w:t>
      </w:r>
    </w:p>
    <w:p w14:paraId="2258ADF6" w14:textId="77777777" w:rsidR="00CA2EC0" w:rsidRDefault="00CA2EC0" w:rsidP="00A9018C">
      <w:pPr>
        <w:ind w:right="616"/>
      </w:pPr>
      <w:r>
        <w:t xml:space="preserve">Katilo rekonstravimas pritaikant darbui su dūmų </w:t>
      </w:r>
      <w:proofErr w:type="spellStart"/>
      <w:r>
        <w:t>recirkuliacija</w:t>
      </w:r>
      <w:proofErr w:type="spellEnd"/>
      <w:r>
        <w:t xml:space="preserve"> turi būti atliktas tokia apimtimi, kad katilas galėtų dirbti </w:t>
      </w:r>
      <w:r w:rsidR="00E40504">
        <w:t>visiškai</w:t>
      </w:r>
      <w:r>
        <w:t xml:space="preserve"> automatizuotai, tačiau būtina įgyvendinti visus normose, taisyklėse ir teisės aktuose minimus saug</w:t>
      </w:r>
      <w:r w:rsidR="00A764E7">
        <w:t>os</w:t>
      </w:r>
      <w:r>
        <w:t xml:space="preserve"> reikalavimus.</w:t>
      </w:r>
    </w:p>
    <w:p w14:paraId="3F1689C3" w14:textId="77777777" w:rsidR="00CA2EC0" w:rsidRDefault="00CA2EC0" w:rsidP="00A9018C">
      <w:pPr>
        <w:ind w:right="616"/>
      </w:pPr>
      <w:r>
        <w:t>Kūryklos slėgio (traukos) valdiklis turi reguliuoti dūmų dujų srautą kad palaikytų reikiamą užduotą slėgį kūrykloje pagal kodekso NFPA 85 reikalavimus.</w:t>
      </w:r>
    </w:p>
    <w:p w14:paraId="5EAFDE0C" w14:textId="77777777" w:rsidR="00CA2EC0" w:rsidRDefault="00CA2EC0" w:rsidP="00A9018C">
      <w:pPr>
        <w:ind w:right="616"/>
      </w:pPr>
      <w:r>
        <w:t xml:space="preserve">Valdymo sistemų reguliatoriai turi užtikrinti automatinį užduoties sekimą, kad būtų užtikrintas jų veikimo režimo </w:t>
      </w:r>
      <w:proofErr w:type="spellStart"/>
      <w:r>
        <w:t>bešuolis</w:t>
      </w:r>
      <w:proofErr w:type="spellEnd"/>
      <w:r>
        <w:t xml:space="preserve"> perjungimas iš rankinio į automatinį (be staigių technologinių parametrų poslinkių).</w:t>
      </w:r>
    </w:p>
    <w:p w14:paraId="1BE654E5" w14:textId="77777777" w:rsidR="00CA2EC0" w:rsidRDefault="00CA2EC0" w:rsidP="00A9018C">
      <w:pPr>
        <w:ind w:right="616"/>
      </w:pPr>
      <w:r>
        <w:t xml:space="preserve">Degiklių valdymo sistema (DVS) turi būti </w:t>
      </w:r>
      <w:r w:rsidR="00A764E7">
        <w:t>visiškai</w:t>
      </w:r>
      <w:r>
        <w:t xml:space="preserve"> automatinė saugos valdymo ir stebėjimo sistema užtikrinanti degiklių užkūrimo seką, veikimo saugą ir išjungimo seką. DVS turi būti suprojektuota ir įgyvendinta šių funkcijų vykdymui:</w:t>
      </w:r>
    </w:p>
    <w:p w14:paraId="6E538332" w14:textId="77777777" w:rsidR="00CA2EC0" w:rsidRDefault="00CA2EC0" w:rsidP="00BE1E29">
      <w:pPr>
        <w:pStyle w:val="ListParagraph"/>
        <w:ind w:left="720" w:right="616" w:firstLine="0"/>
      </w:pPr>
      <w:r>
        <w:t>drausti įkurti katilą kol iš pradžių nebus patikrintas katilo dujų vamzdynų bei degiklių darbinių ir kontrolinių bei susietų saugos sklendžių sandarumas* bei patenkintos tam tikrų sankcionuojančių blokuočių sąlygos:</w:t>
      </w:r>
    </w:p>
    <w:p w14:paraId="14DD033D" w14:textId="77777777" w:rsidR="00CA2EC0" w:rsidRDefault="00CA2EC0" w:rsidP="00BE1E29">
      <w:pPr>
        <w:pStyle w:val="ListParagraph"/>
        <w:ind w:left="720" w:right="616" w:firstLine="0"/>
      </w:pPr>
      <w:r>
        <w:t>stebėti ir valdyti teisingą katilo dujų kolektoriaus prapūtimą ir užpildymą dujomis;</w:t>
      </w:r>
    </w:p>
    <w:p w14:paraId="7DD1E830" w14:textId="77777777" w:rsidR="00CA2EC0" w:rsidRDefault="00CA2EC0" w:rsidP="00BE1E29">
      <w:pPr>
        <w:pStyle w:val="ListParagraph"/>
        <w:ind w:left="720" w:right="616" w:firstLine="0"/>
      </w:pPr>
      <w:r>
        <w:t>neleisti kurti katilo kol iš pradžių nebus pakankamai išventiliuota kūrykla;</w:t>
      </w:r>
    </w:p>
    <w:p w14:paraId="78C58001" w14:textId="77777777" w:rsidR="00CA2EC0" w:rsidRDefault="00CA2EC0" w:rsidP="00BE1E29">
      <w:pPr>
        <w:pStyle w:val="ListParagraph"/>
        <w:ind w:left="720" w:right="616" w:firstLine="0"/>
      </w:pPr>
      <w:r>
        <w:t>stebėti ir valdyti teisingą sudėtinių dalių veikimo seką katilo paleidimo ir išjungimo metu, bei aiškiai nurodyti priežastį dėl ko seka sustojo ir nevykdoma toliau;</w:t>
      </w:r>
    </w:p>
    <w:p w14:paraId="4BCCAF42" w14:textId="77777777" w:rsidR="00CA2EC0" w:rsidRDefault="00CA2EC0" w:rsidP="00BE1E29">
      <w:pPr>
        <w:pStyle w:val="ListParagraph"/>
        <w:ind w:left="720" w:right="616" w:firstLine="0"/>
      </w:pPr>
      <w:r>
        <w:t>teikti informaciją apie katilo sudėtinių dalių būseną į SCADA sistemą;</w:t>
      </w:r>
    </w:p>
    <w:p w14:paraId="066C4B6D" w14:textId="77777777" w:rsidR="00CA2EC0" w:rsidRDefault="00CA2EC0" w:rsidP="00BE1E29">
      <w:pPr>
        <w:pStyle w:val="ListParagraph"/>
        <w:ind w:left="720" w:right="616" w:firstLine="0"/>
      </w:pPr>
      <w:r>
        <w:t>sąlygiškai leisti tęsti įrenginių veikimą tik kai įvairių saugos blokuočių sąlygos įvykdytos;</w:t>
      </w:r>
    </w:p>
    <w:p w14:paraId="03963CEA" w14:textId="77777777" w:rsidR="00CA2EC0" w:rsidRDefault="00CA2EC0" w:rsidP="00BE1E29">
      <w:pPr>
        <w:pStyle w:val="ListParagraph"/>
        <w:ind w:left="720" w:right="616" w:firstLine="0"/>
      </w:pPr>
      <w:r>
        <w:t>vykdyti veikiančių įrenginių automatinę kontrolę ir užtikrinti priemones atlikti bendrąjį kuro tiekimo nutraukimą kai susidaro įvairios nepriimtinos degimo sąlygos;</w:t>
      </w:r>
    </w:p>
    <w:p w14:paraId="35AB85D8" w14:textId="77777777" w:rsidR="00CA2EC0" w:rsidRDefault="00CA2EC0" w:rsidP="00BE1E29">
      <w:pPr>
        <w:pStyle w:val="ListParagraph"/>
        <w:ind w:left="720" w:right="616" w:firstLine="0"/>
      </w:pPr>
      <w:r>
        <w:t>atlikti bendrąjį kuro tiekimo nutraukimą, kai susidaro kitos nepalankios katilo veikimo sąlygos.</w:t>
      </w:r>
    </w:p>
    <w:p w14:paraId="103A8916" w14:textId="77777777" w:rsidR="00CA2EC0" w:rsidRDefault="00CA2EC0" w:rsidP="00A9018C">
      <w:pPr>
        <w:ind w:right="616" w:firstLine="0"/>
      </w:pPr>
      <w:r>
        <w:t>*PASTABA. Sandarumo tikrinimo būdai turi būti suderinti su Užsakovu.</w:t>
      </w:r>
    </w:p>
    <w:p w14:paraId="30A9CDC3" w14:textId="77777777" w:rsidR="00CA2EC0" w:rsidRDefault="00CA2EC0" w:rsidP="00A9018C">
      <w:pPr>
        <w:ind w:right="616"/>
      </w:pPr>
      <w:r>
        <w:t>Degiklių valdymo sistema turi užtikrinti katilo saugų avarinį išjungimą ir rankinį priežasties kvitavimą, įskaitant bet neapsiribojant, šiais atvejais:</w:t>
      </w:r>
    </w:p>
    <w:p w14:paraId="7D47713A" w14:textId="77777777" w:rsidR="00CA2EC0" w:rsidRDefault="00CA2EC0" w:rsidP="00BE1E29">
      <w:pPr>
        <w:pStyle w:val="ListParagraph"/>
        <w:ind w:left="720" w:right="616" w:firstLine="0"/>
      </w:pPr>
      <w:r>
        <w:t>nuspaustas katilo avarinio išjungimo mygtukas;</w:t>
      </w:r>
    </w:p>
    <w:p w14:paraId="38CFB189" w14:textId="77777777" w:rsidR="00CA2EC0" w:rsidRDefault="00CA2EC0" w:rsidP="00BE1E29">
      <w:pPr>
        <w:pStyle w:val="ListParagraph"/>
        <w:ind w:left="720" w:right="616" w:firstLine="0"/>
      </w:pPr>
      <w:r>
        <w:t>nei vienas degiklis neužsikūrė per nustatytą laikotarpį;</w:t>
      </w:r>
    </w:p>
    <w:p w14:paraId="12DAAB2A" w14:textId="77777777" w:rsidR="00CA2EC0" w:rsidRDefault="00CA2EC0" w:rsidP="00BE1E29">
      <w:pPr>
        <w:pStyle w:val="ListParagraph"/>
        <w:ind w:left="720" w:right="616" w:firstLine="0"/>
      </w:pPr>
      <w:r>
        <w:t>degiklių valdymo sistemos centrinio procesoriaus (CPU) gedimas;</w:t>
      </w:r>
    </w:p>
    <w:p w14:paraId="69E52E4A" w14:textId="77777777" w:rsidR="00CA2EC0" w:rsidRDefault="00CA2EC0" w:rsidP="00BE1E29">
      <w:pPr>
        <w:pStyle w:val="ListParagraph"/>
        <w:ind w:left="720" w:right="616" w:firstLine="0"/>
      </w:pPr>
      <w:r>
        <w:t>liepsnos kūrykloje praradimas (užgeso paskutinio degiklio liepsna);</w:t>
      </w:r>
    </w:p>
    <w:p w14:paraId="182DCA64" w14:textId="77777777" w:rsidR="00CA2EC0" w:rsidRDefault="00CA2EC0" w:rsidP="00BE1E29">
      <w:pPr>
        <w:pStyle w:val="ListParagraph"/>
        <w:ind w:left="720" w:right="616" w:firstLine="0"/>
      </w:pPr>
      <w:r>
        <w:t>ŠT vandens temperatūra už katilo yra avariniai aukšta;</w:t>
      </w:r>
    </w:p>
    <w:p w14:paraId="2FBA1B52" w14:textId="77777777" w:rsidR="00CA2EC0" w:rsidRDefault="00CA2EC0" w:rsidP="00BE1E29">
      <w:pPr>
        <w:pStyle w:val="ListParagraph"/>
        <w:ind w:left="720" w:right="616" w:firstLine="0"/>
      </w:pPr>
      <w:r>
        <w:t>ŠT vandens slėgis už katilo yra avariniai žemas (po 6 sek uždelsimo);</w:t>
      </w:r>
    </w:p>
    <w:p w14:paraId="11B6ED16" w14:textId="77777777" w:rsidR="00CA2EC0" w:rsidRDefault="00CA2EC0" w:rsidP="00BE1E29">
      <w:pPr>
        <w:pStyle w:val="ListParagraph"/>
        <w:ind w:left="720" w:right="616" w:firstLine="0"/>
      </w:pPr>
      <w:r>
        <w:t>ŠT vandens slėgis už katilo yra avariniai aukštas;</w:t>
      </w:r>
    </w:p>
    <w:p w14:paraId="31B225BB" w14:textId="77777777" w:rsidR="00CA2EC0" w:rsidRDefault="00CA2EC0" w:rsidP="00BE1E29">
      <w:pPr>
        <w:pStyle w:val="ListParagraph"/>
        <w:ind w:left="720" w:right="616" w:firstLine="0"/>
      </w:pPr>
      <w:r>
        <w:t xml:space="preserve">ŠT vandens srautas per katilą yra avariniai žemas (po 6 sek uždelsimo); </w:t>
      </w:r>
    </w:p>
    <w:p w14:paraId="1A5E4E61" w14:textId="77777777" w:rsidR="00CA2EC0" w:rsidRDefault="00CA2EC0" w:rsidP="00BE1E29">
      <w:pPr>
        <w:pStyle w:val="ListParagraph"/>
        <w:ind w:left="720" w:right="616" w:firstLine="0"/>
      </w:pPr>
      <w:r>
        <w:t>visų pūtimo ventiliatorių išsijungimas;</w:t>
      </w:r>
    </w:p>
    <w:p w14:paraId="2EF191BE" w14:textId="77777777" w:rsidR="00CA2EC0" w:rsidRDefault="00CA2EC0" w:rsidP="00BE1E29">
      <w:pPr>
        <w:pStyle w:val="ListParagraph"/>
        <w:ind w:left="720" w:right="616" w:firstLine="0"/>
      </w:pPr>
      <w:r>
        <w:t>dingo įtampa DVS apsaugų grandinėse;</w:t>
      </w:r>
    </w:p>
    <w:p w14:paraId="0470E9D6" w14:textId="77777777" w:rsidR="00CA2EC0" w:rsidRDefault="00CA2EC0" w:rsidP="00BE1E29">
      <w:pPr>
        <w:pStyle w:val="ListParagraph"/>
        <w:ind w:left="720" w:right="616" w:firstLine="0"/>
      </w:pPr>
      <w:r>
        <w:t>aukštas dujų slėgis už dujų reguliavimo vožtuvo;</w:t>
      </w:r>
    </w:p>
    <w:p w14:paraId="7AC778FA" w14:textId="77777777" w:rsidR="00CA2EC0" w:rsidRDefault="00CA2EC0" w:rsidP="00BE1E29">
      <w:pPr>
        <w:pStyle w:val="ListParagraph"/>
        <w:ind w:left="720" w:right="616" w:firstLine="0"/>
      </w:pPr>
      <w:r>
        <w:t>žemas dujų slėgis už dujų reguliavimo vožtuvo.</w:t>
      </w:r>
    </w:p>
    <w:p w14:paraId="5178FE8A" w14:textId="77777777" w:rsidR="00CA2EC0" w:rsidRDefault="00CA2EC0" w:rsidP="00BE1E29">
      <w:pPr>
        <w:pStyle w:val="ListParagraph"/>
        <w:ind w:left="720" w:right="616" w:firstLine="0"/>
      </w:pPr>
      <w:r>
        <w:t>žemas technologinio oro slėgis arba srautas prieš degiklius;</w:t>
      </w:r>
    </w:p>
    <w:p w14:paraId="29C9C761" w14:textId="77777777" w:rsidR="00CA2EC0" w:rsidRDefault="00CA2EC0" w:rsidP="00BE1E29">
      <w:pPr>
        <w:pStyle w:val="ListParagraph"/>
        <w:ind w:left="720" w:right="616" w:firstLine="0"/>
      </w:pPr>
      <w:r>
        <w:t>Slėgio kūryklos viršuje padidėjimas (po 15 sek uždelsimo).</w:t>
      </w:r>
    </w:p>
    <w:p w14:paraId="3CF2A683" w14:textId="77777777" w:rsidR="00CA2EC0" w:rsidRDefault="00CA2EC0" w:rsidP="00A9018C">
      <w:pPr>
        <w:ind w:right="616"/>
      </w:pPr>
      <w:r>
        <w:t>Prieš leidžiant kurti katilą iš pradžios arba po katilo avarinio išjungimo turi būti atliktas pakankamas kūryklos ventiliavimas. Prieš pradedant kūryklos ventiliaciją DVS turi įsitikinti, kad šios išankstinės sąlygos yra patenkintos, įskaitant bet neapsiribojant:</w:t>
      </w:r>
    </w:p>
    <w:p w14:paraId="43EAB400" w14:textId="77777777" w:rsidR="00CA2EC0" w:rsidRDefault="00CA2EC0" w:rsidP="00BE1E29">
      <w:pPr>
        <w:pStyle w:val="ListParagraph"/>
        <w:ind w:left="720" w:right="616" w:firstLine="0"/>
      </w:pPr>
      <w:r>
        <w:t xml:space="preserve">visų </w:t>
      </w:r>
      <w:proofErr w:type="spellStart"/>
      <w:r>
        <w:t>uždegtuvų</w:t>
      </w:r>
      <w:proofErr w:type="spellEnd"/>
      <w:r>
        <w:t xml:space="preserve"> ir degiklių gamtinių dujų darbinės ir kontrolinės sklendės yra uždarytos;</w:t>
      </w:r>
    </w:p>
    <w:p w14:paraId="1E08379F" w14:textId="77777777" w:rsidR="00CA2EC0" w:rsidRDefault="00CA2EC0" w:rsidP="00BE1E29">
      <w:pPr>
        <w:pStyle w:val="ListParagraph"/>
        <w:ind w:left="720" w:right="616" w:firstLine="0"/>
      </w:pPr>
      <w:r>
        <w:t xml:space="preserve">visų </w:t>
      </w:r>
      <w:proofErr w:type="spellStart"/>
      <w:r>
        <w:t>uždegtuvų</w:t>
      </w:r>
      <w:proofErr w:type="spellEnd"/>
      <w:r>
        <w:t xml:space="preserve"> ir degiklių liepsnos skeneriai išduoda signalą „Liepsnos nėra“</w:t>
      </w:r>
    </w:p>
    <w:p w14:paraId="3C4A9D83" w14:textId="77777777" w:rsidR="00CA2EC0" w:rsidRDefault="00CA2EC0" w:rsidP="00BE1E29">
      <w:pPr>
        <w:pStyle w:val="ListParagraph"/>
        <w:ind w:left="720" w:right="616" w:firstLine="0"/>
      </w:pPr>
      <w:r>
        <w:t xml:space="preserve">visi katilo ir degiklių oro skląsčiai yra atidaryti, įskaitant dūmų dujų skląstį į kaminą ir dūmų dujų </w:t>
      </w:r>
      <w:proofErr w:type="spellStart"/>
      <w:r>
        <w:t>recirkuliacijos</w:t>
      </w:r>
      <w:proofErr w:type="spellEnd"/>
      <w:r>
        <w:t xml:space="preserve"> skląstį (jei jis yra įrengtas), kad išventiliuoti dūmų dujas iš </w:t>
      </w:r>
      <w:proofErr w:type="spellStart"/>
      <w:r>
        <w:t>recirkuliacijos</w:t>
      </w:r>
      <w:proofErr w:type="spellEnd"/>
      <w:r>
        <w:t xml:space="preserve"> dūmtakio;</w:t>
      </w:r>
    </w:p>
    <w:p w14:paraId="158980C3" w14:textId="77777777" w:rsidR="00CA2EC0" w:rsidRDefault="00CA2EC0" w:rsidP="00BE1E29">
      <w:pPr>
        <w:pStyle w:val="ListParagraph"/>
        <w:ind w:left="720" w:right="616" w:firstLine="0"/>
      </w:pPr>
      <w:r>
        <w:t>pūtimo ventiliatoriai veikia;</w:t>
      </w:r>
    </w:p>
    <w:p w14:paraId="571D67F8" w14:textId="77777777" w:rsidR="00CA2EC0" w:rsidRDefault="00CA2EC0" w:rsidP="00BE1E29">
      <w:pPr>
        <w:pStyle w:val="ListParagraph"/>
        <w:ind w:left="720" w:right="616" w:firstLine="0"/>
      </w:pPr>
      <w:proofErr w:type="spellStart"/>
      <w:r>
        <w:t>recirkuliacijos</w:t>
      </w:r>
      <w:proofErr w:type="spellEnd"/>
      <w:r>
        <w:t xml:space="preserve"> </w:t>
      </w:r>
      <w:proofErr w:type="spellStart"/>
      <w:r>
        <w:t>dūmsiurbis</w:t>
      </w:r>
      <w:proofErr w:type="spellEnd"/>
      <w:r>
        <w:t xml:space="preserve"> veikia;</w:t>
      </w:r>
    </w:p>
    <w:p w14:paraId="1E2A789A" w14:textId="77777777" w:rsidR="00CA2EC0" w:rsidRDefault="00CA2EC0" w:rsidP="00BE1E29">
      <w:pPr>
        <w:pStyle w:val="ListParagraph"/>
        <w:ind w:left="720" w:right="616" w:firstLine="0"/>
      </w:pPr>
      <w:r>
        <w:t>ventiliavimo oro srautas per katilą sudaro ne mažiau 25 % nuo vardinio oro srauto.</w:t>
      </w:r>
    </w:p>
    <w:p w14:paraId="5E6167D0" w14:textId="77777777" w:rsidR="00CA2EC0" w:rsidRDefault="00CA2EC0" w:rsidP="00A9018C">
      <w:pPr>
        <w:ind w:right="616"/>
      </w:pPr>
      <w:r>
        <w:t>Kiekvieno katilo įrenginio valdymui algoritmai turi būti suprojektuoti tokiu būdu kad sumažinti reikalavimus operatoriaus sąsajai. Katilas turi kurtis, stabdytis ir dirbti be pastovios personalo priežiūros. Algoritmas turi būti suprojektuotas taip, kad būtų įtrauktos leidžiančios blokuotės, užtikrinančios, kad privalomos sąlygos saugiam veikimui yra užtikrintos prieš leidžiant įjungti, paleisti, atidaryti, uždaryti atitinkamą įrenginį. Panašiai, algoritme turi būti įdiegtos blokuotė</w:t>
      </w:r>
      <w:r w:rsidR="005F6554">
        <w:t>s, draudžiančios eksploatuoti įr</w:t>
      </w:r>
      <w:r>
        <w:t>enginius nesaugiomis arba potencialiai pavojingomis sąlygomis.</w:t>
      </w:r>
    </w:p>
    <w:p w14:paraId="59D8756C" w14:textId="77777777" w:rsidR="00CA2EC0" w:rsidRDefault="00CA2EC0" w:rsidP="00A9018C">
      <w:pPr>
        <w:ind w:right="616"/>
      </w:pPr>
      <w:r>
        <w:t>Katilo paleidimo sekos teisingas vykdymas turi būti kontroliuojamas sankcionuojančiomis blokuotėmis. Sutrikus sekos vykdymui turi išlikti informacija apie paskutinį teisingą etapą (</w:t>
      </w:r>
      <w:proofErr w:type="spellStart"/>
      <w:r>
        <w:t>us</w:t>
      </w:r>
      <w:proofErr w:type="spellEnd"/>
      <w:r>
        <w:t>) ir nurodoma priežastis dėl kokių priežasčių seka netęsiama.</w:t>
      </w:r>
    </w:p>
    <w:p w14:paraId="601D886C" w14:textId="77777777" w:rsidR="00CA2EC0" w:rsidRDefault="00CA2EC0" w:rsidP="00A9018C">
      <w:pPr>
        <w:ind w:right="616"/>
      </w:pPr>
      <w:r>
        <w:t>Degikliai turi būti kuriami reikiama tvarka su kuro srautais ir individualių skląsčių padėtimis nustatytomis užkūrimui pagal nustatytą eksploatavimo tvarką. DVS turi drausti kurti pasirinktą degiklį bet neapsiribojant, jei:</w:t>
      </w:r>
    </w:p>
    <w:p w14:paraId="68078F6B" w14:textId="77777777" w:rsidR="00CA2EC0" w:rsidRPr="00B975F0" w:rsidRDefault="00CA2EC0" w:rsidP="00B960FA">
      <w:pPr>
        <w:pStyle w:val="ListParagraph"/>
        <w:ind w:left="720" w:right="616" w:firstLine="0"/>
      </w:pPr>
      <w:r w:rsidRPr="00B975F0">
        <w:t>nebaigta katilo ventiliacija;</w:t>
      </w:r>
    </w:p>
    <w:p w14:paraId="0515E333" w14:textId="77777777" w:rsidR="00CA2EC0" w:rsidRPr="00B975F0" w:rsidRDefault="00CA2EC0" w:rsidP="00B960FA">
      <w:pPr>
        <w:pStyle w:val="ListParagraph"/>
        <w:ind w:left="720" w:right="616" w:firstLine="0"/>
      </w:pPr>
      <w:r w:rsidRPr="00B975F0">
        <w:t>prieš pradedant užkūrimo seką aptiktas jo liepsnos signalas;</w:t>
      </w:r>
    </w:p>
    <w:p w14:paraId="33B9E183" w14:textId="77777777" w:rsidR="00CA2EC0" w:rsidRPr="00B975F0" w:rsidRDefault="00CA2EC0" w:rsidP="00B960FA">
      <w:pPr>
        <w:pStyle w:val="ListParagraph"/>
        <w:ind w:left="720" w:right="616" w:firstLine="0"/>
      </w:pPr>
      <w:r w:rsidRPr="00B975F0">
        <w:t xml:space="preserve">jo </w:t>
      </w:r>
      <w:proofErr w:type="spellStart"/>
      <w:r w:rsidRPr="00B975F0">
        <w:t>uždegtuvas</w:t>
      </w:r>
      <w:proofErr w:type="spellEnd"/>
      <w:r w:rsidRPr="00B975F0">
        <w:t xml:space="preserve"> neužsikūrė;</w:t>
      </w:r>
    </w:p>
    <w:p w14:paraId="7D0D2B17" w14:textId="77777777" w:rsidR="00CA2EC0" w:rsidRPr="00B975F0" w:rsidRDefault="00CA2EC0" w:rsidP="00B960FA">
      <w:pPr>
        <w:pStyle w:val="ListParagraph"/>
        <w:ind w:left="720" w:right="616" w:firstLine="0"/>
      </w:pPr>
      <w:r w:rsidRPr="00B975F0">
        <w:t>aptiktas liepsnos skenerio jutiklio gedimas;</w:t>
      </w:r>
    </w:p>
    <w:p w14:paraId="7D3AFCA6" w14:textId="77777777" w:rsidR="00CA2EC0" w:rsidRPr="00B975F0" w:rsidRDefault="00CA2EC0" w:rsidP="00B960FA">
      <w:pPr>
        <w:pStyle w:val="ListParagraph"/>
        <w:ind w:left="720" w:right="616" w:firstLine="0"/>
      </w:pPr>
      <w:r w:rsidRPr="00B975F0">
        <w:t>aptiktas liepsnos skenerio stiprintuvo gedimas;</w:t>
      </w:r>
    </w:p>
    <w:p w14:paraId="5AFB70B4" w14:textId="77777777" w:rsidR="00CA2EC0" w:rsidRPr="00B975F0" w:rsidRDefault="00CA2EC0" w:rsidP="00B960FA">
      <w:pPr>
        <w:pStyle w:val="ListParagraph"/>
        <w:ind w:left="720" w:right="616" w:firstLine="0"/>
      </w:pPr>
      <w:r w:rsidRPr="00B975F0">
        <w:t>dujų sklendžių sandarumo bandymo rezultatas yra blogas;</w:t>
      </w:r>
    </w:p>
    <w:p w14:paraId="7B1F81BA" w14:textId="77777777" w:rsidR="00CA2EC0" w:rsidRPr="00B975F0" w:rsidRDefault="00CA2EC0" w:rsidP="00B960FA">
      <w:pPr>
        <w:pStyle w:val="ListParagraph"/>
        <w:ind w:left="720" w:right="616" w:firstLine="0"/>
      </w:pPr>
      <w:r w:rsidRPr="00B975F0">
        <w:t>degiklio kuro darbinė ir kontrolinė sklendės nėra uždarytos prieš užkūrimą;</w:t>
      </w:r>
    </w:p>
    <w:p w14:paraId="02C0C2B2" w14:textId="77777777" w:rsidR="00CA2EC0" w:rsidRPr="00B975F0" w:rsidRDefault="00CA2EC0" w:rsidP="00B960FA">
      <w:pPr>
        <w:pStyle w:val="ListParagraph"/>
        <w:ind w:left="720" w:right="616" w:firstLine="0"/>
      </w:pPr>
      <w:r w:rsidRPr="00B975F0">
        <w:t>yra aptikta nors viena iš katilo avarinio išjungimo sąlygų;</w:t>
      </w:r>
    </w:p>
    <w:p w14:paraId="37F9DF89" w14:textId="77777777" w:rsidR="00CA2EC0" w:rsidRPr="00B975F0" w:rsidRDefault="00CA2EC0" w:rsidP="00B960FA">
      <w:pPr>
        <w:pStyle w:val="ListParagraph"/>
        <w:ind w:left="720" w:right="616" w:firstLine="0"/>
      </w:pPr>
      <w:r w:rsidRPr="00B975F0">
        <w:t>žema oro temperatūra po kaloriferiu.</w:t>
      </w:r>
    </w:p>
    <w:p w14:paraId="08015F72" w14:textId="77777777" w:rsidR="00CA2EC0" w:rsidRDefault="00CA2EC0" w:rsidP="00A9018C">
      <w:pPr>
        <w:ind w:right="616"/>
      </w:pPr>
      <w:r>
        <w:t>Degiklių valdymo sistema turi išjungti veikiantį degiklį, įskaitant bet neapsiribojant, jei:</w:t>
      </w:r>
    </w:p>
    <w:p w14:paraId="37B74645" w14:textId="77777777" w:rsidR="00CA2EC0" w:rsidRDefault="00CA2EC0" w:rsidP="00B960FA">
      <w:pPr>
        <w:pStyle w:val="ListParagraph"/>
        <w:ind w:left="720" w:right="616" w:firstLine="0"/>
      </w:pPr>
      <w:r>
        <w:t>aptiks jo liepsnos nebuvimą;</w:t>
      </w:r>
    </w:p>
    <w:p w14:paraId="0D0FA534" w14:textId="77777777" w:rsidR="00CA2EC0" w:rsidRDefault="00CA2EC0" w:rsidP="00B960FA">
      <w:pPr>
        <w:pStyle w:val="ListParagraph"/>
        <w:ind w:left="720" w:right="616" w:firstLine="0"/>
      </w:pPr>
      <w:r>
        <w:t>aptiks jo liepsnos skenerio jutiklio gedimą;</w:t>
      </w:r>
    </w:p>
    <w:p w14:paraId="2C417117" w14:textId="77777777" w:rsidR="00CA2EC0" w:rsidRDefault="00CA2EC0" w:rsidP="00B960FA">
      <w:pPr>
        <w:pStyle w:val="ListParagraph"/>
        <w:ind w:left="720" w:right="616" w:firstLine="0"/>
      </w:pPr>
      <w:r>
        <w:t>aptiks jo liepsnos skenerio stiprintuvo gedimą;</w:t>
      </w:r>
    </w:p>
    <w:p w14:paraId="659C57D8" w14:textId="77777777" w:rsidR="00CA2EC0" w:rsidRDefault="00CA2EC0" w:rsidP="00B960FA">
      <w:pPr>
        <w:pStyle w:val="ListParagraph"/>
        <w:ind w:left="720" w:right="616" w:firstLine="0"/>
      </w:pPr>
      <w:r>
        <w:t>aptiktas aukštas dujų slėgis už dujų reguliavimo vožtuvo;</w:t>
      </w:r>
    </w:p>
    <w:p w14:paraId="39E2E72A" w14:textId="77777777" w:rsidR="00CA2EC0" w:rsidRDefault="00CA2EC0" w:rsidP="00B960FA">
      <w:pPr>
        <w:pStyle w:val="ListParagraph"/>
        <w:ind w:left="720" w:right="616" w:firstLine="0"/>
      </w:pPr>
      <w:r>
        <w:t>aptiktas žemas dujų slėgis už dujų reguliavimo vožtuvo;</w:t>
      </w:r>
    </w:p>
    <w:p w14:paraId="50CB0D19" w14:textId="77777777" w:rsidR="00CA2EC0" w:rsidRDefault="00CA2EC0" w:rsidP="00B960FA">
      <w:pPr>
        <w:pStyle w:val="ListParagraph"/>
        <w:ind w:left="720" w:right="616" w:firstLine="0"/>
      </w:pPr>
      <w:r>
        <w:t>yra aptikta nors viena iš katilo avarinio išjungimo sąlygų.</w:t>
      </w:r>
    </w:p>
    <w:p w14:paraId="18C265EE" w14:textId="77777777" w:rsidR="00CA2EC0" w:rsidRDefault="00CA2EC0" w:rsidP="00A9018C">
      <w:pPr>
        <w:ind w:right="616"/>
      </w:pPr>
      <w:r>
        <w:t>Įvykus automatinio veikimo sutrikimui, kai suveikė apsauginė blokuotė turi būti pateikiamas atitinkamas pranešimas. DVS turi užtikrinti katilo avarinio išjungimo pirminės priežasties nustatymą.</w:t>
      </w:r>
    </w:p>
    <w:p w14:paraId="74CD19E0" w14:textId="77777777" w:rsidR="00CA2EC0" w:rsidRDefault="00CA2EC0" w:rsidP="00A9018C">
      <w:pPr>
        <w:ind w:right="616"/>
      </w:pPr>
      <w:r>
        <w:t>Katilo sudėtinių dalių apsauginis išjungimas turi būti atliekamas tiesiogiai techninėmis priemonėmis nelaukiant operatoriaus įsikišimo. DVS privalo įspėti operatorių dėl veikimo sutrikimų kritiškai svarbiose apsaugų sistemose.</w:t>
      </w:r>
    </w:p>
    <w:p w14:paraId="7B668BF9" w14:textId="77777777" w:rsidR="00CA2EC0" w:rsidRDefault="00CA2EC0" w:rsidP="00A9018C">
      <w:pPr>
        <w:ind w:right="616"/>
      </w:pPr>
      <w:r>
        <w:t>Katilo degiklių valdymo sistema turi užtikrinti trečiąjį saugos patikimumo lygį (SIL3) pagal LST EN 61508 ir LST EN 61511 reikalavimus.</w:t>
      </w:r>
    </w:p>
    <w:p w14:paraId="2814DB5A" w14:textId="77777777" w:rsidR="00CA2EC0" w:rsidRDefault="00CA2EC0" w:rsidP="00A9018C">
      <w:pPr>
        <w:ind w:right="616"/>
      </w:pPr>
      <w:r>
        <w:t>Apsauginių blokuočių prietaisai turi būti atskirti nuo katilo valdymo sistemos reguliavimo sistemų jutiklių. tai yra, turi būti montuojami atskiri apsauginiai (automatinių blokuočių) ir valdymo sistemų prietaisai, įrengiant atskyrus įsipjovimo į technologinį procesą taškus bei pirminius uždaromuosius įtaisus (kvantilius, tūtas ir pan.).</w:t>
      </w:r>
    </w:p>
    <w:p w14:paraId="432FC3F7" w14:textId="092E6115" w:rsidR="00CA2EC0" w:rsidRDefault="00CA2EC0" w:rsidP="00A9018C">
      <w:pPr>
        <w:ind w:right="616"/>
      </w:pPr>
      <w:r>
        <w:t>Visų DVS blokuočių prietaisų įrengimas turi leisti atlikti jų poveikio ribų ir poveikio bandymą prieš įkuriant katilą, be jų atjungim</w:t>
      </w:r>
      <w:r w:rsidR="00846599">
        <w:t>o</w:t>
      </w:r>
      <w:r>
        <w:t xml:space="preserve"> arba nuėmim</w:t>
      </w:r>
      <w:r w:rsidR="00846599">
        <w:t>o</w:t>
      </w:r>
      <w:r>
        <w:t xml:space="preserve"> nekeičiant jų nustatymų. Apsaugų ir blokuočių poveikio bandymo tvarka turi būti aprašyta Rangovo parengtoje ir patvirtintoje apsaugų ir blokuočių tikrinimo metodikoje.</w:t>
      </w:r>
    </w:p>
    <w:p w14:paraId="1A7DC462" w14:textId="77777777" w:rsidR="00CA2EC0" w:rsidRDefault="00CA2EC0" w:rsidP="00A9018C">
      <w:pPr>
        <w:ind w:right="616"/>
      </w:pPr>
      <w:r>
        <w:t>Katilo DVS programinė įranga turi būti apsaugota nuo nesankcionuotų pakeitimų.</w:t>
      </w:r>
    </w:p>
    <w:p w14:paraId="65E39B6C" w14:textId="77777777" w:rsidR="00CA2EC0" w:rsidRDefault="00CA2EC0" w:rsidP="00A9018C">
      <w:pPr>
        <w:ind w:right="616"/>
      </w:pPr>
      <w:r>
        <w:t>Suprojektuotos arba įrengtos priemonės NO</w:t>
      </w:r>
      <w:r w:rsidRPr="00811B1C">
        <w:rPr>
          <w:caps/>
          <w:vertAlign w:val="subscript"/>
        </w:rPr>
        <w:t xml:space="preserve">x </w:t>
      </w:r>
      <w:r>
        <w:t>išmetimų mažinimui turi būti įvertintos, siekiant užtikrinti kad DVS liepsnos kontrolės įtaisų ir katilo degimo proceso valdymo sistemos charakteristikos ne pablogėjo.</w:t>
      </w:r>
    </w:p>
    <w:p w14:paraId="67CE646F" w14:textId="77777777" w:rsidR="00CA2EC0" w:rsidRDefault="00CA2EC0" w:rsidP="00A9018C">
      <w:pPr>
        <w:ind w:right="616"/>
      </w:pPr>
      <w:r>
        <w:t>Nuotolinio valdymo, kontrolės ir duomenų surinkimo (SCADA) sistema turi būti suprojektuota taip, kad užtikrintų katilo nuotolinį veikimo valdymą, informacijos su Užsakovu suderintų grafiniuose ekraniniuose vaizduose pateikimą, įspėjamųjų ir avarinių pranešimų pateikimą, ataskaitų paruošimą, archyvuotų duomenų pateikimą grafikų pavidale ir nuotolinį valdiklių derinimą. Turi būti numatyta galimybė SCADA sistemą sujungti su  katilo valdymo ir degiklių valdymo sistemomis duomenų mainų tinklu. Visos valdymo funkcijos turi būti vykdomos katilo valdymo ir degiklių valdymo sistemų valdikliuose ir turi būti stebimos SCADA sistema tokiu būdu, kad valdymo sistemų vientisumas nepriklausytų nuo SCADA sistemos ir duomenų mainų tinklo būsenos.</w:t>
      </w:r>
    </w:p>
    <w:p w14:paraId="73EFED3C" w14:textId="77777777" w:rsidR="00CA2EC0" w:rsidRDefault="00CA2EC0" w:rsidP="00A9018C">
      <w:pPr>
        <w:ind w:right="616"/>
      </w:pPr>
      <w:r>
        <w:t>Kiekvienas sistemos įrenginys turi būti pažymėtas jo technologinio pavadinimo tekstiniu žymėjimu. Užvedus kompiuterinės pelės žymeklį virš technologinio tekstinio žymėjimo turi būti parodomas šio įtaiso KKS žymėjimas.</w:t>
      </w:r>
    </w:p>
    <w:p w14:paraId="566CFAC0" w14:textId="77777777" w:rsidR="00CA2EC0" w:rsidRDefault="00CA2EC0" w:rsidP="00A9018C">
      <w:pPr>
        <w:ind w:right="616"/>
      </w:pPr>
      <w:r>
        <w:t>SCADA sistemoje turi būti operatoriui skirtas einamųjų sistemos avarinių, apsaugų poveikių ir įspėjamųjų įvykių sąrašas. Trumpai trunkantys įvykiai turi išlikti šiame sąraše iki operatoriaus patvirtinimo kad susipažino su jais. Jei įvykis buvo patvirtintas jo būvimo metu, tai jis iš sąrašo pašalinamas automatiškai išnykus avarijai/įspėjimui. Avariniai, įspėjamieji, apsaugų poveikių, nepatvirtinti, patvirtinti ir išnykę nepatvirtinti įvykiai šiame sąraše turi tūrėti aiškiai atskiriamus atributus (pvz. gali skirtis įvykio teksto arba jo fono spalva).</w:t>
      </w:r>
    </w:p>
    <w:p w14:paraId="2DDC7D94" w14:textId="77777777" w:rsidR="00CA2EC0" w:rsidRDefault="00CA2EC0" w:rsidP="00A9018C">
      <w:pPr>
        <w:ind w:right="616"/>
      </w:pPr>
      <w:r>
        <w:t>SCADA sistemos istoriniame įvykių sąraše turi aiškiai matytis tikslus įvykio atsiradimo ir jo išnykimo laikas bei kiek laiko truko šis įvykis. Įvykio išnykimo laikas negali būti traktuojamas kaip įvykio patvirtinimo laikas, jis turi būti tiesiogiai susietas su sistemos būsenos pokyčiais. Avariniai, įspėjamieji, apsaugų poveikių, būsenų pokyčių, atsiradę ir išnykę įvykiai šiame sąraše turi tūrėti aiškiai atskiriamus atributus (pvz. gali skirtis įvykio teksto arba jo fono spalva).</w:t>
      </w:r>
    </w:p>
    <w:p w14:paraId="7ECA6AD5" w14:textId="77777777" w:rsidR="00CA2EC0" w:rsidRDefault="00CA2EC0" w:rsidP="00A9018C">
      <w:pPr>
        <w:ind w:right="616"/>
      </w:pPr>
      <w:r>
        <w:t>SCADA sistema turi archyvuoti visus operatoriaus veiksmus su tiksliu atlikto veiksmo laiku. Šie įvykiai neturi būti įtraukti į pagrindinį įvykių sąrašą skirtą operatoriui, bet turi būti galimybė juos matyti viename įvykių sąraše kartu su operatoriui skirtais įvykiais.</w:t>
      </w:r>
    </w:p>
    <w:p w14:paraId="367165F0" w14:textId="77777777" w:rsidR="00CA2EC0" w:rsidRDefault="00CA2EC0" w:rsidP="00A9018C">
      <w:pPr>
        <w:ind w:right="616"/>
      </w:pPr>
      <w:r>
        <w:t xml:space="preserve">SCADA sistemoje turi būti įvykių sąrašas, kuriame turi matytis valdiklio kiekvieno diskretinio įėjimo ir išėjimo pokyčio tikslus laikas ir į kokią būsena jis pasikeitė. Įvykių pavadinimai turi sietis tiek su elektrinėse principinėse schemose nurodytais modulio įėjimų/išėjimų </w:t>
      </w:r>
      <w:proofErr w:type="spellStart"/>
      <w:r>
        <w:t>žymėjimais</w:t>
      </w:r>
      <w:proofErr w:type="spellEnd"/>
      <w:r>
        <w:t xml:space="preserve">, tiek ir su valdiklio konfigūracijoje naudojamais įėjimų/išėjimų </w:t>
      </w:r>
      <w:proofErr w:type="spellStart"/>
      <w:r>
        <w:t>žymėjimais</w:t>
      </w:r>
      <w:proofErr w:type="spellEnd"/>
      <w:r>
        <w:t xml:space="preserve"> bei tūrėti aiškiai suprantamą jo paskirties aprašymą. Diskretiniais signalais valdomų reguliatorių ir tarpinių dažnai keičiančių būseną valdiklio išėjimų būsenų archyvuoti nebūtina. Šie įvykiai, jei tai nebūtina, neturi būti įtraukti į pagrindinį įvykių sąrašą skirtą operatoriui, bet turi būti galimybė juos matyti viename įvykių sąraše kartu su operatoriui skirtais įvykiais. Taip pat kiekvienas diskretinis įėjimas/išėjimas turi turėti galimybę jo istorinę būseną įkelti į kreivių atvaizdavimo langą kartu su analoginių matavimų kreivėmis.</w:t>
      </w:r>
    </w:p>
    <w:p w14:paraId="37608C11" w14:textId="77777777" w:rsidR="00CA2EC0" w:rsidRDefault="00CA2EC0" w:rsidP="00A9018C">
      <w:pPr>
        <w:ind w:right="616"/>
      </w:pPr>
      <w:r>
        <w:t>Visos analoginių matavimų dydžių reikšmės ir reguliatorių užduotys turi būti archyvuojamos matuojamo/užduodamo dydžio kitimo metu ne rečiau kaip valdiklio nuskaitomos/išduodamos analoginės reikšmės dažniu, nestabilios būsenos reikšmėms archyvavimo dažnį suderinti su užsakovu. Matavimo pokyčio histerezės dydžius archyvavimui suderinti su užsakovu. Visi analoginiai matavimai turi turėti matavimo grandinės gedimo ir per greito reikšmės pokyčio signalizaciją.</w:t>
      </w:r>
    </w:p>
    <w:p w14:paraId="0DEA46E3" w14:textId="77777777" w:rsidR="00CA2EC0" w:rsidRDefault="00CA2EC0" w:rsidP="00A9018C">
      <w:pPr>
        <w:ind w:right="616"/>
      </w:pPr>
      <w:r>
        <w:t>Istoriniai duomenys sistemoje turi būti kaupiami ne mažiau nei metus.</w:t>
      </w:r>
    </w:p>
    <w:p w14:paraId="6FAE3CB7" w14:textId="77777777" w:rsidR="00CA2EC0" w:rsidRDefault="00CA2EC0" w:rsidP="00A9018C">
      <w:pPr>
        <w:ind w:right="616"/>
      </w:pPr>
      <w:r>
        <w:t xml:space="preserve">SCADA sistemoje turi būti diagnostinis langas, kuriame struktūrinės schemos forma turi būti matoma sistemos įrangos būsena. Į šį langą turi būti įtrauktos sistemos valdymo spintų ir juose prijungtų </w:t>
      </w:r>
      <w:proofErr w:type="spellStart"/>
      <w:r>
        <w:t>prijunginių</w:t>
      </w:r>
      <w:proofErr w:type="spellEnd"/>
      <w:r>
        <w:t xml:space="preserve"> maitinimo komutacinių aparatų būsenos, įvadinių sistemos maitinimo spintų maitinimo įtampos ir srovės dydžių reikšmės, maitinimo blokų ir elektroninių maitinimo </w:t>
      </w:r>
      <w:proofErr w:type="spellStart"/>
      <w:r>
        <w:t>perjungėjų</w:t>
      </w:r>
      <w:proofErr w:type="spellEnd"/>
      <w:r>
        <w:t xml:space="preserve"> veikimo/gedimo/įspėjimo indikacija, sistemos elektros grandines saugančių įtaisų poveikio indikacija, valdiklio procesorių ir modulių veikimo/gedimo/įspėjimo indikacija, ryšio įrangos veikimo/gedimo/įspėjimo indikacija:</w:t>
      </w:r>
    </w:p>
    <w:p w14:paraId="0A5C38E9" w14:textId="77777777" w:rsidR="00CA2EC0" w:rsidRDefault="00CA2EC0" w:rsidP="00A9018C">
      <w:pPr>
        <w:ind w:right="616"/>
      </w:pPr>
      <w:r>
        <w:t xml:space="preserve">SCADA sistema turi turėti išplėtimo galimybę iki daug darbo stočių turinčios sistemos, taikant standartinę </w:t>
      </w:r>
      <w:proofErr w:type="spellStart"/>
      <w:r>
        <w:t>Ethernet</w:t>
      </w:r>
      <w:proofErr w:type="spellEnd"/>
      <w:r>
        <w:t xml:space="preserve"> vietinių tinklų techninę įrangą. Bet kuri pamatuota arba skaičiuotina reikšmė turi būti prieinama trečiosios šalies programinei įrangai per standartinį atviro </w:t>
      </w:r>
      <w:proofErr w:type="spellStart"/>
      <w:r>
        <w:t>tarpsisteminio</w:t>
      </w:r>
      <w:proofErr w:type="spellEnd"/>
      <w:r>
        <w:t xml:space="preserve"> komunikavimo protokolą (OPC).</w:t>
      </w:r>
    </w:p>
    <w:p w14:paraId="0F000303" w14:textId="77777777" w:rsidR="00CA2EC0" w:rsidRDefault="00CA2EC0" w:rsidP="00A9018C">
      <w:pPr>
        <w:ind w:right="616"/>
      </w:pPr>
      <w:r>
        <w:t>Rangovas privalo pateikti visą reikalingą programinę įrangą su licencijomis leidžiančiomis modifikuoti arba išplėsti SCADA sistemą, įskaitant grafikos projektavimo priemones, duomenų bazės tvarkyklę, ataskaitų paruošimą ir t.t. Sistema pagrįsta tik vykdomųjų programų paketu yra nepriimtina.</w:t>
      </w:r>
    </w:p>
    <w:p w14:paraId="0E803EB1" w14:textId="77777777" w:rsidR="00CA2EC0" w:rsidRDefault="00CA2EC0" w:rsidP="00A9018C">
      <w:pPr>
        <w:ind w:right="616"/>
      </w:pPr>
      <w:r>
        <w:t>Operatoriui turi būti suteikta galimybė valdyti katilo valdymo sistemą iš vietinės valdymo panelės (jo nuosavų valdiklių) ir iš SCADA sistemos klaviatūros ir skystųjų kristalų vaizduoklio, taikant pelę, įrengtos naujajame valdymo punkte. Saugai užtikrinti, kiekvieno valdiklio skydo priekiniame panelyje turi būti įdiegta priemonę užblokuoti nuotolinį valdymą iš SCADA sistemos, kad užkirsti kelią bet kurios būsenos pakeitimo iš nuotolinio valdymo operatoriaus darbo stoties.</w:t>
      </w:r>
    </w:p>
    <w:p w14:paraId="68F1D368" w14:textId="77777777" w:rsidR="00CA2EC0" w:rsidRDefault="00CA2EC0" w:rsidP="00A9018C">
      <w:pPr>
        <w:ind w:right="616"/>
      </w:pPr>
      <w:r>
        <w:t>Kai operatorius bandys įvesti nepriimtiną reikšmę jam turėtų būti pateikiamas atitinkamas pranešimas apie nepriimtiną užduotį.</w:t>
      </w:r>
    </w:p>
    <w:p w14:paraId="20482515" w14:textId="77777777" w:rsidR="00CA2EC0" w:rsidRDefault="00CA2EC0" w:rsidP="00A9018C">
      <w:pPr>
        <w:ind w:right="616"/>
      </w:pPr>
      <w:r>
        <w:t xml:space="preserve">Informacija apie katilo </w:t>
      </w:r>
      <w:r w:rsidRPr="0023538D">
        <w:t>būseną turi būti atvaizduojama operatoriaus darbo stoties vaizduoklyje kaip dalis lengvai suprantamo grafinio proceso vaizdo. Kiekvienai atvaizduojamai analoginei kintamajai turi būti atvaizduojami įspėjimai nuo viršutinės ar žemutinės įspėjamosios ribos. Mažiausiai šios reikšmės turi būti prieinamos kontrolei ekrano vaizduose (bet jomis neapsiribojant):</w:t>
      </w:r>
    </w:p>
    <w:p w14:paraId="0AC36A7A" w14:textId="77777777" w:rsidR="00CA2EC0" w:rsidRDefault="00CA2EC0" w:rsidP="00B960FA">
      <w:pPr>
        <w:pStyle w:val="ListParagraph"/>
        <w:ind w:left="720" w:right="616" w:firstLine="0"/>
      </w:pPr>
      <w:r>
        <w:t>ŠT vandens slėgis prieš ir už katilo;</w:t>
      </w:r>
    </w:p>
    <w:p w14:paraId="05D8879E" w14:textId="77777777" w:rsidR="00CA2EC0" w:rsidRDefault="00CA2EC0" w:rsidP="00B960FA">
      <w:pPr>
        <w:pStyle w:val="ListParagraph"/>
        <w:ind w:left="720" w:right="616" w:firstLine="0"/>
      </w:pPr>
      <w:r>
        <w:t>ŠT vandens srautas per katilą;</w:t>
      </w:r>
    </w:p>
    <w:p w14:paraId="5ED75BD7" w14:textId="77777777" w:rsidR="00CA2EC0" w:rsidRDefault="00CA2EC0" w:rsidP="00B960FA">
      <w:pPr>
        <w:pStyle w:val="ListParagraph"/>
        <w:ind w:left="720" w:right="616" w:firstLine="0"/>
      </w:pPr>
      <w:r>
        <w:t>ŠT vandens temperatūra prieš ir už katilo;</w:t>
      </w:r>
    </w:p>
    <w:p w14:paraId="06EB1DBA" w14:textId="77777777" w:rsidR="00CA2EC0" w:rsidRDefault="008C037D" w:rsidP="00B960FA">
      <w:pPr>
        <w:pStyle w:val="ListParagraph"/>
        <w:ind w:left="720" w:right="616" w:firstLine="0"/>
      </w:pPr>
      <w:r>
        <w:t>dujų</w:t>
      </w:r>
      <w:r w:rsidR="00CA2EC0">
        <w:t xml:space="preserve"> srauta</w:t>
      </w:r>
      <w:r>
        <w:t>s</w:t>
      </w:r>
      <w:r w:rsidR="00CA2EC0">
        <w:t>;</w:t>
      </w:r>
    </w:p>
    <w:p w14:paraId="04E01B27" w14:textId="77777777" w:rsidR="00CA2EC0" w:rsidRDefault="00CA2EC0" w:rsidP="00B960FA">
      <w:pPr>
        <w:pStyle w:val="ListParagraph"/>
        <w:ind w:left="720" w:right="616" w:firstLine="0"/>
      </w:pPr>
      <w:r>
        <w:t>dujų slėgis prieš reguliuojantį vožtuvą;</w:t>
      </w:r>
    </w:p>
    <w:p w14:paraId="247E4B96" w14:textId="77777777" w:rsidR="00CA2EC0" w:rsidRDefault="00CA2EC0" w:rsidP="00B960FA">
      <w:pPr>
        <w:pStyle w:val="ListParagraph"/>
        <w:ind w:left="720" w:right="616" w:firstLine="0"/>
      </w:pPr>
      <w:r>
        <w:t>dujų slėgis po reguliuojančio vožtuvo;</w:t>
      </w:r>
    </w:p>
    <w:p w14:paraId="1C26779C" w14:textId="77777777" w:rsidR="00CA2EC0" w:rsidRDefault="00CA2EC0" w:rsidP="00B960FA">
      <w:pPr>
        <w:pStyle w:val="ListParagraph"/>
        <w:ind w:left="720" w:right="616" w:firstLine="0"/>
      </w:pPr>
      <w:r>
        <w:t>technologinio oro temperatūra prieš ir po kaloriferių;</w:t>
      </w:r>
    </w:p>
    <w:p w14:paraId="0AC76568" w14:textId="77777777" w:rsidR="00CA2EC0" w:rsidRDefault="00CA2EC0" w:rsidP="00B960FA">
      <w:pPr>
        <w:pStyle w:val="ListParagraph"/>
        <w:ind w:left="720" w:right="616" w:firstLine="0"/>
      </w:pPr>
      <w:r>
        <w:t>technologinio oro slėgis bendruose ortakiuose ir prieš kiekvieną degiklį;</w:t>
      </w:r>
    </w:p>
    <w:p w14:paraId="1E89F012" w14:textId="77777777" w:rsidR="00CA2EC0" w:rsidRDefault="00CA2EC0" w:rsidP="00B960FA">
      <w:pPr>
        <w:pStyle w:val="ListParagraph"/>
        <w:ind w:left="720" w:right="616" w:firstLine="0"/>
      </w:pPr>
      <w:r>
        <w:t>slėgis kūrykloje;</w:t>
      </w:r>
    </w:p>
    <w:p w14:paraId="2CCB993D" w14:textId="77777777" w:rsidR="00CA2EC0" w:rsidRDefault="00CA2EC0" w:rsidP="00B960FA">
      <w:pPr>
        <w:pStyle w:val="ListParagraph"/>
        <w:ind w:left="720" w:right="616" w:firstLine="0"/>
      </w:pPr>
      <w:r>
        <w:t>dūmų dujų temperatūra;</w:t>
      </w:r>
    </w:p>
    <w:p w14:paraId="19C28391" w14:textId="77777777" w:rsidR="00CA2EC0" w:rsidRDefault="00CA2EC0" w:rsidP="00B960FA">
      <w:pPr>
        <w:pStyle w:val="ListParagraph"/>
        <w:ind w:left="720" w:right="616" w:firstLine="0"/>
      </w:pPr>
      <w:r>
        <w:t>liekamosios O</w:t>
      </w:r>
      <w:r w:rsidRPr="008C14D2">
        <w:rPr>
          <w:caps/>
          <w:vertAlign w:val="subscript"/>
        </w:rPr>
        <w:t>2</w:t>
      </w:r>
      <w:r>
        <w:t xml:space="preserve"> koncentracija dūmų dujose, %;</w:t>
      </w:r>
    </w:p>
    <w:p w14:paraId="5B6990D4" w14:textId="77777777" w:rsidR="00CA2EC0" w:rsidRDefault="00CA2EC0" w:rsidP="00B960FA">
      <w:pPr>
        <w:pStyle w:val="ListParagraph"/>
        <w:ind w:left="720" w:right="616" w:firstLine="0"/>
      </w:pPr>
      <w:r>
        <w:t xml:space="preserve">dūmų dujų </w:t>
      </w:r>
      <w:proofErr w:type="spellStart"/>
      <w:r>
        <w:t>recirkuliacijos</w:t>
      </w:r>
      <w:proofErr w:type="spellEnd"/>
      <w:r>
        <w:t xml:space="preserve"> skląsčio padėtis; </w:t>
      </w:r>
    </w:p>
    <w:p w14:paraId="7BE603AE" w14:textId="77777777" w:rsidR="00CA2EC0" w:rsidRDefault="00CA2EC0" w:rsidP="00B960FA">
      <w:pPr>
        <w:pStyle w:val="ListParagraph"/>
        <w:ind w:left="720" w:right="616" w:firstLine="0"/>
      </w:pPr>
      <w:r>
        <w:t>dūmų dujų skląsčio padėtis;</w:t>
      </w:r>
    </w:p>
    <w:p w14:paraId="42283547" w14:textId="77777777" w:rsidR="00CA2EC0" w:rsidRDefault="00CA2EC0" w:rsidP="00B960FA">
      <w:pPr>
        <w:pStyle w:val="ListParagraph"/>
        <w:ind w:left="720" w:right="616" w:firstLine="0"/>
      </w:pPr>
      <w:r>
        <w:t>degiklių liepsnos intensyvumas;</w:t>
      </w:r>
    </w:p>
    <w:p w14:paraId="1B90C36E" w14:textId="77777777" w:rsidR="00CA2EC0" w:rsidRDefault="008C037D" w:rsidP="00B960FA">
      <w:pPr>
        <w:pStyle w:val="ListParagraph"/>
        <w:ind w:left="720" w:right="616" w:firstLine="0"/>
      </w:pPr>
      <w:r>
        <w:t xml:space="preserve">pūtimo </w:t>
      </w:r>
      <w:r w:rsidR="00CA2EC0">
        <w:t xml:space="preserve">ventiliatorių, </w:t>
      </w:r>
      <w:proofErr w:type="spellStart"/>
      <w:r w:rsidR="00CA2EC0">
        <w:t>recirkuliacijos</w:t>
      </w:r>
      <w:proofErr w:type="spellEnd"/>
      <w:r w:rsidR="00CA2EC0">
        <w:t xml:space="preserve"> </w:t>
      </w:r>
      <w:proofErr w:type="spellStart"/>
      <w:r w:rsidR="00CA2EC0">
        <w:t>dūmsiurbio</w:t>
      </w:r>
      <w:proofErr w:type="spellEnd"/>
      <w:r w:rsidR="00CA2EC0">
        <w:t xml:space="preserve"> ir </w:t>
      </w:r>
      <w:r>
        <w:t xml:space="preserve">tinklo </w:t>
      </w:r>
      <w:r w:rsidR="001951DB">
        <w:t xml:space="preserve">vandens </w:t>
      </w:r>
      <w:proofErr w:type="spellStart"/>
      <w:r>
        <w:t>recirkuliacijos</w:t>
      </w:r>
      <w:proofErr w:type="spellEnd"/>
      <w:r>
        <w:t xml:space="preserve"> </w:t>
      </w:r>
      <w:r w:rsidR="00CA2EC0">
        <w:t>siurbli</w:t>
      </w:r>
      <w:r>
        <w:t>o</w:t>
      </w:r>
      <w:r w:rsidR="00CA2EC0">
        <w:t xml:space="preserve"> variklių srovės, dažniai, apsukos;</w:t>
      </w:r>
    </w:p>
    <w:p w14:paraId="1BA61640" w14:textId="771EF74E" w:rsidR="00CA2EC0" w:rsidRDefault="00CA2EC0" w:rsidP="00B960FA">
      <w:pPr>
        <w:pStyle w:val="ListParagraph"/>
        <w:ind w:left="720" w:right="616" w:firstLine="0"/>
      </w:pPr>
      <w:r>
        <w:t xml:space="preserve">katilo </w:t>
      </w:r>
      <w:r w:rsidR="00191FFC">
        <w:t>galia</w:t>
      </w:r>
      <w:r w:rsidR="00A8303F">
        <w:t xml:space="preserve">, </w:t>
      </w:r>
      <w:r>
        <w:t>MW;</w:t>
      </w:r>
    </w:p>
    <w:p w14:paraId="4DB04D12" w14:textId="77777777" w:rsidR="00CA2EC0" w:rsidRDefault="00CA2EC0" w:rsidP="00B960FA">
      <w:pPr>
        <w:pStyle w:val="ListParagraph"/>
        <w:ind w:left="720" w:right="616" w:firstLine="0"/>
      </w:pPr>
      <w:r>
        <w:t>užduota tinklo vandens temperatūra.</w:t>
      </w:r>
    </w:p>
    <w:p w14:paraId="5BA8F692" w14:textId="77777777" w:rsidR="00CA2EC0" w:rsidRDefault="00CA2EC0" w:rsidP="00A9018C">
      <w:pPr>
        <w:ind w:right="616"/>
      </w:pPr>
      <w:r>
        <w:t>Papildomai prie aukščiau nurodytų, operatoriui turi būti prieinama informacija:</w:t>
      </w:r>
    </w:p>
    <w:p w14:paraId="7C082311" w14:textId="77777777" w:rsidR="00CA2EC0" w:rsidRDefault="00CA2EC0" w:rsidP="00EB5A40">
      <w:pPr>
        <w:pStyle w:val="ListParagraph"/>
        <w:ind w:left="720" w:right="616" w:firstLine="0"/>
      </w:pPr>
      <w:r>
        <w:t>vožtuvų (sklendžių) ir skląsčių būsena (atidaryta/uždaryta/gedimas);</w:t>
      </w:r>
    </w:p>
    <w:p w14:paraId="5F362FD2" w14:textId="77777777" w:rsidR="00CA2EC0" w:rsidRDefault="008C037D" w:rsidP="00EB5A40">
      <w:pPr>
        <w:pStyle w:val="ListParagraph"/>
        <w:ind w:left="720" w:right="616" w:firstLine="0"/>
      </w:pPr>
      <w:r>
        <w:t xml:space="preserve">pūtimo </w:t>
      </w:r>
      <w:r w:rsidR="00CA2EC0">
        <w:t xml:space="preserve">ventiliatorių, </w:t>
      </w:r>
      <w:proofErr w:type="spellStart"/>
      <w:r w:rsidR="00CA2EC0">
        <w:t>recirkuliacijos</w:t>
      </w:r>
      <w:proofErr w:type="spellEnd"/>
      <w:r w:rsidR="00CA2EC0">
        <w:t xml:space="preserve"> </w:t>
      </w:r>
      <w:proofErr w:type="spellStart"/>
      <w:r w:rsidR="00CA2EC0">
        <w:t>dūmsiurbio</w:t>
      </w:r>
      <w:proofErr w:type="spellEnd"/>
      <w:r w:rsidR="00CA2EC0">
        <w:t xml:space="preserve">, valdymo oro kompresoriaus ir </w:t>
      </w:r>
      <w:r>
        <w:t xml:space="preserve">tinklo </w:t>
      </w:r>
      <w:r w:rsidR="001951DB">
        <w:t xml:space="preserve">vandens </w:t>
      </w:r>
      <w:proofErr w:type="spellStart"/>
      <w:r>
        <w:t>recirkuliacijos</w:t>
      </w:r>
      <w:proofErr w:type="spellEnd"/>
      <w:r>
        <w:t xml:space="preserve"> </w:t>
      </w:r>
      <w:r w:rsidR="00CA2EC0">
        <w:t>siurbli</w:t>
      </w:r>
      <w:r>
        <w:t>o</w:t>
      </w:r>
      <w:r w:rsidR="00CA2EC0">
        <w:t xml:space="preserve"> būsena (įjungtas/išjungtas/gedimas);</w:t>
      </w:r>
    </w:p>
    <w:p w14:paraId="3CD573D1" w14:textId="77777777" w:rsidR="00CA2EC0" w:rsidRDefault="00CA2EC0" w:rsidP="00EB5A40">
      <w:pPr>
        <w:pStyle w:val="ListParagraph"/>
        <w:ind w:left="720" w:right="616" w:firstLine="0"/>
      </w:pPr>
      <w:r>
        <w:t>reguliavimo vožtuvų ir skląsčių padėtis;</w:t>
      </w:r>
    </w:p>
    <w:p w14:paraId="63C8DB4F" w14:textId="77777777" w:rsidR="00CA2EC0" w:rsidRDefault="00CA2EC0" w:rsidP="00EB5A40">
      <w:pPr>
        <w:pStyle w:val="ListParagraph"/>
        <w:ind w:left="720" w:right="616" w:firstLine="0"/>
      </w:pPr>
      <w:r>
        <w:t>katilo avarinio išjungimo pirminė priežastis.</w:t>
      </w:r>
    </w:p>
    <w:p w14:paraId="2B92635B" w14:textId="77777777" w:rsidR="00CA2EC0" w:rsidRDefault="00CA2EC0" w:rsidP="00A9018C">
      <w:pPr>
        <w:ind w:right="616"/>
      </w:pPr>
      <w:r>
        <w:t>Informacija apie įtaisų būsena turi būti pateikiama šiomis spalvomis:</w:t>
      </w:r>
    </w:p>
    <w:p w14:paraId="29FA64FD" w14:textId="77777777" w:rsidR="00CA2EC0" w:rsidRDefault="00CA2EC0" w:rsidP="00EB5A40">
      <w:pPr>
        <w:pStyle w:val="ListParagraph"/>
        <w:ind w:left="720" w:right="616" w:firstLine="0"/>
      </w:pPr>
      <w:r>
        <w:t xml:space="preserve">žalia – sklendė ar skląstis yra atidarytas, </w:t>
      </w:r>
      <w:r w:rsidR="00B90EBE">
        <w:t xml:space="preserve">pūtimo </w:t>
      </w:r>
      <w:r>
        <w:t xml:space="preserve">ventiliatorius, </w:t>
      </w:r>
      <w:proofErr w:type="spellStart"/>
      <w:r>
        <w:t>recirkuliacijos</w:t>
      </w:r>
      <w:proofErr w:type="spellEnd"/>
      <w:r>
        <w:t xml:space="preserve"> </w:t>
      </w:r>
      <w:proofErr w:type="spellStart"/>
      <w:r>
        <w:t>dūmsiurbis</w:t>
      </w:r>
      <w:proofErr w:type="spellEnd"/>
      <w:r>
        <w:t xml:space="preserve">, valdymo oro kompresorius arba </w:t>
      </w:r>
      <w:r w:rsidR="00B90EBE">
        <w:t xml:space="preserve">tinklo vandens </w:t>
      </w:r>
      <w:proofErr w:type="spellStart"/>
      <w:r w:rsidR="00B90EBE">
        <w:t>recirkuliacijos</w:t>
      </w:r>
      <w:proofErr w:type="spellEnd"/>
      <w:r w:rsidR="00B90EBE">
        <w:t xml:space="preserve"> </w:t>
      </w:r>
      <w:r>
        <w:t>siurblys yra įjungtas;</w:t>
      </w:r>
    </w:p>
    <w:p w14:paraId="060109F7" w14:textId="77777777" w:rsidR="00CA2EC0" w:rsidRDefault="00CA2EC0" w:rsidP="00EB5A40">
      <w:pPr>
        <w:pStyle w:val="ListParagraph"/>
        <w:ind w:left="720" w:right="616" w:firstLine="0"/>
      </w:pPr>
      <w:r>
        <w:t xml:space="preserve">raudona - sklendė ar skląstis yra uždarytas, </w:t>
      </w:r>
      <w:r w:rsidR="00B90EBE">
        <w:t xml:space="preserve">pūtimo </w:t>
      </w:r>
      <w:r>
        <w:t xml:space="preserve">ventiliatorius, </w:t>
      </w:r>
      <w:proofErr w:type="spellStart"/>
      <w:r>
        <w:t>recirkuliacijos</w:t>
      </w:r>
      <w:proofErr w:type="spellEnd"/>
      <w:r>
        <w:t xml:space="preserve"> </w:t>
      </w:r>
      <w:proofErr w:type="spellStart"/>
      <w:r>
        <w:t>dūmsiurbis</w:t>
      </w:r>
      <w:proofErr w:type="spellEnd"/>
      <w:r>
        <w:t xml:space="preserve">, valdymo oro kompresorius arba </w:t>
      </w:r>
      <w:r w:rsidR="00B90EBE">
        <w:t xml:space="preserve">tinklo vandens </w:t>
      </w:r>
      <w:proofErr w:type="spellStart"/>
      <w:r w:rsidR="00B90EBE">
        <w:t>recirkuliacijos</w:t>
      </w:r>
      <w:proofErr w:type="spellEnd"/>
      <w:r w:rsidR="00B90EBE">
        <w:t xml:space="preserve"> </w:t>
      </w:r>
      <w:r>
        <w:t>siurblys yra išjungtas;</w:t>
      </w:r>
    </w:p>
    <w:p w14:paraId="70E80A37" w14:textId="77777777" w:rsidR="00CA2EC0" w:rsidRDefault="00CA2EC0" w:rsidP="00EB5A40">
      <w:pPr>
        <w:pStyle w:val="ListParagraph"/>
        <w:ind w:left="720" w:right="616" w:firstLine="0"/>
      </w:pPr>
      <w:r>
        <w:t xml:space="preserve">mirksi raudona - sklendė ar skląstis yra be įtampos, </w:t>
      </w:r>
      <w:r w:rsidR="00B90EBE">
        <w:t xml:space="preserve">pūtimo </w:t>
      </w:r>
      <w:r>
        <w:t xml:space="preserve">ventiliatorius, </w:t>
      </w:r>
      <w:proofErr w:type="spellStart"/>
      <w:r>
        <w:t>recirkuliacijos</w:t>
      </w:r>
      <w:proofErr w:type="spellEnd"/>
      <w:r>
        <w:t xml:space="preserve"> </w:t>
      </w:r>
      <w:proofErr w:type="spellStart"/>
      <w:r>
        <w:t>dūmsiurbis</w:t>
      </w:r>
      <w:proofErr w:type="spellEnd"/>
      <w:r>
        <w:t xml:space="preserve">, valdymo oro kompresorius arba </w:t>
      </w:r>
      <w:r w:rsidR="00B90EBE">
        <w:t xml:space="preserve">tinklo vandens </w:t>
      </w:r>
      <w:proofErr w:type="spellStart"/>
      <w:r w:rsidR="00B90EBE">
        <w:t>recirkuliacijos</w:t>
      </w:r>
      <w:proofErr w:type="spellEnd"/>
      <w:r w:rsidR="00B90EBE">
        <w:t xml:space="preserve"> </w:t>
      </w:r>
      <w:r>
        <w:t>siurblys yra be įtampos;</w:t>
      </w:r>
    </w:p>
    <w:p w14:paraId="10DCD6BF" w14:textId="77777777" w:rsidR="00CA2EC0" w:rsidRDefault="00CA2EC0" w:rsidP="00EB5A40">
      <w:pPr>
        <w:pStyle w:val="ListParagraph"/>
        <w:ind w:left="720" w:right="616" w:firstLine="0"/>
      </w:pPr>
      <w:r>
        <w:t>geltona - sklendė ar skląstis yra tarpinėje padėtyje.</w:t>
      </w:r>
    </w:p>
    <w:p w14:paraId="03270D1F" w14:textId="77777777" w:rsidR="00CA2EC0" w:rsidRDefault="00CA2EC0" w:rsidP="00A9018C">
      <w:pPr>
        <w:ind w:right="616"/>
      </w:pPr>
      <w:r>
        <w:t xml:space="preserve">PASTABA. Rangovas turi užtikrinti Užsakovui galimybę vieno specialiai užprogramuoto mygtuko paspaudimu perjungti būsenos spalvų kodavimą nuo esamo prie </w:t>
      </w:r>
      <w:r w:rsidR="00F504CE">
        <w:t>kito</w:t>
      </w:r>
      <w:r w:rsidR="00846599">
        <w:t xml:space="preserve"> spalvinio žymėjimo</w:t>
      </w:r>
      <w:r>
        <w:t xml:space="preserve"> (raudona atidaryta, žalia uždaryta). Saugai užtikrinti ši funkcija turi būti apsaugota slaptažodžiu. Kiekvienam sistemos PID reguliatoriui turi būti įdiegta galimybė nuotoliniu būdu iš SCADA sistemos derinti jo P, I, D ir kitus svarbius parametrus. Reguliatorių derinimas turi būti meniu valdoma operacija ir neturi reikalauti specialių programavimo įgūdžių. Saugai užtikrinti ši funkcija turi būti apsaugota slaptažodžiu.</w:t>
      </w:r>
    </w:p>
    <w:p w14:paraId="0C2F066D" w14:textId="77777777" w:rsidR="00CA2EC0" w:rsidRDefault="00CA2EC0" w:rsidP="00A9018C">
      <w:pPr>
        <w:ind w:right="616"/>
      </w:pPr>
      <w:r>
        <w:t>Kai kiekvienas reguliatorius yra perjungiamas į nuotolinio derinimo režimą, operatoriaus darbo stoties vaizduoklyje turi būti atvaizduojamas realiajame laike valdiklio įėjimo ir išėjimo signalų grafikas, kad padėti specialistui nustatyti teisingas parametrų reikšmes. Saugai užtikrinti ši funkcija turi būti apsaugota slaptažodžiu.</w:t>
      </w:r>
    </w:p>
    <w:p w14:paraId="031644DE" w14:textId="77777777" w:rsidR="00CA2EC0" w:rsidRDefault="00CA2EC0" w:rsidP="00A9018C">
      <w:pPr>
        <w:ind w:right="616"/>
      </w:pPr>
      <w:r>
        <w:t>Kiekvieno matavimo keitiklio, prijungto prie valdymo sistemos, signalui turi būti užtikrinta galimybė kontroliuoti viršutinę ir žemutinę įspėjamąsias ribas, taip pat viršutinę ir žemutinę avarines ribas bei keitimosi spartą. Aliarmų būsenos signalai ir pranešimai turi būti atvaizduojami operatoriaus darbo stočių vaizduoklių atitinkamuose ekraniniuose vaizduose. Papildomai, visi avariniai įvykiai turi būti saugomi avarinių įvykių žurnale. Avarinių įvykių žurnale turi būti nurodomas laikas kada įvyko įvykis ir laikas kada pranešimas apie jį buvo kvituotas bei laikas kada parametras grįžo į leistinų reikšmių ribas.</w:t>
      </w:r>
    </w:p>
    <w:p w14:paraId="085CA4C7" w14:textId="77777777" w:rsidR="00CA2EC0" w:rsidRDefault="00CA2EC0" w:rsidP="00A9018C">
      <w:pPr>
        <w:ind w:right="616"/>
      </w:pPr>
      <w:r>
        <w:t xml:space="preserve">Papildomai prie avarinių įvykių šiame žurnale taip pat turi būti nurodomi būsenos pakeitimų laikai, pvz. perjungimas iš automatinio valdymo režimo į rankinį, užduoties pakeitimas ir t.t., kad galutinė ataskaita būtų tikra ir </w:t>
      </w:r>
      <w:r w:rsidR="00C808E6">
        <w:t>išsami</w:t>
      </w:r>
      <w:r>
        <w:t xml:space="preserve"> katilo eksploatavimo sąlygų suvestinė.</w:t>
      </w:r>
    </w:p>
    <w:p w14:paraId="652A09FD" w14:textId="77777777" w:rsidR="00CA2EC0" w:rsidRDefault="00CA2EC0" w:rsidP="00A9018C">
      <w:pPr>
        <w:ind w:right="616"/>
      </w:pPr>
      <w:r>
        <w:t xml:space="preserve">SCADA sistema turi užtikrinti visų matavimo keitiklių matuojamų bei sistemos skaičiuotinų reikšmių (pvz. </w:t>
      </w:r>
      <w:proofErr w:type="spellStart"/>
      <w:r>
        <w:t>nvk</w:t>
      </w:r>
      <w:proofErr w:type="spellEnd"/>
      <w:r>
        <w:t xml:space="preserve"> arba kompensuotus masės srautus) saugojimą serverių kietajame diske pasirinktais laiko intervalais. </w:t>
      </w:r>
    </w:p>
    <w:p w14:paraId="18CE1279" w14:textId="77777777" w:rsidR="00CA2EC0" w:rsidRDefault="00CA2EC0" w:rsidP="00A9018C">
      <w:pPr>
        <w:ind w:right="616"/>
      </w:pPr>
      <w:r>
        <w:t xml:space="preserve">SCADA sistemos programinės įrangos paketas turi būti preliminariai užprogramuotas standartinių grafikų meniu. Jei bus reikalingas nestandartinis grafikas operatorius turi turėti galimybė sudaryti reikiamą vaizdą pagalbinio meniu pagalba. Jokių specialių programavimo įgūdžių iš operatoriaus neturi būti reikalaujama. </w:t>
      </w:r>
    </w:p>
    <w:p w14:paraId="34A776A9" w14:textId="77777777" w:rsidR="00CA2EC0" w:rsidRDefault="00CA2EC0" w:rsidP="00A9018C">
      <w:pPr>
        <w:ind w:right="616"/>
      </w:pPr>
      <w:r>
        <w:t>SCADA sistemoje kiekvienam matavimo taškui turi būti suprogramuotas lengvai iškviečiamas istorinių reikšmių atvaizdavimas kreivės pavidalu. Šis kreivės atvaizdavimas turi turėti galimybę automatiškai realiu laiku atsinaujinti atsiradus naujoms matavimo reikšmėms, turi tūrėti visus reikiamus filtrus kreivės atvaizdavimui pagal datos-laiko intervalą ir skalės diapazoną, turi būti galimybė pridėti kitų matavimo taškų reikšmių kreives pasirenkant iš sąrašo. Kreivės atvaizdavimo lango dydis turi būti laisvai keičiamas. Turi būti galimybė atvaizduojamų kreivių taškų reikšmes eksportuoti į tekstinę bylą.</w:t>
      </w:r>
    </w:p>
    <w:p w14:paraId="17800EE8" w14:textId="77777777" w:rsidR="00CA2EC0" w:rsidRDefault="00CA2EC0" w:rsidP="00A9018C">
      <w:pPr>
        <w:ind w:right="616"/>
      </w:pPr>
      <w:r>
        <w:t>SCADA sistema privalo užtikrinti signalizaciją, įskaitant atitinkamą pranešimą lietuvių kalba, ir garsinį signalą, bet ne apsiribojant jei:</w:t>
      </w:r>
    </w:p>
    <w:p w14:paraId="26C8A822" w14:textId="77777777" w:rsidR="00CA2EC0" w:rsidRDefault="00CA2EC0" w:rsidP="00B96152">
      <w:pPr>
        <w:pStyle w:val="ListParagraph"/>
        <w:ind w:left="720" w:right="616" w:firstLine="0"/>
      </w:pPr>
      <w:r>
        <w:t>oro srautas ventiliacijos metu yra žemas;</w:t>
      </w:r>
    </w:p>
    <w:p w14:paraId="7AE6EF9F" w14:textId="77777777" w:rsidR="00CA2EC0" w:rsidRDefault="00CA2EC0" w:rsidP="00B96152">
      <w:pPr>
        <w:pStyle w:val="ListParagraph"/>
        <w:ind w:left="720" w:right="616" w:firstLine="0"/>
      </w:pPr>
      <w:r>
        <w:t>technologinio oro slėgis yra avariniai žemas;</w:t>
      </w:r>
    </w:p>
    <w:p w14:paraId="0883ADB6" w14:textId="77777777" w:rsidR="00CA2EC0" w:rsidRDefault="00CA2EC0" w:rsidP="00B96152">
      <w:pPr>
        <w:pStyle w:val="ListParagraph"/>
        <w:ind w:left="720" w:right="616" w:firstLine="0"/>
      </w:pPr>
      <w:r>
        <w:t>technologinio oro slėgis yra žemas;</w:t>
      </w:r>
    </w:p>
    <w:p w14:paraId="3EABD7D7" w14:textId="77777777" w:rsidR="00CA2EC0" w:rsidRDefault="00CA2EC0" w:rsidP="00B96152">
      <w:pPr>
        <w:pStyle w:val="ListParagraph"/>
        <w:ind w:left="720" w:right="616" w:firstLine="0"/>
      </w:pPr>
      <w:r>
        <w:t>nei vienas degiklis neužsikūrė per nustatytą laikotarpį;</w:t>
      </w:r>
    </w:p>
    <w:p w14:paraId="618419D6" w14:textId="77777777" w:rsidR="00CA2EC0" w:rsidRDefault="00CA2EC0" w:rsidP="00B96152">
      <w:pPr>
        <w:pStyle w:val="ListParagraph"/>
        <w:ind w:left="720" w:right="616" w:firstLine="0"/>
      </w:pPr>
      <w:r>
        <w:t>degiklių valdymo sistemos CPU gedimas;</w:t>
      </w:r>
    </w:p>
    <w:p w14:paraId="23E01291" w14:textId="77777777" w:rsidR="00CA2EC0" w:rsidRDefault="00CA2EC0" w:rsidP="00B96152">
      <w:pPr>
        <w:pStyle w:val="ListParagraph"/>
        <w:ind w:left="720" w:right="616" w:firstLine="0"/>
      </w:pPr>
      <w:r>
        <w:t>liepsnos kūrykloje praradimas (užgeso paskutinio degiklio liepsna);</w:t>
      </w:r>
    </w:p>
    <w:p w14:paraId="663506C3" w14:textId="77777777" w:rsidR="00CA2EC0" w:rsidRDefault="00CA2EC0" w:rsidP="00B96152">
      <w:pPr>
        <w:pStyle w:val="ListParagraph"/>
        <w:ind w:left="720" w:right="616" w:firstLine="0"/>
      </w:pPr>
      <w:r>
        <w:t>ŠT vandens temperatūra už katilo yra avariniai aukšta;</w:t>
      </w:r>
    </w:p>
    <w:p w14:paraId="1B5148A0" w14:textId="77777777" w:rsidR="00CA2EC0" w:rsidRDefault="00CA2EC0" w:rsidP="00B96152">
      <w:pPr>
        <w:pStyle w:val="ListParagraph"/>
        <w:ind w:left="720" w:right="616" w:firstLine="0"/>
      </w:pPr>
      <w:r>
        <w:t>ŠT vandens temperatūra už katilo yra aukšta;</w:t>
      </w:r>
    </w:p>
    <w:p w14:paraId="185BD72D" w14:textId="77777777" w:rsidR="00CA2EC0" w:rsidRDefault="0023538D" w:rsidP="00B96152">
      <w:pPr>
        <w:pStyle w:val="ListParagraph"/>
        <w:ind w:left="720" w:right="616" w:firstLine="0"/>
      </w:pPr>
      <w:r>
        <w:t>ŠT va</w:t>
      </w:r>
      <w:r w:rsidR="00CA2EC0">
        <w:t>ndens slėgis už katilo yra avariniai žemas;</w:t>
      </w:r>
    </w:p>
    <w:p w14:paraId="165AA3E7" w14:textId="77777777" w:rsidR="00CA2EC0" w:rsidRDefault="00CA2EC0" w:rsidP="00B96152">
      <w:pPr>
        <w:pStyle w:val="ListParagraph"/>
        <w:ind w:left="720" w:right="616" w:firstLine="0"/>
      </w:pPr>
      <w:r>
        <w:t>ŠT vandens slėgis už katilo yra žemas;</w:t>
      </w:r>
    </w:p>
    <w:p w14:paraId="2E4EA47E" w14:textId="77777777" w:rsidR="00CA2EC0" w:rsidRDefault="00CA2EC0" w:rsidP="00B96152">
      <w:pPr>
        <w:pStyle w:val="ListParagraph"/>
        <w:ind w:left="720" w:right="616" w:firstLine="0"/>
      </w:pPr>
      <w:r>
        <w:t>ŠT vandens slėgis už katilo yra avariniai aukštas;</w:t>
      </w:r>
    </w:p>
    <w:p w14:paraId="1A094BDE" w14:textId="77777777" w:rsidR="00CA2EC0" w:rsidRDefault="00CA2EC0" w:rsidP="00B96152">
      <w:pPr>
        <w:pStyle w:val="ListParagraph"/>
        <w:ind w:left="720" w:right="616" w:firstLine="0"/>
      </w:pPr>
      <w:r>
        <w:t>ŠT vandens slėgis už katilo yra aukštas;</w:t>
      </w:r>
    </w:p>
    <w:p w14:paraId="71B0522C" w14:textId="77777777" w:rsidR="00CA2EC0" w:rsidRDefault="00CA2EC0" w:rsidP="00B96152">
      <w:pPr>
        <w:pStyle w:val="ListParagraph"/>
        <w:ind w:left="720" w:right="616" w:firstLine="0"/>
      </w:pPr>
      <w:r>
        <w:t xml:space="preserve">ŠT vandens srautas per katilą yra avariniai žemas; </w:t>
      </w:r>
    </w:p>
    <w:p w14:paraId="144D499D" w14:textId="77777777" w:rsidR="00CA2EC0" w:rsidRDefault="00CA2EC0" w:rsidP="00B96152">
      <w:pPr>
        <w:pStyle w:val="ListParagraph"/>
        <w:ind w:left="720" w:right="616" w:firstLine="0"/>
      </w:pPr>
      <w:r>
        <w:t xml:space="preserve">ŠT vandens srautas per katilą yra žemas; </w:t>
      </w:r>
    </w:p>
    <w:p w14:paraId="740DC79A" w14:textId="77777777" w:rsidR="00CA2EC0" w:rsidRDefault="00CA2EC0" w:rsidP="00B96152">
      <w:pPr>
        <w:pStyle w:val="ListParagraph"/>
        <w:ind w:left="720" w:right="616" w:firstLine="0"/>
      </w:pPr>
      <w:r>
        <w:t>visų pūtimo ventiliatorių išsijungimas;</w:t>
      </w:r>
    </w:p>
    <w:p w14:paraId="4FAF484B" w14:textId="77777777" w:rsidR="00CA2EC0" w:rsidRDefault="00CA2EC0" w:rsidP="00B96152">
      <w:pPr>
        <w:pStyle w:val="ListParagraph"/>
        <w:ind w:left="720" w:right="616" w:firstLine="0"/>
      </w:pPr>
      <w:r>
        <w:t>pūtimo ventiliatoriaus išsijungimas;</w:t>
      </w:r>
    </w:p>
    <w:p w14:paraId="12754E13" w14:textId="77777777" w:rsidR="00CA2EC0" w:rsidRDefault="00CA2EC0" w:rsidP="00B96152">
      <w:pPr>
        <w:pStyle w:val="ListParagraph"/>
        <w:ind w:left="720" w:right="616" w:firstLine="0"/>
      </w:pPr>
      <w:proofErr w:type="spellStart"/>
      <w:r>
        <w:t>recirkuliacijos</w:t>
      </w:r>
      <w:proofErr w:type="spellEnd"/>
      <w:r>
        <w:t xml:space="preserve"> </w:t>
      </w:r>
      <w:proofErr w:type="spellStart"/>
      <w:r>
        <w:t>dūmsiurbio</w:t>
      </w:r>
      <w:proofErr w:type="spellEnd"/>
      <w:r>
        <w:t xml:space="preserve"> išsijungimas;</w:t>
      </w:r>
    </w:p>
    <w:p w14:paraId="3940E6CD" w14:textId="77777777" w:rsidR="00CA2EC0" w:rsidRDefault="00C808E6" w:rsidP="00B96152">
      <w:pPr>
        <w:pStyle w:val="ListParagraph"/>
        <w:ind w:left="720" w:right="616" w:firstLine="0"/>
      </w:pPr>
      <w:r>
        <w:t>tinklo vandens</w:t>
      </w:r>
      <w:r w:rsidR="00CA2EC0">
        <w:t xml:space="preserve"> </w:t>
      </w:r>
      <w:proofErr w:type="spellStart"/>
      <w:r w:rsidR="00CA2EC0">
        <w:t>recirkuliacijos</w:t>
      </w:r>
      <w:proofErr w:type="spellEnd"/>
      <w:r w:rsidR="00CA2EC0">
        <w:t xml:space="preserve"> siurblio išsijungimas;</w:t>
      </w:r>
    </w:p>
    <w:p w14:paraId="09E30D49" w14:textId="77777777" w:rsidR="00CA2EC0" w:rsidRDefault="00CA2EC0" w:rsidP="00B96152">
      <w:pPr>
        <w:pStyle w:val="ListParagraph"/>
        <w:ind w:left="720" w:right="616" w:firstLine="0"/>
      </w:pPr>
      <w:r>
        <w:t>slėgis kūrykloje avariniai aukštas;</w:t>
      </w:r>
    </w:p>
    <w:p w14:paraId="66814F95" w14:textId="77777777" w:rsidR="00CA2EC0" w:rsidRDefault="00CA2EC0" w:rsidP="00B96152">
      <w:pPr>
        <w:pStyle w:val="ListParagraph"/>
        <w:ind w:left="720" w:right="616" w:firstLine="0"/>
      </w:pPr>
      <w:r>
        <w:t>slėgis kūrykloje aukštas;</w:t>
      </w:r>
    </w:p>
    <w:p w14:paraId="09D6EB76" w14:textId="77777777" w:rsidR="00CA2EC0" w:rsidRDefault="00CA2EC0" w:rsidP="00B96152">
      <w:pPr>
        <w:pStyle w:val="ListParagraph"/>
        <w:ind w:left="720" w:right="616" w:firstLine="0"/>
      </w:pPr>
      <w:r>
        <w:t>dujų slėgis po reguliuojančio vožtuvo avariniai aukštas;</w:t>
      </w:r>
    </w:p>
    <w:p w14:paraId="1513C9AA" w14:textId="77777777" w:rsidR="00CA2EC0" w:rsidRDefault="00CA2EC0" w:rsidP="00B96152">
      <w:pPr>
        <w:pStyle w:val="ListParagraph"/>
        <w:ind w:left="720" w:right="616" w:firstLine="0"/>
      </w:pPr>
      <w:r>
        <w:t>dujų slėgis po reguliuojančio vožtuvo aukštas;</w:t>
      </w:r>
    </w:p>
    <w:p w14:paraId="332C3049" w14:textId="77777777" w:rsidR="00CA2EC0" w:rsidRDefault="00CA2EC0" w:rsidP="00B96152">
      <w:pPr>
        <w:pStyle w:val="ListParagraph"/>
        <w:ind w:left="720" w:right="616" w:firstLine="0"/>
      </w:pPr>
      <w:r>
        <w:t>dujų slėgis po reguliuojančio vožtuvo avariniai žemas;</w:t>
      </w:r>
    </w:p>
    <w:p w14:paraId="41453CD5" w14:textId="77777777" w:rsidR="00CA2EC0" w:rsidRDefault="00CA2EC0" w:rsidP="00B96152">
      <w:pPr>
        <w:pStyle w:val="ListParagraph"/>
        <w:ind w:left="720" w:right="616" w:firstLine="0"/>
      </w:pPr>
      <w:r>
        <w:t>dujų slėgis po reguliuojančio vožtuvo žemas;</w:t>
      </w:r>
    </w:p>
    <w:p w14:paraId="183B88D4" w14:textId="77777777" w:rsidR="00CA2EC0" w:rsidRDefault="00CA2EC0" w:rsidP="00B96152">
      <w:pPr>
        <w:pStyle w:val="ListParagraph"/>
        <w:ind w:left="720" w:right="616" w:firstLine="0"/>
      </w:pPr>
      <w:r>
        <w:t>oro slėgis prieš degiklius avariniai žemas;</w:t>
      </w:r>
    </w:p>
    <w:p w14:paraId="3EFCF180" w14:textId="77777777" w:rsidR="00CA2EC0" w:rsidRDefault="00CA2EC0" w:rsidP="00B96152">
      <w:pPr>
        <w:pStyle w:val="ListParagraph"/>
        <w:ind w:left="720" w:right="616" w:firstLine="0"/>
      </w:pPr>
      <w:r>
        <w:t>oro slėgis prieš degiklius žemas;</w:t>
      </w:r>
    </w:p>
    <w:p w14:paraId="08C99618" w14:textId="77777777" w:rsidR="00CA2EC0" w:rsidRDefault="00CA2EC0" w:rsidP="00B96152">
      <w:pPr>
        <w:pStyle w:val="ListParagraph"/>
        <w:ind w:left="720" w:right="616" w:firstLine="0"/>
      </w:pPr>
      <w:r>
        <w:t>dingo įtampa DVS apsaugų grandinėse;</w:t>
      </w:r>
    </w:p>
    <w:p w14:paraId="388FBAFC" w14:textId="77777777" w:rsidR="00CA2EC0" w:rsidRDefault="00CA2EC0" w:rsidP="00B96152">
      <w:pPr>
        <w:pStyle w:val="ListParagraph"/>
        <w:ind w:left="720" w:right="616" w:firstLine="0"/>
      </w:pPr>
      <w:r>
        <w:t>nuspaustas katilo avarinio išjungimo mygtukas;</w:t>
      </w:r>
    </w:p>
    <w:p w14:paraId="7D052C16" w14:textId="77777777" w:rsidR="00CA2EC0" w:rsidRDefault="00CA2EC0" w:rsidP="00B96152">
      <w:pPr>
        <w:pStyle w:val="ListParagraph"/>
        <w:ind w:left="720" w:right="616" w:firstLine="0"/>
      </w:pPr>
      <w:r>
        <w:t>žema technologinio oro temperatūra po kaloriferių;</w:t>
      </w:r>
    </w:p>
    <w:p w14:paraId="4A794054" w14:textId="77777777" w:rsidR="00CA2EC0" w:rsidRDefault="00CA2EC0" w:rsidP="00B96152">
      <w:pPr>
        <w:pStyle w:val="ListParagraph"/>
        <w:ind w:left="720" w:right="616" w:firstLine="0"/>
      </w:pPr>
      <w:r>
        <w:t>žema vandens temperatūra prieš katilą;</w:t>
      </w:r>
    </w:p>
    <w:p w14:paraId="28A5A591" w14:textId="77777777" w:rsidR="00CA2EC0" w:rsidRDefault="00CA2EC0" w:rsidP="00B96152">
      <w:pPr>
        <w:pStyle w:val="ListParagraph"/>
        <w:ind w:left="720" w:right="616" w:firstLine="0"/>
      </w:pPr>
      <w:r>
        <w:t>aukšta išeinančių dūmų temperatūra;</w:t>
      </w:r>
    </w:p>
    <w:p w14:paraId="75CD775A" w14:textId="77777777" w:rsidR="00CA2EC0" w:rsidRDefault="00CA2EC0" w:rsidP="00B96152">
      <w:pPr>
        <w:pStyle w:val="ListParagraph"/>
        <w:ind w:left="720" w:right="616" w:firstLine="0"/>
      </w:pPr>
      <w:r>
        <w:t>žema išeinančių dūmų temperatūra;</w:t>
      </w:r>
    </w:p>
    <w:p w14:paraId="6668A311" w14:textId="77777777" w:rsidR="00CA2EC0" w:rsidRDefault="00CA2EC0" w:rsidP="00B96152">
      <w:pPr>
        <w:pStyle w:val="ListParagraph"/>
        <w:ind w:left="720" w:right="616" w:firstLine="0"/>
      </w:pPr>
      <w:r>
        <w:t>žemas vandens slėgis prieš katilą;</w:t>
      </w:r>
    </w:p>
    <w:p w14:paraId="5744A841" w14:textId="77777777" w:rsidR="00CA2EC0" w:rsidRDefault="00CA2EC0" w:rsidP="00B96152">
      <w:pPr>
        <w:pStyle w:val="ListParagraph"/>
        <w:ind w:left="720" w:right="616" w:firstLine="0"/>
      </w:pPr>
      <w:r>
        <w:t>aukštas vandens slėgis prieš katilą;</w:t>
      </w:r>
    </w:p>
    <w:p w14:paraId="59DDD49D" w14:textId="77777777" w:rsidR="00CA2EC0" w:rsidRDefault="00CA2EC0" w:rsidP="00B96152">
      <w:pPr>
        <w:pStyle w:val="ListParagraph"/>
        <w:ind w:left="720" w:right="616" w:firstLine="0"/>
      </w:pPr>
      <w:r>
        <w:t>žemas dujų slėgis prieš dujų reguliavimo vožtuvą;</w:t>
      </w:r>
    </w:p>
    <w:p w14:paraId="2E326B2B" w14:textId="77777777" w:rsidR="00C01045" w:rsidRDefault="00C01045" w:rsidP="00B96152">
      <w:pPr>
        <w:pStyle w:val="ListParagraph"/>
        <w:ind w:left="720" w:right="616" w:firstLine="0"/>
      </w:pPr>
      <w:r>
        <w:t xml:space="preserve">žemas dujų slėgis į </w:t>
      </w:r>
      <w:proofErr w:type="spellStart"/>
      <w:r>
        <w:t>uždegtuvus</w:t>
      </w:r>
      <w:proofErr w:type="spellEnd"/>
      <w:r>
        <w:t>;</w:t>
      </w:r>
    </w:p>
    <w:p w14:paraId="5F462C2F" w14:textId="33FA6E14" w:rsidR="00CA2EC0" w:rsidRDefault="00C808E6" w:rsidP="00B96152">
      <w:pPr>
        <w:pStyle w:val="ListParagraph"/>
        <w:ind w:left="720" w:right="616" w:firstLine="0"/>
      </w:pPr>
      <w:r>
        <w:t>ž</w:t>
      </w:r>
      <w:r w:rsidR="00CA2EC0">
        <w:t>ema O</w:t>
      </w:r>
      <w:r w:rsidRPr="00BB5FE6">
        <w:rPr>
          <w:vertAlign w:val="subscript"/>
        </w:rPr>
        <w:t>2</w:t>
      </w:r>
      <w:r w:rsidR="00CA2EC0">
        <w:t xml:space="preserve"> koncentracija dūmuose;</w:t>
      </w:r>
    </w:p>
    <w:p w14:paraId="2219DF91" w14:textId="2CA39200" w:rsidR="00CA2EC0" w:rsidRDefault="00CA2EC0" w:rsidP="00B96152">
      <w:pPr>
        <w:pStyle w:val="ListParagraph"/>
        <w:ind w:left="720" w:right="616" w:firstLine="0"/>
      </w:pPr>
      <w:r>
        <w:t>vandens temperatūra už katilo didesnė už užduotą</w:t>
      </w:r>
      <w:r w:rsidR="003C192D">
        <w:t>.</w:t>
      </w:r>
    </w:p>
    <w:p w14:paraId="56D57491" w14:textId="77777777" w:rsidR="00CA2EC0" w:rsidRDefault="00CA2EC0" w:rsidP="00A9018C">
      <w:pPr>
        <w:ind w:right="616"/>
      </w:pPr>
      <w:r>
        <w:t>Naujoji SCADA sistema turi pateikti operatoriams savalaikę informaciją šiose pavidaluose:</w:t>
      </w:r>
    </w:p>
    <w:p w14:paraId="55E5CC85" w14:textId="77777777" w:rsidR="00CA2EC0" w:rsidRDefault="00CA2EC0" w:rsidP="00A9018C">
      <w:pPr>
        <w:ind w:right="616"/>
      </w:pPr>
      <w:r>
        <w:t xml:space="preserve">technologinėse </w:t>
      </w:r>
      <w:proofErr w:type="spellStart"/>
      <w:r>
        <w:t>mnemo</w:t>
      </w:r>
      <w:proofErr w:type="spellEnd"/>
      <w:r>
        <w:t xml:space="preserve"> schemose operatoriui turi būti pateikiama informacija panašioje kaip supaprastintoje technologinėje ir matavimo įrangos schemoje. Technologinė informacija turi būti pateikiama dinamiškai keičiamais skaičiais bei spalvomis;</w:t>
      </w:r>
    </w:p>
    <w:p w14:paraId="6BE3EF18" w14:textId="77777777" w:rsidR="00CA2EC0" w:rsidRDefault="00CA2EC0" w:rsidP="00A9018C">
      <w:pPr>
        <w:ind w:right="616"/>
      </w:pPr>
      <w:r>
        <w:t>įrenginių valdymo languose turi būti sugrupuoti rankinio ir automatinio valdymo įrankiai susieti su tam tikru įrenginiu arba procesu. Operatoriaus valdymo veiksmai turi būti paveikiami per įrenginių valdymo langus;</w:t>
      </w:r>
    </w:p>
    <w:p w14:paraId="22585153" w14:textId="77777777" w:rsidR="00CA2EC0" w:rsidRDefault="00CA2EC0" w:rsidP="00A9018C">
      <w:pPr>
        <w:ind w:right="616"/>
      </w:pPr>
      <w:r>
        <w:t>grafikų langai turi užtikrinti dinaminį grafinį analoginių (arba diskretinių) reikšmių pateikimą laiko atžvilgiu. Grafikų langai turi užtikrinti galimybę atgalinės charakteristikų arba technologinių parametrų pokyčių peržiūros, tokiu būdu padedant ištirti gedimų arba atsijungimo priežastis.</w:t>
      </w:r>
    </w:p>
    <w:p w14:paraId="31349C51" w14:textId="77777777" w:rsidR="00CA2EC0" w:rsidRDefault="00CA2EC0" w:rsidP="00A9018C">
      <w:pPr>
        <w:ind w:right="616"/>
      </w:pPr>
      <w:r>
        <w:t>Visi technologinių įrenginių parametrų pavadinimai, pranešimai ir kita informacija turi būti atvaizduojami operatoriaus darbo stotyse nekoduotu tekstu lietuvių kalba.</w:t>
      </w:r>
    </w:p>
    <w:p w14:paraId="4A5DADFC" w14:textId="77777777" w:rsidR="00CA2EC0" w:rsidRDefault="00CA2EC0" w:rsidP="00A9018C">
      <w:pPr>
        <w:ind w:right="616"/>
      </w:pPr>
      <w:r>
        <w:t>Kiekvienam operatoriui turi būti užtikrinta įgaliojimų apribojimo galimybė. Tik naudojant tam tikrą slapyvardį turi būti leidžiami bet kokie valdymo, nustatymų keitimo ar sistemos konfigūravimo veiksmai.</w:t>
      </w:r>
    </w:p>
    <w:p w14:paraId="06E87F3B" w14:textId="77777777" w:rsidR="00CA2EC0" w:rsidRDefault="00CA2EC0" w:rsidP="00A9018C">
      <w:pPr>
        <w:ind w:right="616"/>
      </w:pPr>
      <w:r>
        <w:t>SCADA sistemos tarnybinių ir operatorių darbo stočių kompiuteriai turi būti įrengti Užsakovo RK-8 duomenų centre (1-12 kambaryje), jų vaizduokliai, klaviatūros ir pelės turi būti įrengti RK-8 naujajame centriniame valdymo punkte. Kompiuteris, vaizduokliai, klaviatūra ir pelė tarpusavyje turi būti sujungiami nuotolinio vaizdo įrenginių (</w:t>
      </w:r>
      <w:proofErr w:type="spellStart"/>
      <w:r>
        <w:t>remote</w:t>
      </w:r>
      <w:proofErr w:type="spellEnd"/>
      <w:r>
        <w:t xml:space="preserve"> </w:t>
      </w:r>
      <w:proofErr w:type="spellStart"/>
      <w:r>
        <w:t>graphics</w:t>
      </w:r>
      <w:proofErr w:type="spellEnd"/>
      <w:r>
        <w:t xml:space="preserve"> </w:t>
      </w:r>
      <w:proofErr w:type="spellStart"/>
      <w:r>
        <w:t>unit</w:t>
      </w:r>
      <w:proofErr w:type="spellEnd"/>
      <w:r>
        <w:t>) pagalba. Nuotolinio vaizdo įrenginį sudaro vaizdo kodavimo ir dekodavimo įrangos komplektas. Kiekvienam kompiuteriu turi būti pateikiamas aparatinis vaizdo kodavimo įrenginys.</w:t>
      </w:r>
    </w:p>
    <w:p w14:paraId="2065B661" w14:textId="77777777" w:rsidR="00CA2EC0" w:rsidRDefault="00CA2EC0" w:rsidP="00A9018C">
      <w:pPr>
        <w:ind w:right="616"/>
      </w:pPr>
      <w:r>
        <w:t>Prie nuotolinio vaizdo įrenginio dekoduojančių vaizdą dalies turi būti jungiami operatoriaus darbo stoties vaizduoklis(-ai), klaviatūra, pelė ir garso įtaisas. Nuotolinio vaizdo įrenginiai turi būti suderinami su standartinėmis klaviatūromis, vaizduokliais, pelėmis ir garso įrenginiais.</w:t>
      </w:r>
    </w:p>
    <w:p w14:paraId="791266B3" w14:textId="77777777" w:rsidR="00CA2EC0" w:rsidRDefault="00CA2EC0" w:rsidP="00A9018C">
      <w:pPr>
        <w:ind w:right="616"/>
      </w:pPr>
      <w:r>
        <w:t xml:space="preserve">Nuotolinio vaizdo įrenginiai, dekoduojantys vaizdą, turi būti suderinami su </w:t>
      </w:r>
      <w:proofErr w:type="spellStart"/>
      <w:r>
        <w:t>PCoIP</w:t>
      </w:r>
      <w:proofErr w:type="spellEnd"/>
      <w:r>
        <w:t xml:space="preserve"> technologija ir skirti dirbti per įprastinius IP tinklus. Jie turi būti pritaikyti dirbti su intensyviais dinaminiais vaizdais, o vėlinimas nedidesnis už 100 </w:t>
      </w:r>
      <w:proofErr w:type="spellStart"/>
      <w:r>
        <w:t>ms</w:t>
      </w:r>
      <w:proofErr w:type="spellEnd"/>
      <w:r>
        <w:t xml:space="preserve">.  Jie turi turėti ne mažiau 2 x DVI arba </w:t>
      </w:r>
      <w:proofErr w:type="spellStart"/>
      <w:r>
        <w:t>DisplayPort</w:t>
      </w:r>
      <w:proofErr w:type="spellEnd"/>
      <w:r>
        <w:t xml:space="preserve"> vaizdo išvestis. Palaikomi vaizdo parametrai turi būti neblogesni už 1920 x 1200 @60Hz CVT-RB (WUXGA), Spalvų kodavimas - 24 </w:t>
      </w:r>
      <w:proofErr w:type="spellStart"/>
      <w:r>
        <w:t>bit</w:t>
      </w:r>
      <w:proofErr w:type="spellEnd"/>
      <w:r>
        <w:t xml:space="preserve">. </w:t>
      </w:r>
      <w:proofErr w:type="spellStart"/>
      <w:r>
        <w:t>dviems</w:t>
      </w:r>
      <w:proofErr w:type="spellEnd"/>
      <w:r>
        <w:t xml:space="preserve"> (2) vaizduokliams arba neblogesni už 2560 x 1600 @60Hz CVT-RB (WQXGA), spalvų kodavimas - 24 </w:t>
      </w:r>
      <w:proofErr w:type="spellStart"/>
      <w:r>
        <w:t>bit</w:t>
      </w:r>
      <w:proofErr w:type="spellEnd"/>
      <w:r>
        <w:t xml:space="preserve"> vienam vaizduokliui.</w:t>
      </w:r>
    </w:p>
    <w:p w14:paraId="51FADB76" w14:textId="77777777" w:rsidR="00CA2EC0" w:rsidRDefault="00CA2EC0" w:rsidP="00A9018C">
      <w:pPr>
        <w:ind w:right="616"/>
      </w:pPr>
      <w:r>
        <w:t xml:space="preserve">Rangovas privalo užtikrinti atskirą </w:t>
      </w:r>
      <w:r w:rsidR="002A13BA">
        <w:t>visiškai</w:t>
      </w:r>
      <w:r>
        <w:t xml:space="preserve"> apsaugotą nepertraukiamą elektros tiekimą katilo valdymo ir degiklių valdymo sistemoms bei SCADA sistemos serveriams, kompiuteriams ir vaizduokliams. Elektros tiekimo įranga turi apsaugoti visus kompiuterius, PLV, matuoklius ir priedus nuo sugadinimo dėl nuotėkio į žemę, </w:t>
      </w:r>
      <w:proofErr w:type="spellStart"/>
      <w:r>
        <w:t>impulsinių</w:t>
      </w:r>
      <w:proofErr w:type="spellEnd"/>
      <w:r>
        <w:t xml:space="preserve"> trikdžių, įtampos sumažėjimo, </w:t>
      </w:r>
      <w:proofErr w:type="spellStart"/>
      <w:r>
        <w:t>viršįtampių</w:t>
      </w:r>
      <w:proofErr w:type="spellEnd"/>
      <w:r>
        <w:t>, pereinamųjų procesų ir perkrovų įvadinėse maitinimo grandinėse.</w:t>
      </w:r>
    </w:p>
    <w:p w14:paraId="1FC21037" w14:textId="77777777" w:rsidR="00CA2EC0" w:rsidRDefault="00CA2EC0" w:rsidP="00A9018C">
      <w:pPr>
        <w:ind w:right="616"/>
      </w:pPr>
      <w:r>
        <w:t>Nepertraukiamojo maitinimo šaltiniai (NMŠ) turi būti nuolatinio veikimo su dvigubu energijos keitimu. NMŠ turi turėti galimybę jo būklės stebėjimui kompiuterinio tinklo priemonėmis SNMP protokolu.</w:t>
      </w:r>
    </w:p>
    <w:p w14:paraId="72F4D95B" w14:textId="77777777" w:rsidR="00CA2EC0" w:rsidRDefault="00CA2EC0" w:rsidP="00A9018C">
      <w:pPr>
        <w:ind w:right="616"/>
      </w:pPr>
      <w:r>
        <w:t xml:space="preserve">NMŠ turi būti su sąsajos moduliu skirtu NMŠ būklės stebėjimui ir valdymui kompiuterinio tinklo priemonėmis. Sąsajos jungtis su tinklu turi būti RJ-45 ne mažiau 10/100 Base-T. Sąsajos modulio elektrinis maitinimas turi būti neišorinis. Sąsajos modulis turi palaikyti šiuos protokolus: TCP/IP; IPv4; IPv6; HTTP; HTTPS; NTP; SMTP; SNMP v1; SNMP v3; SSH V1; SSH V2; SSL; </w:t>
      </w:r>
      <w:proofErr w:type="spellStart"/>
      <w:r>
        <w:t>Telnet</w:t>
      </w:r>
      <w:proofErr w:type="spellEnd"/>
      <w:r>
        <w:t>.</w:t>
      </w:r>
    </w:p>
    <w:p w14:paraId="36436DEC" w14:textId="77777777" w:rsidR="00CA2EC0" w:rsidRDefault="00CA2EC0" w:rsidP="00A9018C">
      <w:pPr>
        <w:ind w:right="616" w:firstLine="0"/>
      </w:pPr>
      <w:r>
        <w:t>Nepertraukiamo maitinimo šaltinių būklės stebėjimo ir valdymo sąsajos moduliai turi būti prijungti prie GD TKT ir integruoti į duomenų centro infrastruktūros valdymo sistemą.</w:t>
      </w:r>
    </w:p>
    <w:p w14:paraId="53DCC5EF" w14:textId="77777777" w:rsidR="00CA2EC0" w:rsidRDefault="00CA2EC0" w:rsidP="00A9018C">
      <w:pPr>
        <w:ind w:right="616"/>
      </w:pPr>
      <w:r>
        <w:tab/>
        <w:t>Naujų NMŠ būklės stebėjimo ir valdymo modulių programinės įrangos funkcionalumas turi būti ne blogesnis už naudojamų RK-8.</w:t>
      </w:r>
    </w:p>
    <w:p w14:paraId="57A23B70" w14:textId="77777777" w:rsidR="00CA2EC0" w:rsidRDefault="00CA2EC0" w:rsidP="00A9018C">
      <w:pPr>
        <w:ind w:right="616"/>
      </w:pPr>
      <w:r>
        <w:t xml:space="preserve">Visų procesorinių stočių ir technologinių parametrų jutiklių maitinimo šaltiniai turi būti rezervuoti ir atskiri. </w:t>
      </w:r>
    </w:p>
    <w:p w14:paraId="05CF1AD2" w14:textId="77777777" w:rsidR="00CA2EC0" w:rsidRDefault="00CA2EC0" w:rsidP="00A9018C">
      <w:pPr>
        <w:ind w:right="616"/>
      </w:pPr>
      <w:r>
        <w:t xml:space="preserve">Katilui veikiant ir nutrūkus elektros tiekimui savosioms reikmėms, </w:t>
      </w:r>
      <w:r w:rsidR="002A13BA">
        <w:t xml:space="preserve">iki </w:t>
      </w:r>
      <w:r>
        <w:t xml:space="preserve">2,5 s laikotarpyje pakartotinai atsiradus įtampai turi būti užtikrinta katilo </w:t>
      </w:r>
      <w:r w:rsidR="002A13BA">
        <w:t xml:space="preserve">pūtimo </w:t>
      </w:r>
      <w:r>
        <w:t xml:space="preserve">ventiliatorių, </w:t>
      </w:r>
      <w:proofErr w:type="spellStart"/>
      <w:r>
        <w:t>recirkuliacijos</w:t>
      </w:r>
      <w:proofErr w:type="spellEnd"/>
      <w:r>
        <w:t xml:space="preserve"> </w:t>
      </w:r>
      <w:proofErr w:type="spellStart"/>
      <w:r>
        <w:t>dūmsiurbio</w:t>
      </w:r>
      <w:proofErr w:type="spellEnd"/>
      <w:r>
        <w:t xml:space="preserve"> ir tinklo </w:t>
      </w:r>
      <w:r w:rsidR="002A13BA">
        <w:t xml:space="preserve">vandens </w:t>
      </w:r>
      <w:proofErr w:type="spellStart"/>
      <w:r>
        <w:t>recirkuliacijos</w:t>
      </w:r>
      <w:proofErr w:type="spellEnd"/>
      <w:r>
        <w:t xml:space="preserve"> siurblio </w:t>
      </w:r>
      <w:proofErr w:type="spellStart"/>
      <w:r>
        <w:t>savilaida</w:t>
      </w:r>
      <w:proofErr w:type="spellEnd"/>
      <w:r>
        <w:t>. Įtampos nutrūkimas ir atsiradimas turi būti kontroliuojamas tiesiogiai matuojant atitinkamo variklio maitinimo įtampą.</w:t>
      </w:r>
    </w:p>
    <w:p w14:paraId="7544A9AD" w14:textId="77777777" w:rsidR="00E13B8C" w:rsidRDefault="00E13B8C" w:rsidP="00AE7A44">
      <w:pPr>
        <w:pStyle w:val="Heading2"/>
      </w:pPr>
      <w:bookmarkStart w:id="47" w:name="_Toc506900781"/>
      <w:r>
        <w:t>B2 skyrius. Reikalavimai vamzdynams ir vožtuvams</w:t>
      </w:r>
      <w:bookmarkEnd w:id="47"/>
    </w:p>
    <w:p w14:paraId="662E454F" w14:textId="77777777" w:rsidR="00A27953" w:rsidRDefault="00A27953" w:rsidP="00A9018C">
      <w:pPr>
        <w:ind w:right="616"/>
      </w:pPr>
      <w:r>
        <w:t>Rekonstruoto katilo technologinio oro ir dujinio kuro tiekimo sistemų įrenginiai turi būti įrengti taip, kad nekeltų pavojaus per visą jų eksploatavimo laiką ir užtikrintų nenutrūkstamą, reikiamo slėgio, temperatūros ir kiekio oro ir kuro tiekimą į katilų degiklius. Jie turi tenkinti LST EN 12952 7:2003 ir LST EN 12952-8:2003 reikalavimus.</w:t>
      </w:r>
    </w:p>
    <w:p w14:paraId="1825E475" w14:textId="77777777" w:rsidR="00A27953" w:rsidRDefault="00A27953" w:rsidP="00A9018C">
      <w:pPr>
        <w:ind w:right="616"/>
      </w:pPr>
      <w:r>
        <w:t>Naujai įrengtų technologinio oro ortakių sistema turi užtikrinti tolygų tiekiamo oro pasiskirstymą tarp degiklių.</w:t>
      </w:r>
    </w:p>
    <w:p w14:paraId="00BA208B" w14:textId="77777777" w:rsidR="00A27953" w:rsidRDefault="00A27953" w:rsidP="00A9018C">
      <w:pPr>
        <w:ind w:right="616"/>
      </w:pPr>
      <w:r>
        <w:t>Katilo dujinio kuro vamzdynams įrengti gali būti naudojami besiūliai arba suvirinti elektra plieniniai arba kiti nustatyta tvarka įteisinti vamzdžiai. Ardomosios jungtys (</w:t>
      </w:r>
      <w:proofErr w:type="spellStart"/>
      <w:r>
        <w:t>srieginės</w:t>
      </w:r>
      <w:proofErr w:type="spellEnd"/>
      <w:r>
        <w:t xml:space="preserve">, </w:t>
      </w:r>
      <w:proofErr w:type="spellStart"/>
      <w:r>
        <w:t>flanšinės</w:t>
      </w:r>
      <w:proofErr w:type="spellEnd"/>
      <w:r>
        <w:t>) turi būti įrengtos vadovaujantis techninių dokumentų reikalavimais:</w:t>
      </w:r>
    </w:p>
    <w:p w14:paraId="7F7F2545" w14:textId="77777777" w:rsidR="00A27953" w:rsidRDefault="00A27953" w:rsidP="00FC0B7F">
      <w:pPr>
        <w:pStyle w:val="ListParagraph"/>
        <w:ind w:left="720" w:right="616" w:firstLine="0"/>
      </w:pPr>
      <w:r>
        <w:t xml:space="preserve">dujotiekyje nuo bendro katilinės skirstomojo dujotiekio į katilą – uždaromasis įtaisas su elektros pavara, </w:t>
      </w:r>
      <w:proofErr w:type="spellStart"/>
      <w:r>
        <w:t>flanšinė</w:t>
      </w:r>
      <w:proofErr w:type="spellEnd"/>
      <w:r>
        <w:t xml:space="preserve"> jungtis </w:t>
      </w:r>
      <w:proofErr w:type="spellStart"/>
      <w:r>
        <w:t>aklei</w:t>
      </w:r>
      <w:proofErr w:type="spellEnd"/>
      <w:r>
        <w:t xml:space="preserve"> įmontuoti su jų išskėtimo įtaisu ir su srovei laidžia jungtimi, atvamzdis jungčiai su prapūtimo agento vamzdynu, apsauginis uždarymo vožtuvas, atvamzdžiai iš kiekvieno dujų kolektoriaus prieš degiklius su kontroliniais čiaupais katilo dujotiekio prapūtimo kokybės bandiniui paimti, atvamzdžiai dujoms tiekti į degiklius ir jų </w:t>
      </w:r>
      <w:proofErr w:type="spellStart"/>
      <w:r>
        <w:t>uždegtuvus</w:t>
      </w:r>
      <w:proofErr w:type="spellEnd"/>
      <w:r>
        <w:t>, srauto matuoklis ir slėgio reguliavimo vožtuvas;</w:t>
      </w:r>
    </w:p>
    <w:p w14:paraId="4BC5D1C9" w14:textId="77777777" w:rsidR="00A27953" w:rsidRDefault="00A27953" w:rsidP="00FC0B7F">
      <w:pPr>
        <w:pStyle w:val="ListParagraph"/>
        <w:ind w:left="720" w:right="616" w:firstLine="0"/>
      </w:pPr>
      <w:r>
        <w:t>dujotiekyje prieš kiekvieną katilo degiklį – du uždaromieji įtaisai su elektros ar kitos energijos rūšies pavaromis; tarp jų ne mažesnio kaip 20 mm skersmens saugos dujotiekis su uždarymo įtaisais.</w:t>
      </w:r>
    </w:p>
    <w:p w14:paraId="7F0DEBD9" w14:textId="77777777" w:rsidR="00A27953" w:rsidRDefault="00A27953" w:rsidP="00FC0B7F">
      <w:pPr>
        <w:pStyle w:val="ListParagraph"/>
        <w:ind w:left="720" w:right="616" w:firstLine="0"/>
      </w:pPr>
      <w:r>
        <w:t>Katilo dujotiekiuose turi būti prapūtimo dujotiekių sistema, kurioje sumontuoti dujų uždarymo įtaisai ir atvamzdžiai bandiniams imti. Kiekviename prapūtimo dujotiekyje, kurio valdymo sistema įjungta į funkcinių valdymo grupių arba technologinių procesų automatinio valdymo sistemas, taip pat į katilo apsaugą ir blokavimo schemas arba katilinės dujų tiekimo sistemas, turi būti įrengtas dujų uždarymo įtaisas su distancine pavara. Prapūtimo dujotiekius būtina įrengti kiekvienos aklinosios dujotiekio atkarpos gale prieš paskutinį dujų tekėjimo kryptimi degiklio dujų uždarymo įtaisą (jei dujotiekiuose nėra aklinųjų atkarpų). Jeigu dujotiekio ilgis iki degiklio pirmojo uždarymo įtaiso yra didesnis kaip 2 m, prapūtimo dujotiekis įrengiamas prieš pirmąjį dujų tekėjimo kryptimi kiekvieno degiklio uždaromąjį įtaisą. Prapūtimo dujotiekio skersmuo turi būti apskaičiuojamas, kad sudarytų sąlygas 15-kartei prapučiamos dujotiekio atkarpos tūrio apykaitai per 1 val., tačiau ne mažesnis kaip 20 mm.</w:t>
      </w:r>
    </w:p>
    <w:p w14:paraId="541DF03F" w14:textId="77777777" w:rsidR="00A27953" w:rsidRDefault="00A27953" w:rsidP="00A9018C">
      <w:pPr>
        <w:ind w:right="616"/>
      </w:pPr>
      <w:r>
        <w:t>Visi dujinio kuro vamzdynai privalo būti įžeminti, jeigu juose naudojama elektrifikuota aparatūra.</w:t>
      </w:r>
    </w:p>
    <w:p w14:paraId="1B968A03" w14:textId="77777777" w:rsidR="00A27953" w:rsidRDefault="00A27953" w:rsidP="00A9018C">
      <w:pPr>
        <w:ind w:right="616"/>
      </w:pPr>
      <w:r>
        <w:t xml:space="preserve">Neleidžiama tiesti dujinio kuro vamzdynus per katilinės dūmtakius, ortakius, vėdinimo šachtas, elektros įrenginių </w:t>
      </w:r>
      <w:proofErr w:type="spellStart"/>
      <w:r>
        <w:t>skirstyklas</w:t>
      </w:r>
      <w:proofErr w:type="spellEnd"/>
      <w:r>
        <w:t>, buitines patalpas ir panašiai.</w:t>
      </w:r>
    </w:p>
    <w:p w14:paraId="793968DB" w14:textId="77777777" w:rsidR="00A27953" w:rsidRDefault="00A27953" w:rsidP="00A9018C">
      <w:pPr>
        <w:ind w:right="616"/>
      </w:pPr>
      <w:r>
        <w:t>Visi naujai įrengiami metaliniai vamzdynai turi tenkinti LST EN 13480 šeimos standartų reikalavimus.</w:t>
      </w:r>
    </w:p>
    <w:p w14:paraId="2A789C9C" w14:textId="5B579A0B" w:rsidR="00A27953" w:rsidRDefault="00CC6947" w:rsidP="00A9018C">
      <w:pPr>
        <w:ind w:right="616"/>
      </w:pPr>
      <w:r w:rsidRPr="00BE4992">
        <w:t>N</w:t>
      </w:r>
      <w:r w:rsidR="00E312DB" w:rsidRPr="00BE4992">
        <w:t>aujai sumontuoti</w:t>
      </w:r>
      <w:r w:rsidR="00FF7206" w:rsidRPr="00BE4992">
        <w:t>, rekonstruoti, suremontuoti</w:t>
      </w:r>
      <w:r w:rsidR="00E312DB" w:rsidRPr="00BE4992">
        <w:t xml:space="preserve"> </w:t>
      </w:r>
      <w:r w:rsidR="00A27953" w:rsidRPr="00BE4992">
        <w:t xml:space="preserve">vamzdynai turi būti išvalyti iš vidaus ir išorės nuo tepalų, purvo, rudžių ir pašalinių medžiagų. </w:t>
      </w:r>
      <w:r w:rsidRPr="00BE4992">
        <w:t>N</w:t>
      </w:r>
      <w:r w:rsidR="00E312DB" w:rsidRPr="00BE4992">
        <w:t xml:space="preserve">aujai sumontuotų </w:t>
      </w:r>
      <w:r w:rsidR="00FF7206" w:rsidRPr="00BE4992">
        <w:t xml:space="preserve">, rekonstruotų, suremontuotų </w:t>
      </w:r>
      <w:r w:rsidR="00A27953" w:rsidRPr="00BE4992">
        <w:t>vamzdynų išoriniai paviršiai turi būti nudažyti antikorozine danga pagal iš anksto suderintą su Užsakovu technologiją.</w:t>
      </w:r>
    </w:p>
    <w:p w14:paraId="701CDAAB" w14:textId="77777777" w:rsidR="00A27953" w:rsidRDefault="00A27953" w:rsidP="00A9018C">
      <w:pPr>
        <w:ind w:right="616"/>
      </w:pPr>
      <w:r>
        <w:t xml:space="preserve">Kuro vamzdynai turi būti nudažyti: dujotiekiai – geltonai su raudonais perspėjamaisiais žiedais, nurodyti tekėjimo kryptis su kuro rūšies užrašais. Nerūdijančio plieno </w:t>
      </w:r>
      <w:proofErr w:type="spellStart"/>
      <w:r>
        <w:t>impulsinės</w:t>
      </w:r>
      <w:proofErr w:type="spellEnd"/>
      <w:r>
        <w:t xml:space="preserve"> linijos į matavimo priemonės nedažomos, o žymimos lipnios medžiagos 1÷2 cm pločio geltonos spalvos juostomis kas 1÷1,5 metro.</w:t>
      </w:r>
    </w:p>
    <w:p w14:paraId="1DFDD5B3" w14:textId="77777777" w:rsidR="00A27953" w:rsidRDefault="00A27953" w:rsidP="00A9018C">
      <w:pPr>
        <w:ind w:right="616"/>
      </w:pPr>
      <w:r>
        <w:t>Atraminių struktūrų ir pakabų jėgos skaičiavimai bei brėžiniai turi būti atliekami remiantis priimtinais standartais ir plieninių struktūrų statybos kryptimis (pvz. vietiniais standartais, DIN 1055, DIN 1050, DIN 4114, DIN 4100). Plieno kokybė privalo atitikti DIN standartus.</w:t>
      </w:r>
    </w:p>
    <w:p w14:paraId="2DFBE602" w14:textId="77777777" w:rsidR="00A27953" w:rsidRDefault="00A27953" w:rsidP="00A9018C">
      <w:pPr>
        <w:ind w:right="616"/>
      </w:pPr>
      <w:r>
        <w:t>Laikančiųjų ir atraminių metalinių konstrukcijų paviršių padengimas priešgaisriniais dažais turi būti patikrintas Gaisrinių tyrimų centre PAGD prie Vidaus reikalų ministerijos.</w:t>
      </w:r>
    </w:p>
    <w:p w14:paraId="33B3941F" w14:textId="77777777" w:rsidR="00A27953" w:rsidRDefault="00A27953" w:rsidP="00A9018C">
      <w:pPr>
        <w:ind w:right="616"/>
      </w:pPr>
      <w:r>
        <w:t>Rekonstruotam katilui saugiai eksploatuoti turi būti įrengtas pakankamas kiekis reikiamos kokybės uždarančiosios, reguliuojančiosios ir kt. armatūros.</w:t>
      </w:r>
    </w:p>
    <w:p w14:paraId="0B464859" w14:textId="77777777" w:rsidR="00A27953" w:rsidRDefault="00A27953" w:rsidP="00A9018C">
      <w:pPr>
        <w:ind w:right="616"/>
      </w:pPr>
      <w:r>
        <w:t xml:space="preserve">Katilo degiklių ir </w:t>
      </w:r>
      <w:proofErr w:type="spellStart"/>
      <w:r>
        <w:t>uždegtuvų</w:t>
      </w:r>
      <w:proofErr w:type="spellEnd"/>
      <w:r>
        <w:t xml:space="preserve"> gamtinių dujų </w:t>
      </w:r>
      <w:proofErr w:type="spellStart"/>
      <w:r>
        <w:t>atkirtos</w:t>
      </w:r>
      <w:proofErr w:type="spellEnd"/>
      <w:r>
        <w:t xml:space="preserve"> vožtuvai turi būti sparčiai užsidarantys ir turi tenkinti LST EN 161 (klasei A) ir LST EN ISO 23553 1 atitinkamus reikalavimus.</w:t>
      </w:r>
    </w:p>
    <w:p w14:paraId="22524511" w14:textId="77777777" w:rsidR="00A27953" w:rsidRDefault="00A27953" w:rsidP="00A9018C">
      <w:pPr>
        <w:ind w:right="616"/>
      </w:pPr>
      <w:r>
        <w:t>Degiklių gamtinių dujų darbinės ir kontrolinės sklendės turi būti sparčiai užsidarančios ir turi tenkinti LST EN 161 (klasei A) ir LST EN ISO 23553 1 atitinkamus reikalavimus.</w:t>
      </w:r>
    </w:p>
    <w:p w14:paraId="493062A2" w14:textId="77777777" w:rsidR="00A27953" w:rsidRDefault="00A27953" w:rsidP="00A9018C">
      <w:pPr>
        <w:ind w:right="616"/>
      </w:pPr>
      <w:r>
        <w:t>Kiekviena aukščiau nurodyta apsauginė sklendė (vožtuvas) turi automatiškai nutraukti kuro tiekimą į degiklį, nutrūkus valdymo terpės tiekimui (elektros srovei arba suslėgto oro slėgiui). Ji turi būti savaimė užsidaranti.</w:t>
      </w:r>
    </w:p>
    <w:p w14:paraId="6044C94D" w14:textId="77777777" w:rsidR="00A27953" w:rsidRDefault="00A27953" w:rsidP="00A9018C">
      <w:pPr>
        <w:ind w:right="616"/>
      </w:pPr>
      <w:r>
        <w:t>Dujinio kuro vamzdynuose leidžiama montuoti tik plieninę, nominalius veikimo parametrus atitinkančią armatūrą.</w:t>
      </w:r>
    </w:p>
    <w:p w14:paraId="49EB70C1" w14:textId="77777777" w:rsidR="00A27953" w:rsidRDefault="00A27953" w:rsidP="00A9018C">
      <w:pPr>
        <w:ind w:right="616"/>
      </w:pPr>
      <w:r>
        <w:t>Ant katilo vamzdynų armatūros korpusų privalo būti aiškūs žymenys, kuriuose nurodomi:</w:t>
      </w:r>
    </w:p>
    <w:p w14:paraId="68517786" w14:textId="77777777" w:rsidR="00A27953" w:rsidRDefault="00A27953" w:rsidP="00FC0B7F">
      <w:pPr>
        <w:pStyle w:val="ListParagraph"/>
        <w:ind w:left="720" w:right="616" w:firstLine="0"/>
      </w:pPr>
      <w:r>
        <w:t>įmonės gamintojos pavadinimas arba prekės ženklas;</w:t>
      </w:r>
    </w:p>
    <w:p w14:paraId="18634099" w14:textId="77777777" w:rsidR="00A27953" w:rsidRDefault="00A27953" w:rsidP="00FC0B7F">
      <w:pPr>
        <w:pStyle w:val="ListParagraph"/>
        <w:ind w:left="720" w:right="616" w:firstLine="0"/>
      </w:pPr>
      <w:r>
        <w:t>sąlyginis skersmuo;</w:t>
      </w:r>
    </w:p>
    <w:p w14:paraId="32B1FD28" w14:textId="77777777" w:rsidR="00A27953" w:rsidRDefault="00A27953" w:rsidP="00FC0B7F">
      <w:pPr>
        <w:pStyle w:val="ListParagraph"/>
        <w:ind w:left="720" w:right="616" w:firstLine="0"/>
      </w:pPr>
      <w:r>
        <w:t>sąlyginis slėgis;</w:t>
      </w:r>
    </w:p>
    <w:p w14:paraId="7149BD9F" w14:textId="77777777" w:rsidR="00A27953" w:rsidRDefault="00A27953" w:rsidP="00FC0B7F">
      <w:pPr>
        <w:pStyle w:val="ListParagraph"/>
        <w:ind w:left="720" w:right="616" w:firstLine="0"/>
      </w:pPr>
      <w:r>
        <w:t>terpės judėjimo kryptis.</w:t>
      </w:r>
    </w:p>
    <w:p w14:paraId="34FC71A7" w14:textId="77777777" w:rsidR="00A27953" w:rsidRDefault="00A27953" w:rsidP="00A9018C">
      <w:pPr>
        <w:ind w:right="616"/>
      </w:pPr>
      <w:r>
        <w:t>Ant armatūros vairaračių turi būti pažymėta sukimo(-</w:t>
      </w:r>
      <w:proofErr w:type="spellStart"/>
      <w:r>
        <w:t>si</w:t>
      </w:r>
      <w:proofErr w:type="spellEnd"/>
      <w:r>
        <w:t>) kryptis – į kurią pusę juos atidaryti ir uždaryti.</w:t>
      </w:r>
    </w:p>
    <w:p w14:paraId="53A0D4EE" w14:textId="77777777" w:rsidR="00A27953" w:rsidRDefault="00A27953" w:rsidP="00A9018C">
      <w:pPr>
        <w:ind w:right="616"/>
      </w:pPr>
      <w:r>
        <w:t>Armatūra turi būti sumontuota taip, kad būtų patogu ją naudoti ir remontuoti.</w:t>
      </w:r>
    </w:p>
    <w:p w14:paraId="5C159051" w14:textId="77777777" w:rsidR="00A27953" w:rsidRDefault="00A27953" w:rsidP="00A9018C">
      <w:pPr>
        <w:ind w:right="616"/>
      </w:pPr>
      <w:r>
        <w:t>Visa vienodo tipo armatūra turi būti iš vieno gamintojo.</w:t>
      </w:r>
    </w:p>
    <w:p w14:paraId="424E55CF" w14:textId="77777777" w:rsidR="00A27953" w:rsidRDefault="00A27953" w:rsidP="00A9018C">
      <w:pPr>
        <w:ind w:right="616"/>
      </w:pPr>
      <w:r>
        <w:t>Armatūros riebokšliai ir tarpinės turi būti be asbesto.</w:t>
      </w:r>
    </w:p>
    <w:p w14:paraId="523EACA2" w14:textId="77777777" w:rsidR="003B43D5" w:rsidRDefault="003B43D5" w:rsidP="00E01D63">
      <w:pPr>
        <w:ind w:right="616" w:firstLine="0"/>
      </w:pPr>
      <w:r>
        <w:t>Vamzdynų vamzdžiams nustatomi techniniai reikalavimai:</w:t>
      </w:r>
    </w:p>
    <w:p w14:paraId="497192CD" w14:textId="77777777" w:rsidR="003B43D5" w:rsidRDefault="003B43D5" w:rsidP="009632CE">
      <w:pPr>
        <w:pStyle w:val="ListParagraph"/>
        <w:ind w:left="720" w:right="616" w:firstLine="0"/>
      </w:pPr>
      <w:r>
        <w:t>Vamzdžių paskirtis: katilų vamzdžiai bei garo ir karšto vandens vamzdynas;</w:t>
      </w:r>
    </w:p>
    <w:p w14:paraId="2519950C" w14:textId="77777777" w:rsidR="003B43D5" w:rsidRDefault="00511BCB" w:rsidP="009632CE">
      <w:pPr>
        <w:pStyle w:val="ListParagraph"/>
        <w:ind w:left="720" w:right="616" w:firstLine="0"/>
      </w:pPr>
      <w:r>
        <w:t xml:space="preserve">Terpės parametrai: </w:t>
      </w:r>
      <w:proofErr w:type="spellStart"/>
      <w:r>
        <w:t>Tmax</w:t>
      </w:r>
      <w:proofErr w:type="spellEnd"/>
      <w:r>
        <w:t xml:space="preserve"> =  450</w:t>
      </w:r>
      <w:r w:rsidR="003B43D5" w:rsidRPr="00511BCB">
        <w:rPr>
          <w:vertAlign w:val="superscript"/>
        </w:rPr>
        <w:t>0</w:t>
      </w:r>
      <w:r w:rsidR="003B43D5">
        <w:t>C; P - neribojamas;</w:t>
      </w:r>
    </w:p>
    <w:p w14:paraId="6177A747" w14:textId="77777777" w:rsidR="003B43D5" w:rsidRDefault="003B43D5" w:rsidP="009632CE">
      <w:pPr>
        <w:pStyle w:val="ListParagraph"/>
        <w:ind w:left="720" w:right="616" w:firstLine="0"/>
      </w:pPr>
      <w:r>
        <w:t>Vamzdžio diametras, sienelės storis, vamzdžių tipas (besiūlis);</w:t>
      </w:r>
    </w:p>
    <w:p w14:paraId="4659384B" w14:textId="77777777" w:rsidR="00E53395" w:rsidRDefault="00E53395" w:rsidP="009632CE">
      <w:pPr>
        <w:pStyle w:val="ListParagraph"/>
        <w:ind w:left="720" w:firstLine="0"/>
      </w:pPr>
      <w:r w:rsidRPr="00E53395">
        <w:t>Pagal terpės parametrus vamzdžius (plieno markė, standartas) turi parinkti projektuotojai</w:t>
      </w:r>
      <w:r w:rsidR="00B43ABE">
        <w:t>.</w:t>
      </w:r>
    </w:p>
    <w:p w14:paraId="67D1657E" w14:textId="77777777" w:rsidR="00E53395" w:rsidRDefault="00E53395" w:rsidP="009632CE">
      <w:pPr>
        <w:pStyle w:val="ListParagraph"/>
        <w:ind w:left="720" w:firstLine="0"/>
      </w:pPr>
      <w:r>
        <w:t>V</w:t>
      </w:r>
      <w:r w:rsidRPr="00E53395">
        <w:t>amzdžiai turi būti skirti slėginiams garo ir karšto vandens vamzdynams, pagaminti iš ramaus stingimo plieno ir atitikti „Vandens garo ir perkaitinto vandens vamzdynų įrengimo ir saugaus eksploatavimo taisyklių“ reikalavimus</w:t>
      </w:r>
      <w:r>
        <w:t>.</w:t>
      </w:r>
    </w:p>
    <w:p w14:paraId="672F8137" w14:textId="77777777" w:rsidR="003B43D5" w:rsidRDefault="003B43D5" w:rsidP="009632CE">
      <w:pPr>
        <w:pStyle w:val="ListParagraph"/>
        <w:ind w:left="720" w:firstLine="0"/>
      </w:pPr>
      <w:r>
        <w:t>Vamzdžio sertifikatas turi būti pateiktas kartu su vamzdžiais;</w:t>
      </w:r>
    </w:p>
    <w:p w14:paraId="247D1125" w14:textId="77777777" w:rsidR="003B43D5" w:rsidRDefault="003B43D5" w:rsidP="009632CE">
      <w:pPr>
        <w:pStyle w:val="ListParagraph"/>
        <w:ind w:left="720" w:right="616" w:firstLine="0"/>
      </w:pPr>
      <w:r>
        <w:t>Sertifikate būtini sekantys duomenys:</w:t>
      </w:r>
    </w:p>
    <w:p w14:paraId="6D077D13" w14:textId="77777777" w:rsidR="003B43D5" w:rsidRPr="00441566" w:rsidRDefault="003B43D5" w:rsidP="003F7F55">
      <w:pPr>
        <w:pStyle w:val="ListParagraph"/>
        <w:numPr>
          <w:ilvl w:val="1"/>
          <w:numId w:val="4"/>
        </w:numPr>
        <w:ind w:left="1440" w:right="616" w:firstLine="0"/>
      </w:pPr>
      <w:r w:rsidRPr="00441566">
        <w:t>Vamzdžių pagaminimo standartas;</w:t>
      </w:r>
    </w:p>
    <w:p w14:paraId="53562A6D" w14:textId="77777777" w:rsidR="003B43D5" w:rsidRPr="00441566" w:rsidRDefault="003B43D5" w:rsidP="003F7F55">
      <w:pPr>
        <w:pStyle w:val="ListParagraph"/>
        <w:numPr>
          <w:ilvl w:val="1"/>
          <w:numId w:val="4"/>
        </w:numPr>
        <w:ind w:left="1440" w:right="616" w:firstLine="0"/>
      </w:pPr>
      <w:r w:rsidRPr="00441566">
        <w:t>Plieno standartas;</w:t>
      </w:r>
    </w:p>
    <w:p w14:paraId="2BA6806D" w14:textId="77777777" w:rsidR="003B43D5" w:rsidRPr="00441566" w:rsidRDefault="003B43D5" w:rsidP="003F7F55">
      <w:pPr>
        <w:pStyle w:val="ListParagraph"/>
        <w:numPr>
          <w:ilvl w:val="1"/>
          <w:numId w:val="4"/>
        </w:numPr>
        <w:ind w:left="1440" w:right="616" w:firstLine="0"/>
      </w:pPr>
      <w:r w:rsidRPr="00441566">
        <w:t>Vamzdžių partijos Nr.;</w:t>
      </w:r>
    </w:p>
    <w:p w14:paraId="2D998D7F" w14:textId="77777777" w:rsidR="003B43D5" w:rsidRPr="00441566" w:rsidRDefault="003B43D5" w:rsidP="003F7F55">
      <w:pPr>
        <w:pStyle w:val="ListParagraph"/>
        <w:numPr>
          <w:ilvl w:val="1"/>
          <w:numId w:val="4"/>
        </w:numPr>
        <w:ind w:left="1440" w:right="616" w:firstLine="0"/>
      </w:pPr>
      <w:r w:rsidRPr="00441566">
        <w:t>Diametras, sienelės storis;</w:t>
      </w:r>
    </w:p>
    <w:p w14:paraId="76D607F1" w14:textId="77777777" w:rsidR="003B43D5" w:rsidRPr="00441566" w:rsidRDefault="003B43D5" w:rsidP="003F7F55">
      <w:pPr>
        <w:pStyle w:val="ListParagraph"/>
        <w:numPr>
          <w:ilvl w:val="1"/>
          <w:numId w:val="4"/>
        </w:numPr>
        <w:ind w:left="1440" w:right="616" w:firstLine="0"/>
      </w:pPr>
      <w:r w:rsidRPr="00441566">
        <w:t>Plieno markė;</w:t>
      </w:r>
    </w:p>
    <w:p w14:paraId="0BFB9B58" w14:textId="77777777" w:rsidR="003B43D5" w:rsidRPr="00441566" w:rsidRDefault="003B43D5" w:rsidP="003F7F55">
      <w:pPr>
        <w:pStyle w:val="ListParagraph"/>
        <w:numPr>
          <w:ilvl w:val="1"/>
          <w:numId w:val="4"/>
        </w:numPr>
        <w:ind w:left="1440" w:right="616" w:firstLine="0"/>
      </w:pPr>
      <w:r w:rsidRPr="00441566">
        <w:t>Plieno cheminė sudėtis;</w:t>
      </w:r>
    </w:p>
    <w:p w14:paraId="4E833CEF" w14:textId="77777777" w:rsidR="003B43D5" w:rsidRPr="00441566" w:rsidRDefault="003B43D5" w:rsidP="003F7F55">
      <w:pPr>
        <w:pStyle w:val="ListParagraph"/>
        <w:numPr>
          <w:ilvl w:val="1"/>
          <w:numId w:val="4"/>
        </w:numPr>
        <w:ind w:left="1440" w:right="616" w:firstLine="0"/>
      </w:pPr>
      <w:r w:rsidRPr="00441566">
        <w:t xml:space="preserve">Plieno mechaninės savybės (stiprumo riba </w:t>
      </w:r>
      <w:r w:rsidR="00D2558D" w:rsidRPr="00267806">
        <w:sym w:font="Symbol" w:char="F073"/>
      </w:r>
      <w:r w:rsidRPr="00441566">
        <w:t xml:space="preserve">B, takumo riba </w:t>
      </w:r>
      <w:r w:rsidR="00D2558D" w:rsidRPr="00267806">
        <w:sym w:font="Symbol" w:char="F073"/>
      </w:r>
      <w:r w:rsidR="00D2558D" w:rsidRPr="00267806">
        <w:sym w:font="Symbol" w:char="F074"/>
      </w:r>
      <w:r w:rsidRPr="00441566">
        <w:t xml:space="preserve">, santykinis pailgėjimas </w:t>
      </w:r>
      <w:r w:rsidR="00D2558D" w:rsidRPr="00267806">
        <w:sym w:font="Symbol" w:char="F064"/>
      </w:r>
      <w:r w:rsidR="00D2558D" w:rsidRPr="006E019D">
        <w:rPr>
          <w:rFonts w:cs="Arial"/>
          <w:sz w:val="20"/>
          <w:vertAlign w:val="subscript"/>
        </w:rPr>
        <w:t>5</w:t>
      </w:r>
      <w:r w:rsidRPr="00441566">
        <w:t>, smūginis tąsumas KC, technologiniai bandymai);</w:t>
      </w:r>
    </w:p>
    <w:p w14:paraId="1BC57EFC" w14:textId="77777777" w:rsidR="003B43D5" w:rsidRPr="00441566" w:rsidRDefault="003B43D5" w:rsidP="003F7F55">
      <w:pPr>
        <w:pStyle w:val="ListParagraph"/>
        <w:numPr>
          <w:ilvl w:val="1"/>
          <w:numId w:val="4"/>
        </w:numPr>
        <w:ind w:left="1440" w:right="616" w:firstLine="0"/>
      </w:pPr>
      <w:r w:rsidRPr="00441566">
        <w:t>Hidraulinio bandymo rezultatai, nurodant kokiu slėgiu išbandyta;</w:t>
      </w:r>
    </w:p>
    <w:p w14:paraId="02A53B14" w14:textId="77777777" w:rsidR="003B43D5" w:rsidRDefault="003B43D5" w:rsidP="009632CE">
      <w:pPr>
        <w:pStyle w:val="ListParagraph"/>
        <w:ind w:left="720" w:right="616" w:firstLine="0"/>
      </w:pPr>
      <w:r>
        <w:t>Ant vamzdžių turi būti užrašyti: plieno markė, diametras, sienelės storis, partijos Nr.</w:t>
      </w:r>
    </w:p>
    <w:p w14:paraId="17D82437" w14:textId="5E455F1B" w:rsidR="00CC4475" w:rsidRDefault="00CC4475" w:rsidP="00AE7A44">
      <w:pPr>
        <w:pStyle w:val="Heading2"/>
      </w:pPr>
      <w:bookmarkStart w:id="48" w:name="_Toc506900782"/>
      <w:r>
        <w:t>B3 skyrius. Reikalavimai automatikos sistemoms</w:t>
      </w:r>
      <w:bookmarkEnd w:id="48"/>
    </w:p>
    <w:p w14:paraId="59F2236E" w14:textId="77777777" w:rsidR="00CC4475" w:rsidRDefault="00CC4475" w:rsidP="00A9018C">
      <w:pPr>
        <w:ind w:right="616"/>
      </w:pPr>
      <w:r>
        <w:t>Valdymo sistemų įrangai turėtų būti naudojamos šios elektros tiekimo sistemos:</w:t>
      </w:r>
    </w:p>
    <w:p w14:paraId="39460E73" w14:textId="77777777" w:rsidR="00CC4475" w:rsidRDefault="00CC4475" w:rsidP="003F7F55">
      <w:pPr>
        <w:pStyle w:val="ListParagraph"/>
        <w:ind w:left="720" w:right="616" w:firstLine="0"/>
      </w:pPr>
      <w:r>
        <w:t>trijų fazių (3) AC 400 V (380 V), 50 Hz / PE, su keturiais laidais prijungimo taškuose: L1, L2, L3, PE;</w:t>
      </w:r>
    </w:p>
    <w:p w14:paraId="4FA5234C" w14:textId="77777777" w:rsidR="00CC4475" w:rsidRDefault="00CC4475" w:rsidP="003F7F55">
      <w:pPr>
        <w:pStyle w:val="ListParagraph"/>
        <w:ind w:left="720" w:right="616" w:firstLine="0"/>
      </w:pPr>
      <w:r>
        <w:t xml:space="preserve">vienos fazės su </w:t>
      </w:r>
      <w:proofErr w:type="spellStart"/>
      <w:r>
        <w:t>neutrale</w:t>
      </w:r>
      <w:proofErr w:type="spellEnd"/>
      <w:r>
        <w:t xml:space="preserve"> (1N) AC 230 V, 50 Hz / N-PE;</w:t>
      </w:r>
    </w:p>
    <w:p w14:paraId="0D480C6E" w14:textId="77777777" w:rsidR="00CC4475" w:rsidRDefault="00CC4475" w:rsidP="003F7F55">
      <w:pPr>
        <w:pStyle w:val="ListParagraph"/>
        <w:ind w:left="720" w:right="616" w:firstLine="0"/>
      </w:pPr>
      <w:r>
        <w:t>24 V DC.</w:t>
      </w:r>
    </w:p>
    <w:p w14:paraId="20118811" w14:textId="77777777" w:rsidR="00CC4475" w:rsidRDefault="00CC4475" w:rsidP="00A9018C">
      <w:pPr>
        <w:ind w:right="616"/>
      </w:pPr>
      <w:r>
        <w:t>Naujai įrengiamos ir/ar modernizuojamos valdymo ir/ar SCADA įranga turi veikti be sutrikimų esant 50 Hz dažnio elektromagnetinių laukų poveikiui, kurių lygis siekia nurodytus LST EN 61000-6-2.</w:t>
      </w:r>
    </w:p>
    <w:p w14:paraId="5B9DBF2D" w14:textId="77777777" w:rsidR="00CC4475" w:rsidRDefault="00CC4475" w:rsidP="00A9018C">
      <w:pPr>
        <w:ind w:right="616"/>
      </w:pPr>
      <w:r>
        <w:t>Naujai įrengiamos ir/ar modernizuojamos valdymo ir/ar SCADA įranga įrengta RK-8 katilų valdymo pulte neturi skleisti elektromagnetinių trikdžių, kurių lygis viršija LST EN 61000-nurodytas ribas.</w:t>
      </w:r>
    </w:p>
    <w:p w14:paraId="4DBC1ABB" w14:textId="77777777" w:rsidR="00CC4475" w:rsidRDefault="00CC4475" w:rsidP="00A9018C">
      <w:pPr>
        <w:ind w:right="616"/>
      </w:pPr>
      <w:r>
        <w:t>Degiklių ir kitų sistemų (jeigu yra reikalinga) valdymo sistemos (posistemės) turi būti veikti viengubo PLV pagrindu su bendru „</w:t>
      </w:r>
      <w:proofErr w:type="spellStart"/>
      <w:r>
        <w:t>High</w:t>
      </w:r>
      <w:proofErr w:type="spellEnd"/>
      <w:r>
        <w:t xml:space="preserve"> </w:t>
      </w:r>
      <w:proofErr w:type="spellStart"/>
      <w:r>
        <w:t>integrity</w:t>
      </w:r>
      <w:proofErr w:type="spellEnd"/>
      <w:r>
        <w:t xml:space="preserve">“ centriniu procesoriumi. Valdiklio gedimo atveju turi būti užtikrintas automatinis saugus sistemos sustabdymas. Jei parenkamas PLV tipas nėra identiškas Užsakovo įmonėje eksploatuojamiems valdikliams arba Užsakovas neturi rezervinėse atsargose, jo pakeitimo gedimo atveju, turi būti pateiktas pilnas rezervinis įdiegiamo valdiklio komplektas su maitinimo, komunikaciniais ir įėjimo/išėjimo moduliais. </w:t>
      </w:r>
    </w:p>
    <w:p w14:paraId="445A5BAA" w14:textId="77777777" w:rsidR="00CC4475" w:rsidRDefault="00CC4475" w:rsidP="00A9018C">
      <w:pPr>
        <w:ind w:right="616"/>
      </w:pPr>
      <w:r>
        <w:t xml:space="preserve">Visų valdymo sistemos procesorių bei jų išplėtimo įtaisų ir technologinių parametrų jutiklių maitinimo šaltiniai turi būti rezervuoti ir atskiri. Maitinimo šaltiniui sugedus turi būti pateikiamas atitinkamas pranešimas. </w:t>
      </w:r>
    </w:p>
    <w:p w14:paraId="597B5987" w14:textId="77777777" w:rsidR="00CC4475" w:rsidRDefault="00CC4475" w:rsidP="00A9018C">
      <w:pPr>
        <w:ind w:right="616"/>
      </w:pPr>
      <w:r>
        <w:t xml:space="preserve">Elektros grandines saugančių įtaisų (saugiklių, automatinių išjungiklių) maitinamą įrangą galima grupuoti kompleksais taip, kad dėl paveikusio apsaugos įtaiso maitinimo netektų tik atskiras sistemos kompleksas, kurį saugiai sustabdžius likusi sistemos dalis išliktu darbinga. </w:t>
      </w:r>
    </w:p>
    <w:p w14:paraId="6C2688E6" w14:textId="77777777" w:rsidR="00CC4475" w:rsidRDefault="00CC4475" w:rsidP="00A9018C">
      <w:pPr>
        <w:ind w:right="616"/>
      </w:pPr>
      <w:r>
        <w:t>Paveikus bet kuriam elektros grandines saugančiam įtaisui turi būti pateikiamas atitinkamas pranešimas.</w:t>
      </w:r>
    </w:p>
    <w:p w14:paraId="1D5EDF3C" w14:textId="77777777" w:rsidR="00CC4475" w:rsidRDefault="00CC4475" w:rsidP="00A9018C">
      <w:pPr>
        <w:ind w:right="616"/>
      </w:pPr>
      <w:r>
        <w:t>Valdiklių įvesties/išvesties signalų apdorojimo moduliai turi užtikrinti šias funkcijas:</w:t>
      </w:r>
    </w:p>
    <w:p w14:paraId="5BA6C80D" w14:textId="77777777" w:rsidR="00CC4475" w:rsidRDefault="00CC4475" w:rsidP="00405C20">
      <w:pPr>
        <w:pStyle w:val="ListParagraph"/>
        <w:ind w:left="720" w:right="616" w:firstLine="0"/>
      </w:pPr>
      <w:r>
        <w:t>modulio ir atitinkamų kanalų būsenos vizualinė indikacija;</w:t>
      </w:r>
    </w:p>
    <w:p w14:paraId="285590F6" w14:textId="77777777" w:rsidR="00CC4475" w:rsidRDefault="00CC4475" w:rsidP="00405C20">
      <w:pPr>
        <w:pStyle w:val="ListParagraph"/>
        <w:ind w:left="720" w:right="616" w:firstLine="0"/>
      </w:pPr>
      <w:r>
        <w:t xml:space="preserve">analoginių įvesties signalų grandinės turi būti </w:t>
      </w:r>
      <w:proofErr w:type="spellStart"/>
      <w:r>
        <w:t>elektriškai</w:t>
      </w:r>
      <w:proofErr w:type="spellEnd"/>
      <w:r>
        <w:t xml:space="preserve"> izoliuotos nuo analoginių išvesties signalų grandinių;</w:t>
      </w:r>
    </w:p>
    <w:p w14:paraId="75A6F8F8" w14:textId="77777777" w:rsidR="00CC4475" w:rsidRDefault="00CC4475" w:rsidP="00405C20">
      <w:pPr>
        <w:pStyle w:val="ListParagraph"/>
        <w:ind w:left="720" w:right="616" w:firstLine="0"/>
      </w:pPr>
      <w:r>
        <w:t>turi būti užtikrinta įvesties/išvesties signalų modulių pakeitimo galimybė nestabdant valdymo sistemos veikimo;</w:t>
      </w:r>
    </w:p>
    <w:p w14:paraId="21AA2680" w14:textId="77777777" w:rsidR="00CC4475" w:rsidRDefault="00CC4475" w:rsidP="00405C20">
      <w:pPr>
        <w:pStyle w:val="ListParagraph"/>
        <w:ind w:left="720" w:right="616" w:firstLine="0"/>
      </w:pPr>
      <w:r>
        <w:t xml:space="preserve">įvesties/išvesties signalų grandinės turi būti apsaugotos saugiklių pagalba.  </w:t>
      </w:r>
    </w:p>
    <w:p w14:paraId="1793BF44" w14:textId="77777777" w:rsidR="00CC4475" w:rsidRDefault="00CC4475" w:rsidP="00A9018C">
      <w:pPr>
        <w:ind w:right="616"/>
      </w:pPr>
      <w:r>
        <w:t xml:space="preserve">Valdiklio įėjimo/išėjimo modulių signalai turi būti grupuojami į vieną modulį kompleksais taip, kad sugedus vienam valdiklio moduliui (pagal galimybę saugiai dirbti toliau) liktų veiksnūs kiti tos pačios paskirties kompleksai ir </w:t>
      </w:r>
      <w:proofErr w:type="spellStart"/>
      <w:r>
        <w:t>avariškai</w:t>
      </w:r>
      <w:proofErr w:type="spellEnd"/>
      <w:r>
        <w:t xml:space="preserve"> nebūtų stabdomas visas sistemos veikimas, tik išjungiamas tam moduliui priskirto komplekso veikimas. Dubliuojantys signalai turi būti paskirstyti į skirtingus modulius.</w:t>
      </w:r>
    </w:p>
    <w:p w14:paraId="1A1D411D" w14:textId="77777777" w:rsidR="00CC4475" w:rsidRDefault="00CC4475" w:rsidP="00A9018C">
      <w:pPr>
        <w:ind w:right="616"/>
      </w:pPr>
      <w:r>
        <w:t>Analoginių įėjimų ir išėjimų teigiamas ir nulinis potencialai turi būti jungiami tiesiogiai prie valdiklio modulio.</w:t>
      </w:r>
    </w:p>
    <w:p w14:paraId="6F57ABDB" w14:textId="77777777" w:rsidR="00CC4475" w:rsidRDefault="00CC4475" w:rsidP="00A9018C">
      <w:pPr>
        <w:ind w:right="616"/>
      </w:pPr>
      <w:r>
        <w:t>Turi būti dubliuojami diskretiniai įėjimai be kurių sistema negali saugiai dirbti.</w:t>
      </w:r>
    </w:p>
    <w:p w14:paraId="1168E4DA" w14:textId="77777777" w:rsidR="00CC4475" w:rsidRDefault="00CC4475" w:rsidP="00A9018C">
      <w:pPr>
        <w:ind w:right="616"/>
      </w:pPr>
      <w:r>
        <w:t>Turi būti įdiegtas visos projektuojamai sistemai priklausančios įrangos vidinių laikrodžių automatinis laiko sinchronizavimas. Tikslaus laiko šaltinį, pagal kurį bus atliekamas laiko sinchronizavimas, nurodo užsakovas.</w:t>
      </w:r>
    </w:p>
    <w:p w14:paraId="00202F14" w14:textId="77777777" w:rsidR="00CC4475" w:rsidRDefault="00CC4475" w:rsidP="00A9018C">
      <w:pPr>
        <w:ind w:right="616"/>
      </w:pPr>
      <w:r>
        <w:t>Sistema turi turėti inžinerinę darbo vietą su pilnu reikiamos įrangos ir licencijuotų programų komplektu, iš kurios galimas pilnas sistemos programavimas ir konfigūravimas. Sistemos operatoriams skirtų darbo vietų naudojimas šiems darbams yra nepriimtinas.</w:t>
      </w:r>
    </w:p>
    <w:p w14:paraId="6DBAC85D" w14:textId="77777777" w:rsidR="00CC4475" w:rsidRDefault="00CC4475" w:rsidP="00A9018C">
      <w:pPr>
        <w:ind w:right="616"/>
      </w:pPr>
      <w:r>
        <w:t>Turi būti pateikti sistemos kompiuterių diskų atvaizdai ir programuojamų/</w:t>
      </w:r>
      <w:proofErr w:type="spellStart"/>
      <w:r>
        <w:t>parametruojamų</w:t>
      </w:r>
      <w:proofErr w:type="spellEnd"/>
      <w:r>
        <w:t xml:space="preserve"> įtaisų/įrengimų nustatymų bylos (jei įrenginys programuojamas tai visas programos projektas su detaliai pakomentuotu išeitiniu kodu) išorinėje skaitmeninėje laikmenoje.</w:t>
      </w:r>
    </w:p>
    <w:p w14:paraId="31A5772C" w14:textId="77777777" w:rsidR="00CC4475" w:rsidRDefault="00CC4475" w:rsidP="00A9018C">
      <w:pPr>
        <w:ind w:right="616"/>
      </w:pPr>
      <w:r>
        <w:t xml:space="preserve">Kiekvienos pavaros būsenos signalų maitinimo grandinė turi būti apsaugota atskiru elektros grandines saugančiu įtaisu. </w:t>
      </w:r>
    </w:p>
    <w:p w14:paraId="33D99DB0" w14:textId="77777777" w:rsidR="00CC4475" w:rsidRDefault="00CC4475" w:rsidP="00A9018C">
      <w:pPr>
        <w:ind w:right="616"/>
      </w:pPr>
      <w:r>
        <w:t>Kiekviena naujai įrengta valdymo spinta turi būti aprūpinta atitinkamais atskyrimo įtaisais techninės priežiūros atlikimui.</w:t>
      </w:r>
    </w:p>
    <w:p w14:paraId="3E834673" w14:textId="77777777" w:rsidR="00CC4475" w:rsidRDefault="00CC4475" w:rsidP="00A9018C">
      <w:pPr>
        <w:ind w:right="616"/>
      </w:pPr>
      <w:r>
        <w:t>Rangovas privalo patiekti naują techninę įrangą katilo valdymo ir degiklių valdymo sistemoms pagal suderintą projekto dokumentaciją.</w:t>
      </w:r>
    </w:p>
    <w:p w14:paraId="4D3277A1" w14:textId="77777777" w:rsidR="00CC4475" w:rsidRDefault="00CC4475" w:rsidP="00A9018C">
      <w:pPr>
        <w:ind w:right="616"/>
      </w:pPr>
      <w:r>
        <w:t>Katilo valdymo ir degiklių valdymo sistemų skyduose turi būti įrengtos komunikacinės priemonės reikalingos sąsajai su SCADA sistema.</w:t>
      </w:r>
    </w:p>
    <w:p w14:paraId="24242AC4" w14:textId="77777777" w:rsidR="00CC4475" w:rsidRDefault="00CC4475" w:rsidP="00A9018C">
      <w:pPr>
        <w:ind w:right="616"/>
      </w:pPr>
      <w:r>
        <w:t>Naujosios valdymo sistemos turi būti aprūpintos priemonėmis kiekvieno galinio valdymo įtaiso valdymui rankiniu arba automatiniu būdu.</w:t>
      </w:r>
    </w:p>
    <w:p w14:paraId="1A895B6D" w14:textId="77777777" w:rsidR="00CC4475" w:rsidRDefault="00CC4475" w:rsidP="00A9018C">
      <w:pPr>
        <w:ind w:right="616"/>
      </w:pPr>
      <w:r>
        <w:t>SCADA sistemos naujoji duomenų archyvavimo (jeigu kuriam</w:t>
      </w:r>
      <w:r w:rsidR="00846599">
        <w:t>a</w:t>
      </w:r>
      <w:r>
        <w:t xml:space="preserve"> nauja SCADA sistema) sistema turi užtikrinti kad bet koks gedimas jos viduje neturėtų jokios įtakos katilo parengties būklei.</w:t>
      </w:r>
    </w:p>
    <w:p w14:paraId="22851D3F" w14:textId="77777777" w:rsidR="00CC4475" w:rsidRDefault="00CC4475" w:rsidP="00A9018C">
      <w:pPr>
        <w:ind w:right="616"/>
      </w:pPr>
      <w:r>
        <w:t>Turi būti įdiegtas rezervuotas serverių komplektas rezervuojantis vienas kitą gedimo atveju.</w:t>
      </w:r>
    </w:p>
    <w:p w14:paraId="67BFB9A6" w14:textId="77777777" w:rsidR="00CC4475" w:rsidRDefault="00CC4475" w:rsidP="00A9018C">
      <w:pPr>
        <w:ind w:right="616"/>
      </w:pPr>
      <w:r>
        <w:t>Rangovas privalo patiekti naują programinę įrangą valdymo sistemoms pagal suderintą projekto dokumentaciją.</w:t>
      </w:r>
    </w:p>
    <w:p w14:paraId="4142053F" w14:textId="77777777" w:rsidR="00CC4475" w:rsidRDefault="00CC4475" w:rsidP="00A9018C">
      <w:pPr>
        <w:ind w:right="616"/>
      </w:pPr>
      <w:r>
        <w:t>Visiems PLV turi būti naudojamos realaus laiko operacinės sistemos.</w:t>
      </w:r>
    </w:p>
    <w:p w14:paraId="1CD029F7" w14:textId="77777777" w:rsidR="00CC4475" w:rsidRDefault="00CC4475" w:rsidP="00A9018C">
      <w:pPr>
        <w:ind w:right="616"/>
      </w:pPr>
      <w:r>
        <w:t xml:space="preserve">Taikomoji programinė įranga turi būti parengta naudojant angliškus </w:t>
      </w:r>
      <w:proofErr w:type="spellStart"/>
      <w:r>
        <w:t>mnemoninius</w:t>
      </w:r>
      <w:proofErr w:type="spellEnd"/>
      <w:r>
        <w:t xml:space="preserve"> pavadinimus įvesties/išvesties signalams.</w:t>
      </w:r>
    </w:p>
    <w:p w14:paraId="78E6A7AB" w14:textId="77777777" w:rsidR="00CC4475" w:rsidRDefault="00CC4475" w:rsidP="00A9018C">
      <w:pPr>
        <w:ind w:right="616"/>
      </w:pPr>
      <w:r>
        <w:t>Duomenų bazė turi būti reliacinio tipo taikanti žinomą ir plačiai naudojamą standartinę duomenų bazių valdymo sistemą pramoninę SQL.</w:t>
      </w:r>
    </w:p>
    <w:p w14:paraId="43BB3B24" w14:textId="77777777" w:rsidR="008E4E82" w:rsidRPr="003E21E9" w:rsidRDefault="008E4E82" w:rsidP="008E4E82">
      <w:pPr>
        <w:ind w:right="616"/>
      </w:pPr>
      <w:r w:rsidRPr="003E21E9">
        <w:t>Valdymo sistemos atsako laikas turi būti pakankamas, kad palaikyti technologinių įrenginių valdymą prie visų nurodytų veikimo sąlygų, įskaitant avarinę situaciją visuose matavimo bei kontrolės taškuose. Atsako laikotarpis įskaito bendrąjį duomenų perdavimo laiką per sistemos ryšio kanalus. Į šį laiką turi būti įskaičiuoti visi duomenų mainų laikai tarp procesorių, įvesties/išvesties modulių, mazgų bei duomenų mainų šynos, vaizduoklių, klaviatūros bei kitų susietų sistemos vidinių įrenginių apklausos laikai. Sistemos atsako laikas turi būti:</w:t>
      </w:r>
    </w:p>
    <w:p w14:paraId="00D89CD6" w14:textId="77777777" w:rsidR="008E4E82" w:rsidRPr="003E21E9" w:rsidRDefault="008E4E82" w:rsidP="008E4E82">
      <w:pPr>
        <w:numPr>
          <w:ilvl w:val="1"/>
          <w:numId w:val="0"/>
        </w:numPr>
        <w:spacing w:before="240" w:after="0"/>
        <w:ind w:right="616"/>
        <w:jc w:val="left"/>
        <w:rPr>
          <w:rFonts w:eastAsia="Times New Roman"/>
          <w:i/>
          <w:iCs/>
          <w:szCs w:val="24"/>
        </w:rPr>
      </w:pPr>
      <w:r>
        <w:rPr>
          <w:rFonts w:eastAsia="Times New Roman"/>
          <w:i/>
          <w:iCs/>
          <w:szCs w:val="24"/>
        </w:rPr>
        <w:t>B3</w:t>
      </w:r>
      <w:r w:rsidRPr="003E21E9">
        <w:rPr>
          <w:rFonts w:eastAsia="Times New Roman"/>
          <w:i/>
          <w:iCs/>
          <w:szCs w:val="24"/>
        </w:rPr>
        <w:t>.</w:t>
      </w:r>
      <w:r>
        <w:rPr>
          <w:rFonts w:eastAsia="Times New Roman"/>
          <w:i/>
          <w:iCs/>
          <w:szCs w:val="24"/>
        </w:rPr>
        <w:t>1</w:t>
      </w:r>
      <w:r w:rsidRPr="003E21E9">
        <w:rPr>
          <w:rFonts w:eastAsia="Times New Roman"/>
          <w:i/>
          <w:iCs/>
          <w:szCs w:val="24"/>
        </w:rPr>
        <w:t>. lentelė.</w:t>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t>Valdymo sistemos atsako laiko duomenys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3"/>
        <w:gridCol w:w="2006"/>
      </w:tblGrid>
      <w:tr w:rsidR="008E4E82" w:rsidRPr="003E21E9" w14:paraId="0F01D677" w14:textId="77777777" w:rsidTr="00D76E32">
        <w:tc>
          <w:tcPr>
            <w:tcW w:w="7203" w:type="dxa"/>
            <w:shd w:val="clear" w:color="auto" w:fill="EEECE1"/>
          </w:tcPr>
          <w:p w14:paraId="11057F88" w14:textId="77777777" w:rsidR="008E4E82" w:rsidRPr="003E21E9" w:rsidRDefault="008E4E82" w:rsidP="00D76E32">
            <w:pPr>
              <w:spacing w:before="40" w:after="40"/>
              <w:ind w:right="616" w:firstLine="0"/>
              <w:jc w:val="left"/>
              <w:rPr>
                <w:b/>
                <w:iCs/>
                <w:color w:val="000000"/>
              </w:rPr>
            </w:pPr>
            <w:r w:rsidRPr="003E21E9">
              <w:rPr>
                <w:b/>
                <w:iCs/>
                <w:color w:val="000000"/>
              </w:rPr>
              <w:t>Funkcija</w:t>
            </w:r>
          </w:p>
        </w:tc>
        <w:tc>
          <w:tcPr>
            <w:tcW w:w="2006" w:type="dxa"/>
            <w:shd w:val="clear" w:color="auto" w:fill="EEECE1"/>
          </w:tcPr>
          <w:p w14:paraId="1AFA4A51" w14:textId="77777777" w:rsidR="008E4E82" w:rsidRPr="003E21E9" w:rsidRDefault="008E4E82" w:rsidP="00D76E32">
            <w:pPr>
              <w:spacing w:before="40" w:after="40"/>
              <w:ind w:right="616" w:firstLine="0"/>
              <w:jc w:val="left"/>
              <w:rPr>
                <w:b/>
                <w:iCs/>
                <w:color w:val="000000"/>
              </w:rPr>
            </w:pPr>
            <w:r w:rsidRPr="003E21E9">
              <w:rPr>
                <w:b/>
                <w:iCs/>
                <w:color w:val="000000"/>
              </w:rPr>
              <w:t>Atsako vardinis laikas</w:t>
            </w:r>
          </w:p>
        </w:tc>
      </w:tr>
      <w:tr w:rsidR="008E4E82" w:rsidRPr="003E21E9" w14:paraId="0928E812" w14:textId="77777777" w:rsidTr="00D76E32">
        <w:tc>
          <w:tcPr>
            <w:tcW w:w="7203" w:type="dxa"/>
          </w:tcPr>
          <w:p w14:paraId="548D4492" w14:textId="77777777" w:rsidR="008E4E82" w:rsidRPr="003E21E9" w:rsidRDefault="008E4E82" w:rsidP="00D76E32">
            <w:pPr>
              <w:spacing w:before="40" w:after="40"/>
              <w:ind w:right="616" w:firstLine="0"/>
              <w:jc w:val="left"/>
              <w:rPr>
                <w:iCs/>
                <w:color w:val="000000"/>
              </w:rPr>
            </w:pPr>
            <w:r w:rsidRPr="003E21E9">
              <w:rPr>
                <w:iCs/>
                <w:color w:val="000000"/>
              </w:rPr>
              <w:t>Stebėjimas/Informaciniai pranešimai, s</w:t>
            </w:r>
          </w:p>
        </w:tc>
        <w:tc>
          <w:tcPr>
            <w:tcW w:w="2006" w:type="dxa"/>
          </w:tcPr>
          <w:p w14:paraId="4A8C731C" w14:textId="77777777" w:rsidR="008E4E82" w:rsidRPr="003E21E9" w:rsidRDefault="008E4E82" w:rsidP="00D76E32">
            <w:pPr>
              <w:spacing w:before="40" w:after="40"/>
              <w:ind w:right="616" w:firstLine="0"/>
              <w:jc w:val="left"/>
              <w:rPr>
                <w:iCs/>
                <w:color w:val="000000"/>
              </w:rPr>
            </w:pPr>
            <w:r w:rsidRPr="003E21E9">
              <w:rPr>
                <w:iCs/>
                <w:color w:val="000000"/>
              </w:rPr>
              <w:t>2</w:t>
            </w:r>
          </w:p>
        </w:tc>
      </w:tr>
      <w:tr w:rsidR="008E4E82" w:rsidRPr="003E21E9" w14:paraId="3432AC82" w14:textId="77777777" w:rsidTr="00D76E32">
        <w:tc>
          <w:tcPr>
            <w:tcW w:w="9209" w:type="dxa"/>
            <w:gridSpan w:val="2"/>
          </w:tcPr>
          <w:p w14:paraId="015BA76D" w14:textId="77777777" w:rsidR="008E4E82" w:rsidRPr="003E21E9" w:rsidRDefault="008E4E82" w:rsidP="00D76E32">
            <w:pPr>
              <w:spacing w:before="40" w:after="40"/>
              <w:ind w:right="616" w:firstLine="0"/>
              <w:jc w:val="left"/>
              <w:rPr>
                <w:iCs/>
                <w:color w:val="000000"/>
              </w:rPr>
            </w:pPr>
            <w:r w:rsidRPr="003E21E9">
              <w:rPr>
                <w:iCs/>
                <w:color w:val="000000"/>
              </w:rPr>
              <w:t>Reguliatorių reakcija automatiniame režime, s.:</w:t>
            </w:r>
          </w:p>
        </w:tc>
      </w:tr>
      <w:tr w:rsidR="008E4E82" w:rsidRPr="003E21E9" w14:paraId="7C202FA3" w14:textId="77777777" w:rsidTr="00D76E32">
        <w:tc>
          <w:tcPr>
            <w:tcW w:w="7203" w:type="dxa"/>
          </w:tcPr>
          <w:p w14:paraId="1710BBA4" w14:textId="77777777" w:rsidR="008E4E82" w:rsidRPr="003E21E9" w:rsidRDefault="008E4E82" w:rsidP="00D76E32">
            <w:pPr>
              <w:spacing w:before="40" w:after="40"/>
              <w:ind w:right="616" w:firstLine="0"/>
              <w:jc w:val="left"/>
              <w:rPr>
                <w:iCs/>
                <w:color w:val="000000"/>
              </w:rPr>
            </w:pPr>
            <w:r w:rsidRPr="003E21E9">
              <w:rPr>
                <w:iCs/>
                <w:color w:val="000000"/>
              </w:rPr>
              <w:t>lėtuose kontūruose</w:t>
            </w:r>
          </w:p>
        </w:tc>
        <w:tc>
          <w:tcPr>
            <w:tcW w:w="2006" w:type="dxa"/>
          </w:tcPr>
          <w:p w14:paraId="77FB3B55" w14:textId="77777777" w:rsidR="008E4E82" w:rsidRPr="003E21E9" w:rsidRDefault="008E4E82" w:rsidP="00D76E32">
            <w:pPr>
              <w:spacing w:before="40" w:after="40"/>
              <w:ind w:right="616" w:firstLine="0"/>
              <w:jc w:val="left"/>
              <w:rPr>
                <w:iCs/>
                <w:color w:val="000000"/>
              </w:rPr>
            </w:pPr>
            <w:r w:rsidRPr="003E21E9">
              <w:rPr>
                <w:iCs/>
                <w:color w:val="000000"/>
              </w:rPr>
              <w:t>1</w:t>
            </w:r>
          </w:p>
        </w:tc>
      </w:tr>
      <w:tr w:rsidR="008E4E82" w:rsidRPr="003E21E9" w14:paraId="38A2E06D" w14:textId="77777777" w:rsidTr="00D76E32">
        <w:tc>
          <w:tcPr>
            <w:tcW w:w="7203" w:type="dxa"/>
          </w:tcPr>
          <w:p w14:paraId="79D07D44" w14:textId="77777777" w:rsidR="008E4E82" w:rsidRPr="003E21E9" w:rsidRDefault="008E4E82" w:rsidP="00D76E32">
            <w:pPr>
              <w:spacing w:before="40" w:after="40"/>
              <w:ind w:right="616" w:firstLine="0"/>
              <w:jc w:val="left"/>
              <w:rPr>
                <w:iCs/>
                <w:color w:val="000000"/>
              </w:rPr>
            </w:pPr>
            <w:r w:rsidRPr="003E21E9">
              <w:rPr>
                <w:iCs/>
                <w:color w:val="000000"/>
              </w:rPr>
              <w:t>sparčiuose kontūruose</w:t>
            </w:r>
          </w:p>
        </w:tc>
        <w:tc>
          <w:tcPr>
            <w:tcW w:w="2006" w:type="dxa"/>
          </w:tcPr>
          <w:p w14:paraId="4E62A00D" w14:textId="77777777" w:rsidR="008E4E82" w:rsidRPr="003E21E9" w:rsidRDefault="008E4E82" w:rsidP="00D76E32">
            <w:pPr>
              <w:spacing w:before="40" w:after="40"/>
              <w:ind w:right="616" w:firstLine="0"/>
              <w:jc w:val="left"/>
              <w:rPr>
                <w:iCs/>
                <w:color w:val="000000"/>
              </w:rPr>
            </w:pPr>
            <w:r w:rsidRPr="003E21E9">
              <w:rPr>
                <w:iCs/>
                <w:color w:val="000000"/>
              </w:rPr>
              <w:t>0,25</w:t>
            </w:r>
          </w:p>
        </w:tc>
      </w:tr>
      <w:tr w:rsidR="008E4E82" w:rsidRPr="003E21E9" w14:paraId="5E919990" w14:textId="77777777" w:rsidTr="00D76E32">
        <w:tc>
          <w:tcPr>
            <w:tcW w:w="7203" w:type="dxa"/>
          </w:tcPr>
          <w:p w14:paraId="5B8876EF" w14:textId="77777777" w:rsidR="008E4E82" w:rsidRPr="003E21E9" w:rsidRDefault="008E4E82" w:rsidP="00D76E32">
            <w:pPr>
              <w:spacing w:before="40" w:after="40"/>
              <w:ind w:right="616" w:firstLine="0"/>
              <w:jc w:val="left"/>
              <w:rPr>
                <w:iCs/>
                <w:color w:val="000000"/>
              </w:rPr>
            </w:pPr>
            <w:r w:rsidRPr="003E21E9">
              <w:rPr>
                <w:iCs/>
                <w:color w:val="000000"/>
              </w:rPr>
              <w:t>Rankinis valdymas, s</w:t>
            </w:r>
          </w:p>
        </w:tc>
        <w:tc>
          <w:tcPr>
            <w:tcW w:w="2006" w:type="dxa"/>
          </w:tcPr>
          <w:p w14:paraId="1D4797A7" w14:textId="77777777" w:rsidR="008E4E82" w:rsidRPr="003E21E9" w:rsidRDefault="008E4E82" w:rsidP="00D76E32">
            <w:pPr>
              <w:spacing w:before="40" w:after="40"/>
              <w:ind w:right="616" w:firstLine="0"/>
              <w:jc w:val="left"/>
              <w:rPr>
                <w:iCs/>
                <w:color w:val="000000"/>
              </w:rPr>
            </w:pPr>
            <w:r w:rsidRPr="003E21E9">
              <w:rPr>
                <w:iCs/>
                <w:color w:val="000000"/>
              </w:rPr>
              <w:t>1</w:t>
            </w:r>
          </w:p>
        </w:tc>
      </w:tr>
      <w:tr w:rsidR="008E4E82" w:rsidRPr="003E21E9" w14:paraId="579F8949" w14:textId="77777777" w:rsidTr="00D76E32">
        <w:tc>
          <w:tcPr>
            <w:tcW w:w="7203" w:type="dxa"/>
          </w:tcPr>
          <w:p w14:paraId="12BD167C" w14:textId="77777777" w:rsidR="008E4E82" w:rsidRPr="003E21E9" w:rsidRDefault="008E4E82" w:rsidP="00D76E32">
            <w:pPr>
              <w:spacing w:before="40" w:after="40"/>
              <w:ind w:right="616" w:firstLine="0"/>
              <w:jc w:val="left"/>
              <w:rPr>
                <w:iCs/>
                <w:color w:val="000000"/>
              </w:rPr>
            </w:pPr>
            <w:r w:rsidRPr="003E21E9">
              <w:rPr>
                <w:iCs/>
                <w:color w:val="000000"/>
              </w:rPr>
              <w:t>Variklių valdymas, s</w:t>
            </w:r>
          </w:p>
        </w:tc>
        <w:tc>
          <w:tcPr>
            <w:tcW w:w="2006" w:type="dxa"/>
          </w:tcPr>
          <w:p w14:paraId="7B145F78" w14:textId="77777777" w:rsidR="008E4E82" w:rsidRPr="003E21E9" w:rsidRDefault="008E4E82" w:rsidP="00D76E32">
            <w:pPr>
              <w:spacing w:before="40" w:after="40"/>
              <w:ind w:right="616" w:firstLine="0"/>
              <w:jc w:val="left"/>
              <w:rPr>
                <w:iCs/>
                <w:color w:val="000000"/>
              </w:rPr>
            </w:pPr>
            <w:r w:rsidRPr="003E21E9">
              <w:rPr>
                <w:iCs/>
                <w:color w:val="000000"/>
              </w:rPr>
              <w:t>1</w:t>
            </w:r>
          </w:p>
        </w:tc>
      </w:tr>
      <w:tr w:rsidR="008E4E82" w:rsidRPr="003E21E9" w14:paraId="75805BDC" w14:textId="77777777" w:rsidTr="00D76E32">
        <w:tc>
          <w:tcPr>
            <w:tcW w:w="7203" w:type="dxa"/>
          </w:tcPr>
          <w:p w14:paraId="1E6297C1" w14:textId="77777777" w:rsidR="008E4E82" w:rsidRPr="003E21E9" w:rsidRDefault="008E4E82" w:rsidP="00D76E32">
            <w:pPr>
              <w:spacing w:before="40" w:after="40"/>
              <w:ind w:right="616" w:firstLine="0"/>
              <w:jc w:val="left"/>
              <w:rPr>
                <w:iCs/>
                <w:color w:val="000000"/>
              </w:rPr>
            </w:pPr>
            <w:r w:rsidRPr="003E21E9">
              <w:rPr>
                <w:iCs/>
                <w:color w:val="000000"/>
              </w:rPr>
              <w:t xml:space="preserve">Įvykių sekos ir nukrypimų stebėjimas, </w:t>
            </w:r>
            <w:proofErr w:type="spellStart"/>
            <w:r w:rsidRPr="003E21E9">
              <w:rPr>
                <w:iCs/>
                <w:color w:val="000000"/>
              </w:rPr>
              <w:t>ms</w:t>
            </w:r>
            <w:proofErr w:type="spellEnd"/>
          </w:p>
        </w:tc>
        <w:tc>
          <w:tcPr>
            <w:tcW w:w="2006" w:type="dxa"/>
          </w:tcPr>
          <w:p w14:paraId="47647F9C" w14:textId="77777777" w:rsidR="008E4E82" w:rsidRPr="003E21E9" w:rsidRDefault="008E4E82" w:rsidP="00D76E32">
            <w:pPr>
              <w:spacing w:before="40" w:after="40"/>
              <w:ind w:right="616" w:firstLine="0"/>
              <w:jc w:val="left"/>
              <w:rPr>
                <w:iCs/>
                <w:color w:val="000000"/>
              </w:rPr>
            </w:pPr>
            <w:r w:rsidRPr="003E21E9">
              <w:rPr>
                <w:iCs/>
                <w:color w:val="000000"/>
              </w:rPr>
              <w:t>100</w:t>
            </w:r>
          </w:p>
        </w:tc>
      </w:tr>
    </w:tbl>
    <w:p w14:paraId="5850FF1B" w14:textId="77777777" w:rsidR="008E4E82" w:rsidRPr="003E21E9" w:rsidRDefault="008E4E82" w:rsidP="008E4E82">
      <w:pPr>
        <w:ind w:right="616"/>
      </w:pPr>
    </w:p>
    <w:p w14:paraId="36579623" w14:textId="77777777" w:rsidR="008E4E82" w:rsidRPr="003E21E9" w:rsidRDefault="008E4E82" w:rsidP="008E4E82">
      <w:pPr>
        <w:ind w:right="616"/>
      </w:pPr>
      <w:r w:rsidRPr="003E21E9">
        <w:t>Operatoriaus darbo stoties atsako laikai pateikti B3.2. lentelėje:</w:t>
      </w:r>
    </w:p>
    <w:p w14:paraId="592782B2" w14:textId="77777777" w:rsidR="008E4E82" w:rsidRPr="003E21E9" w:rsidRDefault="008E4E82" w:rsidP="008E4E82">
      <w:pPr>
        <w:numPr>
          <w:ilvl w:val="1"/>
          <w:numId w:val="0"/>
        </w:numPr>
        <w:spacing w:before="240" w:after="0"/>
        <w:ind w:right="616"/>
        <w:jc w:val="left"/>
        <w:rPr>
          <w:rFonts w:eastAsia="Times New Roman"/>
          <w:i/>
          <w:iCs/>
          <w:szCs w:val="24"/>
        </w:rPr>
      </w:pPr>
      <w:r>
        <w:rPr>
          <w:rFonts w:eastAsia="Times New Roman"/>
          <w:i/>
          <w:iCs/>
          <w:szCs w:val="24"/>
        </w:rPr>
        <w:t>B3</w:t>
      </w:r>
      <w:r w:rsidRPr="003E21E9">
        <w:rPr>
          <w:rFonts w:eastAsia="Times New Roman"/>
          <w:i/>
          <w:iCs/>
          <w:szCs w:val="24"/>
        </w:rPr>
        <w:t>.</w:t>
      </w:r>
      <w:r>
        <w:rPr>
          <w:rFonts w:eastAsia="Times New Roman"/>
          <w:i/>
          <w:iCs/>
          <w:szCs w:val="24"/>
        </w:rPr>
        <w:t>2</w:t>
      </w:r>
      <w:r w:rsidRPr="003E21E9">
        <w:rPr>
          <w:rFonts w:eastAsia="Times New Roman"/>
          <w:i/>
          <w:iCs/>
          <w:szCs w:val="24"/>
        </w:rPr>
        <w:t>. lentelė.</w:t>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r>
      <w:r w:rsidRPr="003E21E9">
        <w:rPr>
          <w:rFonts w:eastAsia="Times New Roman"/>
          <w:i/>
          <w:iCs/>
          <w:szCs w:val="24"/>
        </w:rPr>
        <w:tab/>
        <w:t>Darbo stoties atsako laiko duomenys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2"/>
        <w:gridCol w:w="2482"/>
      </w:tblGrid>
      <w:tr w:rsidR="008E4E82" w:rsidRPr="003E21E9" w14:paraId="569D16A4" w14:textId="77777777" w:rsidTr="00D76E32">
        <w:tc>
          <w:tcPr>
            <w:tcW w:w="6732" w:type="dxa"/>
            <w:shd w:val="clear" w:color="auto" w:fill="EEECE1"/>
          </w:tcPr>
          <w:p w14:paraId="5BCDD987" w14:textId="77777777" w:rsidR="008E4E82" w:rsidRPr="003E21E9" w:rsidRDefault="008E4E82" w:rsidP="00D76E32">
            <w:pPr>
              <w:spacing w:before="40" w:after="40"/>
              <w:ind w:right="616" w:firstLine="0"/>
              <w:jc w:val="left"/>
              <w:rPr>
                <w:b/>
                <w:iCs/>
                <w:color w:val="000000"/>
              </w:rPr>
            </w:pPr>
            <w:r w:rsidRPr="003E21E9">
              <w:rPr>
                <w:b/>
                <w:iCs/>
                <w:color w:val="000000"/>
              </w:rPr>
              <w:t>Funkcija</w:t>
            </w:r>
          </w:p>
        </w:tc>
        <w:tc>
          <w:tcPr>
            <w:tcW w:w="2482" w:type="dxa"/>
            <w:shd w:val="clear" w:color="auto" w:fill="EEECE1"/>
          </w:tcPr>
          <w:p w14:paraId="031EFB58" w14:textId="77777777" w:rsidR="008E4E82" w:rsidRPr="003E21E9" w:rsidRDefault="008E4E82" w:rsidP="00D76E32">
            <w:pPr>
              <w:spacing w:before="40" w:after="40"/>
              <w:ind w:right="616" w:firstLine="0"/>
              <w:jc w:val="left"/>
              <w:rPr>
                <w:b/>
                <w:iCs/>
                <w:color w:val="000000"/>
              </w:rPr>
            </w:pPr>
            <w:r w:rsidRPr="003E21E9">
              <w:rPr>
                <w:b/>
                <w:iCs/>
                <w:color w:val="000000"/>
              </w:rPr>
              <w:t>Atsako vardinis laikas</w:t>
            </w:r>
          </w:p>
        </w:tc>
      </w:tr>
      <w:tr w:rsidR="008E4E82" w:rsidRPr="003E21E9" w14:paraId="05C1AB7C" w14:textId="77777777" w:rsidTr="00D76E32">
        <w:tc>
          <w:tcPr>
            <w:tcW w:w="6732" w:type="dxa"/>
            <w:shd w:val="clear" w:color="auto" w:fill="auto"/>
          </w:tcPr>
          <w:p w14:paraId="637A69D8" w14:textId="77777777" w:rsidR="008E4E82" w:rsidRPr="003E21E9" w:rsidRDefault="008E4E82" w:rsidP="00D76E32">
            <w:pPr>
              <w:spacing w:before="40" w:after="40"/>
              <w:ind w:right="616" w:firstLine="0"/>
              <w:jc w:val="left"/>
              <w:rPr>
                <w:iCs/>
                <w:color w:val="000000"/>
              </w:rPr>
            </w:pPr>
            <w:r w:rsidRPr="003E21E9">
              <w:rPr>
                <w:iCs/>
                <w:color w:val="000000"/>
              </w:rPr>
              <w:t>laikotarpis nuo operatoriaus komandos įvedimo iki signalo pasirodymo atitinkamo galinio įtaiso pavaros įėjime turi būti</w:t>
            </w:r>
          </w:p>
        </w:tc>
        <w:tc>
          <w:tcPr>
            <w:tcW w:w="2482" w:type="dxa"/>
            <w:shd w:val="clear" w:color="auto" w:fill="auto"/>
          </w:tcPr>
          <w:p w14:paraId="6A3B7342" w14:textId="77777777" w:rsidR="008E4E82" w:rsidRPr="003E21E9" w:rsidRDefault="008E4E82" w:rsidP="00D76E32">
            <w:pPr>
              <w:spacing w:before="40" w:after="40"/>
              <w:ind w:right="616" w:firstLine="0"/>
              <w:jc w:val="left"/>
              <w:rPr>
                <w:iCs/>
                <w:color w:val="000000"/>
              </w:rPr>
            </w:pPr>
            <w:r w:rsidRPr="003E21E9">
              <w:rPr>
                <w:rFonts w:cs="Arial"/>
                <w:iCs/>
                <w:color w:val="000000"/>
              </w:rPr>
              <w:t>≤</w:t>
            </w:r>
            <w:r w:rsidRPr="003E21E9">
              <w:rPr>
                <w:iCs/>
                <w:color w:val="000000"/>
              </w:rPr>
              <w:t>1 s</w:t>
            </w:r>
          </w:p>
        </w:tc>
      </w:tr>
      <w:tr w:rsidR="008E4E82" w:rsidRPr="003E21E9" w14:paraId="0CCCC463" w14:textId="77777777" w:rsidTr="00D76E32">
        <w:tc>
          <w:tcPr>
            <w:tcW w:w="6732" w:type="dxa"/>
            <w:shd w:val="clear" w:color="auto" w:fill="auto"/>
          </w:tcPr>
          <w:p w14:paraId="71DC54DD" w14:textId="77777777" w:rsidR="008E4E82" w:rsidRPr="003E21E9" w:rsidRDefault="008E4E82" w:rsidP="00D76E32">
            <w:pPr>
              <w:spacing w:before="40" w:after="40"/>
              <w:ind w:right="616" w:firstLine="0"/>
              <w:jc w:val="left"/>
              <w:rPr>
                <w:iCs/>
                <w:color w:val="000000"/>
              </w:rPr>
            </w:pPr>
            <w:r w:rsidRPr="003E21E9">
              <w:rPr>
                <w:iCs/>
                <w:color w:val="000000"/>
              </w:rPr>
              <w:t>laikotarpis nuo VK įtaiso būsenos pasikeitimo arba analoginio signalo vertės pasikeitimo iki atvaizdavimo ekrane turi būti</w:t>
            </w:r>
          </w:p>
        </w:tc>
        <w:tc>
          <w:tcPr>
            <w:tcW w:w="2482" w:type="dxa"/>
            <w:shd w:val="clear" w:color="auto" w:fill="auto"/>
          </w:tcPr>
          <w:p w14:paraId="2CB0918E" w14:textId="77777777" w:rsidR="008E4E82" w:rsidRPr="003E21E9" w:rsidRDefault="008E4E82" w:rsidP="00D76E32">
            <w:pPr>
              <w:spacing w:before="40" w:after="40"/>
              <w:ind w:right="616" w:firstLine="0"/>
              <w:jc w:val="left"/>
              <w:rPr>
                <w:iCs/>
                <w:color w:val="000000"/>
              </w:rPr>
            </w:pPr>
            <w:r w:rsidRPr="003E21E9">
              <w:rPr>
                <w:rFonts w:cs="Arial"/>
                <w:iCs/>
                <w:color w:val="000000"/>
              </w:rPr>
              <w:t>≤</w:t>
            </w:r>
            <w:r w:rsidRPr="003E21E9">
              <w:rPr>
                <w:iCs/>
                <w:color w:val="000000"/>
              </w:rPr>
              <w:t>3 s</w:t>
            </w:r>
          </w:p>
        </w:tc>
      </w:tr>
      <w:tr w:rsidR="008E4E82" w:rsidRPr="003E21E9" w14:paraId="1D577090" w14:textId="77777777" w:rsidTr="00D76E32">
        <w:tc>
          <w:tcPr>
            <w:tcW w:w="6732" w:type="dxa"/>
            <w:shd w:val="clear" w:color="auto" w:fill="auto"/>
          </w:tcPr>
          <w:p w14:paraId="2696CE9A" w14:textId="77777777" w:rsidR="008E4E82" w:rsidRPr="003E21E9" w:rsidRDefault="008E4E82" w:rsidP="00D76E32">
            <w:pPr>
              <w:spacing w:before="40" w:after="40"/>
              <w:ind w:right="616" w:firstLine="0"/>
              <w:jc w:val="left"/>
              <w:rPr>
                <w:iCs/>
                <w:color w:val="000000"/>
              </w:rPr>
            </w:pPr>
            <w:r w:rsidRPr="003E21E9">
              <w:rPr>
                <w:iCs/>
                <w:color w:val="000000"/>
              </w:rPr>
              <w:t xml:space="preserve">visų parametrų viename grafiniame vaizde atnaujinimo periodas turi būti </w:t>
            </w:r>
            <w:r w:rsidRPr="003E21E9">
              <w:rPr>
                <w:iCs/>
                <w:color w:val="000000"/>
              </w:rPr>
              <w:tab/>
            </w:r>
          </w:p>
        </w:tc>
        <w:tc>
          <w:tcPr>
            <w:tcW w:w="2482" w:type="dxa"/>
            <w:shd w:val="clear" w:color="auto" w:fill="auto"/>
          </w:tcPr>
          <w:p w14:paraId="0280AC1C" w14:textId="77777777" w:rsidR="008E4E82" w:rsidRPr="003E21E9" w:rsidRDefault="008E4E82" w:rsidP="00D76E32">
            <w:pPr>
              <w:spacing w:before="40" w:after="40"/>
              <w:ind w:right="616" w:firstLine="0"/>
              <w:jc w:val="left"/>
              <w:rPr>
                <w:iCs/>
                <w:color w:val="000000"/>
              </w:rPr>
            </w:pPr>
            <w:r w:rsidRPr="003E21E9">
              <w:rPr>
                <w:rFonts w:cs="Arial"/>
                <w:iCs/>
                <w:color w:val="000000"/>
              </w:rPr>
              <w:t>≤</w:t>
            </w:r>
            <w:r w:rsidRPr="003E21E9">
              <w:rPr>
                <w:iCs/>
                <w:color w:val="000000"/>
              </w:rPr>
              <w:t>3 s</w:t>
            </w:r>
          </w:p>
        </w:tc>
      </w:tr>
      <w:tr w:rsidR="008E4E82" w:rsidRPr="003E21E9" w14:paraId="04C2A47E" w14:textId="77777777" w:rsidTr="00D76E32">
        <w:tc>
          <w:tcPr>
            <w:tcW w:w="6732" w:type="dxa"/>
            <w:shd w:val="clear" w:color="auto" w:fill="auto"/>
          </w:tcPr>
          <w:p w14:paraId="3E85F53E" w14:textId="77777777" w:rsidR="008E4E82" w:rsidRPr="003E21E9" w:rsidRDefault="008E4E82" w:rsidP="00D76E32">
            <w:pPr>
              <w:spacing w:before="40" w:after="40"/>
              <w:ind w:right="616" w:firstLine="0"/>
              <w:jc w:val="left"/>
              <w:rPr>
                <w:iCs/>
                <w:color w:val="000000"/>
              </w:rPr>
            </w:pPr>
            <w:r w:rsidRPr="003E21E9">
              <w:rPr>
                <w:iCs/>
                <w:color w:val="000000"/>
              </w:rPr>
              <w:t>persijungimas nuo vieno grafinio vaizdo prie kito turi būti</w:t>
            </w:r>
          </w:p>
        </w:tc>
        <w:tc>
          <w:tcPr>
            <w:tcW w:w="2482" w:type="dxa"/>
            <w:shd w:val="clear" w:color="auto" w:fill="auto"/>
          </w:tcPr>
          <w:p w14:paraId="341E2D75" w14:textId="77777777" w:rsidR="008E4E82" w:rsidRPr="003E21E9" w:rsidRDefault="008E4E82" w:rsidP="00D76E32">
            <w:pPr>
              <w:spacing w:before="40" w:after="40"/>
              <w:ind w:right="616" w:firstLine="0"/>
              <w:jc w:val="left"/>
              <w:rPr>
                <w:iCs/>
                <w:color w:val="000000"/>
              </w:rPr>
            </w:pPr>
            <w:r w:rsidRPr="003E21E9">
              <w:rPr>
                <w:rFonts w:cs="Arial"/>
                <w:iCs/>
                <w:color w:val="000000"/>
              </w:rPr>
              <w:t>≤</w:t>
            </w:r>
            <w:r w:rsidRPr="003E21E9">
              <w:rPr>
                <w:iCs/>
                <w:color w:val="000000"/>
              </w:rPr>
              <w:t>3 s</w:t>
            </w:r>
          </w:p>
        </w:tc>
      </w:tr>
    </w:tbl>
    <w:p w14:paraId="3A2D3816" w14:textId="77777777" w:rsidR="008E4E82" w:rsidRDefault="008E4E82" w:rsidP="00A9018C">
      <w:pPr>
        <w:ind w:right="616"/>
      </w:pPr>
    </w:p>
    <w:p w14:paraId="73CD7450" w14:textId="77777777" w:rsidR="00CC4475" w:rsidRDefault="00CC4475" w:rsidP="00A9018C">
      <w:pPr>
        <w:ind w:right="616"/>
      </w:pPr>
      <w:r>
        <w:t>PLV pagrindu veikiančioms sistemoms sistemos procesoriaus apkrova prie:</w:t>
      </w:r>
    </w:p>
    <w:p w14:paraId="2BF4167A" w14:textId="77777777" w:rsidR="00CC4475" w:rsidRDefault="00CC4475" w:rsidP="00B71E0E">
      <w:pPr>
        <w:pStyle w:val="ListParagraph"/>
        <w:ind w:left="720" w:right="616" w:firstLine="0"/>
      </w:pPr>
      <w:r>
        <w:t>prie įprastinių veikimo sąlygų turi būti</w:t>
      </w:r>
      <w:r w:rsidR="001A3945">
        <w:tab/>
      </w:r>
      <w:r>
        <w:tab/>
      </w:r>
      <w:r w:rsidR="0083759B">
        <w:rPr>
          <w:rFonts w:cs="Arial"/>
        </w:rPr>
        <w:t>≤</w:t>
      </w:r>
      <w:r>
        <w:t>45 %</w:t>
      </w:r>
    </w:p>
    <w:p w14:paraId="4E0F1213" w14:textId="77777777" w:rsidR="00CC4475" w:rsidRDefault="00CC4475" w:rsidP="00B71E0E">
      <w:pPr>
        <w:pStyle w:val="ListParagraph"/>
        <w:ind w:left="720" w:right="616" w:firstLine="0"/>
      </w:pPr>
      <w:r>
        <w:t>esant avarinėse situacijose turi būti</w:t>
      </w:r>
      <w:r w:rsidR="0083759B">
        <w:tab/>
      </w:r>
      <w:r>
        <w:tab/>
      </w:r>
      <w:r w:rsidR="0083759B">
        <w:rPr>
          <w:rFonts w:cs="Arial"/>
        </w:rPr>
        <w:t>≤</w:t>
      </w:r>
      <w:r>
        <w:t>80 %</w:t>
      </w:r>
    </w:p>
    <w:p w14:paraId="33352EE1" w14:textId="77777777" w:rsidR="00CC4475" w:rsidRDefault="00CC4475" w:rsidP="00A9018C">
      <w:pPr>
        <w:ind w:right="616"/>
      </w:pPr>
      <w:r>
        <w:t>PLV pagrindu veikiančioms sistemoms sistemos procesoriaus atmintinės išnaudojimas:</w:t>
      </w:r>
    </w:p>
    <w:p w14:paraId="1A544EA0" w14:textId="77777777" w:rsidR="00CC4475" w:rsidRDefault="00CC4475" w:rsidP="00B71E0E">
      <w:pPr>
        <w:pStyle w:val="ListParagraph"/>
        <w:ind w:left="720" w:right="616" w:firstLine="0"/>
      </w:pPr>
      <w:r>
        <w:t>prie įprastinių veikimo sąlygų turi būti</w:t>
      </w:r>
      <w:r>
        <w:tab/>
      </w:r>
      <w:r w:rsidR="0083759B">
        <w:tab/>
      </w:r>
      <w:r w:rsidR="0083759B">
        <w:rPr>
          <w:rFonts w:cs="Arial"/>
        </w:rPr>
        <w:t>≤</w:t>
      </w:r>
      <w:r>
        <w:t>35 %</w:t>
      </w:r>
    </w:p>
    <w:p w14:paraId="2F58FE48" w14:textId="77777777" w:rsidR="00CC4475" w:rsidRDefault="00CC4475" w:rsidP="00B71E0E">
      <w:pPr>
        <w:pStyle w:val="ListParagraph"/>
        <w:ind w:left="720" w:right="616" w:firstLine="0"/>
      </w:pPr>
      <w:r>
        <w:t>esant avarinėse situacijose turi būti</w:t>
      </w:r>
      <w:r>
        <w:tab/>
      </w:r>
      <w:r w:rsidR="0083759B">
        <w:tab/>
      </w:r>
      <w:r w:rsidR="0083759B">
        <w:rPr>
          <w:rFonts w:cs="Arial"/>
        </w:rPr>
        <w:t>≤</w:t>
      </w:r>
      <w:r>
        <w:t>70 %</w:t>
      </w:r>
    </w:p>
    <w:p w14:paraId="041FE5CE" w14:textId="77777777" w:rsidR="00CC4475" w:rsidRDefault="00CC4475" w:rsidP="00A9018C">
      <w:pPr>
        <w:ind w:right="616"/>
      </w:pPr>
      <w:r>
        <w:t>Kad būtų užtikrintas pageidaujamas reguliatorių ir katilo apsaugų veikimo patikimumas, turi būti įdiegtas rezervavimas matavimo priemonėms dalyvaujančioms apsaugose ir reguliavime.</w:t>
      </w:r>
    </w:p>
    <w:p w14:paraId="56BFB48D" w14:textId="77777777" w:rsidR="00CC4475" w:rsidRDefault="00CC4475" w:rsidP="00A9018C">
      <w:pPr>
        <w:ind w:right="616"/>
      </w:pPr>
      <w:r>
        <w:t>Signalai kurie inicijuoja privalomą bendrąjį kuro atjungimą (į katilo degiklių valdymo sistemą) turi būti perduodami atskirais laidais.</w:t>
      </w:r>
    </w:p>
    <w:p w14:paraId="137E5F37" w14:textId="77777777" w:rsidR="00CC4475" w:rsidRDefault="00CC4475" w:rsidP="00A9018C">
      <w:pPr>
        <w:ind w:right="616"/>
      </w:pPr>
      <w:r>
        <w:t>Valdiklių įvesties/išvesties signalų apdorojimo moduliai turi užtikrinti šias funkcijas:</w:t>
      </w:r>
    </w:p>
    <w:p w14:paraId="72177A39" w14:textId="77777777" w:rsidR="00CC4475" w:rsidRDefault="00CC4475" w:rsidP="00B71E0E">
      <w:pPr>
        <w:pStyle w:val="ListParagraph"/>
        <w:ind w:left="720" w:right="616" w:firstLine="0"/>
      </w:pPr>
      <w:r>
        <w:t>modulio ir atitinkamų kanalų būsenos vizualinė indikacija;</w:t>
      </w:r>
    </w:p>
    <w:p w14:paraId="09B8D439" w14:textId="77777777" w:rsidR="00CC4475" w:rsidRDefault="00CC4475" w:rsidP="00B71E0E">
      <w:pPr>
        <w:pStyle w:val="ListParagraph"/>
        <w:ind w:left="720" w:right="616" w:firstLine="0"/>
      </w:pPr>
      <w:r>
        <w:t xml:space="preserve">analoginių įvesties signalų grandinės turi būti </w:t>
      </w:r>
      <w:proofErr w:type="spellStart"/>
      <w:r>
        <w:t>elektriškai</w:t>
      </w:r>
      <w:proofErr w:type="spellEnd"/>
      <w:r>
        <w:t xml:space="preserve"> izoliuotos nuo analoginių išvesties signalų grandinių;</w:t>
      </w:r>
    </w:p>
    <w:p w14:paraId="12B23765" w14:textId="77777777" w:rsidR="00CC4475" w:rsidRDefault="00CC4475" w:rsidP="00B71E0E">
      <w:pPr>
        <w:pStyle w:val="ListParagraph"/>
        <w:ind w:left="720" w:right="616" w:firstLine="0"/>
      </w:pPr>
      <w:r>
        <w:t>turi būti užtikrinta įvesties/išvesties signalų modulių pakeitimo galimybė nestabdant valdymo sistemos veikimo;</w:t>
      </w:r>
    </w:p>
    <w:p w14:paraId="5A03E95E" w14:textId="77777777" w:rsidR="00CC4475" w:rsidRDefault="00CC4475" w:rsidP="00B71E0E">
      <w:pPr>
        <w:pStyle w:val="ListParagraph"/>
        <w:ind w:left="720" w:right="616" w:firstLine="0"/>
      </w:pPr>
      <w:r>
        <w:t>įvesties/išvesties signalų grandinės turi būti apsaugotos saugiklių pagalba.</w:t>
      </w:r>
    </w:p>
    <w:p w14:paraId="631CA685" w14:textId="77777777" w:rsidR="00CC4475" w:rsidRDefault="00CC4475" w:rsidP="00A9018C">
      <w:pPr>
        <w:ind w:right="616"/>
      </w:pPr>
      <w:r>
        <w:t>Jei sistemoje įdiegiama programuojama/</w:t>
      </w:r>
      <w:proofErr w:type="spellStart"/>
      <w:r>
        <w:t>parametruojama</w:t>
      </w:r>
      <w:proofErr w:type="spellEnd"/>
      <w:r>
        <w:t xml:space="preserve"> įranga (pvz. duomenų protokolų keitikliai, valdikliai, panelės ir t.t.), kurios nėra galimybės konfigūruoti/programuoti iš įdiegiamos sistemos kompiuterių (serverio arba </w:t>
      </w:r>
      <w:r w:rsidR="00E017E2">
        <w:t>inžinerinės darbo vietos</w:t>
      </w:r>
      <w:r>
        <w:t>) nekeičiant šių kompiuterių prijungimo schemos, turi būti pateiktas programavimo/</w:t>
      </w:r>
      <w:proofErr w:type="spellStart"/>
      <w:r>
        <w:t>parametravimo</w:t>
      </w:r>
      <w:proofErr w:type="spellEnd"/>
      <w:r>
        <w:t xml:space="preserve"> įrenginys (nešiojamas kompiuteris) su visais reikalingais prisijungimo prie šios įrangos kabeliais/keitikliais ir licencijuota konfigūravimo/programavimo programine įranga.</w:t>
      </w:r>
    </w:p>
    <w:p w14:paraId="5D2D2151" w14:textId="77777777" w:rsidR="00CC4475" w:rsidRDefault="00CC4475" w:rsidP="00A9018C">
      <w:pPr>
        <w:ind w:right="616"/>
      </w:pPr>
      <w:r>
        <w:t xml:space="preserve">Nuotolinis duomenų surinkimas į serverį gali būti vykdomas įvairiais protokolais bet tik per </w:t>
      </w:r>
      <w:proofErr w:type="spellStart"/>
      <w:r>
        <w:t>eterneto</w:t>
      </w:r>
      <w:proofErr w:type="spellEnd"/>
      <w:r>
        <w:t xml:space="preserve"> sąsają.</w:t>
      </w:r>
    </w:p>
    <w:p w14:paraId="27641AEF" w14:textId="77777777" w:rsidR="00CC4475" w:rsidRDefault="00CC4475" w:rsidP="00A9018C">
      <w:pPr>
        <w:ind w:right="616"/>
      </w:pPr>
      <w:r>
        <w:t>Jei sistemoje naudojami apskaitos skaitikliai ir skaitiklis kaupia istorinius duomenis, tai sistema turi turėti galimybę nuskaityti šiuos duomenis trumpam dingus ryšiui tarp skaitiklio ir sistemos. Sistema turi užtikrinti kaupiamų duomenų pilnumą, automatiškai pakartotinai nuskaitant trūkstamus/ nepilnus/ nepatikimus duomenis.</w:t>
      </w:r>
    </w:p>
    <w:p w14:paraId="466A1BFD" w14:textId="77777777" w:rsidR="00CC4475" w:rsidRDefault="00CC4475" w:rsidP="00A9018C">
      <w:pPr>
        <w:ind w:right="616"/>
      </w:pPr>
      <w:r>
        <w:t>Visi sistemos kabeliai, grandinės, įrenginiai, spintos, kompiuteriai bei jų priedai ir t.t. turi būti pažymėti/paženklinti. Žymėjimo/ženklinimo formą ir priemones suderinti su užsakovu.</w:t>
      </w:r>
    </w:p>
    <w:p w14:paraId="6FC09897" w14:textId="77777777" w:rsidR="00CC4475" w:rsidRDefault="00CC4475" w:rsidP="00A9018C">
      <w:pPr>
        <w:ind w:right="616"/>
      </w:pPr>
      <w:r>
        <w:t>Techniniai reikalavimai nepertraukiamojo maitinimo šaltiniams (NMŠ):</w:t>
      </w:r>
    </w:p>
    <w:p w14:paraId="4AAAD756" w14:textId="77777777" w:rsidR="00CC4475" w:rsidRDefault="00CC4475" w:rsidP="00B71E0E">
      <w:pPr>
        <w:pStyle w:val="ListParagraph"/>
        <w:ind w:left="720" w:right="616" w:firstLine="0"/>
      </w:pPr>
      <w:r>
        <w:t xml:space="preserve">NMŠ turi būti nuolatinio veikimo su dvigubu energijos keitimu (angl. </w:t>
      </w:r>
      <w:proofErr w:type="spellStart"/>
      <w:r>
        <w:t>Double</w:t>
      </w:r>
      <w:proofErr w:type="spellEnd"/>
      <w:r>
        <w:t xml:space="preserve"> </w:t>
      </w:r>
      <w:proofErr w:type="spellStart"/>
      <w:r>
        <w:t>conversion</w:t>
      </w:r>
      <w:proofErr w:type="spellEnd"/>
      <w:r>
        <w:t xml:space="preserve"> </w:t>
      </w:r>
      <w:proofErr w:type="spellStart"/>
      <w:r>
        <w:t>online</w:t>
      </w:r>
      <w:proofErr w:type="spellEnd"/>
      <w:r>
        <w:t xml:space="preserve"> UPS).</w:t>
      </w:r>
    </w:p>
    <w:p w14:paraId="1713C919" w14:textId="77777777" w:rsidR="00CC4475" w:rsidRDefault="00CC4475" w:rsidP="00B71E0E">
      <w:pPr>
        <w:pStyle w:val="ListParagraph"/>
        <w:ind w:left="720" w:right="616" w:firstLine="0"/>
      </w:pPr>
      <w:r>
        <w:t xml:space="preserve">Išėjimo srovės forma – </w:t>
      </w:r>
      <w:proofErr w:type="spellStart"/>
      <w:r>
        <w:t>sinusinė</w:t>
      </w:r>
      <w:proofErr w:type="spellEnd"/>
      <w:r>
        <w:t>.</w:t>
      </w:r>
    </w:p>
    <w:p w14:paraId="6D16892A" w14:textId="77777777" w:rsidR="00CC4475" w:rsidRDefault="00CC4475" w:rsidP="00B71E0E">
      <w:pPr>
        <w:pStyle w:val="ListParagraph"/>
        <w:ind w:left="720" w:right="616" w:firstLine="0"/>
      </w:pPr>
      <w:r>
        <w:t>Turi būti vidaus apsauga nuo trumpo jungimosi apkrovos grandinėje.</w:t>
      </w:r>
    </w:p>
    <w:p w14:paraId="1498FC3C" w14:textId="77777777" w:rsidR="00CC4475" w:rsidRDefault="00CC4475" w:rsidP="00B71E0E">
      <w:pPr>
        <w:pStyle w:val="ListParagraph"/>
        <w:ind w:left="720" w:right="616" w:firstLine="0"/>
      </w:pPr>
      <w:r>
        <w:t>Turi būti nepertraukiamas energijos tiekimas akumuliatorių baterijų keitimo metu.</w:t>
      </w:r>
    </w:p>
    <w:p w14:paraId="4C113388" w14:textId="77777777" w:rsidR="00CC4475" w:rsidRDefault="00CC4475" w:rsidP="00B71E0E">
      <w:pPr>
        <w:pStyle w:val="ListParagraph"/>
        <w:ind w:left="720" w:right="616" w:firstLine="0"/>
      </w:pPr>
      <w:r>
        <w:t>Turi turėti šias veikimo režimų ir būklės indikacijas:</w:t>
      </w:r>
    </w:p>
    <w:p w14:paraId="4AF2C8EA" w14:textId="77777777" w:rsidR="00CC4475" w:rsidRDefault="00CC4475" w:rsidP="00B71E0E">
      <w:pPr>
        <w:pStyle w:val="ListParagraph"/>
        <w:ind w:left="720" w:right="616" w:firstLine="0"/>
      </w:pPr>
      <w:r>
        <w:t>Maitinimo iš tinklo;</w:t>
      </w:r>
    </w:p>
    <w:p w14:paraId="5F12910C" w14:textId="77777777" w:rsidR="00CC4475" w:rsidRDefault="00CC4475" w:rsidP="00B71E0E">
      <w:pPr>
        <w:pStyle w:val="ListParagraph"/>
        <w:ind w:left="720" w:right="616" w:firstLine="0"/>
      </w:pPr>
      <w:r>
        <w:t>Maitinimo iš vidaus baterijų;</w:t>
      </w:r>
    </w:p>
    <w:p w14:paraId="6653639B" w14:textId="77777777" w:rsidR="00CC4475" w:rsidRDefault="00CC4475" w:rsidP="00B71E0E">
      <w:pPr>
        <w:pStyle w:val="ListParagraph"/>
        <w:ind w:left="720" w:right="616" w:firstLine="0"/>
      </w:pPr>
      <w:r>
        <w:t>Perkrovos;</w:t>
      </w:r>
    </w:p>
    <w:p w14:paraId="282120E1" w14:textId="77777777" w:rsidR="00CC4475" w:rsidRDefault="00CC4475" w:rsidP="00B71E0E">
      <w:pPr>
        <w:pStyle w:val="ListParagraph"/>
        <w:ind w:left="720" w:right="616" w:firstLine="0"/>
      </w:pPr>
      <w:r>
        <w:t>Persijungimo darbui per apvadą;</w:t>
      </w:r>
    </w:p>
    <w:p w14:paraId="19F71CFA" w14:textId="77777777" w:rsidR="00CC4475" w:rsidRDefault="00CC4475" w:rsidP="00B71E0E">
      <w:pPr>
        <w:pStyle w:val="ListParagraph"/>
        <w:ind w:left="720" w:right="616" w:firstLine="0"/>
      </w:pPr>
      <w:r>
        <w:t>Santykinio apkrovos dydžio;</w:t>
      </w:r>
    </w:p>
    <w:p w14:paraId="381F5001" w14:textId="77777777" w:rsidR="00CC4475" w:rsidRDefault="00CC4475" w:rsidP="00B71E0E">
      <w:pPr>
        <w:pStyle w:val="ListParagraph"/>
        <w:ind w:left="720" w:right="616" w:firstLine="0"/>
      </w:pPr>
      <w:r>
        <w:t>Baterijų įkrovimo lygio;</w:t>
      </w:r>
    </w:p>
    <w:p w14:paraId="244CFE26" w14:textId="77777777" w:rsidR="00CC4475" w:rsidRDefault="00CC4475" w:rsidP="00B71E0E">
      <w:pPr>
        <w:pStyle w:val="ListParagraph"/>
        <w:ind w:left="720" w:right="616" w:firstLine="0"/>
      </w:pPr>
      <w:r>
        <w:t>Gedimo.</w:t>
      </w:r>
    </w:p>
    <w:p w14:paraId="38BEABBB" w14:textId="77777777" w:rsidR="00CC4475" w:rsidRDefault="00CC4475" w:rsidP="00B71E0E">
      <w:pPr>
        <w:pStyle w:val="ListParagraph"/>
        <w:ind w:left="720" w:right="616" w:firstLine="0"/>
      </w:pPr>
      <w:r>
        <w:t>NMŠ turi būti su sąsajos moduliu skirtu NMŠ būklės stebėjimui ir valdymui kompiuterinio tinklo priemonėmis.</w:t>
      </w:r>
    </w:p>
    <w:p w14:paraId="05CEFA0E" w14:textId="77777777" w:rsidR="00CC4475" w:rsidRDefault="00CC4475" w:rsidP="00B71E0E">
      <w:pPr>
        <w:pStyle w:val="ListParagraph"/>
        <w:ind w:left="720" w:right="616" w:firstLine="0"/>
      </w:pPr>
      <w:r>
        <w:t>Sąsajos jungtis su tinklu turi būti RJ-45 ne mažiau 10/100 Base-T</w:t>
      </w:r>
    </w:p>
    <w:p w14:paraId="705BABBF" w14:textId="77777777" w:rsidR="00CC4475" w:rsidRDefault="00CC4475" w:rsidP="00B71E0E">
      <w:pPr>
        <w:pStyle w:val="ListParagraph"/>
        <w:ind w:left="720" w:right="616" w:firstLine="0"/>
      </w:pPr>
      <w:r>
        <w:t>Sąsajos modulio elektrinis maitinimas turi būti neišorinis.</w:t>
      </w:r>
    </w:p>
    <w:p w14:paraId="07D8B53A" w14:textId="77777777" w:rsidR="00CC4475" w:rsidRDefault="00CC4475" w:rsidP="00B71E0E">
      <w:pPr>
        <w:pStyle w:val="ListParagraph"/>
        <w:ind w:left="720" w:right="616" w:firstLine="0"/>
      </w:pPr>
      <w:r>
        <w:t>Sąsajos modulis turi palaikyti šiuos protokolus:</w:t>
      </w:r>
    </w:p>
    <w:p w14:paraId="1FAD28D8" w14:textId="77777777" w:rsidR="00CC4475" w:rsidRDefault="00CC4475" w:rsidP="00B71E0E">
      <w:pPr>
        <w:pStyle w:val="ListParagraph"/>
        <w:ind w:left="720" w:right="616" w:firstLine="0"/>
      </w:pPr>
      <w:r>
        <w:t xml:space="preserve">TCP/IP; IPv4; IPv6; HTTP; HTTPS; NTP; SMTP; SNMP v1; SNMP v3; SSH V1; SSH V2; SSL; </w:t>
      </w:r>
      <w:proofErr w:type="spellStart"/>
      <w:r>
        <w:t>Telnet</w:t>
      </w:r>
      <w:proofErr w:type="spellEnd"/>
      <w:r>
        <w:t>.</w:t>
      </w:r>
    </w:p>
    <w:p w14:paraId="5104B7D7" w14:textId="77777777" w:rsidR="00CC4475" w:rsidRDefault="00CC4475" w:rsidP="00B71E0E">
      <w:pPr>
        <w:pStyle w:val="ListParagraph"/>
        <w:ind w:left="720" w:right="616" w:firstLine="0"/>
      </w:pPr>
      <w:r>
        <w:t>NMŠ turi patikimai veikti esant aplinkos temperatūrai nuo 0˚C iki +40˚C, santykinei drėgmei iki 95 % (be kondensato susidarymo).</w:t>
      </w:r>
    </w:p>
    <w:p w14:paraId="3D0D96FC" w14:textId="77777777" w:rsidR="00CC4475" w:rsidRDefault="00CC4475" w:rsidP="00B71E0E">
      <w:pPr>
        <w:pStyle w:val="ListParagraph"/>
        <w:ind w:left="720" w:right="616" w:firstLine="0"/>
      </w:pPr>
      <w:r>
        <w:t xml:space="preserve">Visa NMŠ įranga turi būti nauja, nenaudota, </w:t>
      </w:r>
      <w:proofErr w:type="spellStart"/>
      <w:r>
        <w:t>gamykliškai</w:t>
      </w:r>
      <w:proofErr w:type="spellEnd"/>
      <w:r>
        <w:t xml:space="preserve"> atnaujinti „</w:t>
      </w:r>
      <w:proofErr w:type="spellStart"/>
      <w:r>
        <w:t>renew</w:t>
      </w:r>
      <w:proofErr w:type="spellEnd"/>
      <w:r>
        <w:t>“, „</w:t>
      </w:r>
      <w:proofErr w:type="spellStart"/>
      <w:r>
        <w:t>refurbished</w:t>
      </w:r>
      <w:proofErr w:type="spellEnd"/>
      <w:r>
        <w:t>“, „</w:t>
      </w:r>
      <w:proofErr w:type="spellStart"/>
      <w:r>
        <w:t>remarked</w:t>
      </w:r>
      <w:proofErr w:type="spellEnd"/>
      <w:r>
        <w:t>“ komponentai neleistini.</w:t>
      </w:r>
    </w:p>
    <w:p w14:paraId="4D662041" w14:textId="77777777" w:rsidR="00CC4475" w:rsidRDefault="00CC4475" w:rsidP="00B71E0E">
      <w:pPr>
        <w:pStyle w:val="ListParagraph"/>
        <w:ind w:left="720" w:right="616" w:firstLine="0"/>
      </w:pPr>
      <w:r>
        <w:t>Siekiant sumažinti administravimo, garantinio aptarnavimo ir eksploatavimo išlaidas, visos NMŠ siūlomos detalės, priedai ir dalys turi būti to paties gamintojo.</w:t>
      </w:r>
    </w:p>
    <w:p w14:paraId="61F04E3B" w14:textId="77777777" w:rsidR="00CC4475" w:rsidRDefault="00CC4475" w:rsidP="00B71E0E">
      <w:pPr>
        <w:pStyle w:val="ListParagraph"/>
        <w:ind w:left="720" w:right="616" w:firstLine="0"/>
      </w:pPr>
      <w:r>
        <w:t>Nemokami sąsajos modulio skirto NMŠ būklės stebėjimui programinės įrangos atnaujinimai iš NMŠ gamintojo internetinės svetainės;</w:t>
      </w:r>
    </w:p>
    <w:p w14:paraId="5AF6077F" w14:textId="77777777" w:rsidR="00CC4475" w:rsidRDefault="00CC4475" w:rsidP="00B71E0E">
      <w:pPr>
        <w:pStyle w:val="ListParagraph"/>
        <w:ind w:left="720" w:right="616" w:firstLine="0"/>
      </w:pPr>
      <w:r>
        <w:t>Į visus įrangos komplektus turi įeiti visi kabeliai, adapteriai ir kitos sudedamosios dalys bei medžiagos, reikalingos sujungti visus sistemos vidinius ir komutavimo įrenginius reikalingus užtikrinant NMŠ funkcionalumą.</w:t>
      </w:r>
    </w:p>
    <w:p w14:paraId="2B8A79B7" w14:textId="7256F7AB" w:rsidR="003708E1" w:rsidRDefault="003708E1" w:rsidP="00AE7A44">
      <w:pPr>
        <w:pStyle w:val="Heading2"/>
      </w:pPr>
      <w:bookmarkStart w:id="49" w:name="_Toc506900783"/>
      <w:r>
        <w:t>B4 skyrius. Reikalavimai elektroniniams ryšiams ir telekomunikacijai</w:t>
      </w:r>
      <w:bookmarkEnd w:id="49"/>
    </w:p>
    <w:p w14:paraId="7A6C2E81" w14:textId="77777777" w:rsidR="003708E1" w:rsidRDefault="003708E1" w:rsidP="00A9018C">
      <w:pPr>
        <w:ind w:right="616"/>
      </w:pPr>
      <w:r>
        <w:t>SCADA sistema turi būti sujungta su degiklių valdymo sistemomis duomenų mainų tinklu. Visos valdymo funkcijos turi būti vykdomos degiklių valdymo sistemų valdikliuose ir turi būti stebimos SCADA sistema tokiu būdu, kad valdymo sistemų vientisumas nepriklausytų nuo SCADA sistemos ir duomenų mainų tinklo būsenos.</w:t>
      </w:r>
    </w:p>
    <w:p w14:paraId="23410094" w14:textId="77777777" w:rsidR="003708E1" w:rsidRDefault="003708E1" w:rsidP="00A9018C">
      <w:pPr>
        <w:ind w:right="616"/>
      </w:pPr>
      <w:r>
        <w:t xml:space="preserve">Duomenų mainai tarp SCADA sistemos ir katilo degiklių valdymo sistemų PLV turi vykti taikant standartinį pramonės protokolą </w:t>
      </w:r>
      <w:proofErr w:type="spellStart"/>
      <w:r>
        <w:t>Industrial</w:t>
      </w:r>
      <w:proofErr w:type="spellEnd"/>
      <w:r>
        <w:t xml:space="preserve"> </w:t>
      </w:r>
      <w:proofErr w:type="spellStart"/>
      <w:r>
        <w:t>Ethernet</w:t>
      </w:r>
      <w:proofErr w:type="spellEnd"/>
      <w:r>
        <w:t>. Katilo avarinio išjungimo mygtuko signalai iš RK-8 naujojo katilų valdymo punkto į katilo DVS turi būti perduodami dubliuotais kabeliniais ryšiais.</w:t>
      </w:r>
    </w:p>
    <w:p w14:paraId="0FBFEF08" w14:textId="77777777" w:rsidR="003708E1" w:rsidRDefault="003708E1" w:rsidP="00A9018C">
      <w:pPr>
        <w:ind w:right="616"/>
      </w:pPr>
      <w:r>
        <w:t>Reikalavimai SCADA sistemos programinei įrangai:</w:t>
      </w:r>
    </w:p>
    <w:p w14:paraId="5141C166" w14:textId="77777777" w:rsidR="003708E1" w:rsidRDefault="0050203A" w:rsidP="00A9018C">
      <w:pPr>
        <w:ind w:right="616"/>
      </w:pPr>
      <w:r>
        <w:t>S</w:t>
      </w:r>
      <w:r w:rsidR="003708E1">
        <w:t>istemos programinės įrangos paketas serveriuose turi veikti kartu su Microsoft operacine sistema Windows Server 2012 (64-bitų) arba naujesne versija, o darbo stotyse kartu su Windows 8.1 Professional (64-bitų) arba naujesne versija aprobuota energetikoje technologinių procesų valdymui. Programinė įranga turi būti pritaikyta valdymui pelės pagalba kas leidžia lengvai pasirinkti ekraninius vaizdus, keisti valdymo režimus iš rankinio į automatinį ir atgal, vykdyti paleidimo/stabdymo operacijas, keisti užduotis ir valdiklių išėjimo signalus be specialiųjų programavimo įgūdžių.</w:t>
      </w:r>
    </w:p>
    <w:p w14:paraId="62A5486F" w14:textId="77777777" w:rsidR="003708E1" w:rsidRDefault="003708E1" w:rsidP="00A9018C">
      <w:pPr>
        <w:ind w:right="616"/>
      </w:pPr>
      <w:r>
        <w:t xml:space="preserve">Inžinerinėje darbo stotyje Rangovas turi pateikti biuro programinės įrangos paketą ne žemesnės versijos kaip „Microsoft Office 2013 Office </w:t>
      </w:r>
      <w:proofErr w:type="spellStart"/>
      <w:r>
        <w:t>Home</w:t>
      </w:r>
      <w:proofErr w:type="spellEnd"/>
      <w:r>
        <w:t xml:space="preserve"> </w:t>
      </w:r>
      <w:proofErr w:type="spellStart"/>
      <w:r>
        <w:t>and</w:t>
      </w:r>
      <w:proofErr w:type="spellEnd"/>
      <w:r>
        <w:t xml:space="preserve"> </w:t>
      </w:r>
      <w:proofErr w:type="spellStart"/>
      <w:r>
        <w:t>Business</w:t>
      </w:r>
      <w:proofErr w:type="spellEnd"/>
      <w:r>
        <w:t>“ arba lygiavertį.</w:t>
      </w:r>
    </w:p>
    <w:p w14:paraId="79D8B71E" w14:textId="77777777" w:rsidR="003708E1" w:rsidRDefault="003708E1" w:rsidP="00A9018C">
      <w:pPr>
        <w:ind w:right="616"/>
      </w:pPr>
      <w:r>
        <w:t>Operacinių sistemų ir biuro programinės įrangos paketų licencijos neturi būti susietos su tiekiamomis tarnybinėmis stotimis (serveriai) ir darbo stotimis (operatorių darbiniai kompiuteriai).</w:t>
      </w:r>
    </w:p>
    <w:p w14:paraId="09F5F037" w14:textId="77777777" w:rsidR="003708E1" w:rsidRDefault="003708E1" w:rsidP="00A9018C">
      <w:pPr>
        <w:ind w:right="616"/>
      </w:pPr>
      <w:r>
        <w:t xml:space="preserve">SCADA serverių </w:t>
      </w:r>
      <w:proofErr w:type="spellStart"/>
      <w:r>
        <w:t>virtualizacijos</w:t>
      </w:r>
      <w:proofErr w:type="spellEnd"/>
      <w:r>
        <w:t xml:space="preserve"> programinė įranga turi užtikrinti virtualios sistemos paleidimą kitame fiziniame serveryje, įvykus fiziniam serverio arba programiniam operacinės sistemos gedimui.</w:t>
      </w:r>
    </w:p>
    <w:p w14:paraId="3B0D1A44" w14:textId="77777777" w:rsidR="003708E1" w:rsidRDefault="003708E1" w:rsidP="00A9018C">
      <w:pPr>
        <w:ind w:right="616"/>
      </w:pPr>
      <w:r>
        <w:t xml:space="preserve">Kiekvienam operatoriui turi būti užtikrinta įgaliojimų apribojimo galimybė. Tik naudojant tam tikrą slapyvardį turi būti leidžiami bet kokie valdymo, nustatymų keitimo ar sistemos konfigūravimo veiksmai. </w:t>
      </w:r>
    </w:p>
    <w:p w14:paraId="00B56398" w14:textId="77777777" w:rsidR="003708E1" w:rsidRDefault="003708E1" w:rsidP="00A9018C">
      <w:pPr>
        <w:ind w:right="616"/>
      </w:pPr>
      <w:r w:rsidRPr="0050203A">
        <w:t>Reikalavimai duomenų mainų tinklui:</w:t>
      </w:r>
    </w:p>
    <w:p w14:paraId="49BA7D3C" w14:textId="77777777" w:rsidR="003708E1" w:rsidRDefault="003708E1" w:rsidP="00B00392">
      <w:pPr>
        <w:pStyle w:val="ListParagraph"/>
        <w:ind w:left="720" w:right="616" w:firstLine="0"/>
      </w:pPr>
      <w:r>
        <w:t xml:space="preserve">Duomenų mainų šyna taikoma duomenų mainams tarp tarnybinių ir operatorių stočių turi palaikyti ryšio spartą 100/1000 </w:t>
      </w:r>
      <w:proofErr w:type="spellStart"/>
      <w:r>
        <w:t>Mb</w:t>
      </w:r>
      <w:proofErr w:type="spellEnd"/>
      <w:r>
        <w:t>/s.</w:t>
      </w:r>
    </w:p>
    <w:p w14:paraId="1263376D" w14:textId="77777777" w:rsidR="003708E1" w:rsidRDefault="003708E1" w:rsidP="00B00392">
      <w:pPr>
        <w:pStyle w:val="ListParagraph"/>
        <w:ind w:left="720" w:right="616" w:firstLine="0"/>
      </w:pPr>
      <w:r>
        <w:t xml:space="preserve">Duomenų mainų šyna taikoma duomenų mainams tarp valdiklių ir tarnybinių stočių turi palaikyti ryšio spartą 10/100 </w:t>
      </w:r>
      <w:proofErr w:type="spellStart"/>
      <w:r>
        <w:t>Mb</w:t>
      </w:r>
      <w:proofErr w:type="spellEnd"/>
      <w:r>
        <w:t>/s</w:t>
      </w:r>
    </w:p>
    <w:p w14:paraId="0351FA43" w14:textId="77777777" w:rsidR="003708E1" w:rsidRDefault="003708E1" w:rsidP="00B00392">
      <w:pPr>
        <w:pStyle w:val="ListParagraph"/>
        <w:ind w:left="720" w:right="616" w:firstLine="0"/>
      </w:pPr>
      <w:r>
        <w:t>Taikomos duomenų mainams tarp valdiklių ir tarnybinių stočių duomenų mainų tinklo programinė įranga turi leisti sukonfigūruoti pasirinktą tinklo struktūrą (linijinę, medžio, žiedo ir žvaigždės).</w:t>
      </w:r>
    </w:p>
    <w:p w14:paraId="7AFA8F83" w14:textId="77777777" w:rsidR="003708E1" w:rsidRDefault="003708E1" w:rsidP="00B00392">
      <w:pPr>
        <w:pStyle w:val="ListParagraph"/>
        <w:ind w:left="720" w:right="616" w:firstLine="0"/>
      </w:pPr>
      <w:r>
        <w:t xml:space="preserve">Duomenų mainų tinklo programinė įranga turi palaikyti </w:t>
      </w:r>
      <w:proofErr w:type="spellStart"/>
      <w:r>
        <w:t>Ethernet</w:t>
      </w:r>
      <w:proofErr w:type="spellEnd"/>
      <w:r>
        <w:t xml:space="preserve"> ryšių protokolus (TCP/IP, OPC) skirtingų tiekėjų sistemų tarpusavio sujungimui bei duomenų mainams su katilo valdymo sistemų valdikliais.</w:t>
      </w:r>
    </w:p>
    <w:p w14:paraId="7960971D" w14:textId="77777777" w:rsidR="003708E1" w:rsidRDefault="003708E1" w:rsidP="00B00392">
      <w:pPr>
        <w:pStyle w:val="ListParagraph"/>
        <w:ind w:left="720" w:right="616" w:firstLine="0"/>
      </w:pPr>
      <w:r>
        <w:t>Didžiausiam parengties lygio užtikrinimui šynos taikomos  duomenų mainams tarp valdiklių ir tarnybinių stočių turi palaikyti dvigubo rezervuoto žiedo architektūrą taikant šviesolaidines skaidulas, o tarp operatoriaus ir tarnybinių stočių - dvigubos žvaigždės architektūra.</w:t>
      </w:r>
    </w:p>
    <w:p w14:paraId="0992347E" w14:textId="77777777" w:rsidR="003708E1" w:rsidRDefault="003708E1" w:rsidP="00B00392">
      <w:pPr>
        <w:pStyle w:val="ListParagraph"/>
        <w:ind w:left="720" w:right="616" w:firstLine="0"/>
      </w:pPr>
      <w:r>
        <w:t xml:space="preserve">Duomenų perdavimo tinklas privalo turėti savyje priemones galinčias atlikti automatinį </w:t>
      </w:r>
      <w:proofErr w:type="spellStart"/>
      <w:r>
        <w:t>rekonfigūravimą</w:t>
      </w:r>
      <w:proofErr w:type="spellEnd"/>
      <w:r>
        <w:t xml:space="preserve"> aptikus tam tikro ryšio kanalo nutrūkimą.</w:t>
      </w:r>
    </w:p>
    <w:p w14:paraId="48F46A1D" w14:textId="77777777" w:rsidR="003708E1" w:rsidRDefault="003708E1" w:rsidP="00B00392">
      <w:pPr>
        <w:pStyle w:val="ListParagraph"/>
        <w:ind w:left="720" w:right="616" w:firstLine="0"/>
      </w:pPr>
      <w:r>
        <w:t>Sistema turi būti sukonfigūruota taip, kad joks sugedęs duomenų mainų tinklo komponentas neįtakotų kitų sistemos komponentų veikimo.</w:t>
      </w:r>
    </w:p>
    <w:p w14:paraId="6397B80B" w14:textId="77777777" w:rsidR="003708E1" w:rsidRDefault="003708E1" w:rsidP="00B00392">
      <w:pPr>
        <w:pStyle w:val="ListParagraph"/>
        <w:ind w:left="720" w:right="616" w:firstLine="0"/>
      </w:pPr>
      <w:r>
        <w:t>Suprojektuoti ryšio tinklai turi leisti išplėsti juos mažiausiai 50 % nuo nepanaudotų adresuojamųjų taškų.</w:t>
      </w:r>
    </w:p>
    <w:p w14:paraId="4E7C7236" w14:textId="77777777" w:rsidR="003708E1" w:rsidRDefault="003708E1" w:rsidP="00A9018C">
      <w:pPr>
        <w:ind w:right="616"/>
      </w:pPr>
      <w:r>
        <w:t>SCADA sistemos tarnybinių stočių ir darbo stočių duomenų perdavimo tinklo komutatoriaus pagrindiniai techniniai reikalavimai:</w:t>
      </w:r>
    </w:p>
    <w:p w14:paraId="173650E5" w14:textId="77777777" w:rsidR="003708E1" w:rsidRDefault="003708E1" w:rsidP="00B00392">
      <w:pPr>
        <w:pStyle w:val="ListParagraph"/>
        <w:ind w:left="720" w:right="616" w:firstLine="0"/>
      </w:pPr>
      <w:r>
        <w:t>Konstrukcija - modulinė architektūra su keičiamu komutavimo/valdymo moduliu.</w:t>
      </w:r>
    </w:p>
    <w:p w14:paraId="19CA1B6A" w14:textId="77777777" w:rsidR="003708E1" w:rsidRDefault="003708E1" w:rsidP="00B00392">
      <w:pPr>
        <w:pStyle w:val="ListParagraph"/>
        <w:ind w:left="720" w:right="616" w:firstLine="0"/>
      </w:pPr>
      <w:r>
        <w:t>Laisvų vietų (</w:t>
      </w:r>
      <w:proofErr w:type="spellStart"/>
      <w:r>
        <w:t>slotų</w:t>
      </w:r>
      <w:proofErr w:type="spellEnd"/>
      <w:r>
        <w:t>) skaičius jungčių moduliams įstatyti – ne mažiau 5.</w:t>
      </w:r>
    </w:p>
    <w:p w14:paraId="798A6A27" w14:textId="77777777" w:rsidR="003708E1" w:rsidRDefault="003708E1" w:rsidP="00B00392">
      <w:pPr>
        <w:pStyle w:val="ListParagraph"/>
        <w:ind w:left="720" w:right="616" w:firstLine="0"/>
      </w:pPr>
      <w:r>
        <w:t>Laisvų vietų (</w:t>
      </w:r>
      <w:proofErr w:type="spellStart"/>
      <w:r>
        <w:t>slotų</w:t>
      </w:r>
      <w:proofErr w:type="spellEnd"/>
      <w:r>
        <w:t>) skaičius komutavimo valdymo moduliams įstatyti – ne mažiau 2.</w:t>
      </w:r>
    </w:p>
    <w:p w14:paraId="4E17404B" w14:textId="77777777" w:rsidR="003708E1" w:rsidRDefault="003708E1" w:rsidP="00B00392">
      <w:pPr>
        <w:pStyle w:val="ListParagraph"/>
        <w:ind w:left="720" w:right="616" w:firstLine="0"/>
      </w:pPr>
      <w:r>
        <w:t>Aukštis – ne daugiau kaip 10U.</w:t>
      </w:r>
    </w:p>
    <w:p w14:paraId="6D0A6D43" w14:textId="77777777" w:rsidR="003708E1" w:rsidRDefault="003708E1" w:rsidP="00B00392">
      <w:pPr>
        <w:pStyle w:val="ListParagraph"/>
        <w:ind w:left="720" w:right="616" w:firstLine="0"/>
      </w:pPr>
      <w:r>
        <w:t>Montuojamas į 19” komutacinę spintą, turi būti pateikiamas su montavimui reikalingomis detalėmis.</w:t>
      </w:r>
    </w:p>
    <w:p w14:paraId="440E9262" w14:textId="77777777" w:rsidR="003708E1" w:rsidRDefault="003708E1" w:rsidP="00B00392">
      <w:pPr>
        <w:pStyle w:val="ListParagraph"/>
        <w:ind w:left="720" w:right="616" w:firstLine="0"/>
      </w:pPr>
      <w:r>
        <w:t xml:space="preserve">Suderinamas su esamais </w:t>
      </w:r>
      <w:proofErr w:type="spellStart"/>
      <w:r>
        <w:t>Cisco</w:t>
      </w:r>
      <w:proofErr w:type="spellEnd"/>
      <w:r>
        <w:t xml:space="preserve"> WS-X6816-10G-2T, WS-X6848-TX-2T, WS-X6824-SFP-2T tinklo moduliais bei VS-S2T-10G komutavimo moduliais.</w:t>
      </w:r>
    </w:p>
    <w:p w14:paraId="7E129AEE" w14:textId="77777777" w:rsidR="003708E1" w:rsidRDefault="003708E1" w:rsidP="00B00392">
      <w:pPr>
        <w:pStyle w:val="ListParagraph"/>
        <w:ind w:left="720" w:right="616" w:firstLine="0"/>
      </w:pPr>
      <w:r>
        <w:t>Maitinimas – kintamosios srovės (AC) 230V, 50 Hz.</w:t>
      </w:r>
    </w:p>
    <w:p w14:paraId="2ACE9ACB" w14:textId="77777777" w:rsidR="003708E1" w:rsidRDefault="003708E1" w:rsidP="00B00392">
      <w:pPr>
        <w:pStyle w:val="ListParagraph"/>
        <w:ind w:left="720" w:right="616" w:firstLine="0"/>
      </w:pPr>
      <w:r>
        <w:t>Maitinimo blokų kiekis – ne mažiau 4.</w:t>
      </w:r>
    </w:p>
    <w:p w14:paraId="53151AD0" w14:textId="77777777" w:rsidR="003708E1" w:rsidRDefault="003708E1" w:rsidP="00B00392">
      <w:pPr>
        <w:pStyle w:val="ListParagraph"/>
        <w:ind w:left="720" w:right="616" w:firstLine="0"/>
      </w:pPr>
      <w:r>
        <w:t>Maitinimo blokai turi būti identiški ir gali būti keičiami „Karšto keitimo“ (</w:t>
      </w:r>
      <w:proofErr w:type="spellStart"/>
      <w:r>
        <w:t>hot-swap</w:t>
      </w:r>
      <w:proofErr w:type="spellEnd"/>
      <w:r>
        <w:t>) būdu.</w:t>
      </w:r>
    </w:p>
    <w:p w14:paraId="6BB278D3" w14:textId="77777777" w:rsidR="003708E1" w:rsidRDefault="003708E1" w:rsidP="00B00392">
      <w:pPr>
        <w:pStyle w:val="ListParagraph"/>
        <w:ind w:left="720" w:right="616" w:firstLine="0"/>
      </w:pPr>
      <w:r>
        <w:t>Vieno maitinimo bloko pajėgumas ne mažiau kaip 3000 W.</w:t>
      </w:r>
    </w:p>
    <w:p w14:paraId="38D219A2" w14:textId="77777777" w:rsidR="003708E1" w:rsidRDefault="003708E1" w:rsidP="00B00392">
      <w:pPr>
        <w:pStyle w:val="ListParagraph"/>
        <w:ind w:left="720" w:right="616" w:firstLine="0"/>
      </w:pPr>
      <w:r>
        <w:t>Maitinimo šaltinių darbo režimas – apkrovos paskirstymo. Vienam sugedus, kitas iškart turi perimti viso įrenginio maitinimą.</w:t>
      </w:r>
    </w:p>
    <w:p w14:paraId="6F2E33BD" w14:textId="77777777" w:rsidR="003708E1" w:rsidRDefault="003708E1" w:rsidP="00B00392">
      <w:pPr>
        <w:pStyle w:val="ListParagraph"/>
        <w:ind w:left="720" w:right="616" w:firstLine="0"/>
      </w:pPr>
      <w:r>
        <w:t xml:space="preserve">Komutatoriaus valdymo modulis turi būti ne blogesnio funkcionalumo už esamą GD TKT </w:t>
      </w:r>
      <w:proofErr w:type="spellStart"/>
      <w:r>
        <w:t>Cisco</w:t>
      </w:r>
      <w:proofErr w:type="spellEnd"/>
      <w:r>
        <w:t xml:space="preserve"> 6509 komutatoriaus valdymo bloką VS-S2T-10G.</w:t>
      </w:r>
    </w:p>
    <w:p w14:paraId="5A83DC55" w14:textId="77777777" w:rsidR="003708E1" w:rsidRDefault="003708E1" w:rsidP="00B00392">
      <w:pPr>
        <w:pStyle w:val="ListParagraph"/>
        <w:ind w:left="720" w:right="616" w:firstLine="0"/>
      </w:pPr>
      <w:r>
        <w:t xml:space="preserve">Valdymo modulis turi turėti ne mažiau 8 šviesolaidinių 10 </w:t>
      </w:r>
      <w:proofErr w:type="spellStart"/>
      <w:r>
        <w:t>Gb</w:t>
      </w:r>
      <w:proofErr w:type="spellEnd"/>
      <w:r>
        <w:t xml:space="preserve"> SFP+ lizdų SFP+ moduliams įrengti, ne mažiau 2 šviesolaidinių 40Gb QSFP jungčių QSFP moduliams įrengti.</w:t>
      </w:r>
    </w:p>
    <w:p w14:paraId="0FA8A0B1" w14:textId="77777777" w:rsidR="003708E1" w:rsidRDefault="003708E1" w:rsidP="00B00392">
      <w:pPr>
        <w:pStyle w:val="ListParagraph"/>
        <w:ind w:left="720" w:right="616" w:firstLine="0"/>
      </w:pPr>
      <w:r>
        <w:t>Komutatorius turi turėti ne mažiau vieno 48 jungčių po 10/100/1000BaseT (RJ45) tinklo modulį, kurio buferio dydis vienam prievadui (</w:t>
      </w:r>
      <w:proofErr w:type="spellStart"/>
      <w:r>
        <w:t>Buffer</w:t>
      </w:r>
      <w:proofErr w:type="spellEnd"/>
      <w:r>
        <w:t xml:space="preserve"> </w:t>
      </w:r>
      <w:proofErr w:type="spellStart"/>
      <w:r>
        <w:t>Size</w:t>
      </w:r>
      <w:proofErr w:type="spellEnd"/>
      <w:r>
        <w:t xml:space="preserve"> per Port) - ne mažiau kaip 160KB gaunamiems duomenims ir ne mažiau 1,1 MB perduodamiems duomenims ir ne mažiau 9216 baitų maksimalus paketo dydis.</w:t>
      </w:r>
    </w:p>
    <w:p w14:paraId="53296AC9" w14:textId="77777777" w:rsidR="003708E1" w:rsidRDefault="003708E1" w:rsidP="00B00392">
      <w:pPr>
        <w:pStyle w:val="ListParagraph"/>
        <w:ind w:left="720" w:right="616" w:firstLine="0"/>
      </w:pPr>
      <w:r>
        <w:t>Komutatorius turi turėti ne mažiau 4 (keturis) SFP+ 10GBASE-SR optinių modulių, pilnai suderinamų su siūlomu komutatoriumi. Moduliai turi būti to paties gamintojo, arba pateiktas komutatoriaus gamintojo patvirtinamas dėl siūlomų modulių suderinamumo.</w:t>
      </w:r>
    </w:p>
    <w:p w14:paraId="76F27B9B" w14:textId="77777777" w:rsidR="003708E1" w:rsidRDefault="003708E1" w:rsidP="00B00392">
      <w:pPr>
        <w:pStyle w:val="ListParagraph"/>
        <w:ind w:left="720" w:right="616" w:firstLine="0"/>
      </w:pPr>
      <w:r>
        <w:t>Komutatorius ir jo moduliai turi būti nauji, to paties gamintojo. Turi būti pateiktas gamintojo patvirtinimas, kad siūloma įranga yra skirta Užsakovui ir bus registruojama Užsakovo vardu.</w:t>
      </w:r>
    </w:p>
    <w:p w14:paraId="4F7CDA4D" w14:textId="77777777" w:rsidR="003708E1" w:rsidRDefault="003708E1" w:rsidP="00A9018C">
      <w:pPr>
        <w:ind w:right="616"/>
      </w:pPr>
      <w:r>
        <w:t>SCADA sistemos valdiklių tinklo komutatoriaus (PDPT) pagrindiniai techniniai reikalavimai:</w:t>
      </w:r>
    </w:p>
    <w:p w14:paraId="03CF9285" w14:textId="77777777" w:rsidR="003708E1" w:rsidRDefault="003708E1" w:rsidP="00B00392">
      <w:pPr>
        <w:pStyle w:val="ListParagraph"/>
        <w:ind w:left="720" w:right="616" w:firstLine="0"/>
      </w:pPr>
      <w:r>
        <w:t>Valdiklių duomenų perdavimo tinklui naudojami PDPT komutatoriai turi būti skirti dirbti pramoninėje aplinkoje ir turi patikimai veikti esant šioms aplinkos sąlygoms:</w:t>
      </w:r>
    </w:p>
    <w:p w14:paraId="4D34A3ED" w14:textId="77777777" w:rsidR="003708E1" w:rsidRDefault="003708E1" w:rsidP="00B00392">
      <w:pPr>
        <w:pStyle w:val="ListParagraph"/>
        <w:numPr>
          <w:ilvl w:val="1"/>
          <w:numId w:val="4"/>
        </w:numPr>
        <w:ind w:left="1800" w:right="616"/>
      </w:pPr>
      <w:r>
        <w:t>esant aplinkos temperatūrai nuo -20 ºC iki 75 ºC.</w:t>
      </w:r>
    </w:p>
    <w:p w14:paraId="778189FE" w14:textId="77777777" w:rsidR="003708E1" w:rsidRDefault="003708E1" w:rsidP="00B00392">
      <w:pPr>
        <w:pStyle w:val="ListParagraph"/>
        <w:numPr>
          <w:ilvl w:val="1"/>
          <w:numId w:val="4"/>
        </w:numPr>
        <w:ind w:left="1800" w:right="616"/>
      </w:pPr>
      <w:r>
        <w:t>esant santykinei drėgmei nuo 10 % iki 95 % (be kondensato susidarymo).</w:t>
      </w:r>
    </w:p>
    <w:p w14:paraId="3F97DFBE" w14:textId="77777777" w:rsidR="003708E1" w:rsidRDefault="003708E1" w:rsidP="00B00392">
      <w:pPr>
        <w:pStyle w:val="ListParagraph"/>
        <w:numPr>
          <w:ilvl w:val="1"/>
          <w:numId w:val="4"/>
        </w:numPr>
        <w:ind w:left="1800" w:right="616"/>
      </w:pPr>
      <w:r>
        <w:t>atsparumas vibracijai/smūgiams komutatoriui dirbant - ne mažesnis 20g.</w:t>
      </w:r>
    </w:p>
    <w:p w14:paraId="406F4946" w14:textId="77777777" w:rsidR="003708E1" w:rsidRDefault="003708E1" w:rsidP="00B00392">
      <w:pPr>
        <w:pStyle w:val="ListParagraph"/>
        <w:ind w:left="720" w:right="616" w:firstLine="0"/>
      </w:pPr>
      <w:r>
        <w:t>PDPTK turi būti modulinės konstrukcijos, pritaikytas montuoti ant DIN bėgelio.</w:t>
      </w:r>
    </w:p>
    <w:p w14:paraId="085AE6B0" w14:textId="77777777" w:rsidR="003708E1" w:rsidRDefault="003708E1" w:rsidP="00B00392">
      <w:pPr>
        <w:pStyle w:val="ListParagraph"/>
        <w:ind w:left="720" w:right="616" w:firstLine="0"/>
      </w:pPr>
      <w:r>
        <w:t>PDPTK turi turėti du (2) 24 V nuolatinės srovės (DC) elektrinio maitinimo įvadus.</w:t>
      </w:r>
    </w:p>
    <w:p w14:paraId="2250A2C4" w14:textId="77777777" w:rsidR="003708E1" w:rsidRDefault="003708E1" w:rsidP="00B00392">
      <w:pPr>
        <w:pStyle w:val="ListParagraph"/>
        <w:ind w:left="720" w:right="616" w:firstLine="0"/>
      </w:pPr>
      <w:r>
        <w:t>Elektrinio maitinimo įvadų DC kitimo ribos: 18-60 V.</w:t>
      </w:r>
    </w:p>
    <w:p w14:paraId="0A80EEDB" w14:textId="77777777" w:rsidR="003708E1" w:rsidRDefault="003708E1" w:rsidP="00B00392">
      <w:pPr>
        <w:pStyle w:val="ListParagraph"/>
        <w:ind w:left="720" w:right="616" w:firstLine="0"/>
      </w:pPr>
      <w:r>
        <w:t>Vidutinis darbo laikas be gedimų (</w:t>
      </w:r>
      <w:proofErr w:type="spellStart"/>
      <w:r>
        <w:t>Mean</w:t>
      </w:r>
      <w:proofErr w:type="spellEnd"/>
      <w:r>
        <w:t xml:space="preserve"> </w:t>
      </w:r>
      <w:proofErr w:type="spellStart"/>
      <w:r>
        <w:t>time</w:t>
      </w:r>
      <w:proofErr w:type="spellEnd"/>
      <w:r>
        <w:t xml:space="preserve"> </w:t>
      </w:r>
      <w:proofErr w:type="spellStart"/>
      <w:r>
        <w:t>between</w:t>
      </w:r>
      <w:proofErr w:type="spellEnd"/>
      <w:r>
        <w:t xml:space="preserve"> </w:t>
      </w:r>
      <w:proofErr w:type="spellStart"/>
      <w:r>
        <w:t>failure</w:t>
      </w:r>
      <w:proofErr w:type="spellEnd"/>
      <w:r>
        <w:t>) ne mažesnis - 320000 valandų.</w:t>
      </w:r>
    </w:p>
    <w:p w14:paraId="0F57FD23" w14:textId="77777777" w:rsidR="003708E1" w:rsidRDefault="003708E1" w:rsidP="00B00392">
      <w:pPr>
        <w:pStyle w:val="ListParagraph"/>
        <w:ind w:left="720" w:right="616" w:firstLine="0"/>
      </w:pPr>
      <w:r>
        <w:t xml:space="preserve">Komutavimo pralaidumas –  ne mažiau 16 </w:t>
      </w:r>
      <w:proofErr w:type="spellStart"/>
      <w:r>
        <w:t>Gbps</w:t>
      </w:r>
      <w:proofErr w:type="spellEnd"/>
      <w:r>
        <w:t>.</w:t>
      </w:r>
    </w:p>
    <w:p w14:paraId="3D96D652" w14:textId="77777777" w:rsidR="003708E1" w:rsidRDefault="003708E1" w:rsidP="00B00392">
      <w:pPr>
        <w:pStyle w:val="ListParagraph"/>
        <w:ind w:left="720" w:right="616" w:firstLine="0"/>
      </w:pPr>
      <w:r>
        <w:t>SFP šviesolaidiniai moduliai naudojami su šiais komutatoriais turi būti skirti dirbti pramoninėje aplinkoje ir patikimai veikti esant aplinkos temperatūroms nuo -20°C iki 85°C.</w:t>
      </w:r>
    </w:p>
    <w:p w14:paraId="5EA8E0E1" w14:textId="77777777" w:rsidR="003708E1" w:rsidRDefault="003708E1" w:rsidP="00B00392">
      <w:pPr>
        <w:pStyle w:val="ListParagraph"/>
        <w:ind w:left="720" w:right="616" w:firstLine="0"/>
      </w:pPr>
      <w:r>
        <w:t>SFP šviesolaidiniai moduliai naudojami su PDPTK turi palaikyti IEEE 802.3z standartą.</w:t>
      </w:r>
    </w:p>
    <w:p w14:paraId="0FC7F075" w14:textId="77777777" w:rsidR="003708E1" w:rsidRDefault="003708E1" w:rsidP="00B00392">
      <w:pPr>
        <w:pStyle w:val="ListParagraph"/>
        <w:ind w:left="720" w:right="616" w:firstLine="0"/>
      </w:pPr>
      <w:r>
        <w:t xml:space="preserve">PDPTK turi turėti nemažiau 8 </w:t>
      </w:r>
      <w:proofErr w:type="spellStart"/>
      <w:r>
        <w:t>ethernet</w:t>
      </w:r>
      <w:proofErr w:type="spellEnd"/>
      <w:r>
        <w:t xml:space="preserve"> 10/100 prievadų ir 2 kombinuotų prievadų (10/100/1000 </w:t>
      </w:r>
      <w:proofErr w:type="spellStart"/>
      <w:r>
        <w:t>ethernet</w:t>
      </w:r>
      <w:proofErr w:type="spellEnd"/>
      <w:r>
        <w:t xml:space="preserve"> arba SFP </w:t>
      </w:r>
      <w:proofErr w:type="spellStart"/>
      <w:r>
        <w:t>gigabitinius</w:t>
      </w:r>
      <w:proofErr w:type="spellEnd"/>
      <w:r>
        <w:t xml:space="preserve"> </w:t>
      </w:r>
      <w:proofErr w:type="spellStart"/>
      <w:r>
        <w:t>ethernet</w:t>
      </w:r>
      <w:proofErr w:type="spellEnd"/>
      <w:r>
        <w:t xml:space="preserve"> prievadus).</w:t>
      </w:r>
    </w:p>
    <w:p w14:paraId="04606E62" w14:textId="77777777" w:rsidR="003708E1" w:rsidRDefault="003708E1" w:rsidP="00B00392">
      <w:pPr>
        <w:pStyle w:val="ListParagraph"/>
        <w:ind w:left="720" w:right="616" w:firstLine="0"/>
      </w:pPr>
      <w:r>
        <w:t>PDPTK turi turėti relės kontaktus signalizacijai.</w:t>
      </w:r>
    </w:p>
    <w:p w14:paraId="027749B9" w14:textId="77777777" w:rsidR="003708E1" w:rsidRDefault="003708E1" w:rsidP="00B00392">
      <w:pPr>
        <w:pStyle w:val="ListParagraph"/>
        <w:ind w:left="720" w:right="616" w:firstLine="0"/>
      </w:pPr>
      <w:r>
        <w:t xml:space="preserve">PDPTK turi palaikyti </w:t>
      </w:r>
      <w:proofErr w:type="spellStart"/>
      <w:r>
        <w:t>resilient</w:t>
      </w:r>
      <w:proofErr w:type="spellEnd"/>
      <w:r>
        <w:t xml:space="preserve"> </w:t>
      </w:r>
      <w:proofErr w:type="spellStart"/>
      <w:r>
        <w:t>Ethernet</w:t>
      </w:r>
      <w:proofErr w:type="spellEnd"/>
      <w:r>
        <w:t xml:space="preserve"> </w:t>
      </w:r>
      <w:proofErr w:type="spellStart"/>
      <w:r>
        <w:t>Protocol</w:t>
      </w:r>
      <w:proofErr w:type="spellEnd"/>
      <w:r>
        <w:t xml:space="preserve"> (REP) arba lygiavertį protokolą suderinamą su GD TKT naudojamais </w:t>
      </w:r>
      <w:proofErr w:type="spellStart"/>
      <w:r>
        <w:t>Cisco</w:t>
      </w:r>
      <w:proofErr w:type="spellEnd"/>
      <w:r>
        <w:t xml:space="preserve"> IE3000-8TC komutatoriais.</w:t>
      </w:r>
    </w:p>
    <w:p w14:paraId="3553E073" w14:textId="77777777" w:rsidR="003708E1" w:rsidRDefault="003708E1" w:rsidP="00A9018C">
      <w:pPr>
        <w:ind w:right="616"/>
      </w:pPr>
      <w:r>
        <w:t>Turi būti suprojektuoti šviesolaidiniai moduliai skirti serverių sujungimui su komutatoriais.</w:t>
      </w:r>
    </w:p>
    <w:p w14:paraId="6DD675FE" w14:textId="77777777" w:rsidR="003708E1" w:rsidRDefault="003708E1" w:rsidP="00A9018C">
      <w:pPr>
        <w:ind w:right="616"/>
      </w:pPr>
      <w:r>
        <w:t>Šviesolaidiniai moduliai naudojami tinklo moduliuose turi būti to paties gamintojo kaip ir pats tinklo modulis.</w:t>
      </w:r>
    </w:p>
    <w:p w14:paraId="5779766D" w14:textId="77777777" w:rsidR="003708E1" w:rsidRDefault="003708E1" w:rsidP="00A9018C">
      <w:pPr>
        <w:ind w:right="616"/>
      </w:pPr>
      <w:r>
        <w:t>Šviesolaidiniai moduliai naudojami tinklo adapteriuose ar serverių I/O modulių jungtyse turi būti to paties gamintojo kaip ir pats tinklo adapteris ar serverio I/O modulis.</w:t>
      </w:r>
    </w:p>
    <w:p w14:paraId="69C115D4" w14:textId="77777777" w:rsidR="003708E1" w:rsidRDefault="003708E1" w:rsidP="00A9018C">
      <w:pPr>
        <w:ind w:right="616"/>
      </w:pPr>
      <w:r>
        <w:t>Prieš valdymo sistemos priimamuosius bandymus Rangovas privalo pašalinti ar/arba užblokuoti visus programinės įrangos komponentus, kurie nėra reikalingi katilų valdymo sistemų ir SCADA sistemos eksploatacijai ir techniniam aptarnavimui. Rangovas turi pateikti dokumentaciją, kurioje turi būti nurodyta kas yra pašalinta ir/arba užblokuota. Į šalinamų ir/arba užblokuotų programinės įrangos komponentų sąrašą turi būti įtraukti, įskaitant bet neapsiribojant:</w:t>
      </w:r>
    </w:p>
    <w:p w14:paraId="2F6F44E0" w14:textId="77777777" w:rsidR="003708E1" w:rsidRDefault="003708E1" w:rsidP="00B00392">
      <w:pPr>
        <w:pStyle w:val="ListParagraph"/>
        <w:ind w:left="720" w:right="616" w:firstLine="0"/>
      </w:pPr>
      <w:r>
        <w:t>kompiuteriniai žaidimai;</w:t>
      </w:r>
    </w:p>
    <w:p w14:paraId="5AB21D90" w14:textId="77777777" w:rsidR="003708E1" w:rsidRDefault="003708E1" w:rsidP="00B00392">
      <w:pPr>
        <w:pStyle w:val="ListParagraph"/>
        <w:ind w:left="720" w:right="616" w:firstLine="0"/>
      </w:pPr>
      <w:r>
        <w:t>universalios pranešimų paslaugos (pvz. MSN, AOL IM ir t.t.);</w:t>
      </w:r>
    </w:p>
    <w:p w14:paraId="7E25157E" w14:textId="77777777" w:rsidR="003708E1" w:rsidRDefault="003708E1" w:rsidP="00B00392">
      <w:pPr>
        <w:pStyle w:val="ListParagraph"/>
        <w:ind w:left="720" w:right="616" w:firstLine="0"/>
      </w:pPr>
      <w:r>
        <w:t>nenaudojamų Interneto paslaugų serveriai arba klientai;</w:t>
      </w:r>
    </w:p>
    <w:p w14:paraId="6FB69076" w14:textId="77777777" w:rsidR="003708E1" w:rsidRDefault="003708E1" w:rsidP="00B00392">
      <w:pPr>
        <w:pStyle w:val="ListParagraph"/>
        <w:ind w:left="720" w:right="616" w:firstLine="0"/>
      </w:pPr>
      <w:r>
        <w:t>nenaudojami tinklo ir ryšio protokolai;</w:t>
      </w:r>
    </w:p>
    <w:p w14:paraId="49D0EB4A" w14:textId="77777777" w:rsidR="003708E1" w:rsidRDefault="003708E1" w:rsidP="00B00392">
      <w:pPr>
        <w:pStyle w:val="ListParagraph"/>
        <w:ind w:left="720" w:right="616" w:firstLine="0"/>
      </w:pPr>
      <w:r>
        <w:t>programų kompiliatoriai iš visų operatorių darbo stočių ir serverių, išskyrus inžinerinę darbo stotį;</w:t>
      </w:r>
    </w:p>
    <w:p w14:paraId="6EDF496D" w14:textId="77777777" w:rsidR="003708E1" w:rsidRDefault="003708E1" w:rsidP="00B00392">
      <w:pPr>
        <w:pStyle w:val="ListParagraph"/>
        <w:ind w:left="720" w:right="616" w:firstLine="0"/>
      </w:pPr>
      <w:r>
        <w:t>katilo sistemoje nenaudojamų programavimo kalbų kompiliatoriai.</w:t>
      </w:r>
    </w:p>
    <w:p w14:paraId="0710C8BF" w14:textId="77777777" w:rsidR="003708E1" w:rsidRDefault="003708E1" w:rsidP="00A9018C">
      <w:pPr>
        <w:ind w:right="616"/>
      </w:pPr>
      <w:r>
        <w:t>Kiekvienam kompiuterinio tinklo įrenginiui arba įrenginių klasei (pvz. Serveriui, darbo stočiai ar perjungikliui) Rangovas turi pateikti šių konfigūravimo duomenų sąrašus:</w:t>
      </w:r>
    </w:p>
    <w:p w14:paraId="29F1FB77" w14:textId="77777777" w:rsidR="003708E1" w:rsidRDefault="003708E1" w:rsidP="00B00392">
      <w:pPr>
        <w:pStyle w:val="ListParagraph"/>
        <w:ind w:left="720" w:right="616" w:firstLine="0"/>
      </w:pPr>
      <w:r>
        <w:t xml:space="preserve">tinklo paslauga reikalinga šio įrenginio veikimui. nurodant paslaugos pavadinimą, protokolą (pvz. TCP, </w:t>
      </w:r>
      <w:proofErr w:type="spellStart"/>
      <w:r>
        <w:t>Modbus</w:t>
      </w:r>
      <w:proofErr w:type="spellEnd"/>
      <w:r>
        <w:t xml:space="preserve"> arba </w:t>
      </w:r>
      <w:proofErr w:type="spellStart"/>
      <w:r>
        <w:t>Profibus</w:t>
      </w:r>
      <w:proofErr w:type="spellEnd"/>
      <w:r>
        <w:t xml:space="preserve"> DP) ir prievadų ruožą;</w:t>
      </w:r>
    </w:p>
    <w:p w14:paraId="4348C0EC" w14:textId="77777777" w:rsidR="003708E1" w:rsidRDefault="003708E1" w:rsidP="00B00392">
      <w:pPr>
        <w:pStyle w:val="ListParagraph"/>
        <w:ind w:left="720" w:right="616" w:firstLine="0"/>
      </w:pPr>
      <w:r>
        <w:t>priklausomybė nuo pagrindinių operacinės sistemos paslaugų;</w:t>
      </w:r>
    </w:p>
    <w:p w14:paraId="591DFC84" w14:textId="77777777" w:rsidR="003708E1" w:rsidRDefault="003708E1" w:rsidP="00B00392">
      <w:pPr>
        <w:pStyle w:val="ListParagraph"/>
        <w:ind w:left="720" w:right="616" w:firstLine="0"/>
      </w:pPr>
      <w:r>
        <w:t>priklausomybė nuo tinklo paslaugų teikiamų kitais tinklo įrenginiais;</w:t>
      </w:r>
    </w:p>
    <w:p w14:paraId="6E6D4B89" w14:textId="77777777" w:rsidR="003708E1" w:rsidRDefault="003708E1" w:rsidP="00B00392">
      <w:pPr>
        <w:pStyle w:val="ListParagraph"/>
        <w:ind w:left="720" w:right="616" w:firstLine="0"/>
      </w:pPr>
      <w:r>
        <w:t>visų programinės įrangos konfigūravimo duomenų, reikalingų sistemos teisingam veikimui, sąrašas;</w:t>
      </w:r>
    </w:p>
    <w:p w14:paraId="71F7C313" w14:textId="77777777" w:rsidR="003708E1" w:rsidRDefault="003708E1" w:rsidP="00B00392">
      <w:pPr>
        <w:pStyle w:val="ListParagraph"/>
        <w:ind w:left="720" w:right="616" w:firstLine="0"/>
      </w:pPr>
      <w:r>
        <w:t>sertifikuotos operacinės sistemos, tvarkyklės ir kitos instaliuotos programinės įrangos versijos.</w:t>
      </w:r>
    </w:p>
    <w:p w14:paraId="490396EE" w14:textId="77777777" w:rsidR="003708E1" w:rsidRDefault="003708E1" w:rsidP="00A9018C">
      <w:pPr>
        <w:ind w:right="616"/>
      </w:pPr>
      <w:r>
        <w:t>Rangovas privalo pateikti suvestinę, kurioje turi būti nurodytas kiekvienas ryšio maršrutas reikalingas sistemai:</w:t>
      </w:r>
    </w:p>
    <w:p w14:paraId="29C1F903" w14:textId="77777777" w:rsidR="003708E1" w:rsidRDefault="003708E1" w:rsidP="00B00392">
      <w:pPr>
        <w:pStyle w:val="ListParagraph"/>
        <w:ind w:left="720" w:right="616" w:firstLine="0"/>
      </w:pPr>
      <w:r>
        <w:t>šaltinio įrenginio vardas ir MAC ir/arba IP adresas;</w:t>
      </w:r>
    </w:p>
    <w:p w14:paraId="117AA5AF" w14:textId="77777777" w:rsidR="003708E1" w:rsidRDefault="003708E1" w:rsidP="00B00392">
      <w:pPr>
        <w:pStyle w:val="ListParagraph"/>
        <w:ind w:left="720" w:right="616" w:firstLine="0"/>
      </w:pPr>
      <w:r>
        <w:t>gavėjo įrenginio vardas ir MAC ir/arba IP adresas;</w:t>
      </w:r>
    </w:p>
    <w:p w14:paraId="2932E9E4" w14:textId="77777777" w:rsidR="003708E1" w:rsidRDefault="003708E1" w:rsidP="00B00392">
      <w:pPr>
        <w:pStyle w:val="ListParagraph"/>
        <w:ind w:left="720" w:right="616" w:firstLine="0"/>
      </w:pPr>
      <w:r>
        <w:t xml:space="preserve">taikomas protokolas (pvz. TCP, </w:t>
      </w:r>
      <w:proofErr w:type="spellStart"/>
      <w:r>
        <w:t>Modbus</w:t>
      </w:r>
      <w:proofErr w:type="spellEnd"/>
      <w:r>
        <w:t xml:space="preserve"> arba </w:t>
      </w:r>
      <w:proofErr w:type="spellStart"/>
      <w:r>
        <w:t>Profibus</w:t>
      </w:r>
      <w:proofErr w:type="spellEnd"/>
      <w:r>
        <w:t xml:space="preserve"> DP) ir prievadas arba prievadų ruožas.</w:t>
      </w:r>
    </w:p>
    <w:p w14:paraId="214395F7" w14:textId="77777777" w:rsidR="003708E1" w:rsidRDefault="003708E1" w:rsidP="00A9018C">
      <w:pPr>
        <w:ind w:right="616"/>
      </w:pPr>
      <w:r>
        <w:t>Rangovas turi pateikti raštu visų užblokuotų arba pašalintų USB prievadų, CD/DVD kaupiklių ir kitų nuimamų laikmenų įrenginių sąrašą.</w:t>
      </w:r>
    </w:p>
    <w:p w14:paraId="38DCD8CE" w14:textId="77777777" w:rsidR="003708E1" w:rsidRDefault="003708E1" w:rsidP="00A9018C">
      <w:pPr>
        <w:ind w:right="616"/>
      </w:pPr>
      <w:r>
        <w:t>Reikalavimai SCADA tarnybinių stočių įrangai:</w:t>
      </w:r>
    </w:p>
    <w:p w14:paraId="0B7639E5" w14:textId="77777777" w:rsidR="003708E1" w:rsidRDefault="003708E1" w:rsidP="00B00392">
      <w:pPr>
        <w:pStyle w:val="ListParagraph"/>
        <w:ind w:left="720" w:right="616" w:firstLine="0"/>
      </w:pPr>
      <w:r>
        <w:t xml:space="preserve">Naujos SCADA sistemos serverių aparatinė įranga turi būti suderinama su serverių </w:t>
      </w:r>
      <w:proofErr w:type="spellStart"/>
      <w:r>
        <w:t>virtualizavimo</w:t>
      </w:r>
      <w:proofErr w:type="spellEnd"/>
      <w:r>
        <w:t xml:space="preserve"> programine įranga.</w:t>
      </w:r>
    </w:p>
    <w:p w14:paraId="5197BE9D" w14:textId="77777777" w:rsidR="003708E1" w:rsidRDefault="003708E1" w:rsidP="00B00392">
      <w:pPr>
        <w:pStyle w:val="ListParagraph"/>
        <w:ind w:left="720" w:right="616" w:firstLine="0"/>
      </w:pPr>
      <w:r>
        <w:t xml:space="preserve">SCADA serveris turi būti skirtas montuoti į </w:t>
      </w:r>
      <w:proofErr w:type="spellStart"/>
      <w:r>
        <w:t>rack</w:t>
      </w:r>
      <w:proofErr w:type="spellEnd"/>
      <w:r>
        <w:t xml:space="preserve"> tipo 19“ spintas, metaliniame korpuse ir turėti du rezervuotus (</w:t>
      </w:r>
      <w:proofErr w:type="spellStart"/>
      <w:r>
        <w:t>redundant</w:t>
      </w:r>
      <w:proofErr w:type="spellEnd"/>
      <w:r>
        <w:t>) maitinimo šaltinius. Jo konstrukcija turi leisti keisti sugedusį maitinimo šaltinį, neišjungiant serverio ir nenutraukiant jo operacinės sistemos veikimo.</w:t>
      </w:r>
    </w:p>
    <w:p w14:paraId="45785E42" w14:textId="77777777" w:rsidR="003708E1" w:rsidRDefault="003708E1" w:rsidP="00B00392">
      <w:pPr>
        <w:pStyle w:val="ListParagraph"/>
        <w:ind w:left="720" w:right="616" w:firstLine="0"/>
      </w:pPr>
      <w:r>
        <w:t xml:space="preserve">Procesorių skaičius: Ne mažiau – 1 vnt. Branduolių skaičius procesoriuje: Ne mažiau kaip 10 vnt. Procesoriaus našumas: Kiekvieno branduolio ne mažiau – 2,6 </w:t>
      </w:r>
      <w:proofErr w:type="spellStart"/>
      <w:r>
        <w:t>GHz</w:t>
      </w:r>
      <w:proofErr w:type="spellEnd"/>
      <w:r>
        <w:t>, DDR4-2133. Procesoriaus technologija:  x64, turi palaikyti 32 ir 64 bitų operacines sistemas ir taikomąsias programas.</w:t>
      </w:r>
    </w:p>
    <w:p w14:paraId="35C4DFEC" w14:textId="77777777" w:rsidR="003708E1" w:rsidRDefault="003708E1" w:rsidP="00B00392">
      <w:pPr>
        <w:pStyle w:val="ListParagraph"/>
        <w:ind w:left="720" w:right="616" w:firstLine="0"/>
      </w:pPr>
      <w:r>
        <w:t xml:space="preserve">Atmintinė: Ne mažiau 32 GB, PC4-2133P-R. Turi būti palaikomos </w:t>
      </w:r>
      <w:proofErr w:type="spellStart"/>
      <w:r>
        <w:t>advanced</w:t>
      </w:r>
      <w:proofErr w:type="spellEnd"/>
      <w:r>
        <w:t xml:space="preserve"> ECC „</w:t>
      </w:r>
      <w:proofErr w:type="spellStart"/>
      <w:r>
        <w:t>multi-bit</w:t>
      </w:r>
      <w:proofErr w:type="spellEnd"/>
      <w:r>
        <w:t xml:space="preserve"> </w:t>
      </w:r>
      <w:proofErr w:type="spellStart"/>
      <w:r>
        <w:t>error</w:t>
      </w:r>
      <w:proofErr w:type="spellEnd"/>
      <w:r>
        <w:t xml:space="preserve"> </w:t>
      </w:r>
      <w:proofErr w:type="spellStart"/>
      <w:r>
        <w:t>protection</w:t>
      </w:r>
      <w:proofErr w:type="spellEnd"/>
      <w:r>
        <w:t>“, „</w:t>
      </w:r>
      <w:proofErr w:type="spellStart"/>
      <w:r>
        <w:t>memory</w:t>
      </w:r>
      <w:proofErr w:type="spellEnd"/>
      <w:r>
        <w:t xml:space="preserve"> </w:t>
      </w:r>
      <w:proofErr w:type="spellStart"/>
      <w:r>
        <w:t>mirroring</w:t>
      </w:r>
      <w:proofErr w:type="spellEnd"/>
      <w:r>
        <w:t>“, „</w:t>
      </w:r>
      <w:proofErr w:type="spellStart"/>
      <w:r>
        <w:t>lock-step</w:t>
      </w:r>
      <w:proofErr w:type="spellEnd"/>
      <w:r>
        <w:t>“ arba  analogiškos technologijos. Atminties lizdų skaičius: Ne mažiau kaip 16 vnt. DDR4 DIMM tipo.</w:t>
      </w:r>
    </w:p>
    <w:p w14:paraId="5CCF2152" w14:textId="77777777" w:rsidR="003708E1" w:rsidRDefault="003708E1" w:rsidP="00B00392">
      <w:pPr>
        <w:pStyle w:val="ListParagraph"/>
        <w:ind w:left="720" w:right="616" w:firstLine="0"/>
      </w:pPr>
      <w:r>
        <w:t>I/O išplėtimo lizdai: Ne mažiau kaip 2 vnt. PCI-Express lizdų. Turi būti galimybė naudoti PCI-X ir PCI-Express x16 tipo lizdus.</w:t>
      </w:r>
    </w:p>
    <w:p w14:paraId="113E36A9" w14:textId="77777777" w:rsidR="003708E1" w:rsidRDefault="003708E1" w:rsidP="00B00392">
      <w:pPr>
        <w:pStyle w:val="ListParagraph"/>
        <w:ind w:left="720" w:right="616" w:firstLine="0"/>
      </w:pPr>
      <w:r>
        <w:t>Vaizdo posistemė: Integruota ne mažiau kaip 32MB.</w:t>
      </w:r>
    </w:p>
    <w:p w14:paraId="1AC3AC24" w14:textId="77777777" w:rsidR="003708E1" w:rsidRDefault="003708E1" w:rsidP="00B00392">
      <w:pPr>
        <w:pStyle w:val="ListParagraph"/>
        <w:ind w:left="720" w:right="616" w:firstLine="0"/>
      </w:pPr>
      <w:r>
        <w:t>Prievadai: Integruoti: VGA (sąsaja privalo būti tarnybinės stoties gale), 4xRJ45, 4xUSB,1xSerial, 1xRJ45 atskiras lizdas nuotoliniam tarnybines stoties valdymui. Vidinis integruotas SD „</w:t>
      </w:r>
      <w:proofErr w:type="spellStart"/>
      <w:r>
        <w:t>Secure</w:t>
      </w:r>
      <w:proofErr w:type="spellEnd"/>
      <w:r>
        <w:t xml:space="preserve"> Digital“ kortelių lizdas.</w:t>
      </w:r>
    </w:p>
    <w:p w14:paraId="5FAFA423" w14:textId="77777777" w:rsidR="003708E1" w:rsidRDefault="003708E1" w:rsidP="00B00392">
      <w:pPr>
        <w:pStyle w:val="ListParagraph"/>
        <w:ind w:left="720" w:right="616" w:firstLine="0"/>
      </w:pPr>
      <w:r>
        <w:t>I/O išplėtimo lizdai: Ne mažiau kaip 2 vnt. PCI-Express lizdų. Turi būti galimybė naudoti PCI-X ir PCI-Express x16 tipo lizdus.</w:t>
      </w:r>
    </w:p>
    <w:p w14:paraId="7038C25B" w14:textId="77777777" w:rsidR="003708E1" w:rsidRDefault="003708E1" w:rsidP="00A9018C">
      <w:pPr>
        <w:ind w:right="616"/>
      </w:pPr>
      <w:r>
        <w:t xml:space="preserve">Papildomas tinklo adapteris </w:t>
      </w:r>
      <w:proofErr w:type="spellStart"/>
      <w:r>
        <w:t>PCIe</w:t>
      </w:r>
      <w:proofErr w:type="spellEnd"/>
      <w:r>
        <w:t xml:space="preserve"> dviejų (2) lizdų 10 </w:t>
      </w:r>
      <w:proofErr w:type="spellStart"/>
      <w:r>
        <w:t>Gbps</w:t>
      </w:r>
      <w:proofErr w:type="spellEnd"/>
      <w:r>
        <w:t xml:space="preserve"> šviesolaidis, skirtas tarnybinėms stotims. Turi atlikti dalinį paketų apdorojimą „TCP/IP </w:t>
      </w:r>
      <w:proofErr w:type="spellStart"/>
      <w:r>
        <w:t>Protocol</w:t>
      </w:r>
      <w:proofErr w:type="spellEnd"/>
      <w:r>
        <w:t xml:space="preserve"> </w:t>
      </w:r>
      <w:proofErr w:type="spellStart"/>
      <w:r>
        <w:t>Offloading</w:t>
      </w:r>
      <w:proofErr w:type="spellEnd"/>
      <w:r>
        <w:t xml:space="preserve">“, palaikyti </w:t>
      </w:r>
      <w:proofErr w:type="spellStart"/>
      <w:r>
        <w:t>iSCSI</w:t>
      </w:r>
      <w:proofErr w:type="spellEnd"/>
      <w:r>
        <w:t xml:space="preserve"> protokolą. Turi palaikyti prioritetinį našumą kiekvienam prievadui be magistralės resursų pasidalijimo. Privalo būti suderinamas su operacinėmis sistemomis:</w:t>
      </w:r>
    </w:p>
    <w:p w14:paraId="4C850FA0" w14:textId="77777777" w:rsidR="003708E1" w:rsidRDefault="003708E1" w:rsidP="00B00392">
      <w:pPr>
        <w:pStyle w:val="ListParagraph"/>
        <w:ind w:left="720" w:right="616" w:firstLine="0"/>
      </w:pPr>
      <w:proofErr w:type="spellStart"/>
      <w:r>
        <w:t>VMware</w:t>
      </w:r>
      <w:proofErr w:type="spellEnd"/>
      <w:r>
        <w:t xml:space="preserve"> </w:t>
      </w:r>
      <w:proofErr w:type="spellStart"/>
      <w:r>
        <w:t>ESXi</w:t>
      </w:r>
      <w:proofErr w:type="spellEnd"/>
      <w:r>
        <w:t xml:space="preserve"> 6.0.</w:t>
      </w:r>
    </w:p>
    <w:p w14:paraId="27B53CA0" w14:textId="77777777" w:rsidR="003708E1" w:rsidRDefault="003708E1" w:rsidP="00B00392">
      <w:pPr>
        <w:pStyle w:val="ListParagraph"/>
        <w:ind w:left="720" w:right="616" w:firstLine="0"/>
      </w:pPr>
      <w:r>
        <w:t>Microsoft Windows Server 2012, Standard (32- ir 64-bit).</w:t>
      </w:r>
    </w:p>
    <w:p w14:paraId="6EE3953F" w14:textId="77777777" w:rsidR="003708E1" w:rsidRDefault="003708E1" w:rsidP="00A9018C">
      <w:pPr>
        <w:ind w:right="616"/>
      </w:pPr>
      <w:r>
        <w:t>Reikalavimai tarnybinės stoties aparatūrinei valdymo įrangai:</w:t>
      </w:r>
    </w:p>
    <w:p w14:paraId="2BE18AE6" w14:textId="77777777" w:rsidR="003708E1" w:rsidRDefault="003708E1" w:rsidP="00B00392">
      <w:pPr>
        <w:pStyle w:val="ListParagraph"/>
        <w:ind w:left="720" w:right="616" w:firstLine="0"/>
      </w:pPr>
      <w:r>
        <w:t xml:space="preserve">integruota (neužimanti PCI lizdo), nepriklausoma nuo operacinės sistemos valdymo procesoriaus. </w:t>
      </w:r>
    </w:p>
    <w:p w14:paraId="069A5A85" w14:textId="77777777" w:rsidR="003708E1" w:rsidRDefault="003708E1" w:rsidP="00B00392">
      <w:pPr>
        <w:pStyle w:val="ListParagraph"/>
        <w:ind w:left="720" w:right="616" w:firstLine="0"/>
      </w:pPr>
      <w:r>
        <w:t>Privalomos savybės: virtuali, nepriklausanti nuo operacijų sistemos, nutolusi tekstinė ir grafinė konsolė.</w:t>
      </w:r>
    </w:p>
    <w:p w14:paraId="6A8F664C" w14:textId="77777777" w:rsidR="003708E1" w:rsidRDefault="003708E1" w:rsidP="00B00392">
      <w:pPr>
        <w:pStyle w:val="ListParagraph"/>
        <w:ind w:left="720" w:right="616" w:firstLine="0"/>
      </w:pPr>
      <w:r>
        <w:t>Virtualūs maitinimo įjungimas/išjungimas, FDD, CD-ROM (galimybė naudoti nutolusio kompiuterio FDD, CD-ROM, CD-</w:t>
      </w:r>
      <w:proofErr w:type="spellStart"/>
      <w:r>
        <w:t>image</w:t>
      </w:r>
      <w:proofErr w:type="spellEnd"/>
      <w:r>
        <w:t xml:space="preserve"> ir USB duomenų laikmeną kaip serverio).</w:t>
      </w:r>
    </w:p>
    <w:p w14:paraId="1A54647A" w14:textId="77777777" w:rsidR="003708E1" w:rsidRDefault="003708E1" w:rsidP="00B00392">
      <w:pPr>
        <w:pStyle w:val="ListParagraph"/>
        <w:ind w:left="720" w:right="616" w:firstLine="0"/>
      </w:pPr>
      <w:r>
        <w:t xml:space="preserve">MS </w:t>
      </w:r>
      <w:proofErr w:type="spellStart"/>
      <w:r>
        <w:t>Active</w:t>
      </w:r>
      <w:proofErr w:type="spellEnd"/>
      <w:r>
        <w:t xml:space="preserve"> </w:t>
      </w:r>
      <w:proofErr w:type="spellStart"/>
      <w:r>
        <w:t>Directory</w:t>
      </w:r>
      <w:proofErr w:type="spellEnd"/>
      <w:r>
        <w:t xml:space="preserve"> palaikymas ne mažiau 12 vartotojų autorizavimui ir teisių nustatymui naudojant nuosavus slaptažodžius. Palaikymas 128-bit SSL saugumas, RJ-45 prijungimas.</w:t>
      </w:r>
    </w:p>
    <w:p w14:paraId="329F6141" w14:textId="77777777" w:rsidR="003708E1" w:rsidRDefault="003708E1" w:rsidP="00B00392">
      <w:pPr>
        <w:pStyle w:val="ListParagraph"/>
        <w:ind w:left="720" w:right="616" w:firstLine="0"/>
      </w:pPr>
      <w:r>
        <w:t>Serverio valdymo procesoriaus nutolęs valdymas per WEB naršyklę, neinstaliuojant papildomos programinės įrangos.</w:t>
      </w:r>
    </w:p>
    <w:p w14:paraId="2762D8A6" w14:textId="77777777" w:rsidR="003708E1" w:rsidRDefault="003708E1" w:rsidP="00B00392">
      <w:pPr>
        <w:pStyle w:val="ListParagraph"/>
        <w:ind w:left="720" w:right="616" w:firstLine="0"/>
      </w:pPr>
      <w:r>
        <w:t xml:space="preserve">Valdymo aparatūrinė įranga privalo būti suderinama su operacijų sistemomis Microsoft Windows Server, </w:t>
      </w:r>
      <w:proofErr w:type="spellStart"/>
      <w:r>
        <w:t>VMware</w:t>
      </w:r>
      <w:proofErr w:type="spellEnd"/>
      <w:r>
        <w:t>.</w:t>
      </w:r>
    </w:p>
    <w:p w14:paraId="161E3093" w14:textId="77777777" w:rsidR="003708E1" w:rsidRDefault="003708E1" w:rsidP="00B00392">
      <w:pPr>
        <w:pStyle w:val="ListParagraph"/>
        <w:ind w:left="720" w:right="616" w:firstLine="0"/>
      </w:pPr>
      <w:r>
        <w:t>Visos valdymo aparatūrinės įrangos valdymas ir stebėsena turi būti realizuotas vieno lango valdymo principu, nenaudojant kiekvienam įrenginiu atskiro valdymo ir stebėjimo langų.</w:t>
      </w:r>
    </w:p>
    <w:p w14:paraId="1F3A29D5" w14:textId="77777777" w:rsidR="003708E1" w:rsidRDefault="003708E1" w:rsidP="00A9018C">
      <w:pPr>
        <w:ind w:right="616"/>
      </w:pPr>
      <w:r>
        <w:t>SCADA sistema turi būti aprūpinta rezervine tarnybine stotimi, kuri automatiškai perimtų duomenų surinkimo, apdorojimo ir kaupimo darbą pirminės tarnybinės stoties gedimo atveju.</w:t>
      </w:r>
    </w:p>
    <w:p w14:paraId="15638D39" w14:textId="77777777" w:rsidR="003708E1" w:rsidRDefault="003708E1" w:rsidP="00A9018C">
      <w:pPr>
        <w:ind w:right="616"/>
      </w:pPr>
      <w:r>
        <w:t>Tarnybinė stotis turi būti sertifikuota valdymo sistemos gamintojo.</w:t>
      </w:r>
    </w:p>
    <w:p w14:paraId="272D8A11" w14:textId="77777777" w:rsidR="003708E1" w:rsidRDefault="003708E1" w:rsidP="00A9018C">
      <w:pPr>
        <w:ind w:right="616"/>
      </w:pPr>
      <w:r>
        <w:t>SCADA sistemos duomenų saugojimo tarnybinė stotis turi tenkinti šiuos pagrindinius techninius reikalavimus:</w:t>
      </w:r>
    </w:p>
    <w:p w14:paraId="19167729" w14:textId="77777777" w:rsidR="003708E1" w:rsidRDefault="003708E1" w:rsidP="00B00392">
      <w:pPr>
        <w:pStyle w:val="ListParagraph"/>
        <w:ind w:left="720" w:right="616" w:firstLine="0"/>
      </w:pPr>
      <w:r>
        <w:t>Talpa – ne mažiau 5,4 TB.</w:t>
      </w:r>
    </w:p>
    <w:p w14:paraId="0DE6103A" w14:textId="77777777" w:rsidR="003708E1" w:rsidRDefault="003708E1" w:rsidP="00B00392">
      <w:pPr>
        <w:pStyle w:val="ListParagraph"/>
        <w:ind w:left="720" w:right="616" w:firstLine="0"/>
      </w:pPr>
      <w:r>
        <w:t>Diskų tipas – 6G SAS 15000 RPM.</w:t>
      </w:r>
    </w:p>
    <w:p w14:paraId="4E093A9D" w14:textId="77777777" w:rsidR="003708E1" w:rsidRDefault="003708E1" w:rsidP="00B00392">
      <w:pPr>
        <w:pStyle w:val="ListParagraph"/>
        <w:ind w:left="720" w:right="616" w:firstLine="0"/>
      </w:pPr>
      <w:r>
        <w:t>Diskų skaičius – ne mažiau 12 vnt.</w:t>
      </w:r>
    </w:p>
    <w:p w14:paraId="531A860E" w14:textId="77777777" w:rsidR="003708E1" w:rsidRDefault="003708E1" w:rsidP="00B00392">
      <w:pPr>
        <w:pStyle w:val="ListParagraph"/>
        <w:ind w:left="720" w:right="616" w:firstLine="0"/>
      </w:pPr>
      <w:r>
        <w:t>Maitinimo šaltiniai – dubliuotų karšto keitimo maitinimo šaltinių sistema.</w:t>
      </w:r>
    </w:p>
    <w:p w14:paraId="3B95ABF1" w14:textId="77777777" w:rsidR="003708E1" w:rsidRDefault="003708E1" w:rsidP="00B00392">
      <w:pPr>
        <w:pStyle w:val="ListParagraph"/>
        <w:ind w:left="720" w:right="616" w:firstLine="0"/>
      </w:pPr>
      <w:r>
        <w:t>RAID 5/6/10 palaikymas.</w:t>
      </w:r>
    </w:p>
    <w:p w14:paraId="77F202C1" w14:textId="77777777" w:rsidR="003708E1" w:rsidRDefault="003708E1" w:rsidP="00B00392">
      <w:pPr>
        <w:pStyle w:val="ListParagraph"/>
        <w:ind w:left="720" w:right="616" w:firstLine="0"/>
      </w:pPr>
      <w:r>
        <w:t>Tinklinio RAID 10 palaikymas.</w:t>
      </w:r>
    </w:p>
    <w:p w14:paraId="1A60ADE3" w14:textId="77777777" w:rsidR="003708E1" w:rsidRDefault="003708E1" w:rsidP="00B00392">
      <w:pPr>
        <w:pStyle w:val="ListParagraph"/>
        <w:ind w:left="720" w:right="616" w:firstLine="0"/>
      </w:pPr>
      <w:r>
        <w:t xml:space="preserve">1GbE </w:t>
      </w:r>
      <w:proofErr w:type="spellStart"/>
      <w:r>
        <w:t>iSCSI</w:t>
      </w:r>
      <w:proofErr w:type="spellEnd"/>
      <w:r>
        <w:t xml:space="preserve"> / 10GbE </w:t>
      </w:r>
      <w:proofErr w:type="spellStart"/>
      <w:r>
        <w:t>iSCSI</w:t>
      </w:r>
      <w:proofErr w:type="spellEnd"/>
      <w:r>
        <w:t xml:space="preserve"> protokolų palaikymas.</w:t>
      </w:r>
    </w:p>
    <w:p w14:paraId="09FB960A" w14:textId="77777777" w:rsidR="003708E1" w:rsidRDefault="003708E1" w:rsidP="00B00392">
      <w:pPr>
        <w:pStyle w:val="ListParagraph"/>
        <w:ind w:left="720" w:right="616" w:firstLine="0"/>
      </w:pPr>
      <w:r>
        <w:t>Tinklo adapteriai – ne mažiau 2 vnt. 10GBASE-SR, Aukštis – ne daugiau 2U.</w:t>
      </w:r>
    </w:p>
    <w:p w14:paraId="13B7B66E" w14:textId="77777777" w:rsidR="003708E1" w:rsidRDefault="003708E1" w:rsidP="00A9018C">
      <w:pPr>
        <w:ind w:right="616" w:firstLine="0"/>
      </w:pPr>
      <w:r>
        <w:t>SCADA sistemos duomenų saugojimo serverio programinė įranga turi užtikrinti šias funkcijas:</w:t>
      </w:r>
    </w:p>
    <w:p w14:paraId="09DE67AA" w14:textId="77777777" w:rsidR="003708E1" w:rsidRDefault="003708E1" w:rsidP="00B00392">
      <w:pPr>
        <w:pStyle w:val="ListParagraph"/>
        <w:ind w:left="720" w:right="616" w:firstLine="0"/>
      </w:pPr>
      <w:r>
        <w:t>SAN/</w:t>
      </w:r>
      <w:proofErr w:type="spellStart"/>
      <w:r>
        <w:t>iQ</w:t>
      </w:r>
      <w:proofErr w:type="spellEnd"/>
      <w:r>
        <w:t xml:space="preserve"> </w:t>
      </w:r>
      <w:proofErr w:type="spellStart"/>
      <w:r>
        <w:t>Storage</w:t>
      </w:r>
      <w:proofErr w:type="spellEnd"/>
      <w:r>
        <w:t xml:space="preserve"> </w:t>
      </w:r>
      <w:proofErr w:type="spellStart"/>
      <w:r>
        <w:t>Clustering</w:t>
      </w:r>
      <w:proofErr w:type="spellEnd"/>
      <w:r>
        <w:t>, SAN/</w:t>
      </w:r>
      <w:proofErr w:type="spellStart"/>
      <w:r>
        <w:t>iQ</w:t>
      </w:r>
      <w:proofErr w:type="spellEnd"/>
      <w:r>
        <w:t xml:space="preserve"> Network RAID, SAN/</w:t>
      </w:r>
      <w:proofErr w:type="spellStart"/>
      <w:r>
        <w:t>iQ</w:t>
      </w:r>
      <w:proofErr w:type="spellEnd"/>
      <w:r>
        <w:t xml:space="preserve"> </w:t>
      </w:r>
      <w:proofErr w:type="spellStart"/>
      <w:r>
        <w:t>Thin</w:t>
      </w:r>
      <w:proofErr w:type="spellEnd"/>
      <w:r>
        <w:t xml:space="preserve"> </w:t>
      </w:r>
      <w:proofErr w:type="spellStart"/>
      <w:r>
        <w:t>Provisioning</w:t>
      </w:r>
      <w:proofErr w:type="spellEnd"/>
      <w:r>
        <w:t>, SAN/</w:t>
      </w:r>
      <w:proofErr w:type="spellStart"/>
      <w:r>
        <w:t>iQ</w:t>
      </w:r>
      <w:proofErr w:type="spellEnd"/>
      <w:r>
        <w:t xml:space="preserve"> </w:t>
      </w:r>
      <w:proofErr w:type="spellStart"/>
      <w:r>
        <w:t>Application</w:t>
      </w:r>
      <w:proofErr w:type="spellEnd"/>
      <w:r>
        <w:t xml:space="preserve"> </w:t>
      </w:r>
      <w:proofErr w:type="spellStart"/>
      <w:r>
        <w:t>Integrated</w:t>
      </w:r>
      <w:proofErr w:type="spellEnd"/>
      <w:r>
        <w:t xml:space="preserve"> </w:t>
      </w:r>
      <w:proofErr w:type="spellStart"/>
      <w:r>
        <w:t>Snapshots</w:t>
      </w:r>
      <w:proofErr w:type="spellEnd"/>
      <w:r>
        <w:t>, SAN/</w:t>
      </w:r>
      <w:proofErr w:type="spellStart"/>
      <w:r>
        <w:t>iQ</w:t>
      </w:r>
      <w:proofErr w:type="spellEnd"/>
      <w:r>
        <w:t xml:space="preserve"> </w:t>
      </w:r>
      <w:proofErr w:type="spellStart"/>
      <w:r>
        <w:t>Remote</w:t>
      </w:r>
      <w:proofErr w:type="spellEnd"/>
      <w:r>
        <w:t xml:space="preserve"> </w:t>
      </w:r>
      <w:proofErr w:type="spellStart"/>
      <w:r>
        <w:t>Copy</w:t>
      </w:r>
      <w:proofErr w:type="spellEnd"/>
      <w:r>
        <w:t xml:space="preserve"> (</w:t>
      </w:r>
      <w:proofErr w:type="spellStart"/>
      <w:r>
        <w:t>asynchronous</w:t>
      </w:r>
      <w:proofErr w:type="spellEnd"/>
      <w:r>
        <w:t xml:space="preserve"> </w:t>
      </w:r>
      <w:proofErr w:type="spellStart"/>
      <w:r>
        <w:t>replication</w:t>
      </w:r>
      <w:proofErr w:type="spellEnd"/>
      <w:r>
        <w:t>), SAN/</w:t>
      </w:r>
      <w:proofErr w:type="spellStart"/>
      <w:r>
        <w:t>iQ</w:t>
      </w:r>
      <w:proofErr w:type="spellEnd"/>
      <w:r>
        <w:t xml:space="preserve"> </w:t>
      </w:r>
      <w:proofErr w:type="spellStart"/>
      <w:r>
        <w:t>Multi-Site</w:t>
      </w:r>
      <w:proofErr w:type="spellEnd"/>
      <w:r>
        <w:t xml:space="preserve">/DR </w:t>
      </w:r>
      <w:proofErr w:type="spellStart"/>
      <w:r>
        <w:t>Solution</w:t>
      </w:r>
      <w:proofErr w:type="spellEnd"/>
      <w:r>
        <w:t xml:space="preserve"> (</w:t>
      </w:r>
      <w:proofErr w:type="spellStart"/>
      <w:r>
        <w:t>synchronous</w:t>
      </w:r>
      <w:proofErr w:type="spellEnd"/>
      <w:r>
        <w:t xml:space="preserve"> </w:t>
      </w:r>
      <w:proofErr w:type="spellStart"/>
      <w:r>
        <w:t>replication</w:t>
      </w:r>
      <w:proofErr w:type="spellEnd"/>
      <w:r>
        <w:t xml:space="preserve"> </w:t>
      </w:r>
      <w:proofErr w:type="spellStart"/>
      <w:r>
        <w:t>across</w:t>
      </w:r>
      <w:proofErr w:type="spellEnd"/>
      <w:r>
        <w:t xml:space="preserve"> </w:t>
      </w:r>
      <w:proofErr w:type="spellStart"/>
      <w:r>
        <w:t>locations</w:t>
      </w:r>
      <w:proofErr w:type="spellEnd"/>
      <w:r>
        <w:t>).</w:t>
      </w:r>
    </w:p>
    <w:p w14:paraId="343BA619" w14:textId="77777777" w:rsidR="003708E1" w:rsidRDefault="003708E1" w:rsidP="00B00392">
      <w:pPr>
        <w:pStyle w:val="ListParagraph"/>
        <w:ind w:left="720" w:right="616" w:firstLine="0"/>
      </w:pPr>
      <w:r>
        <w:t xml:space="preserve">Funkcinį suderinamumą su AMT-2 DC naudojamomis stotimis „HP </w:t>
      </w:r>
      <w:proofErr w:type="spellStart"/>
      <w:r>
        <w:t>StoreVirtual</w:t>
      </w:r>
      <w:proofErr w:type="spellEnd"/>
      <w:r>
        <w:t xml:space="preserve"> 4530“</w:t>
      </w:r>
    </w:p>
    <w:p w14:paraId="6F5FCF8A" w14:textId="77777777" w:rsidR="003708E1" w:rsidRDefault="003708E1" w:rsidP="00B00392">
      <w:pPr>
        <w:pStyle w:val="ListParagraph"/>
        <w:ind w:left="720" w:right="616" w:firstLine="0"/>
      </w:pPr>
      <w:r>
        <w:t>SCADA sistemos duomenų saugojimo tarnybinė stotis turi būti dubliuota.</w:t>
      </w:r>
    </w:p>
    <w:p w14:paraId="49A9E5C1" w14:textId="77777777" w:rsidR="003708E1" w:rsidRDefault="003708E1" w:rsidP="00A9018C">
      <w:pPr>
        <w:ind w:right="616"/>
      </w:pPr>
      <w:r>
        <w:t>Siekiant sumažinti administravimo, garantinio aptarnavimo ir eksploatavimo išlaidas, visos tarnybinės stotys, duomenų saugojimo stotys turi būti to paties gamintojo.</w:t>
      </w:r>
    </w:p>
    <w:p w14:paraId="15E00A70" w14:textId="77777777" w:rsidR="003708E1" w:rsidRDefault="003708E1" w:rsidP="00A9018C">
      <w:pPr>
        <w:ind w:right="616"/>
      </w:pPr>
      <w:r>
        <w:t>Turi būti pateikta viena (1) KVM konsolė su vaizduokliu ir vienas (1) IP konsolės komutatorius. KVM konsolę su vaizduokliu turi sudaryti šios pagrindinės dalys:</w:t>
      </w:r>
    </w:p>
    <w:p w14:paraId="4EFD1EB0" w14:textId="77777777" w:rsidR="003708E1" w:rsidRDefault="003708E1" w:rsidP="00B00392">
      <w:pPr>
        <w:pStyle w:val="ListParagraph"/>
        <w:ind w:left="720" w:right="616" w:firstLine="0"/>
      </w:pPr>
      <w:r>
        <w:t>vaizduoklis;</w:t>
      </w:r>
    </w:p>
    <w:p w14:paraId="5F8F2206" w14:textId="77777777" w:rsidR="003708E1" w:rsidRDefault="003708E1" w:rsidP="00B00392">
      <w:pPr>
        <w:pStyle w:val="ListParagraph"/>
        <w:ind w:left="720" w:right="616" w:firstLine="0"/>
      </w:pPr>
      <w:r>
        <w:t>klaviatūra;</w:t>
      </w:r>
    </w:p>
    <w:p w14:paraId="11192317" w14:textId="77777777" w:rsidR="003708E1" w:rsidRDefault="003708E1" w:rsidP="00B00392">
      <w:pPr>
        <w:pStyle w:val="ListParagraph"/>
        <w:ind w:left="720" w:right="616" w:firstLine="0"/>
      </w:pPr>
      <w:proofErr w:type="spellStart"/>
      <w:r>
        <w:t>jutiklinis</w:t>
      </w:r>
      <w:proofErr w:type="spellEnd"/>
      <w:r>
        <w:t xml:space="preserve"> kilimėlis.</w:t>
      </w:r>
    </w:p>
    <w:p w14:paraId="0C63D3D8" w14:textId="77777777" w:rsidR="003708E1" w:rsidRDefault="003708E1" w:rsidP="00B00392">
      <w:pPr>
        <w:pStyle w:val="ListParagraph"/>
        <w:ind w:left="720" w:right="616" w:firstLine="0"/>
      </w:pPr>
      <w:r>
        <w:t>KVM konsolės su vaizduokliu pagrindiniai techniniai reikalavimai:</w:t>
      </w:r>
    </w:p>
    <w:p w14:paraId="6CC2B891" w14:textId="77777777" w:rsidR="003708E1" w:rsidRDefault="003708E1" w:rsidP="00B00392">
      <w:pPr>
        <w:pStyle w:val="ListParagraph"/>
        <w:ind w:left="720" w:right="616" w:firstLine="0"/>
      </w:pPr>
      <w:r>
        <w:t>Vaizduoklio įstrižainės dydis – ne mažiau 17,3“ (colių);</w:t>
      </w:r>
    </w:p>
    <w:p w14:paraId="052F8E3D" w14:textId="77777777" w:rsidR="003708E1" w:rsidRDefault="003708E1" w:rsidP="00B00392">
      <w:pPr>
        <w:pStyle w:val="ListParagraph"/>
        <w:ind w:left="720" w:right="616" w:firstLine="0"/>
      </w:pPr>
      <w:r>
        <w:t>Vaizduoklio tipas – ne blogiau už TFT LCD;</w:t>
      </w:r>
    </w:p>
    <w:p w14:paraId="0C705B82" w14:textId="77777777" w:rsidR="003708E1" w:rsidRDefault="003708E1" w:rsidP="00B00392">
      <w:pPr>
        <w:pStyle w:val="ListParagraph"/>
        <w:ind w:left="720" w:right="616" w:firstLine="0"/>
      </w:pPr>
      <w:r>
        <w:t>Vaizduoklio vaizdo raiška – ne mažiau 1440 x 900 taškų.</w:t>
      </w:r>
    </w:p>
    <w:p w14:paraId="4D73372F" w14:textId="77777777" w:rsidR="003708E1" w:rsidRDefault="003708E1" w:rsidP="00B00392">
      <w:pPr>
        <w:pStyle w:val="ListParagraph"/>
        <w:ind w:left="720" w:right="616" w:firstLine="0"/>
      </w:pPr>
      <w:r>
        <w:t xml:space="preserve">Vaizduoklio atsako laikas – ne ilgiau 16 </w:t>
      </w:r>
      <w:proofErr w:type="spellStart"/>
      <w:r>
        <w:t>ms</w:t>
      </w:r>
      <w:proofErr w:type="spellEnd"/>
      <w:r>
        <w:t>.</w:t>
      </w:r>
    </w:p>
    <w:p w14:paraId="5818DF50" w14:textId="77777777" w:rsidR="003708E1" w:rsidRDefault="003708E1" w:rsidP="00B00392">
      <w:pPr>
        <w:pStyle w:val="ListParagraph"/>
        <w:ind w:left="720" w:right="616" w:firstLine="0"/>
      </w:pPr>
      <w:r>
        <w:t>Vaizduoklio ryškumas – ne mažiau 187 cd/m^2.</w:t>
      </w:r>
    </w:p>
    <w:p w14:paraId="4D3BE6B7" w14:textId="77777777" w:rsidR="003708E1" w:rsidRDefault="003708E1" w:rsidP="00B00392">
      <w:pPr>
        <w:pStyle w:val="ListParagraph"/>
        <w:ind w:left="720" w:right="616" w:firstLine="0"/>
      </w:pPr>
      <w:r>
        <w:t>Vaizduoklio kontrastas – ne mažiau 500:1.</w:t>
      </w:r>
    </w:p>
    <w:p w14:paraId="0E0ECE7A" w14:textId="77777777" w:rsidR="003708E1" w:rsidRDefault="003708E1" w:rsidP="00B00392">
      <w:pPr>
        <w:pStyle w:val="ListParagraph"/>
        <w:ind w:left="720" w:right="616" w:firstLine="0"/>
      </w:pPr>
      <w:r>
        <w:t>Klaviatūros raidynas – anglų kalbos.</w:t>
      </w:r>
    </w:p>
    <w:p w14:paraId="6913E98C" w14:textId="77777777" w:rsidR="003708E1" w:rsidRDefault="003708E1" w:rsidP="00B00392">
      <w:pPr>
        <w:pStyle w:val="ListParagraph"/>
        <w:ind w:left="720" w:right="616" w:firstLine="0"/>
      </w:pPr>
      <w:proofErr w:type="spellStart"/>
      <w:r>
        <w:t>Jutiklinis</w:t>
      </w:r>
      <w:proofErr w:type="spellEnd"/>
      <w:r>
        <w:t xml:space="preserve"> kilimėlis turi turėti ne mažiau 3 mygtukus ir slinktį.</w:t>
      </w:r>
    </w:p>
    <w:p w14:paraId="3BF387C9" w14:textId="77777777" w:rsidR="003708E1" w:rsidRDefault="003708E1" w:rsidP="00B00392">
      <w:pPr>
        <w:pStyle w:val="ListParagraph"/>
        <w:ind w:left="720" w:right="616" w:firstLine="0"/>
      </w:pPr>
      <w:r>
        <w:t>USB prievadas priekinėje dalyje sujungimui su konsolės komutatoriumi.</w:t>
      </w:r>
    </w:p>
    <w:p w14:paraId="08AD0164" w14:textId="77777777" w:rsidR="003708E1" w:rsidRDefault="003708E1" w:rsidP="00B00392">
      <w:pPr>
        <w:pStyle w:val="ListParagraph"/>
        <w:ind w:left="720" w:right="616" w:firstLine="0"/>
      </w:pPr>
      <w:r>
        <w:t>Aukštis – ne daugiau 1U.</w:t>
      </w:r>
    </w:p>
    <w:p w14:paraId="701B04DC" w14:textId="77777777" w:rsidR="003708E1" w:rsidRDefault="003708E1" w:rsidP="00B00392">
      <w:pPr>
        <w:pStyle w:val="ListParagraph"/>
        <w:ind w:left="720" w:right="616" w:firstLine="0"/>
      </w:pPr>
      <w:r>
        <w:t xml:space="preserve">KVM konsolės su vaizduokliu turi būti suderinama su esamu IP konsolės komutatoriumi ”HP 1x1Ex8 IP </w:t>
      </w:r>
      <w:proofErr w:type="spellStart"/>
      <w:r>
        <w:t>Console</w:t>
      </w:r>
      <w:proofErr w:type="spellEnd"/>
      <w:r>
        <w:t>”.</w:t>
      </w:r>
    </w:p>
    <w:p w14:paraId="57965A37" w14:textId="77777777" w:rsidR="003708E1" w:rsidRDefault="003708E1" w:rsidP="00A9018C">
      <w:pPr>
        <w:ind w:right="616" w:firstLine="0"/>
      </w:pPr>
      <w:r>
        <w:t>Pagrindiniai IP konsolės komutatoriaus techniniai reikalavimai:</w:t>
      </w:r>
    </w:p>
    <w:p w14:paraId="3E0FD835" w14:textId="77777777" w:rsidR="003708E1" w:rsidRDefault="003708E1" w:rsidP="00663905">
      <w:pPr>
        <w:pStyle w:val="ListParagraph"/>
        <w:ind w:left="720" w:right="616" w:firstLine="0"/>
      </w:pPr>
      <w:r>
        <w:t>Vietinio prievado vaizdo raiška – ne mažiau 1600 x 1200 taškų.</w:t>
      </w:r>
    </w:p>
    <w:p w14:paraId="00E63622" w14:textId="77777777" w:rsidR="003708E1" w:rsidRDefault="003708E1" w:rsidP="00663905">
      <w:pPr>
        <w:pStyle w:val="ListParagraph"/>
        <w:ind w:left="720" w:right="616" w:firstLine="0"/>
      </w:pPr>
      <w:r>
        <w:t>IP konsolės komutatorius turi palaikyti virtualias laikmenas ir bendros prieigos korteles.</w:t>
      </w:r>
    </w:p>
    <w:p w14:paraId="1AB777C4" w14:textId="77777777" w:rsidR="003708E1" w:rsidRDefault="003708E1" w:rsidP="00663905">
      <w:pPr>
        <w:pStyle w:val="ListParagraph"/>
        <w:ind w:left="720" w:right="616" w:firstLine="0"/>
      </w:pPr>
      <w:r>
        <w:t>Prievadų skaičius paskirties įrenginiams – ne mažiau aštuoni (8).</w:t>
      </w:r>
    </w:p>
    <w:p w14:paraId="0B7A63A3" w14:textId="77777777" w:rsidR="003708E1" w:rsidRDefault="003708E1" w:rsidP="00663905">
      <w:pPr>
        <w:pStyle w:val="ListParagraph"/>
        <w:ind w:left="720" w:right="616" w:firstLine="0"/>
      </w:pPr>
      <w:r>
        <w:t>Vienu metu prisijungusių vartotojų skaičius – ne mažiau trys (3).</w:t>
      </w:r>
    </w:p>
    <w:p w14:paraId="714D237D" w14:textId="77777777" w:rsidR="003708E1" w:rsidRDefault="003708E1" w:rsidP="00663905">
      <w:pPr>
        <w:pStyle w:val="ListParagraph"/>
        <w:ind w:left="720" w:right="616" w:firstLine="0"/>
      </w:pPr>
      <w:r>
        <w:t>Saugumo funkcijos – šifravimas ne blogiau 128-bit SSL, AES, DES arba DES3.</w:t>
      </w:r>
    </w:p>
    <w:p w14:paraId="37576E9B" w14:textId="77777777" w:rsidR="003708E1" w:rsidRDefault="003708E1" w:rsidP="00663905">
      <w:pPr>
        <w:pStyle w:val="ListParagraph"/>
        <w:ind w:left="720" w:right="616" w:firstLine="0"/>
      </w:pPr>
      <w:r>
        <w:t>Virtualių laikmenų palaikymas – A USB CD-ROM, USB DVD, USB diskelių diskasukis, USB raktas.</w:t>
      </w:r>
    </w:p>
    <w:p w14:paraId="303AF9AA" w14:textId="77777777" w:rsidR="003708E1" w:rsidRDefault="003708E1" w:rsidP="00663905">
      <w:pPr>
        <w:pStyle w:val="ListParagraph"/>
        <w:ind w:left="720" w:right="616" w:firstLine="0"/>
      </w:pPr>
      <w:r>
        <w:t>Kartu turi būti pateikta programinė įranga nuotoliniam prisijungimui prie paskirties įrenginių.</w:t>
      </w:r>
    </w:p>
    <w:p w14:paraId="6188C1ED" w14:textId="77777777" w:rsidR="003708E1" w:rsidRDefault="003708E1" w:rsidP="00663905">
      <w:pPr>
        <w:pStyle w:val="ListParagraph"/>
        <w:ind w:left="720" w:right="616" w:firstLine="0"/>
      </w:pPr>
      <w:r>
        <w:t>IPv4 palaikymas.</w:t>
      </w:r>
    </w:p>
    <w:p w14:paraId="568492C3" w14:textId="77777777" w:rsidR="003708E1" w:rsidRDefault="003708E1" w:rsidP="00663905">
      <w:pPr>
        <w:pStyle w:val="ListParagraph"/>
        <w:ind w:left="720" w:right="616" w:firstLine="0"/>
      </w:pPr>
      <w:r>
        <w:t>Aukštis – ne daugiau 1U.</w:t>
      </w:r>
    </w:p>
    <w:p w14:paraId="36FF31BC" w14:textId="77777777" w:rsidR="003708E1" w:rsidRDefault="003708E1" w:rsidP="00663905">
      <w:pPr>
        <w:pStyle w:val="ListParagraph"/>
        <w:ind w:left="720" w:right="616" w:firstLine="0"/>
      </w:pPr>
      <w:r>
        <w:t>Turi būti pateikta ne mažiau aštuoni (8) komplektai jungiamųjų kabelių, paskirties įrenginių prijungimui prie IP konsolės komutatoriaus.</w:t>
      </w:r>
    </w:p>
    <w:p w14:paraId="7723CC8A" w14:textId="77777777" w:rsidR="003708E1" w:rsidRDefault="003708E1" w:rsidP="00663905">
      <w:pPr>
        <w:pStyle w:val="ListParagraph"/>
        <w:ind w:left="720" w:right="616" w:firstLine="0"/>
      </w:pPr>
      <w:r>
        <w:t>Turi būti pateiktas komplektas jungiamųjų kabelių IP konsolės komutatoriaus sujungimui su KVM konsole ir vaizduokliu.</w:t>
      </w:r>
    </w:p>
    <w:p w14:paraId="336AC2C5" w14:textId="77777777" w:rsidR="003708E1" w:rsidRDefault="003708E1" w:rsidP="00A9018C">
      <w:pPr>
        <w:ind w:right="616" w:firstLine="0"/>
      </w:pPr>
      <w:r>
        <w:t>Operatoriaus darbo vietą turi sudaryti šios pagrindinės dalys:</w:t>
      </w:r>
    </w:p>
    <w:p w14:paraId="21BEC421" w14:textId="77777777" w:rsidR="003708E1" w:rsidRDefault="003708E1" w:rsidP="00663905">
      <w:pPr>
        <w:pStyle w:val="ListParagraph"/>
        <w:ind w:left="720" w:right="616" w:firstLine="0"/>
      </w:pPr>
      <w:r>
        <w:t>Maži vaizduokliai – 2 vnt.</w:t>
      </w:r>
    </w:p>
    <w:p w14:paraId="2E76E12F" w14:textId="77777777" w:rsidR="003708E1" w:rsidRDefault="003708E1" w:rsidP="00663905">
      <w:pPr>
        <w:pStyle w:val="ListParagraph"/>
        <w:ind w:left="720" w:right="616" w:firstLine="0"/>
      </w:pPr>
      <w:r>
        <w:t>Garso sistema.</w:t>
      </w:r>
    </w:p>
    <w:p w14:paraId="21A98E95" w14:textId="77777777" w:rsidR="003708E1" w:rsidRDefault="003708E1" w:rsidP="00663905">
      <w:pPr>
        <w:pStyle w:val="ListParagraph"/>
        <w:ind w:left="720" w:right="616" w:firstLine="0"/>
      </w:pPr>
      <w:r>
        <w:t>Ergonomiškas operatoriaus stalas.</w:t>
      </w:r>
    </w:p>
    <w:p w14:paraId="00CFC10D" w14:textId="77777777" w:rsidR="003708E1" w:rsidRDefault="003708E1" w:rsidP="00663905">
      <w:pPr>
        <w:pStyle w:val="ListParagraph"/>
        <w:ind w:left="720" w:right="616" w:firstLine="0"/>
      </w:pPr>
      <w:r>
        <w:t>Operatoriaus darbo vietos matmenys ir dalių išdėstymas pateikiami priede Nr.10. Darbo vietos vaizdų bei darbo aplinka turi atitikti ISO 11064 rekomendacijas ir nurodymus.</w:t>
      </w:r>
    </w:p>
    <w:p w14:paraId="3D2DB7CF" w14:textId="77777777" w:rsidR="003708E1" w:rsidRDefault="003708E1" w:rsidP="00663905">
      <w:pPr>
        <w:pStyle w:val="ListParagraph"/>
        <w:ind w:left="720" w:right="616" w:firstLine="0"/>
      </w:pPr>
      <w:r>
        <w:t>Operatoriaus darbo vietos turi būti aprūpintos spalvotu spausdintuvų su galimybe spausdinti ataskaitas ir grafikus A4, A3 formato popieriuje.</w:t>
      </w:r>
    </w:p>
    <w:p w14:paraId="1DF160DC" w14:textId="77777777" w:rsidR="003708E1" w:rsidRDefault="003708E1" w:rsidP="00663905">
      <w:pPr>
        <w:pStyle w:val="ListParagraph"/>
        <w:ind w:left="720" w:right="616" w:firstLine="0"/>
      </w:pPr>
      <w:r>
        <w:t xml:space="preserve">Garso sistemą turi sudaryti garso atkūrimo/stiprinimo įranga ir nemažiau 2 garsiakalbiai </w:t>
      </w:r>
      <w:proofErr w:type="spellStart"/>
      <w:r>
        <w:t>t.y</w:t>
      </w:r>
      <w:proofErr w:type="spellEnd"/>
      <w:r>
        <w:t>. po vieną iš kiekvienos katilo valdymo darbo vietos pusės.</w:t>
      </w:r>
    </w:p>
    <w:p w14:paraId="501DA300" w14:textId="77777777" w:rsidR="003708E1" w:rsidRDefault="003708E1" w:rsidP="00663905">
      <w:pPr>
        <w:pStyle w:val="ListParagraph"/>
        <w:ind w:left="720" w:right="616" w:firstLine="0"/>
      </w:pPr>
      <w:r>
        <w:t>Operatoriaus darbo vietos vaizdų bei darbo aplinka turi atitikti ISO 11064 rekomendacijas ir nurodymus.</w:t>
      </w:r>
    </w:p>
    <w:p w14:paraId="1C0310FE" w14:textId="77777777" w:rsidR="003708E1" w:rsidRDefault="003708E1" w:rsidP="00663905">
      <w:pPr>
        <w:pStyle w:val="ListParagraph"/>
        <w:ind w:left="720" w:right="616" w:firstLine="0"/>
      </w:pPr>
      <w:r>
        <w:t xml:space="preserve">Operatoriaus stotims turi būti naudojami kompiuteriai skirti  montuoti 19“ </w:t>
      </w:r>
      <w:proofErr w:type="spellStart"/>
      <w:r>
        <w:t>rack</w:t>
      </w:r>
      <w:proofErr w:type="spellEnd"/>
      <w:r>
        <w:t xml:space="preserve"> spintoje. Pateiktų kompiuterių funkcionalumas ir techniniai parametrai neturi būti blogesni už šiuo  metu SCADA sistemoms naudojamus ”HP Z440 Workstation” kompiuterius.</w:t>
      </w:r>
    </w:p>
    <w:p w14:paraId="3CAF9985" w14:textId="77777777" w:rsidR="003708E1" w:rsidRDefault="003708E1" w:rsidP="00663905">
      <w:pPr>
        <w:pStyle w:val="ListParagraph"/>
        <w:ind w:left="720" w:right="616" w:firstLine="0"/>
      </w:pPr>
      <w:r>
        <w:t>Didelių vaizduoklių ekranų įstrižainė turi būti nemažesnė už 55” (55 colių), raiška 1920 x 1080, regėjimo kampai nemažiau 178°/178°. Šie vaizduokliai turi būti skirti naudoti pramonėje, užtikrinantys 24/7 veikimo patikimumą</w:t>
      </w:r>
    </w:p>
    <w:p w14:paraId="37A15477" w14:textId="77777777" w:rsidR="003708E1" w:rsidRDefault="003708E1" w:rsidP="00663905">
      <w:pPr>
        <w:pStyle w:val="ListParagraph"/>
        <w:ind w:left="720" w:right="616" w:firstLine="0"/>
      </w:pPr>
      <w:r>
        <w:t>Mažų vaizduoklių ekrano įstrižainė turi būti nemažesnė už 24” (24 colių), raiška 1920 x 1200, regėjimo kampai nemažiau 178°/178°. Šie vaizduokliai turi būti skirti naudoti pramonėje, taip pat užtikrinantys 24/7 veikimo patikimumą.</w:t>
      </w:r>
    </w:p>
    <w:p w14:paraId="43322834" w14:textId="77777777" w:rsidR="003708E1" w:rsidRDefault="003708E1" w:rsidP="00663905">
      <w:pPr>
        <w:pStyle w:val="ListParagraph"/>
        <w:ind w:left="720" w:right="616" w:firstLine="0"/>
      </w:pPr>
      <w:r>
        <w:t>Mažieji vaizduokliai turi būti sujungti į vieningą laikančiąją konstrukciją apsaugančią nuo individualaus vaizduoklių aukščio ir atstumo tarp jų išderinimo.</w:t>
      </w:r>
    </w:p>
    <w:p w14:paraId="763D3DF6" w14:textId="77777777" w:rsidR="003708E1" w:rsidRDefault="003708E1" w:rsidP="00A9018C">
      <w:pPr>
        <w:ind w:right="616"/>
      </w:pPr>
      <w:r>
        <w:t>Projektuojamos naujos SCADA sistemos elektrotechninės dalies, elektroninių ryšių ir kitų pagal poreikį dalių koncepcija turi atitikti Užsakovo turimo „AUTOMATIKOS IR MATAVIMŲ TARNYBOS DUOMENŲ CENTRAS (AMT-8 DC)“ PR13/036-TP techninio projekto sprendinius.</w:t>
      </w:r>
    </w:p>
    <w:p w14:paraId="267EF5DD" w14:textId="77777777" w:rsidR="003708E1" w:rsidRDefault="003708E1" w:rsidP="00A9018C">
      <w:pPr>
        <w:ind w:right="616"/>
      </w:pPr>
      <w:r>
        <w:t xml:space="preserve">Jungiamieji kabeliai turi būti Cat6a </w:t>
      </w:r>
      <w:proofErr w:type="spellStart"/>
      <w:r>
        <w:t>Class</w:t>
      </w:r>
      <w:proofErr w:type="spellEnd"/>
      <w:r>
        <w:t xml:space="preserve"> EA ekranuoti, atitinkantys ISO/IEC 11801 2nd Editon reikalavimus, o jų komponentai turi atitikti IEC 60603-7-4 ir IEC 60603-7-5 standartų reikalavimus.</w:t>
      </w:r>
    </w:p>
    <w:p w14:paraId="6FAADD8C" w14:textId="77777777" w:rsidR="003708E1" w:rsidRDefault="003708E1" w:rsidP="00A9018C">
      <w:pPr>
        <w:ind w:right="616"/>
      </w:pPr>
      <w:r>
        <w:t>Turi būti panaudoti skirtingų spalvų varinių jungiamųjų kabelių komplektai išlaikant Užsakovo naudojamą spalvinį kodavimą  Skirtingos spalvos variniais jungiamaisiais kabeliais turi būti sujungti šie tinklai:</w:t>
      </w:r>
    </w:p>
    <w:p w14:paraId="090241E4" w14:textId="77777777" w:rsidR="003708E1" w:rsidRDefault="002C0D88" w:rsidP="00663905">
      <w:pPr>
        <w:pStyle w:val="ListParagraph"/>
        <w:ind w:left="720" w:right="616" w:firstLine="0"/>
      </w:pPr>
      <w:r>
        <w:t>v</w:t>
      </w:r>
      <w:r w:rsidR="003708E1">
        <w:t>aldiklių tinklas;</w:t>
      </w:r>
    </w:p>
    <w:p w14:paraId="36A68F63" w14:textId="77777777" w:rsidR="003708E1" w:rsidRDefault="003708E1" w:rsidP="00663905">
      <w:pPr>
        <w:pStyle w:val="ListParagraph"/>
        <w:ind w:left="720" w:right="616" w:firstLine="0"/>
      </w:pPr>
      <w:r>
        <w:t>SCADA tinklas;</w:t>
      </w:r>
    </w:p>
    <w:p w14:paraId="2ED78E5A" w14:textId="77777777" w:rsidR="003708E1" w:rsidRDefault="003708E1" w:rsidP="00663905">
      <w:pPr>
        <w:pStyle w:val="ListParagraph"/>
        <w:ind w:left="720" w:right="616" w:firstLine="0"/>
      </w:pPr>
      <w:r>
        <w:t>nuotolinio vaizdo įrenginių tinklas;</w:t>
      </w:r>
    </w:p>
    <w:p w14:paraId="1E7CCDD1" w14:textId="77777777" w:rsidR="003708E1" w:rsidRDefault="003708E1" w:rsidP="00663905">
      <w:pPr>
        <w:pStyle w:val="ListParagraph"/>
        <w:ind w:left="720" w:right="616" w:firstLine="0"/>
      </w:pPr>
      <w:r>
        <w:t>nepertraukiamo maitinimo šaltinių valdymo-stebėjimo tinklas;</w:t>
      </w:r>
    </w:p>
    <w:p w14:paraId="34F08A77" w14:textId="77777777" w:rsidR="003708E1" w:rsidRDefault="003708E1" w:rsidP="00663905">
      <w:pPr>
        <w:pStyle w:val="ListParagraph"/>
        <w:ind w:left="720" w:right="616" w:firstLine="0"/>
      </w:pPr>
      <w:r>
        <w:t>protokolų keitiklių tinklas.</w:t>
      </w:r>
    </w:p>
    <w:p w14:paraId="0AFCD246" w14:textId="77777777" w:rsidR="003708E1" w:rsidRDefault="003708E1" w:rsidP="00663905">
      <w:pPr>
        <w:pStyle w:val="ListParagraph"/>
        <w:ind w:left="720" w:right="616" w:firstLine="0"/>
      </w:pPr>
      <w:r>
        <w:t>Apskaitos įrenginių tinklas.</w:t>
      </w:r>
    </w:p>
    <w:p w14:paraId="201B6F25" w14:textId="3D9BE192" w:rsidR="002D3E76" w:rsidRDefault="002D3E76" w:rsidP="00AE7A44">
      <w:pPr>
        <w:pStyle w:val="Heading2"/>
      </w:pPr>
      <w:bookmarkStart w:id="50" w:name="_Toc506900784"/>
      <w:r>
        <w:t>B5 skyrius. Reikalavimai matavimo įrangai ir pavaroms</w:t>
      </w:r>
      <w:bookmarkEnd w:id="50"/>
    </w:p>
    <w:p w14:paraId="57839C42" w14:textId="77777777" w:rsidR="002D3E76" w:rsidRDefault="002D3E76" w:rsidP="00A9018C">
      <w:pPr>
        <w:ind w:right="616"/>
      </w:pPr>
      <w:r>
        <w:t>Naujai įrengiamos matavimo priemonės privalo turėti pirminės metrologinės parengties dokumentus (metrologinius patikros ar kalibravimo sertifikatus) arba atitinkamus ES šalių metrologinius ženklus ant matavimo priemonės, liudijančius apie pirminę patikrą.</w:t>
      </w:r>
    </w:p>
    <w:p w14:paraId="6F0E6432" w14:textId="77777777" w:rsidR="002D3E76" w:rsidRDefault="002D3E76" w:rsidP="00A9018C">
      <w:pPr>
        <w:ind w:right="616"/>
      </w:pPr>
      <w:r>
        <w:t>Technologinių parametrų matavimo priemonės turi būti įrengtos kuo arčiau matavimo vietos, užtikrinant jų apsaugą nuo pernelyg didelių vibracijų ir temperatūrų poveikio bei prieinamumą techniniam aptarnavimui.</w:t>
      </w:r>
    </w:p>
    <w:p w14:paraId="1626B24D" w14:textId="77777777" w:rsidR="002D3E76" w:rsidRDefault="002D3E76" w:rsidP="00A9018C">
      <w:pPr>
        <w:ind w:right="616"/>
      </w:pPr>
      <w:r>
        <w:t xml:space="preserve">Kiekvienam slėgio matavimo keitikliui naudojamam valdymui ir apsaugoms turi būti įrengta atskira </w:t>
      </w:r>
      <w:proofErr w:type="spellStart"/>
      <w:r>
        <w:t>impulsinė</w:t>
      </w:r>
      <w:proofErr w:type="spellEnd"/>
      <w:r>
        <w:t xml:space="preserve"> linija bei uždarymo įtaisai.</w:t>
      </w:r>
    </w:p>
    <w:p w14:paraId="6592E93F" w14:textId="77777777" w:rsidR="002D3E76" w:rsidRDefault="002D3E76" w:rsidP="00A9018C">
      <w:pPr>
        <w:ind w:right="616"/>
      </w:pPr>
      <w:r>
        <w:t xml:space="preserve">Jei srauto matuokliai yra jautrūs kuro, vandens arba oro tankio </w:t>
      </w:r>
      <w:proofErr w:type="spellStart"/>
      <w:r>
        <w:t>svyravimams</w:t>
      </w:r>
      <w:proofErr w:type="spellEnd"/>
      <w:r>
        <w:t>, jiems turi būti taikomi tankio kompensavimo būdai.</w:t>
      </w:r>
    </w:p>
    <w:p w14:paraId="500AF558" w14:textId="77777777" w:rsidR="002D3E76" w:rsidRDefault="002D3E76" w:rsidP="00A9018C">
      <w:pPr>
        <w:ind w:right="616"/>
      </w:pPr>
      <w:r>
        <w:t xml:space="preserve">Pirminių uždaromųjų ventilių išdėstymas vamzdynuose ir </w:t>
      </w:r>
      <w:proofErr w:type="spellStart"/>
      <w:r>
        <w:t>impulsiniai</w:t>
      </w:r>
      <w:proofErr w:type="spellEnd"/>
      <w:r>
        <w:t xml:space="preserve"> vamzdeliai turi tenkinti ISO 2186 reikalavimus.</w:t>
      </w:r>
    </w:p>
    <w:p w14:paraId="4F731A8B" w14:textId="77777777" w:rsidR="002D3E76" w:rsidRDefault="002D3E76" w:rsidP="00A9018C">
      <w:pPr>
        <w:ind w:right="616"/>
      </w:pPr>
      <w:r>
        <w:t>Matavimo priemonės, dalyvaujančios Technologinėse apsaugose ar blokuotėse, turi būti paženklintos raudoną spalva (lipnios juostos, raudona korpuso spalva ar pan.).</w:t>
      </w:r>
    </w:p>
    <w:p w14:paraId="0DCE1DB7" w14:textId="77777777" w:rsidR="002D3E76" w:rsidRDefault="002D3E76" w:rsidP="00A9018C">
      <w:pPr>
        <w:ind w:right="616"/>
      </w:pPr>
      <w:r>
        <w:t xml:space="preserve">Visiems temperatūros </w:t>
      </w:r>
      <w:proofErr w:type="spellStart"/>
      <w:r>
        <w:t>matavimams</w:t>
      </w:r>
      <w:proofErr w:type="spellEnd"/>
      <w:r>
        <w:t xml:space="preserve"> iki 250ºC turi būti naudojami varžos temperatūros jutikliai (RTD) pagal LST EN 60751. Šie prietaisai turi būti pateikti sukomplektuoti su </w:t>
      </w:r>
      <w:proofErr w:type="spellStart"/>
      <w:r>
        <w:t>termolizdu</w:t>
      </w:r>
      <w:proofErr w:type="spellEnd"/>
      <w:r>
        <w:t>, RTD elementu trijų arba keturių laidų prijungimui prie jutiklio „galvoje“ esančio keitiklio. Jutiklio darbinė dalis iš nerūdijančio plieno, jutiklio „galva“ iš bet kokio metalo su aliuminio oksido arba kitokia lygiavertė izoliacija (aplinkos poveikiui atsparūs dažai ir pan.) arba nerūdijančio plieno. Visų temperatūros jutiklių konstrukcija turi būti atspari vibracijai.</w:t>
      </w:r>
    </w:p>
    <w:p w14:paraId="3756B971" w14:textId="77777777" w:rsidR="002D3E76" w:rsidRDefault="002D3E76" w:rsidP="00A9018C">
      <w:pPr>
        <w:ind w:right="616"/>
      </w:pPr>
      <w:r>
        <w:t>Montuojami varžos termometrai, PT100 su 4÷20mA srovės temperatūros keitikliu jutiklio „galvoje“. Jutiklio korpusas ir pajungimo prie gilzės veržlė nerūdijančio plieno. Srovės keitiklis su HART, programuojamas vartotojo. Įstatoma į gilzę dalis Ø7÷9mm, prie proceso pajungimo veržlė privirinta prie jutiklio apsauginio korpuso. Pakeičiamas matavimo elementas Ø5÷6mm. Tikslumo klasė ne mažesnė kaip B. Atstumas nuo jutiklio kontaktinės dėžutės (jutiklio „galvos“) iki šiluminės izoliacijos, turi būti ne mažesnis kaip 150 mm. Pajungimo prie apsauginės tūtos sriegis išorinis M20×1,5 arba G1/2</w:t>
      </w:r>
    </w:p>
    <w:p w14:paraId="1514F43A" w14:textId="77777777" w:rsidR="002D3E76" w:rsidRDefault="002D3E76" w:rsidP="00A9018C">
      <w:pPr>
        <w:ind w:right="616"/>
      </w:pPr>
      <w:r>
        <w:t xml:space="preserve">Vietose, kur bus montuojamos </w:t>
      </w:r>
      <w:proofErr w:type="spellStart"/>
      <w:r>
        <w:t>termoporos</w:t>
      </w:r>
      <w:proofErr w:type="spellEnd"/>
      <w:r>
        <w:t xml:space="preserve">, </w:t>
      </w:r>
      <w:proofErr w:type="spellStart"/>
      <w:r>
        <w:t>termoporos</w:t>
      </w:r>
      <w:proofErr w:type="spellEnd"/>
      <w:r>
        <w:t xml:space="preserve"> turi būti: </w:t>
      </w:r>
      <w:proofErr w:type="spellStart"/>
      <w:r>
        <w:t>Termopora</w:t>
      </w:r>
      <w:proofErr w:type="spellEnd"/>
      <w:r>
        <w:t>, K tipo su 4÷20mA srovės temperatūros keitikliu jutiklio „galvoje“. Jutiklio korpusas ir pajungimo prie gilzės veržlė nerūdijančio plieno. Srovės keitiklis su HART programuojamas vartotojo. Įstatoma į gilzę dalis Ø7÷9mm, prie proceso pajungimo veržlė privirinta prie jutiklio apsauginio korpuso. Pakeičiamas matavimo elementas Ø5÷6mm. Tikslumo klasė ne mažesnė kaip 2. Atstumas nuo jutiklio kontaktinės dėžutės (jutiklio „galvos“) iki šiluminės izoliacijos, turi būti ne mažiau kaip 150 mm. Pajungimo sriegis išorinis M20×1,5 arba G1/2</w:t>
      </w:r>
    </w:p>
    <w:p w14:paraId="5FEA162E" w14:textId="77777777" w:rsidR="002D3E76" w:rsidRDefault="002D3E76" w:rsidP="00A9018C">
      <w:pPr>
        <w:ind w:right="616"/>
      </w:pPr>
      <w:r>
        <w:t>Lizdai temperatūros jutikliams turi būti pagaminti pagal standartų DIN 43763 ir IEC 61520 reikalavimus.</w:t>
      </w:r>
    </w:p>
    <w:p w14:paraId="3261DCFF" w14:textId="77777777" w:rsidR="002D3E76" w:rsidRDefault="002D3E76" w:rsidP="00A9018C">
      <w:pPr>
        <w:ind w:right="616"/>
      </w:pPr>
      <w:r>
        <w:t>Temperatūros jutiklių lizdų įrengimo būdai turi užtikrinti teisingą jutiklių sąveiką su technologine terpe, atsižvelgiant į įrengimo vietą, montavimo būdą ir terpės judėjimo greitį.</w:t>
      </w:r>
    </w:p>
    <w:p w14:paraId="6F67E6E5" w14:textId="77777777" w:rsidR="002D3E76" w:rsidRDefault="002D3E76" w:rsidP="00A9018C">
      <w:pPr>
        <w:ind w:right="616"/>
      </w:pPr>
      <w:r>
        <w:t>Visi slėgio matuokliai turi atlaikyti slėgius, siekiančius 150 % nuo maksimalios vardinės reikšmės. Jie taip pat turi atlaikyti maksimalų sistemos, prie kurios yra prijungti, slėgį be jokio kalibravimo pasikeitimo ar nulio poslinkio.</w:t>
      </w:r>
    </w:p>
    <w:p w14:paraId="0011CB3E" w14:textId="77777777" w:rsidR="002D3E76" w:rsidRDefault="002D3E76" w:rsidP="00A9018C">
      <w:pPr>
        <w:ind w:right="616"/>
      </w:pPr>
      <w:r>
        <w:t>Diferencinio slėgio matavimo priemonės be pažeidimų turi iš abiejų pusių atlaikyti diferencinį slėgį, lygų vardiniam slėgiui.</w:t>
      </w:r>
    </w:p>
    <w:p w14:paraId="45AEBA4D" w14:textId="77777777" w:rsidR="002D3E76" w:rsidRDefault="002D3E76" w:rsidP="00A9018C">
      <w:pPr>
        <w:ind w:right="616"/>
      </w:pPr>
      <w:r>
        <w:t xml:space="preserve">Diferenciniai jutikliai turi būti su skystųjų kristalų displėjumi. Jutiklio maitinimas dvilaidis 14÷30V DC per 4÷20mA srovės kilpą (su HART), programuojamas HART ir jutiklio korpuse esančių mygtukų pagalba, galimybe keisti skales – tiesinė, kvadratinė šaknis, matavimo dimensijas – bar, mbar, kg/cm2, mmH2O, Pa, </w:t>
      </w:r>
      <w:proofErr w:type="spellStart"/>
      <w:r>
        <w:t>MPa</w:t>
      </w:r>
      <w:proofErr w:type="spellEnd"/>
      <w:r>
        <w:t xml:space="preserve">. Jutiklio programavimo menių turi būti toks, kad užprogramuotų parametrų peržiūros metu, jutiklyje užprogramuoti parametrai nebūtų automatiškai numetami į gamyklinius. Galimybė sumažinti maksimalų matavimo diapazoną  ne mažiau kaip 100 kartų (1:100). Korpuso apsaugos laipsnis ne mažiau kaip IP65. Matuojamos terpės temperatūra: -15 iki 110oC. Aplinkos temperatūra: -30 iki +80oC. Santykinė aplinkos drėgmė iki 100%. Elektromagnetinis suderinamumas turi atitikti LST EN 61326-1 arba lygiaverčio standarto reikalavimų. Ilgalaikis matavimo stabilumas ≤0,25% (nuo viso diapazono) per 5 metus arba ≤0,5% per 10 metų. Reakcijos laikas ≤200ms nuo šuolinio slėgio pasikeitimo iki bus pasiektas 70% dydis nuo matuojamo slėgio. Jutikliai turi užtikrinti galimybę, mygtukų pagalba imituoti 4mA, 12mA, 20mA išėjimo signalo reikšmes. Jutiklių konstrukcija turi užtikrinti displėjaus padėties keitimo kas 90 laipsnių kampu galimybę, kad užtikrinti normalias sąlygas rodmenų nuskaitymui užsakovo personalui, nepriklausomai nuo instaliavimo vietos sąlygų. Matavimo paklaida ≤0,1% kuomet jutiklis yra užprogramuotas maksimaliam diapazonui matuoti. Pajungimas prie proceso – standartinis nerūdijančio plieno </w:t>
      </w:r>
      <w:proofErr w:type="spellStart"/>
      <w:r>
        <w:t>flanšas</w:t>
      </w:r>
      <w:proofErr w:type="spellEnd"/>
      <w:r>
        <w:t xml:space="preserve"> prie ventilių bloko su 1/4–18 NPT (sriegis vidinis). Jutiklio svoris be tvirtinimo elementų ir priedų ne daugiau kaip 4,6 kg. Jutiklių, naudojamų ne dujų parametrų stebėjimui, korpuso spalva ne turi būti geltonos spalvos, nes užsakovas naudoja geltoną spalvą kaip signalinė, degių dujų įrangai žymėti.</w:t>
      </w:r>
    </w:p>
    <w:p w14:paraId="5B2DFF54" w14:textId="77777777" w:rsidR="002D3E76" w:rsidRDefault="002D3E76" w:rsidP="00A9018C">
      <w:pPr>
        <w:ind w:right="616"/>
      </w:pPr>
      <w:r>
        <w:t>Slėgio jutikliai turi būti su skystųjų kristalų displėjumi. Jutiklio maitinimas dvilaidis 14÷30V DC per 4÷20mA srovės kilpą (su HART), programuojamas HART ir jutiklio korpuse esančių mygtukų pagalba. Jutiklio pajungimo sriegis nerūdijančio plieno, išorinis. Jutiklio programavimo menių turi būti toks, kad užprogramuotų parametrų peržiūros metu, jutiklyje užprogramuoti parametrai nebūtų automatiškai numetami į gamyklinius. Galimybė sumažinti maksimalų matavimo diapazoną ne mažiau kaip 100 kartų (1:100), korpuso apsaugos laipsnis ne mažiau kaip IP65. Matuojamos terpės temperatūra: -15 iki +110</w:t>
      </w:r>
      <w:r w:rsidRPr="00936B48">
        <w:rPr>
          <w:vertAlign w:val="superscript"/>
        </w:rPr>
        <w:t>o</w:t>
      </w:r>
      <w:r>
        <w:t>C. Aplinkos temperatūra: -30 iki +80</w:t>
      </w:r>
      <w:r w:rsidRPr="00936B48">
        <w:rPr>
          <w:vertAlign w:val="superscript"/>
        </w:rPr>
        <w:t>o</w:t>
      </w:r>
      <w:r>
        <w:t>C. Santykinė aplinkos drėgmė iki 100%. Elektromagnetinis suderinamumas turi atitikti LST EN 61326-1 arba lygiaverčio standarto reikalavimų. Ilgalaikis matavimo stabilumas ≤0,25% (nuo viso diapazono) per 5 metus arba ≤0,5% per 10 metų. Jutikliai turi užtikrinti galimybę, mygtukų pagalba imituoti 4mA, 12mA, 20mA išėjimo signalo reikšmes. Jutikliai turi užtikrinti vartotojui galimybę pasirinkti matuojamos reikšmės dimensijas – bar, mbar, kg/cm</w:t>
      </w:r>
      <w:r w:rsidRPr="00BA092F">
        <w:rPr>
          <w:vertAlign w:val="superscript"/>
        </w:rPr>
        <w:t>2</w:t>
      </w:r>
      <w:r>
        <w:t>, mmH</w:t>
      </w:r>
      <w:r w:rsidRPr="00936B48">
        <w:rPr>
          <w:caps/>
          <w:vertAlign w:val="subscript"/>
        </w:rPr>
        <w:t>2</w:t>
      </w:r>
      <w:r>
        <w:t xml:space="preserve">O, Pa, </w:t>
      </w:r>
      <w:proofErr w:type="spellStart"/>
      <w:r>
        <w:t>MPa</w:t>
      </w:r>
      <w:proofErr w:type="spellEnd"/>
      <w:r>
        <w:t>. Jutiklių konstrukcija turi užtikrinti displėjų padėties keitimo kas 90 laipsnių kampu galimybę, kad užtikrinti normalias sąlygas rodmenų nuskaitymui vartotojo personalui, nepriklausomai nuo instaliavimo vietos sąlygų. Matavimo paklaida ≤0,1% kuomet jutiklis yra užprogramuotas maksimaliam diapazonui matuoti. Jutiklių, naudojamų ne dujų parametrų stebėjimui, korpuso spalva ne turi būti geltonos spalvos, nes užsakovas naudoja geltoną spalvą kaip signalinė, degių dujų įrangai žymėti.</w:t>
      </w:r>
    </w:p>
    <w:p w14:paraId="0EA91B73" w14:textId="77777777" w:rsidR="002D3E76" w:rsidRDefault="002D3E76" w:rsidP="00A9018C">
      <w:pPr>
        <w:ind w:right="616"/>
      </w:pPr>
      <w:r>
        <w:t>Atveju, jei elektroniniai keitikliai bus montuojami atskirai nuo matavimo priemonių, elektroniniai matavimo keitikliai turi užtikrinti HART ryšio protokolą bei galimybę imituoti išėjimo signalo tam tikrą reikšmę.</w:t>
      </w:r>
    </w:p>
    <w:p w14:paraId="088ECDC4" w14:textId="77777777" w:rsidR="002D3E76" w:rsidRDefault="002D3E76" w:rsidP="00A9018C">
      <w:pPr>
        <w:ind w:right="616"/>
      </w:pPr>
      <w:r>
        <w:t>Matavimo keitikliai, turintys standartizuotąjį išėjimo signalą, metrologinės patikros požiūriu yra savarankiškos matavimo priemonės.</w:t>
      </w:r>
    </w:p>
    <w:p w14:paraId="69789A83" w14:textId="77777777" w:rsidR="002D3E76" w:rsidRDefault="002D3E76" w:rsidP="00A9018C">
      <w:pPr>
        <w:ind w:right="616"/>
      </w:pPr>
      <w:r>
        <w:t>Atskirai montuojamų matavimo keitiklių matavimo paklaida ne turi viršyti ± 0,2 % nuo nustatytos skalės galinės reikšmės. Aplinkos temperatūros įtaka neturi viršyti 0,10% / 10 ºC. Maitinimo įtampos įtaka neturi viršyti 0,05% / V. Ilgalaikis matavimų stabilumas turi būti geresnis už ± 0,1% nuo diapazono ribinių reikšmių 6 mėnesių laikotarpyje.</w:t>
      </w:r>
    </w:p>
    <w:p w14:paraId="52CC8A47" w14:textId="77777777" w:rsidR="002D3E76" w:rsidRDefault="002D3E76" w:rsidP="00A9018C">
      <w:pPr>
        <w:ind w:right="616"/>
      </w:pPr>
      <w:r>
        <w:t xml:space="preserve">Atskirai montuojamų matavimo keitiklių išėjimo signalas 4...20 </w:t>
      </w:r>
      <w:proofErr w:type="spellStart"/>
      <w:r>
        <w:t>mA</w:t>
      </w:r>
      <w:proofErr w:type="spellEnd"/>
      <w:r>
        <w:t xml:space="preserve"> DC prie maksimalios 500 omų apkrovos, maitinimo įtampa 24 V DC.</w:t>
      </w:r>
    </w:p>
    <w:p w14:paraId="0BE194D9" w14:textId="77777777" w:rsidR="002D3E76" w:rsidRDefault="002D3E76" w:rsidP="00A9018C">
      <w:pPr>
        <w:ind w:right="616"/>
      </w:pPr>
      <w:r>
        <w:t>Elektroniniai matavimo keitikliai turi būti aprūpinti gnybtais patikrai. Jų naudojimasis neturi įtakoti išėjimo signalo.</w:t>
      </w:r>
    </w:p>
    <w:p w14:paraId="6817EE25" w14:textId="77777777" w:rsidR="002D3E76" w:rsidRDefault="00847553" w:rsidP="00A9018C">
      <w:pPr>
        <w:ind w:right="616"/>
      </w:pPr>
      <w:r>
        <w:t>R</w:t>
      </w:r>
      <w:r w:rsidR="002D3E76">
        <w:t>angovas privalo apriboti skirtingų valdymo ir matavimo priemonių tipų kiekį, pvz. visi slėgio ir diferencinio slėgio matavimo keitikliai turėtų būti iš vieno gamintojo.</w:t>
      </w:r>
    </w:p>
    <w:p w14:paraId="7917ECCF" w14:textId="77777777" w:rsidR="002D3E76" w:rsidRDefault="002D3E76" w:rsidP="00A9018C">
      <w:pPr>
        <w:ind w:right="616"/>
      </w:pPr>
      <w:r>
        <w:t>Visus slėgio matavimo keitiklius Rangovas privalo aprūpinti trijų ventilių šakotuvu užtikrinančiu uždarymo, prapūtimo ir kalibravimo galimybę. Visi diferencinio slėgio matuokliai turi būti aprūpinti penkių ventilių šakotuvais užtikrinančiais uždarymo, išlyginimo, prapūtimo ir kalibravimo galimybę.</w:t>
      </w:r>
    </w:p>
    <w:p w14:paraId="25E4CC91" w14:textId="77777777" w:rsidR="002D3E76" w:rsidRDefault="002D3E76" w:rsidP="00A9018C">
      <w:pPr>
        <w:ind w:right="616"/>
      </w:pPr>
      <w:r>
        <w:t>Slėgio ir diferencinio slėgio matavimo keitiklių šakotuvai turi būti aprūpinti patikrai naudojama jungtimi su uždaromuoju ventiliu.</w:t>
      </w:r>
    </w:p>
    <w:p w14:paraId="5588AAD2" w14:textId="77777777" w:rsidR="002D3E76" w:rsidRDefault="002D3E76" w:rsidP="00A9018C">
      <w:pPr>
        <w:ind w:right="616"/>
      </w:pPr>
      <w:r>
        <w:t>Matavimo priemonės ir montuojama įranga turi būti parenkami pagal jų patikimą ilgalaikį funkcionavimą darbo aplinkoje.</w:t>
      </w:r>
    </w:p>
    <w:p w14:paraId="770E1373" w14:textId="77777777" w:rsidR="002D3E76" w:rsidRDefault="002D3E76" w:rsidP="00A9018C">
      <w:pPr>
        <w:ind w:right="616"/>
      </w:pPr>
      <w:proofErr w:type="spellStart"/>
      <w:r>
        <w:t>Impulsinių</w:t>
      </w:r>
      <w:proofErr w:type="spellEnd"/>
      <w:r>
        <w:t xml:space="preserve"> vamzdelių projektinis ilgaamžiškumas turi būti ne mažiau 20 metų.</w:t>
      </w:r>
    </w:p>
    <w:p w14:paraId="720D28D2" w14:textId="77777777" w:rsidR="002D3E76" w:rsidRDefault="002D3E76" w:rsidP="00A9018C">
      <w:pPr>
        <w:ind w:right="616"/>
      </w:pPr>
      <w:r>
        <w:t>Visų vietoje įrengtų indikatorių rodmenys turi būti lengvai nuskaitomi nuo stacionarių platformų arba grotelinių pakylų.</w:t>
      </w:r>
    </w:p>
    <w:p w14:paraId="7DE3FED7" w14:textId="77777777" w:rsidR="002D3E76" w:rsidRDefault="002D3E76" w:rsidP="00A9018C">
      <w:pPr>
        <w:ind w:right="616"/>
      </w:pPr>
      <w:r>
        <w:t>Nuo stacionarių platformų arba grotelinių pakylų turi būti užtikrinta galimybė apžiūrėti visų kitų matavimo elementų vamzdinius sujungimus.</w:t>
      </w:r>
    </w:p>
    <w:p w14:paraId="2EB4765E" w14:textId="77777777" w:rsidR="002D3E76" w:rsidRDefault="002D3E76" w:rsidP="00A9018C">
      <w:pPr>
        <w:ind w:right="616"/>
      </w:pPr>
      <w:r>
        <w:t>Šalia įrengimų montuojamų matavimo priemonių gaubtai turi užtikrinti IP 65 arba aukštesnę apsaugos klasę, o skyduose montuojamų prietaisų apsaugos klasė turi būti ne žemesnė už IP21 pagal standarto LST EN 60529 reikalavimus.</w:t>
      </w:r>
    </w:p>
    <w:p w14:paraId="6198135C" w14:textId="77777777" w:rsidR="002D3E76" w:rsidRDefault="002D3E76" w:rsidP="00A9018C">
      <w:pPr>
        <w:ind w:right="616"/>
      </w:pPr>
      <w:r>
        <w:t>Visos matavimo priemonės turi būti reikiamu būdu apsaugotos nuo esamos aplinkos keliamos korozijos poveikio panaudojant korozijai atsparias medžiagas.</w:t>
      </w:r>
    </w:p>
    <w:p w14:paraId="222B9F8B" w14:textId="77777777" w:rsidR="002D3E76" w:rsidRDefault="002D3E76" w:rsidP="00A9018C">
      <w:pPr>
        <w:ind w:right="616"/>
      </w:pPr>
      <w:r>
        <w:t>Matavimo priemonės negali būti montuojamos ant stulpų ar kitų ne tam skirtų konstrukcijų.</w:t>
      </w:r>
    </w:p>
    <w:p w14:paraId="7E945948" w14:textId="77777777" w:rsidR="002D3E76" w:rsidRDefault="002D3E76" w:rsidP="00A9018C">
      <w:pPr>
        <w:ind w:right="616"/>
      </w:pPr>
      <w:r>
        <w:t>Matavimo priemonės turi būti montuojamos tokiu būdu, kad jos nebūtų pažeistos, atliekant planinius įrengimų aptarnavimo darbus arba šalinant įrengimų gedimus.</w:t>
      </w:r>
    </w:p>
    <w:p w14:paraId="1C320B6E" w14:textId="77777777" w:rsidR="002D3E76" w:rsidRDefault="002D3E76" w:rsidP="00A9018C">
      <w:pPr>
        <w:ind w:right="616"/>
      </w:pPr>
      <w:r>
        <w:t>Kur tai tikslinga, matavimo priemonės turi būti grupuojamos į stendus. Jie turi būti montuojami vietose, prieinamose techninei priežiūrai, neveikiamose vibracijos, neblokuojančiose praėjimo takų arba trikdančių kitų įrenginių techniniam aptarnavimui.</w:t>
      </w:r>
    </w:p>
    <w:p w14:paraId="46ED4092" w14:textId="33BF6ED8" w:rsidR="002D3E76" w:rsidRDefault="002D3E76" w:rsidP="00A9018C">
      <w:pPr>
        <w:ind w:right="616"/>
      </w:pPr>
      <w:proofErr w:type="spellStart"/>
      <w:r>
        <w:t>Impulsiniai</w:t>
      </w:r>
      <w:proofErr w:type="spellEnd"/>
      <w:r>
        <w:t xml:space="preserve"> vamzdeliai turi būti atsparūs korozijai. Jie turi būti pagaminti iš AISI 316 SS arba geresnio nerūdijančiojo plieno. Rekomenduojama naudoti neturintį suvirinimo siūlės 12 x 1 arba </w:t>
      </w:r>
      <w:r w:rsidR="007944EC">
        <w:t xml:space="preserve">12 </w:t>
      </w:r>
      <w:r>
        <w:t xml:space="preserve">x </w:t>
      </w:r>
      <w:r w:rsidR="007944EC">
        <w:t>1</w:t>
      </w:r>
      <w:r>
        <w:t>,5 mm diametro vamzdelį.</w:t>
      </w:r>
    </w:p>
    <w:p w14:paraId="16D2F111" w14:textId="77777777" w:rsidR="002D3E76" w:rsidRDefault="002D3E76" w:rsidP="00A9018C">
      <w:pPr>
        <w:ind w:right="616"/>
      </w:pPr>
      <w:r>
        <w:t>Armatūra, kolektoriai, ventiliai ir instaliavimo dalys turi būti pagaminti iš AISI 316 SS arba geresnio nerūdijančiojo plieno.</w:t>
      </w:r>
    </w:p>
    <w:p w14:paraId="3576CC5A" w14:textId="77777777" w:rsidR="002D3E76" w:rsidRDefault="002D3E76" w:rsidP="00A9018C">
      <w:pPr>
        <w:ind w:right="616"/>
      </w:pPr>
      <w:r>
        <w:t xml:space="preserve">Visų </w:t>
      </w:r>
      <w:proofErr w:type="spellStart"/>
      <w:r>
        <w:t>impulsinių</w:t>
      </w:r>
      <w:proofErr w:type="spellEnd"/>
      <w:r>
        <w:t xml:space="preserve"> vamzdelių sujungimai turi būti virinamos arba sujungtos jungtimis sertifikuotose Europos Sąjungos šalies įgaliota institucija.</w:t>
      </w:r>
    </w:p>
    <w:p w14:paraId="298A74DC" w14:textId="77777777" w:rsidR="002D3E76" w:rsidRDefault="002D3E76" w:rsidP="00A9018C">
      <w:pPr>
        <w:ind w:right="616"/>
      </w:pPr>
      <w:proofErr w:type="spellStart"/>
      <w:r>
        <w:t>Impulsinės</w:t>
      </w:r>
      <w:proofErr w:type="spellEnd"/>
      <w:r>
        <w:t xml:space="preserve"> linijos turi būti kiek galima trumpesnės.</w:t>
      </w:r>
    </w:p>
    <w:p w14:paraId="3FB1DF6F" w14:textId="77777777" w:rsidR="002D3E76" w:rsidRDefault="002D3E76" w:rsidP="00A9018C">
      <w:pPr>
        <w:ind w:right="616"/>
      </w:pPr>
      <w:r>
        <w:t xml:space="preserve">Naujai įrengti </w:t>
      </w:r>
      <w:proofErr w:type="spellStart"/>
      <w:r>
        <w:t>impulsiniai</w:t>
      </w:r>
      <w:proofErr w:type="spellEnd"/>
      <w:r>
        <w:t xml:space="preserve"> vamzdeliai turi būti sandarūs. Po vamzdelių įrengimo, jie turi būti prapūsti.</w:t>
      </w:r>
    </w:p>
    <w:p w14:paraId="25D5720D" w14:textId="77777777" w:rsidR="002D3E76" w:rsidRDefault="002D3E76" w:rsidP="00A9018C">
      <w:pPr>
        <w:ind w:right="616"/>
      </w:pPr>
      <w:r>
        <w:t>Matuokliai su kolektoriais aprūpintais antriniais ventiliais turi būti įrengti lengvai prieinamose vietose.</w:t>
      </w:r>
    </w:p>
    <w:p w14:paraId="08853691" w14:textId="77777777" w:rsidR="002D3E76" w:rsidRDefault="002D3E76" w:rsidP="00A9018C">
      <w:pPr>
        <w:ind w:right="616"/>
      </w:pPr>
      <w:r>
        <w:t>Prie pirminių matavimo keitiklių turi būti aptarnavimo aikštelės.</w:t>
      </w:r>
    </w:p>
    <w:p w14:paraId="798B03FB" w14:textId="77777777" w:rsidR="002D3E76" w:rsidRDefault="002D3E76" w:rsidP="00A9018C">
      <w:pPr>
        <w:ind w:right="616"/>
      </w:pPr>
      <w:r>
        <w:t>Matavimo priemonės turi būti įrengtos tokiose vietose, kur jie būtų maksimaliai apsaugoti nuo gaisro, saulės spindulių, nuo greta esančių įrenginių skleidžiamo karščio, lietaus, atsitiktinai išsiliejančio ar plovimui naudojamo vandens žalingo poveikio.</w:t>
      </w:r>
    </w:p>
    <w:p w14:paraId="6524B3EF" w14:textId="77777777" w:rsidR="002D3E76" w:rsidRDefault="002D3E76" w:rsidP="00A9018C">
      <w:pPr>
        <w:ind w:right="616"/>
      </w:pPr>
      <w:r>
        <w:t xml:space="preserve">Pavarose turi būti įrengti variklis, reduktorius, vairaratis, galiniai išjungikliai, sukimo momento ribotuvai, pavaros mova, variklio valdymo elementai, 4-20 </w:t>
      </w:r>
      <w:proofErr w:type="spellStart"/>
      <w:r>
        <w:t>mA</w:t>
      </w:r>
      <w:proofErr w:type="spellEnd"/>
      <w:r>
        <w:t xml:space="preserve"> padėties matavimo keitiklis (reguliavimo vožtuvams ir </w:t>
      </w:r>
      <w:proofErr w:type="spellStart"/>
      <w:r>
        <w:t>kreipračiams</w:t>
      </w:r>
      <w:proofErr w:type="spellEnd"/>
      <w:r>
        <w:t>) ir mechaninis padėties indikatorius.</w:t>
      </w:r>
    </w:p>
    <w:p w14:paraId="4C17CC7D" w14:textId="77777777" w:rsidR="002D3E76" w:rsidRDefault="002D3E76" w:rsidP="00A9018C">
      <w:pPr>
        <w:ind w:right="616"/>
      </w:pPr>
      <w:r>
        <w:t>Variklis turi būti specialiai suprojektuotas darbui pavaroje. Variklis turi būti indukcinio tipo su F klasės izoliacija ir apsaugotas šiluminėmis relėmis įrengtomis variklio apvijose. Variklio gaubtas turi būti pilnai uždarytas ir neventiliuojamas.</w:t>
      </w:r>
    </w:p>
    <w:p w14:paraId="480CAA21" w14:textId="77777777" w:rsidR="002D3E76" w:rsidRDefault="002D3E76" w:rsidP="00A9018C">
      <w:pPr>
        <w:ind w:right="616"/>
      </w:pPr>
      <w:r>
        <w:t>Varikliai turi veikti nuo 380V (+10/-15 %) 50 Hz 3 fazių tinklo. Mažojo dydžio pavarose leidžiama taikyti variklius su 220V (+10/-15 %) 50Hz vienos fazės maitinimu.</w:t>
      </w:r>
    </w:p>
    <w:p w14:paraId="28E7A236" w14:textId="77777777" w:rsidR="002D3E76" w:rsidRDefault="002D3E76" w:rsidP="00A9018C">
      <w:pPr>
        <w:ind w:right="616"/>
      </w:pPr>
      <w:r>
        <w:t>Pavaros gaubto sudaroma apsauga turi būti IP67 pagal LST EN 60529.</w:t>
      </w:r>
    </w:p>
    <w:p w14:paraId="5946AC82" w14:textId="77777777" w:rsidR="002D3E76" w:rsidRDefault="002D3E76" w:rsidP="00A9018C">
      <w:pPr>
        <w:ind w:right="616"/>
      </w:pPr>
      <w:r>
        <w:t>Pavaros rankinis valdymas turi būti vairaračio pagalba. Rankinis valdymas turi būti per reduktorių, kad sumažinti reikiamą traukos jėgą ir palengvinti perjungimą nuo variklio į rankinį valdymą kai pavara yra apkrauta. Grąžinimas iš rankinio valdymo į elektrinį turi būti automatinis kai pasileidžia variklis. Įstrigęs arba neveikiantis variklis neturi trukdyti rankiniam valdymui. Vairaratis neturi suktis variklio veikimo metu.</w:t>
      </w:r>
    </w:p>
    <w:p w14:paraId="0754EE97" w14:textId="77777777" w:rsidR="002D3E76" w:rsidRDefault="002D3E76" w:rsidP="00A9018C">
      <w:pPr>
        <w:ind w:right="616"/>
      </w:pPr>
      <w:r>
        <w:t>Kiekviename pavaros eigos gale (ATIDARYTA/UŽDARYTA) turi būti įrengti galiniai perjungikliai. Vienas komplektas normaliai atvirų ir vienas komplektas normaliai uždarų kontaktų turi būti įrengtas kiekviename pavaros eigos gale. Kontaktai turi patikimai perjunginėti 24V DC įtampą, kuri bus tiekiama iš išorinės valdymo sistemos įrengtos kitais.</w:t>
      </w:r>
    </w:p>
    <w:p w14:paraId="6051D7E4" w14:textId="77777777" w:rsidR="002D3E76" w:rsidRDefault="002D3E76" w:rsidP="00A9018C">
      <w:pPr>
        <w:ind w:right="616"/>
      </w:pPr>
      <w:r>
        <w:t>Kiekviename pavaros eigos gale turi būti įrengti mechaniškai veikiantys sukimo momento ribotuvai. Sukimo momento ribotuvai turi paveikti kai vožtuvo apkrova viršys jų paveikimo ribą. Sukimo momento ribotuvų derinimo įtaisas turi būti kalibruotas tiesiogiai sukimo momento vienetais.</w:t>
      </w:r>
    </w:p>
    <w:p w14:paraId="3ED43925" w14:textId="77777777" w:rsidR="002D3E76" w:rsidRDefault="00847553" w:rsidP="00A9018C">
      <w:pPr>
        <w:ind w:right="616"/>
      </w:pPr>
      <w:r>
        <w:t>P</w:t>
      </w:r>
      <w:r w:rsidR="002D3E76">
        <w:t xml:space="preserve">avaros turi veikti esant aplinkos temperatūros </w:t>
      </w:r>
      <w:proofErr w:type="spellStart"/>
      <w:r w:rsidR="002D3E76">
        <w:t>svyravimams</w:t>
      </w:r>
      <w:proofErr w:type="spellEnd"/>
      <w:r w:rsidR="002D3E76">
        <w:t xml:space="preserve"> nuo –25</w:t>
      </w:r>
      <w:r w:rsidR="002D3E76">
        <w:t>C iki +60 °C.</w:t>
      </w:r>
    </w:p>
    <w:p w14:paraId="6EA108D2" w14:textId="77777777" w:rsidR="002D3E76" w:rsidRDefault="002D3E76" w:rsidP="00A9018C">
      <w:pPr>
        <w:ind w:right="616"/>
      </w:pPr>
      <w:r>
        <w:t xml:space="preserve">Visos elektrinės pavaros uždarymo armatūrai turi būti aprūpintos vidiniais variklio valdymo elementais kuriuos sudaro </w:t>
      </w:r>
      <w:proofErr w:type="spellStart"/>
      <w:r>
        <w:t>reversavimo</w:t>
      </w:r>
      <w:proofErr w:type="spellEnd"/>
      <w:r>
        <w:t xml:space="preserve"> paleidikliai, fazių </w:t>
      </w:r>
      <w:proofErr w:type="spellStart"/>
      <w:r>
        <w:t>diskriminatorius</w:t>
      </w:r>
      <w:proofErr w:type="spellEnd"/>
      <w:r>
        <w:t>, veikimo sąlygų kontrolės relė (signalizacijai apie paveikusią šiluminę relę, sukimo momento ribotuvą, netinkamą fazių seką arba fazės nutrūkimą), „Atidaryti-Stop-Uždaryti“ mygtukai, „Vietinis-Išjungtas-Distancinis“ veikimo režimų perjungiklis ir papildomi raudonas ir žalias indikatoriai. Sąsaja su valdymo sistema turi būti vykdoma per optinius atskyriklius, kad atskirti 24V DC valdymo signalų grandines nuo pavaros variklio vidaus valdymo grandinių. Pavarų darbo režimai gali būti minimaliai S4-25%, ED-1200 c/h. Pavara turi užtikrinti armatūros uždarymą per apytiksliai 60 sek. pilnos eigos laikotarpį.</w:t>
      </w:r>
    </w:p>
    <w:p w14:paraId="32DC4BF6" w14:textId="77777777" w:rsidR="002D3E76" w:rsidRDefault="002D3E76" w:rsidP="00A9018C">
      <w:pPr>
        <w:ind w:right="616"/>
      </w:pPr>
      <w:r>
        <w:t>Pavaros reguliavimo įtaisams turi būti parinktos tokiu būdu, kad vožtuvo reikiamas dinaminis sukimo momentas neviršytų 60 % nuo elektrinės pavaros didžiausio leistino momento. Pavarų reguliavimo įtaisams reduktorius turi būti su nuliniu laisvumu tarp variklio ir pavaros išėjimo veleno.</w:t>
      </w:r>
    </w:p>
    <w:p w14:paraId="485AF6F5" w14:textId="77777777" w:rsidR="002D3E76" w:rsidRDefault="002D3E76" w:rsidP="00A9018C">
      <w:pPr>
        <w:ind w:right="616"/>
      </w:pPr>
      <w:r>
        <w:t xml:space="preserve">Visos elektrinės pavaros reguliavimo įtaisams turi būti aprūpintos 4-20mA DC padėties matavimo keitikliu ir vidiniais variklio valdymo elementais, kuriuos sudaro </w:t>
      </w:r>
      <w:proofErr w:type="spellStart"/>
      <w:r>
        <w:t>reversavimo</w:t>
      </w:r>
      <w:proofErr w:type="spellEnd"/>
      <w:r>
        <w:t xml:space="preserve"> paleidikliai, fazių </w:t>
      </w:r>
      <w:proofErr w:type="spellStart"/>
      <w:r>
        <w:t>diskriminatorius</w:t>
      </w:r>
      <w:proofErr w:type="spellEnd"/>
      <w:r>
        <w:t xml:space="preserve">, veikimo sąlygų kontrolės relė, </w:t>
      </w:r>
      <w:proofErr w:type="spellStart"/>
      <w:r>
        <w:t>pozicionierius</w:t>
      </w:r>
      <w:proofErr w:type="spellEnd"/>
      <w:r>
        <w:t xml:space="preserve">, „Atidaryti-Stop-Uždaryti“ mygtukai, „Vietinis-Išjungtas-Distancinis“ veikimo režimų perjungiklis ir papildomi raudonas ir žalias indikatoriai. </w:t>
      </w:r>
      <w:proofErr w:type="spellStart"/>
      <w:r>
        <w:t>Pozicionierius</w:t>
      </w:r>
      <w:proofErr w:type="spellEnd"/>
      <w:r>
        <w:t xml:space="preserve"> turi užtikrinti 4-20mA DC valdymo signalo priėmimą ir nustatyti vožtuvą į reikiamą padėtį lygindamas valdymo signalo dydį su vidinio padėties matavimo keitiklio signalu. </w:t>
      </w:r>
      <w:proofErr w:type="spellStart"/>
      <w:r>
        <w:t>Pozicinierius</w:t>
      </w:r>
      <w:proofErr w:type="spellEnd"/>
      <w:r>
        <w:t xml:space="preserve"> turi būti reguliuojamas vietoje, kad būtų galima nustatyti vožtuvą į atidarytą, uždarytą arba paskutinę buvusią padėtį, praradus 4-20mA DC valdymo signalą. Sąsaja su valdymo sistema turi būti vykdoma per optinį atskyriklį, kad atskirti 4-20mA DC padėties signalo grandines nuo pavaros variklio vidaus valdymo grandinių. Pavara turi užtikrinti reguliavimo vožtuvo uždarymą per apytiksliai 200 s. kuro tiekimui, oro tiekimui ir ŠT vandeniui 150 s. bei traukai 90 s. pilnos eigos laikotarpį.</w:t>
      </w:r>
    </w:p>
    <w:p w14:paraId="64C0DFA1" w14:textId="77777777" w:rsidR="002D3E76" w:rsidRDefault="002D3E76" w:rsidP="00A9018C">
      <w:pPr>
        <w:ind w:right="616"/>
      </w:pPr>
      <w:r>
        <w:t>Elektrinių pavarų valdymo įtaisams turi būti sudaryta galimybė pasukti juos 90 ° kampu, kad jų mygtukai ir indikatoriai būtų nukreipti į operatoriaus veidą.</w:t>
      </w:r>
    </w:p>
    <w:p w14:paraId="56502065" w14:textId="77777777" w:rsidR="002D3E76" w:rsidRDefault="002D3E76" w:rsidP="00A9018C">
      <w:pPr>
        <w:ind w:right="616"/>
      </w:pPr>
      <w:r>
        <w:t>Jei pavaras prireiks montuoti neprieinamoje padėtyje, jos turi leisti atskirti valdymo įtaisą su visais elektroniniais valdymo elementais nuo pavaros. Tam tikslui pagal atskirą užsakymą turi būti tiekiamas tvirtinamas prie sienos laikiklis, kad įrengti valdymo įtaisą įprastinėje padėtyje šalia pavaros.</w:t>
      </w:r>
    </w:p>
    <w:p w14:paraId="5AF794A9" w14:textId="77777777" w:rsidR="002D3E76" w:rsidRDefault="002D3E76" w:rsidP="00A9018C">
      <w:pPr>
        <w:ind w:right="616"/>
      </w:pPr>
      <w:r>
        <w:t>Išoriniai valdymo signalų laidai turi būti prijungti prie pavarų per kištukinį/lizdo jungtį. Elektros tiekimas pavaros varikliui turi būti taip pat per atskirą kištukinį/lizdo jungtį.</w:t>
      </w:r>
    </w:p>
    <w:p w14:paraId="670F0CA8" w14:textId="77777777" w:rsidR="005417B4" w:rsidRDefault="00F429D3" w:rsidP="00AE7A44">
      <w:pPr>
        <w:pStyle w:val="Heading2"/>
      </w:pPr>
      <w:bookmarkStart w:id="51" w:name="_Toc506900785"/>
      <w:r>
        <w:t>B6</w:t>
      </w:r>
      <w:r w:rsidR="000B1DE8">
        <w:t xml:space="preserve"> skyrius. </w:t>
      </w:r>
      <w:r w:rsidR="00196F53">
        <w:t xml:space="preserve">Reikalavimai elektros </w:t>
      </w:r>
      <w:r w:rsidR="007E5B58">
        <w:t>įrangai</w:t>
      </w:r>
      <w:bookmarkEnd w:id="51"/>
    </w:p>
    <w:p w14:paraId="47656D23" w14:textId="77777777" w:rsidR="005417B4" w:rsidRDefault="005417B4" w:rsidP="00A9018C">
      <w:pPr>
        <w:ind w:right="616"/>
      </w:pPr>
      <w:r>
        <w:t xml:space="preserve">Visų naujai įrengtų 0,4 </w:t>
      </w:r>
      <w:proofErr w:type="spellStart"/>
      <w:r>
        <w:t>kV</w:t>
      </w:r>
      <w:proofErr w:type="spellEnd"/>
      <w:r>
        <w:t xml:space="preserve"> elektros įrenginių maitinimas turi būti vykdomas iš RK-8 PĮ Nr.2 sekcijų S-1, S-2 ir prie šių sekcijų prijungtų rinklių. Didinant esamų katilo ventiliatorių galias numatyti esamų automatinių išjungiklių keitimą sekcijoje S-1. Parenkant įrangą įvertinti, kad maksimali trumpo jungimo srovė sekcijoje S-1 yra 42 </w:t>
      </w:r>
      <w:proofErr w:type="spellStart"/>
      <w:r>
        <w:t>kA</w:t>
      </w:r>
      <w:proofErr w:type="spellEnd"/>
      <w:r>
        <w:t xml:space="preserve">. </w:t>
      </w:r>
      <w:r w:rsidR="006E42B2">
        <w:t>Esant būtinumui n</w:t>
      </w:r>
      <w:r w:rsidR="006E42B2" w:rsidRPr="006E42B2">
        <w:t>umatyti sekcijos S-1 praplėtimą naujai projektuojamų įrenginių prijungimui.</w:t>
      </w:r>
      <w:r w:rsidR="00CC4893">
        <w:t xml:space="preserve"> </w:t>
      </w:r>
      <w:r>
        <w:t xml:space="preserve">Valdymo sistema ir naujai įrengtų elektrinių pavarų grandinių maitinimas turi būti iš naujai sumontuotų maitinimo 0,4 </w:t>
      </w:r>
      <w:proofErr w:type="spellStart"/>
      <w:r>
        <w:t>kV</w:t>
      </w:r>
      <w:proofErr w:type="spellEnd"/>
      <w:r>
        <w:t xml:space="preserve"> spintų, užtikrinant ARĮ ir būtiną nepertraukiamą maitinimą.</w:t>
      </w:r>
    </w:p>
    <w:p w14:paraId="1918A4F8" w14:textId="77777777" w:rsidR="005417B4" w:rsidRDefault="005417B4" w:rsidP="00A9018C">
      <w:pPr>
        <w:ind w:right="616"/>
      </w:pPr>
      <w:r>
        <w:t>Laidai ir kabeliai turi būti klojami ant naujai įrengtų kabelinių konstrukcijų, klojami tvarkingai ir taip, kad prie jų būtų galima prieiti. Visos laidų ir kabelių pynės turi būti tinkamai tvirtinamos, kabelių tvirtinimo apkabos turi būti naudojamos visų periferinių įrenginių ir tarpusavio sujungimų kabelių tvirtinimui.</w:t>
      </w:r>
    </w:p>
    <w:p w14:paraId="617D7BFC" w14:textId="77777777" w:rsidR="005417B4" w:rsidRDefault="005417B4" w:rsidP="00A9018C">
      <w:pPr>
        <w:ind w:right="616"/>
      </w:pPr>
      <w:r>
        <w:t xml:space="preserve">Rangovas turi pateikti ir sumontuoti visus kabelių tvirtinimo elementus, jungiklius, elektros jungtis, laidus ir kabelius visiems galios </w:t>
      </w:r>
      <w:proofErr w:type="spellStart"/>
      <w:r>
        <w:t>įrengimams</w:t>
      </w:r>
      <w:proofErr w:type="spellEnd"/>
      <w:r>
        <w:t xml:space="preserve"> ir prietaisams bei kitiems elektros įtaisams, kaip tai yra numatyta suderintoje projekto dokumentacijoje.</w:t>
      </w:r>
    </w:p>
    <w:p w14:paraId="260A4DBD" w14:textId="77777777" w:rsidR="005417B4" w:rsidRDefault="005417B4" w:rsidP="00A9018C">
      <w:pPr>
        <w:ind w:right="616"/>
      </w:pPr>
      <w:r>
        <w:t>Kabeliai turi būti tinkamai apsaugoti nuo mechaninio, terminio ir alyvos poveikio.</w:t>
      </w:r>
    </w:p>
    <w:p w14:paraId="7455014E" w14:textId="77777777" w:rsidR="005417B4" w:rsidRDefault="005417B4" w:rsidP="00A9018C">
      <w:pPr>
        <w:ind w:right="616"/>
      </w:pPr>
      <w:r>
        <w:t>Jėgos kabeliai, signaliniai kabeliai ir duomenų mainų šynų kabeliai turi būti klojami atskiruose kanaluose.</w:t>
      </w:r>
    </w:p>
    <w:p w14:paraId="7C200FA2" w14:textId="77777777" w:rsidR="005417B4" w:rsidRDefault="005417B4" w:rsidP="00A9018C">
      <w:pPr>
        <w:ind w:right="616"/>
      </w:pPr>
      <w:r>
        <w:t>Visi naujai pakloti kabeliai turi būti paženklinti iš dviejų galų ir perėjimuose (susikirtimuose) su sienomis, perdangomis, kabeliniais įrenginiais (iš abiejų pusių) atitinkamu KKS žymeniu.</w:t>
      </w:r>
    </w:p>
    <w:p w14:paraId="7504B541" w14:textId="77777777" w:rsidR="005417B4" w:rsidRDefault="005417B4" w:rsidP="00A9018C">
      <w:pPr>
        <w:ind w:right="616"/>
      </w:pPr>
      <w:r>
        <w:t>Įžeminimo grandinės neturi sudaryti kontūrų, į kuriuos galėtų įtakoti induktyvaus pobūdžio trikdžiai.</w:t>
      </w:r>
    </w:p>
    <w:p w14:paraId="50AA851C" w14:textId="77777777" w:rsidR="005417B4" w:rsidRDefault="005417B4" w:rsidP="00A9018C">
      <w:pPr>
        <w:ind w:right="616"/>
      </w:pPr>
      <w:r>
        <w:t>Visiems naujai įrengiamiems elektros įrenginiams turi būti numatyta statybinė dalis (patalpos, pamatai, inžineriniai tinklai, įžeminimo įrenginiai ir kt.).</w:t>
      </w:r>
    </w:p>
    <w:p w14:paraId="38C15ECF" w14:textId="77777777" w:rsidR="005417B4" w:rsidRDefault="005417B4" w:rsidP="00A9018C">
      <w:pPr>
        <w:ind w:right="616"/>
      </w:pPr>
      <w:r>
        <w:t>Tekstinis pranešimas ir garsinė signalizacija turi veikti visiškai praradus maitinimą tiek bet kuriai grupei ėmėjų, tiek ir vienam iš įvadų. Elektros energijos tiekimo ARĮ poveikis turi būti perduodamas į VK Nr.3 SCADA.</w:t>
      </w:r>
    </w:p>
    <w:p w14:paraId="6D5F0AA8" w14:textId="77777777" w:rsidR="005417B4" w:rsidRDefault="005417B4" w:rsidP="00A9018C">
      <w:pPr>
        <w:ind w:right="616"/>
      </w:pPr>
      <w:r>
        <w:t>Katilo valdymo sistemų įrangai bei naujai įrengtai elektros įrangai turėtų būti naudojamos šios elektros tiekimo sistemos:</w:t>
      </w:r>
    </w:p>
    <w:p w14:paraId="7228B89A" w14:textId="77777777" w:rsidR="005417B4" w:rsidRDefault="005417B4" w:rsidP="00663905">
      <w:pPr>
        <w:pStyle w:val="ListParagraph"/>
        <w:ind w:left="720" w:right="616" w:firstLine="0"/>
      </w:pPr>
      <w:r>
        <w:t>trijų fazių (3) AC 400 V (380 V), 50 Hz / PE, su keturiais laidais prijungimo taškuose: L1, L2, L3, PE;</w:t>
      </w:r>
    </w:p>
    <w:p w14:paraId="1F3EE99A" w14:textId="77777777" w:rsidR="005417B4" w:rsidRDefault="005417B4" w:rsidP="00663905">
      <w:pPr>
        <w:pStyle w:val="ListParagraph"/>
        <w:ind w:left="720" w:right="616" w:firstLine="0"/>
      </w:pPr>
      <w:r>
        <w:t xml:space="preserve">trijų fazių su </w:t>
      </w:r>
      <w:proofErr w:type="spellStart"/>
      <w:r>
        <w:t>neutrale</w:t>
      </w:r>
      <w:proofErr w:type="spellEnd"/>
      <w:r>
        <w:t xml:space="preserve"> (3N) AC 400 V (380 V), 50 Hz / N-PE, su penkiais laidais prijungimo taškuose: L1, L2, L3, N, PE;</w:t>
      </w:r>
    </w:p>
    <w:p w14:paraId="4B9483F3" w14:textId="77777777" w:rsidR="005417B4" w:rsidRDefault="005417B4" w:rsidP="00663905">
      <w:pPr>
        <w:pStyle w:val="ListParagraph"/>
        <w:ind w:left="720" w:right="616" w:firstLine="0"/>
      </w:pPr>
      <w:r>
        <w:t xml:space="preserve">vienos fazės su </w:t>
      </w:r>
      <w:proofErr w:type="spellStart"/>
      <w:r>
        <w:t>neutrale</w:t>
      </w:r>
      <w:proofErr w:type="spellEnd"/>
      <w:r>
        <w:t xml:space="preserve"> (1N) AC 230 V, 50 Hz / N-PE;</w:t>
      </w:r>
    </w:p>
    <w:p w14:paraId="1B96D44D" w14:textId="77777777" w:rsidR="005417B4" w:rsidRDefault="005417B4" w:rsidP="00663905">
      <w:pPr>
        <w:pStyle w:val="ListParagraph"/>
        <w:ind w:left="720" w:right="616" w:firstLine="0"/>
      </w:pPr>
      <w:r>
        <w:t>24 V DC.</w:t>
      </w:r>
    </w:p>
    <w:p w14:paraId="045B4B58" w14:textId="77777777" w:rsidR="005417B4" w:rsidRDefault="005417B4" w:rsidP="00A9018C">
      <w:pPr>
        <w:ind w:right="616"/>
      </w:pPr>
      <w:r>
        <w:t>Darbinis apšvietimas turi būti 230 V AC. Elektros jungtys, komponentai ir laidai bei kabeliai turi atitikti tarptautinių standartų (žr. standartą EN 60 204-1) ir nacionalinių normatyvų reikalavimus.</w:t>
      </w:r>
    </w:p>
    <w:p w14:paraId="3D661961" w14:textId="77777777" w:rsidR="005417B4" w:rsidRDefault="005417B4" w:rsidP="00A9018C">
      <w:pPr>
        <w:ind w:right="616"/>
      </w:pPr>
      <w:r>
        <w:t>Reikalavimai šviestuvams:</w:t>
      </w:r>
    </w:p>
    <w:p w14:paraId="10E870BD" w14:textId="77777777" w:rsidR="005417B4" w:rsidRDefault="005417B4" w:rsidP="00663905">
      <w:pPr>
        <w:pStyle w:val="ListParagraph"/>
        <w:ind w:left="720" w:right="616" w:firstLine="0"/>
      </w:pPr>
      <w:r>
        <w:t xml:space="preserve">Komplektacija su 2x36W galios </w:t>
      </w:r>
      <w:proofErr w:type="spellStart"/>
      <w:r>
        <w:t>liuminescensinėmis</w:t>
      </w:r>
      <w:proofErr w:type="spellEnd"/>
      <w:r>
        <w:t xml:space="preserve"> lempomis;</w:t>
      </w:r>
    </w:p>
    <w:p w14:paraId="4039B59D" w14:textId="77777777" w:rsidR="005417B4" w:rsidRDefault="005417B4" w:rsidP="00663905">
      <w:pPr>
        <w:pStyle w:val="ListParagraph"/>
        <w:ind w:left="720" w:right="616" w:firstLine="0"/>
      </w:pPr>
      <w:r>
        <w:t>šviestuvo korpusas turi būti pagamintas iš sustiprinto plastiko pluošto;</w:t>
      </w:r>
    </w:p>
    <w:p w14:paraId="00F90F4C" w14:textId="77777777" w:rsidR="005417B4" w:rsidRDefault="005417B4" w:rsidP="00663905">
      <w:pPr>
        <w:pStyle w:val="ListParagraph"/>
        <w:ind w:left="720" w:right="616" w:firstLine="0"/>
      </w:pPr>
      <w:r>
        <w:t xml:space="preserve">šviestuvo </w:t>
      </w:r>
      <w:proofErr w:type="spellStart"/>
      <w:r>
        <w:t>sklaidytuvas</w:t>
      </w:r>
      <w:proofErr w:type="spellEnd"/>
      <w:r>
        <w:t xml:space="preserve"> iš atsparaus smūgiams </w:t>
      </w:r>
      <w:proofErr w:type="spellStart"/>
      <w:r>
        <w:t>polikarbonato</w:t>
      </w:r>
      <w:proofErr w:type="spellEnd"/>
      <w:r>
        <w:t>;</w:t>
      </w:r>
    </w:p>
    <w:p w14:paraId="6DCC801E" w14:textId="77777777" w:rsidR="005417B4" w:rsidRDefault="005417B4" w:rsidP="00663905">
      <w:pPr>
        <w:pStyle w:val="ListParagraph"/>
        <w:ind w:left="720" w:right="616" w:firstLine="0"/>
      </w:pPr>
      <w:r>
        <w:t>tvirtinamas prie lubų, sienų su sandarinimo antgaliais;</w:t>
      </w:r>
    </w:p>
    <w:p w14:paraId="595BF0DD" w14:textId="77777777" w:rsidR="005417B4" w:rsidRDefault="005417B4" w:rsidP="00663905">
      <w:pPr>
        <w:pStyle w:val="ListParagraph"/>
        <w:ind w:left="720" w:right="616" w:firstLine="0"/>
      </w:pPr>
      <w:r>
        <w:t>230 V AC, su elektroniniu paleidimo elementu;</w:t>
      </w:r>
    </w:p>
    <w:p w14:paraId="37343E4E" w14:textId="77777777" w:rsidR="005417B4" w:rsidRDefault="005417B4" w:rsidP="00663905">
      <w:pPr>
        <w:pStyle w:val="ListParagraph"/>
        <w:ind w:left="720" w:right="616" w:firstLine="0"/>
      </w:pPr>
      <w:r>
        <w:t>IP54 (lauko sąlygoms IP65);</w:t>
      </w:r>
    </w:p>
    <w:p w14:paraId="6A46FF04" w14:textId="77777777" w:rsidR="005417B4" w:rsidRDefault="005417B4" w:rsidP="00663905">
      <w:pPr>
        <w:pStyle w:val="ListParagraph"/>
        <w:ind w:left="720" w:right="616" w:firstLine="0"/>
      </w:pPr>
      <w:r>
        <w:t>šviesai laidaus gaubto fiksatoriai turi būti metaliniai;</w:t>
      </w:r>
    </w:p>
    <w:p w14:paraId="40B21DA3" w14:textId="77777777" w:rsidR="005417B4" w:rsidRDefault="005417B4" w:rsidP="00663905">
      <w:pPr>
        <w:pStyle w:val="ListParagraph"/>
        <w:ind w:left="720" w:right="616" w:firstLine="0"/>
      </w:pPr>
      <w:r>
        <w:t xml:space="preserve">liuminescencinė lempa, 36 W galios, 230 V, 50 Hz, šviesos srautas 2700 </w:t>
      </w:r>
      <w:proofErr w:type="spellStart"/>
      <w:r>
        <w:t>Lm</w:t>
      </w:r>
      <w:proofErr w:type="spellEnd"/>
      <w:r>
        <w:t>.</w:t>
      </w:r>
    </w:p>
    <w:p w14:paraId="0C27C03F" w14:textId="77777777" w:rsidR="005417B4" w:rsidRDefault="005417B4" w:rsidP="00663905">
      <w:pPr>
        <w:pStyle w:val="ListParagraph"/>
        <w:ind w:left="720" w:right="616" w:firstLine="0"/>
      </w:pPr>
      <w:r>
        <w:t>temperatūra 6000 K, spalvų perdavimo indeksas 2A, G13.</w:t>
      </w:r>
    </w:p>
    <w:p w14:paraId="6C06F60B" w14:textId="77777777" w:rsidR="005417B4" w:rsidRDefault="005417B4" w:rsidP="00663905">
      <w:pPr>
        <w:pStyle w:val="ListParagraph"/>
        <w:ind w:left="720" w:right="616" w:firstLine="0"/>
      </w:pPr>
      <w:r>
        <w:t>apšvietimo tinklo maitinimui skydelis plastikinis, su dvejais rezerviniais automatiniais išjungikliais.</w:t>
      </w:r>
    </w:p>
    <w:p w14:paraId="6219F6EF" w14:textId="77777777" w:rsidR="005417B4" w:rsidRDefault="005417B4" w:rsidP="00663905">
      <w:pPr>
        <w:pStyle w:val="ListParagraph"/>
        <w:ind w:left="720" w:right="616" w:firstLine="0"/>
      </w:pPr>
      <w:r>
        <w:t>katilo darbinis ir avarinis apšvietimas turi būti įjungiamas/išjungiamas iš RK-8 katilinės valdymo pulto.</w:t>
      </w:r>
    </w:p>
    <w:p w14:paraId="1923213E" w14:textId="77777777" w:rsidR="005417B4" w:rsidRDefault="005417B4" w:rsidP="00A9018C">
      <w:pPr>
        <w:ind w:right="616"/>
      </w:pPr>
      <w:r>
        <w:t>Reikalavimai naujai projektuojamiems elektros varikliams:</w:t>
      </w:r>
    </w:p>
    <w:p w14:paraId="73BF0902" w14:textId="77777777" w:rsidR="005417B4" w:rsidRDefault="005417B4" w:rsidP="00663905">
      <w:pPr>
        <w:pStyle w:val="ListParagraph"/>
        <w:ind w:left="720" w:right="616" w:firstLine="0"/>
      </w:pPr>
      <w:r>
        <w:t>Variklis turi būti standartinis, trifazis, asinchroninis, su trumpo jungimo rotoriumi.</w:t>
      </w:r>
    </w:p>
    <w:p w14:paraId="0885F982" w14:textId="77777777" w:rsidR="005417B4" w:rsidRDefault="005417B4" w:rsidP="00663905">
      <w:pPr>
        <w:pStyle w:val="ListParagraph"/>
        <w:ind w:left="720" w:right="616" w:firstLine="0"/>
      </w:pPr>
      <w:r>
        <w:t>Įtampa - 400 V, dažnis - 50 Hz.</w:t>
      </w:r>
    </w:p>
    <w:p w14:paraId="16C19865" w14:textId="77777777" w:rsidR="005417B4" w:rsidRDefault="005417B4" w:rsidP="00663905">
      <w:pPr>
        <w:pStyle w:val="ListParagraph"/>
        <w:ind w:left="720" w:right="616" w:firstLine="0"/>
      </w:pPr>
      <w:r>
        <w:t>Mechanizmų, kurie skirti darbui su dažnio keitikliais (DK), elektros varikliai turi būti skirtas darbui su DK.</w:t>
      </w:r>
    </w:p>
    <w:p w14:paraId="1C000C96" w14:textId="77777777" w:rsidR="005417B4" w:rsidRDefault="005417B4" w:rsidP="00663905">
      <w:pPr>
        <w:pStyle w:val="ListParagraph"/>
        <w:ind w:left="720" w:right="616" w:firstLine="0"/>
      </w:pPr>
      <w:r>
        <w:t>Variklio darbo rėžimas - ilgalaikis S1.</w:t>
      </w:r>
    </w:p>
    <w:p w14:paraId="48EFA009" w14:textId="77777777" w:rsidR="005417B4" w:rsidRDefault="005417B4" w:rsidP="00663905">
      <w:pPr>
        <w:pStyle w:val="ListParagraph"/>
        <w:ind w:left="720" w:right="616" w:firstLine="0"/>
      </w:pPr>
      <w:r>
        <w:t>Elektros variklio apsaugos laipsnis ne mažesnis nei IP55.</w:t>
      </w:r>
    </w:p>
    <w:p w14:paraId="2BDB4AAE" w14:textId="77777777" w:rsidR="005417B4" w:rsidRDefault="005417B4" w:rsidP="00663905">
      <w:pPr>
        <w:pStyle w:val="ListParagraph"/>
        <w:ind w:left="720" w:right="616" w:firstLine="0"/>
      </w:pPr>
      <w:r>
        <w:t>Statoriaus apvijų izoliacijos klasė ne mažesnė nei F.</w:t>
      </w:r>
    </w:p>
    <w:p w14:paraId="16CCC96F" w14:textId="77777777" w:rsidR="005417B4" w:rsidRDefault="005417B4" w:rsidP="00663905">
      <w:pPr>
        <w:pStyle w:val="ListParagraph"/>
        <w:ind w:left="720" w:right="616" w:firstLine="0"/>
      </w:pPr>
      <w:r>
        <w:t>Variklyje turi būti statoriaus apvijos temperatūros apsauga (</w:t>
      </w:r>
      <w:proofErr w:type="spellStart"/>
      <w:r>
        <w:t>termistorius</w:t>
      </w:r>
      <w:proofErr w:type="spellEnd"/>
      <w:r>
        <w:t>). Turi būti pateikta temperatūros apsaugos sujungimo schema, jutiklio tipas ir prijungti prie signalizacijos įtaisų.</w:t>
      </w:r>
    </w:p>
    <w:p w14:paraId="49586118" w14:textId="77777777" w:rsidR="005417B4" w:rsidRDefault="005417B4" w:rsidP="00663905">
      <w:pPr>
        <w:pStyle w:val="ListParagraph"/>
        <w:ind w:left="720" w:right="616" w:firstLine="0"/>
      </w:pPr>
      <w:r>
        <w:t>Statoriaus apvijų išvadų skaičius išvadų dėžutėje - 6 (šeši).</w:t>
      </w:r>
    </w:p>
    <w:p w14:paraId="5E91B148" w14:textId="77777777" w:rsidR="005417B4" w:rsidRDefault="005417B4" w:rsidP="00663905">
      <w:pPr>
        <w:pStyle w:val="ListParagraph"/>
        <w:ind w:left="720" w:right="616" w:firstLine="0"/>
      </w:pPr>
      <w:r>
        <w:t>Guolių tepimo sistema - autonominė be priverstinės tepalo cirkuliacijos.</w:t>
      </w:r>
    </w:p>
    <w:p w14:paraId="164AEFA6" w14:textId="77777777" w:rsidR="005417B4" w:rsidRDefault="005417B4" w:rsidP="00663905">
      <w:pPr>
        <w:pStyle w:val="ListParagraph"/>
        <w:ind w:left="720" w:right="616" w:firstLine="0"/>
      </w:pPr>
      <w:r>
        <w:t>Variklio aušinimas - savaiminis su ventiliatoriumi ant veleno.</w:t>
      </w:r>
    </w:p>
    <w:p w14:paraId="53D87AA3" w14:textId="77777777" w:rsidR="005417B4" w:rsidRDefault="005417B4" w:rsidP="00663905">
      <w:pPr>
        <w:pStyle w:val="ListParagraph"/>
        <w:ind w:left="720" w:right="616" w:firstLine="0"/>
      </w:pPr>
      <w:r>
        <w:t>Variklio korpuso ir guolių dangčių medžiaga - ketus arba plienas.</w:t>
      </w:r>
    </w:p>
    <w:p w14:paraId="32E5960F" w14:textId="58477960" w:rsidR="005417B4" w:rsidRDefault="005417B4" w:rsidP="00663905">
      <w:pPr>
        <w:pStyle w:val="ListParagraph"/>
        <w:ind w:left="720" w:right="616" w:firstLine="0"/>
      </w:pPr>
      <w:r>
        <w:t xml:space="preserve">Elektros variklio vibracija abiejuose variklio galuose trimis kryptimis </w:t>
      </w:r>
      <w:r w:rsidR="000449E2">
        <w:t xml:space="preserve">turim atitikti </w:t>
      </w:r>
      <w:r>
        <w:t xml:space="preserve"> ISO 10816-3, arba lygiavertį standartą.</w:t>
      </w:r>
    </w:p>
    <w:p w14:paraId="2CBA84EF" w14:textId="77777777" w:rsidR="005417B4" w:rsidRDefault="005417B4" w:rsidP="00663905">
      <w:pPr>
        <w:pStyle w:val="ListParagraph"/>
        <w:ind w:left="720" w:right="616" w:firstLine="0"/>
      </w:pPr>
      <w:r>
        <w:t xml:space="preserve">Guolių darbo </w:t>
      </w:r>
      <w:proofErr w:type="spellStart"/>
      <w:r>
        <w:t>resursas</w:t>
      </w:r>
      <w:proofErr w:type="spellEnd"/>
      <w:r>
        <w:t xml:space="preserve"> – nemažesnis kaip 20000 darbo valandų.</w:t>
      </w:r>
    </w:p>
    <w:p w14:paraId="0A8A833E" w14:textId="77777777" w:rsidR="005417B4" w:rsidRDefault="005417B4" w:rsidP="00663905">
      <w:pPr>
        <w:pStyle w:val="ListParagraph"/>
        <w:ind w:left="720" w:right="616" w:firstLine="0"/>
      </w:pPr>
      <w:r>
        <w:t xml:space="preserve">Elektros variklis turi būti apsaugotas nuo korozijos. Elektros varikliai montuojami lauke privalo turėti </w:t>
      </w:r>
      <w:proofErr w:type="spellStart"/>
      <w:r>
        <w:t>antikondencatinius</w:t>
      </w:r>
      <w:proofErr w:type="spellEnd"/>
      <w:r>
        <w:t xml:space="preserve"> šildytuvus, elektros varikliams privaloma papildomai sumontuoti apsauginius stogelius.</w:t>
      </w:r>
    </w:p>
    <w:p w14:paraId="7ED9A0C2" w14:textId="77777777" w:rsidR="005417B4" w:rsidRDefault="005417B4" w:rsidP="00663905">
      <w:pPr>
        <w:pStyle w:val="ListParagraph"/>
        <w:ind w:left="720" w:right="616" w:firstLine="0"/>
      </w:pPr>
      <w:r>
        <w:t>Varikliui turi būti atlikti gamykliniai bandymai ir matavimai.</w:t>
      </w:r>
    </w:p>
    <w:p w14:paraId="7DF93E5D" w14:textId="77777777" w:rsidR="005417B4" w:rsidRDefault="005417B4" w:rsidP="00A9018C">
      <w:pPr>
        <w:ind w:right="616" w:firstLine="0"/>
      </w:pPr>
      <w:r>
        <w:t>Reikalavimai dažnio keitikliams (DK):</w:t>
      </w:r>
    </w:p>
    <w:p w14:paraId="5DDA7AC8" w14:textId="77777777" w:rsidR="005417B4" w:rsidRDefault="005417B4" w:rsidP="00663905">
      <w:pPr>
        <w:pStyle w:val="ListParagraph"/>
        <w:ind w:left="720" w:right="616" w:firstLine="0"/>
      </w:pPr>
      <w:r>
        <w:t xml:space="preserve">DK galia ne mažesnė nei 1,2 elektros variklio galios (pagal variklio vardinę srovę </w:t>
      </w:r>
      <w:proofErr w:type="spellStart"/>
      <w:r>
        <w:t>Iv</w:t>
      </w:r>
      <w:proofErr w:type="spellEnd"/>
      <w:r>
        <w:t xml:space="preserve">). </w:t>
      </w:r>
    </w:p>
    <w:p w14:paraId="21A53462" w14:textId="77777777" w:rsidR="005417B4" w:rsidRDefault="005417B4" w:rsidP="00663905">
      <w:pPr>
        <w:pStyle w:val="ListParagraph"/>
        <w:ind w:left="720" w:right="616" w:firstLine="0"/>
      </w:pPr>
      <w:r>
        <w:t xml:space="preserve">DK turi užtikrinti mechanizmų darbą pilnu našumu, </w:t>
      </w:r>
      <w:proofErr w:type="spellStart"/>
      <w:r>
        <w:t>t.y</w:t>
      </w:r>
      <w:proofErr w:type="spellEnd"/>
      <w:r>
        <w:t>. turi būti užtikrintos elektros variklio  apsukos nuo 0 iki 50 Hz.</w:t>
      </w:r>
    </w:p>
    <w:p w14:paraId="59D75264" w14:textId="77777777" w:rsidR="005417B4" w:rsidRDefault="005417B4" w:rsidP="00663905">
      <w:pPr>
        <w:pStyle w:val="ListParagraph"/>
        <w:ind w:left="720" w:right="616" w:firstLine="0"/>
      </w:pPr>
      <w:r>
        <w:t>DK darbo režimas ilgalaikis ir nepertraukiamas.</w:t>
      </w:r>
    </w:p>
    <w:p w14:paraId="3480A869" w14:textId="77777777" w:rsidR="005417B4" w:rsidRDefault="005417B4" w:rsidP="00663905">
      <w:pPr>
        <w:pStyle w:val="ListParagraph"/>
        <w:ind w:left="720" w:right="616" w:firstLine="0"/>
      </w:pPr>
      <w:r>
        <w:t>DK valdymo panelyje turi būti “išvesta” paskutinių gedimų istorija ir signalizacijų atvaizdavimai. Panelyje turi būti atvaizduojama DK vardiniai pagrindiniai parametrai ir elektros variklio darbo laiko apskaita.</w:t>
      </w:r>
    </w:p>
    <w:p w14:paraId="46C99511" w14:textId="77777777" w:rsidR="005417B4" w:rsidRDefault="007E6190" w:rsidP="00663905">
      <w:pPr>
        <w:pStyle w:val="ListParagraph"/>
        <w:ind w:left="720" w:right="616" w:firstLine="0"/>
      </w:pPr>
      <w:r>
        <w:t>DK, kurių galia 50</w:t>
      </w:r>
      <w:r w:rsidR="005417B4">
        <w:t xml:space="preserve"> kW ir didesnė, generuojamos į tinklą srovės ir įtampos harmonikas turi atitikti IEE519-1992 standarto reikalavimus dėl harmonikų skleidimo. DK privalo būti žemų harmonikų. Srovės ir įtampos harmonikos visuose DK režimuose  ne daugiau 5%.</w:t>
      </w:r>
    </w:p>
    <w:p w14:paraId="3E688D9C" w14:textId="77777777" w:rsidR="005417B4" w:rsidRDefault="005417B4" w:rsidP="00663905">
      <w:pPr>
        <w:pStyle w:val="ListParagraph"/>
        <w:ind w:left="720" w:right="616" w:firstLine="0"/>
      </w:pPr>
      <w:r>
        <w:t>DK turi būti standartinis ir turėti visas variklio gamintojo numatytas apsaugas nuo visų rūšių elektros variklio gedimų.</w:t>
      </w:r>
    </w:p>
    <w:p w14:paraId="4C0D6ABE" w14:textId="77777777" w:rsidR="005417B4" w:rsidRDefault="005417B4" w:rsidP="00663905">
      <w:pPr>
        <w:pStyle w:val="ListParagraph"/>
        <w:ind w:left="720" w:right="616" w:firstLine="0"/>
      </w:pPr>
      <w:r>
        <w:t>DK vardinė „išėjimo“ įtampa turi atitikti elektros variklių vardinę įtampą.</w:t>
      </w:r>
    </w:p>
    <w:p w14:paraId="39C4E965" w14:textId="77777777" w:rsidR="005417B4" w:rsidRDefault="005417B4" w:rsidP="00663905">
      <w:pPr>
        <w:pStyle w:val="ListParagraph"/>
        <w:ind w:left="720" w:right="616" w:firstLine="0"/>
      </w:pPr>
      <w:r>
        <w:t>DK gamintojo pilnas techninis palaikymas ne trumpesnis nei 12 metų nuo įsigijimo datos.</w:t>
      </w:r>
    </w:p>
    <w:p w14:paraId="523A9085" w14:textId="77777777" w:rsidR="005417B4" w:rsidRDefault="007E6190" w:rsidP="00663905">
      <w:pPr>
        <w:pStyle w:val="ListParagraph"/>
        <w:ind w:left="720" w:right="616" w:firstLine="0"/>
      </w:pPr>
      <w:r>
        <w:t>DK, kurių galia 75</w:t>
      </w:r>
      <w:r w:rsidR="005417B4">
        <w:t xml:space="preserve"> kW ir didesnė, sumontuotas spintoje su saugiklių kirtiklių bloku, su priverstine ištraukiama ventiliacija į lauką. Apsaugos laipsnis ne mažesnis nei IP54.</w:t>
      </w:r>
    </w:p>
    <w:p w14:paraId="2BC72D70" w14:textId="77777777" w:rsidR="005417B4" w:rsidRDefault="007E6190" w:rsidP="00663905">
      <w:pPr>
        <w:pStyle w:val="ListParagraph"/>
        <w:ind w:left="720" w:right="616" w:firstLine="0"/>
      </w:pPr>
      <w:r>
        <w:t>DK turi turėti ne mažiau nei 6</w:t>
      </w:r>
      <w:r w:rsidR="005417B4">
        <w:t xml:space="preserve"> su laisvai priskiriamoms funkcijoms skaitmeninius 24VDC įėjimus.</w:t>
      </w:r>
    </w:p>
    <w:p w14:paraId="1326E37A" w14:textId="77777777" w:rsidR="005417B4" w:rsidRDefault="007E6190" w:rsidP="00663905">
      <w:pPr>
        <w:pStyle w:val="ListParagraph"/>
        <w:ind w:left="720" w:right="616" w:firstLine="0"/>
      </w:pPr>
      <w:r>
        <w:t>DK turi turėti ne mažiau nei 2</w:t>
      </w:r>
      <w:r w:rsidR="005417B4">
        <w:t xml:space="preserve"> laisvai programuojamus relinius „išėjimus“, kiekvienas su normaliai uždaru ir normaliai atviru „sausais“ iki 230VAC kontaktais.</w:t>
      </w:r>
    </w:p>
    <w:p w14:paraId="55F1853A" w14:textId="77777777" w:rsidR="005417B4" w:rsidRDefault="005417B4" w:rsidP="00663905">
      <w:pPr>
        <w:pStyle w:val="ListParagraph"/>
        <w:ind w:left="720" w:right="616" w:firstLine="0"/>
      </w:pPr>
      <w:r>
        <w:t>DK turi turėti ne mažiau nei 2 analoginius srovės ,,įėjimus“ 4-20mA.</w:t>
      </w:r>
    </w:p>
    <w:p w14:paraId="2D90EDF8" w14:textId="77777777" w:rsidR="005417B4" w:rsidRDefault="005417B4" w:rsidP="00663905">
      <w:pPr>
        <w:pStyle w:val="ListParagraph"/>
        <w:ind w:left="720" w:right="616" w:firstLine="0"/>
      </w:pPr>
      <w:r>
        <w:t>DK turi turėti ne mažiau nei 2 su laisvai priskiriamomis funkcijomis analoginius srovės ,,išėjimus“ 4-20mA.</w:t>
      </w:r>
    </w:p>
    <w:p w14:paraId="2C060C26" w14:textId="77777777" w:rsidR="005417B4" w:rsidRDefault="005417B4" w:rsidP="00663905">
      <w:pPr>
        <w:pStyle w:val="ListParagraph"/>
        <w:ind w:left="720" w:right="616" w:firstLine="0"/>
      </w:pPr>
      <w:r>
        <w:t>DK turi turėti variklio šiluminio daviklio prijungimo įėjimą.</w:t>
      </w:r>
    </w:p>
    <w:p w14:paraId="7F0CEB76" w14:textId="77777777" w:rsidR="005417B4" w:rsidRDefault="005417B4" w:rsidP="00663905">
      <w:pPr>
        <w:pStyle w:val="ListParagraph"/>
        <w:ind w:left="720" w:right="616" w:firstLine="0"/>
      </w:pPr>
      <w:r>
        <w:t>DK turi turėti PID reguliatorių palaikymui pagal grįžtamąjį ryšį.</w:t>
      </w:r>
    </w:p>
    <w:p w14:paraId="2DB21005" w14:textId="77777777" w:rsidR="005417B4" w:rsidRDefault="005417B4" w:rsidP="00663905">
      <w:pPr>
        <w:pStyle w:val="ListParagraph"/>
        <w:ind w:left="720" w:right="616" w:firstLine="0"/>
      </w:pPr>
      <w:r>
        <w:t>DK turi turėti laisvai programuojamų loginių blokų nestandartiniam valdymo algoritmo sudarymui nu mažiau 15.</w:t>
      </w:r>
    </w:p>
    <w:p w14:paraId="231D56ED" w14:textId="77777777" w:rsidR="005417B4" w:rsidRDefault="005417B4" w:rsidP="00663905">
      <w:pPr>
        <w:pStyle w:val="ListParagraph"/>
        <w:ind w:left="720" w:right="616" w:firstLine="0"/>
      </w:pPr>
      <w:r>
        <w:t>DK turi turėti ne mažiau nei 2 nepriklausomas nustatymų grupes keičiamas su laisvai programuojamu skaitmeniniu įėjimu.</w:t>
      </w:r>
    </w:p>
    <w:p w14:paraId="379C8409" w14:textId="77777777" w:rsidR="005417B4" w:rsidRDefault="005417B4" w:rsidP="00663905">
      <w:pPr>
        <w:pStyle w:val="ListParagraph"/>
        <w:ind w:left="720" w:right="616" w:firstLine="0"/>
      </w:pPr>
      <w:r>
        <w:t>DK turi turėti ,,</w:t>
      </w:r>
      <w:proofErr w:type="spellStart"/>
      <w:r>
        <w:t>Profibus</w:t>
      </w:r>
      <w:proofErr w:type="spellEnd"/>
      <w:r>
        <w:t>-DP“ sąsają su įrenginių valdymo sistema.</w:t>
      </w:r>
    </w:p>
    <w:p w14:paraId="0A82211E" w14:textId="77777777" w:rsidR="005417B4" w:rsidRDefault="005417B4" w:rsidP="00663905">
      <w:pPr>
        <w:pStyle w:val="ListParagraph"/>
        <w:ind w:left="720" w:right="616" w:firstLine="0"/>
      </w:pPr>
      <w:r>
        <w:t>DK nustatymų „įvedimui“ turi būti numatytas vietinis valdymo pultelis.</w:t>
      </w:r>
    </w:p>
    <w:p w14:paraId="3D3D3931" w14:textId="77777777" w:rsidR="005417B4" w:rsidRDefault="005417B4" w:rsidP="00663905">
      <w:pPr>
        <w:pStyle w:val="ListParagraph"/>
        <w:ind w:left="720" w:right="616" w:firstLine="0"/>
      </w:pPr>
      <w:r>
        <w:t xml:space="preserve">DK išsijungus nuo </w:t>
      </w:r>
      <w:proofErr w:type="spellStart"/>
      <w:r>
        <w:t>srovinių</w:t>
      </w:r>
      <w:proofErr w:type="spellEnd"/>
      <w:r>
        <w:t xml:space="preserve"> ar įtampos apsaugų sukeltų išorinio trikdžio, ir jei įrenginys nėra pažeistas, tada DK turi „nusimesti“ gedimą ir vykdyti </w:t>
      </w:r>
      <w:proofErr w:type="spellStart"/>
      <w:r>
        <w:t>savilaidos</w:t>
      </w:r>
      <w:proofErr w:type="spellEnd"/>
      <w:r>
        <w:t xml:space="preserve"> funkciją.</w:t>
      </w:r>
    </w:p>
    <w:p w14:paraId="70C7D69A" w14:textId="77777777" w:rsidR="0021084E" w:rsidRDefault="005417B4" w:rsidP="00663905">
      <w:pPr>
        <w:pStyle w:val="ListParagraph"/>
        <w:ind w:left="720" w:right="616" w:firstLine="0"/>
      </w:pPr>
      <w:r>
        <w:t>DK turi turėti vidinį sutrikimų registratorių</w:t>
      </w:r>
      <w:r w:rsidR="0021084E">
        <w:t>.</w:t>
      </w:r>
    </w:p>
    <w:p w14:paraId="3D80CEED" w14:textId="77777777" w:rsidR="005417B4" w:rsidRDefault="00DC15B9" w:rsidP="00663905">
      <w:pPr>
        <w:pStyle w:val="ListParagraph"/>
        <w:ind w:left="720" w:right="616" w:firstLine="0"/>
      </w:pPr>
      <w:r>
        <w:t>K</w:t>
      </w:r>
      <w:r w:rsidR="005417B4">
        <w:t>artu</w:t>
      </w:r>
      <w:r>
        <w:t xml:space="preserve"> su DK</w:t>
      </w:r>
      <w:r w:rsidR="005417B4">
        <w:t xml:space="preserve"> turi būti pateikta licencijuota programinė įranga bei visi reikalingi priedai DK sujungimui su asmeninio nešiojamo kompiuterio USB 2.0 prievadu, dažnio keitiklio duomenų nuskaitymui, įrašymui ir parametrų keitimui (programavimui).</w:t>
      </w:r>
    </w:p>
    <w:p w14:paraId="118F330A" w14:textId="77777777" w:rsidR="005417B4" w:rsidRDefault="005417B4" w:rsidP="00663905">
      <w:pPr>
        <w:pStyle w:val="ListParagraph"/>
        <w:ind w:left="720" w:right="616" w:firstLine="0"/>
      </w:pPr>
      <w:r>
        <w:t>DK su elektros varikliu turi būti sujungti papildomu išlyginamuoju, reikiamo skerspjūvio, įžeminimo kontūru.</w:t>
      </w:r>
    </w:p>
    <w:p w14:paraId="3DA5D169" w14:textId="77777777" w:rsidR="005417B4" w:rsidRDefault="005417B4" w:rsidP="00A9018C">
      <w:pPr>
        <w:ind w:right="616"/>
      </w:pPr>
      <w:r>
        <w:t xml:space="preserve">Rangovas privalo užtikrinti atskirą pilnai apsaugotą nepertraukiamą elektros tiekimą katilo valdymo ir degiklių valdymo sistemoms bei SCADA sistemos serveriams, kompiuteriams ir vaizduokliams. Elektros tiekimo įranga turi apsaugoti visus kompiuterius, PLV, matuoklius ir priedus nuo sugadinimo dėl nuotėkio į žemę, </w:t>
      </w:r>
      <w:proofErr w:type="spellStart"/>
      <w:r>
        <w:t>impulsinių</w:t>
      </w:r>
      <w:proofErr w:type="spellEnd"/>
      <w:r>
        <w:t xml:space="preserve"> trikdžių, įtampos sumažėjimo, </w:t>
      </w:r>
      <w:proofErr w:type="spellStart"/>
      <w:r>
        <w:t>viršįtampių</w:t>
      </w:r>
      <w:proofErr w:type="spellEnd"/>
      <w:r>
        <w:t>, pereinamųjų procesų ir perkrovų įvadinėse maitinimo grandinėse.</w:t>
      </w:r>
    </w:p>
    <w:p w14:paraId="75C8FCDA" w14:textId="77777777" w:rsidR="00592A10" w:rsidRDefault="00592A10" w:rsidP="00AE7A44">
      <w:pPr>
        <w:pStyle w:val="Heading2"/>
      </w:pPr>
      <w:bookmarkStart w:id="52" w:name="_Toc506900786"/>
      <w:r>
        <w:t>B7 skyrius. Reikalavimai kabelių sujungimams</w:t>
      </w:r>
      <w:bookmarkEnd w:id="52"/>
    </w:p>
    <w:p w14:paraId="3A992D35" w14:textId="77777777" w:rsidR="00592A10" w:rsidRDefault="00592A10" w:rsidP="00A9018C">
      <w:pPr>
        <w:ind w:right="616"/>
      </w:pPr>
      <w:r>
        <w:t>Lankstieji laidai ir kabeliai turi būti klojami naujai įrengtose kabelių magistralėse, klojami tvarkingai ir taip, kad prie jų būtų galima prieiti. Visos laidų ir kabelių pynės turi būti tinkamai tvirtinamos, kabelių tvirtinimo apkabos turi būti naudojamos visų periferinių įrenginių ir tarpusavio sujungimų kabelių tvirtinimui.</w:t>
      </w:r>
    </w:p>
    <w:p w14:paraId="21682764" w14:textId="77777777" w:rsidR="00592A10" w:rsidRDefault="00592A10" w:rsidP="00A9018C">
      <w:pPr>
        <w:ind w:right="616"/>
      </w:pPr>
      <w:r>
        <w:t>Rangovas turi pateikti ir sumontuoti visus kabelių tvirtinimo elementus, jungiklius, elektros jungtis, laidus ir kabelius visiems galios įrenginiams ir prietaisams bei kitiems elektros įtaisams, kaip tai yra numatyta suderintoje projekto dokumentacijoje.</w:t>
      </w:r>
    </w:p>
    <w:p w14:paraId="33BBF8B4" w14:textId="77777777" w:rsidR="00592A10" w:rsidRDefault="00592A10" w:rsidP="00A9018C">
      <w:pPr>
        <w:ind w:right="616"/>
      </w:pPr>
      <w:r>
        <w:t>Technologinių apsaugų elementų jungiamieji kabeliai turi būti su raudonos spalvos apvalkalu ir jie turi būti pakloti atskiruose loviuose.</w:t>
      </w:r>
    </w:p>
    <w:p w14:paraId="4D40CEE8" w14:textId="77777777" w:rsidR="00592A10" w:rsidRDefault="00592A10" w:rsidP="00A9018C">
      <w:pPr>
        <w:ind w:right="616"/>
      </w:pPr>
      <w:r>
        <w:t xml:space="preserve">Daugiagysliai lankstieji kabeliai tarp gnybtinų, įrengimų valdymo spintos ir panelių turi būti vytų porų tipo, su bendru ekranu. Kabelių ekranai turi būti sujungti su signalinio įžeminimo </w:t>
      </w:r>
      <w:proofErr w:type="spellStart"/>
      <w:r>
        <w:t>šyna.Valdymo</w:t>
      </w:r>
      <w:proofErr w:type="spellEnd"/>
      <w:r>
        <w:t xml:space="preserve"> skydų montažinių laidų skerspjūvis turi būti ne mažesnis už 0,75 mm2, jeigu apkrovos srovės yra mažesnės už 6 A, ir 1,5 mm2 prie apkrovos srovių iki 10 A. (Maksimalios apkrovos srovės neturi viršyti reikšmių, nurodytų normatyviniuose dokumentuose). Visi signalų laidai turi būti numatyti darbui su 250 V įtampa. Visi kiti laidai turi būti numatyti 750 V įtampai ir turėti izoliaciją, kuri būtų atspari karščiui iki 85 ºC temperatūros.</w:t>
      </w:r>
    </w:p>
    <w:p w14:paraId="4A4E78FE" w14:textId="77777777" w:rsidR="00592A10" w:rsidRDefault="00592A10" w:rsidP="00A9018C">
      <w:pPr>
        <w:ind w:right="616"/>
      </w:pPr>
      <w:r>
        <w:t>Į valdymo priemones galios ir valdymo kabeliai turi būti nutiesti pagal ,,Energetikos objektų priešgaisrinės saugos taisyklių”, ,,Elektros įrenginių įrengimo bendrųjų taisyklių” ir „Specialiųjų patalpų ir technologinių procesų elektros įrenginių įrengimo taisyklių“ reikalavimus.</w:t>
      </w:r>
    </w:p>
    <w:p w14:paraId="3F847287" w14:textId="77777777" w:rsidR="00592A10" w:rsidRDefault="00592A10" w:rsidP="00A9018C">
      <w:pPr>
        <w:ind w:right="616"/>
      </w:pPr>
      <w:r>
        <w:t>Valdymo sistemų įrangos apsaugai nuo atmosferinių ir komutacinių virš įtampių jėgos kabelių naujuose įvaduose į spintas turi būti įrengti virš įtampių ribotuvai pagal IEC 61312-1 ir IEC/TS 61312-4 reikalavimus.</w:t>
      </w:r>
    </w:p>
    <w:p w14:paraId="572A7F1B" w14:textId="77777777" w:rsidR="00592A10" w:rsidRDefault="00592A10" w:rsidP="00A9018C">
      <w:pPr>
        <w:ind w:right="616"/>
      </w:pPr>
      <w:r>
        <w:t>Neleidžiama sugretinti viename kabelyje galios grandinių su matavimo ir valdymo grandinėmis.</w:t>
      </w:r>
    </w:p>
    <w:p w14:paraId="145B1563" w14:textId="77777777" w:rsidR="00592A10" w:rsidRDefault="00592A10" w:rsidP="00A9018C">
      <w:pPr>
        <w:ind w:right="616"/>
      </w:pPr>
      <w:r>
        <w:t xml:space="preserve">Kabelių ir gnybtų išdėstymas turi būti sutvarkytas tokiu būdu, kad tarp atskirų kabelių grupių būtų išlaikomi žemiau nurodyti </w:t>
      </w:r>
      <w:proofErr w:type="spellStart"/>
      <w:r>
        <w:t>atstumai</w:t>
      </w:r>
      <w:proofErr w:type="spellEnd"/>
      <w:r>
        <w:t>:</w:t>
      </w:r>
    </w:p>
    <w:p w14:paraId="055043FF" w14:textId="77777777" w:rsidR="00592A10" w:rsidRDefault="00592A10" w:rsidP="00663905">
      <w:pPr>
        <w:pStyle w:val="ListParagraph"/>
        <w:ind w:left="720" w:right="616" w:firstLine="0"/>
      </w:pPr>
      <w:r>
        <w:t>Nuo 100 V arba 10 A</w:t>
      </w:r>
      <w:r>
        <w:tab/>
        <w:t>200 mm</w:t>
      </w:r>
    </w:p>
    <w:p w14:paraId="734D369F" w14:textId="77777777" w:rsidR="00592A10" w:rsidRDefault="00592A10" w:rsidP="00663905">
      <w:pPr>
        <w:pStyle w:val="ListParagraph"/>
        <w:ind w:left="720" w:right="616" w:firstLine="0"/>
      </w:pPr>
      <w:r>
        <w:t>Nuo 250 V arba 50 A</w:t>
      </w:r>
      <w:r>
        <w:tab/>
        <w:t>400 mm</w:t>
      </w:r>
    </w:p>
    <w:p w14:paraId="7435594F" w14:textId="77777777" w:rsidR="00592A10" w:rsidRDefault="00592A10" w:rsidP="00663905">
      <w:pPr>
        <w:pStyle w:val="ListParagraph"/>
        <w:ind w:left="720" w:right="616" w:firstLine="0"/>
      </w:pPr>
      <w:r>
        <w:t xml:space="preserve">Nuo 6 </w:t>
      </w:r>
      <w:proofErr w:type="spellStart"/>
      <w:r>
        <w:t>kV</w:t>
      </w:r>
      <w:proofErr w:type="spellEnd"/>
      <w:r>
        <w:t xml:space="preserve"> arba 800 A</w:t>
      </w:r>
      <w:r>
        <w:tab/>
        <w:t>1000 mm</w:t>
      </w:r>
    </w:p>
    <w:p w14:paraId="3DB02D1A" w14:textId="77777777" w:rsidR="00592A10" w:rsidRDefault="00592A10" w:rsidP="00663905">
      <w:pPr>
        <w:pStyle w:val="ListParagraph"/>
        <w:ind w:left="720" w:right="616" w:firstLine="0"/>
      </w:pPr>
      <w:r>
        <w:t>Apsaugos (avariniam išjungimui)</w:t>
      </w:r>
      <w:r>
        <w:tab/>
        <w:t>1000 mm</w:t>
      </w:r>
      <w:r>
        <w:tab/>
        <w:t>(raudoni kabeliai)</w:t>
      </w:r>
    </w:p>
    <w:p w14:paraId="2ABF0C99" w14:textId="77777777" w:rsidR="00592A10" w:rsidRDefault="00592A10" w:rsidP="00A9018C">
      <w:pPr>
        <w:ind w:right="616"/>
      </w:pPr>
      <w:r>
        <w:t>Tais atvejais, kai nebus įmanoma išvengti signalų ir galios kabelių susikirtimo, jie turi persikirsti stačiu kampu.</w:t>
      </w:r>
    </w:p>
    <w:p w14:paraId="7E530E5D" w14:textId="77777777" w:rsidR="00592A10" w:rsidRDefault="00592A10" w:rsidP="00A9018C">
      <w:pPr>
        <w:ind w:right="616"/>
      </w:pPr>
      <w:r>
        <w:t xml:space="preserve">Valdymo skyduose ir gaubtuose turi būti įrengtos dvi (2) įžeminimo šynos. Viena šyna turi būti prijungta prie įžeminimo gnybto ant išorinio skydo rėmo, kuris turi būti sujungtas su pagrindine (apsauginio) įžeminimo sistema. Antroji šyna skirta prietaisų signaliniam įžeminimui, kuris </w:t>
      </w:r>
      <w:proofErr w:type="spellStart"/>
      <w:r>
        <w:t>elektriškai</w:t>
      </w:r>
      <w:proofErr w:type="spellEnd"/>
      <w:r>
        <w:t xml:space="preserve"> turi būti izoliuotas nuo gaubto, ir sujungtas su visais elektroniniais prietaisais. Visų įžeminimo šynų skerspjūvis turi būti mažiausiai 50 mm2.</w:t>
      </w:r>
    </w:p>
    <w:p w14:paraId="535AFC3F" w14:textId="77777777" w:rsidR="00592A10" w:rsidRDefault="00592A10" w:rsidP="00A9018C">
      <w:pPr>
        <w:ind w:right="616"/>
      </w:pPr>
      <w:r>
        <w:t>Turi būti numatytas vienas (1) signalinio įžeminimo kabelis (mažiausiai 16 mm 2 skerspjūvio), kurio pagalba bus sujungti abu faktiškos žemės šynos galai. Tokio paties skerspjūvio kabelis turi būti panaudotas dviejų greta esančių skydo sekcijų įžeminimo šynų sujungimui.</w:t>
      </w:r>
    </w:p>
    <w:p w14:paraId="648BDD78" w14:textId="77777777" w:rsidR="00592A10" w:rsidRDefault="00592A10" w:rsidP="00A9018C">
      <w:pPr>
        <w:ind w:right="616"/>
      </w:pPr>
      <w:r>
        <w:t>Galios kabelių ekranų įžeminimo šynos turi būti sujungtos tarpusavyje lygiagrečiai praklotiems kabeliams praklotu ne mažesnio nei 50 mm2 skerspjūvio variniu daugiavieliu laidininku.</w:t>
      </w:r>
    </w:p>
    <w:p w14:paraId="64BC239A" w14:textId="77777777" w:rsidR="00592A10" w:rsidRDefault="00592A10" w:rsidP="00A9018C">
      <w:pPr>
        <w:ind w:right="616"/>
      </w:pPr>
      <w:r>
        <w:t xml:space="preserve">Apsauginio įžeminimo (PE) šyna kiekvienoje zonoje turi būti sujungta su pagrindine </w:t>
      </w:r>
      <w:r w:rsidR="005F74EA">
        <w:t>a</w:t>
      </w:r>
      <w:r>
        <w:t>psauginio įžeminimo šyna izoliuotu variniu laidu.</w:t>
      </w:r>
    </w:p>
    <w:p w14:paraId="20AEB113" w14:textId="77777777" w:rsidR="00592A10" w:rsidRDefault="00592A10" w:rsidP="00A9018C">
      <w:pPr>
        <w:ind w:right="616"/>
      </w:pPr>
      <w:r>
        <w:t>Prie apsauginio įžeminimo šynos turi būti prijungti:</w:t>
      </w:r>
    </w:p>
    <w:p w14:paraId="68CBEF7B" w14:textId="77777777" w:rsidR="00592A10" w:rsidRDefault="00592A10" w:rsidP="00663905">
      <w:pPr>
        <w:pStyle w:val="ListParagraph"/>
        <w:ind w:left="720" w:right="616" w:firstLine="0"/>
      </w:pPr>
      <w:r>
        <w:t>Galios grandinių maitinimo kabelių ekranai</w:t>
      </w:r>
    </w:p>
    <w:p w14:paraId="72AF29C2" w14:textId="77777777" w:rsidR="00592A10" w:rsidRDefault="00592A10" w:rsidP="00663905">
      <w:pPr>
        <w:pStyle w:val="ListParagraph"/>
        <w:ind w:left="720" w:right="616" w:firstLine="0"/>
      </w:pPr>
      <w:r>
        <w:t>Skydų prietaisų gaubtai</w:t>
      </w:r>
    </w:p>
    <w:p w14:paraId="44E1DCC8" w14:textId="77777777" w:rsidR="00592A10" w:rsidRDefault="00592A10" w:rsidP="00663905">
      <w:pPr>
        <w:pStyle w:val="ListParagraph"/>
        <w:ind w:left="720" w:right="616" w:firstLine="0"/>
      </w:pPr>
      <w:r>
        <w:t>Metaliniai kabelių loviai ir laikikliai.</w:t>
      </w:r>
    </w:p>
    <w:p w14:paraId="27DFAE50" w14:textId="77777777" w:rsidR="00592A10" w:rsidRDefault="00592A10" w:rsidP="00A9018C">
      <w:pPr>
        <w:ind w:right="616"/>
      </w:pPr>
      <w:r>
        <w:t>Įžeminimo grandinės neturi sudaryti kontūrų, kuriuos galėtų paveikti induktyvaus pobūdžio trikdžiai.</w:t>
      </w:r>
      <w:r w:rsidR="00CB18CC">
        <w:t xml:space="preserve"> </w:t>
      </w:r>
      <w:r>
        <w:t>Visa varinė ryšių kabelių sistema turi užtikrinti ne mažesnį 10G BASE-T palaikymą.</w:t>
      </w:r>
    </w:p>
    <w:p w14:paraId="4B2EFBBE" w14:textId="77777777" w:rsidR="00592A10" w:rsidRDefault="00592A10" w:rsidP="00A9018C">
      <w:pPr>
        <w:ind w:right="616"/>
      </w:pPr>
      <w:r>
        <w:t>Variniai ryšių kabeliai turi tenkinti šiuos techninius reikalavimus:</w:t>
      </w:r>
    </w:p>
    <w:p w14:paraId="647C8934" w14:textId="77777777" w:rsidR="00592A10" w:rsidRDefault="00592A10" w:rsidP="00663905">
      <w:pPr>
        <w:pStyle w:val="ListParagraph"/>
        <w:ind w:left="720" w:right="616" w:firstLine="0"/>
      </w:pPr>
      <w:r>
        <w:t>Varinei ryšių kabelių sistemai turi būti naudojamas ekranuotas ne žemesnės negu F klasės (7 kategorija) kabelis atitinkantis ISO/IEC 11801 (2nd Edition) keliamus reikalavimus.</w:t>
      </w:r>
    </w:p>
    <w:p w14:paraId="18A88049" w14:textId="77777777" w:rsidR="00592A10" w:rsidRDefault="00592A10" w:rsidP="00663905">
      <w:pPr>
        <w:pStyle w:val="ListParagraph"/>
        <w:ind w:left="720" w:right="616" w:firstLine="0"/>
      </w:pPr>
      <w:r>
        <w:t xml:space="preserve">Variniai kabeliai turi būti su LSZH apvalkalu. Jie turi atitikti IEC 60332-1 atsparumo ugniai, IEC 60754-1 </w:t>
      </w:r>
      <w:proofErr w:type="spellStart"/>
      <w:r>
        <w:t>toksiškumo</w:t>
      </w:r>
      <w:proofErr w:type="spellEnd"/>
      <w:r>
        <w:t>, IEC 60754-2 rūgščių dujų išsiskyrimo ir IEC 61034-2 degant išskiriamų dūmų tankio standartų keliamiems reikalavimams.</w:t>
      </w:r>
    </w:p>
    <w:p w14:paraId="134E35AE" w14:textId="77777777" w:rsidR="00592A10" w:rsidRDefault="00592A10" w:rsidP="00A9018C">
      <w:pPr>
        <w:ind w:right="616"/>
      </w:pPr>
      <w:r>
        <w:t xml:space="preserve">Jungiamieji kabeliai turi būti Cat6a </w:t>
      </w:r>
      <w:proofErr w:type="spellStart"/>
      <w:r>
        <w:t>Class</w:t>
      </w:r>
      <w:proofErr w:type="spellEnd"/>
      <w:r>
        <w:t xml:space="preserve"> EA ekranuoti, atitinkantys ISO/IEC 11801 (2nd Editon) reikalavimus, o jų komponentai turi atitikti IEC 60603-7-4 ir IEC 60603-7-5 standartų reikalavimus.</w:t>
      </w:r>
    </w:p>
    <w:p w14:paraId="3A6E20CA" w14:textId="77777777" w:rsidR="00592A10" w:rsidRDefault="00592A10" w:rsidP="00A9018C">
      <w:pPr>
        <w:ind w:right="616"/>
      </w:pPr>
      <w:r>
        <w:t>Visa varinių ryšių kabelių sistema turi būti išbandyta, o bandymų rezultatai neturi būti blogesni nei nurodyta LST EN 50173-1:2008/A1:2010 standarte. Užsakovui turi būti pateikti bandymų rezultatų protokolai popieriniame ir elektroniniame PDF formato pavidale.</w:t>
      </w:r>
    </w:p>
    <w:p w14:paraId="2DECB149" w14:textId="77777777" w:rsidR="00CB18CC" w:rsidRDefault="00CB18CC" w:rsidP="00AE7A44">
      <w:pPr>
        <w:pStyle w:val="Heading2"/>
      </w:pPr>
      <w:bookmarkStart w:id="53" w:name="_Toc506900787"/>
      <w:r>
        <w:t>B8 skyrius. Bendrieji reikalavimai skydams</w:t>
      </w:r>
      <w:bookmarkEnd w:id="53"/>
    </w:p>
    <w:p w14:paraId="6C5A176E" w14:textId="77777777" w:rsidR="00CB18CC" w:rsidRDefault="00CB18CC" w:rsidP="00A9018C">
      <w:pPr>
        <w:ind w:right="616"/>
      </w:pPr>
      <w:r>
        <w:t>Visos valdymo ir degiklių valdymo sistemos turi būti sumontuotos uždarose spintose, kuriuose turi būti numatyta oro filtravimo ir vidaus aušinimo bei šildymo įranga. Visi kabeliai į skydus turi būti jungiami iš apačios.</w:t>
      </w:r>
    </w:p>
    <w:p w14:paraId="5741D5F7" w14:textId="77777777" w:rsidR="00CB18CC" w:rsidRDefault="00CB18CC" w:rsidP="00A9018C">
      <w:pPr>
        <w:ind w:right="616"/>
      </w:pPr>
      <w:r>
        <w:t>Spintose turi būti automatiškai palaikoma ne didesnė nei 40</w:t>
      </w:r>
      <w:r w:rsidR="00305D62">
        <w:rPr>
          <w:vertAlign w:val="superscript"/>
        </w:rPr>
        <w:t>0</w:t>
      </w:r>
      <w:r>
        <w:t>C ir nemažesnė nei 5</w:t>
      </w:r>
      <w:r w:rsidR="00305D62">
        <w:rPr>
          <w:vertAlign w:val="superscript"/>
        </w:rPr>
        <w:t>0</w:t>
      </w:r>
      <w:r>
        <w:t>C (jei viduje montuojama įranga nereikalauja diapazono susiaurinimo) vidaus oro temperatūra matuojant bet kuriame spintos vidinės erdvės taške.</w:t>
      </w:r>
    </w:p>
    <w:p w14:paraId="13BA3A14" w14:textId="77777777" w:rsidR="00CB18CC" w:rsidRDefault="00CB18CC" w:rsidP="00A9018C">
      <w:pPr>
        <w:ind w:right="616"/>
      </w:pPr>
      <w:r>
        <w:t>Jei, sugedus arba išjungus patalpos kondicionavimo sistemą, temperatūros sumažinimui spintų viduje bus reikalingi ventiliatoriai jie turi būti automatiškai paleidžiami temperatūros relėmis patiektomis Rangovo. Spintų ventiliatoriai turi būti maitinami iš 230 V AC kabelio prijungto prie ARĮ prieš nepertraukiamo maitinimo šaltinį. Turi būti numatyta gedimų signalizacija.</w:t>
      </w:r>
    </w:p>
    <w:p w14:paraId="6A52C078" w14:textId="77777777" w:rsidR="00CB18CC" w:rsidRDefault="00CB18CC" w:rsidP="00A9018C">
      <w:pPr>
        <w:ind w:right="616"/>
      </w:pPr>
      <w:r>
        <w:t>Elektros jungtys, komponentai ir laidai bei kabeliai turi atitikti standarto LST EN 60204-1 ir ,,Elektros įrenginių įrengimo bendrųjų taisyklių” reikalavimus.</w:t>
      </w:r>
    </w:p>
    <w:p w14:paraId="03AEA612" w14:textId="77777777" w:rsidR="00CB18CC" w:rsidRDefault="00CB18CC" w:rsidP="00A9018C">
      <w:pPr>
        <w:ind w:right="616"/>
      </w:pPr>
      <w:r>
        <w:t>Naujai įrengtų įrenginių valdymo ir maitinimo spintos privalo būti sandarios, apsaugos laipsnis turi būti neblogiau kaip IP54. Jos turi turėti vidaus apšvietimą. Spintų durelės turi būti rakinamos ir privalo turėti aiškius paskirties užrašus lietuvių kalba.</w:t>
      </w:r>
    </w:p>
    <w:p w14:paraId="5E25B849" w14:textId="77777777" w:rsidR="00CB18CC" w:rsidRDefault="00CB18CC" w:rsidP="00A9018C">
      <w:pPr>
        <w:ind w:right="616"/>
      </w:pPr>
      <w:r>
        <w:t>Valdymo sistemų tolimesniam išplėtimo galimybės užtikrinimui turi būti palikta laisvai:</w:t>
      </w:r>
    </w:p>
    <w:p w14:paraId="681BA7C0" w14:textId="77777777" w:rsidR="00CB18CC" w:rsidRDefault="00CB18CC" w:rsidP="00663905">
      <w:pPr>
        <w:pStyle w:val="ListParagraph"/>
        <w:ind w:left="720" w:right="616" w:firstLine="0"/>
      </w:pPr>
      <w:r>
        <w:t>valdymo skyduose (spintose)</w:t>
      </w:r>
      <w:r>
        <w:tab/>
        <w:t>30 % erdvės</w:t>
      </w:r>
    </w:p>
    <w:p w14:paraId="07FF6BC9" w14:textId="77777777" w:rsidR="00CB18CC" w:rsidRDefault="00CB18CC" w:rsidP="00663905">
      <w:pPr>
        <w:pStyle w:val="ListParagraph"/>
        <w:ind w:left="720" w:right="616" w:firstLine="0"/>
      </w:pPr>
      <w:r>
        <w:t>elektroninių moduli</w:t>
      </w:r>
      <w:r w:rsidR="001034DD">
        <w:t xml:space="preserve">ų išplėtimo įtaisuose </w:t>
      </w:r>
      <w:r>
        <w:t>30 % jungčių</w:t>
      </w:r>
    </w:p>
    <w:p w14:paraId="6CD6BB3C" w14:textId="77777777" w:rsidR="00CB18CC" w:rsidRDefault="00CB18CC" w:rsidP="00663905">
      <w:pPr>
        <w:pStyle w:val="ListParagraph"/>
        <w:ind w:left="720" w:right="616" w:firstLine="0"/>
      </w:pPr>
      <w:r>
        <w:t>kiekviename naujai nut</w:t>
      </w:r>
      <w:r w:rsidR="001034DD">
        <w:t xml:space="preserve">iestame kontroliniame kabelyje </w:t>
      </w:r>
      <w:r>
        <w:t>iki 20% nuo naudojamų gyslų, bet visais atvejais ne mažiau 1 gyslos.</w:t>
      </w:r>
    </w:p>
    <w:p w14:paraId="04D9D600" w14:textId="77777777" w:rsidR="00CB18CC" w:rsidRDefault="00CB18CC" w:rsidP="00A9018C">
      <w:pPr>
        <w:ind w:right="616"/>
      </w:pPr>
      <w:r>
        <w:t>Visų valdymo ir degiklių valdymo sistemų spintų durų vidaus paviršiuose turi būti įrengti laikikliai techninės priežiūros dokumentacijai.</w:t>
      </w:r>
    </w:p>
    <w:p w14:paraId="33F37260" w14:textId="77777777" w:rsidR="00CB18CC" w:rsidRDefault="00CB18CC" w:rsidP="00A9018C">
      <w:pPr>
        <w:ind w:right="616"/>
      </w:pPr>
      <w:r>
        <w:t>Spintose turi būti įrengti kištukiniai 220 V kintamos įtampos lizdai. Kištukų lizdai turi būti prijungti prie patalpų apšvietimo tinklo.</w:t>
      </w:r>
    </w:p>
    <w:p w14:paraId="1D77A571" w14:textId="77777777" w:rsidR="00CB18CC" w:rsidRDefault="00CB18CC" w:rsidP="00A9018C">
      <w:pPr>
        <w:ind w:right="616"/>
      </w:pPr>
      <w:r>
        <w:t>Naujai tiekiama įranga turi užtikrinti bendrąjį 15 metų veikimo laikotarpį (arba 75 000 darbo valandų).</w:t>
      </w:r>
    </w:p>
    <w:p w14:paraId="1212AE5B" w14:textId="77777777" w:rsidR="00CB18CC" w:rsidRDefault="00CB18CC" w:rsidP="00A9018C">
      <w:pPr>
        <w:ind w:right="616"/>
      </w:pPr>
      <w:r>
        <w:t>Prie veikiančių įrengimų montuojamų elektros įrenginių gaubtai turi užtikrintų IP 65 arba aukštesnę apsaugos klasę pagal LST EN 60529.</w:t>
      </w:r>
    </w:p>
    <w:p w14:paraId="71B7856A" w14:textId="77777777" w:rsidR="00CB5ACE" w:rsidRDefault="00CB5ACE" w:rsidP="00AE7A44">
      <w:pPr>
        <w:pStyle w:val="Heading2"/>
      </w:pPr>
      <w:bookmarkStart w:id="54" w:name="_Toc506900788"/>
      <w:r>
        <w:t>B9 skyrius. Reikalavimai įrenginių ženklinimui</w:t>
      </w:r>
      <w:bookmarkEnd w:id="54"/>
    </w:p>
    <w:p w14:paraId="288621BB" w14:textId="77777777" w:rsidR="00CB5ACE" w:rsidRDefault="00CB5ACE" w:rsidP="00A9018C">
      <w:pPr>
        <w:ind w:right="616"/>
      </w:pPr>
      <w:r>
        <w:t>rangos sutartiniai žymenys naujuose brėžiniuose, vadovuose, schemose, ženklinimo plokštelėse bei grafiniuose vaizduose turi būti pagal KKS. Sklendėms ir vožtuvams turi būti naudo</w:t>
      </w:r>
      <w:r w:rsidR="006612FC">
        <w:t>j</w:t>
      </w:r>
      <w:r>
        <w:t>amas dvigubas žymėjimas (esamas technologinis ir naujai suteiktas KKS kodas).</w:t>
      </w:r>
    </w:p>
    <w:p w14:paraId="3CC8BDE7" w14:textId="77777777" w:rsidR="00CB5ACE" w:rsidRDefault="00CB5ACE" w:rsidP="00A9018C">
      <w:pPr>
        <w:ind w:right="616"/>
      </w:pPr>
      <w:r>
        <w:t>Įrangos sutartiniai žymenys naujai sudaromose vamzdynų ir matavimo bei valdymo įrangos schemose, reguliavimo kontūrų schemose bei grafinuose vaizduose turi atitikti DIN 2481 arba ISA 5.1 standartą.</w:t>
      </w:r>
    </w:p>
    <w:p w14:paraId="7C2A1EE1" w14:textId="77777777" w:rsidR="00CB5ACE" w:rsidRDefault="00CB5ACE" w:rsidP="00A9018C">
      <w:pPr>
        <w:ind w:right="616"/>
      </w:pPr>
      <w:r>
        <w:t>Prie kiekvieno atskiro įrengimo turi būti pritvirtintos ženklinimo plokštelės, kuriose turi būti nurodyta:</w:t>
      </w:r>
    </w:p>
    <w:p w14:paraId="76EFA761" w14:textId="77777777" w:rsidR="00CB5ACE" w:rsidRDefault="006612FC" w:rsidP="00663905">
      <w:pPr>
        <w:pStyle w:val="ListParagraph"/>
        <w:ind w:left="720" w:right="616" w:firstLine="0"/>
      </w:pPr>
      <w:r>
        <w:t>G</w:t>
      </w:r>
      <w:r w:rsidR="00CB5ACE">
        <w:t>amintojo pavadinimas;</w:t>
      </w:r>
    </w:p>
    <w:p w14:paraId="62F52800" w14:textId="77777777" w:rsidR="00CB5ACE" w:rsidRDefault="00CB5ACE" w:rsidP="00663905">
      <w:pPr>
        <w:pStyle w:val="ListParagraph"/>
        <w:ind w:left="720" w:right="616" w:firstLine="0"/>
      </w:pPr>
      <w:r>
        <w:t>Įrengimo tipas ir firminis pavadinimas;</w:t>
      </w:r>
    </w:p>
    <w:p w14:paraId="720C7A43" w14:textId="77777777" w:rsidR="00CB5ACE" w:rsidRDefault="00CB5ACE" w:rsidP="00663905">
      <w:pPr>
        <w:pStyle w:val="ListParagraph"/>
        <w:ind w:left="720" w:right="616" w:firstLine="0"/>
      </w:pPr>
      <w:r>
        <w:t>Gamyklinis eilės numeris;</w:t>
      </w:r>
    </w:p>
    <w:p w14:paraId="63BB5C9D" w14:textId="77777777" w:rsidR="00CB5ACE" w:rsidRDefault="00CB5ACE" w:rsidP="00663905">
      <w:pPr>
        <w:pStyle w:val="ListParagraph"/>
        <w:ind w:left="720" w:right="616" w:firstLine="0"/>
      </w:pPr>
      <w:r>
        <w:t>Pagaminimo metai ir mėnuo;</w:t>
      </w:r>
    </w:p>
    <w:p w14:paraId="25DCF20A" w14:textId="77777777" w:rsidR="00CB5ACE" w:rsidRDefault="00CB5ACE" w:rsidP="00663905">
      <w:pPr>
        <w:pStyle w:val="ListParagraph"/>
        <w:ind w:left="720" w:right="616" w:firstLine="0"/>
      </w:pPr>
      <w:r>
        <w:t>Darbiniai parametrai;</w:t>
      </w:r>
    </w:p>
    <w:p w14:paraId="283E3EE7" w14:textId="77777777" w:rsidR="00CB5ACE" w:rsidRDefault="00CB5ACE" w:rsidP="00663905">
      <w:pPr>
        <w:pStyle w:val="ListParagraph"/>
        <w:ind w:left="720" w:right="616" w:firstLine="0"/>
      </w:pPr>
      <w:r>
        <w:t>Įrenginio masė.</w:t>
      </w:r>
    </w:p>
    <w:p w14:paraId="76FFF284" w14:textId="77777777" w:rsidR="00CB5ACE" w:rsidRDefault="00CB5ACE" w:rsidP="00A9018C">
      <w:pPr>
        <w:ind w:right="616"/>
      </w:pPr>
      <w:r>
        <w:t>Visos katilo matavimo ir kontrolės priemonės turi būti paženklintos papildomai, kad būti galima teisingai nustatyti jų tapatybę sistemose.</w:t>
      </w:r>
    </w:p>
    <w:p w14:paraId="5407A08C" w14:textId="77777777" w:rsidR="00CB5ACE" w:rsidRDefault="00CB5ACE" w:rsidP="00A9018C">
      <w:pPr>
        <w:ind w:right="616"/>
      </w:pPr>
      <w:r>
        <w:t>Ženklinimo plokštelės matavimo priemonėms turi būti pagamintos iš nerūdijančiojo plieno, kuriose lietuvių kalba turi būti nurodyta tokia informacija:</w:t>
      </w:r>
    </w:p>
    <w:p w14:paraId="43A6F898" w14:textId="77777777" w:rsidR="00CB5ACE" w:rsidRDefault="00CB5ACE" w:rsidP="002E3B05">
      <w:pPr>
        <w:pStyle w:val="ListParagraph"/>
        <w:ind w:left="720" w:right="616" w:firstLine="0"/>
      </w:pPr>
      <w:r>
        <w:t>matavimo taško sutartinis žymuo pagal projekto dokumentaciją (KKS),</w:t>
      </w:r>
    </w:p>
    <w:p w14:paraId="779BC1F9" w14:textId="77777777" w:rsidR="00CB5ACE" w:rsidRDefault="00CB5ACE" w:rsidP="002E3B05">
      <w:pPr>
        <w:pStyle w:val="ListParagraph"/>
        <w:ind w:left="720" w:right="616" w:firstLine="0"/>
      </w:pPr>
      <w:r>
        <w:t>matuojamo parametro pavadinimas,</w:t>
      </w:r>
    </w:p>
    <w:p w14:paraId="2D6D56BC" w14:textId="77777777" w:rsidR="00CB5ACE" w:rsidRDefault="00CB5ACE" w:rsidP="002E3B05">
      <w:pPr>
        <w:pStyle w:val="ListParagraph"/>
        <w:ind w:left="720" w:right="616" w:firstLine="0"/>
      </w:pPr>
      <w:r>
        <w:t>kalibruotos matavimo ribos ir dimensija.</w:t>
      </w:r>
    </w:p>
    <w:p w14:paraId="56A525B7" w14:textId="3D191E59" w:rsidR="00CB5ACE" w:rsidRDefault="00CB5ACE" w:rsidP="00A9018C">
      <w:pPr>
        <w:ind w:right="616"/>
      </w:pPr>
      <w:r>
        <w:t xml:space="preserve">Prie kiekvienos naujai įrengtos skląsčio, sklendės, pirminio ventilio ir/ar vožtuvo turi būti pritvirtinta 85 x 55 mm </w:t>
      </w:r>
      <w:r w:rsidR="007944EC">
        <w:t>(</w:t>
      </w:r>
      <w:r w:rsidR="00C97431">
        <w:rPr>
          <w:rFonts w:cs="Arial"/>
        </w:rPr>
        <w:t>±</w:t>
      </w:r>
      <w:r w:rsidR="007944EC">
        <w:t xml:space="preserve">5 mm) </w:t>
      </w:r>
      <w:r>
        <w:t>dydžio papildoma ženklinimo plokštelė, kurioje lietuvių kalba turi būti nurodyta:</w:t>
      </w:r>
    </w:p>
    <w:p w14:paraId="18A4B8E5" w14:textId="77777777" w:rsidR="00CB5ACE" w:rsidRDefault="00CB5ACE" w:rsidP="002E3B05">
      <w:pPr>
        <w:pStyle w:val="ListParagraph"/>
        <w:ind w:left="720" w:right="616" w:firstLine="0"/>
      </w:pPr>
      <w:r>
        <w:t>Skląsčio, sklendės, pirminio ventilio ir/ar vožtuvo sutartinis žymuo pagal Užsakovo technologijos įrenginių kodavimo sistemą;</w:t>
      </w:r>
    </w:p>
    <w:p w14:paraId="0255F3C0" w14:textId="77777777" w:rsidR="00CB5ACE" w:rsidRDefault="00CB5ACE" w:rsidP="002E3B05">
      <w:pPr>
        <w:pStyle w:val="ListParagraph"/>
        <w:ind w:left="720" w:right="616" w:firstLine="0"/>
      </w:pPr>
      <w:r>
        <w:t>Skląsčio, sklendės, pirminio ventilio ir/ar vožtuvo sutartinis žymuo pagal projekto dokumentaciją (KKS);</w:t>
      </w:r>
    </w:p>
    <w:p w14:paraId="3674B5F6" w14:textId="77777777" w:rsidR="00CB5ACE" w:rsidRDefault="00CB5ACE" w:rsidP="002E3B05">
      <w:pPr>
        <w:pStyle w:val="ListParagraph"/>
        <w:ind w:left="720" w:right="616" w:firstLine="0"/>
      </w:pPr>
      <w:r>
        <w:t>Skląsčio, sklendės, pirminio ventilio  ir/ar vožtuvo pask</w:t>
      </w:r>
      <w:r w:rsidR="00E73514">
        <w:t>irtis technologinėje sistemoje.</w:t>
      </w:r>
    </w:p>
    <w:p w14:paraId="36757477" w14:textId="77777777" w:rsidR="00CB5ACE" w:rsidRDefault="00CB5ACE" w:rsidP="00A9018C">
      <w:pPr>
        <w:ind w:right="616"/>
      </w:pPr>
      <w:r>
        <w:t>Prie kiekvieno naujai įrengto siurblio ir/ar ventiliatoriaus turi būti pritvirtintos 150 x 200 mm dydžio papildomos ženklinimo plokštelės, kuriose lietuvių kalba turi būti nurodyta:</w:t>
      </w:r>
    </w:p>
    <w:p w14:paraId="5301B865" w14:textId="77777777" w:rsidR="00CB5ACE" w:rsidRDefault="00CB5ACE" w:rsidP="002E3B05">
      <w:pPr>
        <w:pStyle w:val="ListParagraph"/>
        <w:ind w:left="720" w:right="616" w:firstLine="0"/>
      </w:pPr>
      <w:r>
        <w:t>įtaiso sutartinis žymuo pagal Užsakovą technologijos įrenginių kodavimo sistemą;</w:t>
      </w:r>
    </w:p>
    <w:p w14:paraId="040BD941" w14:textId="77777777" w:rsidR="00CB5ACE" w:rsidRDefault="00CB5ACE" w:rsidP="002E3B05">
      <w:pPr>
        <w:pStyle w:val="ListParagraph"/>
        <w:ind w:left="720" w:right="616" w:firstLine="0"/>
      </w:pPr>
      <w:r>
        <w:t>įtaiso sutartinis žymuo pagal projekto dokumentaciją (KKS);</w:t>
      </w:r>
    </w:p>
    <w:p w14:paraId="559A4EEE" w14:textId="77777777" w:rsidR="00CB5ACE" w:rsidRDefault="00CB5ACE" w:rsidP="002E3B05">
      <w:pPr>
        <w:pStyle w:val="ListParagraph"/>
        <w:ind w:left="720" w:right="616" w:firstLine="0"/>
      </w:pPr>
      <w:r>
        <w:t>įtaiso paskirtis technologinėje sistemoje;</w:t>
      </w:r>
    </w:p>
    <w:p w14:paraId="1BD2E2C5" w14:textId="77777777" w:rsidR="00CB5ACE" w:rsidRDefault="00CB5ACE" w:rsidP="002E3B05">
      <w:pPr>
        <w:pStyle w:val="ListParagraph"/>
        <w:ind w:left="720" w:right="616" w:firstLine="0"/>
      </w:pPr>
      <w:r>
        <w:t>pagrindiniai darbiniai parametrai.</w:t>
      </w:r>
    </w:p>
    <w:p w14:paraId="04525F09" w14:textId="77777777" w:rsidR="00CB5ACE" w:rsidRDefault="00C10AD0" w:rsidP="00A9018C">
      <w:pPr>
        <w:ind w:right="616"/>
      </w:pPr>
      <w:r>
        <w:t>Ž</w:t>
      </w:r>
      <w:r w:rsidR="00CB5ACE">
        <w:t>enklinimo plokštelės turi būti tvirtinamos nerūdijančiojo plieno varžtais arba nerūdijančio plieno viela. Lipnios medžiagos yra neleistinos.</w:t>
      </w:r>
    </w:p>
    <w:p w14:paraId="671489F9" w14:textId="77777777" w:rsidR="00CB5ACE" w:rsidRDefault="00CB5ACE" w:rsidP="00A9018C">
      <w:pPr>
        <w:ind w:right="616"/>
      </w:pPr>
      <w:r>
        <w:t>Visi elektroniniai įvesties/išvesties moduliai turi būti paženklinti popierinėmis lentelėmis nurodančiomis modulio atitinkamam kanalui priskirtų signalų pavadinimus.</w:t>
      </w:r>
    </w:p>
    <w:p w14:paraId="19FE0E05" w14:textId="77777777" w:rsidR="00CB5ACE" w:rsidRDefault="00CB5ACE" w:rsidP="00A9018C">
      <w:pPr>
        <w:ind w:right="616"/>
      </w:pPr>
      <w:r>
        <w:t>Visi naujai pakloti kabeliai turi būti paženklinti iš dviejų galų ir perėjimuose (susikirtimuose) su sienomis, perdangomis, kabeliniais įrenginiais (iš abiejų pusių) atitinkamu KKS žymeniu.</w:t>
      </w:r>
    </w:p>
    <w:p w14:paraId="426C9342" w14:textId="77777777" w:rsidR="00CB5ACE" w:rsidRDefault="00CB5ACE" w:rsidP="00A9018C">
      <w:pPr>
        <w:ind w:right="616"/>
      </w:pPr>
      <w:r>
        <w:t xml:space="preserve">Skydai, perėjimo dėžutės, vykdymo mechanizmai ir prijungti prie jų kabeliai, laidai ir kabelių gyslos, taip pat slėgio ir diferencinio slėgio matavimo keitiklių </w:t>
      </w:r>
      <w:proofErr w:type="spellStart"/>
      <w:r>
        <w:t>impulsiniai</w:t>
      </w:r>
      <w:proofErr w:type="spellEnd"/>
      <w:r>
        <w:t xml:space="preserve"> vamzdeliai turi būti sunumeruoti (paženklinti).</w:t>
      </w:r>
    </w:p>
    <w:p w14:paraId="5A5A22B7" w14:textId="77777777" w:rsidR="00CB5ACE" w:rsidRDefault="00CB5ACE" w:rsidP="00A9018C">
      <w:pPr>
        <w:ind w:right="616"/>
      </w:pPr>
      <w:r>
        <w:t xml:space="preserve">Technologinės apsaugos priemonės (pirminiai matavimo keitikliai, matavimo priemonės, jungiamieji kabeliai, raktai ir perjungikliai, </w:t>
      </w:r>
      <w:proofErr w:type="spellStart"/>
      <w:r>
        <w:t>impulsinių</w:t>
      </w:r>
      <w:proofErr w:type="spellEnd"/>
      <w:r>
        <w:t xml:space="preserve"> vamzdelių uždaromieji ventiliai ir kiti) privalo turėti išorines skiriamąsias žymes (raudona spalva).</w:t>
      </w:r>
    </w:p>
    <w:p w14:paraId="4EF2BB38" w14:textId="77777777" w:rsidR="00CB5ACE" w:rsidRDefault="00CB5ACE" w:rsidP="00A9018C">
      <w:pPr>
        <w:ind w:right="616"/>
      </w:pPr>
      <w:r>
        <w:t>Ant apsaugų skydų ir juose įrengtuose įtaisuose iš abiejų pusių turi būti užrašai lietuvių kalba apie jų paskirtį.</w:t>
      </w:r>
    </w:p>
    <w:p w14:paraId="51052D08" w14:textId="77777777" w:rsidR="00186069" w:rsidRPr="00EF6EBF" w:rsidRDefault="00186069" w:rsidP="00AE7A44">
      <w:pPr>
        <w:pStyle w:val="Heading2"/>
      </w:pPr>
      <w:bookmarkStart w:id="55" w:name="_Toc506900789"/>
      <w:r w:rsidRPr="00EF6EBF">
        <w:t>B10 skyrius. Reikalavimai katilo ir jo įrenginių metalinių išorinių paviršių antikoroziniam padengimui</w:t>
      </w:r>
      <w:bookmarkEnd w:id="55"/>
    </w:p>
    <w:p w14:paraId="4E9D7601" w14:textId="3B5BFA2F" w:rsidR="00186069" w:rsidRDefault="00026709" w:rsidP="00A9018C">
      <w:pPr>
        <w:ind w:right="616"/>
      </w:pPr>
      <w:r w:rsidRPr="00EF6EBF">
        <w:t xml:space="preserve">Suremontuoti, rekonstruoti ar naujai sumontuoti </w:t>
      </w:r>
      <w:r w:rsidR="00186069" w:rsidRPr="00EF6EBF">
        <w:t>įrenginiai, aikštelės, laiptai, metalo konstrukcijos prieš antikorozinį padengimą turi būti priduoti Užsakovui.</w:t>
      </w:r>
    </w:p>
    <w:p w14:paraId="09C4E600" w14:textId="77777777" w:rsidR="00186069" w:rsidRDefault="00186069" w:rsidP="00A9018C">
      <w:pPr>
        <w:ind w:right="616"/>
      </w:pPr>
      <w:r>
        <w:t>Metalo paviršių paruošti pagal ISO 8501-1:1996 arba lygiaverčio standarto reikalavimus;</w:t>
      </w:r>
    </w:p>
    <w:p w14:paraId="61B8351C" w14:textId="77777777" w:rsidR="00186069" w:rsidRDefault="00186069" w:rsidP="00A9018C">
      <w:pPr>
        <w:ind w:right="616"/>
      </w:pPr>
      <w:r>
        <w:t xml:space="preserve">Ruošiant metalinių paviršių iki Sa2½  švarumo klasės, laikomasi šiurkštumo reikalavimų pagal ISO 8503-4 arba lygiavertį standartą - šiurkštumas </w:t>
      </w:r>
      <w:proofErr w:type="spellStart"/>
      <w:r>
        <w:t>Rz</w:t>
      </w:r>
      <w:proofErr w:type="spellEnd"/>
      <w:r>
        <w:t xml:space="preserve"> nuo 45 µm iki 70 µm;</w:t>
      </w:r>
    </w:p>
    <w:p w14:paraId="72DA6C54" w14:textId="77777777" w:rsidR="00186069" w:rsidRDefault="00186069" w:rsidP="00A9018C">
      <w:pPr>
        <w:ind w:right="616"/>
      </w:pPr>
      <w:r>
        <w:t>Draudžiama vykdyti darbus kai paviršius yra riebaluotas,  šlapias,  drėgnas, rasoja;</w:t>
      </w:r>
    </w:p>
    <w:p w14:paraId="407AC7B4" w14:textId="77777777" w:rsidR="00186069" w:rsidRDefault="00186069" w:rsidP="00A9018C">
      <w:pPr>
        <w:ind w:right="616"/>
      </w:pPr>
      <w:r>
        <w:t>Metalo paviršiaus temperatūra turi būti 3°C didesnė už rasos taško susidarymo temperatūrą;</w:t>
      </w:r>
    </w:p>
    <w:p w14:paraId="414C2187" w14:textId="77777777" w:rsidR="00186069" w:rsidRDefault="00186069" w:rsidP="00A9018C">
      <w:pPr>
        <w:ind w:right="616"/>
      </w:pPr>
      <w:r>
        <w:t>Aplinkos temperatūra turi būti ne žemesnė, nei dažų naudojimo apraše nurodyta žemiausia dangos džiūvimo ar kietėjimo temperatūra. Bendru atveju dažymo metu aplinkos temperatūra neturi būti ekstremali, t. y. žemesnė nei 5°C ir aukštesnė nei 40°C (5°C &lt; T &lt; 40°C);</w:t>
      </w:r>
    </w:p>
    <w:p w14:paraId="20AF096B" w14:textId="77777777" w:rsidR="00186069" w:rsidRDefault="00186069" w:rsidP="00A9018C">
      <w:pPr>
        <w:ind w:right="616"/>
      </w:pPr>
      <w:r>
        <w:t>Dažymo metu naudojamų dažų temperatūra turi būti ne žemesnė kaip 15°C;</w:t>
      </w:r>
    </w:p>
    <w:p w14:paraId="76090B62" w14:textId="77777777" w:rsidR="00186069" w:rsidRDefault="00186069" w:rsidP="00A9018C">
      <w:pPr>
        <w:ind w:right="616"/>
      </w:pPr>
      <w:r>
        <w:t xml:space="preserve">Metalo valymui negalima naudoti riebalais, tepiomis priemaišomis ar minkštomis uolienomis užteršto </w:t>
      </w:r>
      <w:proofErr w:type="spellStart"/>
      <w:r>
        <w:t>abrazyvo</w:t>
      </w:r>
      <w:proofErr w:type="spellEnd"/>
      <w:r>
        <w:t>.</w:t>
      </w:r>
    </w:p>
    <w:p w14:paraId="5406B3AC" w14:textId="77777777" w:rsidR="00186069" w:rsidRDefault="00186069" w:rsidP="00A9018C">
      <w:pPr>
        <w:ind w:right="616"/>
      </w:pPr>
      <w:r>
        <w:t>Suvirinimo siūlės ir kampai prieš kiekvieno sluoksnio mechanizuotą dažymą nudažomi teptuku;</w:t>
      </w:r>
    </w:p>
    <w:p w14:paraId="2027BE1B" w14:textId="77777777" w:rsidR="00186069" w:rsidRDefault="00186069" w:rsidP="00A9018C">
      <w:pPr>
        <w:ind w:right="616"/>
      </w:pPr>
      <w:r>
        <w:t>Paviršiaus paruošimą, atskirų sluoksnių padengimą Rangovas, prieš kitos operacijos vykdymą priduoda Užsakovo atsakingam specialistui. Apie paviršių paruošimą ir atskirų sluoksnių pridavimą Užsakovo atstovas informuojamas ne vėliau kaip prieš 1 darbo dieną iki pridavimo. Pridavimas užfiksuojamas pasirašant  darbų vykdymo žurnale.</w:t>
      </w:r>
    </w:p>
    <w:p w14:paraId="2FB4C583" w14:textId="77777777" w:rsidR="00186069" w:rsidRDefault="00186069" w:rsidP="00A9018C">
      <w:pPr>
        <w:ind w:right="616"/>
      </w:pPr>
      <w:r>
        <w:t>Spalvos:</w:t>
      </w:r>
    </w:p>
    <w:p w14:paraId="4509F2CE" w14:textId="77777777" w:rsidR="00186069" w:rsidRDefault="00186069" w:rsidP="002E3B05">
      <w:pPr>
        <w:pStyle w:val="ListParagraph"/>
        <w:ind w:left="720" w:right="616" w:firstLine="0"/>
      </w:pPr>
      <w:r>
        <w:t xml:space="preserve">spalva mėlyna RAL5019 – pagrindinės atraminės katilo metalo konstrukcijos, suslėgto oro vamzdynai; </w:t>
      </w:r>
    </w:p>
    <w:p w14:paraId="29B495DD" w14:textId="77777777" w:rsidR="00186069" w:rsidRDefault="00186069" w:rsidP="002E3B05">
      <w:pPr>
        <w:pStyle w:val="ListParagraph"/>
        <w:ind w:left="720" w:right="616" w:firstLine="0"/>
      </w:pPr>
      <w:r>
        <w:t xml:space="preserve">spalva </w:t>
      </w:r>
      <w:proofErr w:type="spellStart"/>
      <w:r>
        <w:t>šv.</w:t>
      </w:r>
      <w:proofErr w:type="spellEnd"/>
      <w:r>
        <w:t xml:space="preserve"> pilka RAL 7035 – dekoratyvinės ortakių juostos, vamzdynai, el. spintos; katilo išoriniai nemetaliniai paviršiai;</w:t>
      </w:r>
    </w:p>
    <w:p w14:paraId="0FE60EA3" w14:textId="77777777" w:rsidR="00186069" w:rsidRDefault="00186069" w:rsidP="002E3B05">
      <w:pPr>
        <w:pStyle w:val="ListParagraph"/>
        <w:ind w:left="720" w:right="616" w:firstLine="0"/>
      </w:pPr>
      <w:r>
        <w:t>spalva pilka RAL 7031 – ortakiai;</w:t>
      </w:r>
    </w:p>
    <w:p w14:paraId="07CC4468" w14:textId="77777777" w:rsidR="00186069" w:rsidRDefault="00186069" w:rsidP="002E3B05">
      <w:pPr>
        <w:pStyle w:val="ListParagraph"/>
        <w:ind w:left="720" w:right="616" w:firstLine="0"/>
      </w:pPr>
      <w:r>
        <w:t>spalva pilka RAL 7001 – laiptų aikštelių viršutinė dalis, laiptai, durys;</w:t>
      </w:r>
    </w:p>
    <w:p w14:paraId="4268FE4E" w14:textId="77777777" w:rsidR="00186069" w:rsidRDefault="00186069" w:rsidP="002E3B05">
      <w:pPr>
        <w:pStyle w:val="ListParagraph"/>
        <w:ind w:left="720" w:right="616" w:firstLine="0"/>
      </w:pPr>
      <w:r>
        <w:t xml:space="preserve">spalva geltona RAL 1003 – kranai, dujotiekiai, aikštelių turėklai, </w:t>
      </w:r>
    </w:p>
    <w:p w14:paraId="50F0DCD6" w14:textId="77777777" w:rsidR="00186069" w:rsidRDefault="00186069" w:rsidP="002E3B05">
      <w:pPr>
        <w:pStyle w:val="ListParagraph"/>
        <w:ind w:left="720" w:right="616" w:firstLine="0"/>
      </w:pPr>
      <w:r>
        <w:t>spalva žalia RAL 6002 – drenažiniai, techninio vandens vamzdynai,</w:t>
      </w:r>
    </w:p>
    <w:p w14:paraId="4354EA2A" w14:textId="77777777" w:rsidR="00186069" w:rsidRDefault="00186069" w:rsidP="002E3B05">
      <w:pPr>
        <w:pStyle w:val="ListParagraph"/>
        <w:ind w:left="720" w:right="616" w:firstLine="0"/>
      </w:pPr>
      <w:r>
        <w:t>spalva raudona RAL 3020 – priešgaisriniai vamzdynai, žymėjimo žiedai;</w:t>
      </w:r>
    </w:p>
    <w:p w14:paraId="2BA820BB" w14:textId="77777777" w:rsidR="00186069" w:rsidRDefault="00186069" w:rsidP="002E3B05">
      <w:pPr>
        <w:pStyle w:val="ListParagraph"/>
        <w:ind w:left="720" w:right="616" w:firstLine="0"/>
      </w:pPr>
      <w:r>
        <w:t>spalva juoda RAL 9004 – žymėjimo žiedai ir rodyklės;</w:t>
      </w:r>
    </w:p>
    <w:p w14:paraId="6BFC66BF" w14:textId="77777777" w:rsidR="00186069" w:rsidRDefault="00186069" w:rsidP="002E3B05">
      <w:pPr>
        <w:pStyle w:val="ListParagraph"/>
        <w:ind w:left="720" w:right="616" w:firstLine="0"/>
      </w:pPr>
      <w:r>
        <w:t>spalva ruda RAL 8001 – degių skysčių vamzdynai.</w:t>
      </w:r>
    </w:p>
    <w:p w14:paraId="4CFE8BCC" w14:textId="77777777" w:rsidR="00186069" w:rsidRDefault="00C417AE" w:rsidP="00A9018C">
      <w:pPr>
        <w:ind w:right="616"/>
      </w:pPr>
      <w:r>
        <w:t>I</w:t>
      </w:r>
      <w:r w:rsidR="00186069">
        <w:t xml:space="preserve">šoriniai paviršiai valomi: smėliu arba skaldytu plieno </w:t>
      </w:r>
      <w:proofErr w:type="spellStart"/>
      <w:r w:rsidR="00186069">
        <w:t>abrazyvu</w:t>
      </w:r>
      <w:proofErr w:type="spellEnd"/>
      <w:r w:rsidR="00186069">
        <w:t>, drėgnu abrazyviniu pūtimu, ar aukšto slėgio vandens aparatu. Po nuvalymo paviršius turi būti patikrintas, nuo paviršiaus turi būti pašalinta sena atšokusių dažų danga, bet kokie svetimkūniai, suvirinimo lašeliai, šlakas, nutekėjimai. Prieš dažant mazuto bakų aikšteles ir vamzdynus nuo jų turi būti pašalintas mazutas, dažant paviršius dengtus bituminiu laku (BT), nuo jų turi būti pilnai pašalintas bituminis lakas.</w:t>
      </w:r>
    </w:p>
    <w:p w14:paraId="5C45E5DA" w14:textId="77777777" w:rsidR="00186069" w:rsidRDefault="00186069" w:rsidP="00A9018C">
      <w:pPr>
        <w:ind w:right="616"/>
      </w:pPr>
      <w:r>
        <w:t>Sausos antikorozinės dangos storiai turi atitikti paviršiaus šiurkštumo, dažų aprašymo techninių specifikacijų reikalavimus;</w:t>
      </w:r>
    </w:p>
    <w:p w14:paraId="008FC6BF" w14:textId="77777777" w:rsidR="00186069" w:rsidRDefault="00186069" w:rsidP="00A9018C">
      <w:pPr>
        <w:ind w:right="616"/>
      </w:pPr>
      <w:r>
        <w:t>Vykdant antikorozinės dangos remontą, turi būti apsaugoti nuo užteršimo šalia esantys įrengimai ir statiniai.</w:t>
      </w:r>
    </w:p>
    <w:p w14:paraId="26C84C1B" w14:textId="77777777" w:rsidR="00186069" w:rsidRDefault="00186069" w:rsidP="00A9018C">
      <w:pPr>
        <w:ind w:right="616"/>
      </w:pPr>
      <w:r>
        <w:t>Rangovas su „Atliktų darbų priėmimo - perdavimo aktu” pateikia šią remonto dokumentaciją:</w:t>
      </w:r>
    </w:p>
    <w:p w14:paraId="6D1C5C8F" w14:textId="77777777" w:rsidR="00186069" w:rsidRDefault="00186069" w:rsidP="002E3B05">
      <w:pPr>
        <w:pStyle w:val="ListParagraph"/>
        <w:ind w:left="720" w:right="616" w:firstLine="0"/>
      </w:pPr>
      <w:r>
        <w:t>dangos storio matavimo protokolą;</w:t>
      </w:r>
    </w:p>
    <w:p w14:paraId="7417BA7E" w14:textId="77777777" w:rsidR="00186069" w:rsidRDefault="00186069" w:rsidP="002E3B05">
      <w:pPr>
        <w:pStyle w:val="ListParagraph"/>
        <w:ind w:left="720" w:right="616" w:firstLine="0"/>
      </w:pPr>
      <w:r>
        <w:t>sukibimo matavimo protokolą;</w:t>
      </w:r>
    </w:p>
    <w:p w14:paraId="4D5A6298" w14:textId="77777777" w:rsidR="00186069" w:rsidRDefault="00186069" w:rsidP="002E3B05">
      <w:pPr>
        <w:pStyle w:val="ListParagraph"/>
        <w:ind w:left="720" w:right="616" w:firstLine="0"/>
      </w:pPr>
      <w:r>
        <w:t>panaudotų medžiagų kokybę patvirtinančius dokumentus;</w:t>
      </w:r>
    </w:p>
    <w:p w14:paraId="1F852D93" w14:textId="77777777" w:rsidR="00186069" w:rsidRDefault="00186069" w:rsidP="002E3B05">
      <w:pPr>
        <w:pStyle w:val="ListParagraph"/>
        <w:ind w:left="720" w:right="616" w:firstLine="0"/>
      </w:pPr>
      <w:r>
        <w:t>dažymo darbų žurnalą;</w:t>
      </w:r>
    </w:p>
    <w:p w14:paraId="53321766" w14:textId="77777777" w:rsidR="00186069" w:rsidRDefault="00186069" w:rsidP="002E3B05">
      <w:pPr>
        <w:pStyle w:val="ListParagraph"/>
        <w:ind w:left="720" w:right="616" w:firstLine="0"/>
      </w:pPr>
      <w:r>
        <w:t>dokumentacija turi būti pateikta lietuvių kalba.</w:t>
      </w:r>
    </w:p>
    <w:p w14:paraId="43B88A55" w14:textId="2D0731B9" w:rsidR="00F0449C" w:rsidRDefault="00F0449C" w:rsidP="00AE7A44">
      <w:pPr>
        <w:pStyle w:val="Heading2"/>
      </w:pPr>
      <w:bookmarkStart w:id="56" w:name="_Toc506900790"/>
      <w:r>
        <w:t>B11 skyrius. Bendrieji reikalavimai šiluminės izoliacijos, skardinimo, mūro ir tinko darbams atlikti</w:t>
      </w:r>
      <w:bookmarkEnd w:id="56"/>
    </w:p>
    <w:p w14:paraId="199FB666" w14:textId="77777777" w:rsidR="00F0449C" w:rsidRDefault="00F0449C" w:rsidP="00A9018C">
      <w:pPr>
        <w:ind w:right="616"/>
      </w:pPr>
      <w:r>
        <w:t>Aplinkos sąlygos. Šilumos izoliacijos ir antikorozinių dangų remontas atliekamas lauke ir patalpose. Oro</w:t>
      </w:r>
      <w:r w:rsidR="00773C89">
        <w:t xml:space="preserve"> temperatūra, </w:t>
      </w:r>
      <w:proofErr w:type="spellStart"/>
      <w:r w:rsidR="00773C89">
        <w:t>max</w:t>
      </w:r>
      <w:proofErr w:type="spellEnd"/>
      <w:r w:rsidR="00773C89">
        <w:t>/min – +30/-30</w:t>
      </w:r>
      <w:r w:rsidR="00773C89" w:rsidRPr="00773C89">
        <w:rPr>
          <w:vertAlign w:val="superscript"/>
        </w:rPr>
        <w:t>0</w:t>
      </w:r>
      <w:r w:rsidR="00773C89">
        <w:t>C</w:t>
      </w:r>
      <w:r>
        <w:t xml:space="preserve"> Sant</w:t>
      </w:r>
      <w:r w:rsidR="00773C89">
        <w:t xml:space="preserve">ykinė drėgmė, </w:t>
      </w:r>
      <w:proofErr w:type="spellStart"/>
      <w:r w:rsidR="00773C89">
        <w:t>max</w:t>
      </w:r>
      <w:proofErr w:type="spellEnd"/>
      <w:r w:rsidR="00773C89">
        <w:t>/min – 100/50%</w:t>
      </w:r>
      <w:r>
        <w:t>.</w:t>
      </w:r>
    </w:p>
    <w:p w14:paraId="1F252087" w14:textId="77777777" w:rsidR="00F0449C" w:rsidRDefault="00F0449C" w:rsidP="00A9018C">
      <w:pPr>
        <w:ind w:right="616"/>
      </w:pPr>
      <w:r>
        <w:t>Šilumos izoliacija turi būti parenkama pagal nurodytus parametrus. Šilumos izoliacija turi išlaikyti pastovias izoliacines savybes per visą naudojimo laiką. Šilumos izoliacija turi būti chemiškai ir fiziškai stabili esant 10</w:t>
      </w:r>
      <w:r w:rsidR="00183EEB">
        <w:rPr>
          <w:vertAlign w:val="superscript"/>
        </w:rPr>
        <w:t>0</w:t>
      </w:r>
      <w:r>
        <w:t>C aukštesnei nei projektinė temperatūrai ir 10</w:t>
      </w:r>
      <w:r w:rsidR="00183EEB">
        <w:rPr>
          <w:vertAlign w:val="superscript"/>
        </w:rPr>
        <w:t>0</w:t>
      </w:r>
      <w:r>
        <w:t xml:space="preserve">C žemesnei temperatūrai nei projektinė. Šilumos izoliacijos konstrukcijose neturi būti medžiagų ir gaminių kuriuose yra asbesto. Izoliuojančios medžiagos skaičiuotinas šilumos laidumo koeficientas </w:t>
      </w:r>
      <w:r w:rsidR="00183EEB" w:rsidRPr="00A40E1B">
        <w:rPr>
          <w:rFonts w:cs="Arial"/>
        </w:rPr>
        <w:sym w:font="Symbol" w:char="F06C"/>
      </w:r>
      <w:r>
        <w:t>&lt; 0.04 W/( m. K).</w:t>
      </w:r>
    </w:p>
    <w:p w14:paraId="6E5D9ABB" w14:textId="77777777" w:rsidR="00F0449C" w:rsidRDefault="00F0449C" w:rsidP="00A9018C">
      <w:pPr>
        <w:ind w:right="616"/>
      </w:pPr>
      <w:r>
        <w:t>Izoliuoto paviršiaus temperatūra esant 25</w:t>
      </w:r>
      <w:r w:rsidR="00183EEB" w:rsidRPr="00773C89">
        <w:rPr>
          <w:vertAlign w:val="superscript"/>
        </w:rPr>
        <w:t>0</w:t>
      </w:r>
      <w:r>
        <w:t>C aplinkos temperatūrai neturi viršyti 45</w:t>
      </w:r>
      <w:r w:rsidR="00183EEB" w:rsidRPr="00773C89">
        <w:rPr>
          <w:vertAlign w:val="superscript"/>
        </w:rPr>
        <w:t>0</w:t>
      </w:r>
      <w:r>
        <w:t>C.</w:t>
      </w:r>
    </w:p>
    <w:p w14:paraId="1805E0E9" w14:textId="77777777" w:rsidR="00F0449C" w:rsidRDefault="00F0449C" w:rsidP="00A9018C">
      <w:pPr>
        <w:ind w:right="616"/>
      </w:pPr>
      <w:r>
        <w:t>Bendras šilumą izoliuojančio sluoksnio storis nuo numatyto apimtyse negali skirtis: daugiau kaip 10</w:t>
      </w:r>
      <w:r w:rsidR="007047A6">
        <w:t>%</w:t>
      </w:r>
      <w:r>
        <w:t xml:space="preserve"> į didėjimo pusę; daugiau kaip 5</w:t>
      </w:r>
      <w:r w:rsidR="007047A6">
        <w:t>%</w:t>
      </w:r>
      <w:r>
        <w:t xml:space="preserve"> į mažėjimo pusę;</w:t>
      </w:r>
    </w:p>
    <w:p w14:paraId="3492108E" w14:textId="77777777" w:rsidR="00F0449C" w:rsidRDefault="00F0449C" w:rsidP="00A9018C">
      <w:pPr>
        <w:ind w:right="616"/>
      </w:pPr>
      <w:r>
        <w:t>Paviršiams, kurių temperatūra siekia daugiau kaip 250°C, izoliacijos konstrukcija turi būti sudaryta ne mažiau kaip dviejų sluoksnių.</w:t>
      </w:r>
    </w:p>
    <w:p w14:paraId="6291DD1E" w14:textId="77777777" w:rsidR="00F0449C" w:rsidRDefault="00F0449C" w:rsidP="00A9018C">
      <w:pPr>
        <w:ind w:right="616"/>
      </w:pPr>
      <w:r>
        <w:t>Esant daugiau kaip vieno sluoksnio izoliacijai, išilginės ir skersinės siūlės privalo būti perdengtos sekančiais sluoksniais.</w:t>
      </w:r>
    </w:p>
    <w:p w14:paraId="10DCB752" w14:textId="77777777" w:rsidR="00F0449C" w:rsidRDefault="00F0449C" w:rsidP="00A9018C">
      <w:pPr>
        <w:ind w:right="616"/>
      </w:pPr>
      <w:r>
        <w:t>Tarp kietų (</w:t>
      </w:r>
      <w:r w:rsidR="009E1497" w:rsidRPr="00A40E1B">
        <w:rPr>
          <w:rFonts w:cs="Arial"/>
        </w:rPr>
        <w:sym w:font="Symbol" w:char="F067"/>
      </w:r>
      <w:r>
        <w:t>&gt;100kg/m³) šilumos izoliacijos gaminių segmentų tarpas negali būti didesnis kaip 2 mm.</w:t>
      </w:r>
    </w:p>
    <w:p w14:paraId="7E717C15" w14:textId="77777777" w:rsidR="00F0449C" w:rsidRDefault="00F0449C" w:rsidP="00A9018C">
      <w:pPr>
        <w:ind w:right="616"/>
      </w:pPr>
      <w:r>
        <w:t>Tarp minkštų (</w:t>
      </w:r>
      <w:r w:rsidR="009E1497" w:rsidRPr="00A40E1B">
        <w:rPr>
          <w:rFonts w:cs="Arial"/>
        </w:rPr>
        <w:sym w:font="Symbol" w:char="F067"/>
      </w:r>
      <w:r>
        <w:t>&lt;100kg/m³) šilumos izoliacijos gaminių segmentų tarpas neleistinas. Išilginės ir skersinės siūlės montažo metu sutankinamos.</w:t>
      </w:r>
    </w:p>
    <w:p w14:paraId="62B233C7" w14:textId="77777777" w:rsidR="00F0449C" w:rsidRDefault="00F0449C" w:rsidP="00A9018C">
      <w:pPr>
        <w:ind w:right="616"/>
      </w:pPr>
      <w:r>
        <w:t>Užbaigta šiluminė izoliacija turi išlaikyti objekto paviršiaus konfigūraciją.</w:t>
      </w:r>
    </w:p>
    <w:p w14:paraId="697946C3" w14:textId="77777777" w:rsidR="00F0449C" w:rsidRDefault="00F0449C" w:rsidP="00A9018C">
      <w:pPr>
        <w:ind w:right="616"/>
      </w:pPr>
      <w:r>
        <w:t>Šiluminės izoliacijos standinimo ir tvirtinimo konstrukcija turi būti: - T&gt;100</w:t>
      </w:r>
      <w:r w:rsidR="00993A6F" w:rsidRPr="00993A6F">
        <w:rPr>
          <w:vertAlign w:val="superscript"/>
        </w:rPr>
        <w:t>0</w:t>
      </w:r>
      <w:r>
        <w:t>C konstrukcija su temperatūrine kompensacija ir izoliuojančiu tarpinių sluoksniu.- T&lt;100</w:t>
      </w:r>
      <w:r w:rsidR="00993A6F" w:rsidRPr="00993A6F">
        <w:rPr>
          <w:vertAlign w:val="superscript"/>
        </w:rPr>
        <w:t>0</w:t>
      </w:r>
      <w:r>
        <w:t>C konstrukcija be temperatūrinių kompensacijų ir izoliuojančių tarpinių sluoksnių.</w:t>
      </w:r>
    </w:p>
    <w:p w14:paraId="6C9C8F23" w14:textId="77777777" w:rsidR="00F0449C" w:rsidRDefault="00F0449C" w:rsidP="00A9018C">
      <w:pPr>
        <w:ind w:right="616"/>
      </w:pPr>
      <w:r>
        <w:t>Atliekant izoliacinės medžiagos tvirtinimą, negalima jos suspausti. Bendras izoliuojamo sluoksnio storis turi nepakisti ir neturi atsirasti tarpų izoliacinėje medžiagoje.</w:t>
      </w:r>
    </w:p>
    <w:p w14:paraId="4D2C2BEC" w14:textId="77777777" w:rsidR="00F0449C" w:rsidRDefault="00F0449C" w:rsidP="00A9018C">
      <w:pPr>
        <w:ind w:right="616"/>
      </w:pPr>
      <w:r>
        <w:t>Šilumą izoliuojančio sluoksnio apsauginės dangos skardos tiesumas 2 m ilgyje neįvertinant ,,</w:t>
      </w:r>
      <w:proofErr w:type="spellStart"/>
      <w:r>
        <w:t>zigų</w:t>
      </w:r>
      <w:proofErr w:type="spellEnd"/>
      <w:r>
        <w:t>” – 2 mm.</w:t>
      </w:r>
    </w:p>
    <w:p w14:paraId="329DE077" w14:textId="77777777" w:rsidR="00F0449C" w:rsidRDefault="00F0449C" w:rsidP="00A9018C">
      <w:pPr>
        <w:ind w:right="616"/>
      </w:pPr>
      <w:r>
        <w:t xml:space="preserve">Išorės ir vidaus įrenginiuose skardos ruošinius reikia montuoti taip, kad siūlės persidengtų vandens nutekėjimo kryptimi. Išorės įrenginiuose skardai prisukti turi būti naudojami </w:t>
      </w:r>
      <w:proofErr w:type="spellStart"/>
      <w:r>
        <w:t>skardvaržčiai</w:t>
      </w:r>
      <w:proofErr w:type="spellEnd"/>
      <w:r>
        <w:t xml:space="preserve"> su </w:t>
      </w:r>
      <w:proofErr w:type="spellStart"/>
      <w:r>
        <w:t>sandarintoju</w:t>
      </w:r>
      <w:proofErr w:type="spellEnd"/>
      <w:r>
        <w:t xml:space="preserve">. Vidaus įrenginiuose </w:t>
      </w:r>
      <w:proofErr w:type="spellStart"/>
      <w:r>
        <w:t>skardvaržčiai</w:t>
      </w:r>
      <w:proofErr w:type="spellEnd"/>
      <w:r>
        <w:t xml:space="preserve"> gali būti naudojami be tarpinių.</w:t>
      </w:r>
    </w:p>
    <w:p w14:paraId="6DB90600" w14:textId="77777777" w:rsidR="007E221F" w:rsidRDefault="007E221F" w:rsidP="00AE7A44">
      <w:pPr>
        <w:pStyle w:val="Heading2"/>
      </w:pPr>
      <w:bookmarkStart w:id="57" w:name="_Toc506900791"/>
      <w:r>
        <w:t>B12</w:t>
      </w:r>
      <w:r w:rsidR="008D1AB9">
        <w:t xml:space="preserve"> skyrius</w:t>
      </w:r>
      <w:r>
        <w:t xml:space="preserve">. </w:t>
      </w:r>
      <w:r w:rsidR="005C6AFA">
        <w:t>Reikalavimai plokščių paviršių izoliavimui</w:t>
      </w:r>
      <w:bookmarkEnd w:id="57"/>
    </w:p>
    <w:p w14:paraId="6E2826DB" w14:textId="77777777" w:rsidR="007E221F" w:rsidRDefault="007E221F" w:rsidP="00A9018C">
      <w:pPr>
        <w:ind w:right="616"/>
      </w:pPr>
      <w:r>
        <w:t>Plokščių paviršių šilumą izoliuojantis sluoksnis kiekviename kvadratiniame metre tvirtinamas 6 kaiščiais/m</w:t>
      </w:r>
      <w:r w:rsidRPr="009E1497">
        <w:rPr>
          <w:vertAlign w:val="superscript"/>
        </w:rPr>
        <w:t>2</w:t>
      </w:r>
      <w:r>
        <w:t>, o apatinėje pusėje 10 kaiščių/m</w:t>
      </w:r>
      <w:r w:rsidRPr="009E1497">
        <w:rPr>
          <w:vertAlign w:val="superscript"/>
        </w:rPr>
        <w:t>2</w:t>
      </w:r>
      <w:r>
        <w:t>, plokštelėmis prispaudžiamas kiekvienas izoliacijos sluoksnis, naudojant cinkuotą tinklelį.</w:t>
      </w:r>
    </w:p>
    <w:p w14:paraId="15679F50" w14:textId="77777777" w:rsidR="007E221F" w:rsidRDefault="007E221F" w:rsidP="00A9018C">
      <w:pPr>
        <w:ind w:right="616"/>
      </w:pPr>
      <w:r>
        <w:t>Šilumą izoliuojamas sluoksnis privalo visa plokštuma priglusti prie izoliuojamo paviršiaus.</w:t>
      </w:r>
    </w:p>
    <w:p w14:paraId="43578E5D" w14:textId="77777777" w:rsidR="007E221F" w:rsidRDefault="007E221F" w:rsidP="00A9018C">
      <w:pPr>
        <w:ind w:right="616"/>
      </w:pPr>
      <w:r>
        <w:t>Plokščių paviršių izoliacinė medžiaga tvirtinama:</w:t>
      </w:r>
    </w:p>
    <w:p w14:paraId="10FD5882" w14:textId="77777777" w:rsidR="007E221F" w:rsidRDefault="007E221F" w:rsidP="002E3B05">
      <w:pPr>
        <w:pStyle w:val="ListParagraph"/>
        <w:ind w:left="720" w:right="616" w:firstLine="0"/>
      </w:pPr>
      <w:r>
        <w:t xml:space="preserve">Vielos kabliais ( kabėmis) iš cinkuotos 2 mm arba </w:t>
      </w:r>
      <w:proofErr w:type="spellStart"/>
      <w:r>
        <w:t>austenitinio</w:t>
      </w:r>
      <w:proofErr w:type="spellEnd"/>
      <w:r>
        <w:t xml:space="preserve"> plieno 1.5 mm vielos;</w:t>
      </w:r>
    </w:p>
    <w:p w14:paraId="62393B15" w14:textId="77777777" w:rsidR="007E221F" w:rsidRDefault="007E221F" w:rsidP="002E3B05">
      <w:pPr>
        <w:pStyle w:val="ListParagraph"/>
        <w:ind w:left="720" w:right="616" w:firstLine="0"/>
      </w:pPr>
      <w:r>
        <w:t>Privirintais prie korpuso metaliniais kaiščiais su fiksavimo plokštelėmis, kaiščių skersmuo 3-5 mm.</w:t>
      </w:r>
    </w:p>
    <w:p w14:paraId="489C75E3" w14:textId="77777777" w:rsidR="007E221F" w:rsidRDefault="007E221F" w:rsidP="00A9018C">
      <w:pPr>
        <w:ind w:right="616"/>
      </w:pPr>
      <w:r>
        <w:t xml:space="preserve">Plokščių paviršių standinimo ir tvirtinimo konstrukcijos turi būti apsaugotos nuo korozijos, jos įrengiamos: iš </w:t>
      </w:r>
      <w:proofErr w:type="spellStart"/>
      <w:r>
        <w:t>lovinio</w:t>
      </w:r>
      <w:proofErr w:type="spellEnd"/>
      <w:r>
        <w:t xml:space="preserve"> profilio ne mažiau 2 mm. storio ir 30 mm. pločio; iš kampinio profilio ne mažiau 3 mm. storio ir 30 mm. pločio.</w:t>
      </w:r>
    </w:p>
    <w:p w14:paraId="35635677" w14:textId="77777777" w:rsidR="007E221F" w:rsidRDefault="007E221F" w:rsidP="00A9018C">
      <w:pPr>
        <w:ind w:right="616"/>
      </w:pPr>
      <w:r>
        <w:t>Plokščių paviršių standinimo ir tvirtinimo konstrukcijos išdėstomos ne rečiau kaip kas 1 m.</w:t>
      </w:r>
    </w:p>
    <w:p w14:paraId="3EF8D445" w14:textId="77777777" w:rsidR="007E221F" w:rsidRDefault="007E221F" w:rsidP="00A9018C">
      <w:pPr>
        <w:ind w:right="616"/>
      </w:pPr>
      <w:r>
        <w:t xml:space="preserve">Plokščių paviršių apsauginės dangos iš neprofiliuotos skardos storiai, persidengimai ir sutvirtinimo </w:t>
      </w:r>
      <w:r w:rsidR="00335CB7">
        <w:t xml:space="preserve">priemonės nurodytos </w:t>
      </w:r>
      <w:r w:rsidR="008054C7">
        <w:t>B</w:t>
      </w:r>
      <w:r w:rsidR="0058655D">
        <w:t>12</w:t>
      </w:r>
      <w:r w:rsidR="008054C7">
        <w:t>.1</w:t>
      </w:r>
      <w:r w:rsidR="00335CB7">
        <w:t>. lentelėje.</w:t>
      </w:r>
    </w:p>
    <w:p w14:paraId="6AF42804" w14:textId="77777777" w:rsidR="00335CB7" w:rsidRPr="0046359C" w:rsidRDefault="00DA7B24" w:rsidP="00A9018C">
      <w:pPr>
        <w:pStyle w:val="Subtitle"/>
      </w:pPr>
      <w:r>
        <w:t>B</w:t>
      </w:r>
      <w:r w:rsidR="00335CB7" w:rsidRPr="00952DFD">
        <w:t>1</w:t>
      </w:r>
      <w:r>
        <w:t>2</w:t>
      </w:r>
      <w:r w:rsidR="00335CB7" w:rsidRPr="00952DFD">
        <w:t>.</w:t>
      </w:r>
      <w:r w:rsidR="00335CB7">
        <w:t>1</w:t>
      </w:r>
      <w:r w:rsidR="00335CB7" w:rsidRPr="00952DFD">
        <w:t>. lentelė.</w:t>
      </w:r>
      <w:r w:rsidR="00335CB7" w:rsidRPr="00952DFD">
        <w:tab/>
      </w:r>
      <w:r w:rsidR="00335CB7" w:rsidRPr="00952DFD">
        <w:tab/>
      </w:r>
      <w:r w:rsidR="008054C7">
        <w:tab/>
      </w:r>
      <w:r w:rsidR="00407F95">
        <w:tab/>
      </w:r>
      <w:r w:rsidR="00335CB7">
        <w:t>Plokščių paviršių</w:t>
      </w:r>
      <w:r w:rsidR="00335CB7" w:rsidRPr="00952DFD">
        <w:t xml:space="preserve"> </w:t>
      </w:r>
      <w:r w:rsidR="00FA5471">
        <w:t xml:space="preserve">izoliavimo </w:t>
      </w:r>
      <w:r w:rsidR="00335CB7" w:rsidRPr="00952DFD">
        <w:t>techniniai duomenys</w:t>
      </w:r>
    </w:p>
    <w:tbl>
      <w:tblPr>
        <w:tblW w:w="0" w:type="auto"/>
        <w:tblInd w:w="108" w:type="dxa"/>
        <w:tblLayout w:type="fixed"/>
        <w:tblLook w:val="0000" w:firstRow="0" w:lastRow="0" w:firstColumn="0" w:lastColumn="0" w:noHBand="0" w:noVBand="0"/>
      </w:tblPr>
      <w:tblGrid>
        <w:gridCol w:w="1701"/>
        <w:gridCol w:w="2410"/>
        <w:gridCol w:w="992"/>
        <w:gridCol w:w="993"/>
        <w:gridCol w:w="1701"/>
        <w:gridCol w:w="1417"/>
      </w:tblGrid>
      <w:tr w:rsidR="007E221F" w:rsidRPr="0046359C" w14:paraId="44407F61" w14:textId="77777777" w:rsidTr="00D80CED">
        <w:trPr>
          <w:trHeight w:val="559"/>
        </w:trPr>
        <w:tc>
          <w:tcPr>
            <w:tcW w:w="1701" w:type="dxa"/>
            <w:vMerge w:val="restart"/>
            <w:tcBorders>
              <w:top w:val="single" w:sz="4" w:space="0" w:color="auto"/>
              <w:left w:val="single" w:sz="4" w:space="0" w:color="auto"/>
              <w:bottom w:val="single" w:sz="4" w:space="0" w:color="auto"/>
              <w:right w:val="single" w:sz="4" w:space="0" w:color="auto"/>
            </w:tcBorders>
            <w:shd w:val="clear" w:color="auto" w:fill="EEECE1"/>
            <w:vAlign w:val="center"/>
          </w:tcPr>
          <w:p w14:paraId="33B01033" w14:textId="77777777" w:rsidR="007E221F" w:rsidRPr="008054C7" w:rsidRDefault="007E221F" w:rsidP="008054C7">
            <w:pPr>
              <w:pStyle w:val="Quote"/>
              <w:rPr>
                <w:b/>
              </w:rPr>
            </w:pPr>
            <w:r w:rsidRPr="008054C7">
              <w:rPr>
                <w:b/>
              </w:rPr>
              <w:t xml:space="preserve">Izoliuojamas paviršiaus </w:t>
            </w:r>
          </w:p>
        </w:tc>
        <w:tc>
          <w:tcPr>
            <w:tcW w:w="2410" w:type="dxa"/>
            <w:tcBorders>
              <w:top w:val="single" w:sz="4" w:space="0" w:color="auto"/>
              <w:left w:val="single" w:sz="4" w:space="0" w:color="auto"/>
              <w:bottom w:val="single" w:sz="4" w:space="0" w:color="auto"/>
              <w:right w:val="single" w:sz="4" w:space="0" w:color="auto"/>
            </w:tcBorders>
            <w:shd w:val="clear" w:color="auto" w:fill="EEECE1"/>
            <w:vAlign w:val="center"/>
          </w:tcPr>
          <w:p w14:paraId="046A39FD" w14:textId="77777777" w:rsidR="007E221F" w:rsidRPr="008054C7" w:rsidRDefault="007E221F" w:rsidP="008054C7">
            <w:pPr>
              <w:pStyle w:val="Quote"/>
              <w:rPr>
                <w:b/>
              </w:rPr>
            </w:pPr>
            <w:r w:rsidRPr="008054C7">
              <w:rPr>
                <w:b/>
              </w:rPr>
              <w:t>Minimalus dangos</w:t>
            </w:r>
          </w:p>
          <w:p w14:paraId="7A3F60FE" w14:textId="77777777" w:rsidR="007E221F" w:rsidRPr="008054C7" w:rsidRDefault="007E221F" w:rsidP="008054C7">
            <w:pPr>
              <w:pStyle w:val="Quote"/>
              <w:rPr>
                <w:b/>
              </w:rPr>
            </w:pPr>
            <w:r w:rsidRPr="008054C7">
              <w:rPr>
                <w:b/>
              </w:rPr>
              <w:t>storis, mm</w:t>
            </w:r>
          </w:p>
        </w:tc>
        <w:tc>
          <w:tcPr>
            <w:tcW w:w="1985" w:type="dxa"/>
            <w:gridSpan w:val="2"/>
            <w:tcBorders>
              <w:top w:val="single" w:sz="6" w:space="0" w:color="auto"/>
              <w:left w:val="single" w:sz="4" w:space="0" w:color="auto"/>
              <w:right w:val="single" w:sz="6" w:space="0" w:color="auto"/>
            </w:tcBorders>
            <w:shd w:val="clear" w:color="auto" w:fill="EEECE1"/>
            <w:vAlign w:val="center"/>
          </w:tcPr>
          <w:p w14:paraId="6C78F86A" w14:textId="77777777" w:rsidR="007E221F" w:rsidRPr="008054C7" w:rsidRDefault="007E221F" w:rsidP="008054C7">
            <w:pPr>
              <w:pStyle w:val="Quote"/>
              <w:rPr>
                <w:b/>
              </w:rPr>
            </w:pPr>
            <w:r w:rsidRPr="008054C7">
              <w:rPr>
                <w:b/>
              </w:rPr>
              <w:t>Persidengimas,</w:t>
            </w:r>
          </w:p>
          <w:p w14:paraId="77DEFC5B" w14:textId="77777777" w:rsidR="007E221F" w:rsidRPr="008054C7" w:rsidRDefault="007E221F" w:rsidP="008054C7">
            <w:pPr>
              <w:pStyle w:val="Quote"/>
              <w:rPr>
                <w:b/>
              </w:rPr>
            </w:pPr>
            <w:r w:rsidRPr="008054C7">
              <w:rPr>
                <w:b/>
              </w:rPr>
              <w:t>mm</w:t>
            </w:r>
          </w:p>
        </w:tc>
        <w:tc>
          <w:tcPr>
            <w:tcW w:w="3118" w:type="dxa"/>
            <w:gridSpan w:val="2"/>
            <w:tcBorders>
              <w:top w:val="single" w:sz="6" w:space="0" w:color="auto"/>
              <w:right w:val="single" w:sz="6" w:space="0" w:color="auto"/>
            </w:tcBorders>
            <w:shd w:val="clear" w:color="auto" w:fill="EEECE1"/>
            <w:vAlign w:val="center"/>
          </w:tcPr>
          <w:p w14:paraId="40842705" w14:textId="77777777" w:rsidR="007E221F" w:rsidRPr="008054C7" w:rsidRDefault="007E221F" w:rsidP="008054C7">
            <w:pPr>
              <w:pStyle w:val="Quote"/>
              <w:rPr>
                <w:b/>
              </w:rPr>
            </w:pPr>
            <w:r w:rsidRPr="008054C7">
              <w:rPr>
                <w:b/>
              </w:rPr>
              <w:t>Tvirtinimo priemonių</w:t>
            </w:r>
          </w:p>
          <w:p w14:paraId="28D9BD50" w14:textId="77777777" w:rsidR="007E221F" w:rsidRPr="008054C7" w:rsidRDefault="007E221F" w:rsidP="008054C7">
            <w:pPr>
              <w:pStyle w:val="Quote"/>
              <w:rPr>
                <w:b/>
              </w:rPr>
            </w:pPr>
            <w:r w:rsidRPr="008054C7">
              <w:rPr>
                <w:b/>
              </w:rPr>
              <w:t>minimalūs dydžiai</w:t>
            </w:r>
          </w:p>
        </w:tc>
      </w:tr>
      <w:tr w:rsidR="007E221F" w:rsidRPr="0046359C" w14:paraId="71A896AA" w14:textId="77777777" w:rsidTr="00437960">
        <w:tc>
          <w:tcPr>
            <w:tcW w:w="1701" w:type="dxa"/>
            <w:vMerge/>
            <w:tcBorders>
              <w:left w:val="single" w:sz="4" w:space="0" w:color="auto"/>
              <w:bottom w:val="single" w:sz="4" w:space="0" w:color="auto"/>
              <w:right w:val="single" w:sz="4" w:space="0" w:color="auto"/>
            </w:tcBorders>
            <w:shd w:val="clear" w:color="auto" w:fill="EEECE1"/>
          </w:tcPr>
          <w:p w14:paraId="7963737E" w14:textId="77777777" w:rsidR="007E221F" w:rsidRPr="008054C7" w:rsidRDefault="007E221F" w:rsidP="008054C7">
            <w:pPr>
              <w:pStyle w:val="Quote"/>
              <w:rPr>
                <w:b/>
              </w:rPr>
            </w:pPr>
          </w:p>
        </w:tc>
        <w:tc>
          <w:tcPr>
            <w:tcW w:w="2410" w:type="dxa"/>
            <w:tcBorders>
              <w:top w:val="single" w:sz="4" w:space="0" w:color="auto"/>
              <w:left w:val="single" w:sz="4" w:space="0" w:color="auto"/>
              <w:right w:val="single" w:sz="4" w:space="0" w:color="auto"/>
            </w:tcBorders>
            <w:shd w:val="clear" w:color="auto" w:fill="EEECE1"/>
          </w:tcPr>
          <w:p w14:paraId="77529F02" w14:textId="77777777" w:rsidR="007E221F" w:rsidRPr="008054C7" w:rsidRDefault="007E221F" w:rsidP="008054C7">
            <w:pPr>
              <w:pStyle w:val="Quote"/>
              <w:rPr>
                <w:b/>
              </w:rPr>
            </w:pPr>
            <w:r w:rsidRPr="008054C7">
              <w:rPr>
                <w:b/>
              </w:rPr>
              <w:t>Plienas dengtas:</w:t>
            </w:r>
          </w:p>
          <w:p w14:paraId="37AB01D8" w14:textId="77777777" w:rsidR="007E221F" w:rsidRPr="008054C7" w:rsidRDefault="007E221F" w:rsidP="008054C7">
            <w:pPr>
              <w:pStyle w:val="Quote"/>
              <w:rPr>
                <w:b/>
              </w:rPr>
            </w:pPr>
            <w:r w:rsidRPr="008054C7">
              <w:rPr>
                <w:b/>
              </w:rPr>
              <w:t>cinku (</w:t>
            </w:r>
            <w:proofErr w:type="spellStart"/>
            <w:r w:rsidRPr="008054C7">
              <w:rPr>
                <w:b/>
              </w:rPr>
              <w:t>Zn</w:t>
            </w:r>
            <w:proofErr w:type="spellEnd"/>
            <w:r w:rsidRPr="008054C7">
              <w:rPr>
                <w:b/>
              </w:rPr>
              <w:t xml:space="preserve">) </w:t>
            </w:r>
            <w:proofErr w:type="spellStart"/>
            <w:r w:rsidRPr="008054C7">
              <w:rPr>
                <w:b/>
              </w:rPr>
              <w:t>aliucinku</w:t>
            </w:r>
            <w:proofErr w:type="spellEnd"/>
          </w:p>
          <w:p w14:paraId="36728786" w14:textId="77777777" w:rsidR="007E221F" w:rsidRPr="008054C7" w:rsidRDefault="007E221F" w:rsidP="008054C7">
            <w:pPr>
              <w:pStyle w:val="Quote"/>
              <w:rPr>
                <w:b/>
              </w:rPr>
            </w:pPr>
            <w:r w:rsidRPr="008054C7">
              <w:rPr>
                <w:b/>
              </w:rPr>
              <w:t>Al-</w:t>
            </w:r>
            <w:proofErr w:type="spellStart"/>
            <w:r w:rsidRPr="008054C7">
              <w:rPr>
                <w:b/>
              </w:rPr>
              <w:t>Zn</w:t>
            </w:r>
            <w:proofErr w:type="spellEnd"/>
            <w:r w:rsidRPr="008054C7">
              <w:rPr>
                <w:b/>
              </w:rPr>
              <w:t>)</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2C5E12A" w14:textId="77777777" w:rsidR="007E221F" w:rsidRPr="008054C7" w:rsidRDefault="007E221F" w:rsidP="008054C7">
            <w:pPr>
              <w:pStyle w:val="Quote"/>
              <w:rPr>
                <w:b/>
              </w:rPr>
            </w:pPr>
            <w:r w:rsidRPr="008054C7">
              <w:rPr>
                <w:b/>
              </w:rPr>
              <w:t>Išilginė</w:t>
            </w:r>
          </w:p>
          <w:p w14:paraId="5C5BFF05" w14:textId="77777777" w:rsidR="007E221F" w:rsidRPr="008054C7" w:rsidRDefault="007E221F" w:rsidP="008054C7">
            <w:pPr>
              <w:pStyle w:val="Quote"/>
              <w:rPr>
                <w:b/>
              </w:rPr>
            </w:pPr>
            <w:r w:rsidRPr="008054C7">
              <w:rPr>
                <w:b/>
              </w:rPr>
              <w:t>siūlė</w:t>
            </w: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505338D5" w14:textId="77777777" w:rsidR="007E221F" w:rsidRPr="008054C7" w:rsidRDefault="007E221F" w:rsidP="008054C7">
            <w:pPr>
              <w:pStyle w:val="Quote"/>
              <w:rPr>
                <w:b/>
              </w:rPr>
            </w:pPr>
            <w:r w:rsidRPr="008054C7">
              <w:rPr>
                <w:b/>
              </w:rPr>
              <w:t>Skersinė</w:t>
            </w:r>
          </w:p>
          <w:p w14:paraId="23B8314D" w14:textId="77777777" w:rsidR="007E221F" w:rsidRPr="008054C7" w:rsidRDefault="007E221F" w:rsidP="008054C7">
            <w:pPr>
              <w:pStyle w:val="Quote"/>
              <w:rPr>
                <w:b/>
              </w:rPr>
            </w:pPr>
            <w:r w:rsidRPr="008054C7">
              <w:rPr>
                <w:b/>
              </w:rPr>
              <w:t>siūlė</w:t>
            </w:r>
          </w:p>
        </w:tc>
        <w:tc>
          <w:tcPr>
            <w:tcW w:w="1701" w:type="dxa"/>
            <w:tcBorders>
              <w:top w:val="single" w:sz="6" w:space="0" w:color="auto"/>
              <w:left w:val="single" w:sz="4" w:space="0" w:color="auto"/>
              <w:right w:val="single" w:sz="6" w:space="0" w:color="auto"/>
            </w:tcBorders>
            <w:shd w:val="clear" w:color="auto" w:fill="EEECE1"/>
          </w:tcPr>
          <w:p w14:paraId="6C481C5B" w14:textId="77777777" w:rsidR="007E221F" w:rsidRPr="008054C7" w:rsidRDefault="007E221F" w:rsidP="008054C7">
            <w:pPr>
              <w:pStyle w:val="Quote"/>
              <w:rPr>
                <w:b/>
              </w:rPr>
            </w:pPr>
            <w:r w:rsidRPr="008054C7">
              <w:rPr>
                <w:b/>
              </w:rPr>
              <w:t>Skardvaržčiai</w:t>
            </w:r>
            <w:r w:rsidRPr="00437960">
              <w:rPr>
                <w:b/>
                <w:vertAlign w:val="superscript"/>
              </w:rPr>
              <w:t>2)</w:t>
            </w:r>
            <w:r w:rsidRPr="008054C7">
              <w:rPr>
                <w:b/>
              </w:rPr>
              <w:t xml:space="preserve"> ir jų ilgis, mm</w:t>
            </w:r>
          </w:p>
        </w:tc>
        <w:tc>
          <w:tcPr>
            <w:tcW w:w="1417" w:type="dxa"/>
            <w:tcBorders>
              <w:top w:val="single" w:sz="6" w:space="0" w:color="auto"/>
              <w:bottom w:val="single" w:sz="4" w:space="0" w:color="auto"/>
              <w:right w:val="single" w:sz="6" w:space="0" w:color="auto"/>
            </w:tcBorders>
            <w:shd w:val="clear" w:color="auto" w:fill="EEECE1"/>
          </w:tcPr>
          <w:p w14:paraId="2574B08B" w14:textId="77777777" w:rsidR="007E221F" w:rsidRPr="008054C7" w:rsidRDefault="007E221F" w:rsidP="008054C7">
            <w:pPr>
              <w:pStyle w:val="Quote"/>
              <w:rPr>
                <w:b/>
              </w:rPr>
            </w:pPr>
            <w:r w:rsidRPr="008054C7">
              <w:rPr>
                <w:b/>
              </w:rPr>
              <w:t>Aklinoji</w:t>
            </w:r>
          </w:p>
          <w:p w14:paraId="08A5841D" w14:textId="77777777" w:rsidR="007E221F" w:rsidRPr="008054C7" w:rsidRDefault="007E221F" w:rsidP="008054C7">
            <w:pPr>
              <w:pStyle w:val="Quote"/>
              <w:rPr>
                <w:b/>
              </w:rPr>
            </w:pPr>
            <w:r w:rsidRPr="008054C7">
              <w:rPr>
                <w:b/>
              </w:rPr>
              <w:t>kniedė</w:t>
            </w:r>
            <w:r w:rsidRPr="00437960">
              <w:rPr>
                <w:b/>
                <w:vertAlign w:val="superscript"/>
              </w:rPr>
              <w:t>3)</w:t>
            </w:r>
          </w:p>
          <w:p w14:paraId="50CA082D" w14:textId="77777777" w:rsidR="007E221F" w:rsidRPr="008054C7" w:rsidRDefault="007E221F" w:rsidP="008054C7">
            <w:pPr>
              <w:pStyle w:val="Quote"/>
              <w:rPr>
                <w:b/>
              </w:rPr>
            </w:pPr>
          </w:p>
        </w:tc>
      </w:tr>
      <w:tr w:rsidR="007E221F" w:rsidRPr="0046359C" w14:paraId="5EAD372E" w14:textId="77777777" w:rsidTr="00437960">
        <w:tc>
          <w:tcPr>
            <w:tcW w:w="1701" w:type="dxa"/>
            <w:tcBorders>
              <w:top w:val="single" w:sz="4" w:space="0" w:color="auto"/>
              <w:left w:val="single" w:sz="6" w:space="0" w:color="auto"/>
              <w:bottom w:val="single" w:sz="6" w:space="0" w:color="auto"/>
              <w:right w:val="single" w:sz="6" w:space="0" w:color="auto"/>
            </w:tcBorders>
            <w:vAlign w:val="center"/>
          </w:tcPr>
          <w:p w14:paraId="6BA8DC4F" w14:textId="77777777" w:rsidR="007E221F" w:rsidRPr="008054C7" w:rsidRDefault="007E221F" w:rsidP="008054C7">
            <w:pPr>
              <w:pStyle w:val="Quote"/>
            </w:pPr>
            <w:r w:rsidRPr="008054C7">
              <w:t>Plokšti paviršiai</w:t>
            </w:r>
          </w:p>
        </w:tc>
        <w:tc>
          <w:tcPr>
            <w:tcW w:w="2410" w:type="dxa"/>
            <w:tcBorders>
              <w:top w:val="single" w:sz="4" w:space="0" w:color="auto"/>
              <w:bottom w:val="single" w:sz="6" w:space="0" w:color="auto"/>
              <w:right w:val="single" w:sz="6" w:space="0" w:color="auto"/>
            </w:tcBorders>
            <w:vAlign w:val="center"/>
          </w:tcPr>
          <w:p w14:paraId="4818B9E9" w14:textId="77777777" w:rsidR="007E221F" w:rsidRPr="008054C7" w:rsidRDefault="007E221F" w:rsidP="008054C7">
            <w:pPr>
              <w:pStyle w:val="Quote"/>
            </w:pPr>
            <w:r w:rsidRPr="008054C7">
              <w:t>1,0</w:t>
            </w:r>
          </w:p>
        </w:tc>
        <w:tc>
          <w:tcPr>
            <w:tcW w:w="992" w:type="dxa"/>
            <w:tcBorders>
              <w:top w:val="single" w:sz="4" w:space="0" w:color="auto"/>
              <w:bottom w:val="single" w:sz="6" w:space="0" w:color="auto"/>
              <w:right w:val="single" w:sz="6" w:space="0" w:color="auto"/>
            </w:tcBorders>
            <w:vAlign w:val="center"/>
          </w:tcPr>
          <w:p w14:paraId="77A0F92E" w14:textId="77777777" w:rsidR="007E221F" w:rsidRPr="008054C7" w:rsidRDefault="007E221F" w:rsidP="008054C7">
            <w:pPr>
              <w:pStyle w:val="Quote"/>
            </w:pPr>
            <w:r w:rsidRPr="008054C7">
              <w:t>50</w:t>
            </w:r>
          </w:p>
        </w:tc>
        <w:tc>
          <w:tcPr>
            <w:tcW w:w="993" w:type="dxa"/>
            <w:tcBorders>
              <w:bottom w:val="single" w:sz="6" w:space="0" w:color="auto"/>
              <w:right w:val="single" w:sz="6" w:space="0" w:color="auto"/>
            </w:tcBorders>
            <w:vAlign w:val="center"/>
          </w:tcPr>
          <w:p w14:paraId="75845C3C" w14:textId="77777777" w:rsidR="007E221F" w:rsidRPr="008054C7" w:rsidRDefault="007E221F" w:rsidP="008054C7">
            <w:pPr>
              <w:pStyle w:val="Quote"/>
            </w:pPr>
            <w:r w:rsidRPr="008054C7">
              <w:t>50</w:t>
            </w:r>
          </w:p>
        </w:tc>
        <w:tc>
          <w:tcPr>
            <w:tcW w:w="1701" w:type="dxa"/>
            <w:tcBorders>
              <w:top w:val="single" w:sz="6" w:space="0" w:color="auto"/>
              <w:bottom w:val="single" w:sz="6" w:space="0" w:color="auto"/>
              <w:right w:val="single" w:sz="6" w:space="0" w:color="auto"/>
            </w:tcBorders>
          </w:tcPr>
          <w:p w14:paraId="71D353D1" w14:textId="77777777" w:rsidR="007E221F" w:rsidRPr="008054C7" w:rsidRDefault="007E221F" w:rsidP="008054C7">
            <w:pPr>
              <w:pStyle w:val="Quote"/>
            </w:pPr>
            <w:r w:rsidRPr="008054C7">
              <w:t>ST 4.8, L = 9,5</w:t>
            </w:r>
          </w:p>
        </w:tc>
        <w:tc>
          <w:tcPr>
            <w:tcW w:w="1417" w:type="dxa"/>
            <w:tcBorders>
              <w:top w:val="single" w:sz="4" w:space="0" w:color="auto"/>
              <w:bottom w:val="single" w:sz="6" w:space="0" w:color="auto"/>
              <w:right w:val="single" w:sz="6" w:space="0" w:color="auto"/>
            </w:tcBorders>
            <w:vAlign w:val="center"/>
          </w:tcPr>
          <w:p w14:paraId="53437A07" w14:textId="77777777" w:rsidR="007E221F" w:rsidRPr="008054C7" w:rsidRDefault="007E221F" w:rsidP="008054C7">
            <w:pPr>
              <w:pStyle w:val="Quote"/>
            </w:pPr>
            <w:r w:rsidRPr="008054C7">
              <w:t>-</w:t>
            </w:r>
          </w:p>
        </w:tc>
      </w:tr>
    </w:tbl>
    <w:p w14:paraId="362ADB58" w14:textId="77777777" w:rsidR="007E221F" w:rsidRPr="00A877D3" w:rsidRDefault="007E221F" w:rsidP="00A9018C">
      <w:pPr>
        <w:ind w:right="616"/>
        <w:rPr>
          <w:i/>
        </w:rPr>
      </w:pPr>
      <w:r w:rsidRPr="00A877D3">
        <w:rPr>
          <w:i/>
          <w:vertAlign w:val="superscript"/>
        </w:rPr>
        <w:t>2)</w:t>
      </w:r>
      <w:r w:rsidR="000950A0" w:rsidRPr="00A877D3">
        <w:rPr>
          <w:i/>
          <w:vertAlign w:val="superscript"/>
        </w:rPr>
        <w:t xml:space="preserve"> </w:t>
      </w:r>
      <w:r w:rsidRPr="00A877D3">
        <w:rPr>
          <w:i/>
        </w:rPr>
        <w:t xml:space="preserve">Tvirtinant cinkuotus ir </w:t>
      </w:r>
      <w:proofErr w:type="spellStart"/>
      <w:r w:rsidRPr="00A877D3">
        <w:rPr>
          <w:i/>
        </w:rPr>
        <w:t>aliumcinko</w:t>
      </w:r>
      <w:proofErr w:type="spellEnd"/>
      <w:r w:rsidRPr="00A877D3">
        <w:rPr>
          <w:i/>
        </w:rPr>
        <w:t xml:space="preserve"> lakštus galima naudoti cinkuoto plieno </w:t>
      </w:r>
      <w:proofErr w:type="spellStart"/>
      <w:r w:rsidRPr="00A877D3">
        <w:rPr>
          <w:i/>
        </w:rPr>
        <w:t>skardvaržčius</w:t>
      </w:r>
      <w:proofErr w:type="spellEnd"/>
      <w:r w:rsidRPr="00A877D3">
        <w:rPr>
          <w:i/>
        </w:rPr>
        <w:t xml:space="preserve"> su sandarinančia plastikine t</w:t>
      </w:r>
      <w:r w:rsidR="00B551F1">
        <w:rPr>
          <w:i/>
        </w:rPr>
        <w:t>arpine, atsparia UV spinduliams.</w:t>
      </w:r>
    </w:p>
    <w:p w14:paraId="252D8D92" w14:textId="77777777" w:rsidR="007E221F" w:rsidRPr="00A877D3" w:rsidRDefault="007E221F" w:rsidP="00A9018C">
      <w:pPr>
        <w:ind w:right="616"/>
        <w:rPr>
          <w:i/>
        </w:rPr>
      </w:pPr>
      <w:r w:rsidRPr="00A877D3">
        <w:rPr>
          <w:i/>
          <w:vertAlign w:val="superscript"/>
        </w:rPr>
        <w:t>3)</w:t>
      </w:r>
      <w:r w:rsidRPr="00A877D3">
        <w:rPr>
          <w:i/>
        </w:rPr>
        <w:t xml:space="preserve"> Kniedes naudoti tik nuimamų gaubtų gamybai.</w:t>
      </w:r>
    </w:p>
    <w:p w14:paraId="5F9CE245" w14:textId="77777777" w:rsidR="007E221F" w:rsidRDefault="007E221F" w:rsidP="00D80CED">
      <w:pPr>
        <w:ind w:right="616"/>
        <w:jc w:val="left"/>
      </w:pPr>
      <w:r>
        <w:t xml:space="preserve">Plokščių paviršių skardinimui naudoti profiliuotą cinkuotą dažytą plieno dangą, 0,5 mm storio dengtą </w:t>
      </w:r>
      <w:proofErr w:type="spellStart"/>
      <w:r>
        <w:t>plastizoliu</w:t>
      </w:r>
      <w:proofErr w:type="spellEnd"/>
      <w:r>
        <w:t xml:space="preserve">. Skardos tvirtinimui naudoti tos pačios spalvos </w:t>
      </w:r>
      <w:proofErr w:type="spellStart"/>
      <w:r>
        <w:t>skardvaržčius</w:t>
      </w:r>
      <w:proofErr w:type="spellEnd"/>
      <w:r>
        <w:t xml:space="preserve"> su sandarinančia tarpine, atsparia UV spinduliams. Kampams, kompensatoriams naudoti lygią tos pačios dangos skardą. </w:t>
      </w:r>
    </w:p>
    <w:p w14:paraId="20A14ECE" w14:textId="77777777" w:rsidR="007E221F" w:rsidRDefault="007E221F" w:rsidP="00A9018C">
      <w:pPr>
        <w:ind w:right="616"/>
      </w:pPr>
      <w:r>
        <w:t xml:space="preserve">Skardinimo </w:t>
      </w:r>
      <w:proofErr w:type="spellStart"/>
      <w:r>
        <w:t>persidengimus</w:t>
      </w:r>
      <w:proofErr w:type="spellEnd"/>
      <w:r>
        <w:t xml:space="preserve">, </w:t>
      </w:r>
      <w:proofErr w:type="spellStart"/>
      <w:r>
        <w:t>zigus</w:t>
      </w:r>
      <w:proofErr w:type="spellEnd"/>
      <w:r>
        <w:t xml:space="preserve"> ir kt. reikia taip išdėstyti, kad į izoliacinę medžiagą nepatektų joks skystis. </w:t>
      </w:r>
    </w:p>
    <w:p w14:paraId="6758F13A" w14:textId="77777777" w:rsidR="007E221F" w:rsidRDefault="007E221F" w:rsidP="00A9018C">
      <w:pPr>
        <w:ind w:right="616"/>
      </w:pPr>
      <w:r>
        <w:t>Plokščių paviršių izoliacinė medžiaga tvirtinama privirintais prie korpuso metaliniais kaiščiais su fiksavimo plokštelėmis, kaiščių skersmuo 3-5 mm.</w:t>
      </w:r>
    </w:p>
    <w:p w14:paraId="5A2B2758" w14:textId="77777777" w:rsidR="002B7938" w:rsidRDefault="002B7938" w:rsidP="00AE7A44">
      <w:pPr>
        <w:pStyle w:val="Heading2"/>
      </w:pPr>
      <w:bookmarkStart w:id="58" w:name="_Toc506900792"/>
      <w:r>
        <w:t>B13 skyrius. Reikalavimai vamzdynų izoliavimui</w:t>
      </w:r>
      <w:bookmarkEnd w:id="58"/>
    </w:p>
    <w:p w14:paraId="44913CAD" w14:textId="77777777" w:rsidR="002B7938" w:rsidRDefault="002B7938" w:rsidP="00A9018C">
      <w:pPr>
        <w:ind w:right="616"/>
      </w:pPr>
      <w:r>
        <w:t xml:space="preserve">Vamzdynų izoliacija kiekviename bėginiame metre tvirtinama: izoliuojant dembliais be vielos tinklo – 6-iais  vielos sujungimais arba 3-mis juostomis; izoliuojant dembliais su vielos tinklu – kabėmis </w:t>
      </w:r>
      <w:proofErr w:type="spellStart"/>
      <w:r>
        <w:t>atstumai</w:t>
      </w:r>
      <w:proofErr w:type="spellEnd"/>
      <w:r>
        <w:t xml:space="preserve"> tarp kabių ne daugiau 300 mm; izoliuojant kevalais – viela arba juosta ties galais, bet atstumas tarp jų ne daugiau 500 mm. polietileninė armuota plėvelė, stiklo audinys, nepralaidus drėgmei audinys - 3-mis juostomis viename metre.</w:t>
      </w:r>
    </w:p>
    <w:p w14:paraId="12D18D4C" w14:textId="77777777" w:rsidR="002B7938" w:rsidRDefault="002B7938" w:rsidP="00A9018C">
      <w:pPr>
        <w:ind w:right="616"/>
      </w:pPr>
      <w:r>
        <w:t xml:space="preserve">Vamzdynų izoliacinė medžiaga tvirtinama: cinkuota 0,65 mm arba </w:t>
      </w:r>
      <w:proofErr w:type="spellStart"/>
      <w:r>
        <w:t>austenitinio</w:t>
      </w:r>
      <w:proofErr w:type="spellEnd"/>
      <w:r>
        <w:t xml:space="preserve"> plieno 0,5 mm viela; </w:t>
      </w:r>
      <w:proofErr w:type="spellStart"/>
      <w:r>
        <w:t>austenitinio</w:t>
      </w:r>
      <w:proofErr w:type="spellEnd"/>
      <w:r>
        <w:t xml:space="preserve"> plieno 10 mm arba plastikine 13 mm pločio juosta;</w:t>
      </w:r>
    </w:p>
    <w:p w14:paraId="0C2644ED" w14:textId="77777777" w:rsidR="002B7938" w:rsidRDefault="002B7938" w:rsidP="00A9018C">
      <w:pPr>
        <w:ind w:right="616"/>
      </w:pPr>
      <w:r>
        <w:t xml:space="preserve">Vertikaliuose vamzdynuose, ne rečiau kaip kas 3 m, turi būti įrengtos varžtais suveržiamos apkabos su spygliais izoliacijai palaikyti. Izoliuojant mažesnę nei 3 m vamzdyno atkarpą, apkabos izoliacijos palaikymui įrengiamos apatinėje izoliuojamo vamzdyno atkarpos dalyje. </w:t>
      </w:r>
    </w:p>
    <w:p w14:paraId="332EE0EF" w14:textId="77777777" w:rsidR="002B7938" w:rsidRDefault="002B7938" w:rsidP="00A9018C">
      <w:pPr>
        <w:ind w:right="616"/>
      </w:pPr>
      <w:r>
        <w:t xml:space="preserve">Atstumas tarp </w:t>
      </w:r>
      <w:proofErr w:type="spellStart"/>
      <w:r>
        <w:t>flanšinio</w:t>
      </w:r>
      <w:proofErr w:type="spellEnd"/>
      <w:r>
        <w:t xml:space="preserve"> sujungimo ir izoliacijos krašto turi būti lygus varžto ilgiui plius 10 mm.</w:t>
      </w:r>
    </w:p>
    <w:p w14:paraId="28780A71" w14:textId="77777777" w:rsidR="002B7938" w:rsidRDefault="002B7938" w:rsidP="00A9018C">
      <w:pPr>
        <w:ind w:right="616"/>
      </w:pPr>
      <w:r>
        <w:t>Izoliuojant vamzdynus įrengiami standinimo žiedai. Standinimo žiedai nestatomi kai: vamzdžio diametras &lt; DN 100 mm, izoliacinės medžiagos tankis &gt; 75 kg/m3 .</w:t>
      </w:r>
    </w:p>
    <w:p w14:paraId="20354DD2" w14:textId="77777777" w:rsidR="002B7938" w:rsidRDefault="004D5BCD" w:rsidP="00A9018C">
      <w:pPr>
        <w:ind w:right="616"/>
      </w:pPr>
      <w:r>
        <w:t>S</w:t>
      </w:r>
      <w:r w:rsidR="002B7938">
        <w:t xml:space="preserve">tandinimo žiedams naudojamas cinkuotas juostinis plienas: 30x3 mm, kai izoliacijos storis </w:t>
      </w:r>
      <w:r w:rsidR="00CA6133" w:rsidRPr="00A40E1B">
        <w:rPr>
          <w:rFonts w:cs="Arial"/>
        </w:rPr>
        <w:sym w:font="Symbol" w:char="F0A3"/>
      </w:r>
      <w:r w:rsidR="002B7938">
        <w:t xml:space="preserve"> 80 mm ir vamzdžio skersmuo &gt;350 mm, o taip pat,</w:t>
      </w:r>
      <w:r w:rsidR="00CA6133">
        <w:t xml:space="preserve"> </w:t>
      </w:r>
      <w:r w:rsidR="002B7938">
        <w:t xml:space="preserve">kai izoliacijos storis &gt;80 mm ir vamzdžio skersmuo nuo 100 mm iki 1020 mm;20x2 mm, kai izoliacijos storis </w:t>
      </w:r>
      <w:r w:rsidR="00CA6133" w:rsidRPr="00A40E1B">
        <w:rPr>
          <w:rFonts w:cs="Arial"/>
        </w:rPr>
        <w:sym w:font="Symbol" w:char="F0A3"/>
      </w:r>
      <w:r w:rsidR="002B7938">
        <w:t xml:space="preserve"> 80 mm ir vamzdžio skersmuo </w:t>
      </w:r>
      <w:r w:rsidR="00CA6133" w:rsidRPr="00A40E1B">
        <w:rPr>
          <w:rFonts w:cs="Arial"/>
        </w:rPr>
        <w:sym w:font="Symbol" w:char="F0A3"/>
      </w:r>
      <w:r w:rsidR="002B7938">
        <w:t xml:space="preserve"> 350 mm. </w:t>
      </w:r>
    </w:p>
    <w:p w14:paraId="37F730AE" w14:textId="77777777" w:rsidR="002B7938" w:rsidRDefault="002B7938" w:rsidP="00A9018C">
      <w:pPr>
        <w:ind w:right="616"/>
      </w:pPr>
      <w:r>
        <w:t xml:space="preserve">Standinimo žiedų kojelių turi būti ne mažiau kaip 3, atstumas tarp kojelių, matuojant išorinį žiedą, neturi viršyti 400 mm. </w:t>
      </w:r>
    </w:p>
    <w:p w14:paraId="21135050" w14:textId="77777777" w:rsidR="002B7938" w:rsidRDefault="002B7938" w:rsidP="00A9018C">
      <w:pPr>
        <w:ind w:right="616"/>
      </w:pPr>
      <w:r>
        <w:t xml:space="preserve">Standinimo žiedai įrengiami: tiesioje dalyje - ne rečiau kaip kas 1000 mm, po apdangalo žiedine siūle; prieš ir po fasoninių dalių; </w:t>
      </w:r>
    </w:p>
    <w:p w14:paraId="7CFCE360" w14:textId="77777777" w:rsidR="002B7938" w:rsidRDefault="002B7938" w:rsidP="00A9018C">
      <w:pPr>
        <w:ind w:right="616"/>
      </w:pPr>
      <w:r>
        <w:t>Kai šilumos nešėjo temperatūra iki +100</w:t>
      </w:r>
      <w:r w:rsidR="004D5BCD" w:rsidRPr="00A40E1B">
        <w:rPr>
          <w:rFonts w:cs="Arial"/>
        </w:rPr>
        <w:sym w:font="Symbol" w:char="F0B0"/>
      </w:r>
      <w:r>
        <w:t>C, leidžiama naudoti atraminius žiedus be tarpinės.</w:t>
      </w:r>
    </w:p>
    <w:p w14:paraId="0CABE3AC" w14:textId="77777777" w:rsidR="00C379A6" w:rsidRDefault="00C379A6" w:rsidP="00AE7A44">
      <w:pPr>
        <w:pStyle w:val="Heading2"/>
      </w:pPr>
      <w:bookmarkStart w:id="59" w:name="_Toc506900793"/>
      <w:r>
        <w:t>B14 skyrius. Reikalavimai nuimamų gaubtų įrengimui</w:t>
      </w:r>
      <w:bookmarkEnd w:id="59"/>
    </w:p>
    <w:p w14:paraId="3949F276" w14:textId="77777777" w:rsidR="00C379A6" w:rsidRDefault="00C379A6" w:rsidP="00A9018C">
      <w:pPr>
        <w:ind w:right="616"/>
      </w:pPr>
      <w:r>
        <w:t>Vamzdžiuose įmontuota reguliavimo ir uždaromoji armatūra turi būti izoliuota nuimamomis šilumą izoliuojančiomis konstrukcijomis, kurių šiluminė varža ne mažesnė už vamzdžio izoliacijos šiluminę varžą. Nuimamiems gaubtams gaminti skirtos skardos ir sagtelių</w:t>
      </w:r>
      <w:r w:rsidR="006E04E6">
        <w:t xml:space="preserve"> duomenys pateikti 1.11. lentelėje. </w:t>
      </w:r>
    </w:p>
    <w:p w14:paraId="64E75C73" w14:textId="77777777" w:rsidR="006E04E6" w:rsidRPr="0046359C" w:rsidRDefault="00DA7B24" w:rsidP="00A9018C">
      <w:pPr>
        <w:pStyle w:val="Subtitle"/>
      </w:pPr>
      <w:r>
        <w:t>B</w:t>
      </w:r>
      <w:r w:rsidR="006E04E6" w:rsidRPr="00952DFD">
        <w:t>1</w:t>
      </w:r>
      <w:r>
        <w:t>4</w:t>
      </w:r>
      <w:r w:rsidR="006E04E6" w:rsidRPr="00952DFD">
        <w:t>.</w:t>
      </w:r>
      <w:r w:rsidR="006E04E6">
        <w:t>1</w:t>
      </w:r>
      <w:r w:rsidR="006E04E6" w:rsidRPr="00952DFD">
        <w:t>. lentelė.</w:t>
      </w:r>
      <w:r w:rsidR="006E04E6" w:rsidRPr="00952DFD">
        <w:tab/>
      </w:r>
      <w:r w:rsidR="006E04E6" w:rsidRPr="00952DFD">
        <w:tab/>
      </w:r>
      <w:r w:rsidR="00D85DF8">
        <w:tab/>
      </w:r>
      <w:r w:rsidR="006E04E6">
        <w:t>Duomenys skardos ir sagtelių nuimamiems gaubtams gaminti</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02"/>
        <w:gridCol w:w="2276"/>
        <w:gridCol w:w="2268"/>
        <w:gridCol w:w="1985"/>
      </w:tblGrid>
      <w:tr w:rsidR="006E04E6" w:rsidRPr="0046359C" w14:paraId="2D40735C" w14:textId="77777777" w:rsidTr="007610FC">
        <w:tc>
          <w:tcPr>
            <w:tcW w:w="2402" w:type="dxa"/>
            <w:shd w:val="clear" w:color="auto" w:fill="EEECE1"/>
            <w:vAlign w:val="center"/>
          </w:tcPr>
          <w:p w14:paraId="1AD2A1D7" w14:textId="77777777" w:rsidR="006E04E6" w:rsidRPr="00D712F1" w:rsidRDefault="006E04E6" w:rsidP="00A9018C">
            <w:pPr>
              <w:pStyle w:val="Quote"/>
              <w:ind w:right="616"/>
              <w:rPr>
                <w:b/>
              </w:rPr>
            </w:pPr>
            <w:r w:rsidRPr="00D712F1">
              <w:rPr>
                <w:b/>
              </w:rPr>
              <w:t>Armatūros, vamzdyno sąlyginis skersmuo, DS (mm)</w:t>
            </w:r>
          </w:p>
        </w:tc>
        <w:tc>
          <w:tcPr>
            <w:tcW w:w="2276" w:type="dxa"/>
            <w:shd w:val="clear" w:color="auto" w:fill="EEECE1"/>
            <w:vAlign w:val="center"/>
          </w:tcPr>
          <w:p w14:paraId="1D976476" w14:textId="77777777" w:rsidR="006E04E6" w:rsidRPr="00D712F1" w:rsidRDefault="006E04E6" w:rsidP="00A9018C">
            <w:pPr>
              <w:pStyle w:val="Quote"/>
              <w:ind w:right="616"/>
              <w:rPr>
                <w:b/>
              </w:rPr>
            </w:pPr>
            <w:proofErr w:type="spellStart"/>
            <w:r w:rsidRPr="00D712F1">
              <w:rPr>
                <w:b/>
              </w:rPr>
              <w:t>Aliucinko</w:t>
            </w:r>
            <w:proofErr w:type="spellEnd"/>
            <w:r w:rsidRPr="00D712F1">
              <w:rPr>
                <w:b/>
              </w:rPr>
              <w:t xml:space="preserve"> skardos storis (mm)</w:t>
            </w:r>
          </w:p>
        </w:tc>
        <w:tc>
          <w:tcPr>
            <w:tcW w:w="2268" w:type="dxa"/>
            <w:shd w:val="clear" w:color="auto" w:fill="EEECE1"/>
            <w:vAlign w:val="center"/>
          </w:tcPr>
          <w:p w14:paraId="53F5D4EA" w14:textId="77777777" w:rsidR="006E04E6" w:rsidRPr="00D712F1" w:rsidRDefault="006E04E6" w:rsidP="00A9018C">
            <w:pPr>
              <w:pStyle w:val="Quote"/>
              <w:ind w:right="616"/>
              <w:rPr>
                <w:b/>
              </w:rPr>
            </w:pPr>
            <w:r w:rsidRPr="00D712F1">
              <w:rPr>
                <w:b/>
              </w:rPr>
              <w:t>Cinkuotos skardos storis (mm)</w:t>
            </w:r>
          </w:p>
        </w:tc>
        <w:tc>
          <w:tcPr>
            <w:tcW w:w="1985" w:type="dxa"/>
            <w:shd w:val="clear" w:color="auto" w:fill="EEECE1"/>
            <w:vAlign w:val="center"/>
          </w:tcPr>
          <w:p w14:paraId="18F5EAE1" w14:textId="77777777" w:rsidR="006E04E6" w:rsidRPr="00D712F1" w:rsidRDefault="006E04E6" w:rsidP="00A9018C">
            <w:pPr>
              <w:pStyle w:val="Quote"/>
              <w:ind w:right="616"/>
              <w:rPr>
                <w:b/>
              </w:rPr>
            </w:pPr>
            <w:r w:rsidRPr="00D712F1">
              <w:rPr>
                <w:b/>
              </w:rPr>
              <w:t>Gaubto sagtelių</w:t>
            </w:r>
            <w:r w:rsidRPr="00D712F1">
              <w:rPr>
                <w:b/>
                <w:vertAlign w:val="superscript"/>
              </w:rPr>
              <w:t>1</w:t>
            </w:r>
            <w:r w:rsidRPr="00D712F1">
              <w:rPr>
                <w:b/>
              </w:rPr>
              <w:t>minimalus ilgis (mm)</w:t>
            </w:r>
          </w:p>
        </w:tc>
      </w:tr>
      <w:tr w:rsidR="006E04E6" w:rsidRPr="0046359C" w14:paraId="7558E33F" w14:textId="77777777" w:rsidTr="007610FC">
        <w:tc>
          <w:tcPr>
            <w:tcW w:w="2402" w:type="dxa"/>
          </w:tcPr>
          <w:p w14:paraId="1C965E0D" w14:textId="77777777" w:rsidR="006E04E6" w:rsidRPr="0046359C" w:rsidRDefault="006E04E6" w:rsidP="00A9018C">
            <w:pPr>
              <w:pStyle w:val="Quote"/>
              <w:ind w:right="616"/>
            </w:pPr>
            <w:r w:rsidRPr="0046359C">
              <w:t>Iki 300</w:t>
            </w:r>
          </w:p>
        </w:tc>
        <w:tc>
          <w:tcPr>
            <w:tcW w:w="2276" w:type="dxa"/>
          </w:tcPr>
          <w:p w14:paraId="4FA2D317" w14:textId="77777777" w:rsidR="006E04E6" w:rsidRPr="0046359C" w:rsidRDefault="006E04E6" w:rsidP="00A9018C">
            <w:pPr>
              <w:pStyle w:val="Quote"/>
              <w:ind w:right="616"/>
            </w:pPr>
            <w:r w:rsidRPr="0046359C">
              <w:t>0,5</w:t>
            </w:r>
          </w:p>
        </w:tc>
        <w:tc>
          <w:tcPr>
            <w:tcW w:w="2268" w:type="dxa"/>
          </w:tcPr>
          <w:p w14:paraId="3489064D" w14:textId="77777777" w:rsidR="006E04E6" w:rsidRPr="0046359C" w:rsidRDefault="006E04E6" w:rsidP="00A9018C">
            <w:pPr>
              <w:pStyle w:val="Quote"/>
              <w:ind w:right="616"/>
            </w:pPr>
            <w:r w:rsidRPr="0046359C">
              <w:t>0,5</w:t>
            </w:r>
          </w:p>
        </w:tc>
        <w:tc>
          <w:tcPr>
            <w:tcW w:w="1985" w:type="dxa"/>
          </w:tcPr>
          <w:p w14:paraId="07C395DD" w14:textId="77777777" w:rsidR="006E04E6" w:rsidRPr="0046359C" w:rsidRDefault="006E04E6" w:rsidP="00A9018C">
            <w:pPr>
              <w:pStyle w:val="Quote"/>
              <w:ind w:right="616"/>
            </w:pPr>
            <w:r w:rsidRPr="0046359C">
              <w:t>35</w:t>
            </w:r>
          </w:p>
        </w:tc>
      </w:tr>
      <w:tr w:rsidR="006E04E6" w:rsidRPr="0046359C" w14:paraId="3D6887FE" w14:textId="77777777" w:rsidTr="007610FC">
        <w:tc>
          <w:tcPr>
            <w:tcW w:w="2402" w:type="dxa"/>
          </w:tcPr>
          <w:p w14:paraId="6E12EF48" w14:textId="77777777" w:rsidR="006E04E6" w:rsidRPr="0046359C" w:rsidRDefault="006E04E6" w:rsidP="00A9018C">
            <w:pPr>
              <w:pStyle w:val="Quote"/>
              <w:ind w:right="616"/>
            </w:pPr>
            <w:r w:rsidRPr="0046359C">
              <w:t>300 - 600</w:t>
            </w:r>
          </w:p>
        </w:tc>
        <w:tc>
          <w:tcPr>
            <w:tcW w:w="2276" w:type="dxa"/>
          </w:tcPr>
          <w:p w14:paraId="67727FAF" w14:textId="77777777" w:rsidR="006E04E6" w:rsidRPr="0046359C" w:rsidRDefault="006E04E6" w:rsidP="00A9018C">
            <w:pPr>
              <w:pStyle w:val="Quote"/>
              <w:ind w:right="616"/>
            </w:pPr>
            <w:r w:rsidRPr="0046359C">
              <w:t>0,5</w:t>
            </w:r>
          </w:p>
        </w:tc>
        <w:tc>
          <w:tcPr>
            <w:tcW w:w="2268" w:type="dxa"/>
          </w:tcPr>
          <w:p w14:paraId="2E995762" w14:textId="77777777" w:rsidR="006E04E6" w:rsidRPr="0046359C" w:rsidRDefault="006E04E6" w:rsidP="00A9018C">
            <w:pPr>
              <w:pStyle w:val="Quote"/>
              <w:ind w:right="616"/>
            </w:pPr>
            <w:r w:rsidRPr="0046359C">
              <w:t>0,5</w:t>
            </w:r>
          </w:p>
        </w:tc>
        <w:tc>
          <w:tcPr>
            <w:tcW w:w="1985" w:type="dxa"/>
          </w:tcPr>
          <w:p w14:paraId="4BBA1947" w14:textId="77777777" w:rsidR="006E04E6" w:rsidRPr="0046359C" w:rsidRDefault="006E04E6" w:rsidP="00A9018C">
            <w:pPr>
              <w:pStyle w:val="Quote"/>
              <w:ind w:right="616"/>
            </w:pPr>
            <w:r w:rsidRPr="0046359C">
              <w:t>55</w:t>
            </w:r>
          </w:p>
        </w:tc>
      </w:tr>
      <w:tr w:rsidR="006E04E6" w:rsidRPr="0046359C" w14:paraId="1483FA29" w14:textId="77777777" w:rsidTr="007610FC">
        <w:tc>
          <w:tcPr>
            <w:tcW w:w="2402" w:type="dxa"/>
          </w:tcPr>
          <w:p w14:paraId="6E35F4E3" w14:textId="77777777" w:rsidR="006E04E6" w:rsidRPr="0046359C" w:rsidRDefault="006E04E6" w:rsidP="00A9018C">
            <w:pPr>
              <w:pStyle w:val="Quote"/>
              <w:ind w:right="616"/>
            </w:pPr>
            <w:r w:rsidRPr="0046359C">
              <w:t>600-1600</w:t>
            </w:r>
          </w:p>
        </w:tc>
        <w:tc>
          <w:tcPr>
            <w:tcW w:w="2276" w:type="dxa"/>
          </w:tcPr>
          <w:p w14:paraId="27008B99" w14:textId="77777777" w:rsidR="006E04E6" w:rsidRPr="0046359C" w:rsidRDefault="006E04E6" w:rsidP="00A9018C">
            <w:pPr>
              <w:pStyle w:val="Quote"/>
              <w:ind w:right="616"/>
            </w:pPr>
            <w:r w:rsidRPr="0046359C">
              <w:t>0,8</w:t>
            </w:r>
          </w:p>
        </w:tc>
        <w:tc>
          <w:tcPr>
            <w:tcW w:w="2268" w:type="dxa"/>
          </w:tcPr>
          <w:p w14:paraId="5AF82C0C" w14:textId="77777777" w:rsidR="006E04E6" w:rsidRPr="0046359C" w:rsidRDefault="006E04E6" w:rsidP="00A9018C">
            <w:pPr>
              <w:pStyle w:val="Quote"/>
              <w:ind w:right="616"/>
            </w:pPr>
            <w:r w:rsidRPr="0046359C">
              <w:t>0,8</w:t>
            </w:r>
          </w:p>
        </w:tc>
        <w:tc>
          <w:tcPr>
            <w:tcW w:w="1985" w:type="dxa"/>
          </w:tcPr>
          <w:p w14:paraId="7DBE9C6D" w14:textId="77777777" w:rsidR="006E04E6" w:rsidRPr="0046359C" w:rsidRDefault="006E04E6" w:rsidP="00A9018C">
            <w:pPr>
              <w:pStyle w:val="Quote"/>
              <w:ind w:right="616"/>
            </w:pPr>
            <w:r w:rsidRPr="0046359C">
              <w:t>75</w:t>
            </w:r>
          </w:p>
        </w:tc>
      </w:tr>
    </w:tbl>
    <w:p w14:paraId="2620B46A" w14:textId="77777777" w:rsidR="004706B8" w:rsidRPr="00A877D3" w:rsidRDefault="004706B8" w:rsidP="00A9018C">
      <w:pPr>
        <w:ind w:right="616"/>
        <w:rPr>
          <w:i/>
        </w:rPr>
      </w:pPr>
      <w:r w:rsidRPr="00A877D3">
        <w:rPr>
          <w:i/>
          <w:vertAlign w:val="superscript"/>
        </w:rPr>
        <w:t xml:space="preserve">1) </w:t>
      </w:r>
      <w:r w:rsidRPr="00A877D3">
        <w:rPr>
          <w:i/>
        </w:rPr>
        <w:t xml:space="preserve"> Gaubtams naudoti cinkuotas sagteles arba sagteles pagamintas iš nerūdijančio </w:t>
      </w:r>
      <w:proofErr w:type="spellStart"/>
      <w:r w:rsidRPr="00A877D3">
        <w:rPr>
          <w:i/>
        </w:rPr>
        <w:t>austenitinio</w:t>
      </w:r>
      <w:proofErr w:type="spellEnd"/>
      <w:r w:rsidRPr="00A877D3">
        <w:rPr>
          <w:i/>
        </w:rPr>
        <w:t xml:space="preserve"> plieno.</w:t>
      </w:r>
    </w:p>
    <w:p w14:paraId="4FB5FEDA" w14:textId="77777777" w:rsidR="00773B47" w:rsidRDefault="00773B47" w:rsidP="00A9018C">
      <w:pPr>
        <w:ind w:right="616"/>
      </w:pPr>
      <w:r>
        <w:t>Sagtelės įrengiamos kas 500 mm. Kai gaubto ilgis mažiau 600 mm. dedama ne mažiau 2 sagtelių.</w:t>
      </w:r>
    </w:p>
    <w:p w14:paraId="13FEE1D1" w14:textId="77777777" w:rsidR="00773B47" w:rsidRDefault="00773B47" w:rsidP="00A9018C">
      <w:pPr>
        <w:ind w:right="616"/>
      </w:pPr>
      <w:r>
        <w:t>Virš vertikaliai ar nuožulniai einančių vamzdžių nuimamų gaubtų montuojamų lauke turi būti montuojamas apsauginis vandenį nukreipiantis stogelis.</w:t>
      </w:r>
    </w:p>
    <w:p w14:paraId="3429C2A1" w14:textId="77777777" w:rsidR="006E04E6" w:rsidRDefault="00773B47" w:rsidP="00A9018C">
      <w:pPr>
        <w:ind w:right="616"/>
      </w:pPr>
      <w:r>
        <w:t>Virš vertikaliai ar nuožulniai einančių vamzdžių nuimamų gaubtų montuojamų lauke turi būti montuojamas apsauginis vandenį nukreipiantis stogelis</w:t>
      </w:r>
      <w:r w:rsidR="00191419">
        <w:t>.</w:t>
      </w:r>
    </w:p>
    <w:p w14:paraId="411C5AB4" w14:textId="77777777" w:rsidR="00191419" w:rsidRDefault="00191419" w:rsidP="00AE7A44">
      <w:pPr>
        <w:pStyle w:val="Heading2"/>
      </w:pPr>
      <w:bookmarkStart w:id="60" w:name="_Toc506900794"/>
      <w:r>
        <w:t>B15 skyrius. Reikalavimai vamzdynų skardinimui</w:t>
      </w:r>
      <w:bookmarkEnd w:id="60"/>
    </w:p>
    <w:p w14:paraId="77D0786A" w14:textId="77777777" w:rsidR="00191419" w:rsidRDefault="00191419" w:rsidP="00A9018C">
      <w:pPr>
        <w:ind w:right="616"/>
      </w:pPr>
      <w:r>
        <w:t>Apsauginės dangos (skardos, drėgmei nepralaidaus audinio) išilginės siūlės horizontaliuose vamzdynuose privalo būti išdėstytos 45O-55O</w:t>
      </w:r>
      <w:r w:rsidR="009B5BB7">
        <w:t>mm.</w:t>
      </w:r>
      <w:r>
        <w:t xml:space="preserve"> žemiau horizontalios plokštumos, matuojant spindulį nuo vamzdžio vidurinio taško per vamzdžio ašinę liniją, tačiau dangos elementų siūlės turi būti perstumtos viena kitos atžvilgiu 20-30 mm.</w:t>
      </w:r>
    </w:p>
    <w:p w14:paraId="13A87039" w14:textId="77777777" w:rsidR="00191419" w:rsidRDefault="00191419" w:rsidP="00A9018C">
      <w:pPr>
        <w:ind w:right="616"/>
      </w:pPr>
      <w:r>
        <w:t xml:space="preserve">Dangos elementai pagal išilgines siūles tvirtinami ne mažiau kaip 6 </w:t>
      </w:r>
      <w:proofErr w:type="spellStart"/>
      <w:r>
        <w:t>skardvaržčiais</w:t>
      </w:r>
      <w:proofErr w:type="spellEnd"/>
      <w:r>
        <w:t xml:space="preserve"> į metrą, išlaikant vienodus </w:t>
      </w:r>
      <w:proofErr w:type="spellStart"/>
      <w:r>
        <w:t>atstumus</w:t>
      </w:r>
      <w:proofErr w:type="spellEnd"/>
      <w:r>
        <w:t xml:space="preserve"> tarp jų.</w:t>
      </w:r>
    </w:p>
    <w:p w14:paraId="3FE5FBF8" w14:textId="77777777" w:rsidR="00191419" w:rsidRDefault="00191419" w:rsidP="00A9018C">
      <w:pPr>
        <w:ind w:right="616"/>
      </w:pPr>
      <w:r>
        <w:t>Atskiro elemento arba detalės išilginės siūlės galuose tvirtinimo elementai turi būti nutolę 50 mm nuo krašto.</w:t>
      </w:r>
    </w:p>
    <w:p w14:paraId="75003AF2" w14:textId="77777777" w:rsidR="00191419" w:rsidRDefault="00191419" w:rsidP="00A9018C">
      <w:pPr>
        <w:ind w:right="616"/>
      </w:pPr>
      <w:r>
        <w:t>Skersinėse siūlė</w:t>
      </w:r>
      <w:r w:rsidR="009B5BB7">
        <w:t xml:space="preserve">se </w:t>
      </w:r>
      <w:proofErr w:type="spellStart"/>
      <w:r w:rsidR="009B5BB7">
        <w:t>skardvaržčiai</w:t>
      </w:r>
      <w:proofErr w:type="spellEnd"/>
      <w:r w:rsidR="009B5BB7">
        <w:t xml:space="preserve"> sukami kas 300-</w:t>
      </w:r>
      <w:r>
        <w:t>350 mm, kas 4-5 metrai siūlės netvirtinamos - taip yra sudaromos temperatūrinės siūlės.</w:t>
      </w:r>
    </w:p>
    <w:p w14:paraId="24E25EA9" w14:textId="77777777" w:rsidR="00191419" w:rsidRDefault="00191419" w:rsidP="00A9018C">
      <w:pPr>
        <w:ind w:right="616"/>
      </w:pPr>
      <w:r>
        <w:t xml:space="preserve">Kiekvienas alkūnės segmentas išilginėje siūlėje sutvirtinamas 2 </w:t>
      </w:r>
      <w:proofErr w:type="spellStart"/>
      <w:r>
        <w:t>skardvaržčiais</w:t>
      </w:r>
      <w:proofErr w:type="spellEnd"/>
      <w:r>
        <w:t>.</w:t>
      </w:r>
    </w:p>
    <w:p w14:paraId="1B563FE8" w14:textId="77777777" w:rsidR="00191419" w:rsidRDefault="00191419" w:rsidP="00A9018C">
      <w:pPr>
        <w:ind w:right="616"/>
      </w:pPr>
      <w:r>
        <w:t>Tarpas tarp nejudančios atramos ir dangos elemento negali būti didesnis kaip 3÷4 mm. Šis tarpas užsandarinamas hermetiku.</w:t>
      </w:r>
    </w:p>
    <w:p w14:paraId="56DE57D5" w14:textId="77777777" w:rsidR="00191419" w:rsidRDefault="00191419" w:rsidP="00A9018C">
      <w:pPr>
        <w:ind w:right="616"/>
      </w:pPr>
      <w:r>
        <w:t xml:space="preserve">Atstumas tarp </w:t>
      </w:r>
      <w:proofErr w:type="spellStart"/>
      <w:r>
        <w:t>flanšinio</w:t>
      </w:r>
      <w:proofErr w:type="spellEnd"/>
      <w:r>
        <w:t xml:space="preserve"> sujungimo ir skardos elemento užbaigiamosios detalės krašto lygus varžto ilgiui plius 10 mm.</w:t>
      </w:r>
    </w:p>
    <w:p w14:paraId="2ADC7B32" w14:textId="77777777" w:rsidR="00DC4F11" w:rsidRDefault="00191419" w:rsidP="00A9018C">
      <w:pPr>
        <w:ind w:right="616"/>
      </w:pPr>
      <w:r>
        <w:t>Apsauginės dangos iš neprofiliuotos skardos storiai, persiden</w:t>
      </w:r>
      <w:r w:rsidR="00DC4F11">
        <w:t xml:space="preserve">gimai ir sutvirtinimo priemonės pateiktos </w:t>
      </w:r>
      <w:r w:rsidR="00705B85">
        <w:t>B15.1</w:t>
      </w:r>
      <w:r w:rsidR="00DC4F11">
        <w:t xml:space="preserve"> lentelėje.</w:t>
      </w:r>
    </w:p>
    <w:p w14:paraId="676EE775" w14:textId="77777777" w:rsidR="00E97090" w:rsidRPr="0046359C" w:rsidRDefault="00DA7B24" w:rsidP="00A9018C">
      <w:pPr>
        <w:pStyle w:val="Subtitle"/>
      </w:pPr>
      <w:r>
        <w:t>B</w:t>
      </w:r>
      <w:r w:rsidR="00E97090" w:rsidRPr="00952DFD">
        <w:t>1</w:t>
      </w:r>
      <w:r>
        <w:t>5</w:t>
      </w:r>
      <w:r w:rsidR="00E97090" w:rsidRPr="00952DFD">
        <w:t>.</w:t>
      </w:r>
      <w:r w:rsidR="00E97090">
        <w:t>1</w:t>
      </w:r>
      <w:r w:rsidR="00E97090" w:rsidRPr="00952DFD">
        <w:t>. lentelė.</w:t>
      </w:r>
      <w:r w:rsidR="00E97090" w:rsidRPr="00952DFD">
        <w:tab/>
      </w:r>
      <w:r w:rsidR="00E97090" w:rsidRPr="00952DFD">
        <w:tab/>
      </w:r>
      <w:r w:rsidR="00407F95">
        <w:tab/>
      </w:r>
      <w:r w:rsidR="00E97090">
        <w:t>Apsauginės skardos iš neprofiliuotos skardos duomenys</w:t>
      </w:r>
    </w:p>
    <w:tbl>
      <w:tblPr>
        <w:tblW w:w="9072" w:type="dxa"/>
        <w:tblInd w:w="108" w:type="dxa"/>
        <w:tblLayout w:type="fixed"/>
        <w:tblLook w:val="0000" w:firstRow="0" w:lastRow="0" w:firstColumn="0" w:lastColumn="0" w:noHBand="0" w:noVBand="0"/>
      </w:tblPr>
      <w:tblGrid>
        <w:gridCol w:w="1980"/>
        <w:gridCol w:w="2131"/>
        <w:gridCol w:w="992"/>
        <w:gridCol w:w="993"/>
        <w:gridCol w:w="1868"/>
        <w:gridCol w:w="1108"/>
      </w:tblGrid>
      <w:tr w:rsidR="00DC4F11" w:rsidRPr="0046359C" w14:paraId="2CF2BB94" w14:textId="77777777" w:rsidTr="00705B85">
        <w:trPr>
          <w:trHeight w:val="837"/>
        </w:trPr>
        <w:tc>
          <w:tcPr>
            <w:tcW w:w="1980" w:type="dxa"/>
            <w:tcBorders>
              <w:top w:val="single" w:sz="6" w:space="0" w:color="auto"/>
              <w:left w:val="single" w:sz="6" w:space="0" w:color="auto"/>
              <w:right w:val="single" w:sz="6" w:space="0" w:color="auto"/>
            </w:tcBorders>
            <w:shd w:val="clear" w:color="auto" w:fill="EEECE1"/>
            <w:vAlign w:val="center"/>
          </w:tcPr>
          <w:p w14:paraId="24B2597C" w14:textId="77777777" w:rsidR="00DC4F11" w:rsidRPr="00705B85" w:rsidRDefault="00DC4F11" w:rsidP="00705B85">
            <w:pPr>
              <w:pStyle w:val="Quote"/>
              <w:rPr>
                <w:b/>
              </w:rPr>
            </w:pPr>
            <w:r w:rsidRPr="00705B85">
              <w:rPr>
                <w:b/>
              </w:rPr>
              <w:t>Izoliuojamo paviršiaus skersmuo,  mm</w:t>
            </w:r>
          </w:p>
        </w:tc>
        <w:tc>
          <w:tcPr>
            <w:tcW w:w="2131" w:type="dxa"/>
            <w:tcBorders>
              <w:top w:val="single" w:sz="6" w:space="0" w:color="auto"/>
            </w:tcBorders>
            <w:shd w:val="clear" w:color="auto" w:fill="EEECE1"/>
            <w:vAlign w:val="center"/>
          </w:tcPr>
          <w:p w14:paraId="691FA5B0" w14:textId="77777777" w:rsidR="00DC4F11" w:rsidRPr="00705B85" w:rsidRDefault="00DC4F11" w:rsidP="00705B85">
            <w:pPr>
              <w:pStyle w:val="Quote"/>
              <w:rPr>
                <w:b/>
              </w:rPr>
            </w:pPr>
            <w:r w:rsidRPr="00705B85">
              <w:rPr>
                <w:b/>
              </w:rPr>
              <w:t>Minimalus dangos</w:t>
            </w:r>
          </w:p>
          <w:p w14:paraId="7E244140" w14:textId="77777777" w:rsidR="00DC4F11" w:rsidRPr="00705B85" w:rsidRDefault="00DC4F11" w:rsidP="00705B85">
            <w:pPr>
              <w:pStyle w:val="Quote"/>
              <w:rPr>
                <w:b/>
              </w:rPr>
            </w:pPr>
            <w:r w:rsidRPr="00705B85">
              <w:rPr>
                <w:b/>
              </w:rPr>
              <w:t>storis, mm</w:t>
            </w:r>
          </w:p>
        </w:tc>
        <w:tc>
          <w:tcPr>
            <w:tcW w:w="1985" w:type="dxa"/>
            <w:gridSpan w:val="2"/>
            <w:tcBorders>
              <w:top w:val="single" w:sz="6" w:space="0" w:color="auto"/>
              <w:right w:val="single" w:sz="6" w:space="0" w:color="auto"/>
            </w:tcBorders>
            <w:shd w:val="clear" w:color="auto" w:fill="EEECE1"/>
            <w:vAlign w:val="center"/>
          </w:tcPr>
          <w:p w14:paraId="4FE83F2B" w14:textId="77777777" w:rsidR="00DC4F11" w:rsidRPr="00705B85" w:rsidRDefault="00DC4F11" w:rsidP="00705B85">
            <w:pPr>
              <w:pStyle w:val="Quote"/>
              <w:rPr>
                <w:b/>
              </w:rPr>
            </w:pPr>
            <w:r w:rsidRPr="00705B85">
              <w:rPr>
                <w:b/>
              </w:rPr>
              <w:t>Persidengimas,</w:t>
            </w:r>
          </w:p>
          <w:p w14:paraId="1BCC2579" w14:textId="77777777" w:rsidR="00DC4F11" w:rsidRPr="00705B85" w:rsidRDefault="00DC4F11" w:rsidP="00705B85">
            <w:pPr>
              <w:pStyle w:val="Quote"/>
              <w:rPr>
                <w:b/>
              </w:rPr>
            </w:pPr>
            <w:r w:rsidRPr="00705B85">
              <w:rPr>
                <w:b/>
              </w:rPr>
              <w:t>mm</w:t>
            </w:r>
          </w:p>
        </w:tc>
        <w:tc>
          <w:tcPr>
            <w:tcW w:w="2976" w:type="dxa"/>
            <w:gridSpan w:val="2"/>
            <w:tcBorders>
              <w:top w:val="single" w:sz="6" w:space="0" w:color="auto"/>
              <w:right w:val="single" w:sz="6" w:space="0" w:color="auto"/>
            </w:tcBorders>
            <w:shd w:val="clear" w:color="auto" w:fill="EEECE1"/>
            <w:vAlign w:val="center"/>
          </w:tcPr>
          <w:p w14:paraId="01C64610" w14:textId="77777777" w:rsidR="00DC4F11" w:rsidRPr="00705B85" w:rsidRDefault="00DC4F11" w:rsidP="00705B85">
            <w:pPr>
              <w:pStyle w:val="Quote"/>
              <w:rPr>
                <w:b/>
              </w:rPr>
            </w:pPr>
            <w:r w:rsidRPr="00705B85">
              <w:rPr>
                <w:b/>
              </w:rPr>
              <w:t>Tvirtinimo priemonių</w:t>
            </w:r>
          </w:p>
          <w:p w14:paraId="2E7A82A5" w14:textId="77777777" w:rsidR="00DC4F11" w:rsidRPr="00705B85" w:rsidRDefault="00DC4F11" w:rsidP="00705B85">
            <w:pPr>
              <w:pStyle w:val="Quote"/>
              <w:rPr>
                <w:b/>
              </w:rPr>
            </w:pPr>
            <w:r w:rsidRPr="00705B85">
              <w:rPr>
                <w:b/>
              </w:rPr>
              <w:t>minimalūs dydžiai</w:t>
            </w:r>
          </w:p>
        </w:tc>
      </w:tr>
      <w:tr w:rsidR="00DC4F11" w:rsidRPr="0046359C" w14:paraId="42D9850A" w14:textId="77777777" w:rsidTr="00705B85">
        <w:tc>
          <w:tcPr>
            <w:tcW w:w="1980" w:type="dxa"/>
            <w:tcBorders>
              <w:left w:val="single" w:sz="6" w:space="0" w:color="auto"/>
              <w:right w:val="single" w:sz="6" w:space="0" w:color="auto"/>
            </w:tcBorders>
            <w:shd w:val="clear" w:color="auto" w:fill="EEECE1"/>
          </w:tcPr>
          <w:p w14:paraId="7712D9C1" w14:textId="77777777" w:rsidR="00DC4F11" w:rsidRPr="00705B85" w:rsidRDefault="00DC4F11" w:rsidP="00705B85">
            <w:pPr>
              <w:pStyle w:val="Quote"/>
              <w:rPr>
                <w:b/>
              </w:rPr>
            </w:pPr>
          </w:p>
        </w:tc>
        <w:tc>
          <w:tcPr>
            <w:tcW w:w="2131" w:type="dxa"/>
            <w:tcBorders>
              <w:top w:val="single" w:sz="6" w:space="0" w:color="auto"/>
              <w:right w:val="single" w:sz="6" w:space="0" w:color="auto"/>
            </w:tcBorders>
            <w:shd w:val="clear" w:color="auto" w:fill="EEECE1"/>
          </w:tcPr>
          <w:p w14:paraId="2938BBC6" w14:textId="77777777" w:rsidR="00DC4F11" w:rsidRPr="00705B85" w:rsidRDefault="00DC4F11" w:rsidP="00D409CC">
            <w:pPr>
              <w:pStyle w:val="Quote"/>
              <w:rPr>
                <w:b/>
              </w:rPr>
            </w:pPr>
            <w:r w:rsidRPr="00705B85">
              <w:rPr>
                <w:b/>
              </w:rPr>
              <w:t>Plienas</w:t>
            </w:r>
            <w:r w:rsidR="003A79D9" w:rsidRPr="00705B85">
              <w:rPr>
                <w:b/>
              </w:rPr>
              <w:t xml:space="preserve"> </w:t>
            </w:r>
            <w:r w:rsidRPr="00705B85">
              <w:rPr>
                <w:b/>
              </w:rPr>
              <w:t>dengtas:</w:t>
            </w:r>
            <w:r w:rsidR="003A79D9" w:rsidRPr="00705B85">
              <w:rPr>
                <w:b/>
              </w:rPr>
              <w:t xml:space="preserve"> </w:t>
            </w:r>
            <w:r w:rsidRPr="00705B85">
              <w:rPr>
                <w:b/>
              </w:rPr>
              <w:t>cinku (</w:t>
            </w:r>
            <w:proofErr w:type="spellStart"/>
            <w:r w:rsidRPr="00705B85">
              <w:rPr>
                <w:b/>
              </w:rPr>
              <w:t>Zn</w:t>
            </w:r>
            <w:proofErr w:type="spellEnd"/>
            <w:r w:rsidRPr="00705B85">
              <w:rPr>
                <w:b/>
              </w:rPr>
              <w:t>)</w:t>
            </w:r>
            <w:r w:rsidR="003A79D9" w:rsidRPr="00705B85">
              <w:rPr>
                <w:b/>
              </w:rPr>
              <w:t xml:space="preserve"> </w:t>
            </w:r>
            <w:proofErr w:type="spellStart"/>
            <w:r w:rsidRPr="00705B85">
              <w:rPr>
                <w:b/>
              </w:rPr>
              <w:t>aliucinku</w:t>
            </w:r>
            <w:proofErr w:type="spellEnd"/>
            <w:r w:rsidR="00D409CC">
              <w:rPr>
                <w:b/>
              </w:rPr>
              <w:t xml:space="preserve"> </w:t>
            </w:r>
            <w:r w:rsidRPr="00705B85">
              <w:rPr>
                <w:b/>
              </w:rPr>
              <w:t>(Al-</w:t>
            </w:r>
            <w:proofErr w:type="spellStart"/>
            <w:r w:rsidRPr="00705B85">
              <w:rPr>
                <w:b/>
              </w:rPr>
              <w:t>Zn</w:t>
            </w:r>
            <w:proofErr w:type="spellEnd"/>
            <w:r w:rsidRPr="00705B85">
              <w:rPr>
                <w:b/>
              </w:rPr>
              <w:t>)</w:t>
            </w:r>
          </w:p>
        </w:tc>
        <w:tc>
          <w:tcPr>
            <w:tcW w:w="992" w:type="dxa"/>
            <w:tcBorders>
              <w:top w:val="single" w:sz="6" w:space="0" w:color="auto"/>
              <w:right w:val="single" w:sz="6" w:space="0" w:color="auto"/>
            </w:tcBorders>
            <w:shd w:val="clear" w:color="auto" w:fill="EEECE1"/>
          </w:tcPr>
          <w:p w14:paraId="00885BBF" w14:textId="77777777" w:rsidR="00DC4F11" w:rsidRPr="00705B85" w:rsidRDefault="00DC4F11" w:rsidP="00705B85">
            <w:pPr>
              <w:pStyle w:val="Quote"/>
              <w:rPr>
                <w:b/>
              </w:rPr>
            </w:pPr>
            <w:r w:rsidRPr="00705B85">
              <w:rPr>
                <w:b/>
              </w:rPr>
              <w:t>Išilginė</w:t>
            </w:r>
          </w:p>
          <w:p w14:paraId="0A346670" w14:textId="77777777" w:rsidR="00DC4F11" w:rsidRPr="00705B85" w:rsidRDefault="00DC4F11" w:rsidP="00705B85">
            <w:pPr>
              <w:pStyle w:val="Quote"/>
              <w:rPr>
                <w:b/>
              </w:rPr>
            </w:pPr>
            <w:r w:rsidRPr="00705B85">
              <w:rPr>
                <w:b/>
              </w:rPr>
              <w:t>siūlė</w:t>
            </w:r>
          </w:p>
        </w:tc>
        <w:tc>
          <w:tcPr>
            <w:tcW w:w="993" w:type="dxa"/>
            <w:tcBorders>
              <w:top w:val="single" w:sz="6" w:space="0" w:color="auto"/>
              <w:right w:val="single" w:sz="6" w:space="0" w:color="auto"/>
            </w:tcBorders>
            <w:shd w:val="clear" w:color="auto" w:fill="EEECE1"/>
          </w:tcPr>
          <w:p w14:paraId="174A8512" w14:textId="77777777" w:rsidR="00DC4F11" w:rsidRPr="00705B85" w:rsidRDefault="00DC4F11" w:rsidP="00705B85">
            <w:pPr>
              <w:pStyle w:val="Quote"/>
              <w:rPr>
                <w:b/>
              </w:rPr>
            </w:pPr>
            <w:r w:rsidRPr="00705B85">
              <w:rPr>
                <w:b/>
              </w:rPr>
              <w:t>Žiedinė</w:t>
            </w:r>
          </w:p>
          <w:p w14:paraId="20DFD33A" w14:textId="77777777" w:rsidR="00DC4F11" w:rsidRPr="00705B85" w:rsidRDefault="00DC4F11" w:rsidP="00705B85">
            <w:pPr>
              <w:pStyle w:val="Quote"/>
              <w:rPr>
                <w:b/>
              </w:rPr>
            </w:pPr>
            <w:r w:rsidRPr="00705B85">
              <w:rPr>
                <w:b/>
              </w:rPr>
              <w:t xml:space="preserve">siūlė </w:t>
            </w:r>
            <w:r w:rsidRPr="00705B85">
              <w:rPr>
                <w:b/>
                <w:vertAlign w:val="superscript"/>
              </w:rPr>
              <w:t>1</w:t>
            </w:r>
            <w:r w:rsidRPr="00705B85">
              <w:rPr>
                <w:b/>
              </w:rPr>
              <w:t>)</w:t>
            </w:r>
          </w:p>
        </w:tc>
        <w:tc>
          <w:tcPr>
            <w:tcW w:w="1868" w:type="dxa"/>
            <w:tcBorders>
              <w:top w:val="single" w:sz="6" w:space="0" w:color="auto"/>
              <w:right w:val="single" w:sz="6" w:space="0" w:color="auto"/>
            </w:tcBorders>
            <w:shd w:val="clear" w:color="auto" w:fill="EEECE1"/>
          </w:tcPr>
          <w:p w14:paraId="45B7256F" w14:textId="77777777" w:rsidR="00DC4F11" w:rsidRPr="00705B85" w:rsidRDefault="00DC4F11" w:rsidP="00705B85">
            <w:pPr>
              <w:pStyle w:val="Quote"/>
              <w:rPr>
                <w:b/>
              </w:rPr>
            </w:pPr>
            <w:proofErr w:type="spellStart"/>
            <w:r w:rsidRPr="00705B85">
              <w:rPr>
                <w:b/>
              </w:rPr>
              <w:t>Skardvaržčiai</w:t>
            </w:r>
            <w:proofErr w:type="spellEnd"/>
            <w:r w:rsidRPr="00705B85">
              <w:rPr>
                <w:b/>
                <w:vertAlign w:val="superscript"/>
              </w:rPr>
              <w:t xml:space="preserve"> 2</w:t>
            </w:r>
            <w:r w:rsidRPr="00705B85">
              <w:rPr>
                <w:b/>
              </w:rPr>
              <w:t>) ir jų</w:t>
            </w:r>
            <w:r w:rsidR="003A79D9" w:rsidRPr="00705B85">
              <w:rPr>
                <w:b/>
              </w:rPr>
              <w:t xml:space="preserve"> </w:t>
            </w:r>
            <w:proofErr w:type="spellStart"/>
            <w:r w:rsidRPr="00705B85">
              <w:rPr>
                <w:b/>
              </w:rPr>
              <w:t>ilgis,mm</w:t>
            </w:r>
            <w:proofErr w:type="spellEnd"/>
          </w:p>
        </w:tc>
        <w:tc>
          <w:tcPr>
            <w:tcW w:w="1108" w:type="dxa"/>
            <w:tcBorders>
              <w:top w:val="single" w:sz="6" w:space="0" w:color="auto"/>
              <w:bottom w:val="single" w:sz="4" w:space="0" w:color="auto"/>
              <w:right w:val="single" w:sz="6" w:space="0" w:color="auto"/>
            </w:tcBorders>
            <w:shd w:val="clear" w:color="auto" w:fill="EEECE1"/>
          </w:tcPr>
          <w:p w14:paraId="1E23EEDA" w14:textId="77777777" w:rsidR="00DC4F11" w:rsidRPr="00705B85" w:rsidRDefault="00DC4F11" w:rsidP="00705B85">
            <w:pPr>
              <w:pStyle w:val="Quote"/>
              <w:rPr>
                <w:b/>
              </w:rPr>
            </w:pPr>
            <w:r w:rsidRPr="00705B85">
              <w:rPr>
                <w:b/>
              </w:rPr>
              <w:t>Aklinoji</w:t>
            </w:r>
          </w:p>
          <w:p w14:paraId="638EE2FB" w14:textId="77777777" w:rsidR="00DC4F11" w:rsidRPr="00705B85" w:rsidRDefault="00DC4F11" w:rsidP="00705B85">
            <w:pPr>
              <w:pStyle w:val="Quote"/>
              <w:rPr>
                <w:b/>
              </w:rPr>
            </w:pPr>
            <w:r w:rsidRPr="00705B85">
              <w:rPr>
                <w:b/>
              </w:rPr>
              <w:t>kniedė</w:t>
            </w:r>
            <w:r w:rsidRPr="00705B85">
              <w:rPr>
                <w:b/>
                <w:vertAlign w:val="superscript"/>
              </w:rPr>
              <w:t>3</w:t>
            </w:r>
            <w:r w:rsidRPr="00705B85">
              <w:rPr>
                <w:b/>
              </w:rPr>
              <w:t>)</w:t>
            </w:r>
          </w:p>
          <w:p w14:paraId="7BA6A374" w14:textId="77777777" w:rsidR="00DC4F11" w:rsidRPr="00705B85" w:rsidRDefault="00DC4F11" w:rsidP="00705B85">
            <w:pPr>
              <w:pStyle w:val="Quote"/>
              <w:rPr>
                <w:b/>
              </w:rPr>
            </w:pPr>
          </w:p>
        </w:tc>
      </w:tr>
      <w:tr w:rsidR="00DC4F11" w:rsidRPr="0046359C" w14:paraId="3F8CF160" w14:textId="77777777" w:rsidTr="00705B85">
        <w:tc>
          <w:tcPr>
            <w:tcW w:w="1980" w:type="dxa"/>
            <w:tcBorders>
              <w:top w:val="single" w:sz="6" w:space="0" w:color="auto"/>
              <w:left w:val="single" w:sz="6" w:space="0" w:color="auto"/>
              <w:right w:val="single" w:sz="6" w:space="0" w:color="auto"/>
            </w:tcBorders>
          </w:tcPr>
          <w:p w14:paraId="2DD199B0" w14:textId="77777777" w:rsidR="00DC4F11" w:rsidRPr="0046359C" w:rsidRDefault="00DC4F11" w:rsidP="00705B85">
            <w:pPr>
              <w:pStyle w:val="Quote"/>
            </w:pPr>
            <w:r w:rsidRPr="0046359C">
              <w:t>&lt;350</w:t>
            </w:r>
          </w:p>
        </w:tc>
        <w:tc>
          <w:tcPr>
            <w:tcW w:w="2131" w:type="dxa"/>
            <w:tcBorders>
              <w:top w:val="single" w:sz="6" w:space="0" w:color="auto"/>
              <w:right w:val="single" w:sz="6" w:space="0" w:color="auto"/>
            </w:tcBorders>
          </w:tcPr>
          <w:p w14:paraId="5D01D299" w14:textId="77777777" w:rsidR="00DC4F11" w:rsidRPr="0046359C" w:rsidRDefault="00DC4F11" w:rsidP="00705B85">
            <w:pPr>
              <w:pStyle w:val="Quote"/>
            </w:pPr>
            <w:r w:rsidRPr="0046359C">
              <w:t>0,5</w:t>
            </w:r>
          </w:p>
        </w:tc>
        <w:tc>
          <w:tcPr>
            <w:tcW w:w="992" w:type="dxa"/>
            <w:tcBorders>
              <w:top w:val="single" w:sz="6" w:space="0" w:color="auto"/>
              <w:right w:val="single" w:sz="6" w:space="0" w:color="auto"/>
            </w:tcBorders>
          </w:tcPr>
          <w:p w14:paraId="29F9135F" w14:textId="77777777" w:rsidR="00DC4F11" w:rsidRPr="0046359C" w:rsidRDefault="00DC4F11" w:rsidP="00705B85">
            <w:pPr>
              <w:pStyle w:val="Quote"/>
            </w:pPr>
            <w:r w:rsidRPr="0046359C">
              <w:t>30</w:t>
            </w:r>
          </w:p>
        </w:tc>
        <w:tc>
          <w:tcPr>
            <w:tcW w:w="993" w:type="dxa"/>
            <w:vMerge w:val="restart"/>
            <w:tcBorders>
              <w:top w:val="single" w:sz="6" w:space="0" w:color="auto"/>
              <w:right w:val="single" w:sz="6" w:space="0" w:color="auto"/>
            </w:tcBorders>
            <w:vAlign w:val="center"/>
          </w:tcPr>
          <w:p w14:paraId="5368EA8B" w14:textId="77777777" w:rsidR="00DC4F11" w:rsidRPr="0046359C" w:rsidRDefault="00DC4F11" w:rsidP="00705B85">
            <w:pPr>
              <w:pStyle w:val="Quote"/>
            </w:pPr>
            <w:r w:rsidRPr="0046359C">
              <w:t>50</w:t>
            </w:r>
          </w:p>
        </w:tc>
        <w:tc>
          <w:tcPr>
            <w:tcW w:w="1868" w:type="dxa"/>
            <w:vMerge w:val="restart"/>
            <w:tcBorders>
              <w:top w:val="single" w:sz="6" w:space="0" w:color="auto"/>
              <w:right w:val="single" w:sz="4" w:space="0" w:color="auto"/>
            </w:tcBorders>
            <w:vAlign w:val="center"/>
          </w:tcPr>
          <w:p w14:paraId="7AFAB7D3" w14:textId="77777777" w:rsidR="00DC4F11" w:rsidRPr="0046359C" w:rsidRDefault="00DC4F11" w:rsidP="00705B85">
            <w:pPr>
              <w:pStyle w:val="Quote"/>
            </w:pPr>
            <w:r w:rsidRPr="0046359C">
              <w:t>ST 4.2</w:t>
            </w:r>
          </w:p>
          <w:p w14:paraId="7F6B17FA" w14:textId="77777777" w:rsidR="00DC4F11" w:rsidRPr="0046359C" w:rsidRDefault="00DC4F11" w:rsidP="00705B85">
            <w:pPr>
              <w:pStyle w:val="Quote"/>
            </w:pPr>
            <w:r w:rsidRPr="0046359C">
              <w:t>l=9,5</w:t>
            </w:r>
          </w:p>
        </w:tc>
        <w:tc>
          <w:tcPr>
            <w:tcW w:w="1108" w:type="dxa"/>
            <w:vMerge w:val="restart"/>
            <w:tcBorders>
              <w:top w:val="single" w:sz="4" w:space="0" w:color="auto"/>
              <w:left w:val="single" w:sz="4" w:space="0" w:color="auto"/>
              <w:right w:val="single" w:sz="4" w:space="0" w:color="auto"/>
            </w:tcBorders>
            <w:vAlign w:val="center"/>
          </w:tcPr>
          <w:p w14:paraId="4A83DB9D" w14:textId="77777777" w:rsidR="00DC4F11" w:rsidRPr="0046359C" w:rsidRDefault="00DC4F11" w:rsidP="00705B85">
            <w:pPr>
              <w:pStyle w:val="Quote"/>
            </w:pPr>
            <w:r w:rsidRPr="0046359C">
              <w:t>4,0</w:t>
            </w:r>
          </w:p>
        </w:tc>
      </w:tr>
      <w:tr w:rsidR="00DC4F11" w:rsidRPr="0046359C" w14:paraId="3BBF7D3E" w14:textId="77777777" w:rsidTr="00705B85">
        <w:tc>
          <w:tcPr>
            <w:tcW w:w="1980" w:type="dxa"/>
            <w:tcBorders>
              <w:top w:val="single" w:sz="6" w:space="0" w:color="auto"/>
              <w:left w:val="single" w:sz="6" w:space="0" w:color="auto"/>
              <w:right w:val="single" w:sz="6" w:space="0" w:color="auto"/>
            </w:tcBorders>
          </w:tcPr>
          <w:p w14:paraId="1D14B376" w14:textId="77777777" w:rsidR="00DC4F11" w:rsidRPr="0046359C" w:rsidRDefault="00DC4F11" w:rsidP="00705B85">
            <w:pPr>
              <w:pStyle w:val="Quote"/>
            </w:pPr>
            <w:r w:rsidRPr="0046359C">
              <w:t xml:space="preserve">350 </w:t>
            </w:r>
            <w:r w:rsidRPr="0046359C">
              <w:sym w:font="Symbol" w:char="F0B8"/>
            </w:r>
            <w:r w:rsidRPr="0046359C">
              <w:t xml:space="preserve"> 600</w:t>
            </w:r>
          </w:p>
        </w:tc>
        <w:tc>
          <w:tcPr>
            <w:tcW w:w="2131" w:type="dxa"/>
            <w:tcBorders>
              <w:top w:val="single" w:sz="6" w:space="0" w:color="auto"/>
              <w:right w:val="single" w:sz="6" w:space="0" w:color="auto"/>
            </w:tcBorders>
          </w:tcPr>
          <w:p w14:paraId="3E358990" w14:textId="77777777" w:rsidR="00DC4F11" w:rsidRPr="0046359C" w:rsidRDefault="00DC4F11" w:rsidP="00705B85">
            <w:pPr>
              <w:pStyle w:val="Quote"/>
            </w:pPr>
            <w:r w:rsidRPr="0046359C">
              <w:t>0,5 ÷ 0,7</w:t>
            </w:r>
          </w:p>
        </w:tc>
        <w:tc>
          <w:tcPr>
            <w:tcW w:w="992" w:type="dxa"/>
            <w:tcBorders>
              <w:top w:val="single" w:sz="6" w:space="0" w:color="auto"/>
              <w:right w:val="single" w:sz="6" w:space="0" w:color="auto"/>
            </w:tcBorders>
          </w:tcPr>
          <w:p w14:paraId="26EB2F08" w14:textId="77777777" w:rsidR="00DC4F11" w:rsidRPr="0046359C" w:rsidRDefault="00DC4F11" w:rsidP="00705B85">
            <w:pPr>
              <w:pStyle w:val="Quote"/>
            </w:pPr>
            <w:r w:rsidRPr="0046359C">
              <w:t>40</w:t>
            </w:r>
          </w:p>
        </w:tc>
        <w:tc>
          <w:tcPr>
            <w:tcW w:w="993" w:type="dxa"/>
            <w:vMerge/>
            <w:tcBorders>
              <w:right w:val="single" w:sz="6" w:space="0" w:color="auto"/>
            </w:tcBorders>
          </w:tcPr>
          <w:p w14:paraId="277817F4" w14:textId="77777777" w:rsidR="00DC4F11" w:rsidRPr="0046359C" w:rsidRDefault="00DC4F11" w:rsidP="00705B85">
            <w:pPr>
              <w:pStyle w:val="Quote"/>
            </w:pPr>
          </w:p>
        </w:tc>
        <w:tc>
          <w:tcPr>
            <w:tcW w:w="1868" w:type="dxa"/>
            <w:vMerge/>
            <w:tcBorders>
              <w:right w:val="single" w:sz="4" w:space="0" w:color="auto"/>
            </w:tcBorders>
            <w:vAlign w:val="center"/>
          </w:tcPr>
          <w:p w14:paraId="453BC182" w14:textId="77777777" w:rsidR="00DC4F11" w:rsidRPr="0046359C" w:rsidRDefault="00DC4F11" w:rsidP="00705B85">
            <w:pPr>
              <w:pStyle w:val="Quote"/>
            </w:pPr>
          </w:p>
        </w:tc>
        <w:tc>
          <w:tcPr>
            <w:tcW w:w="1108" w:type="dxa"/>
            <w:vMerge/>
            <w:tcBorders>
              <w:left w:val="single" w:sz="4" w:space="0" w:color="auto"/>
              <w:right w:val="single" w:sz="4" w:space="0" w:color="auto"/>
            </w:tcBorders>
          </w:tcPr>
          <w:p w14:paraId="207B7836" w14:textId="77777777" w:rsidR="00DC4F11" w:rsidRPr="0046359C" w:rsidRDefault="00DC4F11" w:rsidP="00705B85">
            <w:pPr>
              <w:pStyle w:val="Quote"/>
            </w:pPr>
          </w:p>
        </w:tc>
      </w:tr>
      <w:tr w:rsidR="00DC4F11" w:rsidRPr="0046359C" w14:paraId="0896748B" w14:textId="77777777" w:rsidTr="00705B85">
        <w:tc>
          <w:tcPr>
            <w:tcW w:w="1980" w:type="dxa"/>
            <w:tcBorders>
              <w:top w:val="single" w:sz="6" w:space="0" w:color="auto"/>
              <w:left w:val="single" w:sz="6" w:space="0" w:color="auto"/>
              <w:right w:val="single" w:sz="6" w:space="0" w:color="auto"/>
            </w:tcBorders>
          </w:tcPr>
          <w:p w14:paraId="3C349442" w14:textId="77777777" w:rsidR="00DC4F11" w:rsidRPr="0046359C" w:rsidRDefault="00DC4F11" w:rsidP="00705B85">
            <w:pPr>
              <w:pStyle w:val="Quote"/>
            </w:pPr>
            <w:r w:rsidRPr="0046359C">
              <w:t xml:space="preserve">800 </w:t>
            </w:r>
            <w:r w:rsidRPr="0046359C">
              <w:sym w:font="Symbol" w:char="F0B8"/>
            </w:r>
            <w:r w:rsidRPr="0046359C">
              <w:t xml:space="preserve"> 1200</w:t>
            </w:r>
          </w:p>
        </w:tc>
        <w:tc>
          <w:tcPr>
            <w:tcW w:w="2131" w:type="dxa"/>
            <w:tcBorders>
              <w:top w:val="single" w:sz="6" w:space="0" w:color="auto"/>
              <w:bottom w:val="single" w:sz="4" w:space="0" w:color="auto"/>
              <w:right w:val="single" w:sz="6" w:space="0" w:color="auto"/>
            </w:tcBorders>
          </w:tcPr>
          <w:p w14:paraId="48286E8F" w14:textId="77777777" w:rsidR="00DC4F11" w:rsidRPr="0046359C" w:rsidRDefault="00DC4F11" w:rsidP="00705B85">
            <w:pPr>
              <w:pStyle w:val="Quote"/>
            </w:pPr>
            <w:r w:rsidRPr="0046359C">
              <w:t>0,7</w:t>
            </w:r>
          </w:p>
        </w:tc>
        <w:tc>
          <w:tcPr>
            <w:tcW w:w="992" w:type="dxa"/>
            <w:tcBorders>
              <w:top w:val="single" w:sz="6" w:space="0" w:color="auto"/>
              <w:bottom w:val="single" w:sz="4" w:space="0" w:color="auto"/>
              <w:right w:val="single" w:sz="6" w:space="0" w:color="auto"/>
            </w:tcBorders>
          </w:tcPr>
          <w:p w14:paraId="522641D5" w14:textId="77777777" w:rsidR="00DC4F11" w:rsidRPr="0046359C" w:rsidRDefault="00DC4F11" w:rsidP="00705B85">
            <w:pPr>
              <w:pStyle w:val="Quote"/>
            </w:pPr>
            <w:r w:rsidRPr="0046359C">
              <w:t>40</w:t>
            </w:r>
          </w:p>
        </w:tc>
        <w:tc>
          <w:tcPr>
            <w:tcW w:w="993" w:type="dxa"/>
            <w:vMerge/>
            <w:tcBorders>
              <w:right w:val="single" w:sz="6" w:space="0" w:color="auto"/>
            </w:tcBorders>
          </w:tcPr>
          <w:p w14:paraId="20B87913" w14:textId="77777777" w:rsidR="00DC4F11" w:rsidRPr="0046359C" w:rsidRDefault="00DC4F11" w:rsidP="00705B85">
            <w:pPr>
              <w:pStyle w:val="Quote"/>
            </w:pPr>
          </w:p>
        </w:tc>
        <w:tc>
          <w:tcPr>
            <w:tcW w:w="1868" w:type="dxa"/>
            <w:vMerge/>
            <w:tcBorders>
              <w:right w:val="single" w:sz="4" w:space="0" w:color="auto"/>
            </w:tcBorders>
            <w:vAlign w:val="center"/>
          </w:tcPr>
          <w:p w14:paraId="60098892" w14:textId="77777777" w:rsidR="00DC4F11" w:rsidRPr="0046359C" w:rsidRDefault="00DC4F11" w:rsidP="00705B85">
            <w:pPr>
              <w:pStyle w:val="Quote"/>
            </w:pPr>
          </w:p>
        </w:tc>
        <w:tc>
          <w:tcPr>
            <w:tcW w:w="1108" w:type="dxa"/>
            <w:vMerge/>
            <w:tcBorders>
              <w:left w:val="single" w:sz="4" w:space="0" w:color="auto"/>
              <w:right w:val="single" w:sz="4" w:space="0" w:color="auto"/>
            </w:tcBorders>
          </w:tcPr>
          <w:p w14:paraId="68C92B7E" w14:textId="77777777" w:rsidR="00DC4F11" w:rsidRPr="0046359C" w:rsidRDefault="00DC4F11" w:rsidP="00705B85">
            <w:pPr>
              <w:pStyle w:val="Quote"/>
            </w:pPr>
          </w:p>
        </w:tc>
      </w:tr>
      <w:tr w:rsidR="00DC4F11" w:rsidRPr="0046359C" w14:paraId="49351071" w14:textId="77777777" w:rsidTr="00705B85">
        <w:tc>
          <w:tcPr>
            <w:tcW w:w="1980" w:type="dxa"/>
            <w:tcBorders>
              <w:top w:val="single" w:sz="6" w:space="0" w:color="auto"/>
              <w:left w:val="single" w:sz="6" w:space="0" w:color="auto"/>
              <w:right w:val="single" w:sz="4" w:space="0" w:color="auto"/>
            </w:tcBorders>
          </w:tcPr>
          <w:p w14:paraId="0F019DF7" w14:textId="77777777" w:rsidR="00DC4F11" w:rsidRPr="0046359C" w:rsidRDefault="00DC4F11" w:rsidP="00705B85">
            <w:pPr>
              <w:pStyle w:val="Quote"/>
            </w:pPr>
            <w:r w:rsidRPr="0046359C">
              <w:t xml:space="preserve">1200 </w:t>
            </w:r>
            <w:r w:rsidRPr="0046359C">
              <w:sym w:font="Symbol" w:char="F0B8"/>
            </w:r>
            <w:r w:rsidRPr="0046359C">
              <w:t>1600</w:t>
            </w:r>
          </w:p>
        </w:tc>
        <w:tc>
          <w:tcPr>
            <w:tcW w:w="2131" w:type="dxa"/>
            <w:tcBorders>
              <w:top w:val="single" w:sz="4" w:space="0" w:color="auto"/>
              <w:left w:val="single" w:sz="4" w:space="0" w:color="auto"/>
              <w:bottom w:val="single" w:sz="4" w:space="0" w:color="auto"/>
              <w:right w:val="single" w:sz="4" w:space="0" w:color="auto"/>
            </w:tcBorders>
          </w:tcPr>
          <w:p w14:paraId="4C15B950" w14:textId="77777777" w:rsidR="00DC4F11" w:rsidRPr="0046359C" w:rsidRDefault="00DC4F11" w:rsidP="00705B85">
            <w:pPr>
              <w:pStyle w:val="Quote"/>
            </w:pPr>
            <w:r w:rsidRPr="0046359C">
              <w:t>0,7</w:t>
            </w:r>
          </w:p>
        </w:tc>
        <w:tc>
          <w:tcPr>
            <w:tcW w:w="992" w:type="dxa"/>
            <w:vMerge w:val="restart"/>
            <w:tcBorders>
              <w:left w:val="single" w:sz="4" w:space="0" w:color="auto"/>
              <w:right w:val="single" w:sz="6" w:space="0" w:color="auto"/>
            </w:tcBorders>
            <w:vAlign w:val="center"/>
          </w:tcPr>
          <w:p w14:paraId="78730ED2" w14:textId="77777777" w:rsidR="00DC4F11" w:rsidRPr="0046359C" w:rsidRDefault="00DC4F11" w:rsidP="00705B85">
            <w:pPr>
              <w:pStyle w:val="Quote"/>
            </w:pPr>
            <w:r w:rsidRPr="0046359C">
              <w:t>50</w:t>
            </w:r>
          </w:p>
        </w:tc>
        <w:tc>
          <w:tcPr>
            <w:tcW w:w="993" w:type="dxa"/>
            <w:vMerge/>
            <w:tcBorders>
              <w:right w:val="single" w:sz="6" w:space="0" w:color="auto"/>
            </w:tcBorders>
          </w:tcPr>
          <w:p w14:paraId="710C898B" w14:textId="77777777" w:rsidR="00DC4F11" w:rsidRPr="0046359C" w:rsidRDefault="00DC4F11" w:rsidP="00705B85">
            <w:pPr>
              <w:pStyle w:val="Quote"/>
            </w:pPr>
          </w:p>
        </w:tc>
        <w:tc>
          <w:tcPr>
            <w:tcW w:w="1868" w:type="dxa"/>
            <w:vMerge/>
            <w:tcBorders>
              <w:right w:val="single" w:sz="4" w:space="0" w:color="auto"/>
            </w:tcBorders>
            <w:vAlign w:val="center"/>
          </w:tcPr>
          <w:p w14:paraId="0905920F" w14:textId="77777777" w:rsidR="00DC4F11" w:rsidRPr="0046359C" w:rsidRDefault="00DC4F11" w:rsidP="00705B85">
            <w:pPr>
              <w:pStyle w:val="Quote"/>
            </w:pPr>
          </w:p>
        </w:tc>
        <w:tc>
          <w:tcPr>
            <w:tcW w:w="1108" w:type="dxa"/>
            <w:vMerge/>
            <w:tcBorders>
              <w:left w:val="single" w:sz="4" w:space="0" w:color="auto"/>
              <w:bottom w:val="single" w:sz="4" w:space="0" w:color="auto"/>
              <w:right w:val="single" w:sz="4" w:space="0" w:color="auto"/>
            </w:tcBorders>
          </w:tcPr>
          <w:p w14:paraId="35C106F7" w14:textId="77777777" w:rsidR="00DC4F11" w:rsidRPr="0046359C" w:rsidRDefault="00DC4F11" w:rsidP="00705B85">
            <w:pPr>
              <w:pStyle w:val="Quote"/>
            </w:pPr>
          </w:p>
        </w:tc>
      </w:tr>
      <w:tr w:rsidR="00DC4F11" w:rsidRPr="0046359C" w14:paraId="276FBBC1" w14:textId="77777777" w:rsidTr="00705B85">
        <w:tc>
          <w:tcPr>
            <w:tcW w:w="1980" w:type="dxa"/>
            <w:tcBorders>
              <w:top w:val="single" w:sz="6" w:space="0" w:color="auto"/>
              <w:left w:val="single" w:sz="6" w:space="0" w:color="auto"/>
              <w:bottom w:val="single" w:sz="6" w:space="0" w:color="auto"/>
              <w:right w:val="single" w:sz="6" w:space="0" w:color="auto"/>
            </w:tcBorders>
          </w:tcPr>
          <w:p w14:paraId="13C4894F" w14:textId="77777777" w:rsidR="00DC4F11" w:rsidRPr="0046359C" w:rsidRDefault="00DC4F11" w:rsidP="00705B85">
            <w:pPr>
              <w:pStyle w:val="Quote"/>
            </w:pPr>
            <w:r w:rsidRPr="0046359C">
              <w:t xml:space="preserve">&gt;1600 </w:t>
            </w:r>
          </w:p>
        </w:tc>
        <w:tc>
          <w:tcPr>
            <w:tcW w:w="2131" w:type="dxa"/>
            <w:tcBorders>
              <w:top w:val="single" w:sz="4" w:space="0" w:color="auto"/>
              <w:bottom w:val="single" w:sz="6" w:space="0" w:color="auto"/>
              <w:right w:val="single" w:sz="4" w:space="0" w:color="auto"/>
            </w:tcBorders>
          </w:tcPr>
          <w:p w14:paraId="75D44F66" w14:textId="77777777" w:rsidR="00DC4F11" w:rsidRPr="0046359C" w:rsidRDefault="00DC4F11" w:rsidP="00705B85">
            <w:pPr>
              <w:pStyle w:val="Quote"/>
            </w:pPr>
            <w:r w:rsidRPr="0046359C">
              <w:t>1,0</w:t>
            </w:r>
          </w:p>
        </w:tc>
        <w:tc>
          <w:tcPr>
            <w:tcW w:w="992" w:type="dxa"/>
            <w:vMerge/>
            <w:tcBorders>
              <w:left w:val="single" w:sz="4" w:space="0" w:color="auto"/>
              <w:bottom w:val="single" w:sz="6" w:space="0" w:color="auto"/>
              <w:right w:val="single" w:sz="6" w:space="0" w:color="auto"/>
            </w:tcBorders>
          </w:tcPr>
          <w:p w14:paraId="6CF6E2A1" w14:textId="77777777" w:rsidR="00DC4F11" w:rsidRPr="0046359C" w:rsidRDefault="00DC4F11" w:rsidP="00705B85">
            <w:pPr>
              <w:pStyle w:val="Quote"/>
            </w:pPr>
          </w:p>
        </w:tc>
        <w:tc>
          <w:tcPr>
            <w:tcW w:w="993" w:type="dxa"/>
            <w:vMerge/>
            <w:tcBorders>
              <w:bottom w:val="single" w:sz="6" w:space="0" w:color="auto"/>
              <w:right w:val="single" w:sz="6" w:space="0" w:color="auto"/>
            </w:tcBorders>
          </w:tcPr>
          <w:p w14:paraId="56612DF4" w14:textId="77777777" w:rsidR="00DC4F11" w:rsidRPr="0046359C" w:rsidRDefault="00DC4F11" w:rsidP="00705B85">
            <w:pPr>
              <w:pStyle w:val="Quote"/>
            </w:pPr>
          </w:p>
        </w:tc>
        <w:tc>
          <w:tcPr>
            <w:tcW w:w="1868" w:type="dxa"/>
            <w:tcBorders>
              <w:top w:val="single" w:sz="6" w:space="0" w:color="auto"/>
              <w:bottom w:val="single" w:sz="6" w:space="0" w:color="auto"/>
              <w:right w:val="single" w:sz="6" w:space="0" w:color="auto"/>
            </w:tcBorders>
            <w:vAlign w:val="center"/>
          </w:tcPr>
          <w:p w14:paraId="692CC008" w14:textId="77777777" w:rsidR="00DC4F11" w:rsidRPr="0046359C" w:rsidRDefault="00DC4F11" w:rsidP="00705B85">
            <w:pPr>
              <w:pStyle w:val="Quote"/>
            </w:pPr>
            <w:r w:rsidRPr="0046359C">
              <w:t>ST 4.8</w:t>
            </w:r>
          </w:p>
          <w:p w14:paraId="74CFDD4D" w14:textId="77777777" w:rsidR="00DC4F11" w:rsidRPr="0046359C" w:rsidRDefault="00DC4F11" w:rsidP="00705B85">
            <w:pPr>
              <w:pStyle w:val="Quote"/>
            </w:pPr>
            <w:r w:rsidRPr="0046359C">
              <w:t>l=9,5</w:t>
            </w:r>
          </w:p>
        </w:tc>
        <w:tc>
          <w:tcPr>
            <w:tcW w:w="1108" w:type="dxa"/>
            <w:tcBorders>
              <w:top w:val="single" w:sz="4" w:space="0" w:color="auto"/>
              <w:bottom w:val="single" w:sz="6" w:space="0" w:color="auto"/>
              <w:right w:val="single" w:sz="6" w:space="0" w:color="auto"/>
            </w:tcBorders>
            <w:vAlign w:val="center"/>
          </w:tcPr>
          <w:p w14:paraId="6569D07A" w14:textId="77777777" w:rsidR="00DC4F11" w:rsidRPr="0046359C" w:rsidRDefault="00DC4F11" w:rsidP="00705B85">
            <w:pPr>
              <w:pStyle w:val="Quote"/>
            </w:pPr>
            <w:r w:rsidRPr="0046359C">
              <w:t>4,8</w:t>
            </w:r>
          </w:p>
        </w:tc>
      </w:tr>
    </w:tbl>
    <w:p w14:paraId="04829004" w14:textId="77777777" w:rsidR="00EB2691" w:rsidRPr="00A877D3" w:rsidRDefault="00EB2691" w:rsidP="00A9018C">
      <w:pPr>
        <w:ind w:right="616"/>
        <w:rPr>
          <w:i/>
        </w:rPr>
      </w:pPr>
      <w:r w:rsidRPr="00A877D3">
        <w:rPr>
          <w:i/>
          <w:vertAlign w:val="superscript"/>
        </w:rPr>
        <w:t>1</w:t>
      </w:r>
      <w:r w:rsidRPr="00A877D3">
        <w:rPr>
          <w:i/>
        </w:rPr>
        <w:t>)Vamzdžiams nereikalingas žiedinės siūlės persidengimas, jei siūlės sujungimas yra “</w:t>
      </w:r>
      <w:proofErr w:type="spellStart"/>
      <w:r w:rsidRPr="00A877D3">
        <w:rPr>
          <w:i/>
        </w:rPr>
        <w:t>zigas</w:t>
      </w:r>
      <w:proofErr w:type="spellEnd"/>
      <w:r w:rsidRPr="00A877D3">
        <w:rPr>
          <w:i/>
        </w:rPr>
        <w:t xml:space="preserve"> ant </w:t>
      </w:r>
      <w:proofErr w:type="spellStart"/>
      <w:r w:rsidRPr="00A877D3">
        <w:rPr>
          <w:i/>
        </w:rPr>
        <w:t>zigo</w:t>
      </w:r>
      <w:proofErr w:type="spellEnd"/>
      <w:r w:rsidRPr="00A877D3">
        <w:rPr>
          <w:i/>
        </w:rPr>
        <w:t>”.</w:t>
      </w:r>
    </w:p>
    <w:p w14:paraId="1FDBA613" w14:textId="77777777" w:rsidR="00EB2691" w:rsidRPr="00A877D3" w:rsidRDefault="00EB2691" w:rsidP="00A9018C">
      <w:pPr>
        <w:ind w:right="616"/>
        <w:rPr>
          <w:i/>
        </w:rPr>
      </w:pPr>
      <w:r w:rsidRPr="00A877D3">
        <w:rPr>
          <w:i/>
          <w:vertAlign w:val="superscript"/>
        </w:rPr>
        <w:t>2</w:t>
      </w:r>
      <w:r w:rsidRPr="00A877D3">
        <w:rPr>
          <w:i/>
        </w:rPr>
        <w:t xml:space="preserve">)Tvirtinant cinkuotus ir </w:t>
      </w:r>
      <w:proofErr w:type="spellStart"/>
      <w:r w:rsidRPr="00A877D3">
        <w:rPr>
          <w:i/>
        </w:rPr>
        <w:t>aliumincinko</w:t>
      </w:r>
      <w:proofErr w:type="spellEnd"/>
      <w:r w:rsidRPr="00A877D3">
        <w:rPr>
          <w:i/>
        </w:rPr>
        <w:t xml:space="preserve"> lakštus galima naudoti cinkuoto plieno </w:t>
      </w:r>
      <w:proofErr w:type="spellStart"/>
      <w:r w:rsidRPr="00A877D3">
        <w:rPr>
          <w:i/>
        </w:rPr>
        <w:t>skardvaržčius</w:t>
      </w:r>
      <w:proofErr w:type="spellEnd"/>
      <w:r w:rsidRPr="00A877D3">
        <w:rPr>
          <w:i/>
        </w:rPr>
        <w:t xml:space="preserve"> su sandarinančia plastikine tarpine, atsparia UV spinduliams.</w:t>
      </w:r>
    </w:p>
    <w:p w14:paraId="487ED85B" w14:textId="77777777" w:rsidR="00EB2691" w:rsidRPr="00A877D3" w:rsidRDefault="00EB2691" w:rsidP="00A9018C">
      <w:pPr>
        <w:ind w:right="616"/>
        <w:rPr>
          <w:i/>
        </w:rPr>
      </w:pPr>
      <w:r w:rsidRPr="00A877D3">
        <w:rPr>
          <w:i/>
          <w:vertAlign w:val="superscript"/>
        </w:rPr>
        <w:t>3</w:t>
      </w:r>
      <w:r w:rsidRPr="00A877D3">
        <w:rPr>
          <w:i/>
        </w:rPr>
        <w:t>) Kniedes naudoti tik nuimamų gaubtų gamybai.</w:t>
      </w:r>
    </w:p>
    <w:p w14:paraId="453EF067" w14:textId="77777777" w:rsidR="00EB2691" w:rsidRPr="00A40E1B" w:rsidRDefault="00EB2691" w:rsidP="00A9018C">
      <w:pPr>
        <w:ind w:right="616"/>
        <w:rPr>
          <w:b/>
        </w:rPr>
      </w:pPr>
      <w:r w:rsidRPr="00A40E1B">
        <w:t>Kai šilumos nešėjo temperatūra iki +120</w:t>
      </w:r>
      <w:r>
        <w:t>°</w:t>
      </w:r>
      <w:r w:rsidRPr="00A40E1B">
        <w:t xml:space="preserve">C, izoliacijos konstrukciją vamzdynams reikia įrengti taip , kad būtų ne mažesnis kaip 15mm oro tarpas tarp šilumos izoliacijos ir dangos. Apatinėje dalyje, ties ašine linija, turi būti išgręžtos vėdinimo skylutės, kurių diametras ne mažiau 10 mm., o </w:t>
      </w:r>
      <w:proofErr w:type="spellStart"/>
      <w:r w:rsidRPr="00A40E1B">
        <w:t>atstumai</w:t>
      </w:r>
      <w:proofErr w:type="spellEnd"/>
      <w:r w:rsidRPr="00A40E1B">
        <w:t xml:space="preserve"> tarp jų ne daugiau 300 mm.</w:t>
      </w:r>
    </w:p>
    <w:p w14:paraId="1A9974FD" w14:textId="77777777" w:rsidR="00097821" w:rsidRDefault="00097821" w:rsidP="00AE7A44">
      <w:pPr>
        <w:pStyle w:val="Heading2"/>
      </w:pPr>
      <w:bookmarkStart w:id="61" w:name="_Toc506900795"/>
      <w:r>
        <w:t>B16 skyrius. Reikalavimai įrenginių apmūrinimui, tinkavimui</w:t>
      </w:r>
      <w:bookmarkEnd w:id="61"/>
    </w:p>
    <w:p w14:paraId="0C29D206" w14:textId="77777777" w:rsidR="00097821" w:rsidRDefault="00097821" w:rsidP="00A9018C">
      <w:pPr>
        <w:ind w:right="616"/>
      </w:pPr>
      <w:r>
        <w:t>Įrenginių apmūrijimui naudoti kokybiškas, brėžiniuose nurodytos klasės bei rūšies medžiagas.</w:t>
      </w:r>
    </w:p>
    <w:p w14:paraId="3B6AE7ED" w14:textId="77777777" w:rsidR="00097821" w:rsidRDefault="00097821" w:rsidP="00A9018C">
      <w:pPr>
        <w:ind w:right="616"/>
      </w:pPr>
      <w:r>
        <w:t>Temperatūrines siūles įrengti brėžiniuose nurodytu atstumu.</w:t>
      </w:r>
    </w:p>
    <w:p w14:paraId="0F504E56" w14:textId="77777777" w:rsidR="00097821" w:rsidRDefault="00097821" w:rsidP="00A9018C">
      <w:pPr>
        <w:ind w:right="616"/>
      </w:pPr>
      <w:r>
        <w:t xml:space="preserve">Atliekant apmūrijimo darbus </w:t>
      </w:r>
      <w:proofErr w:type="spellStart"/>
      <w:r>
        <w:t>šamotinėmis</w:t>
      </w:r>
      <w:proofErr w:type="spellEnd"/>
      <w:r>
        <w:t xml:space="preserve"> plytomis siūlių storis ne daugiau 2 mm, apmūrijant išorinius paviršius pilnavidurėmis molio plytomis, siūlių storis 5 – 7 mm.</w:t>
      </w:r>
    </w:p>
    <w:p w14:paraId="16D9E78D" w14:textId="77777777" w:rsidR="00097821" w:rsidRDefault="00097821" w:rsidP="00A9018C">
      <w:pPr>
        <w:ind w:right="616"/>
      </w:pPr>
      <w:r>
        <w:t xml:space="preserve">Ugniai atsparaus betono armavimui naudoti vielą Ø 5mm. plienas </w:t>
      </w:r>
      <w:r w:rsidR="00213FA5">
        <w:t>AIAI 321</w:t>
      </w:r>
      <w:r>
        <w:t xml:space="preserve"> arba lygiaverčio plieno. Akučių matmenys ne mažiau kaip 100x100 mm.</w:t>
      </w:r>
    </w:p>
    <w:p w14:paraId="4094C970" w14:textId="77777777" w:rsidR="00097821" w:rsidRDefault="00097821" w:rsidP="00A9018C">
      <w:pPr>
        <w:ind w:right="616"/>
      </w:pPr>
      <w:r>
        <w:t>Tinkuoto paviršiaus nelygumai, pridėjus 2 m ilgio liniuotę, neturi viršyti 20 mm.</w:t>
      </w:r>
    </w:p>
    <w:p w14:paraId="2700B6E3" w14:textId="77777777" w:rsidR="00097821" w:rsidRDefault="00097821" w:rsidP="00A9018C">
      <w:pPr>
        <w:ind w:right="616"/>
      </w:pPr>
      <w:r>
        <w:t>Kad išvengti termoizoliacinių konstrukcijų įtrūkimų, nerečiau kaip kas 3 metrai per tinko plotą turi būti įrengiamos temperatūrinės siūlės. Šilumos izoliacijos konstrukcijų tinkuotame paviršiuje neleidžiami įtrūkimai.</w:t>
      </w:r>
    </w:p>
    <w:p w14:paraId="6174FD34" w14:textId="167E155A" w:rsidR="00097821" w:rsidRDefault="000900E7" w:rsidP="00A9018C">
      <w:pPr>
        <w:ind w:right="616"/>
      </w:pPr>
      <w:r w:rsidRPr="00AD46F3">
        <w:t>Ats</w:t>
      </w:r>
      <w:r w:rsidR="001F1653" w:rsidRPr="00AD46F3">
        <w:t>t</w:t>
      </w:r>
      <w:r w:rsidRPr="00AD46F3">
        <w:t>atyti ar suremontuoti</w:t>
      </w:r>
      <w:r w:rsidR="00E312DB" w:rsidRPr="00AD46F3">
        <w:t xml:space="preserve"> t</w:t>
      </w:r>
      <w:r w:rsidR="00097821" w:rsidRPr="00AD46F3">
        <w:t xml:space="preserve">inko paviršiai turi būti padengti dažais. Spalva </w:t>
      </w:r>
      <w:r w:rsidR="00E312DB" w:rsidRPr="00AD46F3">
        <w:t xml:space="preserve">parenkama pagal buvusią spalvą ir </w:t>
      </w:r>
      <w:r w:rsidR="00097821" w:rsidRPr="00AD46F3">
        <w:t>derinama su Užsakovu prieš pradedant dažyti.</w:t>
      </w:r>
    </w:p>
    <w:p w14:paraId="60228C74" w14:textId="77777777" w:rsidR="00097821" w:rsidRPr="00AE7A44" w:rsidRDefault="00441566" w:rsidP="00AE7A44">
      <w:pPr>
        <w:pStyle w:val="Heading2"/>
        <w:rPr>
          <w:caps w:val="0"/>
        </w:rPr>
      </w:pPr>
      <w:bookmarkStart w:id="62" w:name="_Toc506900796"/>
      <w:r w:rsidRPr="00441566">
        <w:t xml:space="preserve">B17 skyrius. </w:t>
      </w:r>
      <w:r w:rsidRPr="00AE7A44">
        <w:rPr>
          <w:rStyle w:val="Heading2Char"/>
          <w:b/>
          <w:caps/>
        </w:rPr>
        <w:t>Reikalavimai kitų darbų atlikimui</w:t>
      </w:r>
      <w:bookmarkEnd w:id="62"/>
    </w:p>
    <w:p w14:paraId="287332CE" w14:textId="77777777" w:rsidR="00097821" w:rsidRDefault="00097821" w:rsidP="00A9018C">
      <w:pPr>
        <w:ind w:right="616"/>
      </w:pPr>
      <w:r>
        <w:t>Izoliaciniai dembliai turi būti pagaminti iš izolia</w:t>
      </w:r>
      <w:r w:rsidR="00441566">
        <w:t xml:space="preserve">cinės medžiagos, kurios tankis </w:t>
      </w:r>
      <w:r w:rsidR="00441566" w:rsidRPr="00A40E1B">
        <w:rPr>
          <w:rFonts w:cs="Arial"/>
        </w:rPr>
        <w:sym w:font="Symbol" w:char="F067"/>
      </w:r>
      <w:r>
        <w:t>&gt;80kg/m³ ir stiklo audinio ≤ 420 g/m2 padengto silikonu iš vienos pusės. Audinio dulkės turi nepatekti į aplinką. Izoliacinių demblių, kurie montuojami lauke, audinys turi būti nepralaidus drėgmei.  Izoliaciniai dembliai persiuvami stiklo siūlu 1 ÷ 2 mm storio kas 100 mm.</w:t>
      </w:r>
    </w:p>
    <w:p w14:paraId="6670DB8E" w14:textId="77777777" w:rsidR="00097821" w:rsidRDefault="00097821" w:rsidP="00A9018C">
      <w:pPr>
        <w:ind w:right="616"/>
      </w:pPr>
      <w:r>
        <w:t>Atliekant horizontalių vamzdynų izoliaciją mineralinės vatos dembliais, izoliacinės medžiagos išilginė siūlė turi būti žemiau vamzdžio horizontalios ašies.</w:t>
      </w:r>
    </w:p>
    <w:p w14:paraId="12A3C4CF" w14:textId="77777777" w:rsidR="00097821" w:rsidRDefault="00097821" w:rsidP="00A9018C">
      <w:pPr>
        <w:ind w:right="616"/>
      </w:pPr>
      <w:r>
        <w:t>Vamzdynų žymėjimas atliekamas pagrindinės spalvos žiedais, o ant jų papildomos spalvotais žiedais, rodyklėmis ir užrašais: spalvoti žiedai, rodyklės, užrašai gaminami išspalvotos lygios skardos</w:t>
      </w:r>
    </w:p>
    <w:p w14:paraId="2FC1F418" w14:textId="77777777" w:rsidR="00097821" w:rsidRDefault="00097821" w:rsidP="00A9018C">
      <w:pPr>
        <w:ind w:right="616"/>
      </w:pPr>
      <w:r>
        <w:t xml:space="preserve">Pagrindinės spalvos žiedų plotis turi būti: ne mažiau kaip 300 mm, jeigu nėra papildomos spalvos žiedų; esant papildomos spalvos žiedui ne mažiau kaip po 150 mm iš kiekvienos žiedo pusės. Jeigu papildomos žiedų daugiau kaip vienas – dar po 100 mm tarp žiedų. </w:t>
      </w:r>
    </w:p>
    <w:p w14:paraId="3EBE0DB7" w14:textId="77777777" w:rsidR="00097821" w:rsidRDefault="00097821" w:rsidP="00A9018C">
      <w:pPr>
        <w:ind w:right="616"/>
      </w:pPr>
      <w:r>
        <w:t>Papildomų spalvotų žiedų plotis: kai vamzdyno su izoliacija diametras iki 150 mm – 50 mm; kai vamzdyno su izoliacija diametras nuo 150 mm iki 300 mm – 70 mm; kai vamzdyno su izoliacija diametras daugiau 300 mm – 100 mm.</w:t>
      </w:r>
    </w:p>
    <w:p w14:paraId="1C210CE2" w14:textId="77777777" w:rsidR="00097821" w:rsidRDefault="00097821" w:rsidP="00A9018C">
      <w:pPr>
        <w:ind w:right="616"/>
      </w:pPr>
      <w:r>
        <w:t>Žiedų spalvos: geltona RAL1003, žalia RAL6002, raudona RAL3000, juoda RAL9004, mėlyna RAL5005, ruda RAL8002, balta RAL9003, žydra RAL5015.</w:t>
      </w:r>
    </w:p>
    <w:p w14:paraId="3AF8070E" w14:textId="77777777" w:rsidR="00D85DF8" w:rsidRDefault="00D85DF8" w:rsidP="00AE7A44">
      <w:pPr>
        <w:pStyle w:val="Heading1"/>
      </w:pPr>
    </w:p>
    <w:p w14:paraId="58336C77" w14:textId="77777777" w:rsidR="00C4013B" w:rsidRDefault="00C4013B" w:rsidP="00AE7A44">
      <w:pPr>
        <w:pStyle w:val="Heading1"/>
      </w:pPr>
      <w:bookmarkStart w:id="63" w:name="_Toc506900797"/>
      <w:r>
        <w:t>C DALIS. KOKYBĖ, BANDYMAI, GARANTIJOS</w:t>
      </w:r>
      <w:bookmarkEnd w:id="63"/>
    </w:p>
    <w:p w14:paraId="47D4FCE7" w14:textId="77777777" w:rsidR="004338D9" w:rsidRDefault="004338D9" w:rsidP="00AE7A44">
      <w:pPr>
        <w:pStyle w:val="Heading2"/>
      </w:pPr>
      <w:bookmarkStart w:id="64" w:name="_Toc506900798"/>
      <w:r>
        <w:t>C1 skyrius. Reikalavimai darbų kokybei užtikrinti</w:t>
      </w:r>
      <w:bookmarkEnd w:id="64"/>
    </w:p>
    <w:p w14:paraId="50F7046E" w14:textId="77777777" w:rsidR="004338D9" w:rsidRDefault="004338D9" w:rsidP="00A9018C">
      <w:pPr>
        <w:ind w:right="616"/>
      </w:pPr>
      <w:r>
        <w:t>Rangovas privalo pateikti licencijas ir leidimus šiose techninėse sąlygose nurodytiems darbams atlikti, galiojančius Lietuvos Respublikoje.</w:t>
      </w:r>
    </w:p>
    <w:p w14:paraId="2F71D9FC" w14:textId="77777777" w:rsidR="004338D9" w:rsidRDefault="004338D9" w:rsidP="00A9018C">
      <w:pPr>
        <w:ind w:right="616"/>
      </w:pPr>
      <w:r>
        <w:t>Visi suvirintojai privalo turėti kvalifikaciją, atitinkančią LST EN 287-1 +A1. Prieš pradedant suvirinimo darbus Rangovas privalo pateikti Užsakovui kvalifikacijos liudijimų kopijas.</w:t>
      </w:r>
    </w:p>
    <w:p w14:paraId="3DC47336" w14:textId="77777777" w:rsidR="004338D9" w:rsidRDefault="004338D9" w:rsidP="00A9018C">
      <w:pPr>
        <w:ind w:right="616"/>
      </w:pPr>
      <w:r>
        <w:t>Visi suvirintojai turi turėti savo asmeninį žymeklį, kurio atžymos turi būti atitinkamame suvirinimo formuliare.</w:t>
      </w:r>
    </w:p>
    <w:p w14:paraId="3484B037" w14:textId="77777777" w:rsidR="004338D9" w:rsidRDefault="004338D9" w:rsidP="00A9018C">
      <w:pPr>
        <w:ind w:right="616"/>
      </w:pPr>
      <w:r>
        <w:t>Visos suvirinimo darbams naudojamos medžiagos ir vamzdžiai turi būti aprūpinti kokybės liudijimais ir įteisinti Lietuvos Respublikos Technikos priežiūros tarnyboje.</w:t>
      </w:r>
    </w:p>
    <w:p w14:paraId="61690066" w14:textId="77777777" w:rsidR="004338D9" w:rsidRDefault="004338D9" w:rsidP="00A9018C">
      <w:pPr>
        <w:ind w:right="616"/>
      </w:pPr>
      <w:r>
        <w:t>Visoms medžiagoms kurios bus naudojamos gamybai turi būti pateiktos atitikties liudijimų kopijos. Rangovas turi įrodyti, kad pasirinktos medžiagos yra pakankamai stiprios mechaniškai ir atsparios korozijai.</w:t>
      </w:r>
    </w:p>
    <w:p w14:paraId="144141C4" w14:textId="77777777" w:rsidR="004338D9" w:rsidRDefault="004338D9" w:rsidP="00A9018C">
      <w:pPr>
        <w:ind w:right="616"/>
      </w:pPr>
      <w:r>
        <w:t>Be kokybės liudijimų medžiagoms gamybai turi būti pateikti liudijimai naudojamiems virinimo elektrodams ir techninės sąlygos virinimo procesui.</w:t>
      </w:r>
    </w:p>
    <w:p w14:paraId="2684C795" w14:textId="77777777" w:rsidR="004338D9" w:rsidRDefault="004338D9" w:rsidP="00A9018C">
      <w:pPr>
        <w:ind w:right="616"/>
      </w:pPr>
      <w:r>
        <w:t>Visoms suvirinimo siūlėms turi būti sudaryti ir pateikti Užsakovui tvirtinti suvirinimo procedūrų aprašai (SPA) pagal LST EN 288-2+A1 reikalavimus. Užsakovo patvirtintos SPA kopijos turi būti pas suvirintojus.</w:t>
      </w:r>
    </w:p>
    <w:p w14:paraId="4EE96EA1" w14:textId="77777777" w:rsidR="004338D9" w:rsidRDefault="004338D9" w:rsidP="00A9018C">
      <w:pPr>
        <w:ind w:right="616"/>
      </w:pPr>
      <w:r>
        <w:t>Suvirinimas turi būti atliekamas pagal patvirtintus SPA reikalavimus. Visi pakeitimai turi būti suderinti su Užsakovo metalų laboratorija.</w:t>
      </w:r>
    </w:p>
    <w:p w14:paraId="6C45E59C" w14:textId="77777777" w:rsidR="004338D9" w:rsidRDefault="004338D9" w:rsidP="00A9018C">
      <w:pPr>
        <w:ind w:right="616"/>
      </w:pPr>
      <w:r>
        <w:t>Prieš suvirinimą turi būti atlikta:</w:t>
      </w:r>
    </w:p>
    <w:p w14:paraId="50868AAE" w14:textId="77777777" w:rsidR="004338D9" w:rsidRDefault="004338D9" w:rsidP="002E3B05">
      <w:pPr>
        <w:pStyle w:val="ListParagraph"/>
        <w:ind w:left="720" w:right="616" w:firstLine="0"/>
      </w:pPr>
      <w:r>
        <w:t>naudojamų medžiagų identifikacija;</w:t>
      </w:r>
    </w:p>
    <w:p w14:paraId="54831C89" w14:textId="77777777" w:rsidR="004338D9" w:rsidRDefault="00775C22" w:rsidP="002E3B05">
      <w:pPr>
        <w:pStyle w:val="ListParagraph"/>
        <w:ind w:left="720" w:right="616" w:firstLine="0"/>
      </w:pPr>
      <w:r>
        <w:t>s</w:t>
      </w:r>
      <w:r w:rsidR="004338D9">
        <w:t>uvirinimo medžiagų identifikacija;</w:t>
      </w:r>
    </w:p>
    <w:p w14:paraId="44EAA01E" w14:textId="77777777" w:rsidR="004338D9" w:rsidRDefault="004338D9" w:rsidP="002E3B05">
      <w:pPr>
        <w:pStyle w:val="ListParagraph"/>
        <w:ind w:left="720" w:right="616" w:firstLine="0"/>
      </w:pPr>
      <w:r>
        <w:t>suvirinimo sąlygų patikrinimas;</w:t>
      </w:r>
    </w:p>
    <w:p w14:paraId="780D6B66" w14:textId="77777777" w:rsidR="004338D9" w:rsidRDefault="004338D9" w:rsidP="002E3B05">
      <w:pPr>
        <w:pStyle w:val="ListParagraph"/>
        <w:ind w:left="720" w:right="616" w:firstLine="0"/>
      </w:pPr>
      <w:r>
        <w:t>siūlių paruošimo kokybės patikrinimas;</w:t>
      </w:r>
    </w:p>
    <w:p w14:paraId="35DE135A" w14:textId="77777777" w:rsidR="004338D9" w:rsidRDefault="004338D9" w:rsidP="002E3B05">
      <w:pPr>
        <w:pStyle w:val="ListParagraph"/>
        <w:ind w:left="720" w:right="616" w:firstLine="0"/>
      </w:pPr>
      <w:r>
        <w:t>suvirinimo medžiagų laikymo darbo vietoje patikrinimas.</w:t>
      </w:r>
    </w:p>
    <w:p w14:paraId="239941BB" w14:textId="77777777" w:rsidR="004338D9" w:rsidRDefault="00775C22" w:rsidP="00A9018C">
      <w:pPr>
        <w:ind w:right="616"/>
      </w:pPr>
      <w:r>
        <w:t>A</w:t>
      </w:r>
      <w:r w:rsidR="004338D9">
        <w:t>tlikus visus suvirinimo ir kontrolės darbus, Užsakovo metalų laboratorijai turi būti pateikta visa suvirinimo ir kontrolės darbų dokumentacija:</w:t>
      </w:r>
    </w:p>
    <w:p w14:paraId="497B7B33" w14:textId="77777777" w:rsidR="004338D9" w:rsidRDefault="004338D9" w:rsidP="002E3B05">
      <w:pPr>
        <w:pStyle w:val="ListParagraph"/>
        <w:ind w:left="720" w:right="616" w:firstLine="0"/>
      </w:pPr>
      <w:bookmarkStart w:id="65" w:name="_GoBack"/>
      <w:r>
        <w:t>suvirinimo siūlių formuliarai;</w:t>
      </w:r>
    </w:p>
    <w:p w14:paraId="21322C52" w14:textId="77777777" w:rsidR="004338D9" w:rsidRDefault="00775C22" w:rsidP="002E3B05">
      <w:pPr>
        <w:pStyle w:val="ListParagraph"/>
        <w:ind w:left="720" w:right="616" w:firstLine="0"/>
      </w:pPr>
      <w:r>
        <w:t>p</w:t>
      </w:r>
      <w:r w:rsidR="004338D9">
        <w:t>ersonalo kvalifikacinių pažymėjimų kopijos;</w:t>
      </w:r>
    </w:p>
    <w:p w14:paraId="1CDB02A2" w14:textId="77777777" w:rsidR="004338D9" w:rsidRDefault="00775C22" w:rsidP="002E3B05">
      <w:pPr>
        <w:pStyle w:val="ListParagraph"/>
        <w:ind w:left="720" w:right="616" w:firstLine="0"/>
      </w:pPr>
      <w:r>
        <w:t>S</w:t>
      </w:r>
      <w:r w:rsidR="004338D9">
        <w:t>PA;</w:t>
      </w:r>
    </w:p>
    <w:p w14:paraId="1900C736" w14:textId="77777777" w:rsidR="004338D9" w:rsidRDefault="00775C22" w:rsidP="002E3B05">
      <w:pPr>
        <w:pStyle w:val="ListParagraph"/>
        <w:ind w:left="720" w:right="616" w:firstLine="0"/>
      </w:pPr>
      <w:r>
        <w:t>n</w:t>
      </w:r>
      <w:r w:rsidR="004338D9">
        <w:t>audotų medžiagų sertifikatai;</w:t>
      </w:r>
    </w:p>
    <w:p w14:paraId="4DE72B99" w14:textId="77777777" w:rsidR="004338D9" w:rsidRDefault="00775C22" w:rsidP="002E3B05">
      <w:pPr>
        <w:pStyle w:val="ListParagraph"/>
        <w:ind w:left="720" w:right="616" w:firstLine="0"/>
      </w:pPr>
      <w:r>
        <w:t>s</w:t>
      </w:r>
      <w:r w:rsidR="004338D9">
        <w:t>uvirinimo medžiagų sertifikatai;</w:t>
      </w:r>
    </w:p>
    <w:p w14:paraId="38806346" w14:textId="77777777" w:rsidR="004338D9" w:rsidRDefault="00775C22" w:rsidP="002E3B05">
      <w:pPr>
        <w:pStyle w:val="ListParagraph"/>
        <w:ind w:left="720" w:right="616" w:firstLine="0"/>
      </w:pPr>
      <w:r>
        <w:t>d</w:t>
      </w:r>
      <w:r w:rsidR="004338D9">
        <w:t>etalių ir elementų įvadinės kontrolės dokumentai;</w:t>
      </w:r>
    </w:p>
    <w:p w14:paraId="306D5457" w14:textId="77777777" w:rsidR="004338D9" w:rsidRDefault="00775C22" w:rsidP="002E3B05">
      <w:pPr>
        <w:pStyle w:val="ListParagraph"/>
        <w:ind w:left="720" w:right="616" w:firstLine="0"/>
      </w:pPr>
      <w:r>
        <w:t>s</w:t>
      </w:r>
      <w:r w:rsidR="004338D9">
        <w:t>uvirinimo siūlių vizualinės apžiūros protokolai;</w:t>
      </w:r>
    </w:p>
    <w:p w14:paraId="6D495443" w14:textId="77777777" w:rsidR="004338D9" w:rsidRDefault="00775C22" w:rsidP="002E3B05">
      <w:pPr>
        <w:pStyle w:val="ListParagraph"/>
        <w:ind w:left="720" w:right="616" w:firstLine="0"/>
      </w:pPr>
      <w:r>
        <w:t>s</w:t>
      </w:r>
      <w:r w:rsidR="004338D9">
        <w:t>iūlių kontrolės neardančiais metodais protokolai.</w:t>
      </w:r>
    </w:p>
    <w:p w14:paraId="31327332" w14:textId="749EB7E1" w:rsidR="00CE2AE2" w:rsidRDefault="00727475" w:rsidP="00AE7A44">
      <w:pPr>
        <w:pStyle w:val="Heading2"/>
      </w:pPr>
      <w:bookmarkStart w:id="66" w:name="_Toc506900799"/>
      <w:bookmarkEnd w:id="65"/>
      <w:r>
        <w:t>C</w:t>
      </w:r>
      <w:r w:rsidR="00775C22" w:rsidRPr="005E1927">
        <w:t>2 skyrius. Atsarginės dalys</w:t>
      </w:r>
      <w:bookmarkEnd w:id="66"/>
    </w:p>
    <w:p w14:paraId="777A0B85" w14:textId="77777777" w:rsidR="004338D9" w:rsidRDefault="004338D9" w:rsidP="00A9018C">
      <w:pPr>
        <w:ind w:right="616"/>
      </w:pPr>
      <w:r>
        <w:t>Rangovas privalo patiekti atsargines dalis reikalingas 2 (dviejų) kalendorinių metų eksploatacijai.</w:t>
      </w:r>
    </w:p>
    <w:p w14:paraId="2018DCAA" w14:textId="77777777" w:rsidR="004338D9" w:rsidRDefault="004338D9" w:rsidP="00A9018C">
      <w:pPr>
        <w:ind w:right="616"/>
      </w:pPr>
      <w:r>
        <w:t>Rangovas turi nurodyti kuriam laikotarpiui jis garantuoja sistemos tapačių arba panašių atsarginių dalių tiekimą. Turi būti užtikrintos sąlygos leidžiančios naujose valdymo ir degiklių valdymo sistemose panaudoti techninės ir programinės įrangos vėlesnes versijas.</w:t>
      </w:r>
    </w:p>
    <w:p w14:paraId="74D6163C" w14:textId="77777777" w:rsidR="004338D9" w:rsidRDefault="004338D9" w:rsidP="00A9018C">
      <w:pPr>
        <w:ind w:right="616"/>
      </w:pPr>
      <w:r>
        <w:t>Rangovas privalo pateikti rekomendacijas dėl atsarginių dalių reikiamo kiekio sandėliavimo, įvertinant jų prognozuojamą susidėvėjimo spartą ir pristatymo terminus.</w:t>
      </w:r>
    </w:p>
    <w:p w14:paraId="541FE9A4" w14:textId="77777777" w:rsidR="004930AF" w:rsidRDefault="004930AF" w:rsidP="00AE7A44">
      <w:pPr>
        <w:pStyle w:val="Heading2"/>
      </w:pPr>
      <w:bookmarkStart w:id="67" w:name="_Toc506900800"/>
      <w:r>
        <w:t>C3 skyrius.</w:t>
      </w:r>
      <w:r w:rsidR="00541931">
        <w:t xml:space="preserve"> </w:t>
      </w:r>
      <w:r>
        <w:t>Kontrolė</w:t>
      </w:r>
      <w:bookmarkEnd w:id="67"/>
    </w:p>
    <w:p w14:paraId="67531D81" w14:textId="77777777" w:rsidR="004930AF" w:rsidRDefault="004930AF" w:rsidP="00A9018C">
      <w:pPr>
        <w:ind w:right="616"/>
      </w:pPr>
      <w:r>
        <w:t>Užsakovas darbo metu gali kontroliuoti, tikrinti medžiagų ir darbų kokybę.</w:t>
      </w:r>
    </w:p>
    <w:p w14:paraId="7A9FD166" w14:textId="77777777" w:rsidR="004930AF" w:rsidRDefault="004930AF" w:rsidP="00A9018C">
      <w:pPr>
        <w:ind w:right="616"/>
      </w:pPr>
      <w:r>
        <w:t>Prieš atliekant sekantį darbų eigos žingsnį užbaigtas darbas priduodamas Užsakovui, prieš tai jį informavus prieš 1 darbo dieną.</w:t>
      </w:r>
    </w:p>
    <w:p w14:paraId="603139B4" w14:textId="77777777" w:rsidR="00197AF4" w:rsidRDefault="00197AF4" w:rsidP="00AE7A44">
      <w:pPr>
        <w:pStyle w:val="Heading2"/>
      </w:pPr>
      <w:bookmarkStart w:id="68" w:name="_Toc506900801"/>
      <w:r>
        <w:t>C4 Skyrius. Garantijos</w:t>
      </w:r>
      <w:bookmarkEnd w:id="68"/>
    </w:p>
    <w:p w14:paraId="5B7F8DC6" w14:textId="77777777" w:rsidR="00197AF4" w:rsidRDefault="00197AF4" w:rsidP="00A9018C">
      <w:pPr>
        <w:ind w:right="616"/>
      </w:pPr>
      <w:r>
        <w:t xml:space="preserve">Garantija atliktiems Statinio darbams – 5 metai; </w:t>
      </w:r>
    </w:p>
    <w:p w14:paraId="476EC789" w14:textId="77777777" w:rsidR="00197AF4" w:rsidRDefault="00197AF4" w:rsidP="00A9018C">
      <w:pPr>
        <w:ind w:right="616"/>
      </w:pPr>
      <w:r>
        <w:t xml:space="preserve">Garantija paslėptiems statinio elementams – 10 metų; </w:t>
      </w:r>
    </w:p>
    <w:p w14:paraId="7FE9AE1B" w14:textId="77777777" w:rsidR="00197AF4" w:rsidRDefault="00197AF4" w:rsidP="00A9018C">
      <w:pPr>
        <w:ind w:right="616"/>
      </w:pPr>
      <w:r>
        <w:t>Rangovo pateikiamoms medžiagoms garantija – 2 metai;</w:t>
      </w:r>
    </w:p>
    <w:p w14:paraId="42C92BC2" w14:textId="77777777" w:rsidR="00197AF4" w:rsidRDefault="00197AF4" w:rsidP="00A9018C">
      <w:pPr>
        <w:ind w:right="616"/>
      </w:pPr>
      <w:r>
        <w:t>Garantija atliekamiems montavimo/įrengimo darbams – 3 metai;</w:t>
      </w:r>
    </w:p>
    <w:p w14:paraId="3AA08552" w14:textId="77777777" w:rsidR="00197AF4" w:rsidRDefault="00197AF4" w:rsidP="00A9018C">
      <w:pPr>
        <w:ind w:right="616"/>
      </w:pPr>
      <w:r>
        <w:t>Garantija atliekamiems įrenginių automatikos/ rėžimų derinimo/ programavimo darbams – 3 metai.</w:t>
      </w:r>
    </w:p>
    <w:p w14:paraId="3B277E72" w14:textId="77777777" w:rsidR="00197AF4" w:rsidRDefault="00197AF4" w:rsidP="00A9018C">
      <w:pPr>
        <w:ind w:right="616"/>
      </w:pPr>
      <w:r>
        <w:t>Garantinis laikotarpis įrenginiams turi būti ne mažesnis kaip 3 metai.</w:t>
      </w:r>
    </w:p>
    <w:p w14:paraId="752AA537" w14:textId="77777777" w:rsidR="00197AF4" w:rsidRDefault="00197AF4" w:rsidP="00A9018C">
      <w:pPr>
        <w:ind w:right="616"/>
      </w:pPr>
      <w:r>
        <w:t>Komutatoriui ir jo moduliams turi būti pateikta ne mažiau 3 metų garantija teikiama tiesiogiai gamintojo. Visu garantiniu laikotarpiu turi būti pateikiami programinės įrangos atnaujinimai tiesiogiai pasiekiami per gamintojo svetainę, taip pat turi būti galimybė tiesiogiai kreiptis į gamintojo techninės pagalbos centrą. Garantinio laikotarpio metu Rangovas yra atsakingas už visus gaminių, įrenginių ir montažo darbų defektus.</w:t>
      </w:r>
    </w:p>
    <w:p w14:paraId="00112BF7" w14:textId="77777777" w:rsidR="00197AF4" w:rsidRDefault="00197AF4" w:rsidP="00A9018C">
      <w:pPr>
        <w:ind w:right="616"/>
      </w:pPr>
      <w:r>
        <w:t>Jeigu garantinio laikotarpio metu aptikti defektai nebus ištaisyti ir pašalinti, garantinis laikotarpis turi būti pratęsiamas tokiu protingu laikotarpiu, kiek jo reikės defektams ištaisyti.</w:t>
      </w:r>
    </w:p>
    <w:p w14:paraId="2DD0554F" w14:textId="77777777" w:rsidR="00F620A8" w:rsidRDefault="00197AF4" w:rsidP="00A9018C">
      <w:pPr>
        <w:ind w:right="616"/>
      </w:pPr>
      <w:r>
        <w:t>Rangovas privalo pateikti siūlomų valdiklių gamintojo oficialią pažymą, kad siūlomo PLV tipas ir modelis yra gaminami ir, kad gamintojas aprūpins valdiklius atsarginėmis dalimis ir paslaugomis ne mažiau nei 10 metų po darbų perdavimo Užsakovui datos.</w:t>
      </w:r>
    </w:p>
    <w:p w14:paraId="67C3CF7A" w14:textId="77777777" w:rsidR="004C5A02" w:rsidRDefault="004C5A02" w:rsidP="004C5A02">
      <w:pPr>
        <w:suppressLineNumbers/>
        <w:spacing w:before="0" w:after="200" w:line="276" w:lineRule="auto"/>
        <w:ind w:right="616" w:firstLine="0"/>
        <w:jc w:val="left"/>
        <w:rPr>
          <w:b/>
        </w:rPr>
      </w:pPr>
      <w:bookmarkStart w:id="69" w:name="sekcija1"/>
      <w:bookmarkEnd w:id="69"/>
    </w:p>
    <w:p w14:paraId="5DFB6D82" w14:textId="77777777" w:rsidR="00B541F7" w:rsidRDefault="00B541F7" w:rsidP="00ED39AB">
      <w:pPr>
        <w:suppressLineNumbers/>
        <w:spacing w:before="0" w:after="200" w:line="276" w:lineRule="auto"/>
        <w:ind w:right="616" w:firstLine="0"/>
        <w:jc w:val="left"/>
        <w:rPr>
          <w:b/>
        </w:rPr>
        <w:sectPr w:rsidR="00B541F7" w:rsidSect="00835A2A">
          <w:headerReference w:type="default" r:id="rId8"/>
          <w:pgSz w:w="11909" w:h="16834" w:code="9"/>
          <w:pgMar w:top="1134" w:right="567" w:bottom="1134" w:left="1797" w:header="567" w:footer="567" w:gutter="0"/>
          <w:pgNumType w:start="1"/>
          <w:cols w:space="1296"/>
          <w:titlePg/>
          <w:docGrid w:linePitch="360"/>
        </w:sectPr>
      </w:pPr>
    </w:p>
    <w:p w14:paraId="11A50D8A" w14:textId="77777777" w:rsidR="00B06482" w:rsidRPr="00C63973" w:rsidRDefault="00F620A8" w:rsidP="00ED39AB">
      <w:pPr>
        <w:suppressLineNumbers/>
        <w:spacing w:before="0" w:after="200" w:line="276" w:lineRule="auto"/>
        <w:ind w:right="616" w:firstLine="0"/>
        <w:jc w:val="left"/>
        <w:rPr>
          <w:b/>
        </w:rPr>
      </w:pPr>
      <w:r>
        <w:rPr>
          <w:b/>
        </w:rPr>
        <w:lastRenderedPageBreak/>
        <w:t>P</w:t>
      </w:r>
      <w:r w:rsidR="00B06482" w:rsidRPr="00C63973">
        <w:rPr>
          <w:b/>
        </w:rPr>
        <w:t>riedas Nr.1 Normatyviniai aktai ir standartai</w:t>
      </w:r>
      <w:r w:rsidR="00C63973">
        <w:rPr>
          <w:b/>
        </w:rPr>
        <w:t>:</w:t>
      </w:r>
    </w:p>
    <w:p w14:paraId="534ABF4D" w14:textId="77777777" w:rsidR="00AB1001" w:rsidRDefault="00AB1001" w:rsidP="00A9018C">
      <w:pPr>
        <w:ind w:right="616"/>
      </w:pPr>
      <w:r w:rsidRPr="00AB1001">
        <w:t>NO</w:t>
      </w:r>
      <w:r w:rsidRPr="00811B1C">
        <w:rPr>
          <w:caps/>
          <w:vertAlign w:val="subscript"/>
        </w:rPr>
        <w:t>x</w:t>
      </w:r>
      <w:r w:rsidRPr="00AB1001">
        <w:t xml:space="preserve"> mažinimo priemonių, katilo ir degiklių valdymo sistemos projektavimas, gamyba, montavimas, derinimas ir bandymai turi tenkinti, įskaitant bet neapsiribojant, šių įstatymų, normatyvinių aktų ir standartų galiojančius reikalavimus:</w:t>
      </w:r>
    </w:p>
    <w:p w14:paraId="7599BF17" w14:textId="77777777" w:rsidR="00AB1001" w:rsidRDefault="00AB1001" w:rsidP="00A9018C">
      <w:pPr>
        <w:ind w:right="616"/>
      </w:pPr>
      <w:r>
        <w:t>Lietuvos Respublikos Statybos įstatymas.</w:t>
      </w:r>
    </w:p>
    <w:p w14:paraId="2644D88F" w14:textId="77777777" w:rsidR="00AB1001" w:rsidRDefault="00AB1001" w:rsidP="00A9018C">
      <w:pPr>
        <w:ind w:right="616"/>
      </w:pPr>
      <w:r>
        <w:t xml:space="preserve">Lietuvos Respublikos </w:t>
      </w:r>
      <w:r w:rsidR="00AA537C">
        <w:t>P</w:t>
      </w:r>
      <w:r>
        <w:t>lanuojamos ūkinės veiklos poveikio aplinkai vertinimo įstatymas.</w:t>
      </w:r>
    </w:p>
    <w:p w14:paraId="3A349B86" w14:textId="77777777" w:rsidR="00AB1001" w:rsidRDefault="00AB1001" w:rsidP="00A9018C">
      <w:pPr>
        <w:ind w:right="616"/>
      </w:pPr>
      <w:r>
        <w:t xml:space="preserve">Lietuvos Respublikos Metrologijos įstatymas. </w:t>
      </w:r>
    </w:p>
    <w:p w14:paraId="0F3F38A7" w14:textId="77777777" w:rsidR="00AB1001" w:rsidRDefault="00AB1001" w:rsidP="00A9018C">
      <w:pPr>
        <w:ind w:right="616"/>
      </w:pPr>
      <w:r>
        <w:t>STR 1.04.04:2017 Statinio projektavimas, projekto ekspertizė.</w:t>
      </w:r>
    </w:p>
    <w:p w14:paraId="076D1166" w14:textId="77777777" w:rsidR="00AB1001" w:rsidRDefault="00AB1001" w:rsidP="00A9018C">
      <w:pPr>
        <w:ind w:right="616"/>
      </w:pPr>
      <w:r>
        <w:t>STR 1.05.01:2017 „Statybą leidžiantys dokumentai. Statybos užbaigimas. Statybos sustabdymas. Savavališkos statybos padarinių šalinimas. Statybos pagal neteisėtai išduotą statybą leidžiantį dokumentą padarinių šalinimas“.</w:t>
      </w:r>
    </w:p>
    <w:p w14:paraId="7E412867" w14:textId="77777777" w:rsidR="00AB1001" w:rsidRDefault="00AB1001" w:rsidP="00A9018C">
      <w:pPr>
        <w:ind w:right="616"/>
      </w:pPr>
      <w:r>
        <w:t>STR 1.06.01:2016 „Statybos darbai. Statinio statybos priežiūra“.</w:t>
      </w:r>
    </w:p>
    <w:p w14:paraId="24B7FA05" w14:textId="77777777" w:rsidR="00AB1001" w:rsidRDefault="00AB1001" w:rsidP="00A9018C">
      <w:pPr>
        <w:ind w:right="616"/>
      </w:pPr>
      <w:r>
        <w:t>STR 1.01.03:2017 „Statinių klasifikavimas“.</w:t>
      </w:r>
    </w:p>
    <w:p w14:paraId="40FF5C5F" w14:textId="77777777" w:rsidR="00AB1001" w:rsidRDefault="00AB1001" w:rsidP="00A9018C">
      <w:pPr>
        <w:ind w:right="616"/>
      </w:pPr>
      <w:r>
        <w:t>STR 1.02.01:2017 „Statybos dalyvių atestavimo ir teisės pripažinimo tvarkos aprašas“.</w:t>
      </w:r>
    </w:p>
    <w:p w14:paraId="1F877816" w14:textId="77777777" w:rsidR="00AB1001" w:rsidRDefault="00AB1001" w:rsidP="00A9018C">
      <w:pPr>
        <w:ind w:right="616"/>
      </w:pPr>
      <w:r>
        <w:t>STR 2.01.01(2):1999 "Esminiai statinio reikalavimai. Gaisrinė sauga".</w:t>
      </w:r>
    </w:p>
    <w:p w14:paraId="2B16BA16" w14:textId="77777777" w:rsidR="00AB1001" w:rsidRDefault="00AB1001" w:rsidP="00A9018C">
      <w:pPr>
        <w:ind w:right="616"/>
      </w:pPr>
      <w:r>
        <w:t>STR 2.01.01(4):2008 "Esminis statinio reikalavimas "Naudojimo sauga".</w:t>
      </w:r>
    </w:p>
    <w:p w14:paraId="21EDAC85" w14:textId="77777777" w:rsidR="00AB1001" w:rsidRDefault="00AB1001" w:rsidP="00A9018C">
      <w:pPr>
        <w:ind w:right="616"/>
      </w:pPr>
      <w:r>
        <w:t>Gaisro aptikimo ir signalizavimo sistemų projektavimo ir įrengimo taisyklės.</w:t>
      </w:r>
    </w:p>
    <w:p w14:paraId="36002B94" w14:textId="77777777" w:rsidR="00AB1001" w:rsidRDefault="00AB1001" w:rsidP="00A9018C">
      <w:pPr>
        <w:ind w:right="616"/>
      </w:pPr>
      <w:r>
        <w:t xml:space="preserve">Stacionariųjų gaisrų gesinimo sistemų projektavimo ir įrengimo taisyklės. </w:t>
      </w:r>
    </w:p>
    <w:p w14:paraId="3F94AE9F" w14:textId="77777777" w:rsidR="00AB1001" w:rsidRDefault="00AB1001" w:rsidP="00A9018C">
      <w:pPr>
        <w:ind w:right="616"/>
      </w:pPr>
      <w:r>
        <w:t>Planuojamos ūkinės veiklos atrankos metodiniai nurodymai.</w:t>
      </w:r>
    </w:p>
    <w:p w14:paraId="45FBEC24" w14:textId="77777777" w:rsidR="00AB1001" w:rsidRDefault="00AB1001" w:rsidP="00A9018C">
      <w:pPr>
        <w:ind w:right="616"/>
      </w:pPr>
      <w:r>
        <w:t>Atliekų tvarkymo taisyklės.</w:t>
      </w:r>
    </w:p>
    <w:p w14:paraId="6C9F0DDF" w14:textId="77777777" w:rsidR="00AB1001" w:rsidRDefault="00AB1001" w:rsidP="00A9018C">
      <w:pPr>
        <w:ind w:right="616"/>
      </w:pPr>
      <w:r>
        <w:t>Statybinių atliekų tvarkymo taisyklės.</w:t>
      </w:r>
    </w:p>
    <w:p w14:paraId="2CE41A53" w14:textId="77777777" w:rsidR="00AB1001" w:rsidRDefault="00AB1001" w:rsidP="00A9018C">
      <w:pPr>
        <w:ind w:right="616"/>
      </w:pPr>
      <w:r>
        <w:t>Bendrosios gaisrinės saugos taisyklės.</w:t>
      </w:r>
    </w:p>
    <w:p w14:paraId="45D2B4CC" w14:textId="77777777" w:rsidR="00AB1001" w:rsidRDefault="00AB1001" w:rsidP="00A9018C">
      <w:pPr>
        <w:ind w:right="616"/>
      </w:pPr>
      <w:r>
        <w:t>Dujų sistemų pastatuose įrengimo taisyklės.</w:t>
      </w:r>
    </w:p>
    <w:p w14:paraId="3F6EDD5C" w14:textId="77777777" w:rsidR="00AB1001" w:rsidRDefault="00AB1001" w:rsidP="00A9018C">
      <w:pPr>
        <w:ind w:right="616"/>
      </w:pPr>
      <w:r>
        <w:t>Elektrinių ir elektros tinklų eksploatavimo taisyklės.</w:t>
      </w:r>
    </w:p>
    <w:p w14:paraId="1B2EF7CD" w14:textId="77777777" w:rsidR="00AB1001" w:rsidRDefault="00AB1001" w:rsidP="00A9018C">
      <w:pPr>
        <w:ind w:right="616"/>
      </w:pPr>
      <w:r>
        <w:t>Elektros įrenginių įrengimo bendrosios taisyklės.</w:t>
      </w:r>
    </w:p>
    <w:p w14:paraId="73E54418" w14:textId="77777777" w:rsidR="00AB1001" w:rsidRDefault="00AB1001" w:rsidP="00A9018C">
      <w:pPr>
        <w:ind w:right="616"/>
      </w:pPr>
      <w:r>
        <w:t>Elektros įrenginių relinės apsaugos ir automatikos įrengimo taisyklės.</w:t>
      </w:r>
    </w:p>
    <w:p w14:paraId="3D7237A4" w14:textId="77777777" w:rsidR="00AB1001" w:rsidRDefault="00AB1001" w:rsidP="00A9018C">
      <w:pPr>
        <w:ind w:right="616"/>
      </w:pPr>
      <w:r>
        <w:t>Elektros linijų ir instaliacijos taisyklės.</w:t>
      </w:r>
    </w:p>
    <w:p w14:paraId="61CD7035" w14:textId="77777777" w:rsidR="00AB1001" w:rsidRDefault="00AB1001" w:rsidP="00A9018C">
      <w:pPr>
        <w:ind w:right="616"/>
      </w:pPr>
      <w:proofErr w:type="spellStart"/>
      <w:r>
        <w:t>Skirstyklų</w:t>
      </w:r>
      <w:proofErr w:type="spellEnd"/>
      <w:r>
        <w:t xml:space="preserve"> ir pastočių elektros įrenginių įrengimo taisyklės.</w:t>
      </w:r>
    </w:p>
    <w:p w14:paraId="21569518" w14:textId="77777777" w:rsidR="00AB1001" w:rsidRDefault="00AB1001" w:rsidP="00A9018C">
      <w:pPr>
        <w:ind w:right="616"/>
      </w:pPr>
      <w:r>
        <w:t>Specialiųjų patalpų ir technologinių procesų elektros įrenginių įrengimo taisykles.</w:t>
      </w:r>
    </w:p>
    <w:p w14:paraId="11A28C85" w14:textId="77777777" w:rsidR="00AB1001" w:rsidRDefault="00AB1001" w:rsidP="00A9018C">
      <w:pPr>
        <w:ind w:right="616"/>
      </w:pPr>
      <w:r>
        <w:t>Elektros įrenginių bandymų normos ir apimtys.</w:t>
      </w:r>
    </w:p>
    <w:p w14:paraId="23F572C8" w14:textId="77777777" w:rsidR="00AB1001" w:rsidRDefault="00AB1001" w:rsidP="00A9018C">
      <w:pPr>
        <w:ind w:right="616"/>
      </w:pPr>
      <w:r>
        <w:t>Katilinių įrenginių įrengimo taisyklės.</w:t>
      </w:r>
    </w:p>
    <w:p w14:paraId="1A41196E" w14:textId="77777777" w:rsidR="00AB1001" w:rsidRDefault="00AB1001" w:rsidP="00A9018C">
      <w:pPr>
        <w:ind w:right="616"/>
      </w:pPr>
      <w:r>
        <w:t>Saugos eksploatuojant elektros įrenginius taisyklės.</w:t>
      </w:r>
    </w:p>
    <w:p w14:paraId="4E796255" w14:textId="77777777" w:rsidR="00AB1001" w:rsidRDefault="00AB1001" w:rsidP="00A9018C">
      <w:pPr>
        <w:ind w:right="616"/>
      </w:pPr>
      <w:r>
        <w:t>Saugos taisyklės eksploatuojant šilumos įrenginius.</w:t>
      </w:r>
    </w:p>
    <w:p w14:paraId="21BE3AC3" w14:textId="77777777" w:rsidR="00AB1001" w:rsidRDefault="00AB1001" w:rsidP="00A9018C">
      <w:pPr>
        <w:ind w:right="616"/>
      </w:pPr>
      <w:r>
        <w:t>Garo ir vandens šildymo katilų įrengimo ir saugaus eksploatavimo taisyklės.</w:t>
      </w:r>
    </w:p>
    <w:p w14:paraId="19E10330" w14:textId="77777777" w:rsidR="00AB1001" w:rsidRDefault="00AB1001" w:rsidP="00A9018C">
      <w:pPr>
        <w:ind w:right="616"/>
      </w:pPr>
      <w:r>
        <w:t>Europos Parlamento ir Tarybos direktyva 2010/75/ES dėl pramoninių išmetamų teršalų (taršos integruotos prevencijos ir kontrolės).</w:t>
      </w:r>
    </w:p>
    <w:p w14:paraId="684412B0" w14:textId="77777777" w:rsidR="00AB1001" w:rsidRDefault="00AB1001" w:rsidP="00A9018C">
      <w:pPr>
        <w:ind w:right="616"/>
      </w:pPr>
      <w:r>
        <w:t>Specialieji reikalavimai dideliems kurą deginantiems įrenginiams.</w:t>
      </w:r>
    </w:p>
    <w:p w14:paraId="168DEA5E" w14:textId="77777777" w:rsidR="00AB1001" w:rsidRDefault="00AB1001" w:rsidP="00A9018C">
      <w:pPr>
        <w:ind w:right="616"/>
      </w:pPr>
      <w:r>
        <w:t>Europos Sąjungos direktyvos ATEX 95 (94/9/EC) ir ATEX 137.</w:t>
      </w:r>
    </w:p>
    <w:p w14:paraId="5D64D85C" w14:textId="77777777" w:rsidR="00C63973" w:rsidRDefault="00C63973" w:rsidP="00A9018C">
      <w:pPr>
        <w:ind w:right="616"/>
      </w:pPr>
      <w:r>
        <w:lastRenderedPageBreak/>
        <w:t>DIN 43763 Matavimai ir valdymas. Elektriniai temperatūros jutikliai. Metaliniai apsauginiai vamzdžiai termometrams su įleidžiamais jutikliais.</w:t>
      </w:r>
    </w:p>
    <w:p w14:paraId="00CD34D1" w14:textId="77777777" w:rsidR="00C63973" w:rsidRDefault="00C63973" w:rsidP="00A9018C">
      <w:pPr>
        <w:ind w:right="616"/>
      </w:pPr>
      <w:r>
        <w:t>LST EN 161+A1+A2 Automatinės dujinių degiklių ir dujinių prietaisų uždarymo sklendės.</w:t>
      </w:r>
    </w:p>
    <w:p w14:paraId="5B6FDEE9" w14:textId="77777777" w:rsidR="00C63973" w:rsidRDefault="00C63973" w:rsidP="00A9018C">
      <w:pPr>
        <w:ind w:right="616"/>
      </w:pPr>
      <w:r>
        <w:t>LST EN 287 + A1 Suvirintojų kvalifikacijos tikrinimas. Lydomasis suvirinimas. Plienas.</w:t>
      </w:r>
    </w:p>
    <w:p w14:paraId="6DC77832" w14:textId="77777777" w:rsidR="00C63973" w:rsidRDefault="00C63973" w:rsidP="00A9018C">
      <w:pPr>
        <w:ind w:right="616"/>
      </w:pPr>
      <w:r>
        <w:t>LST EN ISO 15609-1 Metalų suvirinimo procedūrų aprašas ir patvirtinimas. Suvirinimo procedūrų aprašas. D. 1, Lankinis suvirinimas.</w:t>
      </w:r>
    </w:p>
    <w:p w14:paraId="185AFC85" w14:textId="77777777" w:rsidR="00C63973" w:rsidRDefault="00C63973" w:rsidP="00A9018C">
      <w:pPr>
        <w:ind w:right="616"/>
      </w:pPr>
      <w:r>
        <w:t>LST EN 298 Dujų degiklių ir dujas deginančių prietaisų (su ventiliatoriais ar be jų) automatinės dujų degiklių valdymo sistemos.</w:t>
      </w:r>
    </w:p>
    <w:p w14:paraId="75963296" w14:textId="77777777" w:rsidR="00C63973" w:rsidRDefault="00C63973" w:rsidP="00A9018C">
      <w:pPr>
        <w:ind w:right="616"/>
      </w:pPr>
      <w:r>
        <w:t>LST EN 473 Neardomieji bandymai. Neardomųjų bandymų personalo kvalifikacija ir sertifikavimas. Bendrieji reikalavimai.</w:t>
      </w:r>
    </w:p>
    <w:p w14:paraId="1E1F8E25" w14:textId="77777777" w:rsidR="00C63973" w:rsidRDefault="00C63973" w:rsidP="00A9018C">
      <w:pPr>
        <w:ind w:right="616"/>
      </w:pPr>
      <w:r>
        <w:t>LST EN 1643 Dujinių degiklių ir dujinių prietaisų automatinių uždarymo sklendžių tikrinimo sistemos.</w:t>
      </w:r>
    </w:p>
    <w:p w14:paraId="3B9CD96A" w14:textId="77777777" w:rsidR="00C63973" w:rsidRDefault="00C63973" w:rsidP="00A9018C">
      <w:pPr>
        <w:ind w:right="616"/>
      </w:pPr>
      <w:r>
        <w:t>LST EN ISO 10628Technologinių procesų schemos. Bendrosios taisyklės (ISO 10628:1997).</w:t>
      </w:r>
    </w:p>
    <w:p w14:paraId="0B4D8549" w14:textId="77777777" w:rsidR="00C63973" w:rsidRDefault="00C63973" w:rsidP="00A9018C">
      <w:pPr>
        <w:ind w:right="616"/>
      </w:pPr>
      <w:r>
        <w:t>LST EN 12952-1 Vandens vamzdžių katilai ir pagalbinė įranga. 1 dalis. Bendrosios nuostatos.</w:t>
      </w:r>
    </w:p>
    <w:p w14:paraId="37FF09D3" w14:textId="77777777" w:rsidR="00C63973" w:rsidRDefault="00C63973" w:rsidP="00A9018C">
      <w:pPr>
        <w:ind w:right="616"/>
      </w:pPr>
      <w:r>
        <w:t>LST EN 12952-7 Vandens vamzdžių katilai ir pagalbinė įranga. 7 dalis. Katilo įrenginiams keliami reikalavimai.</w:t>
      </w:r>
    </w:p>
    <w:p w14:paraId="4E28C85B" w14:textId="77777777" w:rsidR="00C63973" w:rsidRDefault="00C63973" w:rsidP="00A9018C">
      <w:pPr>
        <w:ind w:right="616"/>
      </w:pPr>
      <w:r>
        <w:t>LST EN 12952-8 Vandens vamzdžių katilai ir pagalbinė įranga. 8 dalis. Katilo skystojo ir dujinio kuro degimo sistemoms keliami reikalavimai.</w:t>
      </w:r>
    </w:p>
    <w:p w14:paraId="0D9B29B2" w14:textId="77777777" w:rsidR="00C63973" w:rsidRDefault="00C63973" w:rsidP="00A9018C">
      <w:pPr>
        <w:ind w:right="616"/>
      </w:pPr>
      <w:r>
        <w:t xml:space="preserve">LST EN 12952-10 Vandens vamzdžių katilai ir pagalbinė įranga. 10 dalis. Apsaugoms nuo </w:t>
      </w:r>
      <w:proofErr w:type="spellStart"/>
      <w:r>
        <w:t>viršslėgio</w:t>
      </w:r>
      <w:proofErr w:type="spellEnd"/>
      <w:r>
        <w:t xml:space="preserve"> keliami reikalavimai.</w:t>
      </w:r>
    </w:p>
    <w:p w14:paraId="149B54F4" w14:textId="77777777" w:rsidR="00C63973" w:rsidRDefault="00C63973" w:rsidP="00A9018C">
      <w:pPr>
        <w:ind w:right="616"/>
      </w:pPr>
      <w:r>
        <w:t>LST EN 12952-11 Vandens vamzdžių katilai ir pagalbinė įranga. 11 dalis. Reikalavimai, keliami katilo ribotuvams ir pagalbiniams reikmenims.</w:t>
      </w:r>
    </w:p>
    <w:p w14:paraId="2616CC77" w14:textId="77777777" w:rsidR="00C63973" w:rsidRDefault="00C63973" w:rsidP="00A9018C">
      <w:pPr>
        <w:ind w:right="616"/>
      </w:pPr>
      <w:r>
        <w:t>LST EN 12952-12 Vandens vamzdžių katilai ir pagalbinė įranga. 12 dalis. Tiekiamo ir katilo vandens kokybės reikalavimai.</w:t>
      </w:r>
    </w:p>
    <w:p w14:paraId="53AEB112" w14:textId="77777777" w:rsidR="00C63973" w:rsidRDefault="00C63973" w:rsidP="00A9018C">
      <w:pPr>
        <w:ind w:right="616"/>
      </w:pPr>
      <w:r>
        <w:t>LST EN 12952-13 Vandens vamzdžių katilai ir pagalbinė įranga. 13 dalis. Kūryklų dujų valymo sistemoms keliami reikalavimai.</w:t>
      </w:r>
    </w:p>
    <w:p w14:paraId="6FCBD016" w14:textId="77777777" w:rsidR="00C63973" w:rsidRDefault="00C63973" w:rsidP="00A9018C">
      <w:pPr>
        <w:ind w:right="616"/>
      </w:pPr>
      <w:r>
        <w:t>LST EN 12952-15 Vandens vamzdžių katilai ir pagalbinė įranga. 15 dalis. Priimamieji bandymai.</w:t>
      </w:r>
    </w:p>
    <w:p w14:paraId="78FABFF2" w14:textId="77777777" w:rsidR="00C63973" w:rsidRDefault="00C63973" w:rsidP="00A9018C">
      <w:pPr>
        <w:ind w:right="616"/>
      </w:pPr>
      <w:r>
        <w:t xml:space="preserve">LST EN 13384-1 + A2 Dūmtraukiai. Šiluminių ir </w:t>
      </w:r>
      <w:proofErr w:type="spellStart"/>
      <w:r>
        <w:t>aerohidrodinaminių</w:t>
      </w:r>
      <w:proofErr w:type="spellEnd"/>
      <w:r>
        <w:t xml:space="preserve"> charakteristikų skaičiavimo metodai. 1 dalis. </w:t>
      </w:r>
      <w:proofErr w:type="spellStart"/>
      <w:r>
        <w:t>Vienakanaliai</w:t>
      </w:r>
      <w:proofErr w:type="spellEnd"/>
      <w:r>
        <w:t xml:space="preserve"> dūmtraukiai.</w:t>
      </w:r>
    </w:p>
    <w:p w14:paraId="46A28CBE" w14:textId="77777777" w:rsidR="00C63973" w:rsidRDefault="00C63973" w:rsidP="00A9018C">
      <w:pPr>
        <w:ind w:right="616"/>
      </w:pPr>
      <w:r>
        <w:t xml:space="preserve">LST EN 13384-2 + A1 Dūmtraukiai. Šiluminių ir </w:t>
      </w:r>
      <w:proofErr w:type="spellStart"/>
      <w:r>
        <w:t>aerohidrodinaminių</w:t>
      </w:r>
      <w:proofErr w:type="spellEnd"/>
      <w:r>
        <w:t xml:space="preserve"> charakteristikų skaičiavimo metodai. 2 dalis. Daugiakanaliai dūmtraukiai.</w:t>
      </w:r>
    </w:p>
    <w:p w14:paraId="64FE292A" w14:textId="77777777" w:rsidR="00C63973" w:rsidRDefault="00C63973" w:rsidP="00A9018C">
      <w:pPr>
        <w:ind w:right="616"/>
      </w:pPr>
      <w:r>
        <w:t>LST EN 13611 Dujinių degiklių ir dujinių prietaisų saugos ir valdymo įtaisai. Bendrieji reikalavimai.</w:t>
      </w:r>
    </w:p>
    <w:p w14:paraId="057E2FCA" w14:textId="77777777" w:rsidR="00C63973" w:rsidRDefault="00C63973" w:rsidP="00A9018C">
      <w:pPr>
        <w:ind w:right="616"/>
      </w:pPr>
      <w:r>
        <w:t>LST EN 13774 16 bar ir mažesnio didžiausiojo darbinio slėgio dujų paskirstymo sistemų uždarymo ir reguliavimo įtaisai. Eksploatavimo reikalavimai.</w:t>
      </w:r>
    </w:p>
    <w:p w14:paraId="54FC11B4" w14:textId="77777777" w:rsidR="00C63973" w:rsidRDefault="00C63973" w:rsidP="00A9018C">
      <w:pPr>
        <w:ind w:right="616"/>
      </w:pPr>
      <w:r>
        <w:t>LST EN 50156-1 Krosnių ir pagalbinių įrenginių elektrinė įranga. 1 dalis. Taikomojo projektavimo ir įrengimo reikalavimai.</w:t>
      </w:r>
    </w:p>
    <w:p w14:paraId="653FFE81" w14:textId="77777777" w:rsidR="00C63973" w:rsidRDefault="00C63973" w:rsidP="00A9018C">
      <w:pPr>
        <w:ind w:right="616"/>
      </w:pPr>
      <w:r>
        <w:t>LST EN 50173-1 Informacijos technologija. Bendrosios paskirties kabelių sistemos. 1 dalis. Bendrieji reikalavimai.</w:t>
      </w:r>
    </w:p>
    <w:p w14:paraId="63138C14" w14:textId="77777777" w:rsidR="00C63973" w:rsidRDefault="00C63973" w:rsidP="00A9018C">
      <w:pPr>
        <w:ind w:right="616"/>
      </w:pPr>
      <w:r>
        <w:t>LST EN 50173-3 Informacijos technologija. Bendrosios paskirties kabelių sistemos. 3 dalis. Gamybinės patalpos.</w:t>
      </w:r>
    </w:p>
    <w:p w14:paraId="7FF1C6B6" w14:textId="77777777" w:rsidR="00C63973" w:rsidRDefault="00C63973" w:rsidP="00A9018C">
      <w:pPr>
        <w:ind w:right="616"/>
      </w:pPr>
      <w:r>
        <w:lastRenderedPageBreak/>
        <w:t>LST EN 50174-2 Informacijos technologija. Kabelių tinklų įrengimas. 2 dalis. Pastatų viduje įrengimo planavimas ir praktika.</w:t>
      </w:r>
    </w:p>
    <w:p w14:paraId="79612016" w14:textId="77777777" w:rsidR="00C63973" w:rsidRDefault="00C63973" w:rsidP="00A9018C">
      <w:pPr>
        <w:ind w:right="616"/>
      </w:pPr>
      <w:r>
        <w:t>LST EN 50174-3:2003 Informacijos technologija. Kabelių tinklų įrengimas. 3 dalis. Įrengimo pastatų išorėje planavimas ir įrengimo būdai</w:t>
      </w:r>
    </w:p>
    <w:p w14:paraId="1E18E275" w14:textId="77777777" w:rsidR="00C63973" w:rsidRDefault="00C63973" w:rsidP="00A9018C">
      <w:pPr>
        <w:ind w:right="616"/>
      </w:pPr>
      <w:r>
        <w:t>LST EN 50178 Elektroninių įrenginių naudojimas elektros įrangoje.</w:t>
      </w:r>
    </w:p>
    <w:p w14:paraId="3BB45CB9" w14:textId="77777777" w:rsidR="00C63973" w:rsidRDefault="00C63973" w:rsidP="00A9018C">
      <w:pPr>
        <w:ind w:right="616"/>
      </w:pPr>
      <w:r>
        <w:t>LST EN 50334 Elektros kabelių gyslų ženklinimas atpažįstamaisiais užrašais.</w:t>
      </w:r>
    </w:p>
    <w:p w14:paraId="11560438" w14:textId="77777777" w:rsidR="00C63973" w:rsidRDefault="00C63973" w:rsidP="00A9018C">
      <w:pPr>
        <w:ind w:right="616"/>
      </w:pPr>
      <w:r>
        <w:t>LST EN 50346:2002 Informacijos technologija. Kabelių tinklų įrengimas. Įrengto kabelių tinklo tikrinimas</w:t>
      </w:r>
    </w:p>
    <w:p w14:paraId="2BEC981C" w14:textId="77777777" w:rsidR="00C63973" w:rsidRDefault="00C63973" w:rsidP="00A9018C">
      <w:pPr>
        <w:ind w:right="616"/>
      </w:pPr>
      <w:r>
        <w:t>LST EN 60204-1+AC Mašinų sauga. Mašinų elektros įranga. 1 dalis. Bendrieji reikalavimai.</w:t>
      </w:r>
    </w:p>
    <w:p w14:paraId="2E9433C1" w14:textId="77777777" w:rsidR="00C63973" w:rsidRDefault="00C63973" w:rsidP="00A9018C">
      <w:pPr>
        <w:ind w:right="616"/>
      </w:pPr>
      <w:r>
        <w:t xml:space="preserve">LST HD 60364-4-443 Elektriniai pastatų įrenginiai. 4-44 dalis. Saugos priemonės. Apsauga nuo įtampos trikdžių ir elektromagnetinių trikdžių. 443 skyrius. Apsauga nuo atmosferinės kilmės arba perjungimo </w:t>
      </w:r>
      <w:proofErr w:type="spellStart"/>
      <w:r>
        <w:t>viršįtampių</w:t>
      </w:r>
      <w:proofErr w:type="spellEnd"/>
      <w:r>
        <w:t>.</w:t>
      </w:r>
    </w:p>
    <w:p w14:paraId="069234D4" w14:textId="77777777" w:rsidR="00C63973" w:rsidRDefault="00C63973" w:rsidP="00A9018C">
      <w:pPr>
        <w:ind w:right="616"/>
      </w:pPr>
      <w:r>
        <w:t>LST EN 60529 Gaubtų sudaromos apsaugos laipsniai (IP kodai).</w:t>
      </w:r>
    </w:p>
    <w:p w14:paraId="320167F5" w14:textId="77777777" w:rsidR="00C63973" w:rsidRDefault="00C63973" w:rsidP="00A9018C">
      <w:pPr>
        <w:ind w:right="616"/>
      </w:pPr>
      <w:r>
        <w:t xml:space="preserve">LST HD 60364-4-443 Elektriniai pastatų įrenginiai. 4-44 dalis. Saugos priemonės. Apsauga nuo įtampos trikdžių ir elektromagnetinių trikdžių. 443 skyrius. Apsauga nuo atmosferinės kilmės arba perjungimo </w:t>
      </w:r>
      <w:proofErr w:type="spellStart"/>
      <w:r>
        <w:t>viršįtampių</w:t>
      </w:r>
      <w:proofErr w:type="spellEnd"/>
      <w:r>
        <w:t>.</w:t>
      </w:r>
    </w:p>
    <w:p w14:paraId="7AFDEBA8" w14:textId="77777777" w:rsidR="00C63973" w:rsidRDefault="00C63973" w:rsidP="00A9018C">
      <w:pPr>
        <w:ind w:right="616"/>
      </w:pPr>
      <w:r>
        <w:t>LST EN 60617 Grafiniai schemų simboliai. 1-13 dalys.</w:t>
      </w:r>
    </w:p>
    <w:p w14:paraId="7A467B12" w14:textId="77777777" w:rsidR="00C63973" w:rsidRDefault="00C63973" w:rsidP="00A9018C">
      <w:pPr>
        <w:ind w:right="616"/>
      </w:pPr>
      <w:r>
        <w:t>LST EN 60751+A2Pramoniniai platininiai varžos termometrai (IEC 60751 +A1+A2).</w:t>
      </w:r>
    </w:p>
    <w:p w14:paraId="7CEC693B" w14:textId="77777777" w:rsidR="00C63973" w:rsidRDefault="00C63973" w:rsidP="00A9018C">
      <w:pPr>
        <w:ind w:right="616"/>
      </w:pPr>
      <w:r>
        <w:t>LST EN 61000-6-2 Elektromagnetinis suderinamumas (EMS). 6-2 dalis. Bendrieji standartai. Atsparumas pramoninės aplinkos poveikiui (IEC 61000-6-2).</w:t>
      </w:r>
    </w:p>
    <w:p w14:paraId="148DFAD7" w14:textId="77777777" w:rsidR="00C63973" w:rsidRDefault="00C63973" w:rsidP="00A9018C">
      <w:pPr>
        <w:ind w:right="616"/>
      </w:pPr>
      <w:r>
        <w:t>LST EN 61000-6-4: Elektromagnetinis suderinamumas (EMS). 6-4 dalis. Bendrieji standartai. Pramoninės aplinkos spinduliavimo standartas (IEC 61000-6-4:2006).</w:t>
      </w:r>
    </w:p>
    <w:p w14:paraId="25DCCE11" w14:textId="77777777" w:rsidR="00C63973" w:rsidRDefault="00C63973" w:rsidP="00A9018C">
      <w:pPr>
        <w:ind w:right="616"/>
      </w:pPr>
      <w:r>
        <w:t>IEC/TS 61000-6-5 Elektromagnetinis suderinamumas (EMS). 6-5-oji dalis. Bendrieji standartai. Atsparumas elektros stočių ir pastočių aplinkai.</w:t>
      </w:r>
    </w:p>
    <w:p w14:paraId="22DA325A" w14:textId="77777777" w:rsidR="00C63973" w:rsidRDefault="00C63973" w:rsidP="00A9018C">
      <w:pPr>
        <w:ind w:right="616"/>
      </w:pPr>
      <w:r>
        <w:t>LST EN 61076-3-106:2007 Elektroninės įrangos jungtys. Gaminio reikalavimai. 3-106 dalis. Stačiakampės jungtys. Apsauginių korpusų, pritaikytų 8 takelių ekranuotoms ir neekranuotoms jungtims, naudojamų pramoninėse aplinkose ir turinčių 60603-7 serijos sietuvą, detalusis aprašas.</w:t>
      </w:r>
    </w:p>
    <w:p w14:paraId="27CA67CF" w14:textId="77777777" w:rsidR="00C63973" w:rsidRDefault="00C63973" w:rsidP="00A9018C">
      <w:pPr>
        <w:ind w:right="616"/>
      </w:pPr>
      <w:r>
        <w:t>LST EN 61082-1 Elektrotechnikoje naudojamų dokumentų rengimas. 1 dalis Taisyklės.</w:t>
      </w:r>
    </w:p>
    <w:p w14:paraId="1AFD441F" w14:textId="77777777" w:rsidR="00C63973" w:rsidRDefault="00C63973" w:rsidP="00A9018C">
      <w:pPr>
        <w:ind w:right="616"/>
      </w:pPr>
      <w:r>
        <w:t>LST EN 61082-2 Elektrotechnikoje naudojamų dokumentų rengimas. 2 dalis. Funkcinės schemos (IEC 61082-2).</w:t>
      </w:r>
    </w:p>
    <w:p w14:paraId="012B1D87" w14:textId="77777777" w:rsidR="00C63973" w:rsidRDefault="00C63973" w:rsidP="00A9018C">
      <w:pPr>
        <w:ind w:right="616"/>
      </w:pPr>
      <w:r>
        <w:t>LST EN 61082-3 Elektrotechnikoje naudojamų dokumentų rengimas. 3 dalis. Sujungimų schemos, lentelės ir sąrašai (IEC 61082-3).</w:t>
      </w:r>
    </w:p>
    <w:p w14:paraId="6E18635C" w14:textId="77777777" w:rsidR="00C63973" w:rsidRDefault="00C63973" w:rsidP="00A9018C">
      <w:pPr>
        <w:ind w:right="616"/>
      </w:pPr>
      <w:r>
        <w:t>LST EN 61082-4 Elektrotechnikoje naudojamų dokumentų rengimas. 4 dalis. Išdėstymo ir įrengimo dokumentai (IEC 61082-4).</w:t>
      </w:r>
    </w:p>
    <w:p w14:paraId="38A8BDC7" w14:textId="77777777" w:rsidR="00C63973" w:rsidRDefault="00C63973" w:rsidP="00A9018C">
      <w:pPr>
        <w:ind w:right="616"/>
      </w:pPr>
      <w:r>
        <w:t>LST EN 61175 Signalų ir sujungimų žymėjimas.</w:t>
      </w:r>
    </w:p>
    <w:p w14:paraId="3C855C53" w14:textId="77777777" w:rsidR="00C63973" w:rsidRDefault="00C63973" w:rsidP="00A9018C">
      <w:pPr>
        <w:ind w:right="616"/>
      </w:pPr>
      <w:r>
        <w:t>IEC 61312-1 Apsauga nuo žaibo elektromagnetinių impulsų. 1 dalis. Bendrieji principai.</w:t>
      </w:r>
    </w:p>
    <w:p w14:paraId="6333BE9B" w14:textId="77777777" w:rsidR="00C63973" w:rsidRDefault="00C63973" w:rsidP="00A9018C">
      <w:pPr>
        <w:ind w:right="616"/>
      </w:pPr>
      <w:r>
        <w:t>IEC/TS 61312-4Apsauga nuo žaibo elektromagnetinių impulsų. 4 dalis. Įrenginių apsauga egzistuojančiuose statiniuose.</w:t>
      </w:r>
    </w:p>
    <w:p w14:paraId="53243412" w14:textId="77777777" w:rsidR="00C63973" w:rsidRDefault="00C63973" w:rsidP="00A9018C">
      <w:pPr>
        <w:ind w:right="616"/>
      </w:pPr>
      <w:r>
        <w:t>LST EN 61355 Įrengimų, sistemų ir įrangos dokumentų klasifikavimas ir žymėjimas (IEC 61355).</w:t>
      </w:r>
    </w:p>
    <w:p w14:paraId="2EEE88BB" w14:textId="77777777" w:rsidR="00C63973" w:rsidRDefault="00C63973" w:rsidP="00A9018C">
      <w:pPr>
        <w:ind w:right="616"/>
      </w:pPr>
      <w:r>
        <w:t>IEC 61506Technologinio proceso matavimai ir valdymas. Taikomosios programinės įrangos dokumentacija.</w:t>
      </w:r>
    </w:p>
    <w:p w14:paraId="100040E2" w14:textId="77777777" w:rsidR="00C63973" w:rsidRDefault="00C63973" w:rsidP="00A9018C">
      <w:pPr>
        <w:ind w:right="616"/>
      </w:pPr>
      <w:r>
        <w:lastRenderedPageBreak/>
        <w:t>LST EN 61508 Elektrinių-elektroninių ir (arba) elektroninių programuojamųjų su sauga siejamų sistemų funkcinė sauga. 1 - 3 dalys.</w:t>
      </w:r>
    </w:p>
    <w:p w14:paraId="74C5D47F" w14:textId="77777777" w:rsidR="00C63973" w:rsidRDefault="00C63973" w:rsidP="00A9018C">
      <w:pPr>
        <w:ind w:right="616"/>
      </w:pPr>
      <w:r>
        <w:t>LST EN 61918:2008 Pramoninio ryšio tinklai. Ryšio tinklo įrengimas gamybinėse patalpose (IEC 61918:2007, modifikuotas)</w:t>
      </w:r>
    </w:p>
    <w:p w14:paraId="64760764" w14:textId="77777777" w:rsidR="00C63973" w:rsidRDefault="00C63973" w:rsidP="00A9018C">
      <w:pPr>
        <w:ind w:right="616"/>
      </w:pPr>
      <w:r>
        <w:t>LST EN 62382 Perdirbamojoje pramonėje naudojamos valdymo sistemos. Elektrinių grandinių ir aparatūros kilpos tikrinimas (IEC 62382).</w:t>
      </w:r>
    </w:p>
    <w:p w14:paraId="1F067FE4" w14:textId="77777777" w:rsidR="00C63973" w:rsidRDefault="00C63973" w:rsidP="00A9018C">
      <w:pPr>
        <w:ind w:right="616"/>
      </w:pPr>
      <w:r>
        <w:t>LST EN 82079-1 Naudojimo instrukcijų parengimas. Sandara, turinys ir pateikimas. 1 dalis. Bendrieji principai ir išsamūs reikalavimai (IEC 82079-1).</w:t>
      </w:r>
    </w:p>
    <w:p w14:paraId="57650B45" w14:textId="77777777" w:rsidR="00C63973" w:rsidRDefault="00C63973" w:rsidP="00A9018C">
      <w:pPr>
        <w:ind w:right="616"/>
      </w:pPr>
      <w:r>
        <w:t>IEC 61511Funkcinė sauga – Gamybinės su sauga siejamos sistemos.</w:t>
      </w:r>
    </w:p>
    <w:p w14:paraId="5A6E2DCE" w14:textId="77777777" w:rsidR="00C63973" w:rsidRDefault="00C63973" w:rsidP="00A9018C">
      <w:pPr>
        <w:ind w:right="616"/>
      </w:pPr>
      <w:r>
        <w:t>IEC 61520 Metaliniai apsauginiai vamzdžiai termometrų jutikliams. Funkciniai matmenys.</w:t>
      </w:r>
    </w:p>
    <w:p w14:paraId="4FE02C93" w14:textId="77777777" w:rsidR="00C63973" w:rsidRDefault="00C63973" w:rsidP="00A9018C">
      <w:pPr>
        <w:ind w:right="616"/>
      </w:pPr>
      <w:r>
        <w:t>LST EN 61537 Kabelių tvarkyba. Kabelių lovių ir kabelių kopėčių sistemos.</w:t>
      </w:r>
    </w:p>
    <w:p w14:paraId="661ADD17" w14:textId="77777777" w:rsidR="00C63973" w:rsidRDefault="00C63973" w:rsidP="00A9018C">
      <w:pPr>
        <w:ind w:right="616"/>
      </w:pPr>
      <w:r>
        <w:t>LST EN 61558-2-3 Galios transformatorių, elektros tiekimo blokų ir panašių įtaisų sauga. 2-3 dalis. Dujų ir degiųjų skysčių degiklių uždegimo transformatorių ypatingieji reikalavimai (IEC 61558-2-3).</w:t>
      </w:r>
    </w:p>
    <w:p w14:paraId="2FA0A575" w14:textId="77777777" w:rsidR="00C63973" w:rsidRDefault="00C63973" w:rsidP="00A9018C">
      <w:pPr>
        <w:ind w:right="616"/>
      </w:pPr>
      <w:r>
        <w:t>LST EN 61800-2 Reguliuojamojo greičio elektrinių galios pavarų sistemos. 2 dalis. Bendrieji reikalavimai. Vardiniai žemosios įtampos reguliuojamojo dažnio kintamosios srovės galios pavarų sistemų parametrai (IEC 61800-2).</w:t>
      </w:r>
    </w:p>
    <w:p w14:paraId="40F834C6" w14:textId="77777777" w:rsidR="00C63973" w:rsidRDefault="00C63973" w:rsidP="00A9018C">
      <w:pPr>
        <w:ind w:right="616"/>
      </w:pPr>
      <w:r>
        <w:t>LST EN 61800-3Reguliuojamojo greičio elektrinių galios pavarų sistemos. 3 dalis. Elektromagnetinio suderinamumo reikalavimai ir specialieji bandymo metodai (IEC 61800-3).</w:t>
      </w:r>
    </w:p>
    <w:p w14:paraId="0D0D5D69" w14:textId="77777777" w:rsidR="00C63973" w:rsidRDefault="00C63973" w:rsidP="00A9018C">
      <w:pPr>
        <w:ind w:right="616"/>
      </w:pPr>
      <w:r>
        <w:t>LST EN 61800-5-1 Reguliuojamojo greičio elektrinių galios pavarų sistemos. 5-1 dalis. Saugos reikalavimai. Elektriniai, 6iluminiai ir energiniai reikalavimai (IEC 61800-5-1).</w:t>
      </w:r>
    </w:p>
    <w:p w14:paraId="54C53193" w14:textId="77777777" w:rsidR="00C63973" w:rsidRDefault="00C63973" w:rsidP="00A9018C">
      <w:pPr>
        <w:ind w:right="616"/>
      </w:pPr>
      <w:r>
        <w:t xml:space="preserve">IEC 61936-1 Elektros instaliacija virš 1 </w:t>
      </w:r>
      <w:proofErr w:type="spellStart"/>
      <w:r>
        <w:t>kV</w:t>
      </w:r>
      <w:proofErr w:type="spellEnd"/>
      <w:r>
        <w:t xml:space="preserve"> kintamos srovės grandinėse. 1 dalis. Bendrosios taisyklės.</w:t>
      </w:r>
    </w:p>
    <w:p w14:paraId="2C0BC997" w14:textId="77777777" w:rsidR="00C63973" w:rsidRDefault="00C63973" w:rsidP="00A9018C">
      <w:pPr>
        <w:ind w:right="616"/>
      </w:pPr>
      <w:r>
        <w:t>LST EN 62023 Techninės informacijos ir dokumentų sandaros parinkimas (IEC 62023).</w:t>
      </w:r>
    </w:p>
    <w:p w14:paraId="5B4182FD" w14:textId="77777777" w:rsidR="00C63973" w:rsidRDefault="00C63973" w:rsidP="00A9018C">
      <w:pPr>
        <w:ind w:right="616"/>
      </w:pPr>
      <w:r>
        <w:t>LST EN 62027 Komponentų sąrašų rengimas (IEC 62027).</w:t>
      </w:r>
    </w:p>
    <w:p w14:paraId="7B4B1BA4" w14:textId="77777777" w:rsidR="00C63973" w:rsidRDefault="00C63973" w:rsidP="00A9018C">
      <w:pPr>
        <w:ind w:right="616"/>
      </w:pPr>
      <w:r>
        <w:t>LST EN 62040-1 Nepertraukiamojo maitinimo sistemos (NMS). 1 dalis. NMS bendrieji ir saugos reikalavimai.</w:t>
      </w:r>
    </w:p>
    <w:p w14:paraId="0B706CD3" w14:textId="77777777" w:rsidR="00C63973" w:rsidRDefault="00C63973" w:rsidP="00A9018C">
      <w:pPr>
        <w:ind w:right="616"/>
      </w:pPr>
      <w:r>
        <w:t>LST EN 62040-2 Nepertraukiamojo maitinimo sistemos (NMS). 2 dalis. Elektromagnetinio suderinamumo (EMS) reikalavimai.</w:t>
      </w:r>
    </w:p>
    <w:p w14:paraId="730B9312" w14:textId="77777777" w:rsidR="00C63973" w:rsidRDefault="00C63973" w:rsidP="00A9018C">
      <w:pPr>
        <w:ind w:right="616"/>
      </w:pPr>
      <w:r>
        <w:t>LST EN 62061 Mašinų sauga. Su sauga susijusių elektrinių, elektroninių ir elektroninių programuojamųjų valdymo sistemų funkcinė sauga (IEC 62061).</w:t>
      </w:r>
    </w:p>
    <w:p w14:paraId="1E161121" w14:textId="77777777" w:rsidR="00C63973" w:rsidRDefault="00C63973" w:rsidP="00A9018C">
      <w:pPr>
        <w:ind w:right="616"/>
      </w:pPr>
      <w:r>
        <w:t>LST EN 62079 Instrukcijų rengimas. Struktūra, turinys ir įforminimas.</w:t>
      </w:r>
    </w:p>
    <w:p w14:paraId="4F9BCE91" w14:textId="77777777" w:rsidR="00C63973" w:rsidRDefault="00C63973" w:rsidP="00A9018C">
      <w:pPr>
        <w:ind w:right="616"/>
      </w:pPr>
      <w:r>
        <w:t>LST EN 62337 Perdirbamojoje pramonėje naudojamų elektrinių, matavimo ir valdymo sistemų perdavimas eksploatuoti. Saviti tarpsniai ir etapai.</w:t>
      </w:r>
    </w:p>
    <w:p w14:paraId="275077A1" w14:textId="77777777" w:rsidR="00C63973" w:rsidRDefault="00C63973" w:rsidP="00A9018C">
      <w:pPr>
        <w:ind w:right="616"/>
      </w:pPr>
      <w:r>
        <w:t>LST EN 62381 Perdirbamojoje pramonėje naudojamos automatizavimo sistemos. Priimamieji bandymai gamykloje ir naudojimo vietoje, integracijos bandymai naudojimo vietoje.</w:t>
      </w:r>
    </w:p>
    <w:p w14:paraId="550A24FE" w14:textId="77777777" w:rsidR="00C63973" w:rsidRDefault="00C63973" w:rsidP="00A9018C">
      <w:pPr>
        <w:ind w:right="616"/>
      </w:pPr>
      <w:r>
        <w:t>IEC 62382 Elektrinių ir matavimo grandinių funkcinis patikrinimas.</w:t>
      </w:r>
    </w:p>
    <w:p w14:paraId="013A0562" w14:textId="77777777" w:rsidR="00C63973" w:rsidRDefault="00C63973" w:rsidP="00A9018C">
      <w:pPr>
        <w:ind w:right="616"/>
      </w:pPr>
      <w:r>
        <w:t>LST ISO 128 Techniniai brėžiniai. Bendrieji vaizdavimo principai.</w:t>
      </w:r>
    </w:p>
    <w:p w14:paraId="29ED43AA" w14:textId="77777777" w:rsidR="00C63973" w:rsidRDefault="00C63973" w:rsidP="00A9018C">
      <w:pPr>
        <w:ind w:right="616"/>
      </w:pPr>
      <w:r>
        <w:t>ISO 2186 Skysčių ir dujų tekėjimo uždaruose kanaluose matavimas. Slėgio signalų perdavimo sujungimai tarp pirminių ir antrinių elementų.</w:t>
      </w:r>
    </w:p>
    <w:p w14:paraId="0E499A0B" w14:textId="77777777" w:rsidR="00C63973" w:rsidRDefault="00C63973" w:rsidP="00A9018C">
      <w:pPr>
        <w:ind w:right="616"/>
      </w:pPr>
      <w:r>
        <w:t>LST ISO 3098-0 Techniniai brėžiniai. Rašmenys 0 dalis. Bendrieji reikalavimai.</w:t>
      </w:r>
    </w:p>
    <w:p w14:paraId="38A74956" w14:textId="77777777" w:rsidR="00C63973" w:rsidRDefault="00C63973" w:rsidP="00A9018C">
      <w:pPr>
        <w:ind w:right="616"/>
      </w:pPr>
      <w:r>
        <w:t>LST ISO 128 Techniniai brėžiniai. Bendrieji vaizdavimo principai.</w:t>
      </w:r>
    </w:p>
    <w:p w14:paraId="04B54652" w14:textId="77777777" w:rsidR="00C63973" w:rsidRDefault="00C63973" w:rsidP="00A9018C">
      <w:pPr>
        <w:ind w:right="616"/>
      </w:pPr>
      <w:r>
        <w:lastRenderedPageBreak/>
        <w:t>ISO 3511-1 Technologijos proceso matavimo ir valdymo funkcijos bei įranga. Simbolinis atvaizdavimas. 1 dalis: Pagrindiniai reikalavimai.</w:t>
      </w:r>
    </w:p>
    <w:p w14:paraId="395759F5" w14:textId="77777777" w:rsidR="00C63973" w:rsidRDefault="00C63973" w:rsidP="00A9018C">
      <w:pPr>
        <w:ind w:right="616"/>
      </w:pPr>
      <w:r>
        <w:t>ISO 3511-2 Technologijos proceso matavimo ir valdymo funkcijos bei įranga. Simbolinis atvaizdavimas. 2 dalis: Pagrindinių reikalavimų išplėtimas.</w:t>
      </w:r>
    </w:p>
    <w:p w14:paraId="6722DF3F" w14:textId="77777777" w:rsidR="00C63973" w:rsidRDefault="00C63973" w:rsidP="00A9018C">
      <w:pPr>
        <w:ind w:right="616"/>
      </w:pPr>
      <w:r>
        <w:t>ISO 3511-3 Technologijos proceso matavimo ir valdymo funkcijos bei įranga. Simbolinis atvaizdavimas. 3 dalis: Išsamūs simboliai įrangos sujungimo schemoms.</w:t>
      </w:r>
    </w:p>
    <w:p w14:paraId="3FDB6C86" w14:textId="77777777" w:rsidR="00C63973" w:rsidRDefault="00C63973" w:rsidP="00A9018C">
      <w:pPr>
        <w:ind w:right="616"/>
      </w:pPr>
      <w:r>
        <w:t>ISO 3511-4 Technologijos proceso matavimo ir valdymo funkcijos bei įranga. Simbolinis atvaizdavimas. 4 dalis: Pagrindiniai simboliai technologijos kompiuteriams, sąsajoms ir paskirstytoms atvaizdavimo bei valdymo funkcijoms.</w:t>
      </w:r>
    </w:p>
    <w:p w14:paraId="5FDF1516" w14:textId="77777777" w:rsidR="00C63973" w:rsidRDefault="00C63973" w:rsidP="00A9018C">
      <w:pPr>
        <w:ind w:right="616"/>
      </w:pPr>
      <w:r>
        <w:t xml:space="preserve">ISO/IEC 11801:2002 </w:t>
      </w:r>
      <w:proofErr w:type="spellStart"/>
      <w:r>
        <w:t>Information</w:t>
      </w:r>
      <w:proofErr w:type="spellEnd"/>
      <w:r>
        <w:t xml:space="preserve"> </w:t>
      </w:r>
      <w:proofErr w:type="spellStart"/>
      <w:r>
        <w:t>technology</w:t>
      </w:r>
      <w:proofErr w:type="spellEnd"/>
      <w:r>
        <w:t xml:space="preserve">. </w:t>
      </w:r>
      <w:proofErr w:type="spellStart"/>
      <w:r>
        <w:t>Generic</w:t>
      </w:r>
      <w:proofErr w:type="spellEnd"/>
      <w:r>
        <w:t xml:space="preserve"> </w:t>
      </w:r>
      <w:proofErr w:type="spellStart"/>
      <w:r>
        <w:t>cabling</w:t>
      </w:r>
      <w:proofErr w:type="spellEnd"/>
      <w:r>
        <w:t xml:space="preserve"> </w:t>
      </w:r>
      <w:proofErr w:type="spellStart"/>
      <w:r>
        <w:t>for</w:t>
      </w:r>
      <w:proofErr w:type="spellEnd"/>
      <w:r>
        <w:t xml:space="preserve"> </w:t>
      </w:r>
      <w:proofErr w:type="spellStart"/>
      <w:r>
        <w:t>customer</w:t>
      </w:r>
      <w:proofErr w:type="spellEnd"/>
      <w:r>
        <w:t xml:space="preserve"> </w:t>
      </w:r>
      <w:proofErr w:type="spellStart"/>
      <w:r>
        <w:t>premises</w:t>
      </w:r>
      <w:proofErr w:type="spellEnd"/>
    </w:p>
    <w:p w14:paraId="0C38E6FB" w14:textId="77777777" w:rsidR="00C63973" w:rsidRDefault="00C63973" w:rsidP="00A9018C">
      <w:pPr>
        <w:ind w:right="616"/>
      </w:pPr>
      <w:r>
        <w:t xml:space="preserve">LST ISO 5167-1 Skysčių ir dujų tekėjimo matavimas skirtuminio slėgio įtaisais. 1 dalis. Diafragmos, tūtos ir </w:t>
      </w:r>
      <w:proofErr w:type="spellStart"/>
      <w:r>
        <w:t>Venturi</w:t>
      </w:r>
      <w:proofErr w:type="spellEnd"/>
      <w:r>
        <w:t xml:space="preserve"> vamzdžiai, įrengti kanaluose, kurių skerspjūvis apskritas ir tėkmė visiškai jį užpildo (ISO 5167-1).</w:t>
      </w:r>
    </w:p>
    <w:p w14:paraId="7E01D391" w14:textId="77777777" w:rsidR="00C63973" w:rsidRDefault="00C63973" w:rsidP="00A9018C">
      <w:pPr>
        <w:ind w:right="616"/>
      </w:pPr>
      <w:r>
        <w:t>LST ISO 7200 Techniniai brėžiniai.</w:t>
      </w:r>
    </w:p>
    <w:p w14:paraId="271E5E35" w14:textId="77777777" w:rsidR="00C63973" w:rsidRDefault="00C63973" w:rsidP="00A9018C">
      <w:pPr>
        <w:ind w:right="616"/>
      </w:pPr>
      <w:r>
        <w:t>LST EN ISO 9001 Kokybės vadybos sistemos. Reikalavimai.</w:t>
      </w:r>
    </w:p>
    <w:p w14:paraId="5310ECE5" w14:textId="77777777" w:rsidR="00C63973" w:rsidRDefault="00C63973" w:rsidP="00A9018C">
      <w:pPr>
        <w:ind w:right="616"/>
      </w:pPr>
      <w:r>
        <w:t>LST EN 290003 Programinės įrangos projektavimas. ISO 9001 taikymo nurodymai kompiuterių programinei įrangai.</w:t>
      </w:r>
    </w:p>
    <w:p w14:paraId="4B5CFEA2" w14:textId="77777777" w:rsidR="00C63973" w:rsidRDefault="00C63973" w:rsidP="00A9018C">
      <w:pPr>
        <w:ind w:right="616"/>
      </w:pPr>
      <w:r>
        <w:t>LST 1516 Statinio projektas. Bendrieji įforminimo reikalavimai.</w:t>
      </w:r>
    </w:p>
    <w:p w14:paraId="49A166D7" w14:textId="77777777" w:rsidR="00C63973" w:rsidRDefault="00C63973" w:rsidP="00A9018C">
      <w:pPr>
        <w:ind w:right="616"/>
      </w:pPr>
      <w:r>
        <w:t>Geriausi prieinami gamybos būdai (GPGB) dideliems deginimo įrenginiams.</w:t>
      </w:r>
    </w:p>
    <w:p w14:paraId="4FF325B7" w14:textId="77777777" w:rsidR="00C63973" w:rsidRDefault="00C63973" w:rsidP="00A9018C">
      <w:pPr>
        <w:ind w:right="616"/>
      </w:pPr>
      <w:r>
        <w:t>KKS tapatinimo sistemos elektrinėms vadovas.</w:t>
      </w:r>
    </w:p>
    <w:p w14:paraId="3DFAAEA1" w14:textId="77777777" w:rsidR="00C63973" w:rsidRDefault="00C63973" w:rsidP="00A9018C">
      <w:pPr>
        <w:ind w:right="616"/>
      </w:pPr>
      <w:r>
        <w:t xml:space="preserve">NFPA 85 </w:t>
      </w:r>
      <w:proofErr w:type="spellStart"/>
      <w:r>
        <w:t>Boiler</w:t>
      </w:r>
      <w:proofErr w:type="spellEnd"/>
      <w:r>
        <w:t xml:space="preserve"> </w:t>
      </w:r>
      <w:proofErr w:type="spellStart"/>
      <w:r>
        <w:t>and</w:t>
      </w:r>
      <w:proofErr w:type="spellEnd"/>
      <w:r>
        <w:t xml:space="preserve"> </w:t>
      </w:r>
      <w:proofErr w:type="spellStart"/>
      <w:r>
        <w:t>combustion</w:t>
      </w:r>
      <w:proofErr w:type="spellEnd"/>
      <w:r>
        <w:t xml:space="preserve"> </w:t>
      </w:r>
      <w:proofErr w:type="spellStart"/>
      <w:r>
        <w:t>systems</w:t>
      </w:r>
      <w:proofErr w:type="spellEnd"/>
      <w:r>
        <w:t xml:space="preserve"> </w:t>
      </w:r>
      <w:proofErr w:type="spellStart"/>
      <w:r>
        <w:t>hazards</w:t>
      </w:r>
      <w:proofErr w:type="spellEnd"/>
      <w:r>
        <w:t xml:space="preserve"> </w:t>
      </w:r>
      <w:proofErr w:type="spellStart"/>
      <w:r>
        <w:t>code</w:t>
      </w:r>
      <w:proofErr w:type="spellEnd"/>
      <w:r>
        <w:t>.(NFPA 85 katilo ir degimo sistemų pavojaus kodas).</w:t>
      </w:r>
    </w:p>
    <w:p w14:paraId="550A2576" w14:textId="77777777" w:rsidR="00C63973" w:rsidRDefault="00C63973" w:rsidP="00A9018C">
      <w:pPr>
        <w:ind w:right="616"/>
      </w:pPr>
      <w:r>
        <w:t>Garo ir vandens šildymo katilų įrengimo ir saugaus eksploatavimo taisyklės. TAR, 2015-04-10, Nr. 5530.</w:t>
      </w:r>
    </w:p>
    <w:p w14:paraId="014C0AF2" w14:textId="77777777" w:rsidR="00C63973" w:rsidRDefault="00C63973" w:rsidP="00A9018C">
      <w:pPr>
        <w:ind w:right="616"/>
      </w:pPr>
      <w:proofErr w:type="spellStart"/>
      <w:r>
        <w:t>Пеккер</w:t>
      </w:r>
      <w:proofErr w:type="spellEnd"/>
      <w:r>
        <w:t xml:space="preserve"> Я.Л. </w:t>
      </w:r>
      <w:proofErr w:type="spellStart"/>
      <w:r>
        <w:t>Теплотехнические</w:t>
      </w:r>
      <w:proofErr w:type="spellEnd"/>
      <w:r>
        <w:t xml:space="preserve"> </w:t>
      </w:r>
      <w:proofErr w:type="spellStart"/>
      <w:r>
        <w:t>расчеты</w:t>
      </w:r>
      <w:proofErr w:type="spellEnd"/>
      <w:r>
        <w:t xml:space="preserve"> </w:t>
      </w:r>
      <w:proofErr w:type="spellStart"/>
      <w:r>
        <w:t>по</w:t>
      </w:r>
      <w:proofErr w:type="spellEnd"/>
      <w:r>
        <w:t xml:space="preserve"> </w:t>
      </w:r>
      <w:proofErr w:type="spellStart"/>
      <w:r>
        <w:t>приведенным</w:t>
      </w:r>
      <w:proofErr w:type="spellEnd"/>
      <w:r>
        <w:t xml:space="preserve"> </w:t>
      </w:r>
      <w:proofErr w:type="spellStart"/>
      <w:r>
        <w:t>характеристикам</w:t>
      </w:r>
      <w:proofErr w:type="spellEnd"/>
      <w:r>
        <w:t xml:space="preserve"> </w:t>
      </w:r>
      <w:proofErr w:type="spellStart"/>
      <w:r>
        <w:t>топлива</w:t>
      </w:r>
      <w:proofErr w:type="spellEnd"/>
      <w:r>
        <w:t xml:space="preserve"> (</w:t>
      </w:r>
      <w:proofErr w:type="spellStart"/>
      <w:r>
        <w:t>обобщенные</w:t>
      </w:r>
      <w:proofErr w:type="spellEnd"/>
      <w:r>
        <w:t xml:space="preserve"> </w:t>
      </w:r>
      <w:proofErr w:type="spellStart"/>
      <w:r>
        <w:t>методы</w:t>
      </w:r>
      <w:proofErr w:type="spellEnd"/>
      <w:r>
        <w:t xml:space="preserve">). М.: </w:t>
      </w:r>
      <w:proofErr w:type="spellStart"/>
      <w:r>
        <w:t>Энергия</w:t>
      </w:r>
      <w:proofErr w:type="spellEnd"/>
      <w:r>
        <w:t>, 1977. (</w:t>
      </w:r>
      <w:proofErr w:type="spellStart"/>
      <w:r>
        <w:t>Pekker</w:t>
      </w:r>
      <w:proofErr w:type="spellEnd"/>
      <w:r>
        <w:t xml:space="preserve"> Y.L. Šiluminės inžinerijos skaičiavimai dėl nurodytų degalų charakteristikų (apibendrinti metodai). M .: Energija, 1977).</w:t>
      </w:r>
    </w:p>
    <w:p w14:paraId="5D4C88AE" w14:textId="77777777" w:rsidR="00887BBF" w:rsidRDefault="00887BBF" w:rsidP="00A9018C">
      <w:pPr>
        <w:ind w:right="616"/>
      </w:pPr>
    </w:p>
    <w:p w14:paraId="5C245FD7" w14:textId="77777777" w:rsidR="00887BBF" w:rsidRDefault="00887BBF" w:rsidP="00A9018C">
      <w:pPr>
        <w:ind w:right="616"/>
      </w:pPr>
    </w:p>
    <w:p w14:paraId="7A7D9E3B" w14:textId="77777777" w:rsidR="00887BBF" w:rsidRDefault="00887BBF" w:rsidP="00A9018C">
      <w:pPr>
        <w:ind w:right="616"/>
      </w:pPr>
    </w:p>
    <w:p w14:paraId="402C498D" w14:textId="77777777" w:rsidR="00887BBF" w:rsidRDefault="00887BBF" w:rsidP="00A9018C">
      <w:pPr>
        <w:ind w:right="616"/>
      </w:pPr>
    </w:p>
    <w:p w14:paraId="7E0E7378" w14:textId="77777777" w:rsidR="00887BBF" w:rsidRDefault="00887BBF" w:rsidP="00A9018C">
      <w:pPr>
        <w:ind w:right="616"/>
      </w:pPr>
    </w:p>
    <w:p w14:paraId="0B70CD37" w14:textId="77777777" w:rsidR="00887BBF" w:rsidRDefault="00887BBF" w:rsidP="00A9018C">
      <w:pPr>
        <w:ind w:right="616"/>
      </w:pPr>
    </w:p>
    <w:p w14:paraId="017D6BF5" w14:textId="77777777" w:rsidR="00887BBF" w:rsidRDefault="00887BBF" w:rsidP="00A9018C">
      <w:pPr>
        <w:ind w:right="616"/>
      </w:pPr>
    </w:p>
    <w:p w14:paraId="43A35997" w14:textId="77777777" w:rsidR="00887BBF" w:rsidRDefault="00887BBF" w:rsidP="00A9018C">
      <w:pPr>
        <w:ind w:right="616"/>
      </w:pPr>
    </w:p>
    <w:p w14:paraId="6CB0C98D" w14:textId="77777777" w:rsidR="00887BBF" w:rsidRDefault="00887BBF" w:rsidP="00A9018C">
      <w:pPr>
        <w:ind w:right="616"/>
      </w:pPr>
    </w:p>
    <w:p w14:paraId="55310767" w14:textId="77777777" w:rsidR="00887BBF" w:rsidRDefault="00887BBF" w:rsidP="00A9018C">
      <w:pPr>
        <w:ind w:right="616"/>
      </w:pPr>
    </w:p>
    <w:p w14:paraId="54F5EAE2" w14:textId="77777777" w:rsidR="00887BBF" w:rsidRDefault="00887BBF" w:rsidP="00A9018C">
      <w:pPr>
        <w:ind w:right="616"/>
      </w:pPr>
    </w:p>
    <w:p w14:paraId="7940D297" w14:textId="77777777" w:rsidR="00887BBF" w:rsidRDefault="00887BBF" w:rsidP="00A9018C">
      <w:pPr>
        <w:ind w:right="616"/>
      </w:pPr>
    </w:p>
    <w:p w14:paraId="46DBD9AD" w14:textId="77777777" w:rsidR="00887BBF" w:rsidRDefault="00887BBF" w:rsidP="00A9018C">
      <w:pPr>
        <w:ind w:right="616"/>
      </w:pPr>
    </w:p>
    <w:p w14:paraId="7B3A8E32" w14:textId="77777777" w:rsidR="00887BBF" w:rsidRDefault="00887BBF" w:rsidP="00A9018C">
      <w:pPr>
        <w:ind w:right="616"/>
      </w:pPr>
    </w:p>
    <w:p w14:paraId="106E17E4" w14:textId="77777777" w:rsidR="00887BBF" w:rsidRDefault="00887BBF" w:rsidP="00A9018C">
      <w:pPr>
        <w:ind w:right="616"/>
      </w:pPr>
    </w:p>
    <w:p w14:paraId="6A9745E4" w14:textId="77777777" w:rsidR="002C48B2" w:rsidRPr="002C48B2" w:rsidRDefault="002C48B2" w:rsidP="00A9018C">
      <w:pPr>
        <w:shd w:val="clear" w:color="auto" w:fill="FFFFFF"/>
        <w:ind w:right="616"/>
        <w:rPr>
          <w:rFonts w:cs="Arial"/>
          <w:b/>
        </w:rPr>
      </w:pPr>
      <w:r w:rsidRPr="002C48B2">
        <w:rPr>
          <w:rFonts w:cs="Arial"/>
          <w:b/>
        </w:rPr>
        <w:lastRenderedPageBreak/>
        <w:t>Priedas Nr.2 Katilinės RK-8 termofikacinio vandens technologinė schemos ištrauka</w:t>
      </w:r>
    </w:p>
    <w:p w14:paraId="48612148" w14:textId="77777777" w:rsidR="002C48B2" w:rsidRPr="00BA0F09" w:rsidRDefault="00A34BA8" w:rsidP="00A9018C">
      <w:pPr>
        <w:shd w:val="clear" w:color="auto" w:fill="FFFFFF"/>
        <w:ind w:right="616"/>
        <w:rPr>
          <w:rFonts w:cs="Arial"/>
        </w:rPr>
      </w:pPr>
      <w:r w:rsidRPr="0046359C">
        <w:rPr>
          <w:rFonts w:cs="Arial"/>
          <w:noProof/>
          <w:lang w:eastAsia="lt-LT"/>
        </w:rPr>
        <w:drawing>
          <wp:inline distT="0" distB="0" distL="0" distR="0" wp14:anchorId="2C673E45" wp14:editId="0FCCA8D2">
            <wp:extent cx="4982210" cy="6103620"/>
            <wp:effectExtent l="0" t="0" r="8890" b="0"/>
            <wp:docPr id="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2210" cy="6103620"/>
                    </a:xfrm>
                    <a:prstGeom prst="rect">
                      <a:avLst/>
                    </a:prstGeom>
                    <a:noFill/>
                    <a:ln>
                      <a:noFill/>
                    </a:ln>
                  </pic:spPr>
                </pic:pic>
              </a:graphicData>
            </a:graphic>
          </wp:inline>
        </w:drawing>
      </w:r>
    </w:p>
    <w:p w14:paraId="51469EBF" w14:textId="77777777" w:rsidR="002C48B2" w:rsidRDefault="002C48B2" w:rsidP="00A9018C">
      <w:pPr>
        <w:shd w:val="clear" w:color="auto" w:fill="FFFFFF"/>
        <w:ind w:right="616"/>
        <w:rPr>
          <w:rFonts w:cs="Arial"/>
        </w:rPr>
      </w:pPr>
    </w:p>
    <w:p w14:paraId="1D44EC31" w14:textId="77777777" w:rsidR="002C48B2" w:rsidRPr="00BA0F09" w:rsidRDefault="002C48B2" w:rsidP="00A9018C">
      <w:pPr>
        <w:shd w:val="clear" w:color="auto" w:fill="FFFFFF"/>
        <w:ind w:right="616" w:firstLine="0"/>
        <w:rPr>
          <w:rFonts w:cs="Arial"/>
        </w:rPr>
        <w:sectPr w:rsidR="002C48B2" w:rsidRPr="00BA0F09" w:rsidSect="00014052">
          <w:headerReference w:type="default" r:id="rId10"/>
          <w:headerReference w:type="first" r:id="rId11"/>
          <w:pgSz w:w="11909" w:h="16834" w:code="9"/>
          <w:pgMar w:top="1134" w:right="567" w:bottom="1134" w:left="1800" w:header="567" w:footer="567" w:gutter="0"/>
          <w:pgNumType w:start="1"/>
          <w:cols w:space="1296"/>
          <w:titlePg/>
          <w:docGrid w:linePitch="360"/>
        </w:sectPr>
      </w:pPr>
    </w:p>
    <w:p w14:paraId="7825CF5E" w14:textId="77777777" w:rsidR="002C48B2" w:rsidRPr="002C48B2" w:rsidRDefault="002C48B2" w:rsidP="00A9018C">
      <w:pPr>
        <w:shd w:val="clear" w:color="auto" w:fill="FFFFFF"/>
        <w:ind w:right="616" w:firstLine="0"/>
        <w:jc w:val="center"/>
        <w:rPr>
          <w:rFonts w:cs="Arial"/>
          <w:b/>
        </w:rPr>
      </w:pPr>
      <w:r w:rsidRPr="002C48B2">
        <w:rPr>
          <w:rFonts w:cs="Arial"/>
          <w:b/>
        </w:rPr>
        <w:lastRenderedPageBreak/>
        <w:t>Priedas Nr.3 Katilo PTVM-50 gabaritų matmenys</w:t>
      </w:r>
    </w:p>
    <w:p w14:paraId="5D91327F" w14:textId="77777777" w:rsidR="002C48B2" w:rsidRPr="00BA0F09" w:rsidRDefault="003C192D" w:rsidP="00A9018C">
      <w:pPr>
        <w:shd w:val="clear" w:color="auto" w:fill="FFFFFF"/>
        <w:ind w:right="616"/>
        <w:rPr>
          <w:rFonts w:cs="Arial"/>
        </w:rPr>
      </w:pPr>
      <w:r>
        <w:rPr>
          <w:rFonts w:cs="Arial"/>
          <w:noProof/>
          <w:lang w:eastAsia="lt-LT"/>
        </w:rPr>
        <w:object w:dxaOrig="0" w:dyaOrig="0" w14:anchorId="39754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8.15pt;width:644.9pt;height:381.9pt;z-index:251657728;visibility:visible;mso-wrap-edited:f;mso-position-horizontal:center">
            <v:imagedata r:id="rId12" o:title="" croptop="5776f" cropbottom="2370f" cropleft="853f" cropright="1154f"/>
            <w10:wrap type="topAndBottom"/>
          </v:shape>
          <o:OLEObject Type="Embed" ProgID="Word.Picture.8" ShapeID="_x0000_s1026" DrawAspect="Content" ObjectID="_1580643707" r:id="rId13"/>
        </w:object>
      </w:r>
    </w:p>
    <w:p w14:paraId="264B1AF7" w14:textId="77777777" w:rsidR="002C48B2" w:rsidRPr="00BA0F09" w:rsidRDefault="002C48B2" w:rsidP="00A9018C">
      <w:pPr>
        <w:shd w:val="clear" w:color="auto" w:fill="FFFFFF"/>
        <w:ind w:right="616"/>
        <w:rPr>
          <w:rFonts w:cs="Arial"/>
        </w:rPr>
      </w:pPr>
    </w:p>
    <w:p w14:paraId="2A562DA1" w14:textId="77777777" w:rsidR="002C48B2" w:rsidRPr="00BA0F09" w:rsidRDefault="002C48B2" w:rsidP="00A9018C">
      <w:pPr>
        <w:shd w:val="clear" w:color="auto" w:fill="FFFFFF"/>
        <w:ind w:right="616"/>
        <w:rPr>
          <w:rFonts w:cs="Arial"/>
        </w:rPr>
        <w:sectPr w:rsidR="002C48B2" w:rsidRPr="00BA0F09" w:rsidSect="00861EC6">
          <w:pgSz w:w="16834" w:h="11909" w:orient="landscape" w:code="9"/>
          <w:pgMar w:top="1134" w:right="1134" w:bottom="567" w:left="1134" w:header="567" w:footer="567" w:gutter="0"/>
          <w:pgNumType w:start="1"/>
          <w:cols w:space="1296"/>
          <w:titlePg/>
          <w:docGrid w:linePitch="360"/>
        </w:sectPr>
      </w:pPr>
    </w:p>
    <w:p w14:paraId="4721404C" w14:textId="77777777" w:rsidR="002C48B2" w:rsidRPr="002C48B2" w:rsidRDefault="002C48B2" w:rsidP="00A9018C">
      <w:pPr>
        <w:shd w:val="clear" w:color="auto" w:fill="FFFFFF"/>
        <w:ind w:right="616"/>
        <w:jc w:val="center"/>
        <w:rPr>
          <w:rFonts w:cs="Arial"/>
          <w:b/>
        </w:rPr>
      </w:pPr>
      <w:r w:rsidRPr="002C48B2">
        <w:rPr>
          <w:rFonts w:cs="Arial"/>
          <w:b/>
        </w:rPr>
        <w:lastRenderedPageBreak/>
        <w:t>Priedas Nr. 4 Vandens šildymo katilo PTVM-50 Nr.3 esamų degiklių išdėstymas</w:t>
      </w:r>
    </w:p>
    <w:p w14:paraId="61AC7009" w14:textId="77777777" w:rsidR="002C48B2" w:rsidRDefault="002C48B2" w:rsidP="00A9018C">
      <w:pPr>
        <w:shd w:val="clear" w:color="auto" w:fill="FFFFFF"/>
        <w:ind w:left="-567" w:right="616"/>
        <w:jc w:val="center"/>
        <w:rPr>
          <w:rFonts w:cs="Arial"/>
        </w:rPr>
      </w:pPr>
    </w:p>
    <w:p w14:paraId="2F52ED9A" w14:textId="77777777" w:rsidR="002C48B2" w:rsidRPr="00BA0F09" w:rsidRDefault="002C48B2" w:rsidP="00A9018C">
      <w:pPr>
        <w:shd w:val="clear" w:color="auto" w:fill="FFFFFF"/>
        <w:ind w:left="-567" w:right="616"/>
        <w:jc w:val="center"/>
        <w:rPr>
          <w:rFonts w:cs="Arial"/>
        </w:rPr>
      </w:pPr>
    </w:p>
    <w:p w14:paraId="1B71E8BE" w14:textId="77777777" w:rsidR="002C48B2" w:rsidRPr="00BA0F09" w:rsidRDefault="00A34BA8" w:rsidP="00A9018C">
      <w:pPr>
        <w:shd w:val="clear" w:color="auto" w:fill="FFFFFF"/>
        <w:ind w:right="616"/>
        <w:jc w:val="center"/>
        <w:rPr>
          <w:rFonts w:cs="Arial"/>
        </w:rPr>
      </w:pPr>
      <w:r w:rsidRPr="0046359C">
        <w:rPr>
          <w:rFonts w:cs="Arial"/>
          <w:noProof/>
          <w:lang w:eastAsia="lt-LT"/>
        </w:rPr>
        <w:drawing>
          <wp:inline distT="0" distB="0" distL="0" distR="0" wp14:anchorId="63FBAD95" wp14:editId="493F2803">
            <wp:extent cx="5654675" cy="5009515"/>
            <wp:effectExtent l="0" t="0" r="3175" b="635"/>
            <wp:docPr id="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675" cy="5009515"/>
                    </a:xfrm>
                    <a:prstGeom prst="rect">
                      <a:avLst/>
                    </a:prstGeom>
                    <a:noFill/>
                    <a:ln>
                      <a:noFill/>
                    </a:ln>
                  </pic:spPr>
                </pic:pic>
              </a:graphicData>
            </a:graphic>
          </wp:inline>
        </w:drawing>
      </w:r>
    </w:p>
    <w:p w14:paraId="7BFA728C" w14:textId="77777777" w:rsidR="002C48B2" w:rsidRPr="002C48B2" w:rsidRDefault="002C48B2" w:rsidP="00A9018C">
      <w:pPr>
        <w:shd w:val="clear" w:color="auto" w:fill="FFFFFF"/>
        <w:spacing w:after="160" w:line="259" w:lineRule="auto"/>
        <w:ind w:right="616"/>
        <w:jc w:val="center"/>
        <w:rPr>
          <w:rFonts w:cs="Arial"/>
          <w:b/>
        </w:rPr>
      </w:pPr>
      <w:r w:rsidRPr="00BA0F09">
        <w:rPr>
          <w:rFonts w:cs="Arial"/>
        </w:rPr>
        <w:br w:type="page"/>
      </w:r>
      <w:r w:rsidRPr="002C48B2">
        <w:rPr>
          <w:rFonts w:cs="Arial"/>
          <w:b/>
        </w:rPr>
        <w:lastRenderedPageBreak/>
        <w:t>Priedas Nr.5 Vandens cirkuliacija katile PTVM-50</w:t>
      </w:r>
    </w:p>
    <w:p w14:paraId="52096789" w14:textId="77777777" w:rsidR="002C48B2" w:rsidRDefault="002C48B2" w:rsidP="00A9018C">
      <w:pPr>
        <w:shd w:val="clear" w:color="auto" w:fill="FFFFFF"/>
        <w:ind w:right="616"/>
        <w:rPr>
          <w:rFonts w:cs="Arial"/>
        </w:rPr>
      </w:pPr>
    </w:p>
    <w:p w14:paraId="4DD5C437" w14:textId="77777777" w:rsidR="002C48B2" w:rsidRPr="00BA0F09" w:rsidRDefault="002C48B2" w:rsidP="00A9018C">
      <w:pPr>
        <w:shd w:val="clear" w:color="auto" w:fill="FFFFFF"/>
        <w:ind w:right="616"/>
        <w:rPr>
          <w:rFonts w:cs="Arial"/>
        </w:rPr>
      </w:pPr>
    </w:p>
    <w:p w14:paraId="1CD55CD5" w14:textId="77777777" w:rsidR="002C48B2" w:rsidRPr="00BA0F09" w:rsidRDefault="00A34BA8" w:rsidP="00A9018C">
      <w:pPr>
        <w:shd w:val="clear" w:color="auto" w:fill="FFFFFF"/>
        <w:ind w:right="616"/>
        <w:jc w:val="center"/>
        <w:rPr>
          <w:rFonts w:cs="Arial"/>
        </w:rPr>
      </w:pPr>
      <w:r w:rsidRPr="0046359C">
        <w:rPr>
          <w:rFonts w:cs="Arial"/>
          <w:noProof/>
          <w:lang w:eastAsia="lt-LT"/>
        </w:rPr>
        <w:drawing>
          <wp:inline distT="0" distB="0" distL="0" distR="0" wp14:anchorId="16EED0BC" wp14:editId="62CA8760">
            <wp:extent cx="4154170" cy="5150485"/>
            <wp:effectExtent l="0" t="0" r="0" b="0"/>
            <wp:docPr id="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4170" cy="5150485"/>
                    </a:xfrm>
                    <a:prstGeom prst="rect">
                      <a:avLst/>
                    </a:prstGeom>
                    <a:noFill/>
                    <a:ln>
                      <a:noFill/>
                    </a:ln>
                  </pic:spPr>
                </pic:pic>
              </a:graphicData>
            </a:graphic>
          </wp:inline>
        </w:drawing>
      </w:r>
    </w:p>
    <w:p w14:paraId="40570B9B" w14:textId="77777777" w:rsidR="002C48B2" w:rsidRPr="00BA0F09" w:rsidRDefault="002C48B2" w:rsidP="00A9018C">
      <w:pPr>
        <w:shd w:val="clear" w:color="auto" w:fill="FFFFFF"/>
        <w:ind w:right="616"/>
        <w:rPr>
          <w:rFonts w:cs="Arial"/>
        </w:rPr>
      </w:pPr>
    </w:p>
    <w:p w14:paraId="666503EF" w14:textId="77777777" w:rsidR="002C48B2" w:rsidRPr="00BA0F09" w:rsidRDefault="002C48B2" w:rsidP="00A9018C">
      <w:pPr>
        <w:shd w:val="clear" w:color="auto" w:fill="FFFFFF"/>
        <w:ind w:right="616"/>
        <w:rPr>
          <w:rFonts w:cs="Arial"/>
        </w:rPr>
      </w:pPr>
      <w:r w:rsidRPr="00BA0F09">
        <w:rPr>
          <w:rFonts w:cs="Arial"/>
        </w:rPr>
        <w:t>1. Kolektoriai įėjimo ir išėjimo</w:t>
      </w:r>
      <w:r w:rsidRPr="00BA0F09">
        <w:rPr>
          <w:rFonts w:cs="Arial"/>
        </w:rPr>
        <w:tab/>
      </w:r>
      <w:proofErr w:type="spellStart"/>
      <w:r w:rsidRPr="00BA0F09">
        <w:rPr>
          <w:rFonts w:cs="Arial"/>
        </w:rPr>
        <w:t>Inlet</w:t>
      </w:r>
      <w:proofErr w:type="spellEnd"/>
      <w:r w:rsidRPr="00BA0F09">
        <w:rPr>
          <w:rFonts w:cs="Arial"/>
        </w:rPr>
        <w:t xml:space="preserve"> </w:t>
      </w:r>
      <w:proofErr w:type="spellStart"/>
      <w:r w:rsidRPr="00BA0F09">
        <w:rPr>
          <w:rFonts w:cs="Arial"/>
        </w:rPr>
        <w:t>and</w:t>
      </w:r>
      <w:proofErr w:type="spellEnd"/>
      <w:r w:rsidRPr="00BA0F09">
        <w:rPr>
          <w:rFonts w:cs="Arial"/>
        </w:rPr>
        <w:t xml:space="preserve"> </w:t>
      </w:r>
      <w:proofErr w:type="spellStart"/>
      <w:r w:rsidRPr="00BA0F09">
        <w:rPr>
          <w:rFonts w:cs="Arial"/>
        </w:rPr>
        <w:t>outlet</w:t>
      </w:r>
      <w:proofErr w:type="spellEnd"/>
      <w:r w:rsidRPr="00BA0F09">
        <w:rPr>
          <w:rFonts w:cs="Arial"/>
        </w:rPr>
        <w:t xml:space="preserve"> </w:t>
      </w:r>
      <w:proofErr w:type="spellStart"/>
      <w:r w:rsidRPr="00BA0F09">
        <w:rPr>
          <w:rFonts w:cs="Arial"/>
        </w:rPr>
        <w:t>headers</w:t>
      </w:r>
      <w:proofErr w:type="spellEnd"/>
      <w:r w:rsidRPr="00BA0F09">
        <w:rPr>
          <w:rFonts w:cs="Arial"/>
        </w:rPr>
        <w:t>.</w:t>
      </w:r>
    </w:p>
    <w:p w14:paraId="4C54E4BB" w14:textId="77777777" w:rsidR="002C48B2" w:rsidRPr="00BA0F09" w:rsidRDefault="002C48B2" w:rsidP="00A9018C">
      <w:pPr>
        <w:shd w:val="clear" w:color="auto" w:fill="FFFFFF"/>
        <w:ind w:right="616"/>
        <w:rPr>
          <w:rFonts w:cs="Arial"/>
        </w:rPr>
      </w:pPr>
      <w:r w:rsidRPr="00BA0F09">
        <w:rPr>
          <w:rFonts w:cs="Arial"/>
        </w:rPr>
        <w:t>2. Maitinimo ekranas</w:t>
      </w:r>
      <w:r w:rsidRPr="00BA0F09">
        <w:rPr>
          <w:rFonts w:cs="Arial"/>
        </w:rPr>
        <w:tab/>
      </w:r>
      <w:r w:rsidRPr="00BA0F09">
        <w:rPr>
          <w:rFonts w:cs="Arial"/>
        </w:rPr>
        <w:tab/>
      </w:r>
      <w:r w:rsidRPr="00BA0F09">
        <w:rPr>
          <w:rFonts w:cs="Arial"/>
        </w:rPr>
        <w:tab/>
      </w:r>
      <w:proofErr w:type="spellStart"/>
      <w:r w:rsidRPr="00BA0F09">
        <w:rPr>
          <w:rFonts w:cs="Arial"/>
        </w:rPr>
        <w:t>Feeding</w:t>
      </w:r>
      <w:proofErr w:type="spellEnd"/>
      <w:r w:rsidRPr="00BA0F09">
        <w:rPr>
          <w:rFonts w:cs="Arial"/>
        </w:rPr>
        <w:t xml:space="preserve"> </w:t>
      </w:r>
      <w:proofErr w:type="spellStart"/>
      <w:r w:rsidRPr="00BA0F09">
        <w:rPr>
          <w:rFonts w:cs="Arial"/>
        </w:rPr>
        <w:t>screen</w:t>
      </w:r>
      <w:proofErr w:type="spellEnd"/>
      <w:r w:rsidRPr="00BA0F09">
        <w:rPr>
          <w:rFonts w:cs="Arial"/>
        </w:rPr>
        <w:t>.</w:t>
      </w:r>
    </w:p>
    <w:p w14:paraId="6FD7ABE7" w14:textId="77777777" w:rsidR="002C48B2" w:rsidRPr="00BA0F09" w:rsidRDefault="002C48B2" w:rsidP="00A9018C">
      <w:pPr>
        <w:shd w:val="clear" w:color="auto" w:fill="FFFFFF"/>
        <w:ind w:right="616"/>
        <w:rPr>
          <w:rFonts w:cs="Arial"/>
        </w:rPr>
      </w:pPr>
      <w:r w:rsidRPr="00BA0F09">
        <w:rPr>
          <w:rFonts w:cs="Arial"/>
        </w:rPr>
        <w:t>3. Galinis ekranas</w:t>
      </w:r>
      <w:r w:rsidRPr="00BA0F09">
        <w:rPr>
          <w:rFonts w:cs="Arial"/>
        </w:rPr>
        <w:tab/>
      </w:r>
      <w:r w:rsidRPr="00BA0F09">
        <w:rPr>
          <w:rFonts w:cs="Arial"/>
        </w:rPr>
        <w:tab/>
      </w:r>
      <w:r w:rsidRPr="00BA0F09">
        <w:rPr>
          <w:rFonts w:cs="Arial"/>
        </w:rPr>
        <w:tab/>
      </w:r>
      <w:proofErr w:type="spellStart"/>
      <w:r w:rsidRPr="00BA0F09">
        <w:rPr>
          <w:rFonts w:cs="Arial"/>
        </w:rPr>
        <w:t>Back</w:t>
      </w:r>
      <w:proofErr w:type="spellEnd"/>
      <w:r w:rsidRPr="00BA0F09">
        <w:rPr>
          <w:rFonts w:cs="Arial"/>
        </w:rPr>
        <w:t xml:space="preserve"> </w:t>
      </w:r>
      <w:proofErr w:type="spellStart"/>
      <w:r w:rsidRPr="00BA0F09">
        <w:rPr>
          <w:rFonts w:cs="Arial"/>
        </w:rPr>
        <w:t>screen</w:t>
      </w:r>
      <w:proofErr w:type="spellEnd"/>
      <w:r w:rsidRPr="00BA0F09">
        <w:rPr>
          <w:rFonts w:cs="Arial"/>
        </w:rPr>
        <w:t>.</w:t>
      </w:r>
    </w:p>
    <w:p w14:paraId="3FEAB22E" w14:textId="77777777" w:rsidR="002C48B2" w:rsidRPr="00BA0F09" w:rsidRDefault="002C48B2" w:rsidP="00A9018C">
      <w:pPr>
        <w:shd w:val="clear" w:color="auto" w:fill="FFFFFF"/>
        <w:ind w:right="616"/>
        <w:rPr>
          <w:rFonts w:cs="Arial"/>
        </w:rPr>
      </w:pPr>
      <w:r w:rsidRPr="00BA0F09">
        <w:rPr>
          <w:rFonts w:cs="Arial"/>
        </w:rPr>
        <w:t xml:space="preserve">4. </w:t>
      </w:r>
      <w:proofErr w:type="spellStart"/>
      <w:r w:rsidRPr="00BA0F09">
        <w:rPr>
          <w:rFonts w:cs="Arial"/>
        </w:rPr>
        <w:t>Konvektyvinė</w:t>
      </w:r>
      <w:proofErr w:type="spellEnd"/>
      <w:r w:rsidRPr="00BA0F09">
        <w:rPr>
          <w:rFonts w:cs="Arial"/>
        </w:rPr>
        <w:t xml:space="preserve"> dalis</w:t>
      </w:r>
      <w:r w:rsidRPr="00BA0F09">
        <w:rPr>
          <w:rFonts w:cs="Arial"/>
        </w:rPr>
        <w:tab/>
      </w:r>
      <w:r w:rsidRPr="00BA0F09">
        <w:rPr>
          <w:rFonts w:cs="Arial"/>
        </w:rPr>
        <w:tab/>
      </w:r>
      <w:r w:rsidRPr="00BA0F09">
        <w:rPr>
          <w:rFonts w:cs="Arial"/>
        </w:rPr>
        <w:tab/>
      </w:r>
      <w:proofErr w:type="spellStart"/>
      <w:r w:rsidRPr="00BA0F09">
        <w:rPr>
          <w:rFonts w:cs="Arial"/>
        </w:rPr>
        <w:t>Convective</w:t>
      </w:r>
      <w:proofErr w:type="spellEnd"/>
      <w:r w:rsidRPr="00BA0F09">
        <w:rPr>
          <w:rFonts w:cs="Arial"/>
        </w:rPr>
        <w:t xml:space="preserve"> </w:t>
      </w:r>
      <w:proofErr w:type="spellStart"/>
      <w:r w:rsidRPr="00BA0F09">
        <w:rPr>
          <w:rFonts w:cs="Arial"/>
        </w:rPr>
        <w:t>part</w:t>
      </w:r>
      <w:proofErr w:type="spellEnd"/>
      <w:r w:rsidRPr="00BA0F09">
        <w:rPr>
          <w:rFonts w:cs="Arial"/>
        </w:rPr>
        <w:t>.</w:t>
      </w:r>
    </w:p>
    <w:p w14:paraId="29C272E4" w14:textId="77777777" w:rsidR="002C48B2" w:rsidRPr="00BA0F09" w:rsidRDefault="002C48B2" w:rsidP="00A9018C">
      <w:pPr>
        <w:shd w:val="clear" w:color="auto" w:fill="FFFFFF"/>
        <w:ind w:right="616"/>
        <w:rPr>
          <w:rFonts w:cs="Arial"/>
        </w:rPr>
      </w:pPr>
      <w:r w:rsidRPr="00BA0F09">
        <w:rPr>
          <w:rFonts w:cs="Arial"/>
        </w:rPr>
        <w:t>5. Šoninis ekranas</w:t>
      </w:r>
      <w:r w:rsidRPr="00BA0F09">
        <w:rPr>
          <w:rFonts w:cs="Arial"/>
        </w:rPr>
        <w:tab/>
      </w:r>
      <w:r w:rsidRPr="00BA0F09">
        <w:rPr>
          <w:rFonts w:cs="Arial"/>
        </w:rPr>
        <w:tab/>
      </w:r>
      <w:r w:rsidRPr="00BA0F09">
        <w:rPr>
          <w:rFonts w:cs="Arial"/>
        </w:rPr>
        <w:tab/>
      </w:r>
      <w:proofErr w:type="spellStart"/>
      <w:r w:rsidRPr="00BA0F09">
        <w:rPr>
          <w:rFonts w:cs="Arial"/>
        </w:rPr>
        <w:t>Side</w:t>
      </w:r>
      <w:proofErr w:type="spellEnd"/>
      <w:r w:rsidRPr="00BA0F09">
        <w:rPr>
          <w:rFonts w:cs="Arial"/>
        </w:rPr>
        <w:t xml:space="preserve"> </w:t>
      </w:r>
      <w:proofErr w:type="spellStart"/>
      <w:r w:rsidRPr="00BA0F09">
        <w:rPr>
          <w:rFonts w:cs="Arial"/>
        </w:rPr>
        <w:t>screen</w:t>
      </w:r>
      <w:proofErr w:type="spellEnd"/>
      <w:r w:rsidRPr="00BA0F09">
        <w:rPr>
          <w:rFonts w:cs="Arial"/>
        </w:rPr>
        <w:t>.</w:t>
      </w:r>
    </w:p>
    <w:p w14:paraId="23BE690D" w14:textId="77777777" w:rsidR="002C48B2" w:rsidRPr="00BA0F09" w:rsidRDefault="002C48B2" w:rsidP="00A9018C">
      <w:pPr>
        <w:shd w:val="clear" w:color="auto" w:fill="FFFFFF"/>
        <w:ind w:right="616"/>
        <w:rPr>
          <w:rFonts w:cs="Arial"/>
        </w:rPr>
      </w:pPr>
      <w:r w:rsidRPr="00BA0F09">
        <w:rPr>
          <w:rFonts w:cs="Arial"/>
        </w:rPr>
        <w:t>6. Šoninis ekranas</w:t>
      </w:r>
      <w:r w:rsidRPr="00BA0F09">
        <w:rPr>
          <w:rFonts w:cs="Arial"/>
        </w:rPr>
        <w:tab/>
      </w:r>
      <w:r w:rsidRPr="00BA0F09">
        <w:rPr>
          <w:rFonts w:cs="Arial"/>
        </w:rPr>
        <w:tab/>
      </w:r>
      <w:r w:rsidRPr="00BA0F09">
        <w:rPr>
          <w:rFonts w:cs="Arial"/>
        </w:rPr>
        <w:tab/>
      </w:r>
      <w:proofErr w:type="spellStart"/>
      <w:r w:rsidRPr="00BA0F09">
        <w:rPr>
          <w:rFonts w:cs="Arial"/>
        </w:rPr>
        <w:t>Side</w:t>
      </w:r>
      <w:proofErr w:type="spellEnd"/>
      <w:r w:rsidRPr="00BA0F09">
        <w:rPr>
          <w:rFonts w:cs="Arial"/>
        </w:rPr>
        <w:t xml:space="preserve"> </w:t>
      </w:r>
      <w:proofErr w:type="spellStart"/>
      <w:r w:rsidRPr="00BA0F09">
        <w:rPr>
          <w:rFonts w:cs="Arial"/>
        </w:rPr>
        <w:t>screen</w:t>
      </w:r>
      <w:proofErr w:type="spellEnd"/>
      <w:r w:rsidRPr="00BA0F09">
        <w:rPr>
          <w:rFonts w:cs="Arial"/>
        </w:rPr>
        <w:t>.</w:t>
      </w:r>
    </w:p>
    <w:p w14:paraId="5AD0D17E" w14:textId="77777777" w:rsidR="002C48B2" w:rsidRPr="00BA0F09" w:rsidRDefault="002C48B2" w:rsidP="00A9018C">
      <w:pPr>
        <w:shd w:val="clear" w:color="auto" w:fill="FFFFFF"/>
        <w:ind w:right="616"/>
        <w:rPr>
          <w:rFonts w:cs="Arial"/>
        </w:rPr>
      </w:pPr>
      <w:r w:rsidRPr="00BA0F09">
        <w:rPr>
          <w:rFonts w:cs="Arial"/>
        </w:rPr>
        <w:t>7. Priekinis ekranas</w:t>
      </w:r>
      <w:r w:rsidRPr="00BA0F09">
        <w:rPr>
          <w:rFonts w:cs="Arial"/>
        </w:rPr>
        <w:tab/>
      </w:r>
      <w:r w:rsidRPr="00BA0F09">
        <w:rPr>
          <w:rFonts w:cs="Arial"/>
        </w:rPr>
        <w:tab/>
      </w:r>
      <w:r w:rsidRPr="00BA0F09">
        <w:rPr>
          <w:rFonts w:cs="Arial"/>
        </w:rPr>
        <w:tab/>
      </w:r>
      <w:proofErr w:type="spellStart"/>
      <w:r w:rsidRPr="00BA0F09">
        <w:rPr>
          <w:rFonts w:cs="Arial"/>
        </w:rPr>
        <w:t>Front</w:t>
      </w:r>
      <w:proofErr w:type="spellEnd"/>
      <w:r w:rsidRPr="00BA0F09">
        <w:rPr>
          <w:rFonts w:cs="Arial"/>
        </w:rPr>
        <w:t xml:space="preserve"> </w:t>
      </w:r>
      <w:proofErr w:type="spellStart"/>
      <w:r w:rsidRPr="00BA0F09">
        <w:rPr>
          <w:rFonts w:cs="Arial"/>
        </w:rPr>
        <w:t>screen</w:t>
      </w:r>
      <w:proofErr w:type="spellEnd"/>
    </w:p>
    <w:p w14:paraId="1801AA57" w14:textId="77777777" w:rsidR="002C48B2" w:rsidRDefault="002C48B2" w:rsidP="00A9018C">
      <w:pPr>
        <w:shd w:val="clear" w:color="auto" w:fill="FFFFFF"/>
        <w:spacing w:after="160" w:line="259" w:lineRule="auto"/>
        <w:ind w:right="616"/>
        <w:rPr>
          <w:rFonts w:cs="Arial"/>
          <w:b/>
        </w:rPr>
      </w:pPr>
      <w:r w:rsidRPr="00BA0F09">
        <w:rPr>
          <w:rFonts w:cs="Arial"/>
        </w:rPr>
        <w:br w:type="page"/>
      </w:r>
      <w:r w:rsidRPr="00CA6CFB">
        <w:rPr>
          <w:rFonts w:cs="Arial"/>
          <w:b/>
        </w:rPr>
        <w:lastRenderedPageBreak/>
        <w:t xml:space="preserve">Priedas Nr. </w:t>
      </w:r>
      <w:r w:rsidR="00CA6CFB" w:rsidRPr="00CA6CFB">
        <w:rPr>
          <w:rFonts w:cs="Arial"/>
          <w:b/>
        </w:rPr>
        <w:t>6</w:t>
      </w:r>
      <w:r w:rsidRPr="00CA6CFB">
        <w:rPr>
          <w:rFonts w:cs="Arial"/>
          <w:b/>
        </w:rPr>
        <w:t xml:space="preserve"> Mazuto ir savųjų reikmių garo tiekimas į katilą PTVM-50 Nr.3</w:t>
      </w:r>
    </w:p>
    <w:p w14:paraId="12F07DBC" w14:textId="77777777" w:rsidR="00BB333F" w:rsidRPr="00CA6CFB" w:rsidRDefault="00BB333F" w:rsidP="00A9018C">
      <w:pPr>
        <w:shd w:val="clear" w:color="auto" w:fill="FFFFFF"/>
        <w:spacing w:after="160" w:line="259" w:lineRule="auto"/>
        <w:ind w:right="616"/>
        <w:rPr>
          <w:rFonts w:cs="Arial"/>
          <w:b/>
        </w:rPr>
      </w:pPr>
    </w:p>
    <w:p w14:paraId="2F145CA1" w14:textId="77777777" w:rsidR="002C48B2" w:rsidRPr="00BA0F09" w:rsidRDefault="00A34BA8" w:rsidP="00A9018C">
      <w:pPr>
        <w:shd w:val="clear" w:color="auto" w:fill="FFFFFF"/>
        <w:spacing w:after="160" w:line="259" w:lineRule="auto"/>
        <w:ind w:right="616"/>
        <w:jc w:val="center"/>
        <w:rPr>
          <w:rFonts w:cs="Arial"/>
        </w:rPr>
      </w:pPr>
      <w:r w:rsidRPr="0046359C">
        <w:rPr>
          <w:rFonts w:cs="Arial"/>
          <w:noProof/>
          <w:lang w:eastAsia="lt-LT"/>
        </w:rPr>
        <w:drawing>
          <wp:inline distT="0" distB="0" distL="0" distR="0" wp14:anchorId="0EB847DE" wp14:editId="4EA9C8E5">
            <wp:extent cx="5607685" cy="5377180"/>
            <wp:effectExtent l="0" t="0" r="0" b="0"/>
            <wp:docPr id="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685" cy="5377180"/>
                    </a:xfrm>
                    <a:prstGeom prst="rect">
                      <a:avLst/>
                    </a:prstGeom>
                    <a:noFill/>
                    <a:ln>
                      <a:noFill/>
                    </a:ln>
                  </pic:spPr>
                </pic:pic>
              </a:graphicData>
            </a:graphic>
          </wp:inline>
        </w:drawing>
      </w:r>
    </w:p>
    <w:p w14:paraId="3B326355" w14:textId="77777777" w:rsidR="002C48B2" w:rsidRPr="00BA0F09" w:rsidRDefault="00A34BA8" w:rsidP="00BB333F">
      <w:pPr>
        <w:shd w:val="clear" w:color="auto" w:fill="FFFFFF"/>
        <w:spacing w:after="160" w:line="259" w:lineRule="auto"/>
        <w:ind w:right="616"/>
        <w:jc w:val="center"/>
        <w:rPr>
          <w:rFonts w:cs="Arial"/>
        </w:rPr>
      </w:pPr>
      <w:r>
        <w:rPr>
          <w:rFonts w:cs="Arial"/>
          <w:noProof/>
          <w:lang w:eastAsia="lt-LT"/>
        </w:rPr>
        <w:drawing>
          <wp:inline distT="0" distB="0" distL="0" distR="0" wp14:anchorId="628CCA56" wp14:editId="4E3B3A94">
            <wp:extent cx="3419475" cy="29032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903220"/>
                    </a:xfrm>
                    <a:prstGeom prst="rect">
                      <a:avLst/>
                    </a:prstGeom>
                    <a:noFill/>
                    <a:ln>
                      <a:noFill/>
                    </a:ln>
                  </pic:spPr>
                </pic:pic>
              </a:graphicData>
            </a:graphic>
          </wp:inline>
        </w:drawing>
      </w:r>
    </w:p>
    <w:p w14:paraId="17197B5D" w14:textId="77777777" w:rsidR="002C48B2" w:rsidRPr="00BA0F09" w:rsidRDefault="002C48B2" w:rsidP="00A9018C">
      <w:pPr>
        <w:shd w:val="clear" w:color="auto" w:fill="FFFFFF"/>
        <w:spacing w:after="160" w:line="259" w:lineRule="auto"/>
        <w:ind w:right="616"/>
        <w:rPr>
          <w:rFonts w:cs="Arial"/>
        </w:rPr>
      </w:pPr>
    </w:p>
    <w:p w14:paraId="479E5D33" w14:textId="77777777" w:rsidR="002C48B2" w:rsidRPr="00BA0F09" w:rsidRDefault="002C48B2" w:rsidP="00A9018C">
      <w:pPr>
        <w:shd w:val="clear" w:color="auto" w:fill="FFFFFF"/>
        <w:spacing w:after="160" w:line="259" w:lineRule="auto"/>
        <w:ind w:right="616"/>
        <w:rPr>
          <w:rFonts w:cs="Arial"/>
        </w:rPr>
        <w:sectPr w:rsidR="002C48B2" w:rsidRPr="00BA0F09" w:rsidSect="00966BEA">
          <w:pgSz w:w="11909" w:h="16834" w:code="9"/>
          <w:pgMar w:top="1134" w:right="567" w:bottom="1134" w:left="1701" w:header="567" w:footer="567" w:gutter="0"/>
          <w:pgNumType w:start="1"/>
          <w:cols w:space="1296"/>
          <w:docGrid w:linePitch="360"/>
        </w:sectPr>
      </w:pPr>
    </w:p>
    <w:p w14:paraId="216A5322" w14:textId="77777777" w:rsidR="002C48B2" w:rsidRPr="00CA6CFB" w:rsidRDefault="002C48B2" w:rsidP="00A9018C">
      <w:pPr>
        <w:shd w:val="clear" w:color="auto" w:fill="FFFFFF"/>
        <w:spacing w:after="160" w:line="259" w:lineRule="auto"/>
        <w:ind w:right="616"/>
        <w:jc w:val="center"/>
        <w:rPr>
          <w:rFonts w:cs="Arial"/>
          <w:b/>
        </w:rPr>
      </w:pPr>
      <w:r w:rsidRPr="00CA6CFB">
        <w:rPr>
          <w:rFonts w:cs="Arial"/>
          <w:b/>
        </w:rPr>
        <w:lastRenderedPageBreak/>
        <w:t>Priedas Nr.</w:t>
      </w:r>
      <w:r w:rsidR="00CA6CFB" w:rsidRPr="00CA6CFB">
        <w:rPr>
          <w:rFonts w:cs="Arial"/>
          <w:b/>
        </w:rPr>
        <w:t>7</w:t>
      </w:r>
      <w:r w:rsidRPr="00CA6CFB">
        <w:rPr>
          <w:rFonts w:cs="Arial"/>
          <w:b/>
        </w:rPr>
        <w:t xml:space="preserve"> Vandens šildymo katilo Nr. 3 dujų tiekimo technologinė schema</w:t>
      </w:r>
    </w:p>
    <w:p w14:paraId="0703FE85" w14:textId="77777777" w:rsidR="002C48B2" w:rsidRDefault="002C48B2" w:rsidP="00A9018C">
      <w:pPr>
        <w:shd w:val="clear" w:color="auto" w:fill="FFFFFF"/>
        <w:spacing w:after="160" w:line="259" w:lineRule="auto"/>
        <w:ind w:right="616"/>
        <w:rPr>
          <w:rFonts w:cs="Arial"/>
        </w:rPr>
      </w:pPr>
    </w:p>
    <w:p w14:paraId="3F47EC83" w14:textId="77777777" w:rsidR="002C48B2" w:rsidRPr="00BA0F09" w:rsidRDefault="00A34BA8" w:rsidP="00A9018C">
      <w:pPr>
        <w:shd w:val="clear" w:color="auto" w:fill="FFFFFF"/>
        <w:spacing w:after="160" w:line="259" w:lineRule="auto"/>
        <w:ind w:right="616"/>
        <w:jc w:val="center"/>
        <w:rPr>
          <w:rFonts w:cs="Arial"/>
        </w:rPr>
      </w:pPr>
      <w:r w:rsidRPr="0046359C">
        <w:rPr>
          <w:rFonts w:cs="Arial"/>
          <w:noProof/>
          <w:lang w:eastAsia="lt-LT"/>
        </w:rPr>
        <w:drawing>
          <wp:inline distT="0" distB="0" distL="0" distR="0" wp14:anchorId="51432AD6" wp14:editId="18CF433D">
            <wp:extent cx="8264525" cy="4779010"/>
            <wp:effectExtent l="0" t="0" r="3175" b="2540"/>
            <wp:docPr id="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4525" cy="4779010"/>
                    </a:xfrm>
                    <a:prstGeom prst="rect">
                      <a:avLst/>
                    </a:prstGeom>
                    <a:noFill/>
                    <a:ln>
                      <a:noFill/>
                    </a:ln>
                  </pic:spPr>
                </pic:pic>
              </a:graphicData>
            </a:graphic>
          </wp:inline>
        </w:drawing>
      </w:r>
    </w:p>
    <w:p w14:paraId="45494045" w14:textId="77777777" w:rsidR="002C48B2" w:rsidRPr="009A6BE8" w:rsidRDefault="002C48B2" w:rsidP="00E67C0E">
      <w:pPr>
        <w:shd w:val="clear" w:color="auto" w:fill="FFFFFF"/>
        <w:spacing w:after="160" w:line="259" w:lineRule="auto"/>
        <w:ind w:right="616"/>
        <w:rPr>
          <w:rFonts w:cs="Arial"/>
          <w:b/>
        </w:rPr>
      </w:pPr>
      <w:r w:rsidRPr="00BA0F09">
        <w:rPr>
          <w:rFonts w:cs="Arial"/>
        </w:rPr>
        <w:br w:type="page"/>
      </w:r>
      <w:r w:rsidRPr="009A6BE8">
        <w:rPr>
          <w:rFonts w:cs="Arial"/>
          <w:b/>
        </w:rPr>
        <w:lastRenderedPageBreak/>
        <w:t>Priedas Nr.</w:t>
      </w:r>
      <w:r w:rsidR="009A6BE8" w:rsidRPr="009A6BE8">
        <w:rPr>
          <w:rFonts w:cs="Arial"/>
          <w:b/>
        </w:rPr>
        <w:t>8</w:t>
      </w:r>
      <w:r w:rsidRPr="009A6BE8">
        <w:rPr>
          <w:rFonts w:cs="Arial"/>
          <w:b/>
        </w:rPr>
        <w:t xml:space="preserve"> Vandens šildymo katilo Nr.3 technologinio oro, dūmų dujų ir ŠT vandens traktų technologinė schema</w:t>
      </w:r>
    </w:p>
    <w:p w14:paraId="26337960" w14:textId="77777777" w:rsidR="002C48B2" w:rsidRDefault="002C48B2" w:rsidP="00A9018C">
      <w:pPr>
        <w:shd w:val="clear" w:color="auto" w:fill="FFFFFF"/>
        <w:ind w:right="616"/>
        <w:rPr>
          <w:rFonts w:cs="Arial"/>
        </w:rPr>
      </w:pPr>
    </w:p>
    <w:p w14:paraId="1FC41757" w14:textId="77777777" w:rsidR="002C48B2" w:rsidRPr="00BA0F09" w:rsidRDefault="002C48B2" w:rsidP="00A9018C">
      <w:pPr>
        <w:shd w:val="clear" w:color="auto" w:fill="FFFFFF"/>
        <w:ind w:right="616"/>
        <w:rPr>
          <w:rFonts w:cs="Arial"/>
        </w:rPr>
      </w:pPr>
    </w:p>
    <w:p w14:paraId="40C038AD" w14:textId="77777777" w:rsidR="002C48B2" w:rsidRPr="00BA0F09" w:rsidRDefault="00A34BA8" w:rsidP="00A9018C">
      <w:pPr>
        <w:shd w:val="clear" w:color="auto" w:fill="FFFFFF"/>
        <w:ind w:right="616"/>
        <w:jc w:val="center"/>
        <w:rPr>
          <w:rFonts w:cs="Arial"/>
        </w:rPr>
      </w:pPr>
      <w:r w:rsidRPr="0046359C">
        <w:rPr>
          <w:rFonts w:cs="Arial"/>
          <w:noProof/>
          <w:lang w:eastAsia="lt-LT"/>
        </w:rPr>
        <w:drawing>
          <wp:inline distT="0" distB="0" distL="0" distR="0" wp14:anchorId="6253396C" wp14:editId="2DCEE244">
            <wp:extent cx="6846570" cy="4865370"/>
            <wp:effectExtent l="0" t="0" r="0" b="0"/>
            <wp:docPr id="7"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6570" cy="4865370"/>
                    </a:xfrm>
                    <a:prstGeom prst="rect">
                      <a:avLst/>
                    </a:prstGeom>
                    <a:noFill/>
                    <a:ln>
                      <a:noFill/>
                    </a:ln>
                  </pic:spPr>
                </pic:pic>
              </a:graphicData>
            </a:graphic>
          </wp:inline>
        </w:drawing>
      </w:r>
    </w:p>
    <w:p w14:paraId="294B170C" w14:textId="77777777" w:rsidR="002C48B2" w:rsidRPr="009A6BE8" w:rsidRDefault="002C48B2" w:rsidP="00A9018C">
      <w:pPr>
        <w:shd w:val="clear" w:color="auto" w:fill="FFFFFF"/>
        <w:spacing w:after="160" w:line="259" w:lineRule="auto"/>
        <w:ind w:right="616"/>
        <w:jc w:val="center"/>
        <w:rPr>
          <w:rFonts w:cs="Arial"/>
          <w:b/>
        </w:rPr>
      </w:pPr>
      <w:r w:rsidRPr="009A6BE8">
        <w:rPr>
          <w:rFonts w:cs="Arial"/>
          <w:b/>
        </w:rPr>
        <w:br w:type="page"/>
      </w:r>
      <w:r w:rsidRPr="009A6BE8">
        <w:rPr>
          <w:rFonts w:cs="Arial"/>
          <w:b/>
        </w:rPr>
        <w:lastRenderedPageBreak/>
        <w:t>Priedas Nr.</w:t>
      </w:r>
      <w:r w:rsidR="009A6BE8" w:rsidRPr="009A6BE8">
        <w:rPr>
          <w:rFonts w:cs="Arial"/>
          <w:b/>
        </w:rPr>
        <w:t>9</w:t>
      </w:r>
      <w:r w:rsidRPr="009A6BE8">
        <w:rPr>
          <w:rFonts w:cs="Arial"/>
          <w:b/>
        </w:rPr>
        <w:t xml:space="preserve"> RK-8 vandens šildymo katilo PTVM-50 Nr. 3 </w:t>
      </w:r>
      <w:proofErr w:type="spellStart"/>
      <w:r w:rsidRPr="009A6BE8">
        <w:rPr>
          <w:rFonts w:cs="Arial"/>
          <w:b/>
        </w:rPr>
        <w:t>režiminė</w:t>
      </w:r>
      <w:proofErr w:type="spellEnd"/>
      <w:r w:rsidRPr="009A6BE8">
        <w:rPr>
          <w:rFonts w:cs="Arial"/>
          <w:b/>
        </w:rPr>
        <w:t xml:space="preserve"> lentelė (kuras – gamtinės dujos kaloringumas 9,346 kWh/Nm</w:t>
      </w:r>
      <w:r w:rsidRPr="009A6BE8">
        <w:rPr>
          <w:rFonts w:cs="Arial"/>
          <w:b/>
          <w:vertAlign w:val="superscript"/>
        </w:rPr>
        <w:t>3</w:t>
      </w:r>
      <w:r w:rsidRPr="009A6BE8">
        <w:rPr>
          <w:rFonts w:cs="Arial"/>
          <w:b/>
        </w:rPr>
        <w:t>)</w:t>
      </w:r>
    </w:p>
    <w:p w14:paraId="40BFE4CD" w14:textId="77777777" w:rsidR="002C48B2" w:rsidRDefault="002C48B2" w:rsidP="00A9018C">
      <w:pPr>
        <w:shd w:val="clear" w:color="auto" w:fill="FFFFFF"/>
        <w:ind w:right="616"/>
        <w:rPr>
          <w:rFonts w:cs="Arial"/>
        </w:rPr>
      </w:pPr>
    </w:p>
    <w:p w14:paraId="1CB96437" w14:textId="77777777" w:rsidR="002C48B2" w:rsidRPr="00BA0F09" w:rsidRDefault="002C48B2" w:rsidP="00A9018C">
      <w:pPr>
        <w:shd w:val="clear" w:color="auto" w:fill="FFFFFF"/>
        <w:ind w:right="616"/>
        <w:rPr>
          <w:rFonts w:cs="Arial"/>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567"/>
        <w:gridCol w:w="851"/>
        <w:gridCol w:w="1305"/>
        <w:gridCol w:w="1813"/>
        <w:gridCol w:w="1134"/>
        <w:gridCol w:w="992"/>
        <w:gridCol w:w="1193"/>
        <w:gridCol w:w="1086"/>
        <w:gridCol w:w="1011"/>
      </w:tblGrid>
      <w:tr w:rsidR="002C48B2" w:rsidRPr="0046359C" w14:paraId="1C47C204" w14:textId="77777777" w:rsidTr="00BE5CAA">
        <w:trPr>
          <w:trHeight w:val="600"/>
          <w:tblHeader/>
        </w:trPr>
        <w:tc>
          <w:tcPr>
            <w:tcW w:w="817" w:type="dxa"/>
            <w:shd w:val="clear" w:color="auto" w:fill="auto"/>
            <w:hideMark/>
          </w:tcPr>
          <w:p w14:paraId="0F46605C" w14:textId="77777777" w:rsidR="002C48B2" w:rsidRPr="0046359C" w:rsidRDefault="002C48B2" w:rsidP="00BE5CAA">
            <w:pPr>
              <w:pStyle w:val="Quote"/>
            </w:pPr>
            <w:r w:rsidRPr="0046359C">
              <w:t xml:space="preserve">Eil. Nr. </w:t>
            </w:r>
          </w:p>
        </w:tc>
        <w:tc>
          <w:tcPr>
            <w:tcW w:w="3969" w:type="dxa"/>
            <w:shd w:val="clear" w:color="auto" w:fill="auto"/>
            <w:hideMark/>
          </w:tcPr>
          <w:p w14:paraId="19EB5CC0" w14:textId="77777777" w:rsidR="002C48B2" w:rsidRPr="0046359C" w:rsidRDefault="002C48B2" w:rsidP="00BE5CAA">
            <w:pPr>
              <w:pStyle w:val="Quote"/>
            </w:pPr>
            <w:r w:rsidRPr="0046359C">
              <w:t>Rodiklio pavadinimas</w:t>
            </w:r>
          </w:p>
        </w:tc>
        <w:tc>
          <w:tcPr>
            <w:tcW w:w="1418" w:type="dxa"/>
            <w:gridSpan w:val="2"/>
            <w:shd w:val="clear" w:color="auto" w:fill="auto"/>
            <w:hideMark/>
          </w:tcPr>
          <w:p w14:paraId="7551F57B" w14:textId="77777777" w:rsidR="002C48B2" w:rsidRPr="0046359C" w:rsidRDefault="002C48B2" w:rsidP="00BE5CAA">
            <w:pPr>
              <w:pStyle w:val="Quote"/>
            </w:pPr>
            <w:r w:rsidRPr="0046359C">
              <w:t>Sutartinis žymėjimas</w:t>
            </w:r>
          </w:p>
        </w:tc>
        <w:tc>
          <w:tcPr>
            <w:tcW w:w="1305" w:type="dxa"/>
            <w:shd w:val="clear" w:color="auto" w:fill="auto"/>
            <w:hideMark/>
          </w:tcPr>
          <w:p w14:paraId="644377AD" w14:textId="77777777" w:rsidR="002C48B2" w:rsidRPr="0046359C" w:rsidRDefault="002C48B2" w:rsidP="00BE5CAA">
            <w:pPr>
              <w:pStyle w:val="Quote"/>
            </w:pPr>
            <w:r w:rsidRPr="0046359C">
              <w:t>Matavimo vnt.</w:t>
            </w:r>
          </w:p>
        </w:tc>
        <w:tc>
          <w:tcPr>
            <w:tcW w:w="1813" w:type="dxa"/>
            <w:shd w:val="clear" w:color="auto" w:fill="auto"/>
            <w:hideMark/>
          </w:tcPr>
          <w:p w14:paraId="0B531BC4" w14:textId="77777777" w:rsidR="002C48B2" w:rsidRPr="0046359C" w:rsidRDefault="002C48B2" w:rsidP="00BE5CAA">
            <w:pPr>
              <w:pStyle w:val="Quote"/>
            </w:pPr>
            <w:r w:rsidRPr="0046359C">
              <w:t>Rodiklio nustatymo būdas</w:t>
            </w:r>
          </w:p>
        </w:tc>
        <w:tc>
          <w:tcPr>
            <w:tcW w:w="5416" w:type="dxa"/>
            <w:gridSpan w:val="5"/>
            <w:shd w:val="clear" w:color="auto" w:fill="auto"/>
            <w:hideMark/>
          </w:tcPr>
          <w:p w14:paraId="0E5CE19B" w14:textId="77777777" w:rsidR="002C48B2" w:rsidRPr="0046359C" w:rsidRDefault="002C48B2" w:rsidP="00BE5CAA">
            <w:pPr>
              <w:pStyle w:val="Quote"/>
            </w:pPr>
            <w:r w:rsidRPr="0046359C">
              <w:t>Katilas PTVM-50 Nr. 3 Režimai</w:t>
            </w:r>
          </w:p>
        </w:tc>
      </w:tr>
      <w:tr w:rsidR="002C48B2" w:rsidRPr="0046359C" w14:paraId="3D87AD20" w14:textId="77777777" w:rsidTr="00BE5CAA">
        <w:trPr>
          <w:trHeight w:val="289"/>
        </w:trPr>
        <w:tc>
          <w:tcPr>
            <w:tcW w:w="817" w:type="dxa"/>
            <w:shd w:val="clear" w:color="auto" w:fill="auto"/>
            <w:noWrap/>
            <w:hideMark/>
          </w:tcPr>
          <w:p w14:paraId="07EACA9B" w14:textId="77777777" w:rsidR="002C48B2" w:rsidRPr="0046359C" w:rsidRDefault="002C48B2" w:rsidP="00BE5CAA">
            <w:pPr>
              <w:pStyle w:val="Quote"/>
            </w:pPr>
            <w:r w:rsidRPr="0046359C">
              <w:t>1.</w:t>
            </w:r>
          </w:p>
        </w:tc>
        <w:tc>
          <w:tcPr>
            <w:tcW w:w="3969" w:type="dxa"/>
            <w:shd w:val="clear" w:color="auto" w:fill="auto"/>
            <w:noWrap/>
            <w:hideMark/>
          </w:tcPr>
          <w:p w14:paraId="556B43CB" w14:textId="77777777" w:rsidR="002C48B2" w:rsidRPr="0046359C" w:rsidRDefault="002C48B2" w:rsidP="00BE5CAA">
            <w:pPr>
              <w:pStyle w:val="Quote"/>
            </w:pPr>
            <w:r w:rsidRPr="0046359C">
              <w:t>2</w:t>
            </w:r>
          </w:p>
        </w:tc>
        <w:tc>
          <w:tcPr>
            <w:tcW w:w="1418" w:type="dxa"/>
            <w:gridSpan w:val="2"/>
            <w:shd w:val="clear" w:color="auto" w:fill="auto"/>
            <w:noWrap/>
            <w:hideMark/>
          </w:tcPr>
          <w:p w14:paraId="0F14B863" w14:textId="77777777" w:rsidR="002C48B2" w:rsidRPr="0046359C" w:rsidRDefault="002C48B2" w:rsidP="00BE5CAA">
            <w:pPr>
              <w:pStyle w:val="Quote"/>
            </w:pPr>
            <w:r w:rsidRPr="0046359C">
              <w:t>3</w:t>
            </w:r>
          </w:p>
        </w:tc>
        <w:tc>
          <w:tcPr>
            <w:tcW w:w="1305" w:type="dxa"/>
            <w:shd w:val="clear" w:color="auto" w:fill="auto"/>
            <w:noWrap/>
            <w:hideMark/>
          </w:tcPr>
          <w:p w14:paraId="28F26830" w14:textId="77777777" w:rsidR="002C48B2" w:rsidRPr="0046359C" w:rsidRDefault="002C48B2" w:rsidP="00BE5CAA">
            <w:pPr>
              <w:pStyle w:val="Quote"/>
            </w:pPr>
            <w:r w:rsidRPr="0046359C">
              <w:t>4</w:t>
            </w:r>
          </w:p>
        </w:tc>
        <w:tc>
          <w:tcPr>
            <w:tcW w:w="1813" w:type="dxa"/>
            <w:shd w:val="clear" w:color="auto" w:fill="auto"/>
            <w:noWrap/>
            <w:hideMark/>
          </w:tcPr>
          <w:p w14:paraId="7693B215" w14:textId="77777777" w:rsidR="002C48B2" w:rsidRPr="0046359C" w:rsidRDefault="002C48B2" w:rsidP="00BE5CAA">
            <w:pPr>
              <w:pStyle w:val="Quote"/>
            </w:pPr>
            <w:r w:rsidRPr="0046359C">
              <w:t>5</w:t>
            </w:r>
          </w:p>
        </w:tc>
        <w:tc>
          <w:tcPr>
            <w:tcW w:w="1134" w:type="dxa"/>
            <w:shd w:val="clear" w:color="auto" w:fill="auto"/>
            <w:noWrap/>
            <w:hideMark/>
          </w:tcPr>
          <w:p w14:paraId="1B23B5C2" w14:textId="77777777" w:rsidR="002C48B2" w:rsidRPr="0046359C" w:rsidRDefault="002C48B2" w:rsidP="00BE5CAA">
            <w:pPr>
              <w:pStyle w:val="Quote"/>
            </w:pPr>
            <w:r w:rsidRPr="0046359C">
              <w:t>1</w:t>
            </w:r>
          </w:p>
        </w:tc>
        <w:tc>
          <w:tcPr>
            <w:tcW w:w="992" w:type="dxa"/>
            <w:shd w:val="clear" w:color="auto" w:fill="auto"/>
            <w:noWrap/>
            <w:hideMark/>
          </w:tcPr>
          <w:p w14:paraId="44009D22" w14:textId="77777777" w:rsidR="002C48B2" w:rsidRPr="0046359C" w:rsidRDefault="002C48B2" w:rsidP="00BE5CAA">
            <w:pPr>
              <w:pStyle w:val="Quote"/>
            </w:pPr>
            <w:r w:rsidRPr="0046359C">
              <w:t>2</w:t>
            </w:r>
          </w:p>
        </w:tc>
        <w:tc>
          <w:tcPr>
            <w:tcW w:w="1193" w:type="dxa"/>
            <w:shd w:val="clear" w:color="auto" w:fill="auto"/>
            <w:noWrap/>
            <w:hideMark/>
          </w:tcPr>
          <w:p w14:paraId="6698EA08" w14:textId="77777777" w:rsidR="002C48B2" w:rsidRPr="0046359C" w:rsidRDefault="002C48B2" w:rsidP="00BE5CAA">
            <w:pPr>
              <w:pStyle w:val="Quote"/>
            </w:pPr>
            <w:r w:rsidRPr="0046359C">
              <w:t>3</w:t>
            </w:r>
          </w:p>
        </w:tc>
        <w:tc>
          <w:tcPr>
            <w:tcW w:w="1086" w:type="dxa"/>
            <w:shd w:val="clear" w:color="auto" w:fill="auto"/>
            <w:noWrap/>
            <w:hideMark/>
          </w:tcPr>
          <w:p w14:paraId="13571617" w14:textId="77777777" w:rsidR="002C48B2" w:rsidRPr="0046359C" w:rsidRDefault="002C48B2" w:rsidP="00BE5CAA">
            <w:pPr>
              <w:pStyle w:val="Quote"/>
            </w:pPr>
            <w:r w:rsidRPr="0046359C">
              <w:t>4</w:t>
            </w:r>
          </w:p>
        </w:tc>
        <w:tc>
          <w:tcPr>
            <w:tcW w:w="1011" w:type="dxa"/>
            <w:shd w:val="clear" w:color="auto" w:fill="auto"/>
            <w:noWrap/>
            <w:hideMark/>
          </w:tcPr>
          <w:p w14:paraId="0EF73A63" w14:textId="77777777" w:rsidR="002C48B2" w:rsidRPr="0046359C" w:rsidRDefault="002C48B2" w:rsidP="00BE5CAA">
            <w:pPr>
              <w:pStyle w:val="Quote"/>
            </w:pPr>
            <w:r w:rsidRPr="0046359C">
              <w:t>5</w:t>
            </w:r>
          </w:p>
        </w:tc>
      </w:tr>
      <w:tr w:rsidR="002C48B2" w:rsidRPr="0046359C" w14:paraId="260B7BA5" w14:textId="77777777" w:rsidTr="00BE5CAA">
        <w:trPr>
          <w:trHeight w:val="340"/>
        </w:trPr>
        <w:tc>
          <w:tcPr>
            <w:tcW w:w="817" w:type="dxa"/>
            <w:shd w:val="clear" w:color="auto" w:fill="auto"/>
            <w:noWrap/>
          </w:tcPr>
          <w:p w14:paraId="19097134" w14:textId="77777777" w:rsidR="002C48B2" w:rsidRPr="0046359C" w:rsidRDefault="00823BB9" w:rsidP="00BE5CAA">
            <w:pPr>
              <w:pStyle w:val="Quote"/>
            </w:pPr>
            <w:r w:rsidRPr="0046359C">
              <w:t>1</w:t>
            </w:r>
          </w:p>
        </w:tc>
        <w:tc>
          <w:tcPr>
            <w:tcW w:w="3969" w:type="dxa"/>
            <w:shd w:val="clear" w:color="auto" w:fill="auto"/>
            <w:noWrap/>
            <w:hideMark/>
          </w:tcPr>
          <w:p w14:paraId="1A48A3CC" w14:textId="77777777" w:rsidR="002C48B2" w:rsidRPr="0046359C" w:rsidRDefault="002C48B2" w:rsidP="00BE5CAA">
            <w:pPr>
              <w:pStyle w:val="Quote"/>
            </w:pPr>
            <w:r w:rsidRPr="0046359C">
              <w:t>Dirbančių degiklių skaičius</w:t>
            </w:r>
          </w:p>
        </w:tc>
        <w:tc>
          <w:tcPr>
            <w:tcW w:w="1418" w:type="dxa"/>
            <w:gridSpan w:val="2"/>
            <w:shd w:val="clear" w:color="auto" w:fill="auto"/>
            <w:noWrap/>
            <w:hideMark/>
          </w:tcPr>
          <w:p w14:paraId="6FC07CA8" w14:textId="77777777" w:rsidR="002C48B2" w:rsidRPr="0046359C" w:rsidRDefault="002C48B2" w:rsidP="00BE5CAA">
            <w:pPr>
              <w:pStyle w:val="Quote"/>
            </w:pPr>
            <w:r w:rsidRPr="0046359C">
              <w:t>n</w:t>
            </w:r>
          </w:p>
        </w:tc>
        <w:tc>
          <w:tcPr>
            <w:tcW w:w="1305" w:type="dxa"/>
            <w:shd w:val="clear" w:color="auto" w:fill="auto"/>
            <w:noWrap/>
            <w:hideMark/>
          </w:tcPr>
          <w:p w14:paraId="467B3809" w14:textId="77777777" w:rsidR="002C48B2" w:rsidRPr="0046359C" w:rsidRDefault="002C48B2" w:rsidP="00BE5CAA">
            <w:pPr>
              <w:pStyle w:val="Quote"/>
            </w:pPr>
            <w:r w:rsidRPr="0046359C">
              <w:t>vnt.</w:t>
            </w:r>
          </w:p>
        </w:tc>
        <w:tc>
          <w:tcPr>
            <w:tcW w:w="1813" w:type="dxa"/>
            <w:shd w:val="clear" w:color="auto" w:fill="auto"/>
            <w:noWrap/>
            <w:hideMark/>
          </w:tcPr>
          <w:p w14:paraId="0021869E" w14:textId="77777777" w:rsidR="002C48B2" w:rsidRPr="0046359C" w:rsidRDefault="002C48B2" w:rsidP="00BE5CAA">
            <w:pPr>
              <w:pStyle w:val="Quote"/>
            </w:pPr>
            <w:r w:rsidRPr="0046359C">
              <w:t>katilas</w:t>
            </w:r>
          </w:p>
        </w:tc>
        <w:tc>
          <w:tcPr>
            <w:tcW w:w="1134" w:type="dxa"/>
            <w:shd w:val="clear" w:color="auto" w:fill="auto"/>
            <w:noWrap/>
            <w:hideMark/>
          </w:tcPr>
          <w:p w14:paraId="21360A9B" w14:textId="77777777" w:rsidR="002C48B2" w:rsidRPr="0046359C" w:rsidRDefault="002C48B2" w:rsidP="00BE5CAA">
            <w:pPr>
              <w:pStyle w:val="Quote"/>
            </w:pPr>
            <w:r w:rsidRPr="0046359C">
              <w:t>4</w:t>
            </w:r>
          </w:p>
        </w:tc>
        <w:tc>
          <w:tcPr>
            <w:tcW w:w="992" w:type="dxa"/>
            <w:shd w:val="clear" w:color="auto" w:fill="auto"/>
            <w:noWrap/>
            <w:hideMark/>
          </w:tcPr>
          <w:p w14:paraId="3141A06C" w14:textId="77777777" w:rsidR="002C48B2" w:rsidRPr="0046359C" w:rsidRDefault="002C48B2" w:rsidP="00BE5CAA">
            <w:pPr>
              <w:pStyle w:val="Quote"/>
            </w:pPr>
            <w:r w:rsidRPr="0046359C">
              <w:t>4</w:t>
            </w:r>
          </w:p>
        </w:tc>
        <w:tc>
          <w:tcPr>
            <w:tcW w:w="1193" w:type="dxa"/>
            <w:shd w:val="clear" w:color="auto" w:fill="auto"/>
            <w:noWrap/>
            <w:hideMark/>
          </w:tcPr>
          <w:p w14:paraId="3DB4155E" w14:textId="77777777" w:rsidR="002C48B2" w:rsidRPr="0046359C" w:rsidRDefault="002C48B2" w:rsidP="00BE5CAA">
            <w:pPr>
              <w:pStyle w:val="Quote"/>
            </w:pPr>
            <w:r w:rsidRPr="0046359C">
              <w:t>4</w:t>
            </w:r>
          </w:p>
        </w:tc>
        <w:tc>
          <w:tcPr>
            <w:tcW w:w="1086" w:type="dxa"/>
            <w:shd w:val="clear" w:color="auto" w:fill="auto"/>
            <w:noWrap/>
            <w:hideMark/>
          </w:tcPr>
          <w:p w14:paraId="40A49196" w14:textId="77777777" w:rsidR="002C48B2" w:rsidRPr="0046359C" w:rsidRDefault="002C48B2" w:rsidP="00BE5CAA">
            <w:pPr>
              <w:pStyle w:val="Quote"/>
            </w:pPr>
            <w:r w:rsidRPr="0046359C">
              <w:t>4</w:t>
            </w:r>
          </w:p>
        </w:tc>
        <w:tc>
          <w:tcPr>
            <w:tcW w:w="1011" w:type="dxa"/>
            <w:shd w:val="clear" w:color="auto" w:fill="auto"/>
            <w:noWrap/>
            <w:hideMark/>
          </w:tcPr>
          <w:p w14:paraId="04720A8D" w14:textId="77777777" w:rsidR="002C48B2" w:rsidRPr="0046359C" w:rsidRDefault="002C48B2" w:rsidP="00BE5CAA">
            <w:pPr>
              <w:pStyle w:val="Quote"/>
            </w:pPr>
            <w:r w:rsidRPr="0046359C">
              <w:t>4</w:t>
            </w:r>
          </w:p>
        </w:tc>
      </w:tr>
      <w:tr w:rsidR="002C48B2" w:rsidRPr="0046359C" w14:paraId="6D1C8B29" w14:textId="77777777" w:rsidTr="00BE5CAA">
        <w:trPr>
          <w:trHeight w:val="340"/>
        </w:trPr>
        <w:tc>
          <w:tcPr>
            <w:tcW w:w="817" w:type="dxa"/>
            <w:shd w:val="clear" w:color="auto" w:fill="auto"/>
            <w:noWrap/>
          </w:tcPr>
          <w:p w14:paraId="21933A2A" w14:textId="77777777" w:rsidR="002C48B2" w:rsidRPr="0046359C" w:rsidRDefault="00823BB9" w:rsidP="00BE5CAA">
            <w:pPr>
              <w:pStyle w:val="Quote"/>
            </w:pPr>
            <w:r w:rsidRPr="0046359C">
              <w:t>2</w:t>
            </w:r>
          </w:p>
        </w:tc>
        <w:tc>
          <w:tcPr>
            <w:tcW w:w="3969" w:type="dxa"/>
            <w:shd w:val="clear" w:color="auto" w:fill="auto"/>
            <w:noWrap/>
            <w:hideMark/>
          </w:tcPr>
          <w:p w14:paraId="282B3334" w14:textId="77777777" w:rsidR="002C48B2" w:rsidRPr="0046359C" w:rsidRDefault="002C48B2" w:rsidP="00BE5CAA">
            <w:pPr>
              <w:pStyle w:val="Quote"/>
            </w:pPr>
            <w:r w:rsidRPr="0046359C">
              <w:t>Slėgis po DRP</w:t>
            </w:r>
          </w:p>
        </w:tc>
        <w:tc>
          <w:tcPr>
            <w:tcW w:w="1418" w:type="dxa"/>
            <w:gridSpan w:val="2"/>
            <w:shd w:val="clear" w:color="auto" w:fill="auto"/>
            <w:noWrap/>
            <w:hideMark/>
          </w:tcPr>
          <w:p w14:paraId="1C58127B" w14:textId="77777777" w:rsidR="002C48B2" w:rsidRPr="0046359C" w:rsidRDefault="002C48B2" w:rsidP="00BE5CAA">
            <w:pPr>
              <w:pStyle w:val="Quote"/>
            </w:pPr>
            <w:r w:rsidRPr="0046359C">
              <w:t>P</w:t>
            </w:r>
          </w:p>
        </w:tc>
        <w:tc>
          <w:tcPr>
            <w:tcW w:w="1305" w:type="dxa"/>
            <w:shd w:val="clear" w:color="auto" w:fill="auto"/>
            <w:noWrap/>
            <w:hideMark/>
          </w:tcPr>
          <w:p w14:paraId="79C9C22F" w14:textId="77777777" w:rsidR="002C48B2" w:rsidRPr="0046359C" w:rsidRDefault="002C48B2" w:rsidP="00BE5CAA">
            <w:pPr>
              <w:pStyle w:val="Quote"/>
            </w:pPr>
            <w:r w:rsidRPr="0046359C">
              <w:t>kg/cm</w:t>
            </w:r>
            <w:r w:rsidRPr="0046359C">
              <w:rPr>
                <w:vertAlign w:val="superscript"/>
              </w:rPr>
              <w:t>2</w:t>
            </w:r>
          </w:p>
        </w:tc>
        <w:tc>
          <w:tcPr>
            <w:tcW w:w="1813" w:type="dxa"/>
            <w:shd w:val="clear" w:color="auto" w:fill="auto"/>
            <w:noWrap/>
            <w:hideMark/>
          </w:tcPr>
          <w:p w14:paraId="4C2B8C8B" w14:textId="77777777" w:rsidR="002C48B2" w:rsidRPr="0046359C" w:rsidRDefault="002C48B2" w:rsidP="00BE5CAA">
            <w:pPr>
              <w:pStyle w:val="Quote"/>
            </w:pPr>
            <w:r w:rsidRPr="0046359C">
              <w:t>manometras</w:t>
            </w:r>
          </w:p>
        </w:tc>
        <w:tc>
          <w:tcPr>
            <w:tcW w:w="1134" w:type="dxa"/>
            <w:shd w:val="clear" w:color="auto" w:fill="auto"/>
            <w:noWrap/>
            <w:hideMark/>
          </w:tcPr>
          <w:p w14:paraId="3DBB99EC" w14:textId="77777777" w:rsidR="002C48B2" w:rsidRPr="0046359C" w:rsidRDefault="002C48B2" w:rsidP="00BE5CAA">
            <w:pPr>
              <w:pStyle w:val="Quote"/>
            </w:pPr>
            <w:r w:rsidRPr="0046359C">
              <w:t>0,8</w:t>
            </w:r>
          </w:p>
        </w:tc>
        <w:tc>
          <w:tcPr>
            <w:tcW w:w="992" w:type="dxa"/>
            <w:shd w:val="clear" w:color="auto" w:fill="auto"/>
            <w:noWrap/>
            <w:hideMark/>
          </w:tcPr>
          <w:p w14:paraId="610CBC03" w14:textId="77777777" w:rsidR="002C48B2" w:rsidRPr="0046359C" w:rsidRDefault="002C48B2" w:rsidP="00BE5CAA">
            <w:pPr>
              <w:pStyle w:val="Quote"/>
            </w:pPr>
            <w:r w:rsidRPr="0046359C">
              <w:t>0,8</w:t>
            </w:r>
          </w:p>
        </w:tc>
        <w:tc>
          <w:tcPr>
            <w:tcW w:w="1193" w:type="dxa"/>
            <w:shd w:val="clear" w:color="auto" w:fill="auto"/>
            <w:noWrap/>
            <w:hideMark/>
          </w:tcPr>
          <w:p w14:paraId="4095B1A8" w14:textId="77777777" w:rsidR="002C48B2" w:rsidRPr="0046359C" w:rsidRDefault="002C48B2" w:rsidP="00BE5CAA">
            <w:pPr>
              <w:pStyle w:val="Quote"/>
            </w:pPr>
            <w:r w:rsidRPr="0046359C">
              <w:t>0,8</w:t>
            </w:r>
          </w:p>
        </w:tc>
        <w:tc>
          <w:tcPr>
            <w:tcW w:w="1086" w:type="dxa"/>
            <w:shd w:val="clear" w:color="auto" w:fill="auto"/>
            <w:noWrap/>
            <w:hideMark/>
          </w:tcPr>
          <w:p w14:paraId="49CD4974" w14:textId="77777777" w:rsidR="002C48B2" w:rsidRPr="0046359C" w:rsidRDefault="002C48B2" w:rsidP="00BE5CAA">
            <w:pPr>
              <w:pStyle w:val="Quote"/>
            </w:pPr>
            <w:r w:rsidRPr="0046359C">
              <w:t>0,8</w:t>
            </w:r>
          </w:p>
        </w:tc>
        <w:tc>
          <w:tcPr>
            <w:tcW w:w="1011" w:type="dxa"/>
            <w:shd w:val="clear" w:color="auto" w:fill="auto"/>
            <w:noWrap/>
            <w:hideMark/>
          </w:tcPr>
          <w:p w14:paraId="6387D5A8" w14:textId="77777777" w:rsidR="002C48B2" w:rsidRPr="0046359C" w:rsidRDefault="002C48B2" w:rsidP="00BE5CAA">
            <w:pPr>
              <w:pStyle w:val="Quote"/>
            </w:pPr>
            <w:r w:rsidRPr="0046359C">
              <w:t>0,8</w:t>
            </w:r>
          </w:p>
        </w:tc>
      </w:tr>
      <w:tr w:rsidR="002C48B2" w:rsidRPr="0046359C" w14:paraId="44BA824A" w14:textId="77777777" w:rsidTr="00BE5CAA">
        <w:trPr>
          <w:trHeight w:val="340"/>
        </w:trPr>
        <w:tc>
          <w:tcPr>
            <w:tcW w:w="817" w:type="dxa"/>
            <w:shd w:val="clear" w:color="auto" w:fill="auto"/>
            <w:noWrap/>
          </w:tcPr>
          <w:p w14:paraId="7B138AC5" w14:textId="77777777" w:rsidR="002C48B2" w:rsidRPr="0046359C" w:rsidRDefault="00823BB9" w:rsidP="00BE5CAA">
            <w:pPr>
              <w:pStyle w:val="Quote"/>
            </w:pPr>
            <w:r w:rsidRPr="0046359C">
              <w:t>3</w:t>
            </w:r>
          </w:p>
        </w:tc>
        <w:tc>
          <w:tcPr>
            <w:tcW w:w="3969" w:type="dxa"/>
            <w:shd w:val="clear" w:color="auto" w:fill="auto"/>
            <w:noWrap/>
          </w:tcPr>
          <w:p w14:paraId="37BF908B" w14:textId="77777777" w:rsidR="002C48B2" w:rsidRPr="0046359C" w:rsidRDefault="002C48B2" w:rsidP="00BE5CAA">
            <w:pPr>
              <w:pStyle w:val="Quote"/>
            </w:pPr>
            <w:r w:rsidRPr="0046359C">
              <w:t>Slėgis po į degiklis</w:t>
            </w:r>
          </w:p>
        </w:tc>
        <w:tc>
          <w:tcPr>
            <w:tcW w:w="1418" w:type="dxa"/>
            <w:gridSpan w:val="2"/>
            <w:shd w:val="clear" w:color="auto" w:fill="auto"/>
            <w:noWrap/>
          </w:tcPr>
          <w:p w14:paraId="4B18EA67" w14:textId="77777777" w:rsidR="002C48B2" w:rsidRPr="0046359C" w:rsidRDefault="002C48B2" w:rsidP="00BE5CAA">
            <w:pPr>
              <w:pStyle w:val="Quote"/>
            </w:pPr>
            <w:r w:rsidRPr="0046359C">
              <w:t>P</w:t>
            </w:r>
          </w:p>
        </w:tc>
        <w:tc>
          <w:tcPr>
            <w:tcW w:w="1305" w:type="dxa"/>
            <w:shd w:val="clear" w:color="auto" w:fill="auto"/>
            <w:noWrap/>
          </w:tcPr>
          <w:p w14:paraId="15E55D51" w14:textId="77777777" w:rsidR="002C48B2" w:rsidRPr="0046359C" w:rsidRDefault="002C48B2" w:rsidP="00BE5CAA">
            <w:pPr>
              <w:pStyle w:val="Quote"/>
            </w:pPr>
            <w:r w:rsidRPr="0046359C">
              <w:t>kg/cm</w:t>
            </w:r>
            <w:r w:rsidRPr="0046359C">
              <w:rPr>
                <w:vertAlign w:val="superscript"/>
              </w:rPr>
              <w:t>2</w:t>
            </w:r>
          </w:p>
        </w:tc>
        <w:tc>
          <w:tcPr>
            <w:tcW w:w="1813" w:type="dxa"/>
            <w:shd w:val="clear" w:color="auto" w:fill="auto"/>
            <w:noWrap/>
          </w:tcPr>
          <w:p w14:paraId="1B39B57C" w14:textId="77777777" w:rsidR="002C48B2" w:rsidRPr="0046359C" w:rsidRDefault="002C48B2" w:rsidP="00BE5CAA">
            <w:pPr>
              <w:pStyle w:val="Quote"/>
            </w:pPr>
            <w:r w:rsidRPr="0046359C">
              <w:t>BMS</w:t>
            </w:r>
          </w:p>
        </w:tc>
        <w:tc>
          <w:tcPr>
            <w:tcW w:w="1134" w:type="dxa"/>
            <w:shd w:val="clear" w:color="auto" w:fill="auto"/>
            <w:noWrap/>
          </w:tcPr>
          <w:p w14:paraId="0FF40D59" w14:textId="77777777" w:rsidR="002C48B2" w:rsidRPr="0046359C" w:rsidRDefault="002C48B2" w:rsidP="00BE5CAA">
            <w:pPr>
              <w:pStyle w:val="Quote"/>
            </w:pPr>
            <w:r w:rsidRPr="0046359C">
              <w:t>0,024</w:t>
            </w:r>
          </w:p>
        </w:tc>
        <w:tc>
          <w:tcPr>
            <w:tcW w:w="992" w:type="dxa"/>
            <w:shd w:val="clear" w:color="auto" w:fill="auto"/>
            <w:noWrap/>
          </w:tcPr>
          <w:p w14:paraId="20B0C4C2" w14:textId="77777777" w:rsidR="002C48B2" w:rsidRPr="0046359C" w:rsidRDefault="002C48B2" w:rsidP="00BE5CAA">
            <w:pPr>
              <w:pStyle w:val="Quote"/>
            </w:pPr>
            <w:r w:rsidRPr="0046359C">
              <w:t>0,08</w:t>
            </w:r>
          </w:p>
        </w:tc>
        <w:tc>
          <w:tcPr>
            <w:tcW w:w="1193" w:type="dxa"/>
            <w:shd w:val="clear" w:color="auto" w:fill="auto"/>
            <w:noWrap/>
          </w:tcPr>
          <w:p w14:paraId="38790D82" w14:textId="77777777" w:rsidR="002C48B2" w:rsidRPr="0046359C" w:rsidRDefault="002C48B2" w:rsidP="00BE5CAA">
            <w:pPr>
              <w:pStyle w:val="Quote"/>
            </w:pPr>
            <w:r w:rsidRPr="0046359C">
              <w:t>0,185</w:t>
            </w:r>
          </w:p>
        </w:tc>
        <w:tc>
          <w:tcPr>
            <w:tcW w:w="1086" w:type="dxa"/>
            <w:shd w:val="clear" w:color="auto" w:fill="auto"/>
            <w:noWrap/>
          </w:tcPr>
          <w:p w14:paraId="17081590" w14:textId="77777777" w:rsidR="002C48B2" w:rsidRPr="0046359C" w:rsidRDefault="002C48B2" w:rsidP="00BE5CAA">
            <w:pPr>
              <w:pStyle w:val="Quote"/>
            </w:pPr>
            <w:r w:rsidRPr="0046359C">
              <w:t>0,335</w:t>
            </w:r>
          </w:p>
        </w:tc>
        <w:tc>
          <w:tcPr>
            <w:tcW w:w="1011" w:type="dxa"/>
            <w:shd w:val="clear" w:color="auto" w:fill="auto"/>
            <w:noWrap/>
          </w:tcPr>
          <w:p w14:paraId="2C2FE6EB" w14:textId="77777777" w:rsidR="002C48B2" w:rsidRPr="0046359C" w:rsidRDefault="002C48B2" w:rsidP="00BE5CAA">
            <w:pPr>
              <w:pStyle w:val="Quote"/>
            </w:pPr>
            <w:r w:rsidRPr="0046359C">
              <w:t>0,415</w:t>
            </w:r>
          </w:p>
        </w:tc>
      </w:tr>
      <w:tr w:rsidR="002C48B2" w:rsidRPr="0046359C" w14:paraId="4FC85BB0" w14:textId="77777777" w:rsidTr="00BE5CAA">
        <w:trPr>
          <w:trHeight w:val="340"/>
        </w:trPr>
        <w:tc>
          <w:tcPr>
            <w:tcW w:w="817" w:type="dxa"/>
            <w:shd w:val="clear" w:color="auto" w:fill="auto"/>
            <w:noWrap/>
          </w:tcPr>
          <w:p w14:paraId="42251E36" w14:textId="77777777" w:rsidR="002C48B2" w:rsidRPr="0046359C" w:rsidRDefault="00823BB9" w:rsidP="00BE5CAA">
            <w:pPr>
              <w:pStyle w:val="Quote"/>
            </w:pPr>
            <w:r w:rsidRPr="0046359C">
              <w:t>4</w:t>
            </w:r>
          </w:p>
        </w:tc>
        <w:tc>
          <w:tcPr>
            <w:tcW w:w="3969" w:type="dxa"/>
            <w:shd w:val="clear" w:color="auto" w:fill="auto"/>
            <w:hideMark/>
          </w:tcPr>
          <w:p w14:paraId="2504C27A" w14:textId="77777777" w:rsidR="002C48B2" w:rsidRPr="0046359C" w:rsidRDefault="002C48B2" w:rsidP="00BE5CAA">
            <w:pPr>
              <w:pStyle w:val="Quote"/>
            </w:pPr>
            <w:r w:rsidRPr="0046359C">
              <w:t>Dujų sunaudojimas A pusė</w:t>
            </w:r>
          </w:p>
        </w:tc>
        <w:tc>
          <w:tcPr>
            <w:tcW w:w="1418" w:type="dxa"/>
            <w:gridSpan w:val="2"/>
            <w:shd w:val="clear" w:color="auto" w:fill="auto"/>
            <w:noWrap/>
            <w:hideMark/>
          </w:tcPr>
          <w:p w14:paraId="42A59963" w14:textId="77777777" w:rsidR="002C48B2" w:rsidRPr="0046359C" w:rsidRDefault="002C48B2" w:rsidP="00BE5CAA">
            <w:pPr>
              <w:pStyle w:val="Quote"/>
            </w:pPr>
            <w:r w:rsidRPr="0046359C">
              <w:t>B</w:t>
            </w:r>
          </w:p>
        </w:tc>
        <w:tc>
          <w:tcPr>
            <w:tcW w:w="1305" w:type="dxa"/>
            <w:shd w:val="clear" w:color="auto" w:fill="auto"/>
            <w:noWrap/>
            <w:hideMark/>
          </w:tcPr>
          <w:p w14:paraId="65FA4759" w14:textId="77777777" w:rsidR="002C48B2" w:rsidRPr="0046359C" w:rsidRDefault="002C48B2" w:rsidP="00BE5CAA">
            <w:pPr>
              <w:pStyle w:val="Quote"/>
            </w:pPr>
            <w:r w:rsidRPr="0046359C">
              <w:t>Nm</w:t>
            </w:r>
            <w:r w:rsidRPr="0046359C">
              <w:rPr>
                <w:vertAlign w:val="superscript"/>
              </w:rPr>
              <w:t>3/</w:t>
            </w:r>
            <w:r w:rsidRPr="0046359C">
              <w:t>h</w:t>
            </w:r>
          </w:p>
        </w:tc>
        <w:tc>
          <w:tcPr>
            <w:tcW w:w="1813" w:type="dxa"/>
            <w:shd w:val="clear" w:color="auto" w:fill="auto"/>
            <w:noWrap/>
            <w:hideMark/>
          </w:tcPr>
          <w:p w14:paraId="4D90201C" w14:textId="77777777" w:rsidR="002C48B2" w:rsidRPr="0046359C" w:rsidRDefault="002C48B2" w:rsidP="00BE5CAA">
            <w:pPr>
              <w:pStyle w:val="Quote"/>
            </w:pPr>
            <w:r w:rsidRPr="0046359C">
              <w:t>BMS</w:t>
            </w:r>
          </w:p>
        </w:tc>
        <w:tc>
          <w:tcPr>
            <w:tcW w:w="1134" w:type="dxa"/>
            <w:shd w:val="clear" w:color="auto" w:fill="auto"/>
            <w:noWrap/>
            <w:hideMark/>
          </w:tcPr>
          <w:p w14:paraId="2D2CB8E6" w14:textId="77777777" w:rsidR="002C48B2" w:rsidRPr="0046359C" w:rsidRDefault="002C48B2" w:rsidP="00BE5CAA">
            <w:pPr>
              <w:pStyle w:val="Quote"/>
            </w:pPr>
            <w:r w:rsidRPr="0046359C">
              <w:t>705</w:t>
            </w:r>
          </w:p>
        </w:tc>
        <w:tc>
          <w:tcPr>
            <w:tcW w:w="992" w:type="dxa"/>
            <w:shd w:val="clear" w:color="auto" w:fill="auto"/>
            <w:noWrap/>
            <w:hideMark/>
          </w:tcPr>
          <w:p w14:paraId="27BE2A85" w14:textId="77777777" w:rsidR="002C48B2" w:rsidRPr="0046359C" w:rsidRDefault="002C48B2" w:rsidP="00BE5CAA">
            <w:pPr>
              <w:pStyle w:val="Quote"/>
            </w:pPr>
            <w:r w:rsidRPr="0046359C">
              <w:t>1280</w:t>
            </w:r>
          </w:p>
        </w:tc>
        <w:tc>
          <w:tcPr>
            <w:tcW w:w="1193" w:type="dxa"/>
            <w:shd w:val="clear" w:color="auto" w:fill="auto"/>
            <w:noWrap/>
            <w:hideMark/>
          </w:tcPr>
          <w:p w14:paraId="4571F76C" w14:textId="77777777" w:rsidR="002C48B2" w:rsidRPr="0046359C" w:rsidRDefault="002C48B2" w:rsidP="00BE5CAA">
            <w:pPr>
              <w:pStyle w:val="Quote"/>
            </w:pPr>
            <w:r w:rsidRPr="0046359C">
              <w:t>1950</w:t>
            </w:r>
          </w:p>
        </w:tc>
        <w:tc>
          <w:tcPr>
            <w:tcW w:w="1086" w:type="dxa"/>
            <w:shd w:val="clear" w:color="auto" w:fill="auto"/>
            <w:noWrap/>
            <w:hideMark/>
          </w:tcPr>
          <w:p w14:paraId="402DD289" w14:textId="77777777" w:rsidR="002C48B2" w:rsidRPr="0046359C" w:rsidRDefault="002C48B2" w:rsidP="00BE5CAA">
            <w:pPr>
              <w:pStyle w:val="Quote"/>
            </w:pPr>
            <w:r w:rsidRPr="0046359C">
              <w:t>2590</w:t>
            </w:r>
          </w:p>
        </w:tc>
        <w:tc>
          <w:tcPr>
            <w:tcW w:w="1011" w:type="dxa"/>
            <w:shd w:val="clear" w:color="auto" w:fill="auto"/>
            <w:noWrap/>
            <w:hideMark/>
          </w:tcPr>
          <w:p w14:paraId="38F2A59D" w14:textId="77777777" w:rsidR="002C48B2" w:rsidRPr="0046359C" w:rsidRDefault="002C48B2" w:rsidP="00BE5CAA">
            <w:pPr>
              <w:pStyle w:val="Quote"/>
            </w:pPr>
            <w:r w:rsidRPr="0046359C">
              <w:t>2870</w:t>
            </w:r>
          </w:p>
        </w:tc>
      </w:tr>
      <w:tr w:rsidR="002C48B2" w:rsidRPr="0046359C" w14:paraId="4A325216" w14:textId="77777777" w:rsidTr="00BE5CAA">
        <w:trPr>
          <w:trHeight w:val="340"/>
        </w:trPr>
        <w:tc>
          <w:tcPr>
            <w:tcW w:w="817" w:type="dxa"/>
            <w:shd w:val="clear" w:color="auto" w:fill="auto"/>
            <w:noWrap/>
          </w:tcPr>
          <w:p w14:paraId="54725F1B" w14:textId="77777777" w:rsidR="002C48B2" w:rsidRPr="0046359C" w:rsidRDefault="00823BB9" w:rsidP="00BE5CAA">
            <w:pPr>
              <w:pStyle w:val="Quote"/>
            </w:pPr>
            <w:r w:rsidRPr="0046359C">
              <w:t>5</w:t>
            </w:r>
          </w:p>
        </w:tc>
        <w:tc>
          <w:tcPr>
            <w:tcW w:w="3969" w:type="dxa"/>
            <w:shd w:val="clear" w:color="auto" w:fill="auto"/>
            <w:hideMark/>
          </w:tcPr>
          <w:p w14:paraId="42B7656D" w14:textId="77777777" w:rsidR="002C48B2" w:rsidRPr="0046359C" w:rsidRDefault="002C48B2" w:rsidP="00BE5CAA">
            <w:pPr>
              <w:pStyle w:val="Quote"/>
            </w:pPr>
            <w:r w:rsidRPr="0046359C">
              <w:t>Dujų sunaudojimas B pusė</w:t>
            </w:r>
          </w:p>
        </w:tc>
        <w:tc>
          <w:tcPr>
            <w:tcW w:w="1418" w:type="dxa"/>
            <w:gridSpan w:val="2"/>
            <w:shd w:val="clear" w:color="auto" w:fill="auto"/>
            <w:noWrap/>
            <w:hideMark/>
          </w:tcPr>
          <w:p w14:paraId="10BADF8A" w14:textId="77777777" w:rsidR="002C48B2" w:rsidRPr="0046359C" w:rsidRDefault="002C48B2" w:rsidP="00BE5CAA">
            <w:pPr>
              <w:pStyle w:val="Quote"/>
            </w:pPr>
            <w:r w:rsidRPr="0046359C">
              <w:t>B</w:t>
            </w:r>
          </w:p>
        </w:tc>
        <w:tc>
          <w:tcPr>
            <w:tcW w:w="1305" w:type="dxa"/>
            <w:shd w:val="clear" w:color="auto" w:fill="auto"/>
            <w:noWrap/>
            <w:hideMark/>
          </w:tcPr>
          <w:p w14:paraId="6C1E7BE9" w14:textId="77777777" w:rsidR="002C48B2" w:rsidRPr="0046359C" w:rsidRDefault="002C48B2" w:rsidP="00BE5CAA">
            <w:pPr>
              <w:pStyle w:val="Quote"/>
            </w:pPr>
            <w:r w:rsidRPr="0046359C">
              <w:t>Nm</w:t>
            </w:r>
            <w:r w:rsidRPr="0046359C">
              <w:rPr>
                <w:vertAlign w:val="superscript"/>
              </w:rPr>
              <w:t>3/</w:t>
            </w:r>
            <w:r w:rsidRPr="0046359C">
              <w:t>h</w:t>
            </w:r>
          </w:p>
        </w:tc>
        <w:tc>
          <w:tcPr>
            <w:tcW w:w="1813" w:type="dxa"/>
            <w:shd w:val="clear" w:color="auto" w:fill="auto"/>
            <w:noWrap/>
            <w:hideMark/>
          </w:tcPr>
          <w:p w14:paraId="68847E1F" w14:textId="77777777" w:rsidR="002C48B2" w:rsidRPr="0046359C" w:rsidRDefault="002C48B2" w:rsidP="00BE5CAA">
            <w:pPr>
              <w:pStyle w:val="Quote"/>
            </w:pPr>
            <w:r w:rsidRPr="0046359C">
              <w:t>BMS</w:t>
            </w:r>
          </w:p>
        </w:tc>
        <w:tc>
          <w:tcPr>
            <w:tcW w:w="1134" w:type="dxa"/>
            <w:shd w:val="clear" w:color="auto" w:fill="auto"/>
            <w:noWrap/>
            <w:hideMark/>
          </w:tcPr>
          <w:p w14:paraId="3DE75B6E" w14:textId="77777777" w:rsidR="002C48B2" w:rsidRPr="0046359C" w:rsidRDefault="002C48B2" w:rsidP="00BE5CAA">
            <w:pPr>
              <w:pStyle w:val="Quote"/>
            </w:pPr>
            <w:r w:rsidRPr="0046359C">
              <w:t>720</w:t>
            </w:r>
          </w:p>
        </w:tc>
        <w:tc>
          <w:tcPr>
            <w:tcW w:w="992" w:type="dxa"/>
            <w:shd w:val="clear" w:color="auto" w:fill="auto"/>
            <w:noWrap/>
            <w:hideMark/>
          </w:tcPr>
          <w:p w14:paraId="6FAB6193" w14:textId="77777777" w:rsidR="002C48B2" w:rsidRPr="0046359C" w:rsidRDefault="002C48B2" w:rsidP="00BE5CAA">
            <w:pPr>
              <w:pStyle w:val="Quote"/>
            </w:pPr>
            <w:r w:rsidRPr="0046359C">
              <w:t>1220</w:t>
            </w:r>
          </w:p>
        </w:tc>
        <w:tc>
          <w:tcPr>
            <w:tcW w:w="1193" w:type="dxa"/>
            <w:shd w:val="clear" w:color="auto" w:fill="auto"/>
            <w:noWrap/>
            <w:hideMark/>
          </w:tcPr>
          <w:p w14:paraId="1CCB43B5" w14:textId="77777777" w:rsidR="002C48B2" w:rsidRPr="0046359C" w:rsidRDefault="002C48B2" w:rsidP="00BE5CAA">
            <w:pPr>
              <w:pStyle w:val="Quote"/>
            </w:pPr>
            <w:r w:rsidRPr="0046359C">
              <w:t>1880</w:t>
            </w:r>
          </w:p>
        </w:tc>
        <w:tc>
          <w:tcPr>
            <w:tcW w:w="1086" w:type="dxa"/>
            <w:shd w:val="clear" w:color="auto" w:fill="auto"/>
            <w:noWrap/>
            <w:hideMark/>
          </w:tcPr>
          <w:p w14:paraId="3CF1419C" w14:textId="77777777" w:rsidR="002C48B2" w:rsidRPr="0046359C" w:rsidRDefault="002C48B2" w:rsidP="00BE5CAA">
            <w:pPr>
              <w:pStyle w:val="Quote"/>
            </w:pPr>
            <w:r w:rsidRPr="0046359C">
              <w:t>2477</w:t>
            </w:r>
          </w:p>
        </w:tc>
        <w:tc>
          <w:tcPr>
            <w:tcW w:w="1011" w:type="dxa"/>
            <w:shd w:val="clear" w:color="auto" w:fill="auto"/>
            <w:noWrap/>
            <w:hideMark/>
          </w:tcPr>
          <w:p w14:paraId="0E6EC2C2" w14:textId="77777777" w:rsidR="002C48B2" w:rsidRPr="0046359C" w:rsidRDefault="002C48B2" w:rsidP="00BE5CAA">
            <w:pPr>
              <w:pStyle w:val="Quote"/>
            </w:pPr>
            <w:r w:rsidRPr="0046359C">
              <w:t>2760</w:t>
            </w:r>
          </w:p>
        </w:tc>
      </w:tr>
      <w:tr w:rsidR="002C48B2" w:rsidRPr="0046359C" w14:paraId="36DFB649" w14:textId="77777777" w:rsidTr="00BE5CAA">
        <w:trPr>
          <w:trHeight w:val="340"/>
        </w:trPr>
        <w:tc>
          <w:tcPr>
            <w:tcW w:w="817" w:type="dxa"/>
            <w:shd w:val="clear" w:color="auto" w:fill="auto"/>
            <w:noWrap/>
          </w:tcPr>
          <w:p w14:paraId="0783E605" w14:textId="77777777" w:rsidR="002C48B2" w:rsidRPr="0046359C" w:rsidRDefault="00823BB9" w:rsidP="00BE5CAA">
            <w:pPr>
              <w:pStyle w:val="Quote"/>
            </w:pPr>
            <w:r w:rsidRPr="0046359C">
              <w:t>6</w:t>
            </w:r>
          </w:p>
        </w:tc>
        <w:tc>
          <w:tcPr>
            <w:tcW w:w="3969" w:type="dxa"/>
            <w:shd w:val="clear" w:color="auto" w:fill="auto"/>
            <w:noWrap/>
            <w:hideMark/>
          </w:tcPr>
          <w:p w14:paraId="6A1C00FD" w14:textId="77777777" w:rsidR="002C48B2" w:rsidRPr="0046359C" w:rsidRDefault="002C48B2" w:rsidP="00BE5CAA">
            <w:pPr>
              <w:pStyle w:val="Quote"/>
            </w:pPr>
            <w:r w:rsidRPr="0046359C">
              <w:t>Sunaudojimas pagal šilumos kiekį</w:t>
            </w:r>
          </w:p>
        </w:tc>
        <w:tc>
          <w:tcPr>
            <w:tcW w:w="1418" w:type="dxa"/>
            <w:gridSpan w:val="2"/>
            <w:shd w:val="clear" w:color="auto" w:fill="auto"/>
            <w:noWrap/>
            <w:hideMark/>
          </w:tcPr>
          <w:p w14:paraId="4F5EEC6F" w14:textId="77777777" w:rsidR="002C48B2" w:rsidRPr="0046359C" w:rsidRDefault="002C48B2" w:rsidP="00BE5CAA">
            <w:pPr>
              <w:pStyle w:val="Quote"/>
            </w:pPr>
            <w:r w:rsidRPr="0046359C">
              <w:t>B</w:t>
            </w:r>
          </w:p>
        </w:tc>
        <w:tc>
          <w:tcPr>
            <w:tcW w:w="1305" w:type="dxa"/>
            <w:shd w:val="clear" w:color="auto" w:fill="auto"/>
            <w:noWrap/>
            <w:hideMark/>
          </w:tcPr>
          <w:p w14:paraId="07A14834" w14:textId="77777777" w:rsidR="002C48B2" w:rsidRPr="0046359C" w:rsidRDefault="002C48B2" w:rsidP="00BE5CAA">
            <w:pPr>
              <w:pStyle w:val="Quote"/>
            </w:pPr>
            <w:r w:rsidRPr="0046359C">
              <w:t>Nm</w:t>
            </w:r>
            <w:r w:rsidRPr="0046359C">
              <w:rPr>
                <w:vertAlign w:val="superscript"/>
              </w:rPr>
              <w:t>3/</w:t>
            </w:r>
            <w:r w:rsidRPr="0046359C">
              <w:t>h</w:t>
            </w:r>
          </w:p>
        </w:tc>
        <w:tc>
          <w:tcPr>
            <w:tcW w:w="1813" w:type="dxa"/>
            <w:shd w:val="clear" w:color="auto" w:fill="auto"/>
            <w:noWrap/>
            <w:hideMark/>
          </w:tcPr>
          <w:p w14:paraId="515B9941" w14:textId="77777777" w:rsidR="002C48B2" w:rsidRPr="0046359C" w:rsidRDefault="002C48B2" w:rsidP="00BE5CAA">
            <w:pPr>
              <w:pStyle w:val="Quote"/>
            </w:pPr>
            <w:r w:rsidRPr="0046359C">
              <w:t>Q/</w:t>
            </w:r>
            <w:proofErr w:type="spellStart"/>
            <w:r w:rsidRPr="0046359C">
              <w:t>Q</w:t>
            </w:r>
            <w:r w:rsidRPr="0046359C">
              <w:rPr>
                <w:vertAlign w:val="subscript"/>
              </w:rPr>
              <w:t>d</w:t>
            </w:r>
            <w:r w:rsidRPr="0046359C">
              <w:rPr>
                <w:vertAlign w:val="superscript"/>
              </w:rPr>
              <w:t>ž</w:t>
            </w:r>
            <w:proofErr w:type="spellEnd"/>
            <w:r w:rsidRPr="0046359C">
              <w:rPr>
                <w:vertAlign w:val="superscript"/>
              </w:rPr>
              <w:t>*</w:t>
            </w:r>
            <w:proofErr w:type="spellStart"/>
            <w:r w:rsidRPr="0046359C">
              <w:rPr>
                <w:vertAlign w:val="superscript"/>
              </w:rPr>
              <w:t>ŋ</w:t>
            </w:r>
            <w:r w:rsidRPr="0046359C">
              <w:t>k</w:t>
            </w:r>
            <w:proofErr w:type="spellEnd"/>
          </w:p>
        </w:tc>
        <w:tc>
          <w:tcPr>
            <w:tcW w:w="1134" w:type="dxa"/>
            <w:shd w:val="clear" w:color="auto" w:fill="auto"/>
            <w:noWrap/>
            <w:hideMark/>
          </w:tcPr>
          <w:p w14:paraId="42132C74" w14:textId="77777777" w:rsidR="002C48B2" w:rsidRPr="0046359C" w:rsidRDefault="002C48B2" w:rsidP="00BE5CAA">
            <w:pPr>
              <w:pStyle w:val="Quote"/>
            </w:pPr>
            <w:r w:rsidRPr="0046359C">
              <w:t>1450</w:t>
            </w:r>
          </w:p>
        </w:tc>
        <w:tc>
          <w:tcPr>
            <w:tcW w:w="992" w:type="dxa"/>
            <w:shd w:val="clear" w:color="auto" w:fill="auto"/>
            <w:noWrap/>
            <w:hideMark/>
          </w:tcPr>
          <w:p w14:paraId="749D2FCF" w14:textId="77777777" w:rsidR="002C48B2" w:rsidRPr="0046359C" w:rsidRDefault="002C48B2" w:rsidP="00BE5CAA">
            <w:pPr>
              <w:pStyle w:val="Quote"/>
            </w:pPr>
            <w:r w:rsidRPr="0046359C">
              <w:t>2636</w:t>
            </w:r>
          </w:p>
        </w:tc>
        <w:tc>
          <w:tcPr>
            <w:tcW w:w="1193" w:type="dxa"/>
            <w:shd w:val="clear" w:color="auto" w:fill="auto"/>
            <w:noWrap/>
            <w:hideMark/>
          </w:tcPr>
          <w:p w14:paraId="4D4017F4" w14:textId="77777777" w:rsidR="002C48B2" w:rsidRPr="0046359C" w:rsidRDefault="002C48B2" w:rsidP="00BE5CAA">
            <w:pPr>
              <w:pStyle w:val="Quote"/>
            </w:pPr>
            <w:r w:rsidRPr="0046359C">
              <w:t>4021</w:t>
            </w:r>
          </w:p>
        </w:tc>
        <w:tc>
          <w:tcPr>
            <w:tcW w:w="1086" w:type="dxa"/>
            <w:shd w:val="clear" w:color="auto" w:fill="auto"/>
            <w:noWrap/>
            <w:hideMark/>
          </w:tcPr>
          <w:p w14:paraId="2EE3B9F1" w14:textId="77777777" w:rsidR="002C48B2" w:rsidRPr="0046359C" w:rsidRDefault="002C48B2" w:rsidP="00BE5CAA">
            <w:pPr>
              <w:pStyle w:val="Quote"/>
            </w:pPr>
            <w:r w:rsidRPr="0046359C">
              <w:t>5367</w:t>
            </w:r>
          </w:p>
        </w:tc>
        <w:tc>
          <w:tcPr>
            <w:tcW w:w="1011" w:type="dxa"/>
            <w:shd w:val="clear" w:color="auto" w:fill="auto"/>
            <w:noWrap/>
            <w:hideMark/>
          </w:tcPr>
          <w:p w14:paraId="71612545" w14:textId="77777777" w:rsidR="002C48B2" w:rsidRPr="0046359C" w:rsidRDefault="002C48B2" w:rsidP="00BE5CAA">
            <w:pPr>
              <w:pStyle w:val="Quote"/>
            </w:pPr>
            <w:r w:rsidRPr="0046359C">
              <w:t>5945</w:t>
            </w:r>
          </w:p>
        </w:tc>
      </w:tr>
      <w:tr w:rsidR="002C48B2" w:rsidRPr="0046359C" w14:paraId="62A0B155" w14:textId="77777777" w:rsidTr="00BE5CAA">
        <w:trPr>
          <w:trHeight w:val="340"/>
        </w:trPr>
        <w:tc>
          <w:tcPr>
            <w:tcW w:w="817" w:type="dxa"/>
            <w:shd w:val="clear" w:color="auto" w:fill="auto"/>
            <w:noWrap/>
          </w:tcPr>
          <w:p w14:paraId="3F60EFDA" w14:textId="77777777" w:rsidR="002C48B2" w:rsidRPr="0046359C" w:rsidRDefault="00823BB9" w:rsidP="00BE5CAA">
            <w:pPr>
              <w:pStyle w:val="Quote"/>
            </w:pPr>
            <w:r w:rsidRPr="0046359C">
              <w:t>7</w:t>
            </w:r>
          </w:p>
        </w:tc>
        <w:tc>
          <w:tcPr>
            <w:tcW w:w="3969" w:type="dxa"/>
            <w:shd w:val="clear" w:color="auto" w:fill="auto"/>
            <w:hideMark/>
          </w:tcPr>
          <w:p w14:paraId="04DE562A" w14:textId="77777777" w:rsidR="002C48B2" w:rsidRPr="0046359C" w:rsidRDefault="002C48B2" w:rsidP="00BE5CAA">
            <w:pPr>
              <w:pStyle w:val="Quote"/>
            </w:pPr>
            <w:r w:rsidRPr="0046359C">
              <w:t xml:space="preserve">Oro slėgio </w:t>
            </w:r>
            <w:proofErr w:type="spellStart"/>
            <w:r w:rsidRPr="0046359C">
              <w:t>perkritis</w:t>
            </w:r>
            <w:proofErr w:type="spellEnd"/>
            <w:r w:rsidRPr="0046359C">
              <w:t xml:space="preserve"> A pusė</w:t>
            </w:r>
          </w:p>
        </w:tc>
        <w:tc>
          <w:tcPr>
            <w:tcW w:w="1418" w:type="dxa"/>
            <w:gridSpan w:val="2"/>
            <w:shd w:val="clear" w:color="auto" w:fill="auto"/>
            <w:noWrap/>
            <w:hideMark/>
          </w:tcPr>
          <w:p w14:paraId="609C462C" w14:textId="77777777" w:rsidR="002C48B2" w:rsidRPr="0046359C" w:rsidRDefault="002C48B2" w:rsidP="00BE5CAA">
            <w:pPr>
              <w:pStyle w:val="Quote"/>
            </w:pPr>
            <w:r w:rsidRPr="0046359C">
              <w:t>P</w:t>
            </w:r>
            <w:r w:rsidRPr="0046359C">
              <w:rPr>
                <w:vertAlign w:val="subscript"/>
              </w:rPr>
              <w:t>O</w:t>
            </w:r>
          </w:p>
        </w:tc>
        <w:tc>
          <w:tcPr>
            <w:tcW w:w="1305" w:type="dxa"/>
            <w:shd w:val="clear" w:color="auto" w:fill="auto"/>
            <w:noWrap/>
            <w:hideMark/>
          </w:tcPr>
          <w:p w14:paraId="663CF9AC" w14:textId="77777777" w:rsidR="002C48B2" w:rsidRPr="0046359C" w:rsidRDefault="002C48B2" w:rsidP="00BE5CAA">
            <w:pPr>
              <w:pStyle w:val="Quote"/>
            </w:pPr>
            <w:r w:rsidRPr="0046359C">
              <w:t>Pa</w:t>
            </w:r>
          </w:p>
        </w:tc>
        <w:tc>
          <w:tcPr>
            <w:tcW w:w="1813" w:type="dxa"/>
            <w:shd w:val="clear" w:color="auto" w:fill="auto"/>
            <w:noWrap/>
            <w:hideMark/>
          </w:tcPr>
          <w:p w14:paraId="4C4326B5" w14:textId="77777777" w:rsidR="002C48B2" w:rsidRPr="0046359C" w:rsidRDefault="002C48B2" w:rsidP="00BE5CAA">
            <w:pPr>
              <w:pStyle w:val="Quote"/>
            </w:pPr>
            <w:r w:rsidRPr="0046359C">
              <w:t>BMS</w:t>
            </w:r>
          </w:p>
        </w:tc>
        <w:tc>
          <w:tcPr>
            <w:tcW w:w="1134" w:type="dxa"/>
            <w:shd w:val="clear" w:color="auto" w:fill="auto"/>
            <w:noWrap/>
            <w:hideMark/>
          </w:tcPr>
          <w:p w14:paraId="4730C4D2" w14:textId="77777777" w:rsidR="002C48B2" w:rsidRPr="0046359C" w:rsidRDefault="002C48B2" w:rsidP="00BE5CAA">
            <w:pPr>
              <w:pStyle w:val="Quote"/>
            </w:pPr>
            <w:r w:rsidRPr="0046359C">
              <w:t>90</w:t>
            </w:r>
          </w:p>
        </w:tc>
        <w:tc>
          <w:tcPr>
            <w:tcW w:w="992" w:type="dxa"/>
            <w:shd w:val="clear" w:color="auto" w:fill="auto"/>
            <w:noWrap/>
            <w:hideMark/>
          </w:tcPr>
          <w:p w14:paraId="34FB88AD" w14:textId="77777777" w:rsidR="002C48B2" w:rsidRPr="0046359C" w:rsidRDefault="002C48B2" w:rsidP="00BE5CAA">
            <w:pPr>
              <w:pStyle w:val="Quote"/>
            </w:pPr>
            <w:r w:rsidRPr="0046359C">
              <w:t>250</w:t>
            </w:r>
          </w:p>
        </w:tc>
        <w:tc>
          <w:tcPr>
            <w:tcW w:w="1193" w:type="dxa"/>
            <w:shd w:val="clear" w:color="auto" w:fill="auto"/>
            <w:noWrap/>
            <w:hideMark/>
          </w:tcPr>
          <w:p w14:paraId="30B72D44" w14:textId="77777777" w:rsidR="002C48B2" w:rsidRPr="0046359C" w:rsidRDefault="002C48B2" w:rsidP="00BE5CAA">
            <w:pPr>
              <w:pStyle w:val="Quote"/>
            </w:pPr>
            <w:r w:rsidRPr="0046359C">
              <w:t>660</w:t>
            </w:r>
          </w:p>
        </w:tc>
        <w:tc>
          <w:tcPr>
            <w:tcW w:w="1086" w:type="dxa"/>
            <w:shd w:val="clear" w:color="auto" w:fill="auto"/>
            <w:noWrap/>
            <w:hideMark/>
          </w:tcPr>
          <w:p w14:paraId="7E504A10" w14:textId="77777777" w:rsidR="002C48B2" w:rsidRPr="0046359C" w:rsidRDefault="002C48B2" w:rsidP="00BE5CAA">
            <w:pPr>
              <w:pStyle w:val="Quote"/>
            </w:pPr>
            <w:r w:rsidRPr="0046359C">
              <w:t>1300</w:t>
            </w:r>
          </w:p>
        </w:tc>
        <w:tc>
          <w:tcPr>
            <w:tcW w:w="1011" w:type="dxa"/>
            <w:shd w:val="clear" w:color="auto" w:fill="auto"/>
            <w:noWrap/>
            <w:hideMark/>
          </w:tcPr>
          <w:p w14:paraId="69364923" w14:textId="77777777" w:rsidR="002C48B2" w:rsidRPr="0046359C" w:rsidRDefault="002C48B2" w:rsidP="00BE5CAA">
            <w:pPr>
              <w:pStyle w:val="Quote"/>
            </w:pPr>
            <w:r w:rsidRPr="0046359C">
              <w:t>1600</w:t>
            </w:r>
          </w:p>
        </w:tc>
      </w:tr>
      <w:tr w:rsidR="002C48B2" w:rsidRPr="0046359C" w14:paraId="0E64F601" w14:textId="77777777" w:rsidTr="00BE5CAA">
        <w:trPr>
          <w:trHeight w:val="340"/>
        </w:trPr>
        <w:tc>
          <w:tcPr>
            <w:tcW w:w="817" w:type="dxa"/>
            <w:shd w:val="clear" w:color="auto" w:fill="auto"/>
            <w:noWrap/>
          </w:tcPr>
          <w:p w14:paraId="49C0001E" w14:textId="77777777" w:rsidR="002C48B2" w:rsidRPr="0046359C" w:rsidRDefault="00823BB9" w:rsidP="00BE5CAA">
            <w:pPr>
              <w:pStyle w:val="Quote"/>
            </w:pPr>
            <w:r w:rsidRPr="0046359C">
              <w:t>8</w:t>
            </w:r>
          </w:p>
        </w:tc>
        <w:tc>
          <w:tcPr>
            <w:tcW w:w="3969" w:type="dxa"/>
            <w:shd w:val="clear" w:color="auto" w:fill="auto"/>
            <w:hideMark/>
          </w:tcPr>
          <w:p w14:paraId="65D14A80" w14:textId="77777777" w:rsidR="002C48B2" w:rsidRPr="0046359C" w:rsidRDefault="002C48B2" w:rsidP="00BE5CAA">
            <w:pPr>
              <w:pStyle w:val="Quote"/>
            </w:pPr>
            <w:r w:rsidRPr="0046359C">
              <w:t xml:space="preserve">Oro slėgio </w:t>
            </w:r>
            <w:proofErr w:type="spellStart"/>
            <w:r w:rsidRPr="0046359C">
              <w:t>perkritis</w:t>
            </w:r>
            <w:proofErr w:type="spellEnd"/>
            <w:r w:rsidRPr="0046359C">
              <w:t xml:space="preserve"> B pusė</w:t>
            </w:r>
          </w:p>
        </w:tc>
        <w:tc>
          <w:tcPr>
            <w:tcW w:w="1418" w:type="dxa"/>
            <w:gridSpan w:val="2"/>
            <w:shd w:val="clear" w:color="auto" w:fill="auto"/>
            <w:noWrap/>
            <w:hideMark/>
          </w:tcPr>
          <w:p w14:paraId="2923F4E8" w14:textId="77777777" w:rsidR="002C48B2" w:rsidRPr="0046359C" w:rsidRDefault="002C48B2" w:rsidP="00BE5CAA">
            <w:pPr>
              <w:pStyle w:val="Quote"/>
            </w:pPr>
            <w:r w:rsidRPr="0046359C">
              <w:t>P</w:t>
            </w:r>
            <w:r w:rsidRPr="0046359C">
              <w:rPr>
                <w:vertAlign w:val="subscript"/>
              </w:rPr>
              <w:t>O</w:t>
            </w:r>
          </w:p>
        </w:tc>
        <w:tc>
          <w:tcPr>
            <w:tcW w:w="1305" w:type="dxa"/>
            <w:shd w:val="clear" w:color="auto" w:fill="auto"/>
            <w:noWrap/>
            <w:hideMark/>
          </w:tcPr>
          <w:p w14:paraId="63772B0A" w14:textId="77777777" w:rsidR="002C48B2" w:rsidRPr="0046359C" w:rsidRDefault="002C48B2" w:rsidP="00BE5CAA">
            <w:pPr>
              <w:pStyle w:val="Quote"/>
            </w:pPr>
            <w:r w:rsidRPr="0046359C">
              <w:t>Pa</w:t>
            </w:r>
          </w:p>
        </w:tc>
        <w:tc>
          <w:tcPr>
            <w:tcW w:w="1813" w:type="dxa"/>
            <w:shd w:val="clear" w:color="auto" w:fill="auto"/>
            <w:noWrap/>
            <w:hideMark/>
          </w:tcPr>
          <w:p w14:paraId="6DBB18C3" w14:textId="77777777" w:rsidR="002C48B2" w:rsidRPr="0046359C" w:rsidRDefault="002C48B2" w:rsidP="00BE5CAA">
            <w:pPr>
              <w:pStyle w:val="Quote"/>
            </w:pPr>
            <w:r w:rsidRPr="0046359C">
              <w:t>BMS</w:t>
            </w:r>
          </w:p>
        </w:tc>
        <w:tc>
          <w:tcPr>
            <w:tcW w:w="1134" w:type="dxa"/>
            <w:shd w:val="clear" w:color="auto" w:fill="auto"/>
            <w:noWrap/>
            <w:hideMark/>
          </w:tcPr>
          <w:p w14:paraId="3DB1F3E4" w14:textId="77777777" w:rsidR="002C48B2" w:rsidRPr="0046359C" w:rsidRDefault="002C48B2" w:rsidP="00BE5CAA">
            <w:pPr>
              <w:pStyle w:val="Quote"/>
            </w:pPr>
            <w:r w:rsidRPr="0046359C">
              <w:t>90</w:t>
            </w:r>
          </w:p>
        </w:tc>
        <w:tc>
          <w:tcPr>
            <w:tcW w:w="992" w:type="dxa"/>
            <w:shd w:val="clear" w:color="auto" w:fill="auto"/>
            <w:noWrap/>
            <w:hideMark/>
          </w:tcPr>
          <w:p w14:paraId="6EE63FD3" w14:textId="77777777" w:rsidR="002C48B2" w:rsidRPr="0046359C" w:rsidRDefault="002C48B2" w:rsidP="00BE5CAA">
            <w:pPr>
              <w:pStyle w:val="Quote"/>
            </w:pPr>
            <w:r w:rsidRPr="0046359C">
              <w:t>250</w:t>
            </w:r>
          </w:p>
        </w:tc>
        <w:tc>
          <w:tcPr>
            <w:tcW w:w="1193" w:type="dxa"/>
            <w:shd w:val="clear" w:color="auto" w:fill="auto"/>
            <w:noWrap/>
            <w:hideMark/>
          </w:tcPr>
          <w:p w14:paraId="122B853B" w14:textId="77777777" w:rsidR="002C48B2" w:rsidRPr="0046359C" w:rsidRDefault="002C48B2" w:rsidP="00BE5CAA">
            <w:pPr>
              <w:pStyle w:val="Quote"/>
            </w:pPr>
            <w:r w:rsidRPr="0046359C">
              <w:t>660</w:t>
            </w:r>
          </w:p>
        </w:tc>
        <w:tc>
          <w:tcPr>
            <w:tcW w:w="1086" w:type="dxa"/>
            <w:shd w:val="clear" w:color="auto" w:fill="auto"/>
            <w:noWrap/>
            <w:hideMark/>
          </w:tcPr>
          <w:p w14:paraId="2AA2DA6A" w14:textId="77777777" w:rsidR="002C48B2" w:rsidRPr="0046359C" w:rsidRDefault="002C48B2" w:rsidP="00BE5CAA">
            <w:pPr>
              <w:pStyle w:val="Quote"/>
            </w:pPr>
            <w:r w:rsidRPr="0046359C">
              <w:t>1300</w:t>
            </w:r>
          </w:p>
        </w:tc>
        <w:tc>
          <w:tcPr>
            <w:tcW w:w="1011" w:type="dxa"/>
            <w:shd w:val="clear" w:color="auto" w:fill="auto"/>
            <w:noWrap/>
            <w:hideMark/>
          </w:tcPr>
          <w:p w14:paraId="44A1CDE7" w14:textId="77777777" w:rsidR="002C48B2" w:rsidRPr="0046359C" w:rsidRDefault="002C48B2" w:rsidP="00BE5CAA">
            <w:pPr>
              <w:pStyle w:val="Quote"/>
            </w:pPr>
            <w:r w:rsidRPr="0046359C">
              <w:t>1600</w:t>
            </w:r>
          </w:p>
        </w:tc>
      </w:tr>
      <w:tr w:rsidR="002C48B2" w:rsidRPr="0046359C" w14:paraId="60F64D81" w14:textId="77777777" w:rsidTr="00BE5CAA">
        <w:trPr>
          <w:trHeight w:val="340"/>
        </w:trPr>
        <w:tc>
          <w:tcPr>
            <w:tcW w:w="817" w:type="dxa"/>
            <w:shd w:val="clear" w:color="auto" w:fill="auto"/>
            <w:noWrap/>
          </w:tcPr>
          <w:p w14:paraId="523E4B18" w14:textId="77777777" w:rsidR="002C48B2" w:rsidRPr="0046359C" w:rsidRDefault="00823BB9" w:rsidP="00BE5CAA">
            <w:pPr>
              <w:pStyle w:val="Quote"/>
            </w:pPr>
            <w:r w:rsidRPr="0046359C">
              <w:t>9</w:t>
            </w:r>
          </w:p>
        </w:tc>
        <w:tc>
          <w:tcPr>
            <w:tcW w:w="3969" w:type="dxa"/>
            <w:shd w:val="clear" w:color="auto" w:fill="auto"/>
            <w:hideMark/>
          </w:tcPr>
          <w:p w14:paraId="3AD3C38B" w14:textId="77777777" w:rsidR="002C48B2" w:rsidRPr="0046359C" w:rsidRDefault="002C48B2" w:rsidP="00BE5CAA">
            <w:pPr>
              <w:pStyle w:val="Quote"/>
            </w:pPr>
            <w:r w:rsidRPr="0046359C">
              <w:t>Oro temperatūra prieš ventiliatorius</w:t>
            </w:r>
          </w:p>
        </w:tc>
        <w:tc>
          <w:tcPr>
            <w:tcW w:w="1418" w:type="dxa"/>
            <w:gridSpan w:val="2"/>
            <w:shd w:val="clear" w:color="auto" w:fill="auto"/>
            <w:noWrap/>
            <w:hideMark/>
          </w:tcPr>
          <w:p w14:paraId="69016D95" w14:textId="77777777" w:rsidR="002C48B2" w:rsidRPr="0046359C" w:rsidRDefault="002C48B2" w:rsidP="00BE5CAA">
            <w:pPr>
              <w:pStyle w:val="Quote"/>
            </w:pPr>
            <w:proofErr w:type="spellStart"/>
            <w:r w:rsidRPr="0046359C">
              <w:t>t</w:t>
            </w:r>
            <w:r w:rsidRPr="0046359C">
              <w:rPr>
                <w:vertAlign w:val="subscript"/>
              </w:rPr>
              <w:t>ov</w:t>
            </w:r>
            <w:proofErr w:type="spellEnd"/>
          </w:p>
        </w:tc>
        <w:tc>
          <w:tcPr>
            <w:tcW w:w="1305" w:type="dxa"/>
            <w:shd w:val="clear" w:color="auto" w:fill="auto"/>
            <w:noWrap/>
            <w:hideMark/>
          </w:tcPr>
          <w:p w14:paraId="76D5CEE8" w14:textId="77777777" w:rsidR="002C48B2" w:rsidRPr="0046359C" w:rsidRDefault="002C48B2" w:rsidP="00BE5CAA">
            <w:pPr>
              <w:pStyle w:val="Quote"/>
            </w:pPr>
            <w:r w:rsidRPr="0046359C">
              <w:t>°C</w:t>
            </w:r>
          </w:p>
        </w:tc>
        <w:tc>
          <w:tcPr>
            <w:tcW w:w="1813" w:type="dxa"/>
            <w:shd w:val="clear" w:color="auto" w:fill="auto"/>
            <w:noWrap/>
            <w:hideMark/>
          </w:tcPr>
          <w:p w14:paraId="036F9C10" w14:textId="77777777" w:rsidR="002C48B2" w:rsidRPr="0046359C" w:rsidRDefault="002C48B2" w:rsidP="00BE5CAA">
            <w:pPr>
              <w:pStyle w:val="Quote"/>
            </w:pPr>
            <w:r w:rsidRPr="0046359C">
              <w:t>Pulte</w:t>
            </w:r>
          </w:p>
        </w:tc>
        <w:tc>
          <w:tcPr>
            <w:tcW w:w="1134" w:type="dxa"/>
            <w:shd w:val="clear" w:color="auto" w:fill="auto"/>
            <w:noWrap/>
            <w:hideMark/>
          </w:tcPr>
          <w:p w14:paraId="6BC2B600" w14:textId="77777777" w:rsidR="002C48B2" w:rsidRPr="0046359C" w:rsidRDefault="002C48B2" w:rsidP="00BE5CAA">
            <w:pPr>
              <w:pStyle w:val="Quote"/>
            </w:pPr>
            <w:r w:rsidRPr="0046359C">
              <w:t>1</w:t>
            </w:r>
          </w:p>
        </w:tc>
        <w:tc>
          <w:tcPr>
            <w:tcW w:w="992" w:type="dxa"/>
            <w:shd w:val="clear" w:color="auto" w:fill="auto"/>
            <w:noWrap/>
            <w:hideMark/>
          </w:tcPr>
          <w:p w14:paraId="27CD13F0" w14:textId="77777777" w:rsidR="002C48B2" w:rsidRPr="0046359C" w:rsidRDefault="002C48B2" w:rsidP="00BE5CAA">
            <w:pPr>
              <w:pStyle w:val="Quote"/>
            </w:pPr>
            <w:r w:rsidRPr="0046359C">
              <w:t>1</w:t>
            </w:r>
          </w:p>
        </w:tc>
        <w:tc>
          <w:tcPr>
            <w:tcW w:w="1193" w:type="dxa"/>
            <w:shd w:val="clear" w:color="auto" w:fill="auto"/>
            <w:noWrap/>
            <w:hideMark/>
          </w:tcPr>
          <w:p w14:paraId="0182B46F" w14:textId="77777777" w:rsidR="002C48B2" w:rsidRPr="0046359C" w:rsidRDefault="002C48B2" w:rsidP="00BE5CAA">
            <w:pPr>
              <w:pStyle w:val="Quote"/>
            </w:pPr>
            <w:r w:rsidRPr="0046359C">
              <w:t>1</w:t>
            </w:r>
          </w:p>
        </w:tc>
        <w:tc>
          <w:tcPr>
            <w:tcW w:w="1086" w:type="dxa"/>
            <w:shd w:val="clear" w:color="auto" w:fill="auto"/>
            <w:noWrap/>
            <w:hideMark/>
          </w:tcPr>
          <w:p w14:paraId="0E50BC6D" w14:textId="77777777" w:rsidR="002C48B2" w:rsidRPr="0046359C" w:rsidRDefault="002C48B2" w:rsidP="00BE5CAA">
            <w:pPr>
              <w:pStyle w:val="Quote"/>
            </w:pPr>
            <w:r w:rsidRPr="0046359C">
              <w:t>1</w:t>
            </w:r>
          </w:p>
        </w:tc>
        <w:tc>
          <w:tcPr>
            <w:tcW w:w="1011" w:type="dxa"/>
            <w:shd w:val="clear" w:color="auto" w:fill="auto"/>
            <w:noWrap/>
            <w:hideMark/>
          </w:tcPr>
          <w:p w14:paraId="4A595A9E" w14:textId="77777777" w:rsidR="002C48B2" w:rsidRPr="0046359C" w:rsidRDefault="002C48B2" w:rsidP="00BE5CAA">
            <w:pPr>
              <w:pStyle w:val="Quote"/>
            </w:pPr>
            <w:r w:rsidRPr="0046359C">
              <w:t>1</w:t>
            </w:r>
          </w:p>
        </w:tc>
      </w:tr>
      <w:tr w:rsidR="002C48B2" w:rsidRPr="0046359C" w14:paraId="3AF199E0" w14:textId="77777777" w:rsidTr="00BE5CAA">
        <w:trPr>
          <w:trHeight w:val="340"/>
        </w:trPr>
        <w:tc>
          <w:tcPr>
            <w:tcW w:w="817" w:type="dxa"/>
            <w:shd w:val="clear" w:color="auto" w:fill="auto"/>
            <w:noWrap/>
          </w:tcPr>
          <w:p w14:paraId="640837CF" w14:textId="77777777" w:rsidR="002C48B2" w:rsidRPr="0046359C" w:rsidRDefault="00823BB9" w:rsidP="00BE5CAA">
            <w:pPr>
              <w:pStyle w:val="Quote"/>
            </w:pPr>
            <w:r w:rsidRPr="0046359C">
              <w:t>10</w:t>
            </w:r>
          </w:p>
        </w:tc>
        <w:tc>
          <w:tcPr>
            <w:tcW w:w="3969" w:type="dxa"/>
            <w:shd w:val="clear" w:color="auto" w:fill="auto"/>
            <w:hideMark/>
          </w:tcPr>
          <w:p w14:paraId="2A51FA42" w14:textId="77777777" w:rsidR="002C48B2" w:rsidRPr="0046359C" w:rsidRDefault="002C48B2" w:rsidP="00BE5CAA">
            <w:pPr>
              <w:pStyle w:val="Quote"/>
            </w:pPr>
            <w:r w:rsidRPr="0046359C">
              <w:t>Oro temperatūra prieš degiklius</w:t>
            </w:r>
          </w:p>
        </w:tc>
        <w:tc>
          <w:tcPr>
            <w:tcW w:w="1418" w:type="dxa"/>
            <w:gridSpan w:val="2"/>
            <w:shd w:val="clear" w:color="auto" w:fill="auto"/>
            <w:noWrap/>
            <w:hideMark/>
          </w:tcPr>
          <w:p w14:paraId="25FA8BB2" w14:textId="77777777" w:rsidR="002C48B2" w:rsidRPr="0046359C" w:rsidRDefault="002C48B2" w:rsidP="00BE5CAA">
            <w:pPr>
              <w:pStyle w:val="Quote"/>
            </w:pPr>
            <w:proofErr w:type="spellStart"/>
            <w:r w:rsidRPr="0046359C">
              <w:t>t</w:t>
            </w:r>
            <w:r w:rsidRPr="0046359C">
              <w:rPr>
                <w:vertAlign w:val="subscript"/>
              </w:rPr>
              <w:t>od</w:t>
            </w:r>
            <w:proofErr w:type="spellEnd"/>
          </w:p>
        </w:tc>
        <w:tc>
          <w:tcPr>
            <w:tcW w:w="1305" w:type="dxa"/>
            <w:shd w:val="clear" w:color="auto" w:fill="auto"/>
            <w:noWrap/>
            <w:hideMark/>
          </w:tcPr>
          <w:p w14:paraId="17CDFDB7" w14:textId="77777777" w:rsidR="002C48B2" w:rsidRPr="0046359C" w:rsidRDefault="002C48B2" w:rsidP="00BE5CAA">
            <w:pPr>
              <w:pStyle w:val="Quote"/>
            </w:pPr>
            <w:r w:rsidRPr="0046359C">
              <w:t>°C</w:t>
            </w:r>
          </w:p>
        </w:tc>
        <w:tc>
          <w:tcPr>
            <w:tcW w:w="1813" w:type="dxa"/>
            <w:shd w:val="clear" w:color="auto" w:fill="auto"/>
            <w:noWrap/>
            <w:hideMark/>
          </w:tcPr>
          <w:p w14:paraId="548B04FC" w14:textId="77777777" w:rsidR="002C48B2" w:rsidRPr="0046359C" w:rsidRDefault="002C48B2" w:rsidP="00BE5CAA">
            <w:pPr>
              <w:pStyle w:val="Quote"/>
            </w:pPr>
            <w:r w:rsidRPr="0046359C">
              <w:t>BMS</w:t>
            </w:r>
          </w:p>
        </w:tc>
        <w:tc>
          <w:tcPr>
            <w:tcW w:w="1134" w:type="dxa"/>
            <w:shd w:val="clear" w:color="auto" w:fill="auto"/>
            <w:noWrap/>
            <w:hideMark/>
          </w:tcPr>
          <w:p w14:paraId="744B1787" w14:textId="77777777" w:rsidR="002C48B2" w:rsidRPr="0046359C" w:rsidRDefault="002C48B2" w:rsidP="00BE5CAA">
            <w:pPr>
              <w:pStyle w:val="Quote"/>
            </w:pPr>
            <w:r w:rsidRPr="0046359C">
              <w:t>60</w:t>
            </w:r>
          </w:p>
        </w:tc>
        <w:tc>
          <w:tcPr>
            <w:tcW w:w="992" w:type="dxa"/>
            <w:shd w:val="clear" w:color="auto" w:fill="auto"/>
            <w:noWrap/>
            <w:hideMark/>
          </w:tcPr>
          <w:p w14:paraId="7FD28A07" w14:textId="77777777" w:rsidR="002C48B2" w:rsidRPr="0046359C" w:rsidRDefault="002C48B2" w:rsidP="00BE5CAA">
            <w:pPr>
              <w:pStyle w:val="Quote"/>
            </w:pPr>
            <w:r w:rsidRPr="0046359C">
              <w:t>60</w:t>
            </w:r>
          </w:p>
        </w:tc>
        <w:tc>
          <w:tcPr>
            <w:tcW w:w="1193" w:type="dxa"/>
            <w:shd w:val="clear" w:color="auto" w:fill="auto"/>
            <w:noWrap/>
            <w:hideMark/>
          </w:tcPr>
          <w:p w14:paraId="4B0635A3" w14:textId="77777777" w:rsidR="002C48B2" w:rsidRPr="0046359C" w:rsidRDefault="002C48B2" w:rsidP="00BE5CAA">
            <w:pPr>
              <w:pStyle w:val="Quote"/>
            </w:pPr>
            <w:r w:rsidRPr="0046359C">
              <w:t>60</w:t>
            </w:r>
          </w:p>
        </w:tc>
        <w:tc>
          <w:tcPr>
            <w:tcW w:w="1086" w:type="dxa"/>
            <w:shd w:val="clear" w:color="auto" w:fill="auto"/>
            <w:noWrap/>
            <w:hideMark/>
          </w:tcPr>
          <w:p w14:paraId="48449B3C" w14:textId="77777777" w:rsidR="002C48B2" w:rsidRPr="0046359C" w:rsidRDefault="002C48B2" w:rsidP="00BE5CAA">
            <w:pPr>
              <w:pStyle w:val="Quote"/>
            </w:pPr>
            <w:r w:rsidRPr="0046359C">
              <w:t>60</w:t>
            </w:r>
          </w:p>
        </w:tc>
        <w:tc>
          <w:tcPr>
            <w:tcW w:w="1011" w:type="dxa"/>
            <w:shd w:val="clear" w:color="auto" w:fill="auto"/>
            <w:noWrap/>
            <w:hideMark/>
          </w:tcPr>
          <w:p w14:paraId="0B0431A7" w14:textId="77777777" w:rsidR="002C48B2" w:rsidRPr="0046359C" w:rsidRDefault="002C48B2" w:rsidP="00BE5CAA">
            <w:pPr>
              <w:pStyle w:val="Quote"/>
            </w:pPr>
            <w:r w:rsidRPr="0046359C">
              <w:t>60</w:t>
            </w:r>
          </w:p>
        </w:tc>
      </w:tr>
      <w:tr w:rsidR="002C48B2" w:rsidRPr="0046359C" w14:paraId="3F12B404" w14:textId="77777777" w:rsidTr="00BE5CAA">
        <w:trPr>
          <w:trHeight w:val="360"/>
        </w:trPr>
        <w:tc>
          <w:tcPr>
            <w:tcW w:w="817" w:type="dxa"/>
            <w:shd w:val="clear" w:color="auto" w:fill="auto"/>
            <w:noWrap/>
          </w:tcPr>
          <w:p w14:paraId="61A907C8" w14:textId="77777777" w:rsidR="002C48B2" w:rsidRPr="0046359C" w:rsidRDefault="00823BB9" w:rsidP="00BE5CAA">
            <w:pPr>
              <w:pStyle w:val="Quote"/>
            </w:pPr>
            <w:r w:rsidRPr="0046359C">
              <w:t>11</w:t>
            </w:r>
          </w:p>
        </w:tc>
        <w:tc>
          <w:tcPr>
            <w:tcW w:w="3969" w:type="dxa"/>
            <w:shd w:val="clear" w:color="auto" w:fill="auto"/>
            <w:hideMark/>
          </w:tcPr>
          <w:p w14:paraId="2C9C6298" w14:textId="77777777" w:rsidR="002C48B2" w:rsidRPr="0046359C" w:rsidRDefault="002C48B2" w:rsidP="00BE5CAA">
            <w:pPr>
              <w:pStyle w:val="Quote"/>
            </w:pPr>
            <w:r w:rsidRPr="0046359C">
              <w:t>Trauka kūrykloje</w:t>
            </w:r>
          </w:p>
        </w:tc>
        <w:tc>
          <w:tcPr>
            <w:tcW w:w="1418" w:type="dxa"/>
            <w:gridSpan w:val="2"/>
            <w:shd w:val="clear" w:color="auto" w:fill="auto"/>
            <w:noWrap/>
            <w:hideMark/>
          </w:tcPr>
          <w:p w14:paraId="067F1A05" w14:textId="77777777" w:rsidR="002C48B2" w:rsidRPr="0046359C" w:rsidRDefault="002C48B2" w:rsidP="00BE5CAA">
            <w:pPr>
              <w:pStyle w:val="Quote"/>
            </w:pPr>
            <w:proofErr w:type="spellStart"/>
            <w:r w:rsidRPr="0046359C">
              <w:t>S</w:t>
            </w:r>
            <w:r w:rsidRPr="0046359C">
              <w:rPr>
                <w:vertAlign w:val="subscript"/>
              </w:rPr>
              <w:t>kr</w:t>
            </w:r>
            <w:proofErr w:type="spellEnd"/>
          </w:p>
        </w:tc>
        <w:tc>
          <w:tcPr>
            <w:tcW w:w="1305" w:type="dxa"/>
            <w:shd w:val="clear" w:color="auto" w:fill="auto"/>
            <w:noWrap/>
            <w:hideMark/>
          </w:tcPr>
          <w:p w14:paraId="5515D927" w14:textId="77777777" w:rsidR="002C48B2" w:rsidRPr="0046359C" w:rsidRDefault="002C48B2" w:rsidP="00BE5CAA">
            <w:pPr>
              <w:pStyle w:val="Quote"/>
            </w:pPr>
            <w:r w:rsidRPr="0046359C">
              <w:t>Pa</w:t>
            </w:r>
          </w:p>
        </w:tc>
        <w:tc>
          <w:tcPr>
            <w:tcW w:w="1813" w:type="dxa"/>
            <w:shd w:val="clear" w:color="auto" w:fill="auto"/>
            <w:noWrap/>
            <w:hideMark/>
          </w:tcPr>
          <w:p w14:paraId="423894DE" w14:textId="77777777" w:rsidR="002C48B2" w:rsidRPr="0046359C" w:rsidRDefault="002C48B2" w:rsidP="00BE5CAA">
            <w:pPr>
              <w:pStyle w:val="Quote"/>
            </w:pPr>
            <w:r w:rsidRPr="0046359C">
              <w:t>BMS</w:t>
            </w:r>
          </w:p>
        </w:tc>
        <w:tc>
          <w:tcPr>
            <w:tcW w:w="1134" w:type="dxa"/>
            <w:shd w:val="clear" w:color="auto" w:fill="auto"/>
            <w:noWrap/>
            <w:hideMark/>
          </w:tcPr>
          <w:p w14:paraId="0FB3F17A" w14:textId="77777777" w:rsidR="002C48B2" w:rsidRPr="0046359C" w:rsidRDefault="002C48B2" w:rsidP="00BE5CAA">
            <w:pPr>
              <w:pStyle w:val="Quote"/>
            </w:pPr>
            <w:r w:rsidRPr="0046359C">
              <w:t>20</w:t>
            </w:r>
          </w:p>
        </w:tc>
        <w:tc>
          <w:tcPr>
            <w:tcW w:w="992" w:type="dxa"/>
            <w:shd w:val="clear" w:color="auto" w:fill="auto"/>
            <w:noWrap/>
            <w:hideMark/>
          </w:tcPr>
          <w:p w14:paraId="05438D39" w14:textId="77777777" w:rsidR="002C48B2" w:rsidRPr="0046359C" w:rsidRDefault="002C48B2" w:rsidP="00BE5CAA">
            <w:pPr>
              <w:pStyle w:val="Quote"/>
            </w:pPr>
            <w:r w:rsidRPr="0046359C">
              <w:t>20</w:t>
            </w:r>
          </w:p>
        </w:tc>
        <w:tc>
          <w:tcPr>
            <w:tcW w:w="1193" w:type="dxa"/>
            <w:shd w:val="clear" w:color="auto" w:fill="auto"/>
            <w:noWrap/>
            <w:hideMark/>
          </w:tcPr>
          <w:p w14:paraId="0B8D6428" w14:textId="77777777" w:rsidR="002C48B2" w:rsidRPr="0046359C" w:rsidRDefault="002C48B2" w:rsidP="00BE5CAA">
            <w:pPr>
              <w:pStyle w:val="Quote"/>
            </w:pPr>
            <w:r w:rsidRPr="0046359C">
              <w:t>20</w:t>
            </w:r>
          </w:p>
        </w:tc>
        <w:tc>
          <w:tcPr>
            <w:tcW w:w="1086" w:type="dxa"/>
            <w:shd w:val="clear" w:color="auto" w:fill="auto"/>
            <w:noWrap/>
            <w:hideMark/>
          </w:tcPr>
          <w:p w14:paraId="4A47F898" w14:textId="77777777" w:rsidR="002C48B2" w:rsidRPr="0046359C" w:rsidRDefault="002C48B2" w:rsidP="00BE5CAA">
            <w:pPr>
              <w:pStyle w:val="Quote"/>
            </w:pPr>
            <w:r w:rsidRPr="0046359C">
              <w:t>20</w:t>
            </w:r>
          </w:p>
        </w:tc>
        <w:tc>
          <w:tcPr>
            <w:tcW w:w="1011" w:type="dxa"/>
            <w:shd w:val="clear" w:color="auto" w:fill="auto"/>
            <w:noWrap/>
            <w:hideMark/>
          </w:tcPr>
          <w:p w14:paraId="4618C38C" w14:textId="77777777" w:rsidR="002C48B2" w:rsidRPr="0046359C" w:rsidRDefault="002C48B2" w:rsidP="00BE5CAA">
            <w:pPr>
              <w:pStyle w:val="Quote"/>
            </w:pPr>
            <w:r w:rsidRPr="0046359C">
              <w:t>20</w:t>
            </w:r>
          </w:p>
        </w:tc>
      </w:tr>
      <w:tr w:rsidR="002C48B2" w:rsidRPr="0046359C" w14:paraId="38666DFF" w14:textId="77777777" w:rsidTr="00BE5CAA">
        <w:trPr>
          <w:trHeight w:val="340"/>
        </w:trPr>
        <w:tc>
          <w:tcPr>
            <w:tcW w:w="817" w:type="dxa"/>
            <w:shd w:val="clear" w:color="auto" w:fill="auto"/>
            <w:noWrap/>
          </w:tcPr>
          <w:p w14:paraId="4B90D558" w14:textId="77777777" w:rsidR="002C48B2" w:rsidRPr="0046359C" w:rsidRDefault="00823BB9" w:rsidP="00BE5CAA">
            <w:pPr>
              <w:pStyle w:val="Quote"/>
            </w:pPr>
            <w:r w:rsidRPr="0046359C">
              <w:t>12</w:t>
            </w:r>
          </w:p>
        </w:tc>
        <w:tc>
          <w:tcPr>
            <w:tcW w:w="3969" w:type="dxa"/>
            <w:shd w:val="clear" w:color="auto" w:fill="auto"/>
            <w:hideMark/>
          </w:tcPr>
          <w:p w14:paraId="0E556D49" w14:textId="77777777" w:rsidR="002C48B2" w:rsidRPr="0046359C" w:rsidRDefault="002C48B2" w:rsidP="00BE5CAA">
            <w:pPr>
              <w:pStyle w:val="Quote"/>
            </w:pPr>
            <w:r w:rsidRPr="0046359C">
              <w:t>Trauka už katilo</w:t>
            </w:r>
          </w:p>
        </w:tc>
        <w:tc>
          <w:tcPr>
            <w:tcW w:w="1418" w:type="dxa"/>
            <w:gridSpan w:val="2"/>
            <w:shd w:val="clear" w:color="auto" w:fill="auto"/>
            <w:noWrap/>
            <w:hideMark/>
          </w:tcPr>
          <w:p w14:paraId="7E4E349A" w14:textId="77777777" w:rsidR="002C48B2" w:rsidRPr="0046359C" w:rsidRDefault="002C48B2" w:rsidP="00BE5CAA">
            <w:pPr>
              <w:pStyle w:val="Quote"/>
            </w:pPr>
            <w:proofErr w:type="spellStart"/>
            <w:r w:rsidRPr="0046359C">
              <w:t>Sk</w:t>
            </w:r>
            <w:proofErr w:type="spellEnd"/>
          </w:p>
        </w:tc>
        <w:tc>
          <w:tcPr>
            <w:tcW w:w="1305" w:type="dxa"/>
            <w:shd w:val="clear" w:color="auto" w:fill="auto"/>
            <w:noWrap/>
            <w:hideMark/>
          </w:tcPr>
          <w:p w14:paraId="1944E2CC" w14:textId="77777777" w:rsidR="002C48B2" w:rsidRPr="0046359C" w:rsidRDefault="002C48B2" w:rsidP="00BE5CAA">
            <w:pPr>
              <w:pStyle w:val="Quote"/>
            </w:pPr>
            <w:r w:rsidRPr="0046359C">
              <w:t>mbar</w:t>
            </w:r>
          </w:p>
        </w:tc>
        <w:tc>
          <w:tcPr>
            <w:tcW w:w="1813" w:type="dxa"/>
            <w:shd w:val="clear" w:color="auto" w:fill="auto"/>
            <w:noWrap/>
            <w:hideMark/>
          </w:tcPr>
          <w:p w14:paraId="02BD607D" w14:textId="77777777" w:rsidR="002C48B2" w:rsidRPr="0046359C" w:rsidRDefault="002C48B2" w:rsidP="00BE5CAA">
            <w:pPr>
              <w:pStyle w:val="Quote"/>
            </w:pPr>
            <w:r w:rsidRPr="0046359C">
              <w:t>testo</w:t>
            </w:r>
          </w:p>
        </w:tc>
        <w:tc>
          <w:tcPr>
            <w:tcW w:w="1134" w:type="dxa"/>
            <w:shd w:val="clear" w:color="auto" w:fill="auto"/>
            <w:noWrap/>
            <w:hideMark/>
          </w:tcPr>
          <w:p w14:paraId="362B4D9D" w14:textId="77777777" w:rsidR="002C48B2" w:rsidRPr="0046359C" w:rsidRDefault="002C48B2" w:rsidP="00BE5CAA">
            <w:pPr>
              <w:pStyle w:val="Quote"/>
            </w:pPr>
            <w:r w:rsidRPr="0046359C">
              <w:t>1.0</w:t>
            </w:r>
          </w:p>
        </w:tc>
        <w:tc>
          <w:tcPr>
            <w:tcW w:w="992" w:type="dxa"/>
            <w:shd w:val="clear" w:color="auto" w:fill="auto"/>
            <w:noWrap/>
            <w:hideMark/>
          </w:tcPr>
          <w:p w14:paraId="364D4E57" w14:textId="77777777" w:rsidR="002C48B2" w:rsidRPr="0046359C" w:rsidRDefault="002C48B2" w:rsidP="00BE5CAA">
            <w:pPr>
              <w:pStyle w:val="Quote"/>
            </w:pPr>
            <w:r w:rsidRPr="0046359C">
              <w:t>1,4</w:t>
            </w:r>
          </w:p>
        </w:tc>
        <w:tc>
          <w:tcPr>
            <w:tcW w:w="1193" w:type="dxa"/>
            <w:shd w:val="clear" w:color="auto" w:fill="auto"/>
            <w:noWrap/>
            <w:hideMark/>
          </w:tcPr>
          <w:p w14:paraId="4EC322F7" w14:textId="77777777" w:rsidR="002C48B2" w:rsidRPr="0046359C" w:rsidRDefault="002C48B2" w:rsidP="00BE5CAA">
            <w:pPr>
              <w:pStyle w:val="Quote"/>
            </w:pPr>
            <w:r w:rsidRPr="0046359C">
              <w:t>2,0</w:t>
            </w:r>
          </w:p>
        </w:tc>
        <w:tc>
          <w:tcPr>
            <w:tcW w:w="1086" w:type="dxa"/>
            <w:shd w:val="clear" w:color="auto" w:fill="auto"/>
            <w:noWrap/>
            <w:hideMark/>
          </w:tcPr>
          <w:p w14:paraId="2F2142E3" w14:textId="77777777" w:rsidR="002C48B2" w:rsidRPr="0046359C" w:rsidRDefault="002C48B2" w:rsidP="00BE5CAA">
            <w:pPr>
              <w:pStyle w:val="Quote"/>
            </w:pPr>
            <w:r w:rsidRPr="0046359C">
              <w:t>2,6</w:t>
            </w:r>
          </w:p>
        </w:tc>
        <w:tc>
          <w:tcPr>
            <w:tcW w:w="1011" w:type="dxa"/>
            <w:shd w:val="clear" w:color="auto" w:fill="auto"/>
            <w:noWrap/>
            <w:hideMark/>
          </w:tcPr>
          <w:p w14:paraId="2A0FBA2F" w14:textId="77777777" w:rsidR="002C48B2" w:rsidRPr="0046359C" w:rsidRDefault="002C48B2" w:rsidP="00BE5CAA">
            <w:pPr>
              <w:pStyle w:val="Quote"/>
            </w:pPr>
            <w:r w:rsidRPr="0046359C">
              <w:t>2,8</w:t>
            </w:r>
          </w:p>
        </w:tc>
      </w:tr>
      <w:tr w:rsidR="002C48B2" w:rsidRPr="0046359C" w14:paraId="1CB0849F" w14:textId="77777777" w:rsidTr="00BE5CAA">
        <w:trPr>
          <w:trHeight w:val="340"/>
        </w:trPr>
        <w:tc>
          <w:tcPr>
            <w:tcW w:w="817" w:type="dxa"/>
            <w:shd w:val="clear" w:color="auto" w:fill="auto"/>
            <w:noWrap/>
            <w:hideMark/>
          </w:tcPr>
          <w:p w14:paraId="4C96B012" w14:textId="77777777" w:rsidR="002C48B2" w:rsidRPr="0046359C" w:rsidRDefault="00823BB9" w:rsidP="00BE5CAA">
            <w:pPr>
              <w:pStyle w:val="Quote"/>
            </w:pPr>
            <w:r w:rsidRPr="0046359C">
              <w:t>13</w:t>
            </w:r>
          </w:p>
        </w:tc>
        <w:tc>
          <w:tcPr>
            <w:tcW w:w="3969" w:type="dxa"/>
            <w:shd w:val="clear" w:color="auto" w:fill="auto"/>
            <w:hideMark/>
          </w:tcPr>
          <w:p w14:paraId="4BED739C" w14:textId="77777777" w:rsidR="002C48B2" w:rsidRPr="0046359C" w:rsidRDefault="002C48B2" w:rsidP="00BE5CAA">
            <w:pPr>
              <w:pStyle w:val="Quote"/>
            </w:pPr>
            <w:r w:rsidRPr="0046359C">
              <w:t>Vandens temperatūra prieš katilą</w:t>
            </w:r>
          </w:p>
        </w:tc>
        <w:tc>
          <w:tcPr>
            <w:tcW w:w="1418" w:type="dxa"/>
            <w:gridSpan w:val="2"/>
            <w:shd w:val="clear" w:color="auto" w:fill="auto"/>
            <w:noWrap/>
            <w:hideMark/>
          </w:tcPr>
          <w:p w14:paraId="6F79160A" w14:textId="77777777" w:rsidR="002C48B2" w:rsidRPr="0046359C" w:rsidRDefault="002C48B2" w:rsidP="00BE5CAA">
            <w:pPr>
              <w:pStyle w:val="Quote"/>
            </w:pPr>
            <w:proofErr w:type="spellStart"/>
            <w:r w:rsidRPr="0046359C">
              <w:t>t'v</w:t>
            </w:r>
            <w:proofErr w:type="spellEnd"/>
          </w:p>
        </w:tc>
        <w:tc>
          <w:tcPr>
            <w:tcW w:w="1305" w:type="dxa"/>
            <w:shd w:val="clear" w:color="auto" w:fill="auto"/>
            <w:noWrap/>
            <w:hideMark/>
          </w:tcPr>
          <w:p w14:paraId="134F6CD4" w14:textId="77777777" w:rsidR="002C48B2" w:rsidRPr="0046359C" w:rsidRDefault="002C48B2" w:rsidP="00BE5CAA">
            <w:pPr>
              <w:pStyle w:val="Quote"/>
            </w:pPr>
            <w:r w:rsidRPr="0046359C">
              <w:t>°C</w:t>
            </w:r>
          </w:p>
        </w:tc>
        <w:tc>
          <w:tcPr>
            <w:tcW w:w="1813" w:type="dxa"/>
            <w:shd w:val="clear" w:color="auto" w:fill="auto"/>
            <w:noWrap/>
            <w:hideMark/>
          </w:tcPr>
          <w:p w14:paraId="690EC9C5" w14:textId="77777777" w:rsidR="002C48B2" w:rsidRPr="0046359C" w:rsidRDefault="002C48B2" w:rsidP="00BE5CAA">
            <w:pPr>
              <w:pStyle w:val="Quote"/>
            </w:pPr>
            <w:r w:rsidRPr="0046359C">
              <w:t>BMS</w:t>
            </w:r>
          </w:p>
        </w:tc>
        <w:tc>
          <w:tcPr>
            <w:tcW w:w="1134" w:type="dxa"/>
            <w:shd w:val="clear" w:color="auto" w:fill="auto"/>
            <w:noWrap/>
            <w:hideMark/>
          </w:tcPr>
          <w:p w14:paraId="775F72B7" w14:textId="77777777" w:rsidR="002C48B2" w:rsidRPr="0046359C" w:rsidRDefault="002C48B2" w:rsidP="00BE5CAA">
            <w:pPr>
              <w:pStyle w:val="Quote"/>
            </w:pPr>
            <w:r w:rsidRPr="0046359C">
              <w:t>65</w:t>
            </w:r>
          </w:p>
        </w:tc>
        <w:tc>
          <w:tcPr>
            <w:tcW w:w="992" w:type="dxa"/>
            <w:shd w:val="clear" w:color="auto" w:fill="auto"/>
            <w:noWrap/>
            <w:hideMark/>
          </w:tcPr>
          <w:p w14:paraId="23C0C2C1" w14:textId="77777777" w:rsidR="002C48B2" w:rsidRPr="0046359C" w:rsidRDefault="002C48B2" w:rsidP="00BE5CAA">
            <w:pPr>
              <w:pStyle w:val="Quote"/>
            </w:pPr>
            <w:r w:rsidRPr="0046359C">
              <w:t>68</w:t>
            </w:r>
          </w:p>
        </w:tc>
        <w:tc>
          <w:tcPr>
            <w:tcW w:w="1193" w:type="dxa"/>
            <w:shd w:val="clear" w:color="auto" w:fill="auto"/>
            <w:noWrap/>
            <w:hideMark/>
          </w:tcPr>
          <w:p w14:paraId="34FC2BB9" w14:textId="77777777" w:rsidR="002C48B2" w:rsidRPr="0046359C" w:rsidRDefault="002C48B2" w:rsidP="00BE5CAA">
            <w:pPr>
              <w:pStyle w:val="Quote"/>
            </w:pPr>
            <w:r w:rsidRPr="0046359C">
              <w:t>64</w:t>
            </w:r>
          </w:p>
        </w:tc>
        <w:tc>
          <w:tcPr>
            <w:tcW w:w="1086" w:type="dxa"/>
            <w:shd w:val="clear" w:color="auto" w:fill="auto"/>
            <w:noWrap/>
            <w:hideMark/>
          </w:tcPr>
          <w:p w14:paraId="4926283B" w14:textId="77777777" w:rsidR="002C48B2" w:rsidRPr="0046359C" w:rsidRDefault="002C48B2" w:rsidP="00BE5CAA">
            <w:pPr>
              <w:pStyle w:val="Quote"/>
            </w:pPr>
            <w:r w:rsidRPr="0046359C">
              <w:t>68</w:t>
            </w:r>
          </w:p>
        </w:tc>
        <w:tc>
          <w:tcPr>
            <w:tcW w:w="1011" w:type="dxa"/>
            <w:shd w:val="clear" w:color="auto" w:fill="auto"/>
            <w:noWrap/>
            <w:hideMark/>
          </w:tcPr>
          <w:p w14:paraId="57E238F9" w14:textId="77777777" w:rsidR="002C48B2" w:rsidRPr="0046359C" w:rsidRDefault="002C48B2" w:rsidP="00BE5CAA">
            <w:pPr>
              <w:pStyle w:val="Quote"/>
            </w:pPr>
            <w:r w:rsidRPr="0046359C">
              <w:t>69</w:t>
            </w:r>
          </w:p>
        </w:tc>
      </w:tr>
      <w:tr w:rsidR="002C48B2" w:rsidRPr="0046359C" w14:paraId="1E976814" w14:textId="77777777" w:rsidTr="00BE5CAA">
        <w:trPr>
          <w:trHeight w:val="340"/>
        </w:trPr>
        <w:tc>
          <w:tcPr>
            <w:tcW w:w="817" w:type="dxa"/>
            <w:shd w:val="clear" w:color="auto" w:fill="auto"/>
            <w:noWrap/>
            <w:hideMark/>
          </w:tcPr>
          <w:p w14:paraId="3ADC8B46" w14:textId="77777777" w:rsidR="002C48B2" w:rsidRPr="0046359C" w:rsidRDefault="00823BB9" w:rsidP="00BE5CAA">
            <w:pPr>
              <w:pStyle w:val="Quote"/>
            </w:pPr>
            <w:r w:rsidRPr="0046359C">
              <w:t>14</w:t>
            </w:r>
          </w:p>
        </w:tc>
        <w:tc>
          <w:tcPr>
            <w:tcW w:w="3969" w:type="dxa"/>
            <w:shd w:val="clear" w:color="auto" w:fill="auto"/>
            <w:hideMark/>
          </w:tcPr>
          <w:p w14:paraId="39D7C928" w14:textId="77777777" w:rsidR="002C48B2" w:rsidRPr="0046359C" w:rsidRDefault="002C48B2" w:rsidP="00BE5CAA">
            <w:pPr>
              <w:pStyle w:val="Quote"/>
            </w:pPr>
            <w:r w:rsidRPr="0046359C">
              <w:t>Vandens temperatūra už katilo</w:t>
            </w:r>
          </w:p>
        </w:tc>
        <w:tc>
          <w:tcPr>
            <w:tcW w:w="1418" w:type="dxa"/>
            <w:gridSpan w:val="2"/>
            <w:shd w:val="clear" w:color="auto" w:fill="auto"/>
            <w:noWrap/>
            <w:hideMark/>
          </w:tcPr>
          <w:p w14:paraId="264CDD5F" w14:textId="77777777" w:rsidR="002C48B2" w:rsidRPr="0046359C" w:rsidRDefault="002C48B2" w:rsidP="00BE5CAA">
            <w:pPr>
              <w:pStyle w:val="Quote"/>
            </w:pPr>
            <w:proofErr w:type="spellStart"/>
            <w:r w:rsidRPr="0046359C">
              <w:t>t''v</w:t>
            </w:r>
            <w:proofErr w:type="spellEnd"/>
          </w:p>
        </w:tc>
        <w:tc>
          <w:tcPr>
            <w:tcW w:w="1305" w:type="dxa"/>
            <w:shd w:val="clear" w:color="auto" w:fill="auto"/>
            <w:noWrap/>
            <w:hideMark/>
          </w:tcPr>
          <w:p w14:paraId="6DD5572E" w14:textId="77777777" w:rsidR="002C48B2" w:rsidRPr="0046359C" w:rsidRDefault="002C48B2" w:rsidP="00BE5CAA">
            <w:pPr>
              <w:pStyle w:val="Quote"/>
            </w:pPr>
            <w:r w:rsidRPr="0046359C">
              <w:t>°C</w:t>
            </w:r>
          </w:p>
        </w:tc>
        <w:tc>
          <w:tcPr>
            <w:tcW w:w="1813" w:type="dxa"/>
            <w:shd w:val="clear" w:color="auto" w:fill="auto"/>
            <w:noWrap/>
            <w:hideMark/>
          </w:tcPr>
          <w:p w14:paraId="2C7E7F77" w14:textId="77777777" w:rsidR="002C48B2" w:rsidRPr="0046359C" w:rsidRDefault="002C48B2" w:rsidP="00BE5CAA">
            <w:pPr>
              <w:pStyle w:val="Quote"/>
            </w:pPr>
            <w:r w:rsidRPr="0046359C">
              <w:t>BMS</w:t>
            </w:r>
          </w:p>
        </w:tc>
        <w:tc>
          <w:tcPr>
            <w:tcW w:w="1134" w:type="dxa"/>
            <w:shd w:val="clear" w:color="auto" w:fill="auto"/>
            <w:noWrap/>
            <w:hideMark/>
          </w:tcPr>
          <w:p w14:paraId="0BECC689" w14:textId="77777777" w:rsidR="002C48B2" w:rsidRPr="0046359C" w:rsidRDefault="002C48B2" w:rsidP="00BE5CAA">
            <w:pPr>
              <w:pStyle w:val="Quote"/>
            </w:pPr>
            <w:r w:rsidRPr="0046359C">
              <w:t>80</w:t>
            </w:r>
          </w:p>
        </w:tc>
        <w:tc>
          <w:tcPr>
            <w:tcW w:w="992" w:type="dxa"/>
            <w:shd w:val="clear" w:color="auto" w:fill="auto"/>
            <w:noWrap/>
            <w:hideMark/>
          </w:tcPr>
          <w:p w14:paraId="15892221" w14:textId="77777777" w:rsidR="002C48B2" w:rsidRPr="0046359C" w:rsidRDefault="002C48B2" w:rsidP="00BE5CAA">
            <w:pPr>
              <w:pStyle w:val="Quote"/>
            </w:pPr>
            <w:r w:rsidRPr="0046359C">
              <w:t>97</w:t>
            </w:r>
          </w:p>
        </w:tc>
        <w:tc>
          <w:tcPr>
            <w:tcW w:w="1193" w:type="dxa"/>
            <w:shd w:val="clear" w:color="auto" w:fill="auto"/>
            <w:noWrap/>
            <w:hideMark/>
          </w:tcPr>
          <w:p w14:paraId="48EF13D8" w14:textId="77777777" w:rsidR="002C48B2" w:rsidRPr="0046359C" w:rsidRDefault="002C48B2" w:rsidP="00BE5CAA">
            <w:pPr>
              <w:pStyle w:val="Quote"/>
            </w:pPr>
            <w:r w:rsidRPr="0046359C">
              <w:t>108</w:t>
            </w:r>
          </w:p>
        </w:tc>
        <w:tc>
          <w:tcPr>
            <w:tcW w:w="1086" w:type="dxa"/>
            <w:shd w:val="clear" w:color="auto" w:fill="auto"/>
            <w:noWrap/>
            <w:hideMark/>
          </w:tcPr>
          <w:p w14:paraId="16D926BA" w14:textId="77777777" w:rsidR="002C48B2" w:rsidRPr="0046359C" w:rsidRDefault="002C48B2" w:rsidP="00BE5CAA">
            <w:pPr>
              <w:pStyle w:val="Quote"/>
            </w:pPr>
            <w:r w:rsidRPr="0046359C">
              <w:t>127</w:t>
            </w:r>
          </w:p>
        </w:tc>
        <w:tc>
          <w:tcPr>
            <w:tcW w:w="1011" w:type="dxa"/>
            <w:shd w:val="clear" w:color="auto" w:fill="auto"/>
            <w:noWrap/>
            <w:hideMark/>
          </w:tcPr>
          <w:p w14:paraId="23AF7E92" w14:textId="77777777" w:rsidR="002C48B2" w:rsidRPr="0046359C" w:rsidRDefault="002C48B2" w:rsidP="00BE5CAA">
            <w:pPr>
              <w:pStyle w:val="Quote"/>
            </w:pPr>
            <w:r w:rsidRPr="0046359C">
              <w:t>135</w:t>
            </w:r>
          </w:p>
        </w:tc>
      </w:tr>
      <w:tr w:rsidR="002C48B2" w:rsidRPr="0046359C" w14:paraId="61DA32DB" w14:textId="77777777" w:rsidTr="00BE5CAA">
        <w:trPr>
          <w:trHeight w:val="340"/>
        </w:trPr>
        <w:tc>
          <w:tcPr>
            <w:tcW w:w="817" w:type="dxa"/>
            <w:shd w:val="clear" w:color="auto" w:fill="auto"/>
            <w:noWrap/>
            <w:hideMark/>
          </w:tcPr>
          <w:p w14:paraId="31809438" w14:textId="77777777" w:rsidR="002C48B2" w:rsidRPr="0046359C" w:rsidRDefault="00823BB9" w:rsidP="00BE5CAA">
            <w:pPr>
              <w:pStyle w:val="Quote"/>
            </w:pPr>
            <w:r w:rsidRPr="0046359C">
              <w:t>15</w:t>
            </w:r>
          </w:p>
        </w:tc>
        <w:tc>
          <w:tcPr>
            <w:tcW w:w="3969" w:type="dxa"/>
            <w:shd w:val="clear" w:color="auto" w:fill="auto"/>
            <w:hideMark/>
          </w:tcPr>
          <w:p w14:paraId="2CC2F0BA" w14:textId="77777777" w:rsidR="002C48B2" w:rsidRPr="0046359C" w:rsidRDefault="002C48B2" w:rsidP="00BE5CAA">
            <w:pPr>
              <w:pStyle w:val="Quote"/>
            </w:pPr>
            <w:r w:rsidRPr="0046359C">
              <w:t>Vandens slėgis prieš katilą</w:t>
            </w:r>
          </w:p>
        </w:tc>
        <w:tc>
          <w:tcPr>
            <w:tcW w:w="1418" w:type="dxa"/>
            <w:gridSpan w:val="2"/>
            <w:shd w:val="clear" w:color="auto" w:fill="auto"/>
            <w:noWrap/>
            <w:hideMark/>
          </w:tcPr>
          <w:p w14:paraId="4D99D4E1" w14:textId="77777777" w:rsidR="002C48B2" w:rsidRPr="0046359C" w:rsidRDefault="002C48B2" w:rsidP="00BE5CAA">
            <w:pPr>
              <w:pStyle w:val="Quote"/>
            </w:pPr>
            <w:proofErr w:type="spellStart"/>
            <w:r w:rsidRPr="0046359C">
              <w:t>P'v</w:t>
            </w:r>
            <w:proofErr w:type="spellEnd"/>
          </w:p>
        </w:tc>
        <w:tc>
          <w:tcPr>
            <w:tcW w:w="1305" w:type="dxa"/>
            <w:shd w:val="clear" w:color="auto" w:fill="auto"/>
            <w:noWrap/>
            <w:hideMark/>
          </w:tcPr>
          <w:p w14:paraId="21889641" w14:textId="77777777" w:rsidR="002C48B2" w:rsidRPr="0046359C" w:rsidRDefault="002C48B2" w:rsidP="00BE5CAA">
            <w:pPr>
              <w:pStyle w:val="Quote"/>
            </w:pPr>
            <w:r w:rsidRPr="0046359C">
              <w:t>bar</w:t>
            </w:r>
          </w:p>
        </w:tc>
        <w:tc>
          <w:tcPr>
            <w:tcW w:w="1813" w:type="dxa"/>
            <w:shd w:val="clear" w:color="auto" w:fill="auto"/>
            <w:noWrap/>
            <w:hideMark/>
          </w:tcPr>
          <w:p w14:paraId="0FF8FF47" w14:textId="77777777" w:rsidR="002C48B2" w:rsidRPr="0046359C" w:rsidRDefault="002C48B2" w:rsidP="00BE5CAA">
            <w:pPr>
              <w:pStyle w:val="Quote"/>
            </w:pPr>
            <w:r w:rsidRPr="0046359C">
              <w:t>BMS</w:t>
            </w:r>
          </w:p>
        </w:tc>
        <w:tc>
          <w:tcPr>
            <w:tcW w:w="1134" w:type="dxa"/>
            <w:shd w:val="clear" w:color="auto" w:fill="auto"/>
            <w:noWrap/>
            <w:hideMark/>
          </w:tcPr>
          <w:p w14:paraId="5E65FB17" w14:textId="77777777" w:rsidR="002C48B2" w:rsidRPr="0046359C" w:rsidRDefault="002C48B2" w:rsidP="00BE5CAA">
            <w:pPr>
              <w:pStyle w:val="Quote"/>
            </w:pPr>
            <w:r w:rsidRPr="0046359C">
              <w:t>15,4</w:t>
            </w:r>
          </w:p>
        </w:tc>
        <w:tc>
          <w:tcPr>
            <w:tcW w:w="992" w:type="dxa"/>
            <w:shd w:val="clear" w:color="auto" w:fill="auto"/>
            <w:noWrap/>
            <w:hideMark/>
          </w:tcPr>
          <w:p w14:paraId="095E9952" w14:textId="77777777" w:rsidR="002C48B2" w:rsidRPr="0046359C" w:rsidRDefault="002C48B2" w:rsidP="00BE5CAA">
            <w:pPr>
              <w:pStyle w:val="Quote"/>
            </w:pPr>
            <w:r w:rsidRPr="0046359C">
              <w:t>15,2</w:t>
            </w:r>
          </w:p>
        </w:tc>
        <w:tc>
          <w:tcPr>
            <w:tcW w:w="1193" w:type="dxa"/>
            <w:shd w:val="clear" w:color="auto" w:fill="auto"/>
            <w:noWrap/>
            <w:hideMark/>
          </w:tcPr>
          <w:p w14:paraId="0D2C8ADA" w14:textId="77777777" w:rsidR="002C48B2" w:rsidRPr="0046359C" w:rsidRDefault="002C48B2" w:rsidP="00BE5CAA">
            <w:pPr>
              <w:pStyle w:val="Quote"/>
            </w:pPr>
            <w:r w:rsidRPr="0046359C">
              <w:t>15,0</w:t>
            </w:r>
          </w:p>
        </w:tc>
        <w:tc>
          <w:tcPr>
            <w:tcW w:w="1086" w:type="dxa"/>
            <w:shd w:val="clear" w:color="auto" w:fill="auto"/>
            <w:noWrap/>
            <w:hideMark/>
          </w:tcPr>
          <w:p w14:paraId="00D7792F" w14:textId="77777777" w:rsidR="002C48B2" w:rsidRPr="0046359C" w:rsidRDefault="002C48B2" w:rsidP="00BE5CAA">
            <w:pPr>
              <w:pStyle w:val="Quote"/>
            </w:pPr>
            <w:r w:rsidRPr="0046359C">
              <w:t>15,0</w:t>
            </w:r>
          </w:p>
        </w:tc>
        <w:tc>
          <w:tcPr>
            <w:tcW w:w="1011" w:type="dxa"/>
            <w:shd w:val="clear" w:color="auto" w:fill="auto"/>
            <w:noWrap/>
            <w:hideMark/>
          </w:tcPr>
          <w:p w14:paraId="6550A516" w14:textId="77777777" w:rsidR="002C48B2" w:rsidRPr="0046359C" w:rsidRDefault="002C48B2" w:rsidP="00BE5CAA">
            <w:pPr>
              <w:pStyle w:val="Quote"/>
            </w:pPr>
            <w:r w:rsidRPr="0046359C">
              <w:t>15,0</w:t>
            </w:r>
          </w:p>
        </w:tc>
      </w:tr>
      <w:tr w:rsidR="002C48B2" w:rsidRPr="0046359C" w14:paraId="5B71A206" w14:textId="77777777" w:rsidTr="00BE5CAA">
        <w:trPr>
          <w:trHeight w:val="340"/>
        </w:trPr>
        <w:tc>
          <w:tcPr>
            <w:tcW w:w="817" w:type="dxa"/>
            <w:shd w:val="clear" w:color="auto" w:fill="auto"/>
            <w:noWrap/>
            <w:hideMark/>
          </w:tcPr>
          <w:p w14:paraId="0ADDD627" w14:textId="77777777" w:rsidR="002C48B2" w:rsidRPr="0046359C" w:rsidRDefault="00823BB9" w:rsidP="00BE5CAA">
            <w:pPr>
              <w:pStyle w:val="Quote"/>
            </w:pPr>
            <w:r w:rsidRPr="0046359C">
              <w:t>16</w:t>
            </w:r>
          </w:p>
        </w:tc>
        <w:tc>
          <w:tcPr>
            <w:tcW w:w="3969" w:type="dxa"/>
            <w:shd w:val="clear" w:color="auto" w:fill="auto"/>
            <w:hideMark/>
          </w:tcPr>
          <w:p w14:paraId="7B6D3A6E" w14:textId="77777777" w:rsidR="002C48B2" w:rsidRPr="0046359C" w:rsidRDefault="002C48B2" w:rsidP="00BE5CAA">
            <w:pPr>
              <w:pStyle w:val="Quote"/>
            </w:pPr>
            <w:r w:rsidRPr="0046359C">
              <w:t>Vandens slėgis už katilo</w:t>
            </w:r>
          </w:p>
        </w:tc>
        <w:tc>
          <w:tcPr>
            <w:tcW w:w="1418" w:type="dxa"/>
            <w:gridSpan w:val="2"/>
            <w:shd w:val="clear" w:color="auto" w:fill="auto"/>
            <w:noWrap/>
            <w:hideMark/>
          </w:tcPr>
          <w:p w14:paraId="28678ADE" w14:textId="77777777" w:rsidR="002C48B2" w:rsidRPr="0046359C" w:rsidRDefault="002C48B2" w:rsidP="00BE5CAA">
            <w:pPr>
              <w:pStyle w:val="Quote"/>
            </w:pPr>
            <w:proofErr w:type="spellStart"/>
            <w:r w:rsidRPr="0046359C">
              <w:t>P''v</w:t>
            </w:r>
            <w:proofErr w:type="spellEnd"/>
          </w:p>
        </w:tc>
        <w:tc>
          <w:tcPr>
            <w:tcW w:w="1305" w:type="dxa"/>
            <w:shd w:val="clear" w:color="auto" w:fill="auto"/>
            <w:noWrap/>
            <w:hideMark/>
          </w:tcPr>
          <w:p w14:paraId="274738B2" w14:textId="77777777" w:rsidR="002C48B2" w:rsidRPr="0046359C" w:rsidRDefault="002C48B2" w:rsidP="00BE5CAA">
            <w:pPr>
              <w:pStyle w:val="Quote"/>
            </w:pPr>
            <w:r w:rsidRPr="0046359C">
              <w:t>bar</w:t>
            </w:r>
          </w:p>
        </w:tc>
        <w:tc>
          <w:tcPr>
            <w:tcW w:w="1813" w:type="dxa"/>
            <w:shd w:val="clear" w:color="auto" w:fill="auto"/>
            <w:noWrap/>
            <w:hideMark/>
          </w:tcPr>
          <w:p w14:paraId="7256DA87" w14:textId="77777777" w:rsidR="002C48B2" w:rsidRPr="0046359C" w:rsidRDefault="002C48B2" w:rsidP="00BE5CAA">
            <w:pPr>
              <w:pStyle w:val="Quote"/>
            </w:pPr>
            <w:r w:rsidRPr="0046359C">
              <w:t>BMS</w:t>
            </w:r>
          </w:p>
        </w:tc>
        <w:tc>
          <w:tcPr>
            <w:tcW w:w="1134" w:type="dxa"/>
            <w:shd w:val="clear" w:color="auto" w:fill="auto"/>
            <w:noWrap/>
            <w:hideMark/>
          </w:tcPr>
          <w:p w14:paraId="090A7365" w14:textId="77777777" w:rsidR="002C48B2" w:rsidRPr="0046359C" w:rsidRDefault="002C48B2" w:rsidP="00BE5CAA">
            <w:pPr>
              <w:pStyle w:val="Quote"/>
            </w:pPr>
            <w:r w:rsidRPr="0046359C">
              <w:t>13,9</w:t>
            </w:r>
          </w:p>
        </w:tc>
        <w:tc>
          <w:tcPr>
            <w:tcW w:w="992" w:type="dxa"/>
            <w:shd w:val="clear" w:color="auto" w:fill="auto"/>
            <w:noWrap/>
            <w:hideMark/>
          </w:tcPr>
          <w:p w14:paraId="70F99107" w14:textId="77777777" w:rsidR="002C48B2" w:rsidRPr="0046359C" w:rsidRDefault="002C48B2" w:rsidP="00BE5CAA">
            <w:pPr>
              <w:pStyle w:val="Quote"/>
            </w:pPr>
            <w:r w:rsidRPr="0046359C">
              <w:t>13,7</w:t>
            </w:r>
          </w:p>
        </w:tc>
        <w:tc>
          <w:tcPr>
            <w:tcW w:w="1193" w:type="dxa"/>
            <w:shd w:val="clear" w:color="auto" w:fill="auto"/>
            <w:noWrap/>
            <w:hideMark/>
          </w:tcPr>
          <w:p w14:paraId="313DA13F" w14:textId="77777777" w:rsidR="002C48B2" w:rsidRPr="0046359C" w:rsidRDefault="002C48B2" w:rsidP="00BE5CAA">
            <w:pPr>
              <w:pStyle w:val="Quote"/>
            </w:pPr>
            <w:r w:rsidRPr="0046359C">
              <w:t>13,4</w:t>
            </w:r>
          </w:p>
        </w:tc>
        <w:tc>
          <w:tcPr>
            <w:tcW w:w="1086" w:type="dxa"/>
            <w:shd w:val="clear" w:color="auto" w:fill="auto"/>
            <w:noWrap/>
            <w:hideMark/>
          </w:tcPr>
          <w:p w14:paraId="245FB05A" w14:textId="77777777" w:rsidR="002C48B2" w:rsidRPr="0046359C" w:rsidRDefault="002C48B2" w:rsidP="00BE5CAA">
            <w:pPr>
              <w:pStyle w:val="Quote"/>
            </w:pPr>
            <w:r w:rsidRPr="0046359C">
              <w:t>13,4</w:t>
            </w:r>
          </w:p>
        </w:tc>
        <w:tc>
          <w:tcPr>
            <w:tcW w:w="1011" w:type="dxa"/>
            <w:shd w:val="clear" w:color="auto" w:fill="auto"/>
            <w:noWrap/>
            <w:hideMark/>
          </w:tcPr>
          <w:p w14:paraId="05FD2498" w14:textId="77777777" w:rsidR="002C48B2" w:rsidRPr="0046359C" w:rsidRDefault="002C48B2" w:rsidP="00BE5CAA">
            <w:pPr>
              <w:pStyle w:val="Quote"/>
            </w:pPr>
            <w:r w:rsidRPr="0046359C">
              <w:t>13,4</w:t>
            </w:r>
          </w:p>
        </w:tc>
      </w:tr>
      <w:tr w:rsidR="002C48B2" w:rsidRPr="0046359C" w14:paraId="46A0FCEF" w14:textId="77777777" w:rsidTr="00BE5CAA">
        <w:trPr>
          <w:trHeight w:val="340"/>
        </w:trPr>
        <w:tc>
          <w:tcPr>
            <w:tcW w:w="817" w:type="dxa"/>
            <w:shd w:val="clear" w:color="auto" w:fill="auto"/>
            <w:noWrap/>
            <w:hideMark/>
          </w:tcPr>
          <w:p w14:paraId="3161B2F9" w14:textId="77777777" w:rsidR="002C48B2" w:rsidRPr="0046359C" w:rsidRDefault="00823BB9" w:rsidP="00BE5CAA">
            <w:pPr>
              <w:pStyle w:val="Quote"/>
            </w:pPr>
            <w:r w:rsidRPr="0046359C">
              <w:t>17</w:t>
            </w:r>
          </w:p>
        </w:tc>
        <w:tc>
          <w:tcPr>
            <w:tcW w:w="3969" w:type="dxa"/>
            <w:shd w:val="clear" w:color="auto" w:fill="auto"/>
            <w:hideMark/>
          </w:tcPr>
          <w:p w14:paraId="0C1BB86D" w14:textId="77777777" w:rsidR="002C48B2" w:rsidRPr="0046359C" w:rsidRDefault="002C48B2" w:rsidP="00BE5CAA">
            <w:pPr>
              <w:pStyle w:val="Quote"/>
            </w:pPr>
            <w:r w:rsidRPr="0046359C">
              <w:t>Vandens debitas per katilą</w:t>
            </w:r>
          </w:p>
        </w:tc>
        <w:tc>
          <w:tcPr>
            <w:tcW w:w="1418" w:type="dxa"/>
            <w:gridSpan w:val="2"/>
            <w:shd w:val="clear" w:color="auto" w:fill="auto"/>
            <w:noWrap/>
            <w:hideMark/>
          </w:tcPr>
          <w:p w14:paraId="1E7EE965" w14:textId="77777777" w:rsidR="002C48B2" w:rsidRPr="0046359C" w:rsidRDefault="002C48B2" w:rsidP="00BE5CAA">
            <w:pPr>
              <w:pStyle w:val="Quote"/>
            </w:pPr>
            <w:proofErr w:type="spellStart"/>
            <w:r w:rsidRPr="0046359C">
              <w:t>Gv</w:t>
            </w:r>
            <w:proofErr w:type="spellEnd"/>
          </w:p>
        </w:tc>
        <w:tc>
          <w:tcPr>
            <w:tcW w:w="1305" w:type="dxa"/>
            <w:shd w:val="clear" w:color="auto" w:fill="auto"/>
            <w:noWrap/>
            <w:hideMark/>
          </w:tcPr>
          <w:p w14:paraId="05CC7939" w14:textId="77777777" w:rsidR="002C48B2" w:rsidRPr="0046359C" w:rsidRDefault="002C48B2" w:rsidP="00BE5CAA">
            <w:pPr>
              <w:pStyle w:val="Quote"/>
            </w:pPr>
            <w:r w:rsidRPr="0046359C">
              <w:t>m3/h</w:t>
            </w:r>
          </w:p>
        </w:tc>
        <w:tc>
          <w:tcPr>
            <w:tcW w:w="1813" w:type="dxa"/>
            <w:shd w:val="clear" w:color="auto" w:fill="auto"/>
            <w:noWrap/>
            <w:hideMark/>
          </w:tcPr>
          <w:p w14:paraId="105335A9" w14:textId="77777777" w:rsidR="002C48B2" w:rsidRPr="0046359C" w:rsidRDefault="002C48B2" w:rsidP="00BE5CAA">
            <w:pPr>
              <w:pStyle w:val="Quote"/>
            </w:pPr>
            <w:r w:rsidRPr="0046359C">
              <w:t>BMS</w:t>
            </w:r>
          </w:p>
        </w:tc>
        <w:tc>
          <w:tcPr>
            <w:tcW w:w="1134" w:type="dxa"/>
            <w:shd w:val="clear" w:color="auto" w:fill="auto"/>
            <w:noWrap/>
            <w:hideMark/>
          </w:tcPr>
          <w:p w14:paraId="633E3F7A" w14:textId="77777777" w:rsidR="002C48B2" w:rsidRPr="0046359C" w:rsidRDefault="002C48B2" w:rsidP="00BE5CAA">
            <w:pPr>
              <w:pStyle w:val="Quote"/>
            </w:pPr>
            <w:r w:rsidRPr="0046359C">
              <w:t>700</w:t>
            </w:r>
          </w:p>
        </w:tc>
        <w:tc>
          <w:tcPr>
            <w:tcW w:w="992" w:type="dxa"/>
            <w:shd w:val="clear" w:color="auto" w:fill="auto"/>
            <w:noWrap/>
            <w:hideMark/>
          </w:tcPr>
          <w:p w14:paraId="6616162B" w14:textId="77777777" w:rsidR="002C48B2" w:rsidRPr="0046359C" w:rsidRDefault="002C48B2" w:rsidP="00BE5CAA">
            <w:pPr>
              <w:pStyle w:val="Quote"/>
            </w:pPr>
            <w:r w:rsidRPr="0046359C">
              <w:t>700</w:t>
            </w:r>
          </w:p>
        </w:tc>
        <w:tc>
          <w:tcPr>
            <w:tcW w:w="1193" w:type="dxa"/>
            <w:shd w:val="clear" w:color="auto" w:fill="auto"/>
            <w:noWrap/>
            <w:hideMark/>
          </w:tcPr>
          <w:p w14:paraId="785D4A35" w14:textId="77777777" w:rsidR="002C48B2" w:rsidRPr="0046359C" w:rsidRDefault="002C48B2" w:rsidP="00BE5CAA">
            <w:pPr>
              <w:pStyle w:val="Quote"/>
            </w:pPr>
            <w:r w:rsidRPr="0046359C">
              <w:t>700</w:t>
            </w:r>
          </w:p>
        </w:tc>
        <w:tc>
          <w:tcPr>
            <w:tcW w:w="1086" w:type="dxa"/>
            <w:shd w:val="clear" w:color="auto" w:fill="auto"/>
            <w:noWrap/>
            <w:hideMark/>
          </w:tcPr>
          <w:p w14:paraId="2DF4C43F" w14:textId="77777777" w:rsidR="002C48B2" w:rsidRPr="0046359C" w:rsidRDefault="002C48B2" w:rsidP="00BE5CAA">
            <w:pPr>
              <w:pStyle w:val="Quote"/>
            </w:pPr>
            <w:r w:rsidRPr="0046359C">
              <w:t>700</w:t>
            </w:r>
          </w:p>
        </w:tc>
        <w:tc>
          <w:tcPr>
            <w:tcW w:w="1011" w:type="dxa"/>
            <w:shd w:val="clear" w:color="auto" w:fill="auto"/>
            <w:noWrap/>
            <w:hideMark/>
          </w:tcPr>
          <w:p w14:paraId="22197B6E" w14:textId="77777777" w:rsidR="002C48B2" w:rsidRPr="0046359C" w:rsidRDefault="002C48B2" w:rsidP="00BE5CAA">
            <w:pPr>
              <w:pStyle w:val="Quote"/>
            </w:pPr>
            <w:r w:rsidRPr="0046359C">
              <w:t>700</w:t>
            </w:r>
          </w:p>
        </w:tc>
      </w:tr>
      <w:tr w:rsidR="002C48B2" w:rsidRPr="0046359C" w14:paraId="057851AC" w14:textId="77777777" w:rsidTr="00BE5CAA">
        <w:trPr>
          <w:trHeight w:val="340"/>
        </w:trPr>
        <w:tc>
          <w:tcPr>
            <w:tcW w:w="817" w:type="dxa"/>
            <w:shd w:val="clear" w:color="auto" w:fill="auto"/>
            <w:noWrap/>
            <w:hideMark/>
          </w:tcPr>
          <w:p w14:paraId="29142BBA" w14:textId="77777777" w:rsidR="002C48B2" w:rsidRPr="0046359C" w:rsidRDefault="00823BB9" w:rsidP="00BE5CAA">
            <w:pPr>
              <w:pStyle w:val="Quote"/>
            </w:pPr>
            <w:r w:rsidRPr="0046359C">
              <w:t>18</w:t>
            </w:r>
          </w:p>
        </w:tc>
        <w:tc>
          <w:tcPr>
            <w:tcW w:w="3969" w:type="dxa"/>
            <w:shd w:val="clear" w:color="auto" w:fill="auto"/>
            <w:hideMark/>
          </w:tcPr>
          <w:p w14:paraId="05DE3C51" w14:textId="069E74F7" w:rsidR="002C48B2" w:rsidRPr="0046359C" w:rsidRDefault="002C48B2" w:rsidP="00191FFC">
            <w:pPr>
              <w:pStyle w:val="Quote"/>
            </w:pPr>
            <w:r w:rsidRPr="0046359C">
              <w:t>Katilo šilumin</w:t>
            </w:r>
            <w:r w:rsidR="00191FFC">
              <w:t>ė galia</w:t>
            </w:r>
          </w:p>
        </w:tc>
        <w:tc>
          <w:tcPr>
            <w:tcW w:w="1418" w:type="dxa"/>
            <w:gridSpan w:val="2"/>
            <w:shd w:val="clear" w:color="auto" w:fill="auto"/>
            <w:noWrap/>
            <w:hideMark/>
          </w:tcPr>
          <w:p w14:paraId="39BC9650" w14:textId="77777777" w:rsidR="002C48B2" w:rsidRPr="0046359C" w:rsidRDefault="002C48B2" w:rsidP="00BE5CAA">
            <w:pPr>
              <w:pStyle w:val="Quote"/>
            </w:pPr>
            <w:proofErr w:type="spellStart"/>
            <w:r w:rsidRPr="0046359C">
              <w:t>Qk</w:t>
            </w:r>
            <w:proofErr w:type="spellEnd"/>
          </w:p>
        </w:tc>
        <w:tc>
          <w:tcPr>
            <w:tcW w:w="1305" w:type="dxa"/>
            <w:shd w:val="clear" w:color="auto" w:fill="auto"/>
            <w:noWrap/>
            <w:hideMark/>
          </w:tcPr>
          <w:p w14:paraId="12DF5F52" w14:textId="77777777" w:rsidR="002C48B2" w:rsidRPr="0046359C" w:rsidRDefault="002C48B2" w:rsidP="00BE5CAA">
            <w:pPr>
              <w:pStyle w:val="Quote"/>
            </w:pPr>
            <w:r w:rsidRPr="0046359C">
              <w:t>MW</w:t>
            </w:r>
          </w:p>
        </w:tc>
        <w:tc>
          <w:tcPr>
            <w:tcW w:w="1813" w:type="dxa"/>
            <w:shd w:val="clear" w:color="auto" w:fill="auto"/>
            <w:noWrap/>
            <w:hideMark/>
          </w:tcPr>
          <w:p w14:paraId="1E58819E" w14:textId="77777777" w:rsidR="002C48B2" w:rsidRPr="0046359C" w:rsidRDefault="002C48B2" w:rsidP="00BE5CAA">
            <w:pPr>
              <w:pStyle w:val="Quote"/>
            </w:pPr>
            <w:r w:rsidRPr="0046359C">
              <w:t>BMS</w:t>
            </w:r>
          </w:p>
        </w:tc>
        <w:tc>
          <w:tcPr>
            <w:tcW w:w="1134" w:type="dxa"/>
            <w:shd w:val="clear" w:color="auto" w:fill="auto"/>
            <w:noWrap/>
            <w:hideMark/>
          </w:tcPr>
          <w:p w14:paraId="4471400C" w14:textId="77777777" w:rsidR="002C48B2" w:rsidRPr="0046359C" w:rsidRDefault="002C48B2" w:rsidP="00BE5CAA">
            <w:pPr>
              <w:pStyle w:val="Quote"/>
            </w:pPr>
            <w:r w:rsidRPr="0046359C">
              <w:t>12,5</w:t>
            </w:r>
          </w:p>
        </w:tc>
        <w:tc>
          <w:tcPr>
            <w:tcW w:w="992" w:type="dxa"/>
            <w:shd w:val="clear" w:color="auto" w:fill="auto"/>
            <w:noWrap/>
            <w:hideMark/>
          </w:tcPr>
          <w:p w14:paraId="47B2E84C" w14:textId="77777777" w:rsidR="002C48B2" w:rsidRPr="0046359C" w:rsidRDefault="002C48B2" w:rsidP="00BE5CAA">
            <w:pPr>
              <w:pStyle w:val="Quote"/>
            </w:pPr>
            <w:r w:rsidRPr="0046359C">
              <w:t>23</w:t>
            </w:r>
          </w:p>
        </w:tc>
        <w:tc>
          <w:tcPr>
            <w:tcW w:w="1193" w:type="dxa"/>
            <w:shd w:val="clear" w:color="auto" w:fill="auto"/>
            <w:noWrap/>
            <w:hideMark/>
          </w:tcPr>
          <w:p w14:paraId="35868094" w14:textId="77777777" w:rsidR="002C48B2" w:rsidRPr="0046359C" w:rsidRDefault="002C48B2" w:rsidP="00BE5CAA">
            <w:pPr>
              <w:pStyle w:val="Quote"/>
            </w:pPr>
            <w:r w:rsidRPr="0046359C">
              <w:t>34,8</w:t>
            </w:r>
          </w:p>
        </w:tc>
        <w:tc>
          <w:tcPr>
            <w:tcW w:w="1086" w:type="dxa"/>
            <w:shd w:val="clear" w:color="auto" w:fill="auto"/>
            <w:noWrap/>
            <w:hideMark/>
          </w:tcPr>
          <w:p w14:paraId="03FF86DC" w14:textId="77777777" w:rsidR="002C48B2" w:rsidRPr="0046359C" w:rsidRDefault="002C48B2" w:rsidP="00BE5CAA">
            <w:pPr>
              <w:pStyle w:val="Quote"/>
            </w:pPr>
            <w:r w:rsidRPr="0046359C">
              <w:t>45,8</w:t>
            </w:r>
          </w:p>
        </w:tc>
        <w:tc>
          <w:tcPr>
            <w:tcW w:w="1011" w:type="dxa"/>
            <w:shd w:val="clear" w:color="auto" w:fill="auto"/>
            <w:noWrap/>
            <w:hideMark/>
          </w:tcPr>
          <w:p w14:paraId="7CE55845" w14:textId="77777777" w:rsidR="002C48B2" w:rsidRPr="0046359C" w:rsidRDefault="002C48B2" w:rsidP="00BE5CAA">
            <w:pPr>
              <w:pStyle w:val="Quote"/>
            </w:pPr>
            <w:r w:rsidRPr="0046359C">
              <w:t>50,5</w:t>
            </w:r>
          </w:p>
        </w:tc>
      </w:tr>
      <w:tr w:rsidR="002C48B2" w:rsidRPr="0046359C" w14:paraId="42656614" w14:textId="77777777" w:rsidTr="00BE5CAA">
        <w:trPr>
          <w:trHeight w:val="312"/>
        </w:trPr>
        <w:tc>
          <w:tcPr>
            <w:tcW w:w="817" w:type="dxa"/>
            <w:shd w:val="clear" w:color="auto" w:fill="auto"/>
            <w:noWrap/>
          </w:tcPr>
          <w:p w14:paraId="73E1D7AC" w14:textId="77777777" w:rsidR="002C48B2" w:rsidRPr="0046359C" w:rsidRDefault="00823BB9" w:rsidP="00BE5CAA">
            <w:pPr>
              <w:pStyle w:val="Quote"/>
            </w:pPr>
            <w:r w:rsidRPr="0046359C">
              <w:t>19</w:t>
            </w:r>
          </w:p>
        </w:tc>
        <w:tc>
          <w:tcPr>
            <w:tcW w:w="3969" w:type="dxa"/>
            <w:shd w:val="clear" w:color="auto" w:fill="auto"/>
            <w:hideMark/>
          </w:tcPr>
          <w:p w14:paraId="3A1BD76C" w14:textId="77777777" w:rsidR="002C48B2" w:rsidRPr="0046359C" w:rsidRDefault="002C48B2" w:rsidP="00BE5CAA">
            <w:pPr>
              <w:pStyle w:val="Quote"/>
            </w:pPr>
            <w:r w:rsidRPr="0046359C">
              <w:t xml:space="preserve"> Degimo produktuose CO</w:t>
            </w:r>
            <w:r w:rsidRPr="0046359C">
              <w:rPr>
                <w:vertAlign w:val="subscript"/>
              </w:rPr>
              <w:t>2</w:t>
            </w:r>
          </w:p>
        </w:tc>
        <w:tc>
          <w:tcPr>
            <w:tcW w:w="1418" w:type="dxa"/>
            <w:gridSpan w:val="2"/>
            <w:shd w:val="clear" w:color="auto" w:fill="auto"/>
            <w:hideMark/>
          </w:tcPr>
          <w:p w14:paraId="5924207A" w14:textId="77777777" w:rsidR="002C48B2" w:rsidRPr="0046359C" w:rsidRDefault="002C48B2" w:rsidP="00BE5CAA">
            <w:pPr>
              <w:pStyle w:val="Quote"/>
            </w:pPr>
            <w:r w:rsidRPr="0046359C">
              <w:t>CO</w:t>
            </w:r>
            <w:r w:rsidRPr="0046359C">
              <w:rPr>
                <w:vertAlign w:val="subscript"/>
              </w:rPr>
              <w:t>2</w:t>
            </w:r>
          </w:p>
        </w:tc>
        <w:tc>
          <w:tcPr>
            <w:tcW w:w="1305" w:type="dxa"/>
            <w:shd w:val="clear" w:color="auto" w:fill="auto"/>
            <w:noWrap/>
            <w:hideMark/>
          </w:tcPr>
          <w:p w14:paraId="59FEC4C8" w14:textId="77777777" w:rsidR="002C48B2" w:rsidRPr="0046359C" w:rsidRDefault="002C48B2" w:rsidP="00BE5CAA">
            <w:pPr>
              <w:pStyle w:val="Quote"/>
            </w:pPr>
            <w:r w:rsidRPr="0046359C">
              <w:t>%</w:t>
            </w:r>
          </w:p>
        </w:tc>
        <w:tc>
          <w:tcPr>
            <w:tcW w:w="1813" w:type="dxa"/>
            <w:shd w:val="clear" w:color="auto" w:fill="auto"/>
            <w:noWrap/>
            <w:hideMark/>
          </w:tcPr>
          <w:p w14:paraId="1DD00C0B" w14:textId="77777777" w:rsidR="002C48B2" w:rsidRPr="0046359C" w:rsidRDefault="002C48B2" w:rsidP="00BE5CAA">
            <w:pPr>
              <w:pStyle w:val="Quote"/>
            </w:pPr>
            <w:r w:rsidRPr="0046359C">
              <w:t>testo</w:t>
            </w:r>
          </w:p>
        </w:tc>
        <w:tc>
          <w:tcPr>
            <w:tcW w:w="1134" w:type="dxa"/>
            <w:shd w:val="clear" w:color="auto" w:fill="auto"/>
            <w:noWrap/>
            <w:hideMark/>
          </w:tcPr>
          <w:p w14:paraId="516ABE3D" w14:textId="77777777" w:rsidR="002C48B2" w:rsidRPr="0046359C" w:rsidRDefault="002C48B2" w:rsidP="00BE5CAA">
            <w:pPr>
              <w:pStyle w:val="Quote"/>
            </w:pPr>
            <w:r w:rsidRPr="0046359C">
              <w:t>8,1</w:t>
            </w:r>
          </w:p>
        </w:tc>
        <w:tc>
          <w:tcPr>
            <w:tcW w:w="992" w:type="dxa"/>
            <w:shd w:val="clear" w:color="auto" w:fill="auto"/>
            <w:noWrap/>
            <w:hideMark/>
          </w:tcPr>
          <w:p w14:paraId="07110580" w14:textId="77777777" w:rsidR="002C48B2" w:rsidRPr="0046359C" w:rsidRDefault="002C48B2" w:rsidP="00BE5CAA">
            <w:pPr>
              <w:pStyle w:val="Quote"/>
            </w:pPr>
            <w:r w:rsidRPr="0046359C">
              <w:t>10,4</w:t>
            </w:r>
          </w:p>
        </w:tc>
        <w:tc>
          <w:tcPr>
            <w:tcW w:w="1193" w:type="dxa"/>
            <w:shd w:val="clear" w:color="auto" w:fill="auto"/>
            <w:noWrap/>
            <w:hideMark/>
          </w:tcPr>
          <w:p w14:paraId="330CC316" w14:textId="77777777" w:rsidR="002C48B2" w:rsidRPr="0046359C" w:rsidRDefault="002C48B2" w:rsidP="00BE5CAA">
            <w:pPr>
              <w:pStyle w:val="Quote"/>
            </w:pPr>
            <w:r w:rsidRPr="0046359C">
              <w:t>10,6</w:t>
            </w:r>
          </w:p>
        </w:tc>
        <w:tc>
          <w:tcPr>
            <w:tcW w:w="1086" w:type="dxa"/>
            <w:shd w:val="clear" w:color="auto" w:fill="auto"/>
            <w:noWrap/>
            <w:hideMark/>
          </w:tcPr>
          <w:p w14:paraId="0BA4F6B1" w14:textId="77777777" w:rsidR="002C48B2" w:rsidRPr="0046359C" w:rsidRDefault="002C48B2" w:rsidP="00BE5CAA">
            <w:pPr>
              <w:pStyle w:val="Quote"/>
            </w:pPr>
            <w:r w:rsidRPr="0046359C">
              <w:t>10,6</w:t>
            </w:r>
          </w:p>
        </w:tc>
        <w:tc>
          <w:tcPr>
            <w:tcW w:w="1011" w:type="dxa"/>
            <w:shd w:val="clear" w:color="auto" w:fill="auto"/>
            <w:noWrap/>
            <w:hideMark/>
          </w:tcPr>
          <w:p w14:paraId="529893A8" w14:textId="77777777" w:rsidR="002C48B2" w:rsidRPr="0046359C" w:rsidRDefault="002C48B2" w:rsidP="00BE5CAA">
            <w:pPr>
              <w:pStyle w:val="Quote"/>
            </w:pPr>
            <w:r w:rsidRPr="0046359C">
              <w:t>10,7</w:t>
            </w:r>
          </w:p>
        </w:tc>
      </w:tr>
      <w:tr w:rsidR="002C48B2" w:rsidRPr="0046359C" w14:paraId="4D784896" w14:textId="77777777" w:rsidTr="00BE5CAA">
        <w:trPr>
          <w:trHeight w:val="312"/>
        </w:trPr>
        <w:tc>
          <w:tcPr>
            <w:tcW w:w="817" w:type="dxa"/>
            <w:shd w:val="clear" w:color="auto" w:fill="auto"/>
            <w:noWrap/>
          </w:tcPr>
          <w:p w14:paraId="4709E322" w14:textId="77777777" w:rsidR="002C48B2" w:rsidRPr="0046359C" w:rsidRDefault="00823BB9" w:rsidP="00BE5CAA">
            <w:pPr>
              <w:pStyle w:val="Quote"/>
            </w:pPr>
            <w:r w:rsidRPr="0046359C">
              <w:t>20</w:t>
            </w:r>
          </w:p>
        </w:tc>
        <w:tc>
          <w:tcPr>
            <w:tcW w:w="3969" w:type="dxa"/>
            <w:shd w:val="clear" w:color="auto" w:fill="auto"/>
            <w:hideMark/>
          </w:tcPr>
          <w:p w14:paraId="615B6F55" w14:textId="77777777" w:rsidR="002C48B2" w:rsidRPr="0046359C" w:rsidRDefault="002C48B2" w:rsidP="00BE5CAA">
            <w:pPr>
              <w:pStyle w:val="Quote"/>
            </w:pPr>
            <w:r w:rsidRPr="0046359C">
              <w:t>Degimo produktuose O</w:t>
            </w:r>
            <w:r w:rsidRPr="0046359C">
              <w:rPr>
                <w:vertAlign w:val="subscript"/>
              </w:rPr>
              <w:t>2</w:t>
            </w:r>
          </w:p>
        </w:tc>
        <w:tc>
          <w:tcPr>
            <w:tcW w:w="1418" w:type="dxa"/>
            <w:gridSpan w:val="2"/>
            <w:shd w:val="clear" w:color="auto" w:fill="auto"/>
            <w:hideMark/>
          </w:tcPr>
          <w:p w14:paraId="0BCB03DF" w14:textId="77777777" w:rsidR="002C48B2" w:rsidRPr="0046359C" w:rsidRDefault="002C48B2" w:rsidP="00BE5CAA">
            <w:pPr>
              <w:pStyle w:val="Quote"/>
            </w:pPr>
            <w:r w:rsidRPr="0046359C">
              <w:t>O</w:t>
            </w:r>
            <w:r w:rsidRPr="0046359C">
              <w:rPr>
                <w:vertAlign w:val="subscript"/>
              </w:rPr>
              <w:t>2</w:t>
            </w:r>
          </w:p>
        </w:tc>
        <w:tc>
          <w:tcPr>
            <w:tcW w:w="1305" w:type="dxa"/>
            <w:shd w:val="clear" w:color="auto" w:fill="auto"/>
            <w:noWrap/>
            <w:hideMark/>
          </w:tcPr>
          <w:p w14:paraId="06603C62" w14:textId="77777777" w:rsidR="002C48B2" w:rsidRPr="0046359C" w:rsidRDefault="002C48B2" w:rsidP="00BE5CAA">
            <w:pPr>
              <w:pStyle w:val="Quote"/>
            </w:pPr>
            <w:r w:rsidRPr="0046359C">
              <w:t>%</w:t>
            </w:r>
          </w:p>
        </w:tc>
        <w:tc>
          <w:tcPr>
            <w:tcW w:w="1813" w:type="dxa"/>
            <w:shd w:val="clear" w:color="auto" w:fill="auto"/>
            <w:noWrap/>
            <w:hideMark/>
          </w:tcPr>
          <w:p w14:paraId="34F9422F" w14:textId="77777777" w:rsidR="002C48B2" w:rsidRPr="0046359C" w:rsidRDefault="002C48B2" w:rsidP="00BE5CAA">
            <w:pPr>
              <w:pStyle w:val="Quote"/>
            </w:pPr>
            <w:r w:rsidRPr="0046359C">
              <w:t>testo</w:t>
            </w:r>
          </w:p>
        </w:tc>
        <w:tc>
          <w:tcPr>
            <w:tcW w:w="1134" w:type="dxa"/>
            <w:shd w:val="clear" w:color="auto" w:fill="auto"/>
            <w:noWrap/>
            <w:hideMark/>
          </w:tcPr>
          <w:p w14:paraId="596CE2F5" w14:textId="77777777" w:rsidR="002C48B2" w:rsidRPr="0046359C" w:rsidRDefault="002C48B2" w:rsidP="00BE5CAA">
            <w:pPr>
              <w:pStyle w:val="Quote"/>
            </w:pPr>
            <w:r w:rsidRPr="0046359C">
              <w:t>6,7</w:t>
            </w:r>
          </w:p>
        </w:tc>
        <w:tc>
          <w:tcPr>
            <w:tcW w:w="992" w:type="dxa"/>
            <w:shd w:val="clear" w:color="auto" w:fill="auto"/>
            <w:noWrap/>
            <w:hideMark/>
          </w:tcPr>
          <w:p w14:paraId="414BC1B2" w14:textId="77777777" w:rsidR="002C48B2" w:rsidRPr="0046359C" w:rsidRDefault="002C48B2" w:rsidP="00BE5CAA">
            <w:pPr>
              <w:pStyle w:val="Quote"/>
            </w:pPr>
            <w:r w:rsidRPr="0046359C">
              <w:t>2,7</w:t>
            </w:r>
          </w:p>
        </w:tc>
        <w:tc>
          <w:tcPr>
            <w:tcW w:w="1193" w:type="dxa"/>
            <w:shd w:val="clear" w:color="auto" w:fill="auto"/>
            <w:noWrap/>
            <w:hideMark/>
          </w:tcPr>
          <w:p w14:paraId="1252AAB3" w14:textId="77777777" w:rsidR="002C48B2" w:rsidRPr="0046359C" w:rsidRDefault="002C48B2" w:rsidP="00BE5CAA">
            <w:pPr>
              <w:pStyle w:val="Quote"/>
            </w:pPr>
            <w:r w:rsidRPr="0046359C">
              <w:t>2,3</w:t>
            </w:r>
          </w:p>
        </w:tc>
        <w:tc>
          <w:tcPr>
            <w:tcW w:w="1086" w:type="dxa"/>
            <w:shd w:val="clear" w:color="auto" w:fill="auto"/>
            <w:noWrap/>
            <w:hideMark/>
          </w:tcPr>
          <w:p w14:paraId="086B5120" w14:textId="77777777" w:rsidR="002C48B2" w:rsidRPr="0046359C" w:rsidRDefault="002C48B2" w:rsidP="00BE5CAA">
            <w:pPr>
              <w:pStyle w:val="Quote"/>
            </w:pPr>
            <w:r w:rsidRPr="0046359C">
              <w:t>2,3</w:t>
            </w:r>
          </w:p>
        </w:tc>
        <w:tc>
          <w:tcPr>
            <w:tcW w:w="1011" w:type="dxa"/>
            <w:shd w:val="clear" w:color="auto" w:fill="auto"/>
            <w:noWrap/>
            <w:hideMark/>
          </w:tcPr>
          <w:p w14:paraId="1813DFAA" w14:textId="77777777" w:rsidR="002C48B2" w:rsidRPr="0046359C" w:rsidRDefault="002C48B2" w:rsidP="00BE5CAA">
            <w:pPr>
              <w:pStyle w:val="Quote"/>
            </w:pPr>
            <w:r w:rsidRPr="0046359C">
              <w:t>2,2</w:t>
            </w:r>
          </w:p>
        </w:tc>
      </w:tr>
      <w:tr w:rsidR="002C48B2" w:rsidRPr="0046359C" w14:paraId="3689F8E5" w14:textId="77777777" w:rsidTr="00BE5CAA">
        <w:trPr>
          <w:trHeight w:val="323"/>
        </w:trPr>
        <w:tc>
          <w:tcPr>
            <w:tcW w:w="817" w:type="dxa"/>
            <w:shd w:val="clear" w:color="auto" w:fill="auto"/>
            <w:noWrap/>
          </w:tcPr>
          <w:p w14:paraId="1A857571" w14:textId="77777777" w:rsidR="002C48B2" w:rsidRPr="0046359C" w:rsidRDefault="00823BB9" w:rsidP="00BE5CAA">
            <w:pPr>
              <w:pStyle w:val="Quote"/>
            </w:pPr>
            <w:r w:rsidRPr="0046359C">
              <w:t>21</w:t>
            </w:r>
          </w:p>
        </w:tc>
        <w:tc>
          <w:tcPr>
            <w:tcW w:w="3969" w:type="dxa"/>
            <w:shd w:val="clear" w:color="auto" w:fill="auto"/>
            <w:hideMark/>
          </w:tcPr>
          <w:p w14:paraId="0CF72674" w14:textId="77777777" w:rsidR="002C48B2" w:rsidRPr="0046359C" w:rsidRDefault="002C48B2" w:rsidP="00BE5CAA">
            <w:pPr>
              <w:pStyle w:val="Quote"/>
            </w:pPr>
            <w:r w:rsidRPr="0046359C">
              <w:t>Degimo produktuose CO</w:t>
            </w:r>
          </w:p>
        </w:tc>
        <w:tc>
          <w:tcPr>
            <w:tcW w:w="1418" w:type="dxa"/>
            <w:gridSpan w:val="2"/>
            <w:shd w:val="clear" w:color="auto" w:fill="auto"/>
            <w:hideMark/>
          </w:tcPr>
          <w:p w14:paraId="008ADEAD" w14:textId="77777777" w:rsidR="002C48B2" w:rsidRPr="0046359C" w:rsidRDefault="002C48B2" w:rsidP="00BE5CAA">
            <w:pPr>
              <w:pStyle w:val="Quote"/>
            </w:pPr>
            <w:r w:rsidRPr="0046359C">
              <w:t>CO</w:t>
            </w:r>
          </w:p>
        </w:tc>
        <w:tc>
          <w:tcPr>
            <w:tcW w:w="1305" w:type="dxa"/>
            <w:shd w:val="clear" w:color="auto" w:fill="auto"/>
            <w:noWrap/>
            <w:hideMark/>
          </w:tcPr>
          <w:p w14:paraId="6A8D3E9A" w14:textId="77777777" w:rsidR="002C48B2" w:rsidRPr="0046359C" w:rsidRDefault="002C48B2" w:rsidP="00BE5CAA">
            <w:pPr>
              <w:pStyle w:val="Quote"/>
            </w:pPr>
            <w:r w:rsidRPr="0046359C">
              <w:t>mg/Nm</w:t>
            </w:r>
            <w:r w:rsidRPr="0046359C">
              <w:rPr>
                <w:vertAlign w:val="superscript"/>
              </w:rPr>
              <w:t>3</w:t>
            </w:r>
          </w:p>
        </w:tc>
        <w:tc>
          <w:tcPr>
            <w:tcW w:w="1813" w:type="dxa"/>
            <w:shd w:val="clear" w:color="auto" w:fill="auto"/>
            <w:noWrap/>
            <w:hideMark/>
          </w:tcPr>
          <w:p w14:paraId="47A79D25" w14:textId="77777777" w:rsidR="002C48B2" w:rsidRPr="0046359C" w:rsidRDefault="002C48B2" w:rsidP="00BE5CAA">
            <w:pPr>
              <w:pStyle w:val="Quote"/>
            </w:pPr>
            <w:r w:rsidRPr="0046359C">
              <w:t>testo</w:t>
            </w:r>
          </w:p>
        </w:tc>
        <w:tc>
          <w:tcPr>
            <w:tcW w:w="1134" w:type="dxa"/>
            <w:shd w:val="clear" w:color="auto" w:fill="auto"/>
            <w:noWrap/>
            <w:hideMark/>
          </w:tcPr>
          <w:p w14:paraId="04447BC6" w14:textId="77777777" w:rsidR="002C48B2" w:rsidRPr="0046359C" w:rsidRDefault="002C48B2" w:rsidP="00BE5CAA">
            <w:pPr>
              <w:pStyle w:val="Quote"/>
            </w:pPr>
            <w:r w:rsidRPr="0046359C">
              <w:t>0</w:t>
            </w:r>
          </w:p>
        </w:tc>
        <w:tc>
          <w:tcPr>
            <w:tcW w:w="992" w:type="dxa"/>
            <w:shd w:val="clear" w:color="auto" w:fill="auto"/>
            <w:noWrap/>
            <w:hideMark/>
          </w:tcPr>
          <w:p w14:paraId="524CFA8C" w14:textId="77777777" w:rsidR="002C48B2" w:rsidRPr="0046359C" w:rsidRDefault="002C48B2" w:rsidP="00BE5CAA">
            <w:pPr>
              <w:pStyle w:val="Quote"/>
            </w:pPr>
            <w:r w:rsidRPr="0046359C">
              <w:t>0</w:t>
            </w:r>
          </w:p>
        </w:tc>
        <w:tc>
          <w:tcPr>
            <w:tcW w:w="1193" w:type="dxa"/>
            <w:shd w:val="clear" w:color="auto" w:fill="auto"/>
            <w:noWrap/>
            <w:hideMark/>
          </w:tcPr>
          <w:p w14:paraId="6E34BFB9" w14:textId="77777777" w:rsidR="002C48B2" w:rsidRPr="0046359C" w:rsidRDefault="002C48B2" w:rsidP="00BE5CAA">
            <w:pPr>
              <w:pStyle w:val="Quote"/>
            </w:pPr>
            <w:r w:rsidRPr="0046359C">
              <w:t>4</w:t>
            </w:r>
          </w:p>
        </w:tc>
        <w:tc>
          <w:tcPr>
            <w:tcW w:w="1086" w:type="dxa"/>
            <w:shd w:val="clear" w:color="auto" w:fill="auto"/>
            <w:noWrap/>
            <w:hideMark/>
          </w:tcPr>
          <w:p w14:paraId="78AC0780" w14:textId="77777777" w:rsidR="002C48B2" w:rsidRPr="0046359C" w:rsidRDefault="002C48B2" w:rsidP="00BE5CAA">
            <w:pPr>
              <w:pStyle w:val="Quote"/>
            </w:pPr>
            <w:r w:rsidRPr="0046359C">
              <w:t>10</w:t>
            </w:r>
          </w:p>
        </w:tc>
        <w:tc>
          <w:tcPr>
            <w:tcW w:w="1011" w:type="dxa"/>
            <w:shd w:val="clear" w:color="auto" w:fill="auto"/>
            <w:noWrap/>
            <w:hideMark/>
          </w:tcPr>
          <w:p w14:paraId="7AA8BDE5" w14:textId="77777777" w:rsidR="002C48B2" w:rsidRPr="0046359C" w:rsidRDefault="002C48B2" w:rsidP="00BE5CAA">
            <w:pPr>
              <w:pStyle w:val="Quote"/>
            </w:pPr>
            <w:r w:rsidRPr="0046359C">
              <w:t>13</w:t>
            </w:r>
          </w:p>
        </w:tc>
      </w:tr>
      <w:tr w:rsidR="002C48B2" w:rsidRPr="0046359C" w14:paraId="3D79319C" w14:textId="77777777" w:rsidTr="00BE5CAA">
        <w:trPr>
          <w:trHeight w:val="323"/>
        </w:trPr>
        <w:tc>
          <w:tcPr>
            <w:tcW w:w="817" w:type="dxa"/>
            <w:shd w:val="clear" w:color="auto" w:fill="auto"/>
            <w:noWrap/>
          </w:tcPr>
          <w:p w14:paraId="661E4906" w14:textId="77777777" w:rsidR="002C48B2" w:rsidRPr="0046359C" w:rsidRDefault="00823BB9" w:rsidP="00BE5CAA">
            <w:pPr>
              <w:pStyle w:val="Quote"/>
            </w:pPr>
            <w:r w:rsidRPr="0046359C">
              <w:lastRenderedPageBreak/>
              <w:t>22</w:t>
            </w:r>
          </w:p>
        </w:tc>
        <w:tc>
          <w:tcPr>
            <w:tcW w:w="3969" w:type="dxa"/>
            <w:shd w:val="clear" w:color="auto" w:fill="auto"/>
            <w:hideMark/>
          </w:tcPr>
          <w:p w14:paraId="32E4513C" w14:textId="77777777" w:rsidR="002C48B2" w:rsidRPr="0046359C" w:rsidRDefault="002C48B2" w:rsidP="005016F6">
            <w:pPr>
              <w:pStyle w:val="Quote"/>
            </w:pPr>
            <w:r w:rsidRPr="0046359C">
              <w:t>Degimo produktuose NO</w:t>
            </w:r>
            <w:r w:rsidR="005016F6" w:rsidRPr="00811B1C">
              <w:rPr>
                <w:caps/>
                <w:vertAlign w:val="subscript"/>
              </w:rPr>
              <w:t>x</w:t>
            </w:r>
          </w:p>
        </w:tc>
        <w:tc>
          <w:tcPr>
            <w:tcW w:w="1418" w:type="dxa"/>
            <w:gridSpan w:val="2"/>
            <w:shd w:val="clear" w:color="auto" w:fill="auto"/>
            <w:noWrap/>
            <w:hideMark/>
          </w:tcPr>
          <w:p w14:paraId="7C0D2D68" w14:textId="77777777" w:rsidR="002C48B2" w:rsidRPr="0046359C" w:rsidRDefault="002C48B2" w:rsidP="005016F6">
            <w:pPr>
              <w:pStyle w:val="Quote"/>
            </w:pPr>
            <w:r w:rsidRPr="0046359C">
              <w:t>NO</w:t>
            </w:r>
            <w:r w:rsidR="005016F6" w:rsidRPr="00811B1C">
              <w:rPr>
                <w:caps/>
                <w:vertAlign w:val="subscript"/>
              </w:rPr>
              <w:t>x</w:t>
            </w:r>
          </w:p>
        </w:tc>
        <w:tc>
          <w:tcPr>
            <w:tcW w:w="1305" w:type="dxa"/>
            <w:shd w:val="clear" w:color="auto" w:fill="auto"/>
            <w:noWrap/>
            <w:hideMark/>
          </w:tcPr>
          <w:p w14:paraId="2093DAFB" w14:textId="77777777" w:rsidR="002C48B2" w:rsidRPr="0046359C" w:rsidRDefault="002C48B2" w:rsidP="00BE5CAA">
            <w:pPr>
              <w:pStyle w:val="Quote"/>
            </w:pPr>
            <w:r w:rsidRPr="0046359C">
              <w:t>mg/Nm</w:t>
            </w:r>
            <w:r w:rsidRPr="0046359C">
              <w:rPr>
                <w:vertAlign w:val="superscript"/>
              </w:rPr>
              <w:t>3</w:t>
            </w:r>
          </w:p>
        </w:tc>
        <w:tc>
          <w:tcPr>
            <w:tcW w:w="1813" w:type="dxa"/>
            <w:shd w:val="clear" w:color="auto" w:fill="auto"/>
            <w:noWrap/>
            <w:hideMark/>
          </w:tcPr>
          <w:p w14:paraId="63448DBF" w14:textId="77777777" w:rsidR="002C48B2" w:rsidRPr="0046359C" w:rsidRDefault="002C48B2" w:rsidP="00BE5CAA">
            <w:pPr>
              <w:pStyle w:val="Quote"/>
            </w:pPr>
            <w:r w:rsidRPr="0046359C">
              <w:t>testo</w:t>
            </w:r>
          </w:p>
        </w:tc>
        <w:tc>
          <w:tcPr>
            <w:tcW w:w="1134" w:type="dxa"/>
            <w:shd w:val="clear" w:color="auto" w:fill="auto"/>
            <w:noWrap/>
            <w:hideMark/>
          </w:tcPr>
          <w:p w14:paraId="57FECBED" w14:textId="77777777" w:rsidR="002C48B2" w:rsidRPr="0046359C" w:rsidRDefault="002C48B2" w:rsidP="00BE5CAA">
            <w:pPr>
              <w:pStyle w:val="Quote"/>
            </w:pPr>
            <w:r w:rsidRPr="0046359C">
              <w:t>110</w:t>
            </w:r>
          </w:p>
        </w:tc>
        <w:tc>
          <w:tcPr>
            <w:tcW w:w="992" w:type="dxa"/>
            <w:shd w:val="clear" w:color="auto" w:fill="auto"/>
            <w:noWrap/>
            <w:hideMark/>
          </w:tcPr>
          <w:p w14:paraId="64E22062" w14:textId="77777777" w:rsidR="002C48B2" w:rsidRPr="0046359C" w:rsidRDefault="002C48B2" w:rsidP="00BE5CAA">
            <w:pPr>
              <w:pStyle w:val="Quote"/>
            </w:pPr>
            <w:r w:rsidRPr="0046359C">
              <w:t>120</w:t>
            </w:r>
          </w:p>
        </w:tc>
        <w:tc>
          <w:tcPr>
            <w:tcW w:w="1193" w:type="dxa"/>
            <w:shd w:val="clear" w:color="auto" w:fill="auto"/>
            <w:noWrap/>
            <w:hideMark/>
          </w:tcPr>
          <w:p w14:paraId="52012EE9" w14:textId="77777777" w:rsidR="002C48B2" w:rsidRPr="0046359C" w:rsidRDefault="002C48B2" w:rsidP="00BE5CAA">
            <w:pPr>
              <w:pStyle w:val="Quote"/>
            </w:pPr>
            <w:r w:rsidRPr="0046359C">
              <w:t>136</w:t>
            </w:r>
          </w:p>
        </w:tc>
        <w:tc>
          <w:tcPr>
            <w:tcW w:w="1086" w:type="dxa"/>
            <w:shd w:val="clear" w:color="auto" w:fill="auto"/>
            <w:noWrap/>
            <w:hideMark/>
          </w:tcPr>
          <w:p w14:paraId="12717C49" w14:textId="77777777" w:rsidR="002C48B2" w:rsidRPr="0046359C" w:rsidRDefault="002C48B2" w:rsidP="00BE5CAA">
            <w:pPr>
              <w:pStyle w:val="Quote"/>
            </w:pPr>
            <w:r w:rsidRPr="0046359C">
              <w:t>161</w:t>
            </w:r>
          </w:p>
        </w:tc>
        <w:tc>
          <w:tcPr>
            <w:tcW w:w="1011" w:type="dxa"/>
            <w:shd w:val="clear" w:color="auto" w:fill="auto"/>
            <w:noWrap/>
            <w:hideMark/>
          </w:tcPr>
          <w:p w14:paraId="26B9B59E" w14:textId="77777777" w:rsidR="002C48B2" w:rsidRPr="0046359C" w:rsidRDefault="002C48B2" w:rsidP="00BE5CAA">
            <w:pPr>
              <w:pStyle w:val="Quote"/>
            </w:pPr>
            <w:r w:rsidRPr="0046359C">
              <w:t>164</w:t>
            </w:r>
          </w:p>
        </w:tc>
      </w:tr>
      <w:tr w:rsidR="002C48B2" w:rsidRPr="0046359C" w14:paraId="61435305" w14:textId="77777777" w:rsidTr="00BE5CAA">
        <w:trPr>
          <w:trHeight w:val="360"/>
        </w:trPr>
        <w:tc>
          <w:tcPr>
            <w:tcW w:w="817" w:type="dxa"/>
            <w:shd w:val="clear" w:color="auto" w:fill="auto"/>
            <w:noWrap/>
          </w:tcPr>
          <w:p w14:paraId="6D7104E3" w14:textId="77777777" w:rsidR="002C48B2" w:rsidRPr="0046359C" w:rsidRDefault="00823BB9" w:rsidP="00BE5CAA">
            <w:pPr>
              <w:pStyle w:val="Quote"/>
            </w:pPr>
            <w:r w:rsidRPr="0046359C">
              <w:t>23</w:t>
            </w:r>
          </w:p>
        </w:tc>
        <w:tc>
          <w:tcPr>
            <w:tcW w:w="3969" w:type="dxa"/>
            <w:shd w:val="clear" w:color="auto" w:fill="auto"/>
            <w:hideMark/>
          </w:tcPr>
          <w:p w14:paraId="23D562CA" w14:textId="77777777" w:rsidR="002C48B2" w:rsidRPr="0046359C" w:rsidRDefault="002C48B2" w:rsidP="00BE5CAA">
            <w:pPr>
              <w:pStyle w:val="Quote"/>
            </w:pPr>
            <w:r w:rsidRPr="0046359C">
              <w:t xml:space="preserve">Dūmų </w:t>
            </w:r>
            <w:proofErr w:type="spellStart"/>
            <w:r w:rsidRPr="0046359C">
              <w:t>temp</w:t>
            </w:r>
            <w:proofErr w:type="spellEnd"/>
            <w:r w:rsidRPr="0046359C">
              <w:t>. už katilo</w:t>
            </w:r>
          </w:p>
        </w:tc>
        <w:tc>
          <w:tcPr>
            <w:tcW w:w="1418" w:type="dxa"/>
            <w:gridSpan w:val="2"/>
            <w:shd w:val="clear" w:color="auto" w:fill="auto"/>
            <w:noWrap/>
            <w:hideMark/>
          </w:tcPr>
          <w:p w14:paraId="4C3BAFA1" w14:textId="77777777" w:rsidR="002C48B2" w:rsidRPr="0046359C" w:rsidRDefault="002C48B2" w:rsidP="00BE5CAA">
            <w:pPr>
              <w:pStyle w:val="Quote"/>
            </w:pPr>
            <w:r w:rsidRPr="0046359C">
              <w:t>t</w:t>
            </w:r>
            <w:r w:rsidRPr="0046359C">
              <w:rPr>
                <w:vertAlign w:val="subscript"/>
              </w:rPr>
              <w:t>iš</w:t>
            </w:r>
          </w:p>
        </w:tc>
        <w:tc>
          <w:tcPr>
            <w:tcW w:w="1305" w:type="dxa"/>
            <w:shd w:val="clear" w:color="auto" w:fill="auto"/>
            <w:noWrap/>
            <w:hideMark/>
          </w:tcPr>
          <w:p w14:paraId="28CDA1EF" w14:textId="77777777" w:rsidR="002C48B2" w:rsidRPr="0046359C" w:rsidRDefault="002C48B2" w:rsidP="00BE5CAA">
            <w:pPr>
              <w:pStyle w:val="Quote"/>
            </w:pPr>
            <w:r w:rsidRPr="0046359C">
              <w:t>°C</w:t>
            </w:r>
          </w:p>
        </w:tc>
        <w:tc>
          <w:tcPr>
            <w:tcW w:w="1813" w:type="dxa"/>
            <w:shd w:val="clear" w:color="auto" w:fill="auto"/>
            <w:noWrap/>
            <w:hideMark/>
          </w:tcPr>
          <w:p w14:paraId="73CA1D9F" w14:textId="77777777" w:rsidR="002C48B2" w:rsidRPr="0046359C" w:rsidRDefault="002C48B2" w:rsidP="00BE5CAA">
            <w:pPr>
              <w:pStyle w:val="Quote"/>
            </w:pPr>
            <w:r w:rsidRPr="0046359C">
              <w:t>testo</w:t>
            </w:r>
          </w:p>
        </w:tc>
        <w:tc>
          <w:tcPr>
            <w:tcW w:w="1134" w:type="dxa"/>
            <w:shd w:val="clear" w:color="auto" w:fill="auto"/>
            <w:noWrap/>
            <w:hideMark/>
          </w:tcPr>
          <w:p w14:paraId="2BDF47C3" w14:textId="77777777" w:rsidR="002C48B2" w:rsidRPr="0046359C" w:rsidRDefault="002C48B2" w:rsidP="00BE5CAA">
            <w:pPr>
              <w:pStyle w:val="Quote"/>
            </w:pPr>
            <w:r w:rsidRPr="0046359C">
              <w:t>91,1</w:t>
            </w:r>
          </w:p>
        </w:tc>
        <w:tc>
          <w:tcPr>
            <w:tcW w:w="992" w:type="dxa"/>
            <w:shd w:val="clear" w:color="auto" w:fill="auto"/>
            <w:noWrap/>
            <w:hideMark/>
          </w:tcPr>
          <w:p w14:paraId="2FD0C601" w14:textId="77777777" w:rsidR="002C48B2" w:rsidRPr="0046359C" w:rsidRDefault="002C48B2" w:rsidP="00BE5CAA">
            <w:pPr>
              <w:pStyle w:val="Quote"/>
            </w:pPr>
            <w:r w:rsidRPr="0046359C">
              <w:t>106,4</w:t>
            </w:r>
          </w:p>
        </w:tc>
        <w:tc>
          <w:tcPr>
            <w:tcW w:w="1193" w:type="dxa"/>
            <w:shd w:val="clear" w:color="auto" w:fill="auto"/>
            <w:noWrap/>
            <w:hideMark/>
          </w:tcPr>
          <w:p w14:paraId="7748D6BF" w14:textId="77777777" w:rsidR="002C48B2" w:rsidRPr="0046359C" w:rsidRDefault="002C48B2" w:rsidP="00BE5CAA">
            <w:pPr>
              <w:pStyle w:val="Quote"/>
            </w:pPr>
            <w:r w:rsidRPr="0046359C">
              <w:t>137</w:t>
            </w:r>
          </w:p>
        </w:tc>
        <w:tc>
          <w:tcPr>
            <w:tcW w:w="1086" w:type="dxa"/>
            <w:shd w:val="clear" w:color="auto" w:fill="auto"/>
            <w:noWrap/>
            <w:hideMark/>
          </w:tcPr>
          <w:p w14:paraId="40635B0B" w14:textId="77777777" w:rsidR="002C48B2" w:rsidRPr="0046359C" w:rsidRDefault="002C48B2" w:rsidP="00BE5CAA">
            <w:pPr>
              <w:pStyle w:val="Quote"/>
            </w:pPr>
            <w:r w:rsidRPr="0046359C">
              <w:t>161,6</w:t>
            </w:r>
          </w:p>
        </w:tc>
        <w:tc>
          <w:tcPr>
            <w:tcW w:w="1011" w:type="dxa"/>
            <w:shd w:val="clear" w:color="auto" w:fill="auto"/>
            <w:noWrap/>
            <w:hideMark/>
          </w:tcPr>
          <w:p w14:paraId="3EA88000" w14:textId="77777777" w:rsidR="002C48B2" w:rsidRPr="0046359C" w:rsidRDefault="002C48B2" w:rsidP="00BE5CAA">
            <w:pPr>
              <w:pStyle w:val="Quote"/>
            </w:pPr>
            <w:r w:rsidRPr="0046359C">
              <w:t>171,6</w:t>
            </w:r>
          </w:p>
        </w:tc>
      </w:tr>
      <w:tr w:rsidR="002C48B2" w:rsidRPr="0046359C" w14:paraId="72C92512" w14:textId="77777777" w:rsidTr="00BE5CAA">
        <w:trPr>
          <w:trHeight w:val="300"/>
        </w:trPr>
        <w:tc>
          <w:tcPr>
            <w:tcW w:w="817" w:type="dxa"/>
            <w:shd w:val="clear" w:color="auto" w:fill="auto"/>
            <w:noWrap/>
          </w:tcPr>
          <w:p w14:paraId="6ED4CA8B" w14:textId="77777777" w:rsidR="002C48B2" w:rsidRPr="0046359C" w:rsidRDefault="00823BB9" w:rsidP="00BE5CAA">
            <w:pPr>
              <w:pStyle w:val="Quote"/>
            </w:pPr>
            <w:r w:rsidRPr="0046359C">
              <w:t>24</w:t>
            </w:r>
          </w:p>
        </w:tc>
        <w:tc>
          <w:tcPr>
            <w:tcW w:w="3969" w:type="dxa"/>
            <w:shd w:val="clear" w:color="auto" w:fill="auto"/>
            <w:hideMark/>
          </w:tcPr>
          <w:p w14:paraId="746B2DA1" w14:textId="77777777" w:rsidR="002C48B2" w:rsidRPr="0046359C" w:rsidRDefault="002C48B2" w:rsidP="00BE5CAA">
            <w:pPr>
              <w:pStyle w:val="Quote"/>
            </w:pPr>
            <w:r w:rsidRPr="0046359C">
              <w:t xml:space="preserve">Oro pertekliaus </w:t>
            </w:r>
            <w:proofErr w:type="spellStart"/>
            <w:r w:rsidRPr="0046359C">
              <w:t>koef</w:t>
            </w:r>
            <w:proofErr w:type="spellEnd"/>
            <w:r w:rsidRPr="0046359C">
              <w:t>. už katilo</w:t>
            </w:r>
          </w:p>
        </w:tc>
        <w:tc>
          <w:tcPr>
            <w:tcW w:w="1418" w:type="dxa"/>
            <w:gridSpan w:val="2"/>
            <w:shd w:val="clear" w:color="auto" w:fill="auto"/>
            <w:hideMark/>
          </w:tcPr>
          <w:p w14:paraId="4EC2727F" w14:textId="77777777" w:rsidR="002C48B2" w:rsidRPr="0046359C" w:rsidRDefault="002C48B2" w:rsidP="00BE5CAA">
            <w:pPr>
              <w:pStyle w:val="Quote"/>
            </w:pPr>
            <w:r w:rsidRPr="0046359C">
              <w:t>α</w:t>
            </w:r>
          </w:p>
        </w:tc>
        <w:tc>
          <w:tcPr>
            <w:tcW w:w="1305" w:type="dxa"/>
            <w:shd w:val="clear" w:color="auto" w:fill="auto"/>
            <w:noWrap/>
            <w:hideMark/>
          </w:tcPr>
          <w:p w14:paraId="14AF5977" w14:textId="77777777" w:rsidR="002C48B2" w:rsidRPr="0046359C" w:rsidRDefault="002C48B2" w:rsidP="00BE5CAA">
            <w:pPr>
              <w:pStyle w:val="Quote"/>
            </w:pPr>
            <w:r w:rsidRPr="0046359C">
              <w:t>-</w:t>
            </w:r>
          </w:p>
        </w:tc>
        <w:tc>
          <w:tcPr>
            <w:tcW w:w="1813" w:type="dxa"/>
            <w:shd w:val="clear" w:color="auto" w:fill="auto"/>
            <w:noWrap/>
            <w:hideMark/>
          </w:tcPr>
          <w:p w14:paraId="2607F037" w14:textId="77777777" w:rsidR="002C48B2" w:rsidRPr="0046359C" w:rsidRDefault="002C48B2" w:rsidP="00BE5CAA">
            <w:pPr>
              <w:pStyle w:val="Quote"/>
            </w:pPr>
            <w:r w:rsidRPr="0046359C">
              <w:t>testo</w:t>
            </w:r>
          </w:p>
        </w:tc>
        <w:tc>
          <w:tcPr>
            <w:tcW w:w="1134" w:type="dxa"/>
            <w:shd w:val="clear" w:color="auto" w:fill="auto"/>
            <w:noWrap/>
            <w:hideMark/>
          </w:tcPr>
          <w:p w14:paraId="19973A7C" w14:textId="77777777" w:rsidR="002C48B2" w:rsidRPr="0046359C" w:rsidRDefault="002C48B2" w:rsidP="00BE5CAA">
            <w:pPr>
              <w:pStyle w:val="Quote"/>
            </w:pPr>
            <w:r w:rsidRPr="0046359C">
              <w:t>1,469</w:t>
            </w:r>
          </w:p>
        </w:tc>
        <w:tc>
          <w:tcPr>
            <w:tcW w:w="992" w:type="dxa"/>
            <w:shd w:val="clear" w:color="auto" w:fill="auto"/>
            <w:noWrap/>
            <w:hideMark/>
          </w:tcPr>
          <w:p w14:paraId="59AB6BFB" w14:textId="77777777" w:rsidR="002C48B2" w:rsidRPr="0046359C" w:rsidRDefault="002C48B2" w:rsidP="00BE5CAA">
            <w:pPr>
              <w:pStyle w:val="Quote"/>
            </w:pPr>
            <w:r w:rsidRPr="0046359C">
              <w:t>1,148</w:t>
            </w:r>
          </w:p>
        </w:tc>
        <w:tc>
          <w:tcPr>
            <w:tcW w:w="1193" w:type="dxa"/>
            <w:shd w:val="clear" w:color="auto" w:fill="auto"/>
            <w:noWrap/>
            <w:hideMark/>
          </w:tcPr>
          <w:p w14:paraId="205A5A39" w14:textId="77777777" w:rsidR="002C48B2" w:rsidRPr="0046359C" w:rsidRDefault="002C48B2" w:rsidP="00BE5CAA">
            <w:pPr>
              <w:pStyle w:val="Quote"/>
            </w:pPr>
            <w:r w:rsidRPr="0046359C">
              <w:t>1,123</w:t>
            </w:r>
          </w:p>
        </w:tc>
        <w:tc>
          <w:tcPr>
            <w:tcW w:w="1086" w:type="dxa"/>
            <w:shd w:val="clear" w:color="auto" w:fill="auto"/>
            <w:noWrap/>
            <w:hideMark/>
          </w:tcPr>
          <w:p w14:paraId="4543EE9C" w14:textId="77777777" w:rsidR="002C48B2" w:rsidRPr="0046359C" w:rsidRDefault="002C48B2" w:rsidP="00BE5CAA">
            <w:pPr>
              <w:pStyle w:val="Quote"/>
            </w:pPr>
            <w:r w:rsidRPr="0046359C">
              <w:t>1,123</w:t>
            </w:r>
          </w:p>
        </w:tc>
        <w:tc>
          <w:tcPr>
            <w:tcW w:w="1011" w:type="dxa"/>
            <w:shd w:val="clear" w:color="auto" w:fill="auto"/>
            <w:noWrap/>
            <w:hideMark/>
          </w:tcPr>
          <w:p w14:paraId="5A25AF76" w14:textId="77777777" w:rsidR="002C48B2" w:rsidRPr="0046359C" w:rsidRDefault="002C48B2" w:rsidP="00BE5CAA">
            <w:pPr>
              <w:pStyle w:val="Quote"/>
            </w:pPr>
            <w:r w:rsidRPr="0046359C">
              <w:t>1,117</w:t>
            </w:r>
          </w:p>
        </w:tc>
      </w:tr>
      <w:tr w:rsidR="002C48B2" w:rsidRPr="0046359C" w14:paraId="6C84E5DC" w14:textId="77777777" w:rsidTr="00BE5CAA">
        <w:trPr>
          <w:trHeight w:val="312"/>
        </w:trPr>
        <w:tc>
          <w:tcPr>
            <w:tcW w:w="817" w:type="dxa"/>
            <w:shd w:val="clear" w:color="auto" w:fill="auto"/>
            <w:noWrap/>
          </w:tcPr>
          <w:p w14:paraId="29A01043" w14:textId="77777777" w:rsidR="002C48B2" w:rsidRPr="0046359C" w:rsidRDefault="00823BB9" w:rsidP="00BE5CAA">
            <w:pPr>
              <w:pStyle w:val="Quote"/>
            </w:pPr>
            <w:r w:rsidRPr="0046359C">
              <w:t>25</w:t>
            </w:r>
          </w:p>
        </w:tc>
        <w:tc>
          <w:tcPr>
            <w:tcW w:w="3969" w:type="dxa"/>
            <w:shd w:val="clear" w:color="auto" w:fill="auto"/>
            <w:hideMark/>
          </w:tcPr>
          <w:p w14:paraId="7C9CA364" w14:textId="77777777" w:rsidR="002C48B2" w:rsidRPr="0046359C" w:rsidRDefault="002C48B2" w:rsidP="00BE5CAA">
            <w:pPr>
              <w:pStyle w:val="Quote"/>
            </w:pPr>
            <w:r w:rsidRPr="0046359C">
              <w:t>CO</w:t>
            </w:r>
            <w:r w:rsidRPr="0046359C">
              <w:rPr>
                <w:vertAlign w:val="subscript"/>
              </w:rPr>
              <w:t xml:space="preserve">2 katilo prietaisas </w:t>
            </w:r>
          </w:p>
        </w:tc>
        <w:tc>
          <w:tcPr>
            <w:tcW w:w="1418" w:type="dxa"/>
            <w:gridSpan w:val="2"/>
            <w:shd w:val="clear" w:color="auto" w:fill="auto"/>
            <w:hideMark/>
          </w:tcPr>
          <w:p w14:paraId="2035375B" w14:textId="77777777" w:rsidR="002C48B2" w:rsidRPr="0046359C" w:rsidRDefault="002C48B2" w:rsidP="00BE5CAA">
            <w:pPr>
              <w:pStyle w:val="Quote"/>
            </w:pPr>
            <w:r w:rsidRPr="0046359C">
              <w:t>CO</w:t>
            </w:r>
            <w:r w:rsidRPr="0046359C">
              <w:rPr>
                <w:vertAlign w:val="subscript"/>
              </w:rPr>
              <w:t>2</w:t>
            </w:r>
          </w:p>
        </w:tc>
        <w:tc>
          <w:tcPr>
            <w:tcW w:w="1305" w:type="dxa"/>
            <w:shd w:val="clear" w:color="auto" w:fill="auto"/>
            <w:noWrap/>
            <w:hideMark/>
          </w:tcPr>
          <w:p w14:paraId="349953A2" w14:textId="77777777" w:rsidR="002C48B2" w:rsidRPr="0046359C" w:rsidRDefault="002C48B2" w:rsidP="00BE5CAA">
            <w:pPr>
              <w:pStyle w:val="Quote"/>
            </w:pPr>
            <w:r w:rsidRPr="0046359C">
              <w:t>%</w:t>
            </w:r>
          </w:p>
        </w:tc>
        <w:tc>
          <w:tcPr>
            <w:tcW w:w="1813" w:type="dxa"/>
            <w:shd w:val="clear" w:color="auto" w:fill="auto"/>
            <w:noWrap/>
            <w:hideMark/>
          </w:tcPr>
          <w:p w14:paraId="792A42D1" w14:textId="77777777" w:rsidR="002C48B2" w:rsidRPr="0046359C" w:rsidRDefault="002C48B2" w:rsidP="00BE5CAA">
            <w:pPr>
              <w:pStyle w:val="Quote"/>
            </w:pPr>
            <w:r w:rsidRPr="0046359C">
              <w:t>BMS</w:t>
            </w:r>
          </w:p>
        </w:tc>
        <w:tc>
          <w:tcPr>
            <w:tcW w:w="1134" w:type="dxa"/>
            <w:shd w:val="clear" w:color="auto" w:fill="auto"/>
            <w:noWrap/>
            <w:hideMark/>
          </w:tcPr>
          <w:p w14:paraId="65524B60" w14:textId="77777777" w:rsidR="002C48B2" w:rsidRPr="0046359C" w:rsidRDefault="002C48B2" w:rsidP="00BE5CAA">
            <w:pPr>
              <w:pStyle w:val="Quote"/>
            </w:pPr>
            <w:r w:rsidRPr="0046359C">
              <w:t>8,2</w:t>
            </w:r>
          </w:p>
        </w:tc>
        <w:tc>
          <w:tcPr>
            <w:tcW w:w="992" w:type="dxa"/>
            <w:shd w:val="clear" w:color="auto" w:fill="auto"/>
            <w:noWrap/>
            <w:hideMark/>
          </w:tcPr>
          <w:p w14:paraId="2122A108" w14:textId="77777777" w:rsidR="002C48B2" w:rsidRPr="0046359C" w:rsidRDefault="002C48B2" w:rsidP="00BE5CAA">
            <w:pPr>
              <w:pStyle w:val="Quote"/>
            </w:pPr>
            <w:r w:rsidRPr="0046359C">
              <w:t>10,5</w:t>
            </w:r>
          </w:p>
        </w:tc>
        <w:tc>
          <w:tcPr>
            <w:tcW w:w="1193" w:type="dxa"/>
            <w:shd w:val="clear" w:color="auto" w:fill="auto"/>
            <w:noWrap/>
            <w:hideMark/>
          </w:tcPr>
          <w:p w14:paraId="48886CBF" w14:textId="77777777" w:rsidR="002C48B2" w:rsidRPr="0046359C" w:rsidRDefault="002C48B2" w:rsidP="00BE5CAA">
            <w:pPr>
              <w:pStyle w:val="Quote"/>
            </w:pPr>
            <w:r w:rsidRPr="0046359C">
              <w:t>10,4</w:t>
            </w:r>
          </w:p>
        </w:tc>
        <w:tc>
          <w:tcPr>
            <w:tcW w:w="1086" w:type="dxa"/>
            <w:shd w:val="clear" w:color="auto" w:fill="auto"/>
            <w:noWrap/>
            <w:hideMark/>
          </w:tcPr>
          <w:p w14:paraId="34C0C81C" w14:textId="77777777" w:rsidR="002C48B2" w:rsidRPr="0046359C" w:rsidRDefault="002C48B2" w:rsidP="00BE5CAA">
            <w:pPr>
              <w:pStyle w:val="Quote"/>
            </w:pPr>
            <w:r w:rsidRPr="0046359C">
              <w:t>10,2</w:t>
            </w:r>
          </w:p>
        </w:tc>
        <w:tc>
          <w:tcPr>
            <w:tcW w:w="1011" w:type="dxa"/>
            <w:shd w:val="clear" w:color="auto" w:fill="auto"/>
            <w:noWrap/>
            <w:hideMark/>
          </w:tcPr>
          <w:p w14:paraId="62C9A326" w14:textId="77777777" w:rsidR="002C48B2" w:rsidRPr="0046359C" w:rsidRDefault="002C48B2" w:rsidP="00BE5CAA">
            <w:pPr>
              <w:pStyle w:val="Quote"/>
            </w:pPr>
            <w:r w:rsidRPr="0046359C">
              <w:t>10,3</w:t>
            </w:r>
          </w:p>
        </w:tc>
      </w:tr>
      <w:tr w:rsidR="002C48B2" w:rsidRPr="0046359C" w14:paraId="7E054649" w14:textId="77777777" w:rsidTr="00BE5CAA">
        <w:trPr>
          <w:trHeight w:val="312"/>
        </w:trPr>
        <w:tc>
          <w:tcPr>
            <w:tcW w:w="817" w:type="dxa"/>
            <w:shd w:val="clear" w:color="auto" w:fill="auto"/>
            <w:noWrap/>
          </w:tcPr>
          <w:p w14:paraId="417308D5" w14:textId="77777777" w:rsidR="002C48B2" w:rsidRPr="0046359C" w:rsidRDefault="00823BB9" w:rsidP="00BE5CAA">
            <w:pPr>
              <w:pStyle w:val="Quote"/>
            </w:pPr>
            <w:r w:rsidRPr="0046359C">
              <w:t>26</w:t>
            </w:r>
          </w:p>
        </w:tc>
        <w:tc>
          <w:tcPr>
            <w:tcW w:w="3969" w:type="dxa"/>
            <w:shd w:val="clear" w:color="auto" w:fill="auto"/>
            <w:hideMark/>
          </w:tcPr>
          <w:p w14:paraId="75269A09" w14:textId="77777777" w:rsidR="002C48B2" w:rsidRPr="0046359C" w:rsidRDefault="002C48B2" w:rsidP="00BE5CAA">
            <w:pPr>
              <w:pStyle w:val="Quote"/>
            </w:pPr>
            <w:r w:rsidRPr="0046359C">
              <w:t>O</w:t>
            </w:r>
            <w:r w:rsidRPr="0046359C">
              <w:rPr>
                <w:vertAlign w:val="subscript"/>
              </w:rPr>
              <w:t>2 katilo prietaisas</w:t>
            </w:r>
          </w:p>
        </w:tc>
        <w:tc>
          <w:tcPr>
            <w:tcW w:w="1418" w:type="dxa"/>
            <w:gridSpan w:val="2"/>
            <w:shd w:val="clear" w:color="auto" w:fill="auto"/>
            <w:hideMark/>
          </w:tcPr>
          <w:p w14:paraId="64F0301F" w14:textId="77777777" w:rsidR="002C48B2" w:rsidRPr="0046359C" w:rsidRDefault="002C48B2" w:rsidP="00BE5CAA">
            <w:pPr>
              <w:pStyle w:val="Quote"/>
            </w:pPr>
            <w:r w:rsidRPr="0046359C">
              <w:t>O</w:t>
            </w:r>
            <w:r w:rsidRPr="0046359C">
              <w:rPr>
                <w:vertAlign w:val="subscript"/>
              </w:rPr>
              <w:t>2</w:t>
            </w:r>
          </w:p>
        </w:tc>
        <w:tc>
          <w:tcPr>
            <w:tcW w:w="1305" w:type="dxa"/>
            <w:shd w:val="clear" w:color="auto" w:fill="auto"/>
            <w:noWrap/>
            <w:hideMark/>
          </w:tcPr>
          <w:p w14:paraId="6D7301FB" w14:textId="77777777" w:rsidR="002C48B2" w:rsidRPr="0046359C" w:rsidRDefault="002C48B2" w:rsidP="00BE5CAA">
            <w:pPr>
              <w:pStyle w:val="Quote"/>
            </w:pPr>
            <w:r w:rsidRPr="0046359C">
              <w:t>%</w:t>
            </w:r>
          </w:p>
        </w:tc>
        <w:tc>
          <w:tcPr>
            <w:tcW w:w="1813" w:type="dxa"/>
            <w:shd w:val="clear" w:color="auto" w:fill="auto"/>
            <w:noWrap/>
            <w:hideMark/>
          </w:tcPr>
          <w:p w14:paraId="701FE986" w14:textId="77777777" w:rsidR="002C48B2" w:rsidRPr="0046359C" w:rsidRDefault="002C48B2" w:rsidP="00BE5CAA">
            <w:pPr>
              <w:pStyle w:val="Quote"/>
            </w:pPr>
            <w:r w:rsidRPr="0046359C">
              <w:t>BMS</w:t>
            </w:r>
          </w:p>
        </w:tc>
        <w:tc>
          <w:tcPr>
            <w:tcW w:w="1134" w:type="dxa"/>
            <w:shd w:val="clear" w:color="auto" w:fill="auto"/>
            <w:noWrap/>
            <w:hideMark/>
          </w:tcPr>
          <w:p w14:paraId="134EB6E3" w14:textId="77777777" w:rsidR="002C48B2" w:rsidRPr="0046359C" w:rsidRDefault="002C48B2" w:rsidP="00BE5CAA">
            <w:pPr>
              <w:pStyle w:val="Quote"/>
            </w:pPr>
            <w:r w:rsidRPr="0046359C">
              <w:t>6,9</w:t>
            </w:r>
          </w:p>
        </w:tc>
        <w:tc>
          <w:tcPr>
            <w:tcW w:w="992" w:type="dxa"/>
            <w:shd w:val="clear" w:color="auto" w:fill="auto"/>
            <w:noWrap/>
            <w:hideMark/>
          </w:tcPr>
          <w:p w14:paraId="4DCAEA05" w14:textId="77777777" w:rsidR="002C48B2" w:rsidRPr="0046359C" w:rsidRDefault="002C48B2" w:rsidP="00BE5CAA">
            <w:pPr>
              <w:pStyle w:val="Quote"/>
            </w:pPr>
            <w:r w:rsidRPr="0046359C">
              <w:t>3,2</w:t>
            </w:r>
          </w:p>
        </w:tc>
        <w:tc>
          <w:tcPr>
            <w:tcW w:w="1193" w:type="dxa"/>
            <w:shd w:val="clear" w:color="auto" w:fill="auto"/>
            <w:noWrap/>
            <w:hideMark/>
          </w:tcPr>
          <w:p w14:paraId="7C80AD8F" w14:textId="77777777" w:rsidR="002C48B2" w:rsidRPr="0046359C" w:rsidRDefault="002C48B2" w:rsidP="00BE5CAA">
            <w:pPr>
              <w:pStyle w:val="Quote"/>
            </w:pPr>
            <w:r w:rsidRPr="0046359C">
              <w:t>3,5</w:t>
            </w:r>
          </w:p>
        </w:tc>
        <w:tc>
          <w:tcPr>
            <w:tcW w:w="1086" w:type="dxa"/>
            <w:shd w:val="clear" w:color="auto" w:fill="auto"/>
            <w:noWrap/>
            <w:hideMark/>
          </w:tcPr>
          <w:p w14:paraId="6F8F4ECB" w14:textId="77777777" w:rsidR="002C48B2" w:rsidRPr="0046359C" w:rsidRDefault="002C48B2" w:rsidP="00BE5CAA">
            <w:pPr>
              <w:pStyle w:val="Quote"/>
            </w:pPr>
            <w:r w:rsidRPr="0046359C">
              <w:t>3,7</w:t>
            </w:r>
          </w:p>
        </w:tc>
        <w:tc>
          <w:tcPr>
            <w:tcW w:w="1011" w:type="dxa"/>
            <w:shd w:val="clear" w:color="auto" w:fill="auto"/>
            <w:noWrap/>
            <w:hideMark/>
          </w:tcPr>
          <w:p w14:paraId="67CEA7B9" w14:textId="77777777" w:rsidR="002C48B2" w:rsidRPr="0046359C" w:rsidRDefault="002C48B2" w:rsidP="00BE5CAA">
            <w:pPr>
              <w:pStyle w:val="Quote"/>
            </w:pPr>
            <w:r w:rsidRPr="0046359C">
              <w:t>3,7</w:t>
            </w:r>
          </w:p>
        </w:tc>
      </w:tr>
      <w:tr w:rsidR="002C48B2" w:rsidRPr="0046359C" w14:paraId="21D53C8A" w14:textId="77777777" w:rsidTr="00BE5CAA">
        <w:trPr>
          <w:trHeight w:val="360"/>
        </w:trPr>
        <w:tc>
          <w:tcPr>
            <w:tcW w:w="817" w:type="dxa"/>
            <w:shd w:val="clear" w:color="auto" w:fill="auto"/>
            <w:noWrap/>
          </w:tcPr>
          <w:p w14:paraId="2B6655CF" w14:textId="77777777" w:rsidR="002C48B2" w:rsidRPr="0046359C" w:rsidRDefault="00823BB9" w:rsidP="00BE5CAA">
            <w:pPr>
              <w:pStyle w:val="Quote"/>
            </w:pPr>
            <w:r w:rsidRPr="0046359C">
              <w:t>27</w:t>
            </w:r>
          </w:p>
        </w:tc>
        <w:tc>
          <w:tcPr>
            <w:tcW w:w="3969" w:type="dxa"/>
            <w:shd w:val="clear" w:color="auto" w:fill="auto"/>
            <w:hideMark/>
          </w:tcPr>
          <w:p w14:paraId="0FF6A046" w14:textId="77777777" w:rsidR="002C48B2" w:rsidRPr="0046359C" w:rsidRDefault="002C48B2" w:rsidP="00BE5CAA">
            <w:pPr>
              <w:pStyle w:val="Quote"/>
            </w:pPr>
            <w:r w:rsidRPr="0046359C">
              <w:t xml:space="preserve">Dūmų </w:t>
            </w:r>
            <w:proofErr w:type="spellStart"/>
            <w:r w:rsidRPr="0046359C">
              <w:t>temp</w:t>
            </w:r>
            <w:proofErr w:type="spellEnd"/>
            <w:r w:rsidRPr="0046359C">
              <w:t>. už katilo</w:t>
            </w:r>
          </w:p>
        </w:tc>
        <w:tc>
          <w:tcPr>
            <w:tcW w:w="1418" w:type="dxa"/>
            <w:gridSpan w:val="2"/>
            <w:shd w:val="clear" w:color="auto" w:fill="auto"/>
            <w:noWrap/>
            <w:hideMark/>
          </w:tcPr>
          <w:p w14:paraId="036F4825" w14:textId="77777777" w:rsidR="002C48B2" w:rsidRPr="0046359C" w:rsidRDefault="002C48B2" w:rsidP="00BE5CAA">
            <w:pPr>
              <w:pStyle w:val="Quote"/>
            </w:pPr>
            <w:r w:rsidRPr="0046359C">
              <w:t>t</w:t>
            </w:r>
            <w:r w:rsidRPr="0046359C">
              <w:rPr>
                <w:vertAlign w:val="subscript"/>
              </w:rPr>
              <w:t>iš</w:t>
            </w:r>
          </w:p>
        </w:tc>
        <w:tc>
          <w:tcPr>
            <w:tcW w:w="1305" w:type="dxa"/>
            <w:shd w:val="clear" w:color="auto" w:fill="auto"/>
            <w:noWrap/>
            <w:hideMark/>
          </w:tcPr>
          <w:p w14:paraId="5F2F5515" w14:textId="77777777" w:rsidR="002C48B2" w:rsidRPr="0046359C" w:rsidRDefault="002C48B2" w:rsidP="00BE5CAA">
            <w:pPr>
              <w:pStyle w:val="Quote"/>
            </w:pPr>
            <w:r w:rsidRPr="0046359C">
              <w:t>°C</w:t>
            </w:r>
          </w:p>
        </w:tc>
        <w:tc>
          <w:tcPr>
            <w:tcW w:w="1813" w:type="dxa"/>
            <w:shd w:val="clear" w:color="auto" w:fill="auto"/>
            <w:noWrap/>
            <w:hideMark/>
          </w:tcPr>
          <w:p w14:paraId="35DFF5D3" w14:textId="77777777" w:rsidR="002C48B2" w:rsidRPr="0046359C" w:rsidRDefault="002C48B2" w:rsidP="00BE5CAA">
            <w:pPr>
              <w:pStyle w:val="Quote"/>
            </w:pPr>
            <w:r w:rsidRPr="0046359C">
              <w:t>BMS</w:t>
            </w:r>
          </w:p>
        </w:tc>
        <w:tc>
          <w:tcPr>
            <w:tcW w:w="1134" w:type="dxa"/>
            <w:shd w:val="clear" w:color="auto" w:fill="auto"/>
            <w:noWrap/>
            <w:hideMark/>
          </w:tcPr>
          <w:p w14:paraId="6BE66868" w14:textId="77777777" w:rsidR="002C48B2" w:rsidRPr="0046359C" w:rsidRDefault="002C48B2" w:rsidP="00BE5CAA">
            <w:pPr>
              <w:pStyle w:val="Quote"/>
            </w:pPr>
            <w:r w:rsidRPr="0046359C">
              <w:t>82</w:t>
            </w:r>
          </w:p>
        </w:tc>
        <w:tc>
          <w:tcPr>
            <w:tcW w:w="992" w:type="dxa"/>
            <w:shd w:val="clear" w:color="auto" w:fill="auto"/>
            <w:noWrap/>
            <w:hideMark/>
          </w:tcPr>
          <w:p w14:paraId="014045F0" w14:textId="77777777" w:rsidR="002C48B2" w:rsidRPr="0046359C" w:rsidRDefault="002C48B2" w:rsidP="00BE5CAA">
            <w:pPr>
              <w:pStyle w:val="Quote"/>
            </w:pPr>
            <w:r w:rsidRPr="0046359C">
              <w:t>107</w:t>
            </w:r>
          </w:p>
        </w:tc>
        <w:tc>
          <w:tcPr>
            <w:tcW w:w="1193" w:type="dxa"/>
            <w:shd w:val="clear" w:color="auto" w:fill="auto"/>
            <w:noWrap/>
            <w:hideMark/>
          </w:tcPr>
          <w:p w14:paraId="19C7A7E3" w14:textId="77777777" w:rsidR="002C48B2" w:rsidRPr="0046359C" w:rsidRDefault="002C48B2" w:rsidP="00BE5CAA">
            <w:pPr>
              <w:pStyle w:val="Quote"/>
            </w:pPr>
            <w:r w:rsidRPr="0046359C">
              <w:t>138</w:t>
            </w:r>
          </w:p>
        </w:tc>
        <w:tc>
          <w:tcPr>
            <w:tcW w:w="1086" w:type="dxa"/>
            <w:shd w:val="clear" w:color="auto" w:fill="auto"/>
            <w:noWrap/>
            <w:hideMark/>
          </w:tcPr>
          <w:p w14:paraId="1B805C93" w14:textId="77777777" w:rsidR="002C48B2" w:rsidRPr="0046359C" w:rsidRDefault="002C48B2" w:rsidP="00BE5CAA">
            <w:pPr>
              <w:pStyle w:val="Quote"/>
            </w:pPr>
            <w:r w:rsidRPr="0046359C">
              <w:t>172</w:t>
            </w:r>
          </w:p>
        </w:tc>
        <w:tc>
          <w:tcPr>
            <w:tcW w:w="1011" w:type="dxa"/>
            <w:shd w:val="clear" w:color="auto" w:fill="auto"/>
            <w:noWrap/>
            <w:hideMark/>
          </w:tcPr>
          <w:p w14:paraId="266C3FB8" w14:textId="77777777" w:rsidR="002C48B2" w:rsidRPr="0046359C" w:rsidRDefault="002C48B2" w:rsidP="00BE5CAA">
            <w:pPr>
              <w:pStyle w:val="Quote"/>
            </w:pPr>
            <w:r w:rsidRPr="0046359C">
              <w:t>186</w:t>
            </w:r>
          </w:p>
        </w:tc>
      </w:tr>
      <w:tr w:rsidR="002C48B2" w:rsidRPr="0046359C" w14:paraId="53543C28" w14:textId="77777777" w:rsidTr="00BE5CAA">
        <w:trPr>
          <w:trHeight w:val="300"/>
        </w:trPr>
        <w:tc>
          <w:tcPr>
            <w:tcW w:w="817" w:type="dxa"/>
            <w:shd w:val="clear" w:color="auto" w:fill="auto"/>
            <w:noWrap/>
          </w:tcPr>
          <w:p w14:paraId="0C804F4B" w14:textId="77777777" w:rsidR="002C48B2" w:rsidRPr="0046359C" w:rsidRDefault="00823BB9" w:rsidP="00BE5CAA">
            <w:pPr>
              <w:pStyle w:val="Quote"/>
            </w:pPr>
            <w:r w:rsidRPr="0046359C">
              <w:t>28</w:t>
            </w:r>
          </w:p>
        </w:tc>
        <w:tc>
          <w:tcPr>
            <w:tcW w:w="3969" w:type="dxa"/>
            <w:shd w:val="clear" w:color="auto" w:fill="auto"/>
            <w:hideMark/>
          </w:tcPr>
          <w:p w14:paraId="316EA137" w14:textId="77777777" w:rsidR="002C48B2" w:rsidRPr="0046359C" w:rsidRDefault="002C48B2" w:rsidP="00BE5CAA">
            <w:pPr>
              <w:pStyle w:val="Quote"/>
            </w:pPr>
            <w:r w:rsidRPr="0046359C">
              <w:t xml:space="preserve">Oro pertekliaus </w:t>
            </w:r>
            <w:proofErr w:type="spellStart"/>
            <w:r w:rsidRPr="0046359C">
              <w:t>koef</w:t>
            </w:r>
            <w:proofErr w:type="spellEnd"/>
            <w:r w:rsidRPr="0046359C">
              <w:t>. už katilo</w:t>
            </w:r>
          </w:p>
        </w:tc>
        <w:tc>
          <w:tcPr>
            <w:tcW w:w="1418" w:type="dxa"/>
            <w:gridSpan w:val="2"/>
            <w:shd w:val="clear" w:color="auto" w:fill="auto"/>
            <w:hideMark/>
          </w:tcPr>
          <w:p w14:paraId="7C2B7635" w14:textId="77777777" w:rsidR="002C48B2" w:rsidRPr="0046359C" w:rsidRDefault="002C48B2" w:rsidP="00BE5CAA">
            <w:pPr>
              <w:pStyle w:val="Quote"/>
            </w:pPr>
            <w:r w:rsidRPr="0046359C">
              <w:t>α</w:t>
            </w:r>
          </w:p>
        </w:tc>
        <w:tc>
          <w:tcPr>
            <w:tcW w:w="1305" w:type="dxa"/>
            <w:shd w:val="clear" w:color="auto" w:fill="auto"/>
            <w:noWrap/>
            <w:hideMark/>
          </w:tcPr>
          <w:p w14:paraId="2A62D2CB" w14:textId="77777777" w:rsidR="002C48B2" w:rsidRPr="0046359C" w:rsidRDefault="002C48B2" w:rsidP="00BE5CAA">
            <w:pPr>
              <w:pStyle w:val="Quote"/>
            </w:pPr>
            <w:r w:rsidRPr="0046359C">
              <w:t> </w:t>
            </w:r>
          </w:p>
        </w:tc>
        <w:tc>
          <w:tcPr>
            <w:tcW w:w="1813" w:type="dxa"/>
            <w:shd w:val="clear" w:color="auto" w:fill="auto"/>
            <w:noWrap/>
            <w:hideMark/>
          </w:tcPr>
          <w:p w14:paraId="2C3D7776" w14:textId="77777777" w:rsidR="002C48B2" w:rsidRPr="0046359C" w:rsidRDefault="002C48B2" w:rsidP="00BE5CAA">
            <w:pPr>
              <w:pStyle w:val="Quote"/>
            </w:pPr>
            <w:r w:rsidRPr="0046359C">
              <w:t>N2/N2-3,762*O</w:t>
            </w:r>
            <w:r w:rsidRPr="00017F1D">
              <w:rPr>
                <w:vertAlign w:val="subscript"/>
              </w:rPr>
              <w:t>2</w:t>
            </w:r>
          </w:p>
        </w:tc>
        <w:tc>
          <w:tcPr>
            <w:tcW w:w="1134" w:type="dxa"/>
            <w:shd w:val="clear" w:color="auto" w:fill="auto"/>
            <w:noWrap/>
            <w:hideMark/>
          </w:tcPr>
          <w:p w14:paraId="4D1CA8CE" w14:textId="77777777" w:rsidR="002C48B2" w:rsidRPr="0046359C" w:rsidRDefault="002C48B2" w:rsidP="00BE5CAA">
            <w:pPr>
              <w:pStyle w:val="Quote"/>
            </w:pPr>
            <w:r w:rsidRPr="0046359C">
              <w:t>1,44</w:t>
            </w:r>
          </w:p>
        </w:tc>
        <w:tc>
          <w:tcPr>
            <w:tcW w:w="992" w:type="dxa"/>
            <w:shd w:val="clear" w:color="auto" w:fill="auto"/>
            <w:noWrap/>
            <w:hideMark/>
          </w:tcPr>
          <w:p w14:paraId="5F84D6DA" w14:textId="77777777" w:rsidR="002C48B2" w:rsidRPr="0046359C" w:rsidRDefault="002C48B2" w:rsidP="00BE5CAA">
            <w:pPr>
              <w:pStyle w:val="Quote"/>
            </w:pPr>
            <w:r w:rsidRPr="0046359C">
              <w:t>1,16</w:t>
            </w:r>
          </w:p>
        </w:tc>
        <w:tc>
          <w:tcPr>
            <w:tcW w:w="1193" w:type="dxa"/>
            <w:shd w:val="clear" w:color="auto" w:fill="auto"/>
            <w:noWrap/>
            <w:hideMark/>
          </w:tcPr>
          <w:p w14:paraId="0633583E" w14:textId="77777777" w:rsidR="002C48B2" w:rsidRPr="0046359C" w:rsidRDefault="002C48B2" w:rsidP="00BE5CAA">
            <w:pPr>
              <w:pStyle w:val="Quote"/>
            </w:pPr>
            <w:r w:rsidRPr="0046359C">
              <w:t>1,17</w:t>
            </w:r>
          </w:p>
        </w:tc>
        <w:tc>
          <w:tcPr>
            <w:tcW w:w="1086" w:type="dxa"/>
            <w:shd w:val="clear" w:color="auto" w:fill="auto"/>
            <w:noWrap/>
            <w:hideMark/>
          </w:tcPr>
          <w:p w14:paraId="7ACCFD57" w14:textId="77777777" w:rsidR="002C48B2" w:rsidRPr="0046359C" w:rsidRDefault="002C48B2" w:rsidP="00BE5CAA">
            <w:pPr>
              <w:pStyle w:val="Quote"/>
            </w:pPr>
            <w:r w:rsidRPr="0046359C">
              <w:t>1,19</w:t>
            </w:r>
          </w:p>
        </w:tc>
        <w:tc>
          <w:tcPr>
            <w:tcW w:w="1011" w:type="dxa"/>
            <w:shd w:val="clear" w:color="auto" w:fill="auto"/>
            <w:noWrap/>
            <w:hideMark/>
          </w:tcPr>
          <w:p w14:paraId="251FE300" w14:textId="77777777" w:rsidR="002C48B2" w:rsidRPr="0046359C" w:rsidRDefault="002C48B2" w:rsidP="00BE5CAA">
            <w:pPr>
              <w:pStyle w:val="Quote"/>
            </w:pPr>
            <w:r w:rsidRPr="0046359C">
              <w:t>1,18</w:t>
            </w:r>
          </w:p>
        </w:tc>
      </w:tr>
      <w:tr w:rsidR="002C48B2" w:rsidRPr="0046359C" w14:paraId="223596DD" w14:textId="77777777" w:rsidTr="00BE5CAA">
        <w:trPr>
          <w:trHeight w:val="300"/>
        </w:trPr>
        <w:tc>
          <w:tcPr>
            <w:tcW w:w="14738" w:type="dxa"/>
            <w:gridSpan w:val="11"/>
            <w:shd w:val="clear" w:color="auto" w:fill="auto"/>
            <w:noWrap/>
            <w:hideMark/>
          </w:tcPr>
          <w:p w14:paraId="6194BD78" w14:textId="77777777" w:rsidR="002C48B2" w:rsidRPr="0046359C" w:rsidRDefault="002C48B2" w:rsidP="00BE5CAA">
            <w:pPr>
              <w:pStyle w:val="Quote"/>
            </w:pPr>
            <w:r w:rsidRPr="0046359C">
              <w:t>Katilo šilumos balansas</w:t>
            </w:r>
          </w:p>
        </w:tc>
      </w:tr>
      <w:tr w:rsidR="002C48B2" w:rsidRPr="0046359C" w14:paraId="57C99C87" w14:textId="77777777" w:rsidTr="00BE5CAA">
        <w:trPr>
          <w:trHeight w:val="300"/>
        </w:trPr>
        <w:tc>
          <w:tcPr>
            <w:tcW w:w="817" w:type="dxa"/>
            <w:shd w:val="clear" w:color="auto" w:fill="auto"/>
            <w:noWrap/>
            <w:hideMark/>
          </w:tcPr>
          <w:p w14:paraId="7CE94FD5" w14:textId="77777777" w:rsidR="002C48B2" w:rsidRPr="0046359C" w:rsidRDefault="002C48B2" w:rsidP="00BE5CAA">
            <w:pPr>
              <w:pStyle w:val="Quote"/>
            </w:pPr>
            <w:r w:rsidRPr="0046359C">
              <w:t>31</w:t>
            </w:r>
          </w:p>
        </w:tc>
        <w:tc>
          <w:tcPr>
            <w:tcW w:w="4536" w:type="dxa"/>
            <w:gridSpan w:val="2"/>
            <w:shd w:val="clear" w:color="auto" w:fill="auto"/>
            <w:hideMark/>
          </w:tcPr>
          <w:p w14:paraId="1DA89D63" w14:textId="77777777" w:rsidR="002C48B2" w:rsidRPr="0046359C" w:rsidRDefault="002C48B2" w:rsidP="00BE5CAA">
            <w:pPr>
              <w:pStyle w:val="Quote"/>
            </w:pPr>
            <w:r w:rsidRPr="0046359C">
              <w:t>Šilumos nuostoliai:</w:t>
            </w:r>
          </w:p>
        </w:tc>
        <w:tc>
          <w:tcPr>
            <w:tcW w:w="851" w:type="dxa"/>
            <w:shd w:val="clear" w:color="auto" w:fill="auto"/>
            <w:noWrap/>
            <w:hideMark/>
          </w:tcPr>
          <w:p w14:paraId="68AA8DF1" w14:textId="77777777" w:rsidR="002C48B2" w:rsidRPr="0046359C" w:rsidRDefault="002C48B2" w:rsidP="00BE5CAA">
            <w:pPr>
              <w:pStyle w:val="Quote"/>
            </w:pPr>
            <w:r w:rsidRPr="0046359C">
              <w:t> </w:t>
            </w:r>
          </w:p>
        </w:tc>
        <w:tc>
          <w:tcPr>
            <w:tcW w:w="1305" w:type="dxa"/>
            <w:shd w:val="clear" w:color="auto" w:fill="auto"/>
            <w:noWrap/>
            <w:hideMark/>
          </w:tcPr>
          <w:p w14:paraId="7214527B" w14:textId="77777777" w:rsidR="002C48B2" w:rsidRPr="0046359C" w:rsidRDefault="002C48B2" w:rsidP="00BE5CAA">
            <w:pPr>
              <w:pStyle w:val="Quote"/>
            </w:pPr>
            <w:r w:rsidRPr="0046359C">
              <w:t> </w:t>
            </w:r>
          </w:p>
        </w:tc>
        <w:tc>
          <w:tcPr>
            <w:tcW w:w="1813" w:type="dxa"/>
            <w:shd w:val="clear" w:color="auto" w:fill="auto"/>
            <w:noWrap/>
            <w:hideMark/>
          </w:tcPr>
          <w:p w14:paraId="10AD2329" w14:textId="77777777" w:rsidR="002C48B2" w:rsidRPr="0046359C" w:rsidRDefault="002C48B2" w:rsidP="00BE5CAA">
            <w:pPr>
              <w:pStyle w:val="Quote"/>
            </w:pPr>
            <w:r w:rsidRPr="0046359C">
              <w:t> </w:t>
            </w:r>
          </w:p>
        </w:tc>
        <w:tc>
          <w:tcPr>
            <w:tcW w:w="1134" w:type="dxa"/>
            <w:shd w:val="clear" w:color="auto" w:fill="auto"/>
            <w:noWrap/>
            <w:hideMark/>
          </w:tcPr>
          <w:p w14:paraId="5D2A93B7" w14:textId="77777777" w:rsidR="002C48B2" w:rsidRPr="0046359C" w:rsidRDefault="002C48B2" w:rsidP="00BE5CAA">
            <w:pPr>
              <w:pStyle w:val="Quote"/>
            </w:pPr>
            <w:r w:rsidRPr="0046359C">
              <w:t> </w:t>
            </w:r>
          </w:p>
        </w:tc>
        <w:tc>
          <w:tcPr>
            <w:tcW w:w="992" w:type="dxa"/>
            <w:shd w:val="clear" w:color="auto" w:fill="auto"/>
            <w:noWrap/>
            <w:hideMark/>
          </w:tcPr>
          <w:p w14:paraId="4571B9AF" w14:textId="77777777" w:rsidR="002C48B2" w:rsidRPr="0046359C" w:rsidRDefault="002C48B2" w:rsidP="00BE5CAA">
            <w:pPr>
              <w:pStyle w:val="Quote"/>
            </w:pPr>
            <w:r w:rsidRPr="0046359C">
              <w:t> </w:t>
            </w:r>
          </w:p>
        </w:tc>
        <w:tc>
          <w:tcPr>
            <w:tcW w:w="1193" w:type="dxa"/>
            <w:shd w:val="clear" w:color="auto" w:fill="auto"/>
            <w:noWrap/>
            <w:hideMark/>
          </w:tcPr>
          <w:p w14:paraId="36ED3F1F" w14:textId="77777777" w:rsidR="002C48B2" w:rsidRPr="0046359C" w:rsidRDefault="002C48B2" w:rsidP="00BE5CAA">
            <w:pPr>
              <w:pStyle w:val="Quote"/>
            </w:pPr>
            <w:r w:rsidRPr="0046359C">
              <w:t> </w:t>
            </w:r>
          </w:p>
        </w:tc>
        <w:tc>
          <w:tcPr>
            <w:tcW w:w="1086" w:type="dxa"/>
            <w:shd w:val="clear" w:color="auto" w:fill="auto"/>
            <w:noWrap/>
            <w:hideMark/>
          </w:tcPr>
          <w:p w14:paraId="469B6C37" w14:textId="77777777" w:rsidR="002C48B2" w:rsidRPr="0046359C" w:rsidRDefault="002C48B2" w:rsidP="00BE5CAA">
            <w:pPr>
              <w:pStyle w:val="Quote"/>
            </w:pPr>
            <w:r w:rsidRPr="0046359C">
              <w:t> </w:t>
            </w:r>
          </w:p>
        </w:tc>
        <w:tc>
          <w:tcPr>
            <w:tcW w:w="1011" w:type="dxa"/>
            <w:shd w:val="clear" w:color="auto" w:fill="auto"/>
            <w:noWrap/>
            <w:hideMark/>
          </w:tcPr>
          <w:p w14:paraId="53935FA8" w14:textId="77777777" w:rsidR="002C48B2" w:rsidRPr="0046359C" w:rsidRDefault="002C48B2" w:rsidP="00BE5CAA">
            <w:pPr>
              <w:pStyle w:val="Quote"/>
            </w:pPr>
            <w:r w:rsidRPr="0046359C">
              <w:t> </w:t>
            </w:r>
          </w:p>
        </w:tc>
      </w:tr>
      <w:tr w:rsidR="002C48B2" w:rsidRPr="0046359C" w14:paraId="241054F6" w14:textId="77777777" w:rsidTr="00BE5CAA">
        <w:trPr>
          <w:trHeight w:val="360"/>
        </w:trPr>
        <w:tc>
          <w:tcPr>
            <w:tcW w:w="817" w:type="dxa"/>
            <w:shd w:val="clear" w:color="auto" w:fill="auto"/>
            <w:noWrap/>
            <w:hideMark/>
          </w:tcPr>
          <w:p w14:paraId="6C86C17B" w14:textId="77777777" w:rsidR="002C48B2" w:rsidRPr="0046359C" w:rsidRDefault="002C48B2" w:rsidP="00BE5CAA">
            <w:pPr>
              <w:pStyle w:val="Quote"/>
            </w:pPr>
            <w:r w:rsidRPr="0046359C">
              <w:t> 31.1</w:t>
            </w:r>
          </w:p>
        </w:tc>
        <w:tc>
          <w:tcPr>
            <w:tcW w:w="4536" w:type="dxa"/>
            <w:gridSpan w:val="2"/>
            <w:shd w:val="clear" w:color="auto" w:fill="auto"/>
            <w:hideMark/>
          </w:tcPr>
          <w:p w14:paraId="08B96EBE" w14:textId="77777777" w:rsidR="002C48B2" w:rsidRPr="0046359C" w:rsidRDefault="002C48B2" w:rsidP="00BE5CAA">
            <w:pPr>
              <w:pStyle w:val="Quote"/>
            </w:pPr>
            <w:r w:rsidRPr="0046359C">
              <w:t>su išeinančiais dūmais</w:t>
            </w:r>
          </w:p>
        </w:tc>
        <w:tc>
          <w:tcPr>
            <w:tcW w:w="851" w:type="dxa"/>
            <w:shd w:val="clear" w:color="auto" w:fill="auto"/>
            <w:noWrap/>
            <w:hideMark/>
          </w:tcPr>
          <w:p w14:paraId="4CDA2798" w14:textId="77777777" w:rsidR="002C48B2" w:rsidRPr="0046359C" w:rsidRDefault="002C48B2" w:rsidP="00BE5CAA">
            <w:pPr>
              <w:pStyle w:val="Quote"/>
            </w:pPr>
            <w:r w:rsidRPr="0046359C">
              <w:t>q</w:t>
            </w:r>
            <w:r w:rsidRPr="0046359C">
              <w:rPr>
                <w:vertAlign w:val="subscript"/>
              </w:rPr>
              <w:t>2</w:t>
            </w:r>
          </w:p>
        </w:tc>
        <w:tc>
          <w:tcPr>
            <w:tcW w:w="1305" w:type="dxa"/>
            <w:shd w:val="clear" w:color="auto" w:fill="auto"/>
            <w:noWrap/>
            <w:hideMark/>
          </w:tcPr>
          <w:p w14:paraId="682DD160" w14:textId="77777777" w:rsidR="002C48B2" w:rsidRPr="0046359C" w:rsidRDefault="002C48B2" w:rsidP="00BE5CAA">
            <w:pPr>
              <w:pStyle w:val="Quote"/>
            </w:pPr>
            <w:r w:rsidRPr="0046359C">
              <w:t>%</w:t>
            </w:r>
          </w:p>
        </w:tc>
        <w:tc>
          <w:tcPr>
            <w:tcW w:w="1813" w:type="dxa"/>
            <w:shd w:val="clear" w:color="auto" w:fill="auto"/>
            <w:noWrap/>
            <w:hideMark/>
          </w:tcPr>
          <w:p w14:paraId="40C643F0" w14:textId="77777777" w:rsidR="002C48B2" w:rsidRPr="0046359C" w:rsidRDefault="002C48B2" w:rsidP="00BE5CAA">
            <w:pPr>
              <w:pStyle w:val="Quote"/>
            </w:pPr>
            <w:r w:rsidRPr="0046359C">
              <w:t>0,01(</w:t>
            </w:r>
            <w:proofErr w:type="spellStart"/>
            <w:r w:rsidRPr="0046359C">
              <w:t>td</w:t>
            </w:r>
            <w:proofErr w:type="spellEnd"/>
            <w:r w:rsidRPr="0046359C">
              <w:t>-t)*Z</w:t>
            </w:r>
          </w:p>
        </w:tc>
        <w:tc>
          <w:tcPr>
            <w:tcW w:w="1134" w:type="dxa"/>
            <w:shd w:val="clear" w:color="auto" w:fill="auto"/>
            <w:noWrap/>
            <w:hideMark/>
          </w:tcPr>
          <w:p w14:paraId="112935E4" w14:textId="77777777" w:rsidR="002C48B2" w:rsidRPr="0046359C" w:rsidRDefault="002C48B2" w:rsidP="00BE5CAA">
            <w:pPr>
              <w:pStyle w:val="Quote"/>
            </w:pPr>
            <w:r w:rsidRPr="0046359C">
              <w:t>4,46</w:t>
            </w:r>
          </w:p>
        </w:tc>
        <w:tc>
          <w:tcPr>
            <w:tcW w:w="992" w:type="dxa"/>
            <w:shd w:val="clear" w:color="auto" w:fill="auto"/>
            <w:noWrap/>
            <w:hideMark/>
          </w:tcPr>
          <w:p w14:paraId="75052E49" w14:textId="77777777" w:rsidR="002C48B2" w:rsidRPr="0046359C" w:rsidRDefault="002C48B2" w:rsidP="00BE5CAA">
            <w:pPr>
              <w:pStyle w:val="Quote"/>
            </w:pPr>
            <w:r w:rsidRPr="0046359C">
              <w:t>4,82</w:t>
            </w:r>
          </w:p>
        </w:tc>
        <w:tc>
          <w:tcPr>
            <w:tcW w:w="1193" w:type="dxa"/>
            <w:shd w:val="clear" w:color="auto" w:fill="auto"/>
            <w:noWrap/>
            <w:hideMark/>
          </w:tcPr>
          <w:p w14:paraId="62CDAB24" w14:textId="77777777" w:rsidR="002C48B2" w:rsidRPr="0046359C" w:rsidRDefault="002C48B2" w:rsidP="00BE5CAA">
            <w:pPr>
              <w:pStyle w:val="Quote"/>
            </w:pPr>
            <w:r w:rsidRPr="0046359C">
              <w:t>6,16</w:t>
            </w:r>
          </w:p>
        </w:tc>
        <w:tc>
          <w:tcPr>
            <w:tcW w:w="1086" w:type="dxa"/>
            <w:shd w:val="clear" w:color="auto" w:fill="auto"/>
            <w:noWrap/>
            <w:hideMark/>
          </w:tcPr>
          <w:p w14:paraId="072B7167" w14:textId="77777777" w:rsidR="002C48B2" w:rsidRPr="0046359C" w:rsidRDefault="002C48B2" w:rsidP="00BE5CAA">
            <w:pPr>
              <w:pStyle w:val="Quote"/>
            </w:pPr>
            <w:r w:rsidRPr="0046359C">
              <w:t>7,74</w:t>
            </w:r>
          </w:p>
        </w:tc>
        <w:tc>
          <w:tcPr>
            <w:tcW w:w="1011" w:type="dxa"/>
            <w:shd w:val="clear" w:color="auto" w:fill="auto"/>
            <w:noWrap/>
            <w:hideMark/>
          </w:tcPr>
          <w:p w14:paraId="28AA306C" w14:textId="77777777" w:rsidR="002C48B2" w:rsidRPr="0046359C" w:rsidRDefault="002C48B2" w:rsidP="00BE5CAA">
            <w:pPr>
              <w:pStyle w:val="Quote"/>
            </w:pPr>
            <w:r w:rsidRPr="0046359C">
              <w:t>8,24</w:t>
            </w:r>
          </w:p>
        </w:tc>
      </w:tr>
      <w:tr w:rsidR="002C48B2" w:rsidRPr="0046359C" w14:paraId="4F51F12C" w14:textId="77777777" w:rsidTr="00BE5CAA">
        <w:trPr>
          <w:trHeight w:val="312"/>
        </w:trPr>
        <w:tc>
          <w:tcPr>
            <w:tcW w:w="817" w:type="dxa"/>
            <w:shd w:val="clear" w:color="auto" w:fill="auto"/>
            <w:noWrap/>
            <w:hideMark/>
          </w:tcPr>
          <w:p w14:paraId="21981DE9" w14:textId="77777777" w:rsidR="002C48B2" w:rsidRPr="0046359C" w:rsidRDefault="002C48B2" w:rsidP="00BE5CAA">
            <w:pPr>
              <w:pStyle w:val="Quote"/>
            </w:pPr>
            <w:r w:rsidRPr="0046359C">
              <w:t> 31.2</w:t>
            </w:r>
          </w:p>
        </w:tc>
        <w:tc>
          <w:tcPr>
            <w:tcW w:w="4536" w:type="dxa"/>
            <w:gridSpan w:val="2"/>
            <w:shd w:val="clear" w:color="auto" w:fill="auto"/>
            <w:hideMark/>
          </w:tcPr>
          <w:p w14:paraId="63C0447E" w14:textId="77777777" w:rsidR="002C48B2" w:rsidRPr="0046359C" w:rsidRDefault="002C48B2" w:rsidP="00BE5CAA">
            <w:pPr>
              <w:pStyle w:val="Quote"/>
            </w:pPr>
            <w:r w:rsidRPr="0046359C">
              <w:t>dėl cheminio nesudegimo</w:t>
            </w:r>
          </w:p>
        </w:tc>
        <w:tc>
          <w:tcPr>
            <w:tcW w:w="851" w:type="dxa"/>
            <w:shd w:val="clear" w:color="auto" w:fill="auto"/>
            <w:noWrap/>
            <w:hideMark/>
          </w:tcPr>
          <w:p w14:paraId="62106F3C" w14:textId="77777777" w:rsidR="002C48B2" w:rsidRPr="0046359C" w:rsidRDefault="002C48B2" w:rsidP="00BE5CAA">
            <w:pPr>
              <w:pStyle w:val="Quote"/>
            </w:pPr>
            <w:r w:rsidRPr="0046359C">
              <w:t>q</w:t>
            </w:r>
            <w:r w:rsidRPr="0046359C">
              <w:rPr>
                <w:vertAlign w:val="subscript"/>
              </w:rPr>
              <w:t>3</w:t>
            </w:r>
          </w:p>
        </w:tc>
        <w:tc>
          <w:tcPr>
            <w:tcW w:w="1305" w:type="dxa"/>
            <w:shd w:val="clear" w:color="auto" w:fill="auto"/>
            <w:noWrap/>
            <w:hideMark/>
          </w:tcPr>
          <w:p w14:paraId="2B884C5B" w14:textId="77777777" w:rsidR="002C48B2" w:rsidRPr="0046359C" w:rsidRDefault="002C48B2" w:rsidP="00BE5CAA">
            <w:pPr>
              <w:pStyle w:val="Quote"/>
            </w:pPr>
            <w:r w:rsidRPr="0046359C">
              <w:t>%</w:t>
            </w:r>
          </w:p>
        </w:tc>
        <w:tc>
          <w:tcPr>
            <w:tcW w:w="1813" w:type="dxa"/>
            <w:shd w:val="clear" w:color="auto" w:fill="auto"/>
            <w:noWrap/>
            <w:hideMark/>
          </w:tcPr>
          <w:p w14:paraId="26E606B1" w14:textId="77777777" w:rsidR="002C48B2" w:rsidRPr="0046359C" w:rsidRDefault="002C48B2" w:rsidP="00BE5CAA">
            <w:pPr>
              <w:pStyle w:val="Quote"/>
            </w:pPr>
            <w:r w:rsidRPr="0046359C">
              <w:t> </w:t>
            </w:r>
          </w:p>
        </w:tc>
        <w:tc>
          <w:tcPr>
            <w:tcW w:w="1134" w:type="dxa"/>
            <w:shd w:val="clear" w:color="auto" w:fill="auto"/>
            <w:noWrap/>
            <w:hideMark/>
          </w:tcPr>
          <w:p w14:paraId="619B80A7" w14:textId="77777777" w:rsidR="002C48B2" w:rsidRPr="0046359C" w:rsidRDefault="002C48B2" w:rsidP="00BE5CAA">
            <w:pPr>
              <w:pStyle w:val="Quote"/>
            </w:pPr>
            <w:r w:rsidRPr="0046359C">
              <w:t>0</w:t>
            </w:r>
          </w:p>
        </w:tc>
        <w:tc>
          <w:tcPr>
            <w:tcW w:w="992" w:type="dxa"/>
            <w:shd w:val="clear" w:color="auto" w:fill="auto"/>
            <w:noWrap/>
            <w:hideMark/>
          </w:tcPr>
          <w:p w14:paraId="25A36408" w14:textId="77777777" w:rsidR="002C48B2" w:rsidRPr="0046359C" w:rsidRDefault="002C48B2" w:rsidP="00BE5CAA">
            <w:pPr>
              <w:pStyle w:val="Quote"/>
            </w:pPr>
            <w:r w:rsidRPr="0046359C">
              <w:t>0</w:t>
            </w:r>
          </w:p>
        </w:tc>
        <w:tc>
          <w:tcPr>
            <w:tcW w:w="1193" w:type="dxa"/>
            <w:shd w:val="clear" w:color="auto" w:fill="auto"/>
            <w:noWrap/>
            <w:hideMark/>
          </w:tcPr>
          <w:p w14:paraId="084146D3" w14:textId="77777777" w:rsidR="002C48B2" w:rsidRPr="0046359C" w:rsidRDefault="002C48B2" w:rsidP="00BE5CAA">
            <w:pPr>
              <w:pStyle w:val="Quote"/>
            </w:pPr>
            <w:r w:rsidRPr="0046359C">
              <w:t>0</w:t>
            </w:r>
          </w:p>
        </w:tc>
        <w:tc>
          <w:tcPr>
            <w:tcW w:w="1086" w:type="dxa"/>
            <w:shd w:val="clear" w:color="auto" w:fill="auto"/>
            <w:noWrap/>
            <w:hideMark/>
          </w:tcPr>
          <w:p w14:paraId="4B46BDCE" w14:textId="77777777" w:rsidR="002C48B2" w:rsidRPr="0046359C" w:rsidRDefault="002C48B2" w:rsidP="00BE5CAA">
            <w:pPr>
              <w:pStyle w:val="Quote"/>
            </w:pPr>
            <w:r w:rsidRPr="0046359C">
              <w:t>0</w:t>
            </w:r>
          </w:p>
        </w:tc>
        <w:tc>
          <w:tcPr>
            <w:tcW w:w="1011" w:type="dxa"/>
            <w:shd w:val="clear" w:color="auto" w:fill="auto"/>
            <w:noWrap/>
            <w:hideMark/>
          </w:tcPr>
          <w:p w14:paraId="73EC67AB" w14:textId="77777777" w:rsidR="002C48B2" w:rsidRPr="0046359C" w:rsidRDefault="002C48B2" w:rsidP="00BE5CAA">
            <w:pPr>
              <w:pStyle w:val="Quote"/>
            </w:pPr>
            <w:r w:rsidRPr="0046359C">
              <w:t>0</w:t>
            </w:r>
          </w:p>
        </w:tc>
      </w:tr>
      <w:tr w:rsidR="002C48B2" w:rsidRPr="0046359C" w14:paraId="5D95B28E" w14:textId="77777777" w:rsidTr="00BE5CAA">
        <w:trPr>
          <w:trHeight w:val="375"/>
        </w:trPr>
        <w:tc>
          <w:tcPr>
            <w:tcW w:w="817" w:type="dxa"/>
            <w:shd w:val="clear" w:color="auto" w:fill="auto"/>
            <w:noWrap/>
            <w:hideMark/>
          </w:tcPr>
          <w:p w14:paraId="159E0E1D" w14:textId="77777777" w:rsidR="002C48B2" w:rsidRPr="0046359C" w:rsidRDefault="002C48B2" w:rsidP="00BE5CAA">
            <w:pPr>
              <w:pStyle w:val="Quote"/>
            </w:pPr>
            <w:r w:rsidRPr="0046359C">
              <w:t> 31.3</w:t>
            </w:r>
          </w:p>
        </w:tc>
        <w:tc>
          <w:tcPr>
            <w:tcW w:w="4536" w:type="dxa"/>
            <w:gridSpan w:val="2"/>
            <w:shd w:val="clear" w:color="auto" w:fill="auto"/>
            <w:hideMark/>
          </w:tcPr>
          <w:p w14:paraId="6B901BF0" w14:textId="77777777" w:rsidR="002C48B2" w:rsidRPr="0046359C" w:rsidRDefault="002C48B2" w:rsidP="00BE5CAA">
            <w:pPr>
              <w:pStyle w:val="Quote"/>
            </w:pPr>
            <w:r w:rsidRPr="0046359C">
              <w:t>į supančią aplinką</w:t>
            </w:r>
          </w:p>
        </w:tc>
        <w:tc>
          <w:tcPr>
            <w:tcW w:w="851" w:type="dxa"/>
            <w:shd w:val="clear" w:color="auto" w:fill="auto"/>
            <w:noWrap/>
            <w:hideMark/>
          </w:tcPr>
          <w:p w14:paraId="128CC93D" w14:textId="77777777" w:rsidR="002C48B2" w:rsidRPr="0046359C" w:rsidRDefault="002C48B2" w:rsidP="00BE5CAA">
            <w:pPr>
              <w:pStyle w:val="Quote"/>
            </w:pPr>
            <w:r w:rsidRPr="0046359C">
              <w:t>q</w:t>
            </w:r>
            <w:r w:rsidRPr="0046359C">
              <w:rPr>
                <w:vertAlign w:val="subscript"/>
              </w:rPr>
              <w:t>5</w:t>
            </w:r>
          </w:p>
        </w:tc>
        <w:tc>
          <w:tcPr>
            <w:tcW w:w="1305" w:type="dxa"/>
            <w:shd w:val="clear" w:color="auto" w:fill="auto"/>
            <w:noWrap/>
            <w:hideMark/>
          </w:tcPr>
          <w:p w14:paraId="3E10F729" w14:textId="77777777" w:rsidR="002C48B2" w:rsidRPr="0046359C" w:rsidRDefault="002C48B2" w:rsidP="00BE5CAA">
            <w:pPr>
              <w:pStyle w:val="Quote"/>
            </w:pPr>
            <w:r w:rsidRPr="0046359C">
              <w:t>%</w:t>
            </w:r>
          </w:p>
        </w:tc>
        <w:tc>
          <w:tcPr>
            <w:tcW w:w="1813" w:type="dxa"/>
            <w:shd w:val="clear" w:color="auto" w:fill="auto"/>
            <w:noWrap/>
            <w:hideMark/>
          </w:tcPr>
          <w:p w14:paraId="2BE6BD1B" w14:textId="77777777" w:rsidR="002C48B2" w:rsidRPr="0046359C" w:rsidRDefault="002C48B2" w:rsidP="00BE5CAA">
            <w:pPr>
              <w:pStyle w:val="Quote"/>
            </w:pPr>
            <w:r w:rsidRPr="0046359C">
              <w:t>q</w:t>
            </w:r>
            <w:r w:rsidRPr="0046359C">
              <w:rPr>
                <w:vertAlign w:val="subscript"/>
              </w:rPr>
              <w:t>5</w:t>
            </w:r>
            <w:r w:rsidRPr="0046359C">
              <w:rPr>
                <w:vertAlign w:val="superscript"/>
              </w:rPr>
              <w:t>n</w:t>
            </w:r>
            <w:r w:rsidRPr="0046359C">
              <w:t>=0,05</w:t>
            </w:r>
          </w:p>
        </w:tc>
        <w:tc>
          <w:tcPr>
            <w:tcW w:w="1134" w:type="dxa"/>
            <w:shd w:val="clear" w:color="auto" w:fill="auto"/>
            <w:noWrap/>
            <w:hideMark/>
          </w:tcPr>
          <w:p w14:paraId="4DF18D26" w14:textId="77777777" w:rsidR="002C48B2" w:rsidRPr="0046359C" w:rsidRDefault="002C48B2" w:rsidP="00BE5CAA">
            <w:pPr>
              <w:pStyle w:val="Quote"/>
            </w:pPr>
            <w:r w:rsidRPr="0046359C">
              <w:t>0,05</w:t>
            </w:r>
          </w:p>
        </w:tc>
        <w:tc>
          <w:tcPr>
            <w:tcW w:w="992" w:type="dxa"/>
            <w:shd w:val="clear" w:color="auto" w:fill="auto"/>
            <w:noWrap/>
            <w:hideMark/>
          </w:tcPr>
          <w:p w14:paraId="46C0CA90" w14:textId="77777777" w:rsidR="002C48B2" w:rsidRPr="0046359C" w:rsidRDefault="002C48B2" w:rsidP="00BE5CAA">
            <w:pPr>
              <w:pStyle w:val="Quote"/>
            </w:pPr>
            <w:r w:rsidRPr="0046359C">
              <w:t>0,05</w:t>
            </w:r>
          </w:p>
        </w:tc>
        <w:tc>
          <w:tcPr>
            <w:tcW w:w="1193" w:type="dxa"/>
            <w:shd w:val="clear" w:color="auto" w:fill="auto"/>
            <w:noWrap/>
            <w:hideMark/>
          </w:tcPr>
          <w:p w14:paraId="6D27D565" w14:textId="77777777" w:rsidR="002C48B2" w:rsidRPr="0046359C" w:rsidRDefault="002C48B2" w:rsidP="00BE5CAA">
            <w:pPr>
              <w:pStyle w:val="Quote"/>
            </w:pPr>
            <w:r w:rsidRPr="0046359C">
              <w:t>0,05</w:t>
            </w:r>
          </w:p>
        </w:tc>
        <w:tc>
          <w:tcPr>
            <w:tcW w:w="1086" w:type="dxa"/>
            <w:shd w:val="clear" w:color="auto" w:fill="auto"/>
            <w:noWrap/>
            <w:hideMark/>
          </w:tcPr>
          <w:p w14:paraId="2C3270CA" w14:textId="77777777" w:rsidR="002C48B2" w:rsidRPr="0046359C" w:rsidRDefault="002C48B2" w:rsidP="00BE5CAA">
            <w:pPr>
              <w:pStyle w:val="Quote"/>
            </w:pPr>
            <w:r w:rsidRPr="0046359C">
              <w:t>0,05</w:t>
            </w:r>
          </w:p>
        </w:tc>
        <w:tc>
          <w:tcPr>
            <w:tcW w:w="1011" w:type="dxa"/>
            <w:shd w:val="clear" w:color="auto" w:fill="auto"/>
            <w:noWrap/>
            <w:hideMark/>
          </w:tcPr>
          <w:p w14:paraId="261DBAD8" w14:textId="77777777" w:rsidR="002C48B2" w:rsidRPr="0046359C" w:rsidRDefault="002C48B2" w:rsidP="00BE5CAA">
            <w:pPr>
              <w:pStyle w:val="Quote"/>
            </w:pPr>
            <w:r w:rsidRPr="0046359C">
              <w:t>0,05</w:t>
            </w:r>
          </w:p>
        </w:tc>
      </w:tr>
      <w:tr w:rsidR="002C48B2" w:rsidRPr="0046359C" w14:paraId="3D182678" w14:textId="77777777" w:rsidTr="00BE5CAA">
        <w:trPr>
          <w:trHeight w:val="340"/>
        </w:trPr>
        <w:tc>
          <w:tcPr>
            <w:tcW w:w="817" w:type="dxa"/>
            <w:shd w:val="clear" w:color="auto" w:fill="auto"/>
            <w:noWrap/>
            <w:hideMark/>
          </w:tcPr>
          <w:p w14:paraId="52EFD35E" w14:textId="77777777" w:rsidR="002C48B2" w:rsidRPr="0046359C" w:rsidRDefault="002C48B2" w:rsidP="00BE5CAA">
            <w:pPr>
              <w:pStyle w:val="Quote"/>
            </w:pPr>
            <w:r w:rsidRPr="0046359C">
              <w:t>32</w:t>
            </w:r>
          </w:p>
        </w:tc>
        <w:tc>
          <w:tcPr>
            <w:tcW w:w="4536" w:type="dxa"/>
            <w:gridSpan w:val="2"/>
            <w:shd w:val="clear" w:color="auto" w:fill="auto"/>
            <w:hideMark/>
          </w:tcPr>
          <w:p w14:paraId="558C988F" w14:textId="77777777" w:rsidR="002C48B2" w:rsidRPr="0046359C" w:rsidRDefault="002C48B2" w:rsidP="00BE5CAA">
            <w:pPr>
              <w:pStyle w:val="Quote"/>
            </w:pPr>
            <w:r w:rsidRPr="0046359C">
              <w:t>katilo NVK "</w:t>
            </w:r>
            <w:proofErr w:type="spellStart"/>
            <w:r w:rsidRPr="0046359C">
              <w:t>brutto</w:t>
            </w:r>
            <w:proofErr w:type="spellEnd"/>
            <w:r w:rsidRPr="0046359C">
              <w:t xml:space="preserve">" </w:t>
            </w:r>
          </w:p>
        </w:tc>
        <w:tc>
          <w:tcPr>
            <w:tcW w:w="851" w:type="dxa"/>
            <w:shd w:val="clear" w:color="auto" w:fill="auto"/>
            <w:noWrap/>
            <w:hideMark/>
          </w:tcPr>
          <w:p w14:paraId="0DC596DF" w14:textId="77777777" w:rsidR="002C48B2" w:rsidRPr="0046359C" w:rsidRDefault="002C48B2" w:rsidP="00BE5CAA">
            <w:pPr>
              <w:pStyle w:val="Quote"/>
            </w:pPr>
            <w:proofErr w:type="spellStart"/>
            <w:r w:rsidRPr="0046359C">
              <w:t>ŋ</w:t>
            </w:r>
            <w:r w:rsidRPr="0046359C">
              <w:rPr>
                <w:vertAlign w:val="subscript"/>
              </w:rPr>
              <w:t>k</w:t>
            </w:r>
            <w:r w:rsidRPr="0046359C">
              <w:rPr>
                <w:vertAlign w:val="superscript"/>
              </w:rPr>
              <w:t>br</w:t>
            </w:r>
            <w:proofErr w:type="spellEnd"/>
          </w:p>
        </w:tc>
        <w:tc>
          <w:tcPr>
            <w:tcW w:w="1305" w:type="dxa"/>
            <w:shd w:val="clear" w:color="auto" w:fill="auto"/>
            <w:noWrap/>
            <w:hideMark/>
          </w:tcPr>
          <w:p w14:paraId="70399238" w14:textId="77777777" w:rsidR="002C48B2" w:rsidRPr="0046359C" w:rsidRDefault="002C48B2" w:rsidP="00BE5CAA">
            <w:pPr>
              <w:pStyle w:val="Quote"/>
            </w:pPr>
            <w:r w:rsidRPr="0046359C">
              <w:t>%</w:t>
            </w:r>
          </w:p>
        </w:tc>
        <w:tc>
          <w:tcPr>
            <w:tcW w:w="1813" w:type="dxa"/>
            <w:shd w:val="clear" w:color="auto" w:fill="auto"/>
            <w:noWrap/>
            <w:hideMark/>
          </w:tcPr>
          <w:p w14:paraId="6BAB6ACC" w14:textId="77777777" w:rsidR="002C48B2" w:rsidRPr="0046359C" w:rsidRDefault="002C48B2" w:rsidP="00BE5CAA">
            <w:pPr>
              <w:pStyle w:val="Quote"/>
            </w:pPr>
            <w:r w:rsidRPr="0046359C">
              <w:t>100-(q</w:t>
            </w:r>
            <w:r w:rsidRPr="0046359C">
              <w:rPr>
                <w:vertAlign w:val="subscript"/>
              </w:rPr>
              <w:t>2+</w:t>
            </w:r>
            <w:r w:rsidRPr="0046359C">
              <w:t>q</w:t>
            </w:r>
            <w:r w:rsidRPr="0046359C">
              <w:rPr>
                <w:vertAlign w:val="subscript"/>
              </w:rPr>
              <w:t>5</w:t>
            </w:r>
            <w:r w:rsidRPr="0046359C">
              <w:t>)</w:t>
            </w:r>
          </w:p>
        </w:tc>
        <w:tc>
          <w:tcPr>
            <w:tcW w:w="1134" w:type="dxa"/>
            <w:shd w:val="clear" w:color="auto" w:fill="auto"/>
            <w:noWrap/>
            <w:hideMark/>
          </w:tcPr>
          <w:p w14:paraId="2A2D0913" w14:textId="77777777" w:rsidR="002C48B2" w:rsidRPr="0046359C" w:rsidRDefault="002C48B2" w:rsidP="00BE5CAA">
            <w:pPr>
              <w:pStyle w:val="Quote"/>
            </w:pPr>
            <w:r w:rsidRPr="0046359C">
              <w:t>95,49</w:t>
            </w:r>
          </w:p>
        </w:tc>
        <w:tc>
          <w:tcPr>
            <w:tcW w:w="992" w:type="dxa"/>
            <w:shd w:val="clear" w:color="auto" w:fill="auto"/>
            <w:noWrap/>
            <w:hideMark/>
          </w:tcPr>
          <w:p w14:paraId="1CC1E636" w14:textId="77777777" w:rsidR="002C48B2" w:rsidRPr="0046359C" w:rsidRDefault="002C48B2" w:rsidP="00BE5CAA">
            <w:pPr>
              <w:pStyle w:val="Quote"/>
            </w:pPr>
            <w:r w:rsidRPr="0046359C">
              <w:t>95,13</w:t>
            </w:r>
          </w:p>
        </w:tc>
        <w:tc>
          <w:tcPr>
            <w:tcW w:w="1193" w:type="dxa"/>
            <w:shd w:val="clear" w:color="auto" w:fill="auto"/>
            <w:noWrap/>
            <w:hideMark/>
          </w:tcPr>
          <w:p w14:paraId="55A963F5" w14:textId="77777777" w:rsidR="002C48B2" w:rsidRPr="0046359C" w:rsidRDefault="002C48B2" w:rsidP="00BE5CAA">
            <w:pPr>
              <w:pStyle w:val="Quote"/>
            </w:pPr>
            <w:r w:rsidRPr="0046359C">
              <w:t>93,79</w:t>
            </w:r>
          </w:p>
        </w:tc>
        <w:tc>
          <w:tcPr>
            <w:tcW w:w="1086" w:type="dxa"/>
            <w:shd w:val="clear" w:color="auto" w:fill="auto"/>
            <w:noWrap/>
            <w:hideMark/>
          </w:tcPr>
          <w:p w14:paraId="5E6C8CA3" w14:textId="77777777" w:rsidR="002C48B2" w:rsidRPr="0046359C" w:rsidRDefault="002C48B2" w:rsidP="00BE5CAA">
            <w:pPr>
              <w:pStyle w:val="Quote"/>
            </w:pPr>
            <w:r w:rsidRPr="0046359C">
              <w:t>92,21</w:t>
            </w:r>
          </w:p>
        </w:tc>
        <w:tc>
          <w:tcPr>
            <w:tcW w:w="1011" w:type="dxa"/>
            <w:shd w:val="clear" w:color="auto" w:fill="auto"/>
            <w:noWrap/>
            <w:hideMark/>
          </w:tcPr>
          <w:p w14:paraId="055C32DE" w14:textId="77777777" w:rsidR="002C48B2" w:rsidRPr="0046359C" w:rsidRDefault="002C48B2" w:rsidP="00BE5CAA">
            <w:pPr>
              <w:pStyle w:val="Quote"/>
            </w:pPr>
            <w:r w:rsidRPr="0046359C">
              <w:t>91,71</w:t>
            </w:r>
          </w:p>
        </w:tc>
      </w:tr>
      <w:tr w:rsidR="002C48B2" w:rsidRPr="0046359C" w14:paraId="01000793" w14:textId="77777777" w:rsidTr="00BE5CAA">
        <w:trPr>
          <w:trHeight w:val="340"/>
        </w:trPr>
        <w:tc>
          <w:tcPr>
            <w:tcW w:w="817" w:type="dxa"/>
            <w:shd w:val="clear" w:color="auto" w:fill="auto"/>
            <w:noWrap/>
          </w:tcPr>
          <w:p w14:paraId="6288AFCB" w14:textId="77777777" w:rsidR="002C48B2" w:rsidRPr="0046359C" w:rsidRDefault="002C48B2" w:rsidP="00BE5CAA">
            <w:pPr>
              <w:pStyle w:val="Quote"/>
            </w:pPr>
            <w:r w:rsidRPr="0046359C">
              <w:t>33</w:t>
            </w:r>
          </w:p>
        </w:tc>
        <w:tc>
          <w:tcPr>
            <w:tcW w:w="4536" w:type="dxa"/>
            <w:gridSpan w:val="2"/>
            <w:shd w:val="clear" w:color="auto" w:fill="auto"/>
          </w:tcPr>
          <w:p w14:paraId="30CCF5A9" w14:textId="77777777" w:rsidR="002C48B2" w:rsidRPr="0046359C" w:rsidRDefault="002C48B2" w:rsidP="00BE5CAA">
            <w:pPr>
              <w:pStyle w:val="Quote"/>
            </w:pPr>
            <w:r w:rsidRPr="0046359C">
              <w:t>Vidutinis eksploatacinis NVK "</w:t>
            </w:r>
            <w:proofErr w:type="spellStart"/>
            <w:r w:rsidRPr="0046359C">
              <w:t>brutto</w:t>
            </w:r>
            <w:proofErr w:type="spellEnd"/>
            <w:r w:rsidRPr="0046359C">
              <w:t>"</w:t>
            </w:r>
          </w:p>
        </w:tc>
        <w:tc>
          <w:tcPr>
            <w:tcW w:w="851" w:type="dxa"/>
            <w:shd w:val="clear" w:color="auto" w:fill="auto"/>
            <w:noWrap/>
          </w:tcPr>
          <w:p w14:paraId="41F911FC" w14:textId="77777777" w:rsidR="002C48B2" w:rsidRPr="0046359C" w:rsidRDefault="002C48B2" w:rsidP="00BE5CAA">
            <w:pPr>
              <w:pStyle w:val="Quote"/>
            </w:pPr>
            <w:proofErr w:type="spellStart"/>
            <w:r w:rsidRPr="0046359C">
              <w:t>Ŋ</w:t>
            </w:r>
            <w:r w:rsidRPr="0046359C">
              <w:rPr>
                <w:vertAlign w:val="subscript"/>
              </w:rPr>
              <w:t>vid</w:t>
            </w:r>
            <w:r w:rsidRPr="0046359C">
              <w:rPr>
                <w:vertAlign w:val="superscript"/>
              </w:rPr>
              <w:t>eks</w:t>
            </w:r>
            <w:proofErr w:type="spellEnd"/>
          </w:p>
        </w:tc>
        <w:tc>
          <w:tcPr>
            <w:tcW w:w="1305" w:type="dxa"/>
            <w:shd w:val="clear" w:color="auto" w:fill="auto"/>
            <w:noWrap/>
          </w:tcPr>
          <w:p w14:paraId="0B33D63A" w14:textId="77777777" w:rsidR="002C48B2" w:rsidRPr="0046359C" w:rsidRDefault="002C48B2" w:rsidP="00BE5CAA">
            <w:pPr>
              <w:pStyle w:val="Quote"/>
            </w:pPr>
            <w:r w:rsidRPr="0046359C">
              <w:t>%</w:t>
            </w:r>
          </w:p>
        </w:tc>
        <w:tc>
          <w:tcPr>
            <w:tcW w:w="1813" w:type="dxa"/>
            <w:shd w:val="clear" w:color="auto" w:fill="auto"/>
          </w:tcPr>
          <w:p w14:paraId="5EAE3534" w14:textId="77777777" w:rsidR="002C48B2" w:rsidRPr="0046359C" w:rsidRDefault="002C48B2" w:rsidP="00BE5CAA">
            <w:pPr>
              <w:pStyle w:val="Quote"/>
            </w:pPr>
          </w:p>
        </w:tc>
        <w:tc>
          <w:tcPr>
            <w:tcW w:w="5416" w:type="dxa"/>
            <w:gridSpan w:val="5"/>
            <w:shd w:val="clear" w:color="auto" w:fill="auto"/>
            <w:noWrap/>
          </w:tcPr>
          <w:p w14:paraId="5C3BE654" w14:textId="77777777" w:rsidR="002C48B2" w:rsidRPr="0046359C" w:rsidRDefault="002C48B2" w:rsidP="00BE5CAA">
            <w:pPr>
              <w:pStyle w:val="Quote"/>
            </w:pPr>
            <w:r w:rsidRPr="0046359C">
              <w:t>93.6</w:t>
            </w:r>
          </w:p>
        </w:tc>
      </w:tr>
      <w:tr w:rsidR="002C48B2" w:rsidRPr="0046359C" w14:paraId="265651E1" w14:textId="77777777" w:rsidTr="00BE5CAA">
        <w:trPr>
          <w:trHeight w:val="300"/>
        </w:trPr>
        <w:tc>
          <w:tcPr>
            <w:tcW w:w="14738" w:type="dxa"/>
            <w:gridSpan w:val="11"/>
            <w:shd w:val="clear" w:color="auto" w:fill="auto"/>
            <w:noWrap/>
            <w:hideMark/>
          </w:tcPr>
          <w:p w14:paraId="792F4AD2" w14:textId="77777777" w:rsidR="002C48B2" w:rsidRPr="0046359C" w:rsidRDefault="002C48B2" w:rsidP="00BE5CAA">
            <w:pPr>
              <w:pStyle w:val="Quote"/>
            </w:pPr>
            <w:r w:rsidRPr="0046359C">
              <w:t>Katilo šiluminė techninė charakteristika</w:t>
            </w:r>
          </w:p>
        </w:tc>
      </w:tr>
      <w:tr w:rsidR="002C48B2" w:rsidRPr="0046359C" w14:paraId="09FCA506" w14:textId="77777777" w:rsidTr="00BE5CAA">
        <w:trPr>
          <w:trHeight w:val="630"/>
        </w:trPr>
        <w:tc>
          <w:tcPr>
            <w:tcW w:w="817" w:type="dxa"/>
            <w:shd w:val="clear" w:color="auto" w:fill="auto"/>
            <w:noWrap/>
            <w:hideMark/>
          </w:tcPr>
          <w:p w14:paraId="588FDFDB" w14:textId="77777777" w:rsidR="002C48B2" w:rsidRPr="0046359C" w:rsidRDefault="002C48B2" w:rsidP="00BE5CAA">
            <w:pPr>
              <w:pStyle w:val="Quote"/>
            </w:pPr>
            <w:r w:rsidRPr="0046359C">
              <w:t>34</w:t>
            </w:r>
          </w:p>
        </w:tc>
        <w:tc>
          <w:tcPr>
            <w:tcW w:w="4536" w:type="dxa"/>
            <w:gridSpan w:val="2"/>
            <w:shd w:val="clear" w:color="auto" w:fill="auto"/>
            <w:hideMark/>
          </w:tcPr>
          <w:p w14:paraId="228BBA77" w14:textId="77777777" w:rsidR="002C48B2" w:rsidRPr="0046359C" w:rsidRDefault="002C48B2" w:rsidP="00BE5CAA">
            <w:pPr>
              <w:pStyle w:val="Quote"/>
            </w:pPr>
            <w:r w:rsidRPr="0046359C">
              <w:t>Katilo šildymo paviršiaus šiluminis įtempimas</w:t>
            </w:r>
          </w:p>
        </w:tc>
        <w:tc>
          <w:tcPr>
            <w:tcW w:w="851" w:type="dxa"/>
            <w:shd w:val="clear" w:color="auto" w:fill="auto"/>
            <w:noWrap/>
            <w:hideMark/>
          </w:tcPr>
          <w:p w14:paraId="657D1BE7" w14:textId="77777777" w:rsidR="002C48B2" w:rsidRPr="0046359C" w:rsidRDefault="002C48B2" w:rsidP="00BE5CAA">
            <w:pPr>
              <w:pStyle w:val="Quote"/>
            </w:pPr>
            <w:proofErr w:type="spellStart"/>
            <w:r w:rsidRPr="0046359C">
              <w:t>q</w:t>
            </w:r>
            <w:r w:rsidRPr="0046359C">
              <w:rPr>
                <w:vertAlign w:val="subscript"/>
              </w:rPr>
              <w:t>f</w:t>
            </w:r>
            <w:proofErr w:type="spellEnd"/>
          </w:p>
        </w:tc>
        <w:tc>
          <w:tcPr>
            <w:tcW w:w="1305" w:type="dxa"/>
            <w:shd w:val="clear" w:color="auto" w:fill="auto"/>
            <w:noWrap/>
            <w:hideMark/>
          </w:tcPr>
          <w:p w14:paraId="0BA4615C" w14:textId="77777777" w:rsidR="002C48B2" w:rsidRPr="0046359C" w:rsidRDefault="002C48B2" w:rsidP="00BE5CAA">
            <w:pPr>
              <w:pStyle w:val="Quote"/>
            </w:pPr>
            <w:r w:rsidRPr="0046359C">
              <w:t>kcal/m</w:t>
            </w:r>
            <w:r w:rsidRPr="0046359C">
              <w:rPr>
                <w:vertAlign w:val="superscript"/>
              </w:rPr>
              <w:t>2</w:t>
            </w:r>
            <w:r w:rsidRPr="0046359C">
              <w:t>h</w:t>
            </w:r>
          </w:p>
        </w:tc>
        <w:tc>
          <w:tcPr>
            <w:tcW w:w="1813" w:type="dxa"/>
            <w:shd w:val="clear" w:color="auto" w:fill="auto"/>
            <w:noWrap/>
            <w:hideMark/>
          </w:tcPr>
          <w:p w14:paraId="3C37C43D" w14:textId="77777777" w:rsidR="002C48B2" w:rsidRPr="0046359C" w:rsidRDefault="002C48B2" w:rsidP="00BE5CAA">
            <w:pPr>
              <w:pStyle w:val="Quote"/>
            </w:pPr>
            <w:proofErr w:type="spellStart"/>
            <w:r w:rsidRPr="0046359C">
              <w:t>B</w:t>
            </w:r>
            <w:r w:rsidRPr="0046359C">
              <w:rPr>
                <w:vertAlign w:val="subscript"/>
              </w:rPr>
              <w:t>f</w:t>
            </w:r>
            <w:proofErr w:type="spellEnd"/>
            <w:r w:rsidRPr="0046359C">
              <w:t>*</w:t>
            </w:r>
            <w:proofErr w:type="spellStart"/>
            <w:r w:rsidRPr="0046359C">
              <w:t>Q</w:t>
            </w:r>
            <w:r w:rsidRPr="0046359C">
              <w:rPr>
                <w:vertAlign w:val="subscript"/>
              </w:rPr>
              <w:t>d</w:t>
            </w:r>
            <w:r w:rsidRPr="0046359C">
              <w:rPr>
                <w:vertAlign w:val="superscript"/>
              </w:rPr>
              <w:t>ž</w:t>
            </w:r>
            <w:proofErr w:type="spellEnd"/>
            <w:r w:rsidRPr="0046359C">
              <w:t>/</w:t>
            </w:r>
            <w:proofErr w:type="spellStart"/>
            <w:r w:rsidRPr="0046359C">
              <w:t>F</w:t>
            </w:r>
            <w:r w:rsidRPr="0046359C">
              <w:rPr>
                <w:vertAlign w:val="subscript"/>
              </w:rPr>
              <w:t>k</w:t>
            </w:r>
            <w:proofErr w:type="spellEnd"/>
          </w:p>
        </w:tc>
        <w:tc>
          <w:tcPr>
            <w:tcW w:w="1134" w:type="dxa"/>
            <w:shd w:val="clear" w:color="auto" w:fill="auto"/>
            <w:noWrap/>
            <w:hideMark/>
          </w:tcPr>
          <w:p w14:paraId="42702C61" w14:textId="77777777" w:rsidR="002C48B2" w:rsidRPr="0046359C" w:rsidRDefault="002C48B2" w:rsidP="00BE5CAA">
            <w:pPr>
              <w:pStyle w:val="Quote"/>
            </w:pPr>
            <w:r w:rsidRPr="0046359C">
              <w:t>9330</w:t>
            </w:r>
          </w:p>
        </w:tc>
        <w:tc>
          <w:tcPr>
            <w:tcW w:w="992" w:type="dxa"/>
            <w:shd w:val="clear" w:color="auto" w:fill="auto"/>
            <w:noWrap/>
            <w:hideMark/>
          </w:tcPr>
          <w:p w14:paraId="6463655F" w14:textId="77777777" w:rsidR="002C48B2" w:rsidRPr="0046359C" w:rsidRDefault="002C48B2" w:rsidP="00BE5CAA">
            <w:pPr>
              <w:pStyle w:val="Quote"/>
            </w:pPr>
            <w:r w:rsidRPr="0046359C">
              <w:t>16961</w:t>
            </w:r>
          </w:p>
        </w:tc>
        <w:tc>
          <w:tcPr>
            <w:tcW w:w="1193" w:type="dxa"/>
            <w:shd w:val="clear" w:color="auto" w:fill="auto"/>
            <w:noWrap/>
            <w:hideMark/>
          </w:tcPr>
          <w:p w14:paraId="5434C913" w14:textId="77777777" w:rsidR="002C48B2" w:rsidRPr="0046359C" w:rsidRDefault="002C48B2" w:rsidP="00BE5CAA">
            <w:pPr>
              <w:pStyle w:val="Quote"/>
            </w:pPr>
            <w:r w:rsidRPr="0046359C">
              <w:t>25872</w:t>
            </w:r>
          </w:p>
        </w:tc>
        <w:tc>
          <w:tcPr>
            <w:tcW w:w="1086" w:type="dxa"/>
            <w:shd w:val="clear" w:color="auto" w:fill="auto"/>
            <w:noWrap/>
            <w:hideMark/>
          </w:tcPr>
          <w:p w14:paraId="0812B665" w14:textId="77777777" w:rsidR="002C48B2" w:rsidRPr="0046359C" w:rsidRDefault="002C48B2" w:rsidP="00BE5CAA">
            <w:pPr>
              <w:pStyle w:val="Quote"/>
            </w:pPr>
            <w:r w:rsidRPr="0046359C">
              <w:t>34533</w:t>
            </w:r>
          </w:p>
        </w:tc>
        <w:tc>
          <w:tcPr>
            <w:tcW w:w="1011" w:type="dxa"/>
            <w:shd w:val="clear" w:color="auto" w:fill="auto"/>
            <w:noWrap/>
            <w:hideMark/>
          </w:tcPr>
          <w:p w14:paraId="50EC0806" w14:textId="77777777" w:rsidR="002C48B2" w:rsidRPr="0046359C" w:rsidRDefault="002C48B2" w:rsidP="00BE5CAA">
            <w:pPr>
              <w:pStyle w:val="Quote"/>
            </w:pPr>
            <w:r w:rsidRPr="0046359C">
              <w:t>38252</w:t>
            </w:r>
          </w:p>
        </w:tc>
      </w:tr>
      <w:tr w:rsidR="002C48B2" w:rsidRPr="0046359C" w14:paraId="35D27662" w14:textId="77777777" w:rsidTr="00BE5CAA">
        <w:trPr>
          <w:trHeight w:val="630"/>
        </w:trPr>
        <w:tc>
          <w:tcPr>
            <w:tcW w:w="817" w:type="dxa"/>
            <w:shd w:val="clear" w:color="auto" w:fill="auto"/>
            <w:noWrap/>
            <w:hideMark/>
          </w:tcPr>
          <w:p w14:paraId="3C539EA9" w14:textId="77777777" w:rsidR="002C48B2" w:rsidRPr="0046359C" w:rsidRDefault="002C48B2" w:rsidP="00BE5CAA">
            <w:pPr>
              <w:pStyle w:val="Quote"/>
            </w:pPr>
            <w:r w:rsidRPr="0046359C">
              <w:t>35</w:t>
            </w:r>
          </w:p>
        </w:tc>
        <w:tc>
          <w:tcPr>
            <w:tcW w:w="4536" w:type="dxa"/>
            <w:gridSpan w:val="2"/>
            <w:shd w:val="clear" w:color="auto" w:fill="auto"/>
            <w:hideMark/>
          </w:tcPr>
          <w:p w14:paraId="6EFA9E2C" w14:textId="77777777" w:rsidR="002C48B2" w:rsidRPr="0046359C" w:rsidRDefault="002C48B2" w:rsidP="00BE5CAA">
            <w:pPr>
              <w:pStyle w:val="Quote"/>
            </w:pPr>
            <w:r w:rsidRPr="0046359C">
              <w:t>Lyginamasis kuro sunaudojimas 1Gcal šilumos</w:t>
            </w:r>
          </w:p>
        </w:tc>
        <w:tc>
          <w:tcPr>
            <w:tcW w:w="851" w:type="dxa"/>
            <w:shd w:val="clear" w:color="auto" w:fill="auto"/>
            <w:noWrap/>
            <w:hideMark/>
          </w:tcPr>
          <w:p w14:paraId="1F92E397" w14:textId="77777777" w:rsidR="002C48B2" w:rsidRPr="0046359C" w:rsidRDefault="002C48B2" w:rsidP="00BE5CAA">
            <w:pPr>
              <w:pStyle w:val="Quote"/>
            </w:pPr>
            <w:r w:rsidRPr="0046359C">
              <w:t>b</w:t>
            </w:r>
          </w:p>
        </w:tc>
        <w:tc>
          <w:tcPr>
            <w:tcW w:w="1305" w:type="dxa"/>
            <w:shd w:val="clear" w:color="auto" w:fill="auto"/>
            <w:noWrap/>
            <w:hideMark/>
          </w:tcPr>
          <w:p w14:paraId="6131D705" w14:textId="77777777" w:rsidR="002C48B2" w:rsidRPr="0046359C" w:rsidRDefault="002C48B2" w:rsidP="00BE5CAA">
            <w:pPr>
              <w:pStyle w:val="Quote"/>
            </w:pPr>
            <w:r w:rsidRPr="0046359C">
              <w:t>kg/</w:t>
            </w:r>
            <w:proofErr w:type="spellStart"/>
            <w:r w:rsidRPr="0046359C">
              <w:t>Gcal</w:t>
            </w:r>
            <w:proofErr w:type="spellEnd"/>
          </w:p>
        </w:tc>
        <w:tc>
          <w:tcPr>
            <w:tcW w:w="1813" w:type="dxa"/>
            <w:shd w:val="clear" w:color="auto" w:fill="auto"/>
            <w:noWrap/>
            <w:hideMark/>
          </w:tcPr>
          <w:p w14:paraId="5012B960" w14:textId="77777777" w:rsidR="002C48B2" w:rsidRPr="0046359C" w:rsidRDefault="002C48B2" w:rsidP="00BE5CAA">
            <w:pPr>
              <w:pStyle w:val="Quote"/>
            </w:pPr>
            <w:r w:rsidRPr="0046359C">
              <w:t>1*10</w:t>
            </w:r>
            <w:r w:rsidRPr="0046359C">
              <w:rPr>
                <w:vertAlign w:val="superscript"/>
              </w:rPr>
              <w:t>6</w:t>
            </w:r>
            <w:r w:rsidRPr="0046359C">
              <w:t>/</w:t>
            </w:r>
            <w:proofErr w:type="spellStart"/>
            <w:r w:rsidRPr="0046359C">
              <w:t>Q</w:t>
            </w:r>
            <w:r w:rsidRPr="0046359C">
              <w:rPr>
                <w:vertAlign w:val="subscript"/>
              </w:rPr>
              <w:t>d</w:t>
            </w:r>
            <w:r w:rsidRPr="0046359C">
              <w:rPr>
                <w:vertAlign w:val="superscript"/>
              </w:rPr>
              <w:t>ž</w:t>
            </w:r>
            <w:proofErr w:type="spellEnd"/>
            <w:r w:rsidRPr="0046359C">
              <w:t>*</w:t>
            </w:r>
            <w:proofErr w:type="spellStart"/>
            <w:r w:rsidRPr="0046359C">
              <w:t>ŋ</w:t>
            </w:r>
            <w:r w:rsidRPr="0046359C">
              <w:rPr>
                <w:vertAlign w:val="subscript"/>
              </w:rPr>
              <w:t>k</w:t>
            </w:r>
            <w:r w:rsidRPr="0046359C">
              <w:rPr>
                <w:vertAlign w:val="superscript"/>
              </w:rPr>
              <w:t>per</w:t>
            </w:r>
            <w:proofErr w:type="spellEnd"/>
          </w:p>
        </w:tc>
        <w:tc>
          <w:tcPr>
            <w:tcW w:w="1134" w:type="dxa"/>
            <w:shd w:val="clear" w:color="auto" w:fill="auto"/>
            <w:noWrap/>
            <w:hideMark/>
          </w:tcPr>
          <w:p w14:paraId="795E7A8D" w14:textId="77777777" w:rsidR="002C48B2" w:rsidRPr="0046359C" w:rsidRDefault="002C48B2" w:rsidP="00BE5CAA">
            <w:pPr>
              <w:pStyle w:val="Quote"/>
            </w:pPr>
            <w:r w:rsidRPr="0046359C">
              <w:t>130</w:t>
            </w:r>
          </w:p>
        </w:tc>
        <w:tc>
          <w:tcPr>
            <w:tcW w:w="992" w:type="dxa"/>
            <w:shd w:val="clear" w:color="auto" w:fill="auto"/>
            <w:noWrap/>
            <w:hideMark/>
          </w:tcPr>
          <w:p w14:paraId="38907BE5" w14:textId="77777777" w:rsidR="002C48B2" w:rsidRPr="0046359C" w:rsidRDefault="002C48B2" w:rsidP="00BE5CAA">
            <w:pPr>
              <w:pStyle w:val="Quote"/>
            </w:pPr>
            <w:r w:rsidRPr="0046359C">
              <w:t>130,6</w:t>
            </w:r>
          </w:p>
        </w:tc>
        <w:tc>
          <w:tcPr>
            <w:tcW w:w="1193" w:type="dxa"/>
            <w:shd w:val="clear" w:color="auto" w:fill="auto"/>
            <w:noWrap/>
            <w:hideMark/>
          </w:tcPr>
          <w:p w14:paraId="19EDBFA9" w14:textId="77777777" w:rsidR="002C48B2" w:rsidRPr="0046359C" w:rsidRDefault="002C48B2" w:rsidP="00BE5CAA">
            <w:pPr>
              <w:pStyle w:val="Quote"/>
            </w:pPr>
            <w:r w:rsidRPr="0046359C">
              <w:t>132,5</w:t>
            </w:r>
          </w:p>
        </w:tc>
        <w:tc>
          <w:tcPr>
            <w:tcW w:w="1086" w:type="dxa"/>
            <w:shd w:val="clear" w:color="auto" w:fill="auto"/>
            <w:noWrap/>
            <w:hideMark/>
          </w:tcPr>
          <w:p w14:paraId="50DE641A" w14:textId="77777777" w:rsidR="002C48B2" w:rsidRPr="0046359C" w:rsidRDefault="002C48B2" w:rsidP="00BE5CAA">
            <w:pPr>
              <w:pStyle w:val="Quote"/>
            </w:pPr>
            <w:r w:rsidRPr="0046359C">
              <w:t>135</w:t>
            </w:r>
          </w:p>
        </w:tc>
        <w:tc>
          <w:tcPr>
            <w:tcW w:w="1011" w:type="dxa"/>
            <w:shd w:val="clear" w:color="auto" w:fill="auto"/>
            <w:noWrap/>
            <w:hideMark/>
          </w:tcPr>
          <w:p w14:paraId="7EB30BA3" w14:textId="77777777" w:rsidR="002C48B2" w:rsidRPr="0046359C" w:rsidRDefault="002C48B2" w:rsidP="00BE5CAA">
            <w:pPr>
              <w:pStyle w:val="Quote"/>
            </w:pPr>
            <w:r w:rsidRPr="0046359C">
              <w:t>135,5</w:t>
            </w:r>
          </w:p>
        </w:tc>
      </w:tr>
      <w:tr w:rsidR="002C48B2" w:rsidRPr="0046359C" w14:paraId="50AB2253" w14:textId="77777777" w:rsidTr="00BE5CAA">
        <w:trPr>
          <w:trHeight w:val="645"/>
        </w:trPr>
        <w:tc>
          <w:tcPr>
            <w:tcW w:w="817" w:type="dxa"/>
            <w:shd w:val="clear" w:color="auto" w:fill="auto"/>
            <w:noWrap/>
            <w:hideMark/>
          </w:tcPr>
          <w:p w14:paraId="66146557" w14:textId="77777777" w:rsidR="002C48B2" w:rsidRPr="0046359C" w:rsidRDefault="002C48B2" w:rsidP="00BE5CAA">
            <w:pPr>
              <w:pStyle w:val="Quote"/>
            </w:pPr>
            <w:r w:rsidRPr="0046359C">
              <w:t>36</w:t>
            </w:r>
          </w:p>
        </w:tc>
        <w:tc>
          <w:tcPr>
            <w:tcW w:w="4536" w:type="dxa"/>
            <w:gridSpan w:val="2"/>
            <w:shd w:val="clear" w:color="auto" w:fill="auto"/>
            <w:hideMark/>
          </w:tcPr>
          <w:p w14:paraId="3780AF58" w14:textId="77777777" w:rsidR="002C48B2" w:rsidRPr="0046359C" w:rsidRDefault="002C48B2" w:rsidP="00BE5CAA">
            <w:pPr>
              <w:pStyle w:val="Quote"/>
            </w:pPr>
            <w:r w:rsidRPr="0046359C">
              <w:t xml:space="preserve">Lyginamasis </w:t>
            </w:r>
            <w:proofErr w:type="spellStart"/>
            <w:r w:rsidRPr="0046359C">
              <w:t>sąl</w:t>
            </w:r>
            <w:proofErr w:type="spellEnd"/>
            <w:r w:rsidRPr="0046359C">
              <w:t>. kuro sunaudojimas 1Gcal šilumos</w:t>
            </w:r>
          </w:p>
        </w:tc>
        <w:tc>
          <w:tcPr>
            <w:tcW w:w="851" w:type="dxa"/>
            <w:shd w:val="clear" w:color="auto" w:fill="auto"/>
            <w:noWrap/>
            <w:hideMark/>
          </w:tcPr>
          <w:p w14:paraId="5ED39CA8" w14:textId="77777777" w:rsidR="002C48B2" w:rsidRPr="0046359C" w:rsidRDefault="002C48B2" w:rsidP="00BE5CAA">
            <w:pPr>
              <w:pStyle w:val="Quote"/>
            </w:pPr>
            <w:proofErr w:type="spellStart"/>
            <w:r w:rsidRPr="0046359C">
              <w:t>b</w:t>
            </w:r>
            <w:r w:rsidRPr="0046359C">
              <w:rPr>
                <w:vertAlign w:val="subscript"/>
              </w:rPr>
              <w:t>s</w:t>
            </w:r>
            <w:proofErr w:type="spellEnd"/>
          </w:p>
        </w:tc>
        <w:tc>
          <w:tcPr>
            <w:tcW w:w="1305" w:type="dxa"/>
            <w:shd w:val="clear" w:color="auto" w:fill="auto"/>
            <w:noWrap/>
            <w:hideMark/>
          </w:tcPr>
          <w:p w14:paraId="772DC320" w14:textId="77777777" w:rsidR="002C48B2" w:rsidRPr="0046359C" w:rsidRDefault="002C48B2" w:rsidP="00BE5CAA">
            <w:pPr>
              <w:pStyle w:val="Quote"/>
            </w:pPr>
            <w:proofErr w:type="spellStart"/>
            <w:r w:rsidRPr="0046359C">
              <w:t>kg.s.k</w:t>
            </w:r>
            <w:proofErr w:type="spellEnd"/>
            <w:r w:rsidRPr="0046359C">
              <w:t>/</w:t>
            </w:r>
            <w:proofErr w:type="spellStart"/>
            <w:r w:rsidRPr="0046359C">
              <w:t>Gcal</w:t>
            </w:r>
            <w:proofErr w:type="spellEnd"/>
          </w:p>
        </w:tc>
        <w:tc>
          <w:tcPr>
            <w:tcW w:w="1813" w:type="dxa"/>
            <w:shd w:val="clear" w:color="auto" w:fill="auto"/>
            <w:noWrap/>
            <w:hideMark/>
          </w:tcPr>
          <w:p w14:paraId="31A3AA9F" w14:textId="77777777" w:rsidR="002C48B2" w:rsidRPr="0046359C" w:rsidRDefault="002C48B2" w:rsidP="00BE5CAA">
            <w:pPr>
              <w:pStyle w:val="Quote"/>
            </w:pPr>
            <w:r w:rsidRPr="0046359C">
              <w:t>1*10</w:t>
            </w:r>
            <w:r w:rsidRPr="0046359C">
              <w:rPr>
                <w:vertAlign w:val="superscript"/>
              </w:rPr>
              <w:t>6</w:t>
            </w:r>
            <w:r w:rsidRPr="0046359C">
              <w:t>/7000*</w:t>
            </w:r>
            <w:proofErr w:type="spellStart"/>
            <w:r w:rsidRPr="0046359C">
              <w:t>ŋ</w:t>
            </w:r>
            <w:r w:rsidRPr="0046359C">
              <w:rPr>
                <w:vertAlign w:val="subscript"/>
              </w:rPr>
              <w:t>k</w:t>
            </w:r>
            <w:r w:rsidRPr="0046359C">
              <w:rPr>
                <w:vertAlign w:val="superscript"/>
              </w:rPr>
              <w:t>per</w:t>
            </w:r>
            <w:proofErr w:type="spellEnd"/>
          </w:p>
        </w:tc>
        <w:tc>
          <w:tcPr>
            <w:tcW w:w="1134" w:type="dxa"/>
            <w:shd w:val="clear" w:color="auto" w:fill="auto"/>
            <w:noWrap/>
            <w:hideMark/>
          </w:tcPr>
          <w:p w14:paraId="6ED5634F" w14:textId="77777777" w:rsidR="002C48B2" w:rsidRPr="0046359C" w:rsidRDefault="002C48B2" w:rsidP="00BE5CAA">
            <w:pPr>
              <w:pStyle w:val="Quote"/>
            </w:pPr>
            <w:r w:rsidRPr="0046359C">
              <w:t>149,2</w:t>
            </w:r>
          </w:p>
        </w:tc>
        <w:tc>
          <w:tcPr>
            <w:tcW w:w="992" w:type="dxa"/>
            <w:shd w:val="clear" w:color="auto" w:fill="auto"/>
            <w:noWrap/>
            <w:hideMark/>
          </w:tcPr>
          <w:p w14:paraId="0B4FCDD5" w14:textId="77777777" w:rsidR="002C48B2" w:rsidRPr="0046359C" w:rsidRDefault="002C48B2" w:rsidP="00BE5CAA">
            <w:pPr>
              <w:pStyle w:val="Quote"/>
            </w:pPr>
            <w:r w:rsidRPr="0046359C">
              <w:t>149,8</w:t>
            </w:r>
          </w:p>
        </w:tc>
        <w:tc>
          <w:tcPr>
            <w:tcW w:w="1193" w:type="dxa"/>
            <w:shd w:val="clear" w:color="auto" w:fill="auto"/>
            <w:noWrap/>
            <w:hideMark/>
          </w:tcPr>
          <w:p w14:paraId="0F9808DF" w14:textId="77777777" w:rsidR="002C48B2" w:rsidRPr="0046359C" w:rsidRDefault="002C48B2" w:rsidP="00BE5CAA">
            <w:pPr>
              <w:pStyle w:val="Quote"/>
            </w:pPr>
            <w:r w:rsidRPr="0046359C">
              <w:t>152</w:t>
            </w:r>
          </w:p>
        </w:tc>
        <w:tc>
          <w:tcPr>
            <w:tcW w:w="1086" w:type="dxa"/>
            <w:shd w:val="clear" w:color="auto" w:fill="auto"/>
            <w:noWrap/>
            <w:hideMark/>
          </w:tcPr>
          <w:p w14:paraId="56991818" w14:textId="77777777" w:rsidR="002C48B2" w:rsidRPr="0046359C" w:rsidRDefault="002C48B2" w:rsidP="00BE5CAA">
            <w:pPr>
              <w:pStyle w:val="Quote"/>
            </w:pPr>
            <w:r w:rsidRPr="0046359C">
              <w:t>154,5</w:t>
            </w:r>
          </w:p>
        </w:tc>
        <w:tc>
          <w:tcPr>
            <w:tcW w:w="1011" w:type="dxa"/>
            <w:shd w:val="clear" w:color="auto" w:fill="auto"/>
            <w:noWrap/>
            <w:hideMark/>
          </w:tcPr>
          <w:p w14:paraId="4A3E3CB1" w14:textId="77777777" w:rsidR="002C48B2" w:rsidRPr="0046359C" w:rsidRDefault="002C48B2" w:rsidP="00BE5CAA">
            <w:pPr>
              <w:pStyle w:val="Quote"/>
            </w:pPr>
            <w:r w:rsidRPr="0046359C">
              <w:t>155,4</w:t>
            </w:r>
          </w:p>
        </w:tc>
      </w:tr>
    </w:tbl>
    <w:p w14:paraId="5050A3B1" w14:textId="77777777" w:rsidR="002C48B2" w:rsidRPr="00BA0F09" w:rsidRDefault="002C48B2" w:rsidP="00A9018C">
      <w:pPr>
        <w:shd w:val="clear" w:color="auto" w:fill="FFFFFF"/>
        <w:ind w:right="616"/>
        <w:rPr>
          <w:rFonts w:cs="Arial"/>
        </w:rPr>
      </w:pPr>
    </w:p>
    <w:p w14:paraId="40A49976" w14:textId="77777777" w:rsidR="002971DA" w:rsidRDefault="002971DA" w:rsidP="00A9018C">
      <w:pPr>
        <w:shd w:val="clear" w:color="auto" w:fill="FFFFFF"/>
        <w:spacing w:after="160" w:line="259" w:lineRule="auto"/>
        <w:ind w:right="616"/>
        <w:jc w:val="center"/>
        <w:rPr>
          <w:rFonts w:cs="Arial"/>
          <w:b/>
        </w:rPr>
      </w:pPr>
    </w:p>
    <w:p w14:paraId="05A02DBF" w14:textId="77777777" w:rsidR="002971DA" w:rsidRDefault="002971DA" w:rsidP="00A9018C">
      <w:pPr>
        <w:shd w:val="clear" w:color="auto" w:fill="FFFFFF"/>
        <w:spacing w:after="160" w:line="259" w:lineRule="auto"/>
        <w:ind w:right="616"/>
        <w:jc w:val="center"/>
        <w:rPr>
          <w:rFonts w:cs="Arial"/>
          <w:b/>
        </w:rPr>
      </w:pPr>
    </w:p>
    <w:p w14:paraId="6D079EBF" w14:textId="77777777" w:rsidR="002971DA" w:rsidRDefault="002971DA" w:rsidP="00A9018C">
      <w:pPr>
        <w:shd w:val="clear" w:color="auto" w:fill="FFFFFF"/>
        <w:spacing w:after="160" w:line="259" w:lineRule="auto"/>
        <w:ind w:right="616"/>
        <w:jc w:val="center"/>
        <w:rPr>
          <w:rFonts w:cs="Arial"/>
          <w:b/>
        </w:rPr>
      </w:pPr>
    </w:p>
    <w:p w14:paraId="58620596" w14:textId="77777777" w:rsidR="007769EB" w:rsidRDefault="007769EB" w:rsidP="00A9018C">
      <w:pPr>
        <w:shd w:val="clear" w:color="auto" w:fill="FFFFFF"/>
        <w:spacing w:after="160" w:line="259" w:lineRule="auto"/>
        <w:ind w:right="616"/>
        <w:jc w:val="center"/>
        <w:rPr>
          <w:rFonts w:cs="Arial"/>
          <w:b/>
        </w:rPr>
      </w:pPr>
    </w:p>
    <w:p w14:paraId="437D439A" w14:textId="77777777" w:rsidR="002C48B2" w:rsidRPr="00823BB9" w:rsidRDefault="002C48B2" w:rsidP="00A9018C">
      <w:pPr>
        <w:shd w:val="clear" w:color="auto" w:fill="FFFFFF"/>
        <w:spacing w:after="160" w:line="259" w:lineRule="auto"/>
        <w:ind w:right="616"/>
        <w:jc w:val="center"/>
        <w:rPr>
          <w:rFonts w:cs="Arial"/>
          <w:b/>
        </w:rPr>
      </w:pPr>
      <w:r w:rsidRPr="00823BB9">
        <w:rPr>
          <w:rFonts w:cs="Arial"/>
          <w:b/>
        </w:rPr>
        <w:lastRenderedPageBreak/>
        <w:t>Priedas Nr.</w:t>
      </w:r>
      <w:r w:rsidR="00823BB9" w:rsidRPr="00823BB9">
        <w:rPr>
          <w:rFonts w:cs="Arial"/>
          <w:b/>
        </w:rPr>
        <w:t>10</w:t>
      </w:r>
      <w:r w:rsidRPr="00823BB9">
        <w:rPr>
          <w:rFonts w:cs="Arial"/>
          <w:b/>
        </w:rPr>
        <w:tab/>
        <w:t xml:space="preserve"> RK-8 vandens šildymo katilo </w:t>
      </w:r>
      <w:r w:rsidRPr="00823BB9">
        <w:rPr>
          <w:rFonts w:cs="Arial"/>
          <w:b/>
          <w:lang w:val="en-GB"/>
        </w:rPr>
        <w:t xml:space="preserve">PTVM-50 </w:t>
      </w:r>
      <w:r w:rsidRPr="00823BB9">
        <w:rPr>
          <w:rFonts w:cs="Arial"/>
          <w:b/>
        </w:rPr>
        <w:t>Nr.3 technologinių apsaugų ir signalizacijos nustatymų lentelė</w:t>
      </w:r>
    </w:p>
    <w:p w14:paraId="37974B4E" w14:textId="77777777" w:rsidR="002C48B2" w:rsidRDefault="002C48B2" w:rsidP="00A9018C">
      <w:pPr>
        <w:shd w:val="clear" w:color="auto" w:fill="FFFFFF"/>
        <w:ind w:right="616"/>
        <w:rPr>
          <w:rFonts w:cs="Arial"/>
        </w:rPr>
      </w:pPr>
    </w:p>
    <w:p w14:paraId="4230B971" w14:textId="77777777" w:rsidR="002C48B2" w:rsidRPr="00BA0F09" w:rsidRDefault="002C48B2" w:rsidP="00A9018C">
      <w:pPr>
        <w:shd w:val="clear" w:color="auto" w:fill="FFFFFF"/>
        <w:ind w:right="616"/>
        <w:rPr>
          <w:rFonts w:cs="Arial"/>
        </w:rPr>
      </w:pPr>
    </w:p>
    <w:p w14:paraId="6246F02D" w14:textId="77777777" w:rsidR="002C48B2" w:rsidRPr="00BA0F09" w:rsidRDefault="00A34BA8" w:rsidP="00A9018C">
      <w:pPr>
        <w:shd w:val="clear" w:color="auto" w:fill="FFFFFF"/>
        <w:ind w:right="616"/>
        <w:jc w:val="center"/>
        <w:rPr>
          <w:rFonts w:cs="Arial"/>
          <w:lang w:val="en-US"/>
        </w:rPr>
      </w:pPr>
      <w:r w:rsidRPr="0046359C">
        <w:rPr>
          <w:rFonts w:cs="Arial"/>
          <w:noProof/>
          <w:lang w:eastAsia="lt-LT"/>
        </w:rPr>
        <w:drawing>
          <wp:inline distT="0" distB="0" distL="0" distR="0" wp14:anchorId="74CB121B" wp14:editId="2D8299FC">
            <wp:extent cx="8495030" cy="4411980"/>
            <wp:effectExtent l="0" t="0" r="1270" b="762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5030" cy="4411980"/>
                    </a:xfrm>
                    <a:prstGeom prst="rect">
                      <a:avLst/>
                    </a:prstGeom>
                    <a:noFill/>
                    <a:ln>
                      <a:noFill/>
                    </a:ln>
                  </pic:spPr>
                </pic:pic>
              </a:graphicData>
            </a:graphic>
          </wp:inline>
        </w:drawing>
      </w:r>
    </w:p>
    <w:p w14:paraId="5678DD2A" w14:textId="77777777" w:rsidR="002C48B2" w:rsidRPr="00BA0F09" w:rsidRDefault="00A34BA8" w:rsidP="00A9018C">
      <w:pPr>
        <w:shd w:val="clear" w:color="auto" w:fill="FFFFFF"/>
        <w:ind w:right="616"/>
        <w:jc w:val="center"/>
        <w:rPr>
          <w:rFonts w:cs="Arial"/>
          <w:lang w:val="en-US"/>
        </w:rPr>
      </w:pPr>
      <w:r w:rsidRPr="0046359C">
        <w:rPr>
          <w:rFonts w:cs="Arial"/>
          <w:noProof/>
          <w:lang w:eastAsia="lt-LT"/>
        </w:rPr>
        <w:lastRenderedPageBreak/>
        <w:drawing>
          <wp:inline distT="0" distB="0" distL="0" distR="0" wp14:anchorId="065A1BE9" wp14:editId="49ED786F">
            <wp:extent cx="8518525" cy="5791200"/>
            <wp:effectExtent l="0" t="0" r="0" b="0"/>
            <wp:docPr id="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8525" cy="5791200"/>
                    </a:xfrm>
                    <a:prstGeom prst="rect">
                      <a:avLst/>
                    </a:prstGeom>
                    <a:noFill/>
                    <a:ln>
                      <a:noFill/>
                    </a:ln>
                  </pic:spPr>
                </pic:pic>
              </a:graphicData>
            </a:graphic>
          </wp:inline>
        </w:drawing>
      </w:r>
    </w:p>
    <w:p w14:paraId="75C986E5" w14:textId="77777777" w:rsidR="002C48B2" w:rsidRPr="00BA0F09" w:rsidRDefault="00A34BA8" w:rsidP="00A9018C">
      <w:pPr>
        <w:shd w:val="clear" w:color="auto" w:fill="FFFFFF"/>
        <w:ind w:right="616"/>
        <w:jc w:val="center"/>
        <w:rPr>
          <w:rFonts w:cs="Arial"/>
          <w:lang w:val="en-US"/>
        </w:rPr>
      </w:pPr>
      <w:r w:rsidRPr="0046359C">
        <w:rPr>
          <w:rFonts w:cs="Arial"/>
          <w:noProof/>
          <w:lang w:eastAsia="lt-LT"/>
        </w:rPr>
        <w:lastRenderedPageBreak/>
        <w:drawing>
          <wp:inline distT="0" distB="0" distL="0" distR="0" wp14:anchorId="36321C68" wp14:editId="3B7892B4">
            <wp:extent cx="8303895" cy="5658485"/>
            <wp:effectExtent l="0" t="0" r="1905" b="0"/>
            <wp:docPr id="1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3895" cy="5658485"/>
                    </a:xfrm>
                    <a:prstGeom prst="rect">
                      <a:avLst/>
                    </a:prstGeom>
                    <a:noFill/>
                    <a:ln>
                      <a:noFill/>
                    </a:ln>
                  </pic:spPr>
                </pic:pic>
              </a:graphicData>
            </a:graphic>
          </wp:inline>
        </w:drawing>
      </w:r>
    </w:p>
    <w:p w14:paraId="4F48FBF2" w14:textId="77777777" w:rsidR="002C48B2" w:rsidRPr="00BA0F09" w:rsidRDefault="00A34BA8" w:rsidP="00A9018C">
      <w:pPr>
        <w:shd w:val="clear" w:color="auto" w:fill="FFFFFF"/>
        <w:ind w:right="616"/>
        <w:jc w:val="center"/>
        <w:rPr>
          <w:rFonts w:cs="Arial"/>
          <w:lang w:val="en-US"/>
        </w:rPr>
      </w:pPr>
      <w:r w:rsidRPr="0046359C">
        <w:rPr>
          <w:rFonts w:cs="Arial"/>
          <w:noProof/>
          <w:lang w:eastAsia="lt-LT"/>
        </w:rPr>
        <w:lastRenderedPageBreak/>
        <w:drawing>
          <wp:inline distT="0" distB="0" distL="0" distR="0" wp14:anchorId="1BA0E3D3" wp14:editId="0650E6BB">
            <wp:extent cx="8596630" cy="5134610"/>
            <wp:effectExtent l="0" t="0" r="0" b="8890"/>
            <wp:docPr id="1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96630" cy="5134610"/>
                    </a:xfrm>
                    <a:prstGeom prst="rect">
                      <a:avLst/>
                    </a:prstGeom>
                    <a:noFill/>
                    <a:ln>
                      <a:noFill/>
                    </a:ln>
                  </pic:spPr>
                </pic:pic>
              </a:graphicData>
            </a:graphic>
          </wp:inline>
        </w:drawing>
      </w:r>
    </w:p>
    <w:p w14:paraId="3DF65D63" w14:textId="77777777" w:rsidR="002C48B2" w:rsidRPr="00BA0F09" w:rsidRDefault="002C48B2" w:rsidP="00A9018C">
      <w:pPr>
        <w:shd w:val="clear" w:color="auto" w:fill="FFFFFF"/>
        <w:spacing w:after="160" w:line="259" w:lineRule="auto"/>
        <w:ind w:right="616"/>
        <w:rPr>
          <w:rFonts w:cs="Arial"/>
        </w:rPr>
        <w:sectPr w:rsidR="002C48B2" w:rsidRPr="00BA0F09" w:rsidSect="002971DA">
          <w:pgSz w:w="16834" w:h="11909" w:orient="landscape" w:code="9"/>
          <w:pgMar w:top="1134" w:right="1134" w:bottom="567" w:left="1134" w:header="567" w:footer="567" w:gutter="0"/>
          <w:pgNumType w:start="1"/>
          <w:cols w:space="1296"/>
          <w:docGrid w:linePitch="360"/>
        </w:sectPr>
      </w:pPr>
    </w:p>
    <w:p w14:paraId="2F697D13" w14:textId="77777777" w:rsidR="002C48B2" w:rsidRPr="00823BB9" w:rsidRDefault="002C48B2" w:rsidP="00A9018C">
      <w:pPr>
        <w:shd w:val="clear" w:color="auto" w:fill="FFFFFF"/>
        <w:ind w:right="616"/>
        <w:jc w:val="center"/>
        <w:rPr>
          <w:rFonts w:cs="Arial"/>
          <w:b/>
        </w:rPr>
      </w:pPr>
      <w:r w:rsidRPr="00823BB9">
        <w:rPr>
          <w:rFonts w:cs="Arial"/>
          <w:b/>
        </w:rPr>
        <w:lastRenderedPageBreak/>
        <w:t>Priedas Nr.1</w:t>
      </w:r>
      <w:r w:rsidR="00823BB9" w:rsidRPr="00823BB9">
        <w:rPr>
          <w:rFonts w:cs="Arial"/>
          <w:b/>
        </w:rPr>
        <w:t>1</w:t>
      </w:r>
      <w:r w:rsidRPr="00823BB9">
        <w:rPr>
          <w:rFonts w:cs="Arial"/>
          <w:b/>
        </w:rPr>
        <w:t>. Operatoriaus darbo vieta katilui valdyti</w:t>
      </w:r>
    </w:p>
    <w:p w14:paraId="7CF02122" w14:textId="77777777" w:rsidR="002C48B2" w:rsidRPr="00BA0F09" w:rsidRDefault="0042542F" w:rsidP="005A1E0C">
      <w:pPr>
        <w:shd w:val="clear" w:color="auto" w:fill="FFFFFF"/>
        <w:ind w:right="616"/>
        <w:jc w:val="center"/>
        <w:rPr>
          <w:rFonts w:cs="Arial"/>
        </w:rPr>
      </w:pPr>
      <w:r w:rsidRPr="00BA0F09">
        <w:rPr>
          <w:rFonts w:cs="Arial"/>
        </w:rPr>
        <w:object w:dxaOrig="21634" w:dyaOrig="13568" w14:anchorId="68B03593">
          <v:shape id="_x0000_i1026" type="#_x0000_t75" style="width:428.25pt;height:270.1pt" o:ole="">
            <v:imagedata r:id="rId24" o:title=""/>
          </v:shape>
          <o:OLEObject Type="Embed" ProgID="Visio.Drawing.11" ShapeID="_x0000_i1026" DrawAspect="Content" ObjectID="_1580643705" r:id="rId25"/>
        </w:object>
      </w:r>
    </w:p>
    <w:p w14:paraId="23341063" w14:textId="77777777" w:rsidR="002C48B2" w:rsidRPr="00BA0F09" w:rsidRDefault="002C48B2" w:rsidP="00A9018C">
      <w:pPr>
        <w:ind w:right="616"/>
      </w:pPr>
    </w:p>
    <w:p w14:paraId="1F656355" w14:textId="77777777" w:rsidR="002C48B2" w:rsidRPr="00BA0F09" w:rsidRDefault="002C48B2" w:rsidP="00A9018C">
      <w:pPr>
        <w:ind w:right="616"/>
      </w:pPr>
      <w:r w:rsidRPr="00BA0F09">
        <w:t>Katilo valdymo darbo vietos operatoriaus stalų spalva turi būti pilka.</w:t>
      </w:r>
    </w:p>
    <w:p w14:paraId="0FA084A8" w14:textId="77777777" w:rsidR="002C48B2" w:rsidRPr="00BA0F09" w:rsidRDefault="002C48B2" w:rsidP="00A9018C">
      <w:pPr>
        <w:ind w:right="616"/>
      </w:pPr>
      <w:r w:rsidRPr="00BA0F09">
        <w:t>Didelių vaizduoklių dalis turi būti tvirtinama prie VP grindų.</w:t>
      </w:r>
    </w:p>
    <w:p w14:paraId="1C0DCD2B" w14:textId="77777777" w:rsidR="002C48B2" w:rsidRPr="00BA0F09" w:rsidRDefault="002C48B2" w:rsidP="00A9018C">
      <w:pPr>
        <w:ind w:right="616"/>
      </w:pPr>
      <w:r w:rsidRPr="00BA0F09">
        <w:t xml:space="preserve">Kabelių kanalas - spiralinė surišimo juosta.  </w:t>
      </w:r>
    </w:p>
    <w:p w14:paraId="58849D92" w14:textId="77777777" w:rsidR="002C48B2" w:rsidRDefault="00823BB9" w:rsidP="00A9018C">
      <w:pPr>
        <w:shd w:val="clear" w:color="auto" w:fill="FFFFFF"/>
        <w:ind w:right="616"/>
        <w:rPr>
          <w:rFonts w:cs="Arial"/>
        </w:rPr>
      </w:pPr>
      <w:r w:rsidRPr="00BA0F09">
        <w:rPr>
          <w:rFonts w:cs="Arial"/>
        </w:rPr>
        <w:object w:dxaOrig="21393" w:dyaOrig="13199" w14:anchorId="4B043798">
          <v:shape id="_x0000_i1027" type="#_x0000_t75" style="width:420.35pt;height:260.55pt" o:ole="">
            <v:imagedata r:id="rId26" o:title=""/>
          </v:shape>
          <o:OLEObject Type="Embed" ProgID="Visio.Drawing.11" ShapeID="_x0000_i1027" DrawAspect="Content" ObjectID="_1580643706" r:id="rId27"/>
        </w:object>
      </w:r>
    </w:p>
    <w:p w14:paraId="729DD7A8" w14:textId="77777777" w:rsidR="00B309A9" w:rsidRPr="00823BB9" w:rsidRDefault="00B309A9" w:rsidP="00A9018C">
      <w:pPr>
        <w:shd w:val="clear" w:color="auto" w:fill="FFFFFF"/>
        <w:ind w:right="616"/>
        <w:rPr>
          <w:rFonts w:cs="Arial"/>
          <w:b/>
        </w:rPr>
      </w:pPr>
      <w:bookmarkStart w:id="70" w:name="sekcija2"/>
      <w:bookmarkEnd w:id="70"/>
    </w:p>
    <w:sectPr w:rsidR="00B309A9" w:rsidRPr="00823BB9" w:rsidSect="002971DA">
      <w:pgSz w:w="12240" w:h="15840"/>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8272F" w14:textId="77777777" w:rsidR="009632CE" w:rsidRDefault="009632CE" w:rsidP="00B06482">
      <w:pPr>
        <w:spacing w:before="0" w:after="0"/>
      </w:pPr>
      <w:r>
        <w:separator/>
      </w:r>
    </w:p>
  </w:endnote>
  <w:endnote w:type="continuationSeparator" w:id="0">
    <w:p w14:paraId="6C04FA93" w14:textId="77777777" w:rsidR="009632CE" w:rsidRDefault="009632CE" w:rsidP="00B0648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AE39B" w14:textId="77777777" w:rsidR="009632CE" w:rsidRDefault="009632CE" w:rsidP="00B06482">
      <w:pPr>
        <w:spacing w:before="0" w:after="0"/>
      </w:pPr>
      <w:r>
        <w:separator/>
      </w:r>
    </w:p>
  </w:footnote>
  <w:footnote w:type="continuationSeparator" w:id="0">
    <w:p w14:paraId="3A18F200" w14:textId="77777777" w:rsidR="009632CE" w:rsidRDefault="009632CE" w:rsidP="00B0648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4A0" w:firstRow="1" w:lastRow="0" w:firstColumn="1" w:lastColumn="0" w:noHBand="0" w:noVBand="1"/>
    </w:tblPr>
    <w:tblGrid>
      <w:gridCol w:w="4879"/>
      <w:gridCol w:w="4585"/>
    </w:tblGrid>
    <w:tr w:rsidR="009632CE" w:rsidRPr="0071317F" w14:paraId="397841FC" w14:textId="77777777" w:rsidTr="00BB333F">
      <w:trPr>
        <w:trHeight w:val="415"/>
      </w:trPr>
      <w:tc>
        <w:tcPr>
          <w:tcW w:w="4879" w:type="dxa"/>
          <w:shd w:val="clear" w:color="auto" w:fill="auto"/>
          <w:vAlign w:val="center"/>
        </w:tcPr>
        <w:p w14:paraId="1854339C" w14:textId="77777777" w:rsidR="009632CE" w:rsidRPr="0071317F" w:rsidRDefault="009632CE" w:rsidP="0071317F">
          <w:pPr>
            <w:spacing w:before="0" w:after="0"/>
            <w:ind w:right="618" w:firstLine="0"/>
            <w:jc w:val="left"/>
            <w:rPr>
              <w:rFonts w:cs="Arial"/>
              <w:sz w:val="16"/>
              <w:szCs w:val="16"/>
            </w:rPr>
          </w:pPr>
          <w:r w:rsidRPr="0071317F">
            <w:rPr>
              <w:rFonts w:cs="Arial"/>
              <w:sz w:val="16"/>
              <w:szCs w:val="16"/>
            </w:rPr>
            <w:t xml:space="preserve">RK-8 vandens šildymo katilo PTVM-50 Nr.3 </w:t>
          </w:r>
        </w:p>
        <w:p w14:paraId="714C96F3" w14:textId="77777777" w:rsidR="009632CE" w:rsidRPr="0071317F" w:rsidRDefault="009632CE" w:rsidP="0071317F">
          <w:pPr>
            <w:spacing w:before="0" w:after="0"/>
            <w:ind w:right="618" w:firstLine="0"/>
            <w:jc w:val="left"/>
            <w:rPr>
              <w:rFonts w:cs="Arial"/>
              <w:sz w:val="16"/>
              <w:szCs w:val="16"/>
            </w:rPr>
          </w:pPr>
          <w:r w:rsidRPr="0071317F">
            <w:rPr>
              <w:rFonts w:cs="Arial"/>
              <w:sz w:val="16"/>
              <w:szCs w:val="16"/>
            </w:rPr>
            <w:t>rekonstravimas dėl NO</w:t>
          </w:r>
          <w:r w:rsidRPr="00811B1C">
            <w:rPr>
              <w:rFonts w:cs="Arial"/>
              <w:caps/>
              <w:sz w:val="16"/>
              <w:szCs w:val="16"/>
              <w:vertAlign w:val="subscript"/>
            </w:rPr>
            <w:t>x</w:t>
          </w:r>
          <w:r w:rsidRPr="0071317F">
            <w:rPr>
              <w:rFonts w:cs="Arial"/>
              <w:sz w:val="16"/>
              <w:szCs w:val="16"/>
            </w:rPr>
            <w:t xml:space="preserve"> mažinimo</w:t>
          </w:r>
        </w:p>
      </w:tc>
      <w:tc>
        <w:tcPr>
          <w:tcW w:w="4585" w:type="dxa"/>
          <w:shd w:val="clear" w:color="auto" w:fill="auto"/>
          <w:vAlign w:val="bottom"/>
        </w:tcPr>
        <w:p w14:paraId="2247D9B9" w14:textId="55C74441" w:rsidR="009632CE" w:rsidRPr="0071317F" w:rsidRDefault="009632CE" w:rsidP="00532ABC">
          <w:pPr>
            <w:spacing w:before="0" w:after="0"/>
            <w:ind w:right="44" w:firstLine="0"/>
            <w:jc w:val="right"/>
            <w:rPr>
              <w:rFonts w:cs="Arial"/>
              <w:sz w:val="16"/>
              <w:szCs w:val="16"/>
            </w:rPr>
          </w:pPr>
          <w:r w:rsidRPr="0071317F">
            <w:rPr>
              <w:rFonts w:cs="Arial"/>
              <w:sz w:val="16"/>
              <w:szCs w:val="16"/>
            </w:rPr>
            <w:t>Techninės s</w:t>
          </w:r>
          <w:r>
            <w:rPr>
              <w:rFonts w:cs="Arial"/>
              <w:sz w:val="16"/>
              <w:szCs w:val="16"/>
            </w:rPr>
            <w:t xml:space="preserve">ąlygos </w:t>
          </w:r>
          <w:r w:rsidRPr="0071317F">
            <w:rPr>
              <w:rFonts w:cs="Arial"/>
              <w:sz w:val="16"/>
              <w:szCs w:val="16"/>
            </w:rPr>
            <w:t xml:space="preserve">  Puslapis </w:t>
          </w:r>
          <w:r w:rsidRPr="0071317F">
            <w:rPr>
              <w:rFonts w:cs="Arial"/>
              <w:b/>
              <w:sz w:val="16"/>
              <w:szCs w:val="16"/>
            </w:rPr>
            <w:fldChar w:fldCharType="begin"/>
          </w:r>
          <w:r w:rsidRPr="0071317F">
            <w:rPr>
              <w:rFonts w:cs="Arial"/>
              <w:b/>
              <w:sz w:val="16"/>
              <w:szCs w:val="16"/>
            </w:rPr>
            <w:instrText>PAGE  \* Arabic  \* MERGEFORMAT</w:instrText>
          </w:r>
          <w:r w:rsidRPr="0071317F">
            <w:rPr>
              <w:rFonts w:cs="Arial"/>
              <w:b/>
              <w:sz w:val="16"/>
              <w:szCs w:val="16"/>
            </w:rPr>
            <w:fldChar w:fldCharType="separate"/>
          </w:r>
          <w:r w:rsidR="002E3B05">
            <w:rPr>
              <w:rFonts w:cs="Arial"/>
              <w:b/>
              <w:noProof/>
              <w:sz w:val="16"/>
              <w:szCs w:val="16"/>
            </w:rPr>
            <w:t>56</w:t>
          </w:r>
          <w:r w:rsidRPr="0071317F">
            <w:rPr>
              <w:rFonts w:cs="Arial"/>
              <w:b/>
              <w:sz w:val="16"/>
              <w:szCs w:val="16"/>
            </w:rPr>
            <w:fldChar w:fldCharType="end"/>
          </w:r>
          <w:r w:rsidRPr="0071317F">
            <w:rPr>
              <w:rFonts w:cs="Arial"/>
              <w:sz w:val="16"/>
              <w:szCs w:val="16"/>
            </w:rPr>
            <w:t xml:space="preserve"> iš </w:t>
          </w:r>
          <w:r w:rsidRPr="00814277">
            <w:rPr>
              <w:rFonts w:cs="Arial"/>
              <w:b/>
              <w:sz w:val="16"/>
              <w:szCs w:val="16"/>
            </w:rPr>
            <w:fldChar w:fldCharType="begin"/>
          </w:r>
          <w:r w:rsidRPr="00814277">
            <w:rPr>
              <w:rFonts w:cs="Arial"/>
              <w:b/>
              <w:sz w:val="16"/>
              <w:szCs w:val="16"/>
            </w:rPr>
            <w:instrText xml:space="preserve"> {={PAGEREFsekcija2}-{PAGEREFsekcija1}} \# "0" </w:instrText>
          </w:r>
          <w:r w:rsidRPr="00814277">
            <w:rPr>
              <w:rFonts w:cs="Arial"/>
              <w:b/>
              <w:sz w:val="16"/>
              <w:szCs w:val="16"/>
            </w:rPr>
            <w:fldChar w:fldCharType="end"/>
          </w:r>
          <w:r w:rsidRPr="00814277">
            <w:rPr>
              <w:rFonts w:cs="Arial"/>
              <w:b/>
              <w:sz w:val="16"/>
              <w:szCs w:val="16"/>
            </w:rPr>
            <w:t>59</w:t>
          </w:r>
          <w:r>
            <w:rPr>
              <w:rFonts w:cs="Arial"/>
              <w:b/>
              <w:sz w:val="16"/>
              <w:szCs w:val="16"/>
            </w:rPr>
            <w:fldChar w:fldCharType="begin"/>
          </w:r>
          <w:r>
            <w:rPr>
              <w:rFonts w:cs="Arial"/>
              <w:b/>
              <w:sz w:val="16"/>
              <w:szCs w:val="16"/>
            </w:rPr>
            <w:instrText xml:space="preserve"> {={PAGEREFsekcija2}-{PAGEREFsekcija1}} \* MERGEFORMAT  \* MERGEFORMAT </w:instrText>
          </w:r>
          <w:r>
            <w:rPr>
              <w:rFonts w:cs="Arial"/>
              <w:b/>
              <w:sz w:val="16"/>
              <w:szCs w:val="16"/>
            </w:rPr>
            <w:fldChar w:fldCharType="end"/>
          </w:r>
        </w:p>
      </w:tc>
    </w:tr>
  </w:tbl>
  <w:p w14:paraId="558827BA" w14:textId="77777777" w:rsidR="009632CE" w:rsidRPr="00D12155" w:rsidRDefault="009632CE" w:rsidP="00D12155">
    <w:pPr>
      <w:spacing w:before="0" w:after="0"/>
      <w:ind w:right="44" w:firstLine="0"/>
      <w:jc w:val="left"/>
      <w:rPr>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57CD4" w14:textId="77777777" w:rsidR="009632CE" w:rsidRPr="00AA2F02" w:rsidRDefault="009632CE" w:rsidP="00AA2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853A5" w14:textId="77777777" w:rsidR="009632CE" w:rsidRDefault="009632CE" w:rsidP="00B541F7">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69E8C98"/>
    <w:lvl w:ilvl="0">
      <w:start w:val="1"/>
      <w:numFmt w:val="decimal"/>
      <w:pStyle w:val="Formatmall1"/>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pStyle w:val="Heading5"/>
      <w:lvlText w:val="%1.%2.%3.%4.%5."/>
      <w:legacy w:legacy="1" w:legacySpace="0" w:legacyIndent="708"/>
      <w:lvlJc w:val="left"/>
      <w:pPr>
        <w:ind w:left="3540"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1" w15:restartNumberingAfterBreak="0">
    <w:nsid w:val="07853047"/>
    <w:multiLevelType w:val="hybridMultilevel"/>
    <w:tmpl w:val="5946329A"/>
    <w:lvl w:ilvl="0" w:tplc="300A5730">
      <w:start w:val="1"/>
      <w:numFmt w:val="bullet"/>
      <w:pStyle w:val="ListParagraph"/>
      <w:lvlText w:val=""/>
      <w:lvlJc w:val="center"/>
      <w:pPr>
        <w:ind w:left="1347" w:hanging="360"/>
      </w:pPr>
      <w:rPr>
        <w:rFonts w:ascii="Symbol" w:hAnsi="Symbol" w:hint="default"/>
      </w:rPr>
    </w:lvl>
    <w:lvl w:ilvl="1" w:tplc="04090003">
      <w:start w:val="1"/>
      <w:numFmt w:val="bullet"/>
      <w:lvlText w:val="o"/>
      <w:lvlJc w:val="left"/>
      <w:pPr>
        <w:ind w:left="2064" w:hanging="360"/>
      </w:pPr>
      <w:rPr>
        <w:rFonts w:ascii="Courier New" w:hAnsi="Courier New" w:cs="Courier New" w:hint="default"/>
      </w:rPr>
    </w:lvl>
    <w:lvl w:ilvl="2" w:tplc="8BBADF1C">
      <w:numFmt w:val="bullet"/>
      <w:lvlText w:val="•"/>
      <w:lvlJc w:val="left"/>
      <w:pPr>
        <w:ind w:left="3144" w:hanging="720"/>
      </w:pPr>
      <w:rPr>
        <w:rFonts w:ascii="Arial" w:eastAsia="Calibri" w:hAnsi="Arial" w:cs="Arial"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2" w15:restartNumberingAfterBreak="0">
    <w:nsid w:val="30AF7198"/>
    <w:multiLevelType w:val="multilevel"/>
    <w:tmpl w:val="46EEA764"/>
    <w:lvl w:ilvl="0">
      <w:start w:val="1"/>
      <w:numFmt w:val="decimal"/>
      <w:lvlText w:val="%1."/>
      <w:lvlJc w:val="left"/>
      <w:pPr>
        <w:tabs>
          <w:tab w:val="num" w:pos="794"/>
        </w:tabs>
        <w:ind w:left="794" w:hanging="794"/>
      </w:pPr>
      <w:rPr>
        <w:rFonts w:hint="default"/>
        <w:b/>
        <w:i w:val="0"/>
        <w:sz w:val="22"/>
      </w:rPr>
    </w:lvl>
    <w:lvl w:ilvl="1">
      <w:start w:val="1"/>
      <w:numFmt w:val="decimal"/>
      <w:lvlText w:val="A%2 SKYRIUS."/>
      <w:lvlJc w:val="left"/>
      <w:pPr>
        <w:tabs>
          <w:tab w:val="num" w:pos="794"/>
        </w:tabs>
        <w:ind w:left="794" w:hanging="794"/>
      </w:pPr>
      <w:rPr>
        <w:rFonts w:hint="default"/>
        <w:b/>
        <w:i w:val="0"/>
        <w:sz w:val="22"/>
        <w:szCs w:val="22"/>
      </w:rPr>
    </w:lvl>
    <w:lvl w:ilvl="2">
      <w:start w:val="1"/>
      <w:numFmt w:val="decimal"/>
      <w:pStyle w:val="Heading3"/>
      <w:lvlText w:val="%1.%2.%3."/>
      <w:lvlJc w:val="left"/>
      <w:pPr>
        <w:tabs>
          <w:tab w:val="num" w:pos="794"/>
        </w:tabs>
        <w:ind w:left="794" w:hanging="794"/>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59DF019A"/>
    <w:multiLevelType w:val="multilevel"/>
    <w:tmpl w:val="0427001D"/>
    <w:styleLink w:val="Style1"/>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trackRevisions/>
  <w:defaultTabStop w:val="720"/>
  <w:hyphenationZone w:val="396"/>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96"/>
    <w:rsid w:val="00003A5D"/>
    <w:rsid w:val="00005072"/>
    <w:rsid w:val="00005151"/>
    <w:rsid w:val="000057C1"/>
    <w:rsid w:val="00006ED6"/>
    <w:rsid w:val="00014052"/>
    <w:rsid w:val="00015BC7"/>
    <w:rsid w:val="00017F1D"/>
    <w:rsid w:val="00017F33"/>
    <w:rsid w:val="000219FD"/>
    <w:rsid w:val="00021F19"/>
    <w:rsid w:val="0002338A"/>
    <w:rsid w:val="0002348E"/>
    <w:rsid w:val="000243BD"/>
    <w:rsid w:val="000261E8"/>
    <w:rsid w:val="00026709"/>
    <w:rsid w:val="00026995"/>
    <w:rsid w:val="0003371F"/>
    <w:rsid w:val="0003730D"/>
    <w:rsid w:val="000449E2"/>
    <w:rsid w:val="00051649"/>
    <w:rsid w:val="00055AE6"/>
    <w:rsid w:val="000567E9"/>
    <w:rsid w:val="000570EB"/>
    <w:rsid w:val="0006327E"/>
    <w:rsid w:val="00065212"/>
    <w:rsid w:val="000707FD"/>
    <w:rsid w:val="00071378"/>
    <w:rsid w:val="00083186"/>
    <w:rsid w:val="00085BDA"/>
    <w:rsid w:val="000900E7"/>
    <w:rsid w:val="00090ADC"/>
    <w:rsid w:val="000950A0"/>
    <w:rsid w:val="00095E76"/>
    <w:rsid w:val="00095F2E"/>
    <w:rsid w:val="00097821"/>
    <w:rsid w:val="000A188C"/>
    <w:rsid w:val="000A18B8"/>
    <w:rsid w:val="000A2EA0"/>
    <w:rsid w:val="000B092A"/>
    <w:rsid w:val="000B0E89"/>
    <w:rsid w:val="000B1DE8"/>
    <w:rsid w:val="000B2AA2"/>
    <w:rsid w:val="000B3B98"/>
    <w:rsid w:val="000B5CCE"/>
    <w:rsid w:val="000B5F4B"/>
    <w:rsid w:val="000C0504"/>
    <w:rsid w:val="000D4B41"/>
    <w:rsid w:val="000D5B3E"/>
    <w:rsid w:val="000E4B09"/>
    <w:rsid w:val="000E5C5D"/>
    <w:rsid w:val="000E7D27"/>
    <w:rsid w:val="000F5A94"/>
    <w:rsid w:val="000F6F37"/>
    <w:rsid w:val="000F79A3"/>
    <w:rsid w:val="001034DD"/>
    <w:rsid w:val="001036AD"/>
    <w:rsid w:val="00106065"/>
    <w:rsid w:val="0011678A"/>
    <w:rsid w:val="0012081E"/>
    <w:rsid w:val="00127A43"/>
    <w:rsid w:val="00134FAB"/>
    <w:rsid w:val="00141CB2"/>
    <w:rsid w:val="0014635E"/>
    <w:rsid w:val="00157C12"/>
    <w:rsid w:val="001601CC"/>
    <w:rsid w:val="001618B0"/>
    <w:rsid w:val="00161BB3"/>
    <w:rsid w:val="0016222D"/>
    <w:rsid w:val="00164796"/>
    <w:rsid w:val="001721F4"/>
    <w:rsid w:val="00174A34"/>
    <w:rsid w:val="00176D6E"/>
    <w:rsid w:val="00180B50"/>
    <w:rsid w:val="00182662"/>
    <w:rsid w:val="00183EEB"/>
    <w:rsid w:val="0018427C"/>
    <w:rsid w:val="001849F2"/>
    <w:rsid w:val="001856A6"/>
    <w:rsid w:val="0018572C"/>
    <w:rsid w:val="00186069"/>
    <w:rsid w:val="00191419"/>
    <w:rsid w:val="00191FFC"/>
    <w:rsid w:val="00192CD8"/>
    <w:rsid w:val="00193C0F"/>
    <w:rsid w:val="001951DB"/>
    <w:rsid w:val="00196F53"/>
    <w:rsid w:val="001971FF"/>
    <w:rsid w:val="00197AF4"/>
    <w:rsid w:val="001A0D17"/>
    <w:rsid w:val="001A3945"/>
    <w:rsid w:val="001A4714"/>
    <w:rsid w:val="001A5DEC"/>
    <w:rsid w:val="001A67D6"/>
    <w:rsid w:val="001B04FC"/>
    <w:rsid w:val="001B3050"/>
    <w:rsid w:val="001D4552"/>
    <w:rsid w:val="001D4EE9"/>
    <w:rsid w:val="001D7C53"/>
    <w:rsid w:val="001E33B3"/>
    <w:rsid w:val="001E4DD8"/>
    <w:rsid w:val="001F1653"/>
    <w:rsid w:val="001F4185"/>
    <w:rsid w:val="001F6C1A"/>
    <w:rsid w:val="00202FCA"/>
    <w:rsid w:val="002049CD"/>
    <w:rsid w:val="0021084E"/>
    <w:rsid w:val="00212E8B"/>
    <w:rsid w:val="00213FA5"/>
    <w:rsid w:val="00221B0E"/>
    <w:rsid w:val="00221CB1"/>
    <w:rsid w:val="0022329B"/>
    <w:rsid w:val="002246F3"/>
    <w:rsid w:val="00226FEC"/>
    <w:rsid w:val="002346A2"/>
    <w:rsid w:val="0023538D"/>
    <w:rsid w:val="00236FB4"/>
    <w:rsid w:val="00241315"/>
    <w:rsid w:val="002418C0"/>
    <w:rsid w:val="0024400F"/>
    <w:rsid w:val="00247BBB"/>
    <w:rsid w:val="00247D20"/>
    <w:rsid w:val="0025781B"/>
    <w:rsid w:val="00271E6F"/>
    <w:rsid w:val="00271E9E"/>
    <w:rsid w:val="002815C1"/>
    <w:rsid w:val="002853BB"/>
    <w:rsid w:val="00286D68"/>
    <w:rsid w:val="0029231E"/>
    <w:rsid w:val="002971DA"/>
    <w:rsid w:val="002A13BA"/>
    <w:rsid w:val="002A1A01"/>
    <w:rsid w:val="002A3190"/>
    <w:rsid w:val="002A4923"/>
    <w:rsid w:val="002B2807"/>
    <w:rsid w:val="002B4692"/>
    <w:rsid w:val="002B5838"/>
    <w:rsid w:val="002B7938"/>
    <w:rsid w:val="002C0D88"/>
    <w:rsid w:val="002C41B7"/>
    <w:rsid w:val="002C48B2"/>
    <w:rsid w:val="002D0D67"/>
    <w:rsid w:val="002D3E76"/>
    <w:rsid w:val="002E1231"/>
    <w:rsid w:val="002E3B05"/>
    <w:rsid w:val="002F613B"/>
    <w:rsid w:val="00303BB6"/>
    <w:rsid w:val="00305D62"/>
    <w:rsid w:val="00310A6E"/>
    <w:rsid w:val="00311ABA"/>
    <w:rsid w:val="0032041A"/>
    <w:rsid w:val="003205CB"/>
    <w:rsid w:val="0032199D"/>
    <w:rsid w:val="00322401"/>
    <w:rsid w:val="003354E8"/>
    <w:rsid w:val="00335CB7"/>
    <w:rsid w:val="003408BF"/>
    <w:rsid w:val="00341DA1"/>
    <w:rsid w:val="00344EDD"/>
    <w:rsid w:val="00345084"/>
    <w:rsid w:val="00351203"/>
    <w:rsid w:val="00357B1F"/>
    <w:rsid w:val="003635FB"/>
    <w:rsid w:val="003708E1"/>
    <w:rsid w:val="00373A79"/>
    <w:rsid w:val="00374EC5"/>
    <w:rsid w:val="0038171A"/>
    <w:rsid w:val="003850E3"/>
    <w:rsid w:val="00385547"/>
    <w:rsid w:val="00387261"/>
    <w:rsid w:val="003A38CD"/>
    <w:rsid w:val="003A6A64"/>
    <w:rsid w:val="003A6C71"/>
    <w:rsid w:val="003A79D9"/>
    <w:rsid w:val="003B43D5"/>
    <w:rsid w:val="003B68C2"/>
    <w:rsid w:val="003C15C2"/>
    <w:rsid w:val="003C192D"/>
    <w:rsid w:val="003C2C59"/>
    <w:rsid w:val="003C41DF"/>
    <w:rsid w:val="003C5FC7"/>
    <w:rsid w:val="003D1EF2"/>
    <w:rsid w:val="003D2563"/>
    <w:rsid w:val="003E0219"/>
    <w:rsid w:val="003E21E9"/>
    <w:rsid w:val="003E3170"/>
    <w:rsid w:val="003F0917"/>
    <w:rsid w:val="003F16E6"/>
    <w:rsid w:val="003F2D2E"/>
    <w:rsid w:val="003F5605"/>
    <w:rsid w:val="003F5951"/>
    <w:rsid w:val="003F7F55"/>
    <w:rsid w:val="004035ED"/>
    <w:rsid w:val="00404317"/>
    <w:rsid w:val="004045A1"/>
    <w:rsid w:val="00405C20"/>
    <w:rsid w:val="00407F95"/>
    <w:rsid w:val="00411211"/>
    <w:rsid w:val="00411CB2"/>
    <w:rsid w:val="00415813"/>
    <w:rsid w:val="00416DBE"/>
    <w:rsid w:val="00421096"/>
    <w:rsid w:val="0042204E"/>
    <w:rsid w:val="0042542F"/>
    <w:rsid w:val="004270E1"/>
    <w:rsid w:val="004338D9"/>
    <w:rsid w:val="00437960"/>
    <w:rsid w:val="00441566"/>
    <w:rsid w:val="00442069"/>
    <w:rsid w:val="0044251E"/>
    <w:rsid w:val="00443306"/>
    <w:rsid w:val="004443AF"/>
    <w:rsid w:val="00451B2E"/>
    <w:rsid w:val="00451D96"/>
    <w:rsid w:val="0045357A"/>
    <w:rsid w:val="004538C5"/>
    <w:rsid w:val="00453CAD"/>
    <w:rsid w:val="004571F6"/>
    <w:rsid w:val="00460DF6"/>
    <w:rsid w:val="0046359C"/>
    <w:rsid w:val="00467E3F"/>
    <w:rsid w:val="004706B8"/>
    <w:rsid w:val="00477630"/>
    <w:rsid w:val="00484807"/>
    <w:rsid w:val="004874D8"/>
    <w:rsid w:val="0048771E"/>
    <w:rsid w:val="0049260E"/>
    <w:rsid w:val="0049305C"/>
    <w:rsid w:val="004930AF"/>
    <w:rsid w:val="00493224"/>
    <w:rsid w:val="0049569A"/>
    <w:rsid w:val="004A3A36"/>
    <w:rsid w:val="004B0619"/>
    <w:rsid w:val="004B40ED"/>
    <w:rsid w:val="004B4352"/>
    <w:rsid w:val="004C5A02"/>
    <w:rsid w:val="004D054A"/>
    <w:rsid w:val="004D08E3"/>
    <w:rsid w:val="004D1C50"/>
    <w:rsid w:val="004D5BCD"/>
    <w:rsid w:val="004E0600"/>
    <w:rsid w:val="004E0D0F"/>
    <w:rsid w:val="004E3B86"/>
    <w:rsid w:val="004F4606"/>
    <w:rsid w:val="004F58F9"/>
    <w:rsid w:val="004F7386"/>
    <w:rsid w:val="004F75FC"/>
    <w:rsid w:val="004F7D99"/>
    <w:rsid w:val="005016F6"/>
    <w:rsid w:val="0050203A"/>
    <w:rsid w:val="00503D32"/>
    <w:rsid w:val="00504402"/>
    <w:rsid w:val="00507DBD"/>
    <w:rsid w:val="00511BCB"/>
    <w:rsid w:val="005178B1"/>
    <w:rsid w:val="00522C60"/>
    <w:rsid w:val="0052455D"/>
    <w:rsid w:val="00525D47"/>
    <w:rsid w:val="00530AD8"/>
    <w:rsid w:val="00532ABC"/>
    <w:rsid w:val="005333F1"/>
    <w:rsid w:val="00537C67"/>
    <w:rsid w:val="00541741"/>
    <w:rsid w:val="005417B4"/>
    <w:rsid w:val="00541931"/>
    <w:rsid w:val="005430FE"/>
    <w:rsid w:val="005500E4"/>
    <w:rsid w:val="00554D37"/>
    <w:rsid w:val="00556480"/>
    <w:rsid w:val="005604FA"/>
    <w:rsid w:val="00560D8D"/>
    <w:rsid w:val="00564793"/>
    <w:rsid w:val="00564874"/>
    <w:rsid w:val="00566B3B"/>
    <w:rsid w:val="00566CC1"/>
    <w:rsid w:val="00573DC9"/>
    <w:rsid w:val="00574FFF"/>
    <w:rsid w:val="00575CF7"/>
    <w:rsid w:val="00576ADC"/>
    <w:rsid w:val="005771D4"/>
    <w:rsid w:val="00577795"/>
    <w:rsid w:val="0057783E"/>
    <w:rsid w:val="0058655D"/>
    <w:rsid w:val="00587836"/>
    <w:rsid w:val="00591A3A"/>
    <w:rsid w:val="00592A10"/>
    <w:rsid w:val="005A1996"/>
    <w:rsid w:val="005A1E0C"/>
    <w:rsid w:val="005A35C4"/>
    <w:rsid w:val="005A4D08"/>
    <w:rsid w:val="005A6AD4"/>
    <w:rsid w:val="005B540D"/>
    <w:rsid w:val="005B7B00"/>
    <w:rsid w:val="005C1B10"/>
    <w:rsid w:val="005C3569"/>
    <w:rsid w:val="005C458E"/>
    <w:rsid w:val="005C6AFA"/>
    <w:rsid w:val="005C7D0D"/>
    <w:rsid w:val="005C7E98"/>
    <w:rsid w:val="005D0D36"/>
    <w:rsid w:val="005D6168"/>
    <w:rsid w:val="005D768D"/>
    <w:rsid w:val="005E1214"/>
    <w:rsid w:val="005E1927"/>
    <w:rsid w:val="005E1B99"/>
    <w:rsid w:val="005E2DA7"/>
    <w:rsid w:val="005E4468"/>
    <w:rsid w:val="005E4DF8"/>
    <w:rsid w:val="005F06A0"/>
    <w:rsid w:val="005F4199"/>
    <w:rsid w:val="005F6286"/>
    <w:rsid w:val="005F6554"/>
    <w:rsid w:val="005F74EA"/>
    <w:rsid w:val="005F7B7B"/>
    <w:rsid w:val="00604186"/>
    <w:rsid w:val="0061405C"/>
    <w:rsid w:val="00620178"/>
    <w:rsid w:val="00621D97"/>
    <w:rsid w:val="0062210F"/>
    <w:rsid w:val="00623530"/>
    <w:rsid w:val="00625586"/>
    <w:rsid w:val="0062633A"/>
    <w:rsid w:val="00635616"/>
    <w:rsid w:val="00640E38"/>
    <w:rsid w:val="0064206F"/>
    <w:rsid w:val="00644EAB"/>
    <w:rsid w:val="006522A7"/>
    <w:rsid w:val="006563EC"/>
    <w:rsid w:val="006609D9"/>
    <w:rsid w:val="006612FC"/>
    <w:rsid w:val="00661A10"/>
    <w:rsid w:val="006638A3"/>
    <w:rsid w:val="00663905"/>
    <w:rsid w:val="00664B3C"/>
    <w:rsid w:val="00672014"/>
    <w:rsid w:val="00672559"/>
    <w:rsid w:val="00672761"/>
    <w:rsid w:val="00674104"/>
    <w:rsid w:val="00677FF6"/>
    <w:rsid w:val="00680601"/>
    <w:rsid w:val="00683773"/>
    <w:rsid w:val="0069227A"/>
    <w:rsid w:val="006A2EA6"/>
    <w:rsid w:val="006A4311"/>
    <w:rsid w:val="006B1B17"/>
    <w:rsid w:val="006B6267"/>
    <w:rsid w:val="006B6BF9"/>
    <w:rsid w:val="006C26BE"/>
    <w:rsid w:val="006C2BC2"/>
    <w:rsid w:val="006C3BFB"/>
    <w:rsid w:val="006C5AB8"/>
    <w:rsid w:val="006C7083"/>
    <w:rsid w:val="006D4C48"/>
    <w:rsid w:val="006D4FD3"/>
    <w:rsid w:val="006E04E6"/>
    <w:rsid w:val="006E0D11"/>
    <w:rsid w:val="006E42B2"/>
    <w:rsid w:val="006F582B"/>
    <w:rsid w:val="006F670A"/>
    <w:rsid w:val="007047A6"/>
    <w:rsid w:val="00705B85"/>
    <w:rsid w:val="00705E23"/>
    <w:rsid w:val="0071317F"/>
    <w:rsid w:val="00717A46"/>
    <w:rsid w:val="00723AD5"/>
    <w:rsid w:val="0072612D"/>
    <w:rsid w:val="00727475"/>
    <w:rsid w:val="007335BF"/>
    <w:rsid w:val="00735380"/>
    <w:rsid w:val="00742B84"/>
    <w:rsid w:val="007473E3"/>
    <w:rsid w:val="007474CE"/>
    <w:rsid w:val="00752C42"/>
    <w:rsid w:val="00755216"/>
    <w:rsid w:val="0075791F"/>
    <w:rsid w:val="007610FC"/>
    <w:rsid w:val="007632F6"/>
    <w:rsid w:val="00764965"/>
    <w:rsid w:val="00767638"/>
    <w:rsid w:val="00772612"/>
    <w:rsid w:val="00772A52"/>
    <w:rsid w:val="00773B47"/>
    <w:rsid w:val="00773C89"/>
    <w:rsid w:val="00774C9F"/>
    <w:rsid w:val="00775C22"/>
    <w:rsid w:val="007769EB"/>
    <w:rsid w:val="0078140F"/>
    <w:rsid w:val="007839E9"/>
    <w:rsid w:val="00787656"/>
    <w:rsid w:val="007902FD"/>
    <w:rsid w:val="007944EC"/>
    <w:rsid w:val="00795976"/>
    <w:rsid w:val="00796FC3"/>
    <w:rsid w:val="0079763E"/>
    <w:rsid w:val="00797F11"/>
    <w:rsid w:val="007A2199"/>
    <w:rsid w:val="007A37FB"/>
    <w:rsid w:val="007A44F5"/>
    <w:rsid w:val="007A597A"/>
    <w:rsid w:val="007A623D"/>
    <w:rsid w:val="007A639B"/>
    <w:rsid w:val="007B0D41"/>
    <w:rsid w:val="007B2F2C"/>
    <w:rsid w:val="007B38FB"/>
    <w:rsid w:val="007C1B92"/>
    <w:rsid w:val="007C63C5"/>
    <w:rsid w:val="007C6F17"/>
    <w:rsid w:val="007D3C03"/>
    <w:rsid w:val="007D746E"/>
    <w:rsid w:val="007D760E"/>
    <w:rsid w:val="007D79CB"/>
    <w:rsid w:val="007D7E8C"/>
    <w:rsid w:val="007E100A"/>
    <w:rsid w:val="007E221F"/>
    <w:rsid w:val="007E2EA9"/>
    <w:rsid w:val="007E5B58"/>
    <w:rsid w:val="007E6190"/>
    <w:rsid w:val="007F6AD1"/>
    <w:rsid w:val="008021FF"/>
    <w:rsid w:val="00802C85"/>
    <w:rsid w:val="008030B0"/>
    <w:rsid w:val="008054C7"/>
    <w:rsid w:val="00805E5D"/>
    <w:rsid w:val="00805F4C"/>
    <w:rsid w:val="008069F0"/>
    <w:rsid w:val="00811B1C"/>
    <w:rsid w:val="008129DF"/>
    <w:rsid w:val="00812B0A"/>
    <w:rsid w:val="008140F8"/>
    <w:rsid w:val="00814277"/>
    <w:rsid w:val="00817D76"/>
    <w:rsid w:val="00823BB9"/>
    <w:rsid w:val="00827B63"/>
    <w:rsid w:val="00835A2A"/>
    <w:rsid w:val="0083759B"/>
    <w:rsid w:val="00842B37"/>
    <w:rsid w:val="0084312F"/>
    <w:rsid w:val="00843D12"/>
    <w:rsid w:val="00846599"/>
    <w:rsid w:val="00847553"/>
    <w:rsid w:val="00847E6B"/>
    <w:rsid w:val="0085039D"/>
    <w:rsid w:val="00852B86"/>
    <w:rsid w:val="00853487"/>
    <w:rsid w:val="008547B1"/>
    <w:rsid w:val="00855F0A"/>
    <w:rsid w:val="008612E6"/>
    <w:rsid w:val="00861EC6"/>
    <w:rsid w:val="008625D3"/>
    <w:rsid w:val="00865FD0"/>
    <w:rsid w:val="00866B10"/>
    <w:rsid w:val="008754F7"/>
    <w:rsid w:val="0087674D"/>
    <w:rsid w:val="0087793C"/>
    <w:rsid w:val="008816AE"/>
    <w:rsid w:val="00882195"/>
    <w:rsid w:val="0088355D"/>
    <w:rsid w:val="0088585D"/>
    <w:rsid w:val="00887BBF"/>
    <w:rsid w:val="00892A5E"/>
    <w:rsid w:val="00896BDB"/>
    <w:rsid w:val="008A139E"/>
    <w:rsid w:val="008A2166"/>
    <w:rsid w:val="008A35A7"/>
    <w:rsid w:val="008A5806"/>
    <w:rsid w:val="008B06CF"/>
    <w:rsid w:val="008B2BF0"/>
    <w:rsid w:val="008C037D"/>
    <w:rsid w:val="008C13D5"/>
    <w:rsid w:val="008C14D2"/>
    <w:rsid w:val="008C3D78"/>
    <w:rsid w:val="008C713D"/>
    <w:rsid w:val="008D078E"/>
    <w:rsid w:val="008D1AB9"/>
    <w:rsid w:val="008D33D0"/>
    <w:rsid w:val="008D4A05"/>
    <w:rsid w:val="008E10D6"/>
    <w:rsid w:val="008E4397"/>
    <w:rsid w:val="008E4E82"/>
    <w:rsid w:val="008F1565"/>
    <w:rsid w:val="008F18DD"/>
    <w:rsid w:val="008F471F"/>
    <w:rsid w:val="008F7BDB"/>
    <w:rsid w:val="00901144"/>
    <w:rsid w:val="00901256"/>
    <w:rsid w:val="009020CE"/>
    <w:rsid w:val="00902C24"/>
    <w:rsid w:val="00906527"/>
    <w:rsid w:val="00913C3D"/>
    <w:rsid w:val="00921C1F"/>
    <w:rsid w:val="009366C7"/>
    <w:rsid w:val="00936B48"/>
    <w:rsid w:val="00937690"/>
    <w:rsid w:val="00942828"/>
    <w:rsid w:val="00945D0E"/>
    <w:rsid w:val="00951A72"/>
    <w:rsid w:val="00952DFD"/>
    <w:rsid w:val="00953F7F"/>
    <w:rsid w:val="0095737E"/>
    <w:rsid w:val="009632CE"/>
    <w:rsid w:val="00966574"/>
    <w:rsid w:val="00966BEA"/>
    <w:rsid w:val="009701E8"/>
    <w:rsid w:val="00971CB0"/>
    <w:rsid w:val="00971CCF"/>
    <w:rsid w:val="009730FD"/>
    <w:rsid w:val="00977B40"/>
    <w:rsid w:val="00977EA0"/>
    <w:rsid w:val="00980392"/>
    <w:rsid w:val="00991E75"/>
    <w:rsid w:val="00993A6F"/>
    <w:rsid w:val="00996873"/>
    <w:rsid w:val="009A3FD9"/>
    <w:rsid w:val="009A6BE8"/>
    <w:rsid w:val="009B27F9"/>
    <w:rsid w:val="009B3C98"/>
    <w:rsid w:val="009B52E8"/>
    <w:rsid w:val="009B5BB7"/>
    <w:rsid w:val="009C0869"/>
    <w:rsid w:val="009C1096"/>
    <w:rsid w:val="009D0D8D"/>
    <w:rsid w:val="009D1F86"/>
    <w:rsid w:val="009D5840"/>
    <w:rsid w:val="009D654A"/>
    <w:rsid w:val="009E1497"/>
    <w:rsid w:val="009E328C"/>
    <w:rsid w:val="009E49E8"/>
    <w:rsid w:val="009E4B50"/>
    <w:rsid w:val="00A012E8"/>
    <w:rsid w:val="00A02C5B"/>
    <w:rsid w:val="00A03C41"/>
    <w:rsid w:val="00A04AB4"/>
    <w:rsid w:val="00A121C5"/>
    <w:rsid w:val="00A13A75"/>
    <w:rsid w:val="00A145B0"/>
    <w:rsid w:val="00A15192"/>
    <w:rsid w:val="00A17FEE"/>
    <w:rsid w:val="00A27953"/>
    <w:rsid w:val="00A31C36"/>
    <w:rsid w:val="00A32C29"/>
    <w:rsid w:val="00A34BA8"/>
    <w:rsid w:val="00A34DB0"/>
    <w:rsid w:val="00A4097A"/>
    <w:rsid w:val="00A45699"/>
    <w:rsid w:val="00A466BB"/>
    <w:rsid w:val="00A505B0"/>
    <w:rsid w:val="00A5093E"/>
    <w:rsid w:val="00A50F08"/>
    <w:rsid w:val="00A56AD9"/>
    <w:rsid w:val="00A56D3E"/>
    <w:rsid w:val="00A61932"/>
    <w:rsid w:val="00A70CAC"/>
    <w:rsid w:val="00A71279"/>
    <w:rsid w:val="00A74946"/>
    <w:rsid w:val="00A764E7"/>
    <w:rsid w:val="00A770EE"/>
    <w:rsid w:val="00A8303F"/>
    <w:rsid w:val="00A833DF"/>
    <w:rsid w:val="00A84360"/>
    <w:rsid w:val="00A8732D"/>
    <w:rsid w:val="00A877D3"/>
    <w:rsid w:val="00A9018C"/>
    <w:rsid w:val="00A90EFE"/>
    <w:rsid w:val="00A955C7"/>
    <w:rsid w:val="00A95E76"/>
    <w:rsid w:val="00AA0805"/>
    <w:rsid w:val="00AA2F02"/>
    <w:rsid w:val="00AA449C"/>
    <w:rsid w:val="00AA537C"/>
    <w:rsid w:val="00AB0656"/>
    <w:rsid w:val="00AB1001"/>
    <w:rsid w:val="00AC62B4"/>
    <w:rsid w:val="00AD2AE4"/>
    <w:rsid w:val="00AD4012"/>
    <w:rsid w:val="00AD46F3"/>
    <w:rsid w:val="00AE368E"/>
    <w:rsid w:val="00AE6F0F"/>
    <w:rsid w:val="00AE7A44"/>
    <w:rsid w:val="00AF640C"/>
    <w:rsid w:val="00AF6AF8"/>
    <w:rsid w:val="00B00392"/>
    <w:rsid w:val="00B01CBE"/>
    <w:rsid w:val="00B06482"/>
    <w:rsid w:val="00B10E31"/>
    <w:rsid w:val="00B13F9D"/>
    <w:rsid w:val="00B15DA3"/>
    <w:rsid w:val="00B17B53"/>
    <w:rsid w:val="00B20490"/>
    <w:rsid w:val="00B20D31"/>
    <w:rsid w:val="00B22810"/>
    <w:rsid w:val="00B25344"/>
    <w:rsid w:val="00B25896"/>
    <w:rsid w:val="00B26052"/>
    <w:rsid w:val="00B309A9"/>
    <w:rsid w:val="00B3164A"/>
    <w:rsid w:val="00B32397"/>
    <w:rsid w:val="00B43ABE"/>
    <w:rsid w:val="00B43AC7"/>
    <w:rsid w:val="00B4483C"/>
    <w:rsid w:val="00B45ACA"/>
    <w:rsid w:val="00B50F0C"/>
    <w:rsid w:val="00B541F7"/>
    <w:rsid w:val="00B544D7"/>
    <w:rsid w:val="00B551F1"/>
    <w:rsid w:val="00B65712"/>
    <w:rsid w:val="00B65CD1"/>
    <w:rsid w:val="00B67D83"/>
    <w:rsid w:val="00B706DD"/>
    <w:rsid w:val="00B71E0E"/>
    <w:rsid w:val="00B720DB"/>
    <w:rsid w:val="00B82339"/>
    <w:rsid w:val="00B84ECA"/>
    <w:rsid w:val="00B8676B"/>
    <w:rsid w:val="00B90EBE"/>
    <w:rsid w:val="00B92041"/>
    <w:rsid w:val="00B94BE3"/>
    <w:rsid w:val="00B95A50"/>
    <w:rsid w:val="00B960FA"/>
    <w:rsid w:val="00B96152"/>
    <w:rsid w:val="00B970E3"/>
    <w:rsid w:val="00B975F0"/>
    <w:rsid w:val="00BA0088"/>
    <w:rsid w:val="00BA092F"/>
    <w:rsid w:val="00BA3114"/>
    <w:rsid w:val="00BA3971"/>
    <w:rsid w:val="00BA6380"/>
    <w:rsid w:val="00BA6E22"/>
    <w:rsid w:val="00BA6F3B"/>
    <w:rsid w:val="00BB0106"/>
    <w:rsid w:val="00BB0D15"/>
    <w:rsid w:val="00BB2061"/>
    <w:rsid w:val="00BB333F"/>
    <w:rsid w:val="00BB507C"/>
    <w:rsid w:val="00BB5A5B"/>
    <w:rsid w:val="00BB5FE6"/>
    <w:rsid w:val="00BB7357"/>
    <w:rsid w:val="00BC1D41"/>
    <w:rsid w:val="00BC5466"/>
    <w:rsid w:val="00BC64FA"/>
    <w:rsid w:val="00BD71B8"/>
    <w:rsid w:val="00BE1E29"/>
    <w:rsid w:val="00BE2B2A"/>
    <w:rsid w:val="00BE37FD"/>
    <w:rsid w:val="00BE4992"/>
    <w:rsid w:val="00BE5CAA"/>
    <w:rsid w:val="00BF0BD2"/>
    <w:rsid w:val="00BF3C0E"/>
    <w:rsid w:val="00BF4972"/>
    <w:rsid w:val="00C01045"/>
    <w:rsid w:val="00C05536"/>
    <w:rsid w:val="00C10AD0"/>
    <w:rsid w:val="00C120FC"/>
    <w:rsid w:val="00C12935"/>
    <w:rsid w:val="00C13EC1"/>
    <w:rsid w:val="00C13F83"/>
    <w:rsid w:val="00C15E44"/>
    <w:rsid w:val="00C167F3"/>
    <w:rsid w:val="00C2152E"/>
    <w:rsid w:val="00C21A9B"/>
    <w:rsid w:val="00C22DB1"/>
    <w:rsid w:val="00C36FA1"/>
    <w:rsid w:val="00C37471"/>
    <w:rsid w:val="00C379A6"/>
    <w:rsid w:val="00C4013B"/>
    <w:rsid w:val="00C412C3"/>
    <w:rsid w:val="00C417AE"/>
    <w:rsid w:val="00C44F4A"/>
    <w:rsid w:val="00C51CB4"/>
    <w:rsid w:val="00C626A5"/>
    <w:rsid w:val="00C63973"/>
    <w:rsid w:val="00C65A44"/>
    <w:rsid w:val="00C73BF3"/>
    <w:rsid w:val="00C73FAD"/>
    <w:rsid w:val="00C808E6"/>
    <w:rsid w:val="00C86F36"/>
    <w:rsid w:val="00C90D10"/>
    <w:rsid w:val="00C94870"/>
    <w:rsid w:val="00C94BF4"/>
    <w:rsid w:val="00C970BA"/>
    <w:rsid w:val="00C97431"/>
    <w:rsid w:val="00CA2256"/>
    <w:rsid w:val="00CA2EC0"/>
    <w:rsid w:val="00CA351C"/>
    <w:rsid w:val="00CA5B61"/>
    <w:rsid w:val="00CA6133"/>
    <w:rsid w:val="00CA6A46"/>
    <w:rsid w:val="00CA6CFB"/>
    <w:rsid w:val="00CB1639"/>
    <w:rsid w:val="00CB18CC"/>
    <w:rsid w:val="00CB5330"/>
    <w:rsid w:val="00CB5ACE"/>
    <w:rsid w:val="00CC0BA7"/>
    <w:rsid w:val="00CC4475"/>
    <w:rsid w:val="00CC4759"/>
    <w:rsid w:val="00CC4893"/>
    <w:rsid w:val="00CC6947"/>
    <w:rsid w:val="00CC6C08"/>
    <w:rsid w:val="00CD1AD9"/>
    <w:rsid w:val="00CE0B53"/>
    <w:rsid w:val="00CE2AE2"/>
    <w:rsid w:val="00CE4489"/>
    <w:rsid w:val="00CE72D5"/>
    <w:rsid w:val="00CF4D95"/>
    <w:rsid w:val="00CF5A53"/>
    <w:rsid w:val="00CF5C3B"/>
    <w:rsid w:val="00D01AE0"/>
    <w:rsid w:val="00D01C46"/>
    <w:rsid w:val="00D120A2"/>
    <w:rsid w:val="00D12155"/>
    <w:rsid w:val="00D13843"/>
    <w:rsid w:val="00D150D9"/>
    <w:rsid w:val="00D2558D"/>
    <w:rsid w:val="00D26D36"/>
    <w:rsid w:val="00D32052"/>
    <w:rsid w:val="00D34789"/>
    <w:rsid w:val="00D3533E"/>
    <w:rsid w:val="00D37BFC"/>
    <w:rsid w:val="00D40329"/>
    <w:rsid w:val="00D40779"/>
    <w:rsid w:val="00D409CC"/>
    <w:rsid w:val="00D43AA6"/>
    <w:rsid w:val="00D4724C"/>
    <w:rsid w:val="00D52094"/>
    <w:rsid w:val="00D52F31"/>
    <w:rsid w:val="00D558C4"/>
    <w:rsid w:val="00D61FAE"/>
    <w:rsid w:val="00D64B27"/>
    <w:rsid w:val="00D712F1"/>
    <w:rsid w:val="00D76134"/>
    <w:rsid w:val="00D76E32"/>
    <w:rsid w:val="00D80CED"/>
    <w:rsid w:val="00D80E23"/>
    <w:rsid w:val="00D8399E"/>
    <w:rsid w:val="00D83A46"/>
    <w:rsid w:val="00D84D03"/>
    <w:rsid w:val="00D85DF8"/>
    <w:rsid w:val="00D87EC0"/>
    <w:rsid w:val="00DA1DB6"/>
    <w:rsid w:val="00DA362F"/>
    <w:rsid w:val="00DA5806"/>
    <w:rsid w:val="00DA7B24"/>
    <w:rsid w:val="00DB4C90"/>
    <w:rsid w:val="00DB731C"/>
    <w:rsid w:val="00DC0E2B"/>
    <w:rsid w:val="00DC15B9"/>
    <w:rsid w:val="00DC4F11"/>
    <w:rsid w:val="00DD06A0"/>
    <w:rsid w:val="00DD1DF9"/>
    <w:rsid w:val="00DD2F5B"/>
    <w:rsid w:val="00DD64C2"/>
    <w:rsid w:val="00DD68E5"/>
    <w:rsid w:val="00DE4D15"/>
    <w:rsid w:val="00DE6EFC"/>
    <w:rsid w:val="00DE75A8"/>
    <w:rsid w:val="00DF1CC6"/>
    <w:rsid w:val="00DF7DD3"/>
    <w:rsid w:val="00E0001D"/>
    <w:rsid w:val="00E017E2"/>
    <w:rsid w:val="00E01D63"/>
    <w:rsid w:val="00E13B8C"/>
    <w:rsid w:val="00E1614C"/>
    <w:rsid w:val="00E2314F"/>
    <w:rsid w:val="00E24CAA"/>
    <w:rsid w:val="00E2531A"/>
    <w:rsid w:val="00E2532A"/>
    <w:rsid w:val="00E25C7E"/>
    <w:rsid w:val="00E27D43"/>
    <w:rsid w:val="00E27F90"/>
    <w:rsid w:val="00E312DB"/>
    <w:rsid w:val="00E3732E"/>
    <w:rsid w:val="00E40504"/>
    <w:rsid w:val="00E412AE"/>
    <w:rsid w:val="00E45BB2"/>
    <w:rsid w:val="00E529C3"/>
    <w:rsid w:val="00E52BEE"/>
    <w:rsid w:val="00E53395"/>
    <w:rsid w:val="00E54F91"/>
    <w:rsid w:val="00E60C57"/>
    <w:rsid w:val="00E61EDA"/>
    <w:rsid w:val="00E63DA7"/>
    <w:rsid w:val="00E67C0E"/>
    <w:rsid w:val="00E70254"/>
    <w:rsid w:val="00E73514"/>
    <w:rsid w:val="00E73ADD"/>
    <w:rsid w:val="00E747F4"/>
    <w:rsid w:val="00E83417"/>
    <w:rsid w:val="00E85B10"/>
    <w:rsid w:val="00E87EA7"/>
    <w:rsid w:val="00E97090"/>
    <w:rsid w:val="00EA3A32"/>
    <w:rsid w:val="00EA4D32"/>
    <w:rsid w:val="00EA5078"/>
    <w:rsid w:val="00EA611D"/>
    <w:rsid w:val="00EB2691"/>
    <w:rsid w:val="00EB5A40"/>
    <w:rsid w:val="00EB5BDA"/>
    <w:rsid w:val="00EB6181"/>
    <w:rsid w:val="00EB6545"/>
    <w:rsid w:val="00EC18EA"/>
    <w:rsid w:val="00EC1999"/>
    <w:rsid w:val="00EC40F3"/>
    <w:rsid w:val="00EC6803"/>
    <w:rsid w:val="00ED39AB"/>
    <w:rsid w:val="00ED3F06"/>
    <w:rsid w:val="00ED6EB0"/>
    <w:rsid w:val="00EE2209"/>
    <w:rsid w:val="00EE75F5"/>
    <w:rsid w:val="00EF2029"/>
    <w:rsid w:val="00EF6EBF"/>
    <w:rsid w:val="00EF77A0"/>
    <w:rsid w:val="00F01F60"/>
    <w:rsid w:val="00F02D0F"/>
    <w:rsid w:val="00F0449C"/>
    <w:rsid w:val="00F05FD0"/>
    <w:rsid w:val="00F06EE9"/>
    <w:rsid w:val="00F1029D"/>
    <w:rsid w:val="00F121B1"/>
    <w:rsid w:val="00F13D40"/>
    <w:rsid w:val="00F16B66"/>
    <w:rsid w:val="00F210EE"/>
    <w:rsid w:val="00F27395"/>
    <w:rsid w:val="00F320B8"/>
    <w:rsid w:val="00F35C22"/>
    <w:rsid w:val="00F3601A"/>
    <w:rsid w:val="00F40FC9"/>
    <w:rsid w:val="00F429D3"/>
    <w:rsid w:val="00F44ACA"/>
    <w:rsid w:val="00F452D6"/>
    <w:rsid w:val="00F45D68"/>
    <w:rsid w:val="00F504CE"/>
    <w:rsid w:val="00F56DA3"/>
    <w:rsid w:val="00F57D8F"/>
    <w:rsid w:val="00F6030F"/>
    <w:rsid w:val="00F620A8"/>
    <w:rsid w:val="00F62BF0"/>
    <w:rsid w:val="00F66694"/>
    <w:rsid w:val="00F67CD7"/>
    <w:rsid w:val="00F7081F"/>
    <w:rsid w:val="00F715E6"/>
    <w:rsid w:val="00F74BA9"/>
    <w:rsid w:val="00F770D0"/>
    <w:rsid w:val="00F77BD7"/>
    <w:rsid w:val="00F81E1C"/>
    <w:rsid w:val="00F84968"/>
    <w:rsid w:val="00F91DFF"/>
    <w:rsid w:val="00F92CC4"/>
    <w:rsid w:val="00F93B21"/>
    <w:rsid w:val="00F941E5"/>
    <w:rsid w:val="00F96E80"/>
    <w:rsid w:val="00F9794B"/>
    <w:rsid w:val="00FA5471"/>
    <w:rsid w:val="00FA7A1D"/>
    <w:rsid w:val="00FB52EF"/>
    <w:rsid w:val="00FB5C51"/>
    <w:rsid w:val="00FB6EAC"/>
    <w:rsid w:val="00FB72FC"/>
    <w:rsid w:val="00FC0B7F"/>
    <w:rsid w:val="00FC119F"/>
    <w:rsid w:val="00FC201A"/>
    <w:rsid w:val="00FC26F7"/>
    <w:rsid w:val="00FC402C"/>
    <w:rsid w:val="00FC43CF"/>
    <w:rsid w:val="00FD1F49"/>
    <w:rsid w:val="00FE146C"/>
    <w:rsid w:val="00FE25A2"/>
    <w:rsid w:val="00FE29E9"/>
    <w:rsid w:val="00FE3600"/>
    <w:rsid w:val="00FE7E40"/>
    <w:rsid w:val="00FF144B"/>
    <w:rsid w:val="00FF5F49"/>
    <w:rsid w:val="00FF6E49"/>
    <w:rsid w:val="00FF7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C749ED"/>
  <w15:docId w15:val="{1B40C342-CA62-4701-827A-66D4211C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us tekstas"/>
    <w:qFormat/>
    <w:rsid w:val="00442069"/>
    <w:pPr>
      <w:spacing w:before="120" w:after="120"/>
      <w:ind w:firstLine="720"/>
      <w:jc w:val="both"/>
    </w:pPr>
    <w:rPr>
      <w:rFonts w:ascii="Arial" w:hAnsi="Arial"/>
      <w:sz w:val="22"/>
      <w:szCs w:val="22"/>
      <w:lang w:val="lt-LT"/>
    </w:rPr>
  </w:style>
  <w:style w:type="paragraph" w:styleId="Heading1">
    <w:name w:val="heading 1"/>
    <w:aliases w:val="Dalis"/>
    <w:basedOn w:val="Normal"/>
    <w:next w:val="Normal"/>
    <w:link w:val="Heading1Char"/>
    <w:autoRedefine/>
    <w:qFormat/>
    <w:rsid w:val="00AE7A44"/>
    <w:pPr>
      <w:suppressAutoHyphens/>
      <w:spacing w:before="240" w:after="0"/>
      <w:ind w:right="616" w:firstLine="0"/>
      <w:outlineLvl w:val="0"/>
    </w:pPr>
    <w:rPr>
      <w:rFonts w:eastAsia="Times New Roman"/>
      <w:b/>
      <w:caps/>
      <w:szCs w:val="20"/>
    </w:rPr>
  </w:style>
  <w:style w:type="paragraph" w:styleId="Heading2">
    <w:name w:val="heading 2"/>
    <w:aliases w:val="skyrius"/>
    <w:basedOn w:val="Normal"/>
    <w:next w:val="Normal"/>
    <w:link w:val="Heading2Char"/>
    <w:autoRedefine/>
    <w:qFormat/>
    <w:rsid w:val="00AE7A44"/>
    <w:pPr>
      <w:suppressAutoHyphens/>
      <w:spacing w:before="480" w:after="0"/>
      <w:ind w:right="616" w:firstLine="0"/>
      <w:jc w:val="left"/>
      <w:outlineLvl w:val="1"/>
    </w:pPr>
    <w:rPr>
      <w:rFonts w:eastAsia="Times New Roman"/>
      <w:b/>
      <w:caps/>
      <w:szCs w:val="20"/>
    </w:rPr>
  </w:style>
  <w:style w:type="paragraph" w:styleId="Heading3">
    <w:name w:val="heading 3"/>
    <w:aliases w:val="poskyris"/>
    <w:basedOn w:val="Normal"/>
    <w:next w:val="Normal"/>
    <w:link w:val="Heading3Char"/>
    <w:rsid w:val="007839E9"/>
    <w:pPr>
      <w:numPr>
        <w:ilvl w:val="2"/>
        <w:numId w:val="1"/>
      </w:numPr>
      <w:suppressAutoHyphens/>
      <w:spacing w:after="0"/>
      <w:outlineLvl w:val="2"/>
    </w:pPr>
    <w:rPr>
      <w:rFonts w:eastAsia="Times New Roman"/>
      <w:szCs w:val="20"/>
      <w:lang w:val="en-GB"/>
    </w:rPr>
  </w:style>
  <w:style w:type="paragraph" w:styleId="Heading4">
    <w:name w:val="heading 4"/>
    <w:aliases w:val="poskyris2"/>
    <w:basedOn w:val="Normal"/>
    <w:next w:val="Normal"/>
    <w:link w:val="Heading4Char"/>
    <w:autoRedefine/>
    <w:qFormat/>
    <w:rsid w:val="00913C3D"/>
    <w:pPr>
      <w:keepNext/>
      <w:spacing w:before="480" w:after="0"/>
      <w:ind w:firstLine="0"/>
      <w:outlineLvl w:val="3"/>
    </w:pPr>
    <w:rPr>
      <w:rFonts w:eastAsia="Arial Unicode MS"/>
      <w:b/>
      <w:szCs w:val="20"/>
      <w:lang w:val="en-GB"/>
    </w:rPr>
  </w:style>
  <w:style w:type="paragraph" w:styleId="Heading5">
    <w:name w:val="heading 5"/>
    <w:basedOn w:val="Normal"/>
    <w:next w:val="Normal"/>
    <w:link w:val="Heading5Char"/>
    <w:qFormat/>
    <w:rsid w:val="00A84360"/>
    <w:pPr>
      <w:numPr>
        <w:ilvl w:val="4"/>
        <w:numId w:val="2"/>
      </w:numPr>
      <w:spacing w:before="240" w:after="60"/>
      <w:ind w:left="0" w:firstLine="0"/>
      <w:outlineLvl w:val="4"/>
    </w:pPr>
    <w:rPr>
      <w:rFonts w:eastAsia="Times New Roman"/>
      <w:szCs w:val="20"/>
      <w:lang w:val="en-GB"/>
    </w:rPr>
  </w:style>
  <w:style w:type="paragraph" w:styleId="Heading6">
    <w:name w:val="heading 6"/>
    <w:basedOn w:val="Normal"/>
    <w:next w:val="Normal"/>
    <w:link w:val="Heading6Char"/>
    <w:qFormat/>
    <w:rsid w:val="00A84360"/>
    <w:pPr>
      <w:numPr>
        <w:ilvl w:val="5"/>
        <w:numId w:val="2"/>
      </w:numPr>
      <w:spacing w:before="240" w:after="60"/>
      <w:ind w:left="0" w:firstLine="0"/>
      <w:outlineLvl w:val="5"/>
    </w:pPr>
    <w:rPr>
      <w:rFonts w:eastAsia="Times New Roman"/>
      <w:i/>
      <w:szCs w:val="20"/>
      <w:lang w:val="en-GB"/>
    </w:rPr>
  </w:style>
  <w:style w:type="paragraph" w:styleId="Heading7">
    <w:name w:val="heading 7"/>
    <w:basedOn w:val="Normal"/>
    <w:next w:val="Normal"/>
    <w:link w:val="Heading7Char"/>
    <w:qFormat/>
    <w:rsid w:val="00A84360"/>
    <w:pPr>
      <w:numPr>
        <w:ilvl w:val="6"/>
        <w:numId w:val="2"/>
      </w:numPr>
      <w:spacing w:before="240" w:after="60"/>
      <w:ind w:left="0" w:firstLine="0"/>
      <w:outlineLvl w:val="6"/>
    </w:pPr>
    <w:rPr>
      <w:rFonts w:eastAsia="Times New Roman"/>
      <w:sz w:val="20"/>
      <w:szCs w:val="20"/>
      <w:lang w:val="en-GB"/>
    </w:rPr>
  </w:style>
  <w:style w:type="paragraph" w:styleId="Heading8">
    <w:name w:val="heading 8"/>
    <w:basedOn w:val="Normal"/>
    <w:next w:val="Normal"/>
    <w:link w:val="Heading8Char"/>
    <w:qFormat/>
    <w:rsid w:val="00A84360"/>
    <w:pPr>
      <w:numPr>
        <w:ilvl w:val="7"/>
        <w:numId w:val="2"/>
      </w:numPr>
      <w:spacing w:before="240" w:after="60"/>
      <w:ind w:left="0" w:firstLine="0"/>
      <w:outlineLvl w:val="7"/>
    </w:pPr>
    <w:rPr>
      <w:rFonts w:eastAsia="Times New Roman"/>
      <w:i/>
      <w:sz w:val="20"/>
      <w:szCs w:val="20"/>
      <w:lang w:val="en-GB"/>
    </w:rPr>
  </w:style>
  <w:style w:type="paragraph" w:styleId="Heading9">
    <w:name w:val="heading 9"/>
    <w:basedOn w:val="Normal"/>
    <w:next w:val="Normal"/>
    <w:link w:val="Heading9Char"/>
    <w:qFormat/>
    <w:rsid w:val="00A84360"/>
    <w:pPr>
      <w:numPr>
        <w:ilvl w:val="8"/>
        <w:numId w:val="2"/>
      </w:numPr>
      <w:spacing w:before="240" w:after="60"/>
      <w:ind w:left="0" w:firstLine="0"/>
      <w:outlineLvl w:val="8"/>
    </w:pPr>
    <w:rPr>
      <w:rFonts w:eastAsia="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alis Char"/>
    <w:link w:val="Heading1"/>
    <w:rsid w:val="00AE7A44"/>
    <w:rPr>
      <w:rFonts w:ascii="Arial" w:eastAsia="Times New Roman" w:hAnsi="Arial"/>
      <w:b/>
      <w:caps/>
      <w:sz w:val="22"/>
      <w:lang w:val="lt-LT"/>
    </w:rPr>
  </w:style>
  <w:style w:type="character" w:customStyle="1" w:styleId="Heading2Char">
    <w:name w:val="Heading 2 Char"/>
    <w:aliases w:val="skyrius Char"/>
    <w:link w:val="Heading2"/>
    <w:rsid w:val="00AE7A44"/>
    <w:rPr>
      <w:rFonts w:ascii="Arial" w:eastAsia="Times New Roman" w:hAnsi="Arial"/>
      <w:b/>
      <w:caps/>
      <w:sz w:val="22"/>
      <w:lang w:val="lt-LT"/>
    </w:rPr>
  </w:style>
  <w:style w:type="character" w:customStyle="1" w:styleId="Heading3Char">
    <w:name w:val="Heading 3 Char"/>
    <w:aliases w:val="poskyris Char"/>
    <w:link w:val="Heading3"/>
    <w:rsid w:val="007839E9"/>
    <w:rPr>
      <w:rFonts w:ascii="Arial" w:eastAsia="Times New Roman" w:hAnsi="Arial" w:cs="Times New Roman"/>
      <w:szCs w:val="20"/>
      <w:lang w:val="en-GB"/>
    </w:rPr>
  </w:style>
  <w:style w:type="character" w:customStyle="1" w:styleId="Heading4Char">
    <w:name w:val="Heading 4 Char"/>
    <w:aliases w:val="poskyris2 Char"/>
    <w:link w:val="Heading4"/>
    <w:rsid w:val="00CC0BA7"/>
    <w:rPr>
      <w:rFonts w:ascii="Arial" w:eastAsia="Arial Unicode MS" w:hAnsi="Arial" w:cs="Times New Roman"/>
      <w:b/>
      <w:szCs w:val="20"/>
      <w:lang w:val="en-GB"/>
    </w:rPr>
  </w:style>
  <w:style w:type="character" w:customStyle="1" w:styleId="Heading5Char">
    <w:name w:val="Heading 5 Char"/>
    <w:link w:val="Heading5"/>
    <w:rsid w:val="00A84360"/>
    <w:rPr>
      <w:rFonts w:ascii="Arial" w:eastAsia="Times New Roman" w:hAnsi="Arial" w:cs="Times New Roman"/>
      <w:szCs w:val="20"/>
      <w:lang w:val="en-GB"/>
    </w:rPr>
  </w:style>
  <w:style w:type="character" w:customStyle="1" w:styleId="Heading6Char">
    <w:name w:val="Heading 6 Char"/>
    <w:link w:val="Heading6"/>
    <w:rsid w:val="00A84360"/>
    <w:rPr>
      <w:rFonts w:ascii="Arial" w:eastAsia="Times New Roman" w:hAnsi="Arial" w:cs="Times New Roman"/>
      <w:i/>
      <w:szCs w:val="20"/>
      <w:lang w:val="en-GB"/>
    </w:rPr>
  </w:style>
  <w:style w:type="character" w:customStyle="1" w:styleId="Heading7Char">
    <w:name w:val="Heading 7 Char"/>
    <w:link w:val="Heading7"/>
    <w:rsid w:val="00A84360"/>
    <w:rPr>
      <w:rFonts w:ascii="Arial" w:eastAsia="Times New Roman" w:hAnsi="Arial" w:cs="Times New Roman"/>
      <w:sz w:val="20"/>
      <w:szCs w:val="20"/>
      <w:lang w:val="en-GB"/>
    </w:rPr>
  </w:style>
  <w:style w:type="character" w:customStyle="1" w:styleId="Heading8Char">
    <w:name w:val="Heading 8 Char"/>
    <w:link w:val="Heading8"/>
    <w:rsid w:val="00A84360"/>
    <w:rPr>
      <w:rFonts w:ascii="Arial" w:eastAsia="Times New Roman" w:hAnsi="Arial" w:cs="Times New Roman"/>
      <w:i/>
      <w:sz w:val="20"/>
      <w:szCs w:val="20"/>
      <w:lang w:val="en-GB"/>
    </w:rPr>
  </w:style>
  <w:style w:type="character" w:customStyle="1" w:styleId="Heading9Char">
    <w:name w:val="Heading 9 Char"/>
    <w:link w:val="Heading9"/>
    <w:rsid w:val="00A84360"/>
    <w:rPr>
      <w:rFonts w:ascii="Arial" w:eastAsia="Times New Roman" w:hAnsi="Arial" w:cs="Times New Roman"/>
      <w:i/>
      <w:sz w:val="18"/>
      <w:szCs w:val="20"/>
      <w:lang w:val="en-GB"/>
    </w:rPr>
  </w:style>
  <w:style w:type="paragraph" w:customStyle="1" w:styleId="Formatmall1">
    <w:name w:val="Formatmall1"/>
    <w:basedOn w:val="Heading1"/>
    <w:rsid w:val="00A84360"/>
    <w:pPr>
      <w:numPr>
        <w:numId w:val="2"/>
      </w:numPr>
    </w:pPr>
    <w:rPr>
      <w:lang w:val="en-GB"/>
    </w:rPr>
  </w:style>
  <w:style w:type="paragraph" w:styleId="ListParagraph">
    <w:name w:val="List Paragraph"/>
    <w:aliases w:val="SĄRAŠAS"/>
    <w:link w:val="ListParagraphChar"/>
    <w:autoRedefine/>
    <w:uiPriority w:val="99"/>
    <w:qFormat/>
    <w:rsid w:val="00B3164A"/>
    <w:pPr>
      <w:numPr>
        <w:numId w:val="4"/>
      </w:numPr>
      <w:spacing w:before="120" w:after="120"/>
      <w:jc w:val="both"/>
    </w:pPr>
    <w:rPr>
      <w:rFonts w:ascii="Arial" w:eastAsia="Times New Roman" w:hAnsi="Arial"/>
      <w:sz w:val="22"/>
      <w:lang w:val="lt-LT"/>
    </w:rPr>
  </w:style>
  <w:style w:type="character" w:customStyle="1" w:styleId="ListParagraphChar">
    <w:name w:val="List Paragraph Char"/>
    <w:aliases w:val="SĄRAŠAS Char"/>
    <w:link w:val="ListParagraph"/>
    <w:uiPriority w:val="99"/>
    <w:locked/>
    <w:rsid w:val="00B3164A"/>
    <w:rPr>
      <w:rFonts w:ascii="Arial" w:eastAsia="Times New Roman" w:hAnsi="Arial" w:cs="Times New Roman"/>
      <w:szCs w:val="20"/>
      <w:lang w:val="lt-LT"/>
    </w:rPr>
  </w:style>
  <w:style w:type="paragraph" w:styleId="BodyText3">
    <w:name w:val="Body Text 3"/>
    <w:basedOn w:val="Normal"/>
    <w:link w:val="BodyText3Char"/>
    <w:rsid w:val="00B20D31"/>
    <w:pPr>
      <w:widowControl w:val="0"/>
      <w:spacing w:after="0" w:line="240" w:lineRule="atLeast"/>
    </w:pPr>
    <w:rPr>
      <w:rFonts w:ascii="Times New Roman" w:eastAsia="Times New Roman" w:hAnsi="Times New Roman"/>
      <w:b/>
      <w:snapToGrid w:val="0"/>
      <w:sz w:val="24"/>
      <w:szCs w:val="20"/>
    </w:rPr>
  </w:style>
  <w:style w:type="character" w:customStyle="1" w:styleId="BodyText3Char">
    <w:name w:val="Body Text 3 Char"/>
    <w:link w:val="BodyText3"/>
    <w:rsid w:val="00B20D31"/>
    <w:rPr>
      <w:rFonts w:ascii="Times New Roman" w:eastAsia="Times New Roman" w:hAnsi="Times New Roman" w:cs="Times New Roman"/>
      <w:b/>
      <w:snapToGrid w:val="0"/>
      <w:sz w:val="24"/>
      <w:szCs w:val="20"/>
      <w:lang w:val="lt-LT"/>
    </w:rPr>
  </w:style>
  <w:style w:type="numbering" w:customStyle="1" w:styleId="Style1">
    <w:name w:val="Style1"/>
    <w:uiPriority w:val="99"/>
    <w:rsid w:val="00B20D31"/>
    <w:pPr>
      <w:numPr>
        <w:numId w:val="3"/>
      </w:numPr>
    </w:pPr>
  </w:style>
  <w:style w:type="paragraph" w:styleId="BalloonText">
    <w:name w:val="Balloon Text"/>
    <w:basedOn w:val="Normal"/>
    <w:link w:val="BalloonTextChar"/>
    <w:uiPriority w:val="99"/>
    <w:semiHidden/>
    <w:unhideWhenUsed/>
    <w:rsid w:val="00A8732D"/>
    <w:pPr>
      <w:spacing w:after="0"/>
    </w:pPr>
    <w:rPr>
      <w:rFonts w:ascii="Tahoma" w:hAnsi="Tahoma" w:cs="Tahoma"/>
      <w:sz w:val="16"/>
      <w:szCs w:val="16"/>
    </w:rPr>
  </w:style>
  <w:style w:type="character" w:customStyle="1" w:styleId="BalloonTextChar">
    <w:name w:val="Balloon Text Char"/>
    <w:link w:val="BalloonText"/>
    <w:uiPriority w:val="99"/>
    <w:semiHidden/>
    <w:rsid w:val="00A8732D"/>
    <w:rPr>
      <w:rFonts w:ascii="Tahoma" w:hAnsi="Tahoma" w:cs="Tahoma"/>
      <w:sz w:val="16"/>
      <w:szCs w:val="16"/>
    </w:rPr>
  </w:style>
  <w:style w:type="paragraph" w:styleId="TOCHeading">
    <w:name w:val="TOC Heading"/>
    <w:basedOn w:val="Heading1"/>
    <w:next w:val="Normal"/>
    <w:uiPriority w:val="39"/>
    <w:semiHidden/>
    <w:unhideWhenUsed/>
    <w:qFormat/>
    <w:rsid w:val="00E412AE"/>
    <w:pPr>
      <w:keepNext/>
      <w:keepLines/>
      <w:suppressAutoHyphens w:val="0"/>
      <w:spacing w:before="48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BC1D41"/>
    <w:pPr>
      <w:tabs>
        <w:tab w:val="right" w:leader="dot" w:pos="9498"/>
      </w:tabs>
      <w:spacing w:after="100"/>
      <w:ind w:firstLine="0"/>
    </w:pPr>
  </w:style>
  <w:style w:type="paragraph" w:styleId="TOC3">
    <w:name w:val="toc 3"/>
    <w:basedOn w:val="Normal"/>
    <w:next w:val="Normal"/>
    <w:autoRedefine/>
    <w:uiPriority w:val="39"/>
    <w:unhideWhenUsed/>
    <w:rsid w:val="00BC1D41"/>
    <w:pPr>
      <w:tabs>
        <w:tab w:val="right" w:leader="dot" w:pos="9498"/>
      </w:tabs>
      <w:spacing w:after="100"/>
      <w:ind w:left="440" w:firstLine="269"/>
    </w:pPr>
  </w:style>
  <w:style w:type="character" w:styleId="Hyperlink">
    <w:name w:val="Hyperlink"/>
    <w:uiPriority w:val="99"/>
    <w:unhideWhenUsed/>
    <w:rsid w:val="00E412AE"/>
    <w:rPr>
      <w:color w:val="0000FF"/>
      <w:u w:val="single"/>
    </w:rPr>
  </w:style>
  <w:style w:type="paragraph" w:styleId="TOC2">
    <w:name w:val="toc 2"/>
    <w:basedOn w:val="Normal"/>
    <w:next w:val="Normal"/>
    <w:autoRedefine/>
    <w:uiPriority w:val="39"/>
    <w:unhideWhenUsed/>
    <w:rsid w:val="00A9018C"/>
    <w:pPr>
      <w:tabs>
        <w:tab w:val="right" w:leader="dot" w:pos="9498"/>
      </w:tabs>
      <w:spacing w:after="100"/>
      <w:ind w:left="284" w:right="616" w:firstLine="0"/>
    </w:pPr>
  </w:style>
  <w:style w:type="character" w:styleId="Emphasis">
    <w:name w:val="Emphasis"/>
    <w:aliases w:val="Lenteles pavadinimas"/>
    <w:uiPriority w:val="20"/>
    <w:rsid w:val="00E24CAA"/>
    <w:rPr>
      <w:rFonts w:ascii="Arial" w:hAnsi="Arial"/>
      <w:i/>
      <w:iCs/>
      <w:sz w:val="22"/>
    </w:rPr>
  </w:style>
  <w:style w:type="paragraph" w:styleId="Subtitle">
    <w:name w:val="Subtitle"/>
    <w:aliases w:val="Lenteles pavad."/>
    <w:next w:val="Normal"/>
    <w:link w:val="SubtitleChar"/>
    <w:autoRedefine/>
    <w:uiPriority w:val="11"/>
    <w:qFormat/>
    <w:rsid w:val="00902C24"/>
    <w:pPr>
      <w:numPr>
        <w:ilvl w:val="1"/>
      </w:numPr>
      <w:spacing w:before="240"/>
      <w:ind w:right="616"/>
    </w:pPr>
    <w:rPr>
      <w:rFonts w:ascii="Arial" w:eastAsia="Times New Roman" w:hAnsi="Arial"/>
      <w:i/>
      <w:iCs/>
      <w:sz w:val="22"/>
      <w:szCs w:val="24"/>
      <w:lang w:val="lt-LT"/>
    </w:rPr>
  </w:style>
  <w:style w:type="character" w:customStyle="1" w:styleId="SubtitleChar">
    <w:name w:val="Subtitle Char"/>
    <w:aliases w:val="Lenteles pavad. Char"/>
    <w:link w:val="Subtitle"/>
    <w:uiPriority w:val="11"/>
    <w:rsid w:val="00902C24"/>
    <w:rPr>
      <w:rFonts w:ascii="Arial" w:eastAsia="Times New Roman" w:hAnsi="Arial"/>
      <w:i/>
      <w:iCs/>
      <w:sz w:val="22"/>
      <w:szCs w:val="24"/>
      <w:lang w:val="lt-LT"/>
    </w:rPr>
  </w:style>
  <w:style w:type="character" w:styleId="BookTitle">
    <w:name w:val="Book Title"/>
    <w:aliases w:val="Lentelės viršus"/>
    <w:uiPriority w:val="33"/>
    <w:rsid w:val="007D746E"/>
    <w:rPr>
      <w:rFonts w:ascii="Arial" w:hAnsi="Arial"/>
      <w:b/>
      <w:bCs/>
      <w:smallCaps/>
      <w:spacing w:val="0"/>
      <w:sz w:val="22"/>
    </w:rPr>
  </w:style>
  <w:style w:type="paragraph" w:styleId="Quote">
    <w:name w:val="Quote"/>
    <w:aliases w:val="Lenteles 2tekstas"/>
    <w:basedOn w:val="Normal"/>
    <w:next w:val="Normal"/>
    <w:link w:val="QuoteChar"/>
    <w:uiPriority w:val="29"/>
    <w:qFormat/>
    <w:rsid w:val="006B6BF9"/>
    <w:pPr>
      <w:spacing w:before="40" w:after="40"/>
      <w:ind w:firstLine="0"/>
      <w:jc w:val="left"/>
    </w:pPr>
    <w:rPr>
      <w:iCs/>
      <w:color w:val="000000"/>
    </w:rPr>
  </w:style>
  <w:style w:type="character" w:customStyle="1" w:styleId="QuoteChar">
    <w:name w:val="Quote Char"/>
    <w:aliases w:val="Lenteles 2tekstas Char"/>
    <w:link w:val="Quote"/>
    <w:uiPriority w:val="29"/>
    <w:rsid w:val="006B6BF9"/>
    <w:rPr>
      <w:rFonts w:ascii="Arial" w:hAnsi="Arial"/>
      <w:iCs/>
      <w:color w:val="000000"/>
      <w:lang w:val="lt-LT"/>
    </w:rPr>
  </w:style>
  <w:style w:type="character" w:styleId="Strong">
    <w:name w:val="Strong"/>
    <w:aliases w:val="Lenteles 1tekstas"/>
    <w:uiPriority w:val="22"/>
    <w:rsid w:val="009E49E8"/>
    <w:rPr>
      <w:rFonts w:ascii="Arial" w:hAnsi="Arial"/>
      <w:b/>
      <w:bCs/>
      <w:sz w:val="22"/>
      <w:bdr w:val="none" w:sz="0" w:space="0" w:color="auto"/>
      <w:shd w:val="clear" w:color="auto" w:fill="FFFFFF"/>
    </w:rPr>
  </w:style>
  <w:style w:type="paragraph" w:styleId="Title">
    <w:name w:val="Title"/>
    <w:basedOn w:val="Normal"/>
    <w:next w:val="Normal"/>
    <w:link w:val="TitleChar"/>
    <w:uiPriority w:val="10"/>
    <w:qFormat/>
    <w:rsid w:val="004E0600"/>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E0600"/>
    <w:rPr>
      <w:rFonts w:ascii="Cambria" w:eastAsia="Times New Roman" w:hAnsi="Cambria" w:cs="Times New Roman"/>
      <w:color w:val="17365D"/>
      <w:spacing w:val="5"/>
      <w:kern w:val="28"/>
      <w:sz w:val="52"/>
      <w:szCs w:val="52"/>
      <w:lang w:val="lt-LT"/>
    </w:rPr>
  </w:style>
  <w:style w:type="table" w:styleId="TableGrid">
    <w:name w:val="Table Grid"/>
    <w:basedOn w:val="TableNormal"/>
    <w:uiPriority w:val="59"/>
    <w:rsid w:val="0003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482"/>
    <w:pPr>
      <w:tabs>
        <w:tab w:val="center" w:pos="4986"/>
        <w:tab w:val="right" w:pos="9972"/>
      </w:tabs>
      <w:spacing w:before="0" w:after="0"/>
    </w:pPr>
  </w:style>
  <w:style w:type="character" w:customStyle="1" w:styleId="HeaderChar">
    <w:name w:val="Header Char"/>
    <w:link w:val="Header"/>
    <w:uiPriority w:val="99"/>
    <w:rsid w:val="00B06482"/>
    <w:rPr>
      <w:rFonts w:ascii="Arial" w:hAnsi="Arial"/>
      <w:lang w:val="lt-LT"/>
    </w:rPr>
  </w:style>
  <w:style w:type="paragraph" w:styleId="Footer">
    <w:name w:val="footer"/>
    <w:basedOn w:val="Normal"/>
    <w:link w:val="FooterChar"/>
    <w:uiPriority w:val="99"/>
    <w:unhideWhenUsed/>
    <w:rsid w:val="00B06482"/>
    <w:pPr>
      <w:tabs>
        <w:tab w:val="center" w:pos="4986"/>
        <w:tab w:val="right" w:pos="9972"/>
      </w:tabs>
      <w:spacing w:before="0" w:after="0"/>
    </w:pPr>
  </w:style>
  <w:style w:type="character" w:customStyle="1" w:styleId="FooterChar">
    <w:name w:val="Footer Char"/>
    <w:link w:val="Footer"/>
    <w:uiPriority w:val="99"/>
    <w:rsid w:val="00B06482"/>
    <w:rPr>
      <w:rFonts w:ascii="Arial" w:hAnsi="Arial"/>
      <w:lang w:val="lt-LT"/>
    </w:rPr>
  </w:style>
  <w:style w:type="paragraph" w:styleId="NoSpacing">
    <w:name w:val="No Spacing"/>
    <w:uiPriority w:val="1"/>
    <w:qFormat/>
    <w:rsid w:val="002C48B2"/>
    <w:rPr>
      <w:sz w:val="22"/>
      <w:szCs w:val="22"/>
      <w:lang w:val="lt-LT"/>
    </w:rPr>
  </w:style>
  <w:style w:type="character" w:styleId="CommentReference">
    <w:name w:val="annotation reference"/>
    <w:uiPriority w:val="99"/>
    <w:semiHidden/>
    <w:unhideWhenUsed/>
    <w:rsid w:val="006609D9"/>
    <w:rPr>
      <w:sz w:val="16"/>
      <w:szCs w:val="16"/>
    </w:rPr>
  </w:style>
  <w:style w:type="paragraph" w:styleId="CommentText">
    <w:name w:val="annotation text"/>
    <w:basedOn w:val="Normal"/>
    <w:link w:val="CommentTextChar"/>
    <w:uiPriority w:val="99"/>
    <w:semiHidden/>
    <w:unhideWhenUsed/>
    <w:rsid w:val="006609D9"/>
    <w:rPr>
      <w:sz w:val="20"/>
      <w:szCs w:val="20"/>
    </w:rPr>
  </w:style>
  <w:style w:type="character" w:customStyle="1" w:styleId="CommentTextChar">
    <w:name w:val="Comment Text Char"/>
    <w:link w:val="CommentText"/>
    <w:uiPriority w:val="99"/>
    <w:semiHidden/>
    <w:rsid w:val="006609D9"/>
    <w:rPr>
      <w:rFonts w:ascii="Arial" w:hAnsi="Arial"/>
      <w:lang w:val="lt-LT"/>
    </w:rPr>
  </w:style>
  <w:style w:type="paragraph" w:styleId="CommentSubject">
    <w:name w:val="annotation subject"/>
    <w:basedOn w:val="CommentText"/>
    <w:next w:val="CommentText"/>
    <w:link w:val="CommentSubjectChar"/>
    <w:uiPriority w:val="99"/>
    <w:semiHidden/>
    <w:unhideWhenUsed/>
    <w:rsid w:val="006609D9"/>
    <w:rPr>
      <w:b/>
      <w:bCs/>
    </w:rPr>
  </w:style>
  <w:style w:type="character" w:customStyle="1" w:styleId="CommentSubjectChar">
    <w:name w:val="Comment Subject Char"/>
    <w:link w:val="CommentSubject"/>
    <w:uiPriority w:val="99"/>
    <w:semiHidden/>
    <w:rsid w:val="006609D9"/>
    <w:rPr>
      <w:rFonts w:ascii="Arial" w:hAnsi="Arial"/>
      <w:b/>
      <w:bCs/>
      <w:lang w:val="lt-LT"/>
    </w:rPr>
  </w:style>
  <w:style w:type="character" w:styleId="LineNumber">
    <w:name w:val="line number"/>
    <w:uiPriority w:val="99"/>
    <w:semiHidden/>
    <w:unhideWhenUsed/>
    <w:rsid w:val="00713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Microsoft_Visio_2003-2010_Drawing1112111111111111111111111111111111111111111111111111111111111111111111111111111111111111.vsd"/><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oleObject" Target="embeddings/Microsoft_Visio_2003-2010_Drawing2224222222222222222222222222222222222222222222222222222222222222222222222222222222222222.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2B579-A1DD-4763-BD22-4675DE84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75</Pages>
  <Words>110077</Words>
  <Characters>62745</Characters>
  <Application>Microsoft Office Word</Application>
  <DocSecurity>0</DocSecurity>
  <Lines>522</Lines>
  <Paragraphs>344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energija</Company>
  <LinksUpToDate>false</LinksUpToDate>
  <CharactersWithSpaces>172478</CharactersWithSpaces>
  <SharedDoc>false</SharedDoc>
  <HLinks>
    <vt:vector size="204" baseType="variant">
      <vt:variant>
        <vt:i4>1769526</vt:i4>
      </vt:variant>
      <vt:variant>
        <vt:i4>200</vt:i4>
      </vt:variant>
      <vt:variant>
        <vt:i4>0</vt:i4>
      </vt:variant>
      <vt:variant>
        <vt:i4>5</vt:i4>
      </vt:variant>
      <vt:variant>
        <vt:lpwstr/>
      </vt:variant>
      <vt:variant>
        <vt:lpwstr>_Toc495317615</vt:lpwstr>
      </vt:variant>
      <vt:variant>
        <vt:i4>1769526</vt:i4>
      </vt:variant>
      <vt:variant>
        <vt:i4>194</vt:i4>
      </vt:variant>
      <vt:variant>
        <vt:i4>0</vt:i4>
      </vt:variant>
      <vt:variant>
        <vt:i4>5</vt:i4>
      </vt:variant>
      <vt:variant>
        <vt:lpwstr/>
      </vt:variant>
      <vt:variant>
        <vt:lpwstr>_Toc495317614</vt:lpwstr>
      </vt:variant>
      <vt:variant>
        <vt:i4>1769526</vt:i4>
      </vt:variant>
      <vt:variant>
        <vt:i4>188</vt:i4>
      </vt:variant>
      <vt:variant>
        <vt:i4>0</vt:i4>
      </vt:variant>
      <vt:variant>
        <vt:i4>5</vt:i4>
      </vt:variant>
      <vt:variant>
        <vt:lpwstr/>
      </vt:variant>
      <vt:variant>
        <vt:lpwstr>_Toc495317613</vt:lpwstr>
      </vt:variant>
      <vt:variant>
        <vt:i4>1769526</vt:i4>
      </vt:variant>
      <vt:variant>
        <vt:i4>182</vt:i4>
      </vt:variant>
      <vt:variant>
        <vt:i4>0</vt:i4>
      </vt:variant>
      <vt:variant>
        <vt:i4>5</vt:i4>
      </vt:variant>
      <vt:variant>
        <vt:lpwstr/>
      </vt:variant>
      <vt:variant>
        <vt:lpwstr>_Toc495317612</vt:lpwstr>
      </vt:variant>
      <vt:variant>
        <vt:i4>1769526</vt:i4>
      </vt:variant>
      <vt:variant>
        <vt:i4>176</vt:i4>
      </vt:variant>
      <vt:variant>
        <vt:i4>0</vt:i4>
      </vt:variant>
      <vt:variant>
        <vt:i4>5</vt:i4>
      </vt:variant>
      <vt:variant>
        <vt:lpwstr/>
      </vt:variant>
      <vt:variant>
        <vt:lpwstr>_Toc495317611</vt:lpwstr>
      </vt:variant>
      <vt:variant>
        <vt:i4>1769526</vt:i4>
      </vt:variant>
      <vt:variant>
        <vt:i4>170</vt:i4>
      </vt:variant>
      <vt:variant>
        <vt:i4>0</vt:i4>
      </vt:variant>
      <vt:variant>
        <vt:i4>5</vt:i4>
      </vt:variant>
      <vt:variant>
        <vt:lpwstr/>
      </vt:variant>
      <vt:variant>
        <vt:lpwstr>_Toc495317610</vt:lpwstr>
      </vt:variant>
      <vt:variant>
        <vt:i4>1703990</vt:i4>
      </vt:variant>
      <vt:variant>
        <vt:i4>164</vt:i4>
      </vt:variant>
      <vt:variant>
        <vt:i4>0</vt:i4>
      </vt:variant>
      <vt:variant>
        <vt:i4>5</vt:i4>
      </vt:variant>
      <vt:variant>
        <vt:lpwstr/>
      </vt:variant>
      <vt:variant>
        <vt:lpwstr>_Toc495317609</vt:lpwstr>
      </vt:variant>
      <vt:variant>
        <vt:i4>1703990</vt:i4>
      </vt:variant>
      <vt:variant>
        <vt:i4>158</vt:i4>
      </vt:variant>
      <vt:variant>
        <vt:i4>0</vt:i4>
      </vt:variant>
      <vt:variant>
        <vt:i4>5</vt:i4>
      </vt:variant>
      <vt:variant>
        <vt:lpwstr/>
      </vt:variant>
      <vt:variant>
        <vt:lpwstr>_Toc495317608</vt:lpwstr>
      </vt:variant>
      <vt:variant>
        <vt:i4>1703990</vt:i4>
      </vt:variant>
      <vt:variant>
        <vt:i4>152</vt:i4>
      </vt:variant>
      <vt:variant>
        <vt:i4>0</vt:i4>
      </vt:variant>
      <vt:variant>
        <vt:i4>5</vt:i4>
      </vt:variant>
      <vt:variant>
        <vt:lpwstr/>
      </vt:variant>
      <vt:variant>
        <vt:lpwstr>_Toc495317607</vt:lpwstr>
      </vt:variant>
      <vt:variant>
        <vt:i4>1703990</vt:i4>
      </vt:variant>
      <vt:variant>
        <vt:i4>146</vt:i4>
      </vt:variant>
      <vt:variant>
        <vt:i4>0</vt:i4>
      </vt:variant>
      <vt:variant>
        <vt:i4>5</vt:i4>
      </vt:variant>
      <vt:variant>
        <vt:lpwstr/>
      </vt:variant>
      <vt:variant>
        <vt:lpwstr>_Toc495317606</vt:lpwstr>
      </vt:variant>
      <vt:variant>
        <vt:i4>1703990</vt:i4>
      </vt:variant>
      <vt:variant>
        <vt:i4>140</vt:i4>
      </vt:variant>
      <vt:variant>
        <vt:i4>0</vt:i4>
      </vt:variant>
      <vt:variant>
        <vt:i4>5</vt:i4>
      </vt:variant>
      <vt:variant>
        <vt:lpwstr/>
      </vt:variant>
      <vt:variant>
        <vt:lpwstr>_Toc495317605</vt:lpwstr>
      </vt:variant>
      <vt:variant>
        <vt:i4>1703990</vt:i4>
      </vt:variant>
      <vt:variant>
        <vt:i4>134</vt:i4>
      </vt:variant>
      <vt:variant>
        <vt:i4>0</vt:i4>
      </vt:variant>
      <vt:variant>
        <vt:i4>5</vt:i4>
      </vt:variant>
      <vt:variant>
        <vt:lpwstr/>
      </vt:variant>
      <vt:variant>
        <vt:lpwstr>_Toc495317604</vt:lpwstr>
      </vt:variant>
      <vt:variant>
        <vt:i4>1703990</vt:i4>
      </vt:variant>
      <vt:variant>
        <vt:i4>128</vt:i4>
      </vt:variant>
      <vt:variant>
        <vt:i4>0</vt:i4>
      </vt:variant>
      <vt:variant>
        <vt:i4>5</vt:i4>
      </vt:variant>
      <vt:variant>
        <vt:lpwstr/>
      </vt:variant>
      <vt:variant>
        <vt:lpwstr>_Toc495317603</vt:lpwstr>
      </vt:variant>
      <vt:variant>
        <vt:i4>1703990</vt:i4>
      </vt:variant>
      <vt:variant>
        <vt:i4>122</vt:i4>
      </vt:variant>
      <vt:variant>
        <vt:i4>0</vt:i4>
      </vt:variant>
      <vt:variant>
        <vt:i4>5</vt:i4>
      </vt:variant>
      <vt:variant>
        <vt:lpwstr/>
      </vt:variant>
      <vt:variant>
        <vt:lpwstr>_Toc495317602</vt:lpwstr>
      </vt:variant>
      <vt:variant>
        <vt:i4>1703990</vt:i4>
      </vt:variant>
      <vt:variant>
        <vt:i4>116</vt:i4>
      </vt:variant>
      <vt:variant>
        <vt:i4>0</vt:i4>
      </vt:variant>
      <vt:variant>
        <vt:i4>5</vt:i4>
      </vt:variant>
      <vt:variant>
        <vt:lpwstr/>
      </vt:variant>
      <vt:variant>
        <vt:lpwstr>_Toc495317601</vt:lpwstr>
      </vt:variant>
      <vt:variant>
        <vt:i4>1703990</vt:i4>
      </vt:variant>
      <vt:variant>
        <vt:i4>110</vt:i4>
      </vt:variant>
      <vt:variant>
        <vt:i4>0</vt:i4>
      </vt:variant>
      <vt:variant>
        <vt:i4>5</vt:i4>
      </vt:variant>
      <vt:variant>
        <vt:lpwstr/>
      </vt:variant>
      <vt:variant>
        <vt:lpwstr>_Toc495317600</vt:lpwstr>
      </vt:variant>
      <vt:variant>
        <vt:i4>1245237</vt:i4>
      </vt:variant>
      <vt:variant>
        <vt:i4>104</vt:i4>
      </vt:variant>
      <vt:variant>
        <vt:i4>0</vt:i4>
      </vt:variant>
      <vt:variant>
        <vt:i4>5</vt:i4>
      </vt:variant>
      <vt:variant>
        <vt:lpwstr/>
      </vt:variant>
      <vt:variant>
        <vt:lpwstr>_Toc495317599</vt:lpwstr>
      </vt:variant>
      <vt:variant>
        <vt:i4>1245237</vt:i4>
      </vt:variant>
      <vt:variant>
        <vt:i4>98</vt:i4>
      </vt:variant>
      <vt:variant>
        <vt:i4>0</vt:i4>
      </vt:variant>
      <vt:variant>
        <vt:i4>5</vt:i4>
      </vt:variant>
      <vt:variant>
        <vt:lpwstr/>
      </vt:variant>
      <vt:variant>
        <vt:lpwstr>_Toc495317598</vt:lpwstr>
      </vt:variant>
      <vt:variant>
        <vt:i4>1245237</vt:i4>
      </vt:variant>
      <vt:variant>
        <vt:i4>92</vt:i4>
      </vt:variant>
      <vt:variant>
        <vt:i4>0</vt:i4>
      </vt:variant>
      <vt:variant>
        <vt:i4>5</vt:i4>
      </vt:variant>
      <vt:variant>
        <vt:lpwstr/>
      </vt:variant>
      <vt:variant>
        <vt:lpwstr>_Toc495317597</vt:lpwstr>
      </vt:variant>
      <vt:variant>
        <vt:i4>1245237</vt:i4>
      </vt:variant>
      <vt:variant>
        <vt:i4>86</vt:i4>
      </vt:variant>
      <vt:variant>
        <vt:i4>0</vt:i4>
      </vt:variant>
      <vt:variant>
        <vt:i4>5</vt:i4>
      </vt:variant>
      <vt:variant>
        <vt:lpwstr/>
      </vt:variant>
      <vt:variant>
        <vt:lpwstr>_Toc495317596</vt:lpwstr>
      </vt:variant>
      <vt:variant>
        <vt:i4>1245237</vt:i4>
      </vt:variant>
      <vt:variant>
        <vt:i4>80</vt:i4>
      </vt:variant>
      <vt:variant>
        <vt:i4>0</vt:i4>
      </vt:variant>
      <vt:variant>
        <vt:i4>5</vt:i4>
      </vt:variant>
      <vt:variant>
        <vt:lpwstr/>
      </vt:variant>
      <vt:variant>
        <vt:lpwstr>_Toc495317595</vt:lpwstr>
      </vt:variant>
      <vt:variant>
        <vt:i4>1245237</vt:i4>
      </vt:variant>
      <vt:variant>
        <vt:i4>74</vt:i4>
      </vt:variant>
      <vt:variant>
        <vt:i4>0</vt:i4>
      </vt:variant>
      <vt:variant>
        <vt:i4>5</vt:i4>
      </vt:variant>
      <vt:variant>
        <vt:lpwstr/>
      </vt:variant>
      <vt:variant>
        <vt:lpwstr>_Toc495317594</vt:lpwstr>
      </vt:variant>
      <vt:variant>
        <vt:i4>1245237</vt:i4>
      </vt:variant>
      <vt:variant>
        <vt:i4>68</vt:i4>
      </vt:variant>
      <vt:variant>
        <vt:i4>0</vt:i4>
      </vt:variant>
      <vt:variant>
        <vt:i4>5</vt:i4>
      </vt:variant>
      <vt:variant>
        <vt:lpwstr/>
      </vt:variant>
      <vt:variant>
        <vt:lpwstr>_Toc495317593</vt:lpwstr>
      </vt:variant>
      <vt:variant>
        <vt:i4>1245237</vt:i4>
      </vt:variant>
      <vt:variant>
        <vt:i4>62</vt:i4>
      </vt:variant>
      <vt:variant>
        <vt:i4>0</vt:i4>
      </vt:variant>
      <vt:variant>
        <vt:i4>5</vt:i4>
      </vt:variant>
      <vt:variant>
        <vt:lpwstr/>
      </vt:variant>
      <vt:variant>
        <vt:lpwstr>_Toc495317592</vt:lpwstr>
      </vt:variant>
      <vt:variant>
        <vt:i4>1245237</vt:i4>
      </vt:variant>
      <vt:variant>
        <vt:i4>56</vt:i4>
      </vt:variant>
      <vt:variant>
        <vt:i4>0</vt:i4>
      </vt:variant>
      <vt:variant>
        <vt:i4>5</vt:i4>
      </vt:variant>
      <vt:variant>
        <vt:lpwstr/>
      </vt:variant>
      <vt:variant>
        <vt:lpwstr>_Toc495317591</vt:lpwstr>
      </vt:variant>
      <vt:variant>
        <vt:i4>1245237</vt:i4>
      </vt:variant>
      <vt:variant>
        <vt:i4>50</vt:i4>
      </vt:variant>
      <vt:variant>
        <vt:i4>0</vt:i4>
      </vt:variant>
      <vt:variant>
        <vt:i4>5</vt:i4>
      </vt:variant>
      <vt:variant>
        <vt:lpwstr/>
      </vt:variant>
      <vt:variant>
        <vt:lpwstr>_Toc495317590</vt:lpwstr>
      </vt:variant>
      <vt:variant>
        <vt:i4>1179701</vt:i4>
      </vt:variant>
      <vt:variant>
        <vt:i4>44</vt:i4>
      </vt:variant>
      <vt:variant>
        <vt:i4>0</vt:i4>
      </vt:variant>
      <vt:variant>
        <vt:i4>5</vt:i4>
      </vt:variant>
      <vt:variant>
        <vt:lpwstr/>
      </vt:variant>
      <vt:variant>
        <vt:lpwstr>_Toc495317589</vt:lpwstr>
      </vt:variant>
      <vt:variant>
        <vt:i4>1179701</vt:i4>
      </vt:variant>
      <vt:variant>
        <vt:i4>38</vt:i4>
      </vt:variant>
      <vt:variant>
        <vt:i4>0</vt:i4>
      </vt:variant>
      <vt:variant>
        <vt:i4>5</vt:i4>
      </vt:variant>
      <vt:variant>
        <vt:lpwstr/>
      </vt:variant>
      <vt:variant>
        <vt:lpwstr>_Toc495317588</vt:lpwstr>
      </vt:variant>
      <vt:variant>
        <vt:i4>1179701</vt:i4>
      </vt:variant>
      <vt:variant>
        <vt:i4>32</vt:i4>
      </vt:variant>
      <vt:variant>
        <vt:i4>0</vt:i4>
      </vt:variant>
      <vt:variant>
        <vt:i4>5</vt:i4>
      </vt:variant>
      <vt:variant>
        <vt:lpwstr/>
      </vt:variant>
      <vt:variant>
        <vt:lpwstr>_Toc495317587</vt:lpwstr>
      </vt:variant>
      <vt:variant>
        <vt:i4>1179701</vt:i4>
      </vt:variant>
      <vt:variant>
        <vt:i4>26</vt:i4>
      </vt:variant>
      <vt:variant>
        <vt:i4>0</vt:i4>
      </vt:variant>
      <vt:variant>
        <vt:i4>5</vt:i4>
      </vt:variant>
      <vt:variant>
        <vt:lpwstr/>
      </vt:variant>
      <vt:variant>
        <vt:lpwstr>_Toc495317586</vt:lpwstr>
      </vt:variant>
      <vt:variant>
        <vt:i4>1179701</vt:i4>
      </vt:variant>
      <vt:variant>
        <vt:i4>20</vt:i4>
      </vt:variant>
      <vt:variant>
        <vt:i4>0</vt:i4>
      </vt:variant>
      <vt:variant>
        <vt:i4>5</vt:i4>
      </vt:variant>
      <vt:variant>
        <vt:lpwstr/>
      </vt:variant>
      <vt:variant>
        <vt:lpwstr>_Toc495317585</vt:lpwstr>
      </vt:variant>
      <vt:variant>
        <vt:i4>1179701</vt:i4>
      </vt:variant>
      <vt:variant>
        <vt:i4>14</vt:i4>
      </vt:variant>
      <vt:variant>
        <vt:i4>0</vt:i4>
      </vt:variant>
      <vt:variant>
        <vt:i4>5</vt:i4>
      </vt:variant>
      <vt:variant>
        <vt:lpwstr/>
      </vt:variant>
      <vt:variant>
        <vt:lpwstr>_Toc495317584</vt:lpwstr>
      </vt:variant>
      <vt:variant>
        <vt:i4>1179701</vt:i4>
      </vt:variant>
      <vt:variant>
        <vt:i4>8</vt:i4>
      </vt:variant>
      <vt:variant>
        <vt:i4>0</vt:i4>
      </vt:variant>
      <vt:variant>
        <vt:i4>5</vt:i4>
      </vt:variant>
      <vt:variant>
        <vt:lpwstr/>
      </vt:variant>
      <vt:variant>
        <vt:lpwstr>_Toc495317583</vt:lpwstr>
      </vt:variant>
      <vt:variant>
        <vt:i4>1179701</vt:i4>
      </vt:variant>
      <vt:variant>
        <vt:i4>2</vt:i4>
      </vt:variant>
      <vt:variant>
        <vt:i4>0</vt:i4>
      </vt:variant>
      <vt:variant>
        <vt:i4>5</vt:i4>
      </vt:variant>
      <vt:variant>
        <vt:lpwstr/>
      </vt:variant>
      <vt:variant>
        <vt:lpwstr>_Toc495317582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Vaidas STIGA</dc:creator>
  <cp:lastModifiedBy>Viktoras RINKEVIČIUS</cp:lastModifiedBy>
  <cp:revision>15</cp:revision>
  <cp:lastPrinted>2018-02-15T12:44:00Z</cp:lastPrinted>
  <dcterms:created xsi:type="dcterms:W3CDTF">2018-02-20T12:02:00Z</dcterms:created>
  <dcterms:modified xsi:type="dcterms:W3CDTF">2018-02-20T12:55:00Z</dcterms:modified>
</cp:coreProperties>
</file>