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1B" w:rsidRPr="0027235A" w:rsidRDefault="0007141B" w:rsidP="0027235A">
      <w:pPr>
        <w:widowControl w:val="0"/>
        <w:tabs>
          <w:tab w:val="left" w:pos="5103"/>
          <w:tab w:val="left" w:pos="5670"/>
        </w:tabs>
        <w:ind w:firstLine="3402"/>
        <w:jc w:val="right"/>
      </w:pPr>
      <w:bookmarkStart w:id="0" w:name="_GoBack"/>
      <w:bookmarkEnd w:id="0"/>
      <w:r w:rsidRPr="0027235A">
        <w:t>Sutarties priedas Nr. 2</w:t>
      </w:r>
    </w:p>
    <w:p w:rsidR="0007141B" w:rsidRPr="0027235A" w:rsidRDefault="0007141B" w:rsidP="0027235A">
      <w:pPr>
        <w:widowControl w:val="0"/>
        <w:tabs>
          <w:tab w:val="left" w:pos="5103"/>
          <w:tab w:val="left" w:pos="5670"/>
        </w:tabs>
        <w:ind w:firstLine="3402"/>
        <w:jc w:val="right"/>
      </w:pPr>
    </w:p>
    <w:p w:rsidR="0007141B" w:rsidRPr="0027235A" w:rsidRDefault="0007141B" w:rsidP="0027235A">
      <w:pPr>
        <w:jc w:val="center"/>
        <w:rPr>
          <w:u w:val="single"/>
        </w:rPr>
      </w:pPr>
      <w:r>
        <w:rPr>
          <w:u w:val="single"/>
        </w:rPr>
        <w:t>Šiaulių lopšelis – darželis „Eglutė“</w:t>
      </w:r>
    </w:p>
    <w:p w:rsidR="0007141B" w:rsidRPr="00D74A3D" w:rsidRDefault="0007141B" w:rsidP="0027235A">
      <w:pPr>
        <w:jc w:val="center"/>
        <w:rPr>
          <w:sz w:val="20"/>
          <w:szCs w:val="20"/>
        </w:rPr>
      </w:pPr>
      <w:r w:rsidRPr="00D74A3D">
        <w:rPr>
          <w:sz w:val="20"/>
          <w:szCs w:val="20"/>
        </w:rPr>
        <w:t>(įstaigos pavadinimas)</w:t>
      </w:r>
    </w:p>
    <w:p w:rsidR="0007141B" w:rsidRPr="0027235A" w:rsidRDefault="0007141B" w:rsidP="0027235A">
      <w:pPr>
        <w:spacing w:before="120" w:after="240"/>
        <w:jc w:val="center"/>
        <w:rPr>
          <w:b/>
        </w:rPr>
      </w:pPr>
      <w:r w:rsidRPr="0027235A">
        <w:rPr>
          <w:b/>
        </w:rPr>
        <w:t>TECHNINĖ SPECIFIKACIJA</w:t>
      </w:r>
    </w:p>
    <w:p w:rsidR="0007141B" w:rsidRPr="0027235A" w:rsidRDefault="0007141B" w:rsidP="0027235A">
      <w:pPr>
        <w:suppressAutoHyphens w:val="0"/>
        <w:jc w:val="center"/>
        <w:rPr>
          <w:b/>
          <w:bCs/>
          <w:color w:val="000000"/>
          <w:lang w:eastAsia="lt-LT"/>
        </w:rPr>
      </w:pPr>
      <w:r w:rsidRPr="0027235A">
        <w:rPr>
          <w:b/>
          <w:bCs/>
          <w:color w:val="000000"/>
          <w:lang w:eastAsia="lt-LT"/>
        </w:rPr>
        <w:t>ALIEJUS IR KITI MAISTO PRODUKTAI</w:t>
      </w:r>
    </w:p>
    <w:p w:rsidR="0007141B" w:rsidRPr="00D8789F" w:rsidRDefault="0007141B" w:rsidP="000652CC">
      <w:pPr>
        <w:ind w:firstLine="731"/>
        <w:jc w:val="right"/>
        <w:rPr>
          <w:color w:val="000000"/>
          <w:kern w:val="1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1419"/>
        <w:gridCol w:w="5245"/>
        <w:gridCol w:w="708"/>
        <w:gridCol w:w="1702"/>
      </w:tblGrid>
      <w:tr w:rsidR="0007141B" w:rsidRPr="0053470E" w:rsidTr="007C7E45">
        <w:trPr>
          <w:trHeight w:val="1140"/>
        </w:trPr>
        <w:tc>
          <w:tcPr>
            <w:tcW w:w="532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  <w:lang w:eastAsia="lt-LT"/>
              </w:rPr>
            </w:pPr>
            <w:r w:rsidRPr="0053470E">
              <w:rPr>
                <w:b/>
                <w:bCs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419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  <w:lang w:eastAsia="lt-LT"/>
              </w:rPr>
            </w:pPr>
            <w:r w:rsidRPr="0053470E">
              <w:rPr>
                <w:b/>
                <w:bCs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5245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  <w:lang w:eastAsia="lt-LT"/>
              </w:rPr>
            </w:pPr>
            <w:r w:rsidRPr="0053470E">
              <w:rPr>
                <w:b/>
                <w:bCs/>
                <w:sz w:val="20"/>
                <w:szCs w:val="20"/>
                <w:lang w:eastAsia="lt-LT"/>
              </w:rPr>
              <w:t>Reikalavimai gaminiams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  <w:lang w:eastAsia="lt-LT"/>
              </w:rPr>
            </w:pPr>
            <w:r w:rsidRPr="0053470E">
              <w:rPr>
                <w:b/>
                <w:bCs/>
                <w:sz w:val="20"/>
                <w:szCs w:val="20"/>
                <w:lang w:eastAsia="lt-LT"/>
              </w:rPr>
              <w:t>Mato vnt.</w:t>
            </w:r>
          </w:p>
        </w:tc>
        <w:tc>
          <w:tcPr>
            <w:tcW w:w="1702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Preliminarus metinis poreikis</w:t>
            </w:r>
          </w:p>
        </w:tc>
      </w:tr>
      <w:tr w:rsidR="0007141B" w:rsidRPr="00786E56" w:rsidTr="007C7E45">
        <w:trPr>
          <w:trHeight w:val="300"/>
        </w:trPr>
        <w:tc>
          <w:tcPr>
            <w:tcW w:w="532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b/>
                <w:bCs/>
                <w:i/>
                <w:sz w:val="20"/>
                <w:szCs w:val="20"/>
                <w:lang w:eastAsia="lt-LT"/>
              </w:rPr>
            </w:pPr>
            <w:r w:rsidRPr="0053470E">
              <w:rPr>
                <w:b/>
                <w:bCs/>
                <w:i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419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b/>
                <w:bCs/>
                <w:i/>
                <w:sz w:val="20"/>
                <w:szCs w:val="20"/>
                <w:lang w:eastAsia="lt-LT"/>
              </w:rPr>
            </w:pPr>
            <w:r w:rsidRPr="0053470E">
              <w:rPr>
                <w:b/>
                <w:bCs/>
                <w:i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5245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b/>
                <w:bCs/>
                <w:i/>
                <w:sz w:val="20"/>
                <w:szCs w:val="20"/>
                <w:lang w:eastAsia="lt-LT"/>
              </w:rPr>
            </w:pPr>
            <w:r w:rsidRPr="0053470E">
              <w:rPr>
                <w:b/>
                <w:bCs/>
                <w:i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b/>
                <w:bCs/>
                <w:i/>
                <w:sz w:val="20"/>
                <w:szCs w:val="20"/>
                <w:lang w:eastAsia="lt-LT"/>
              </w:rPr>
            </w:pPr>
            <w:r>
              <w:rPr>
                <w:b/>
                <w:bCs/>
                <w:i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702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b/>
                <w:bCs/>
                <w:i/>
                <w:sz w:val="20"/>
                <w:szCs w:val="20"/>
                <w:lang w:eastAsia="lt-LT"/>
              </w:rPr>
            </w:pPr>
            <w:r>
              <w:rPr>
                <w:b/>
                <w:bCs/>
                <w:i/>
                <w:sz w:val="20"/>
                <w:szCs w:val="20"/>
                <w:lang w:eastAsia="lt-LT"/>
              </w:rPr>
              <w:t>5</w:t>
            </w:r>
          </w:p>
        </w:tc>
      </w:tr>
      <w:tr w:rsidR="0007141B" w:rsidRPr="0053470E" w:rsidTr="008F579E">
        <w:trPr>
          <w:trHeight w:val="1620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419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Alyvuogių aliejus</w:t>
            </w:r>
          </w:p>
        </w:tc>
        <w:tc>
          <w:tcPr>
            <w:tcW w:w="5245" w:type="dxa"/>
            <w:vAlign w:val="center"/>
          </w:tcPr>
          <w:p w:rsidR="0007141B" w:rsidRPr="0053470E" w:rsidRDefault="0007141B" w:rsidP="005A1CEB">
            <w:pPr>
              <w:suppressAutoHyphens w:val="0"/>
              <w:autoSpaceDN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 xml:space="preserve">Fasuotas ne daugiau kaip </w:t>
            </w:r>
            <w:smartTag w:uri="urn:schemas-microsoft-com:office:smarttags" w:element="metricconverter">
              <w:smartTagPr>
                <w:attr w:name="ProductID" w:val="1 l"/>
              </w:smartTagPr>
              <w:r>
                <w:rPr>
                  <w:color w:val="000000"/>
                </w:rPr>
                <w:t>1 l</w:t>
              </w:r>
            </w:smartTag>
            <w:r>
              <w:rPr>
                <w:color w:val="000000"/>
              </w:rPr>
              <w:t>. Šalto spaudimo, nerafinuotas, aukščiausios  kokybės grynas alyvuogių aliejus (</w:t>
            </w:r>
            <w:r>
              <w:rPr>
                <w:i/>
                <w:iCs/>
                <w:color w:val="000000"/>
              </w:rPr>
              <w:t>Extra virgin olive oils)</w:t>
            </w:r>
            <w:r>
              <w:rPr>
                <w:color w:val="000000"/>
              </w:rPr>
              <w:t xml:space="preserve">. Atitikti CODEX STAN 33-1981 Standard for Olive Oils and Olive Pomace Oils (paskutinis keitimas </w:t>
            </w:r>
            <w:smartTag w:uri="urn:schemas-microsoft-com:office:smarttags" w:element="metricconverter">
              <w:smartTagPr>
                <w:attr w:name="ProductID" w:val="2015 m"/>
              </w:smartTagPr>
              <w:r>
                <w:rPr>
                  <w:color w:val="000000"/>
                </w:rPr>
                <w:t>2015 m</w:t>
              </w:r>
            </w:smartTag>
            <w:r>
              <w:rPr>
                <w:color w:val="000000"/>
              </w:rPr>
              <w:t xml:space="preserve">.).               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Pr="00A27865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200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419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Saulėgrąžų aliejus</w:t>
            </w:r>
          </w:p>
        </w:tc>
        <w:tc>
          <w:tcPr>
            <w:tcW w:w="5245" w:type="dxa"/>
            <w:vAlign w:val="center"/>
          </w:tcPr>
          <w:p w:rsidR="0007141B" w:rsidRPr="0053470E" w:rsidRDefault="0007141B" w:rsidP="005A1CEB">
            <w:pPr>
              <w:suppressAutoHyphens w:val="0"/>
              <w:autoSpaceDN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 xml:space="preserve">Rafinuotas saulėgrąžų aliejus,  fasuotas ne daugiau kaip </w:t>
            </w:r>
            <w:smartTag w:uri="urn:schemas-microsoft-com:office:smarttags" w:element="metricconverter">
              <w:smartTagPr>
                <w:attr w:name="ProductID" w:val="1 l"/>
              </w:smartTagPr>
              <w:r>
                <w:rPr>
                  <w:color w:val="000000"/>
                </w:rPr>
                <w:t xml:space="preserve">1 </w:t>
              </w:r>
              <w:r>
                <w:t>l</w:t>
              </w:r>
            </w:smartTag>
            <w:r>
              <w:t>, Tarybos direktyva (76/621/EEB), ekologiškas, be genetiškai modifikuotų priedų.</w:t>
            </w:r>
            <w:r>
              <w:rPr>
                <w:color w:val="FF0000"/>
              </w:rPr>
              <w:t xml:space="preserve"> </w:t>
            </w:r>
            <w:r>
              <w:t xml:space="preserve">Atitikti </w:t>
            </w:r>
            <w:smartTag w:uri="urn:schemas-microsoft-com:office:smarttags" w:element="metricconverter">
              <w:smartTagPr>
                <w:attr w:name="ProductID" w:val="2007 m"/>
              </w:smartTagPr>
              <w:r>
                <w:t>2007 m</w:t>
              </w:r>
            </w:smartTag>
            <w:r>
              <w:t>. birželio 28 d. Tarybos reglamentas (EB) Nr. 834/2007 dėl ekologinės gamybos ir ekologiškų produktų ženklinimo ir panaikinantis Reglamentą (EEB) Nr. 2092/91 ir Codex Standard for Named Vegetable Oils (CODEX-STAN 210 - 1999).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Pr="00A27865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300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Sėmenų aliejus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Šalto spaudimo sėmenų aliejus, nerafinuotas be modifikuotų produktų. Fasuotas ne daugiau kaip </w:t>
            </w:r>
            <w:smartTag w:uri="urn:schemas-microsoft-com:office:smarttags" w:element="metricconverter">
              <w:smartTagPr>
                <w:attr w:name="ProductID" w:val="250 g"/>
              </w:smartTagPr>
              <w:r>
                <w:rPr>
                  <w:color w:val="000000"/>
                </w:rPr>
                <w:t>250 g</w:t>
              </w:r>
            </w:smartTag>
            <w:r>
              <w:rPr>
                <w:color w:val="000000"/>
              </w:rPr>
              <w:t>. Codex Standard for Edible Fats and Oils not Covered by Individual Standards (CODEX STAN 19-1981, Rev. 2 - 1999)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Pr="00A27865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Moliūgų sėklų aliejus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Šalto spaudimo moliūgų aliejus, nerafinuotas be modifikuotų produktų. Fasuotas ne daugiau kaip </w:t>
            </w:r>
            <w:smartTag w:uri="urn:schemas-microsoft-com:office:smarttags" w:element="metricconverter">
              <w:smartTagPr>
                <w:attr w:name="ProductID" w:val="250 g"/>
              </w:smartTagPr>
              <w:r>
                <w:rPr>
                  <w:color w:val="000000"/>
                </w:rPr>
                <w:t>250 g</w:t>
              </w:r>
            </w:smartTag>
            <w:r>
              <w:rPr>
                <w:color w:val="000000"/>
              </w:rPr>
              <w:t>. Codex Standard for Edible Fats and Oils not Covered by Individual Standards (CODEX STAN 19-1981, Rev. 2 - 1999)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 xml:space="preserve"> Braškių uogienė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Fasuota ne daugiau kaip </w:t>
            </w:r>
            <w:smartTag w:uri="urn:schemas-microsoft-com:office:smarttags" w:element="metricconverter">
              <w:smartTagPr>
                <w:attr w:name="ProductID" w:val="600 g"/>
              </w:smartTagPr>
              <w:r>
                <w:rPr>
                  <w:color w:val="000000"/>
                </w:rPr>
                <w:t>600 g</w:t>
              </w:r>
            </w:smartTag>
            <w:r>
              <w:rPr>
                <w:color w:val="000000"/>
              </w:rPr>
              <w:t xml:space="preserve">, be dažiklių, saldiklių, konservantų. Uogų ar vaisių kiekis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color w:val="000000"/>
                </w:rPr>
                <w:t>1000 g</w:t>
              </w:r>
            </w:smartTag>
            <w:r>
              <w:rPr>
                <w:color w:val="000000"/>
              </w:rPr>
              <w:t xml:space="preserve"> produkto pagaminti neturi būti mažesnis kaip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color w:val="000000"/>
                </w:rPr>
                <w:t>500 g</w:t>
              </w:r>
            </w:smartTag>
            <w:r>
              <w:rPr>
                <w:color w:val="000000"/>
              </w:rPr>
              <w:t xml:space="preserve"> (50 %), tirpių sausų medžiagų kiekis neturi būti mažesnis kaip 50 %.  Atitinkančio LST 1988:2006+1K:2014]. Uogienės. Bendrieji reikalavimai.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Spanguolių uogienė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Fasuota  ne daugiau kaip </w:t>
            </w:r>
            <w:smartTag w:uri="urn:schemas-microsoft-com:office:smarttags" w:element="metricconverter">
              <w:smartTagPr>
                <w:attr w:name="ProductID" w:val="600 g"/>
              </w:smartTagPr>
              <w:r>
                <w:rPr>
                  <w:color w:val="000000"/>
                </w:rPr>
                <w:t>600 g</w:t>
              </w:r>
            </w:smartTag>
            <w:r>
              <w:rPr>
                <w:color w:val="000000"/>
              </w:rPr>
              <w:t xml:space="preserve">, be dažiklių, saldiklių, konservantų. Uogų ar vaisių kiekis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color w:val="000000"/>
                </w:rPr>
                <w:t>1000 g</w:t>
              </w:r>
            </w:smartTag>
            <w:r>
              <w:rPr>
                <w:color w:val="000000"/>
              </w:rPr>
              <w:t xml:space="preserve"> produkto pagaminti neturi būti mažesnis kaip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color w:val="000000"/>
                </w:rPr>
                <w:t>500 g</w:t>
              </w:r>
            </w:smartTag>
            <w:r>
              <w:rPr>
                <w:color w:val="000000"/>
              </w:rPr>
              <w:t xml:space="preserve"> (50 %), tirpių sausų medžiagų kiekis neturi būti mažesnis kaip 50 %.  Atitinkančio LST 1988:2006+1K:2014]. Uogienės. Bendrieji reikalavimai.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Vyšnių uogienė be kauliukų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Fasuota  ne daugiau kaip </w:t>
            </w:r>
            <w:smartTag w:uri="urn:schemas-microsoft-com:office:smarttags" w:element="metricconverter">
              <w:smartTagPr>
                <w:attr w:name="ProductID" w:val="600 g"/>
              </w:smartTagPr>
              <w:r>
                <w:rPr>
                  <w:color w:val="000000"/>
                </w:rPr>
                <w:t>600 g</w:t>
              </w:r>
            </w:smartTag>
            <w:r>
              <w:rPr>
                <w:color w:val="000000"/>
              </w:rPr>
              <w:t xml:space="preserve">, be dažiklių, saldiklių, konservantų. Uogų ar vaisių kiekis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color w:val="000000"/>
                </w:rPr>
                <w:t>1000 g</w:t>
              </w:r>
            </w:smartTag>
            <w:r>
              <w:rPr>
                <w:color w:val="000000"/>
              </w:rPr>
              <w:t xml:space="preserve"> produkto pagaminti neturi būti mažesnis kaip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color w:val="000000"/>
                </w:rPr>
                <w:t>500 g</w:t>
              </w:r>
            </w:smartTag>
            <w:r>
              <w:rPr>
                <w:color w:val="000000"/>
              </w:rPr>
              <w:t xml:space="preserve"> (50 %), tirpių sausų medžiagų kiekis neturi būti mažesnis kaip 50 %.  Atitinkančio LST 1988:2006+1K:2014]. Uogienės. Bendrieji reikalavimai.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Mėlynių uogienė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Fasuota  ne daugiau kaip </w:t>
            </w:r>
            <w:smartTag w:uri="urn:schemas-microsoft-com:office:smarttags" w:element="metricconverter">
              <w:smartTagPr>
                <w:attr w:name="ProductID" w:val="600 g"/>
              </w:smartTagPr>
              <w:r>
                <w:rPr>
                  <w:color w:val="000000"/>
                </w:rPr>
                <w:t>600 g</w:t>
              </w:r>
            </w:smartTag>
            <w:r>
              <w:rPr>
                <w:color w:val="000000"/>
              </w:rPr>
              <w:t xml:space="preserve">, be dažiklių, saldiklių, konservantų. Uogų ar vaisių kiekis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color w:val="000000"/>
                </w:rPr>
                <w:t>1000 g</w:t>
              </w:r>
            </w:smartTag>
            <w:r>
              <w:rPr>
                <w:color w:val="000000"/>
              </w:rPr>
              <w:t xml:space="preserve"> produkto pagaminti neturi būti mažesnis kaip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color w:val="000000"/>
                </w:rPr>
                <w:t>500 g</w:t>
              </w:r>
            </w:smartTag>
            <w:r>
              <w:rPr>
                <w:color w:val="000000"/>
              </w:rPr>
              <w:t xml:space="preserve"> (50 %), tirpių sausų medžiagų kiekis neturi būti mažesnis kaip 50 %.  Atitinkančio LST 1988:2006+1K:2014]. Uogienės. Bendrieji reikalavimai.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t>Džiovintas Bazilikas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t xml:space="preserve">Sausi, be priemaišų, išreikštas aromatas, drėgmė ne daugiau 12 proc., fasuota ne daugiau kaip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t>50 g</w:t>
              </w:r>
            </w:smartTag>
            <w:r>
              <w:t xml:space="preserve">, Codex Standard 42-1995 “Higienos praktikos principai prieskoniams ir džiovintoms aromatinėms žolėms”; Komisijos Reglamentas (EB) Nr. 1881/2006 </w:t>
            </w:r>
            <w:smartTag w:uri="urn:schemas-microsoft-com:office:smarttags" w:element="metricconverter">
              <w:smartTagPr>
                <w:attr w:name="ProductID" w:val="2006 m"/>
              </w:smartTagPr>
              <w:r>
                <w:t>2006 m</w:t>
              </w:r>
            </w:smartTag>
            <w:r>
              <w:t xml:space="preserve">. gruodžio 19 d. nustatantis didžiausias leistinas tam tikrų teršalų maisto produktuose koncentracijas.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t>Ciberžolė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t xml:space="preserve">Ciberžolė, malta, ekologiška, fasuota ne daugiau kaip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t>50 g</w:t>
              </w:r>
            </w:smartTag>
            <w:r>
              <w:t xml:space="preserve">. Codex Standard 42-1995 “Higienos praktikos principai prieskoniams ir džiovintoms aromatinėms žolėms”; Komisijos Reglamentas (EB) Nr. 1881/2006 </w:t>
            </w:r>
            <w:smartTag w:uri="urn:schemas-microsoft-com:office:smarttags" w:element="metricconverter">
              <w:smartTagPr>
                <w:attr w:name="ProductID" w:val="2006 m"/>
              </w:smartTagPr>
              <w:r>
                <w:t>2006 m</w:t>
              </w:r>
            </w:smartTag>
            <w:r>
              <w:t xml:space="preserve">. gruodžio 19 d. nustatantis didžiausias leistinas tam tikrų teršalų maisto produktuose koncentracijas.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Cinamonas maltas</w:t>
            </w:r>
          </w:p>
        </w:tc>
        <w:tc>
          <w:tcPr>
            <w:tcW w:w="5245" w:type="dxa"/>
          </w:tcPr>
          <w:p w:rsidR="0007141B" w:rsidRPr="00575408" w:rsidRDefault="0007141B" w:rsidP="00DB1F8B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noProof/>
                <w:lang w:eastAsia="lt-L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239" o:spid="_x0000_s1026" type="#_x0000_t75" style="position:absolute;left:0;text-align:left;margin-left:0;margin-top:0;width:.75pt;height:2359.5pt;z-index:251658240;visibility:visible;mso-position-horizontal-relative:text;mso-position-vertical-relative:text">
                  <v:imagedata r:id="rId7" o:title=""/>
                </v:shape>
              </w:pict>
            </w:r>
            <w:r>
              <w:rPr>
                <w:noProof/>
                <w:lang w:eastAsia="lt-LT"/>
              </w:rPr>
              <w:pict>
                <v:shape id="Picture 13240" o:spid="_x0000_s1027" type="#_x0000_t75" style="position:absolute;left:0;text-align:left;margin-left:0;margin-top:0;width:.75pt;height:2347.5pt;z-index:251659264;visibility:visible;mso-position-horizontal-relative:text;mso-position-vertical-relative:text">
                  <v:imagedata r:id="rId7" o:title=""/>
                </v:shape>
              </w:pict>
            </w:r>
            <w:r>
              <w:rPr>
                <w:noProof/>
                <w:lang w:eastAsia="lt-LT"/>
              </w:rPr>
              <w:pict>
                <v:shape id="Picture 13241" o:spid="_x0000_s1028" type="#_x0000_t75" style="position:absolute;left:0;text-align:left;margin-left:0;margin-top:0;width:.75pt;height:2359.5pt;z-index:251660288;visibility:visible;mso-position-horizontal-relative:text;mso-position-vertical-relative:text">
                  <v:imagedata r:id="rId7" o:title=""/>
                </v:shape>
              </w:pict>
            </w:r>
            <w:r>
              <w:rPr>
                <w:noProof/>
                <w:lang w:eastAsia="lt-LT"/>
              </w:rPr>
              <w:pict>
                <v:shape id="Picture 13242" o:spid="_x0000_s1029" type="#_x0000_t75" style="position:absolute;left:0;text-align:left;margin-left:0;margin-top:0;width:.75pt;height:2347.5pt;z-index:251661312;visibility:visible;mso-position-horizontal-relative:text;mso-position-vertical-relative:text">
                  <v:imagedata r:id="rId7" o:title=""/>
                </v:shape>
              </w:pict>
            </w:r>
            <w:r>
              <w:rPr>
                <w:color w:val="000000"/>
              </w:rPr>
              <w:t xml:space="preserve">Kvapnus, sausas, nesulipęs, fasuotas ne daugiau kaip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color w:val="000000"/>
                </w:rPr>
                <w:t>100 g</w:t>
              </w:r>
            </w:smartTag>
            <w:r>
              <w:rPr>
                <w:color w:val="000000"/>
              </w:rPr>
              <w:t xml:space="preserve">. Komisijos Reglamentas (EB) Nr. 1881/2006 </w:t>
            </w:r>
            <w:smartTag w:uri="urn:schemas-microsoft-com:office:smarttags" w:element="metricconverter">
              <w:smartTagPr>
                <w:attr w:name="ProductID" w:val="2006 m"/>
              </w:smartTagPr>
              <w:r>
                <w:rPr>
                  <w:color w:val="000000"/>
                </w:rPr>
                <w:t>2006 m</w:t>
              </w:r>
            </w:smartTag>
            <w:r>
              <w:rPr>
                <w:color w:val="000000"/>
              </w:rPr>
              <w:t xml:space="preserve">. gruodžio 19 d. nustatantis didžiausias leistinas tam tikrų teršalų maisto produktuose koncentracijas. 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Citrinpipiriai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DB1F8B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Sausi, be priemaišų, išreikštas aromatas, fasuoti ne daugiau  kaip 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color w:val="000000"/>
                </w:rPr>
                <w:t>100 g</w:t>
              </w:r>
            </w:smartTag>
            <w:r>
              <w:rPr>
                <w:color w:val="000000"/>
              </w:rPr>
              <w:t xml:space="preserve">, be maisto priedų. Komisijos Reglamentas (EB) Nr. 1881/2006 </w:t>
            </w:r>
            <w:smartTag w:uri="urn:schemas-microsoft-com:office:smarttags" w:element="metricconverter">
              <w:smartTagPr>
                <w:attr w:name="ProductID" w:val="2006 m"/>
              </w:smartTagPr>
              <w:r>
                <w:rPr>
                  <w:color w:val="000000"/>
                </w:rPr>
                <w:t>2006 m</w:t>
              </w:r>
            </w:smartTag>
            <w:r>
              <w:rPr>
                <w:color w:val="000000"/>
              </w:rPr>
              <w:t xml:space="preserve">. gruodžio 19 d. nustatantis didžiausias leistinas tam tikrų teršalų maisto produktuose koncentracijas.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Citrinų    sultys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DB1F8B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Natūralios, fasuotos ne daugiau kaip </w:t>
            </w:r>
            <w:smartTag w:uri="urn:schemas-microsoft-com:office:smarttags" w:element="metricconverter">
              <w:smartTagPr>
                <w:attr w:name="ProductID" w:val="1 l"/>
              </w:smartTagPr>
              <w:r>
                <w:rPr>
                  <w:color w:val="000000"/>
                </w:rPr>
                <w:t>1 l</w:t>
              </w:r>
            </w:smartTag>
            <w:r>
              <w:rPr>
                <w:color w:val="000000"/>
              </w:rPr>
              <w:t xml:space="preserve">. ŽŪM  </w:t>
            </w:r>
            <w:smartTag w:uri="urn:schemas-microsoft-com:office:smarttags" w:element="metricconverter">
              <w:smartTagPr>
                <w:attr w:name="ProductID" w:val="2000 m"/>
              </w:smartTagPr>
              <w:r>
                <w:rPr>
                  <w:color w:val="000000"/>
                </w:rPr>
                <w:t>2000 m</w:t>
              </w:r>
            </w:smartTag>
            <w:r>
              <w:rPr>
                <w:color w:val="000000"/>
              </w:rPr>
              <w:t xml:space="preserve">. vasario 29 d. įsakymu Nr. 61 „Dėl vaisių sulčių ir panašių produktų techninio reglamento patvirtinimo“.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Cukrus</w:t>
            </w:r>
          </w:p>
        </w:tc>
        <w:tc>
          <w:tcPr>
            <w:tcW w:w="5245" w:type="dxa"/>
          </w:tcPr>
          <w:p w:rsidR="0007141B" w:rsidRPr="00575408" w:rsidRDefault="0007141B" w:rsidP="00DB1F8B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Fasuotas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 xml:space="preserve">. Lietuvos Respublikos žemės ūkio ministro </w:t>
            </w:r>
            <w:smartTag w:uri="urn:schemas-microsoft-com:office:smarttags" w:element="metricconverter">
              <w:smartTagPr>
                <w:attr w:name="ProductID" w:val="2007 m"/>
              </w:smartTagPr>
              <w:r>
                <w:rPr>
                  <w:color w:val="000000"/>
                </w:rPr>
                <w:t>2007 m</w:t>
              </w:r>
            </w:smartTag>
            <w:r>
              <w:rPr>
                <w:color w:val="000000"/>
              </w:rPr>
              <w:t xml:space="preserve">. liepos 9 d. Nr. 3D-325 "Dėl Cukraus, skirto žmonėms vartoti, gliukozės ir invertuotojo cukraus sirupų bei tirpalų sudėties ir tyrimo metodų techninio reglamento patvirtinimo".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Čiobrelių arbata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07141B" w:rsidRPr="00575408" w:rsidRDefault="0007141B" w:rsidP="00DB1F8B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Čiobrelių žolė 100%, geros kokybės, kvapnūs, fasuota pakeliuose ne daugiau kaip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rPr>
                  <w:color w:val="000000"/>
                </w:rPr>
                <w:t>50 g</w:t>
              </w:r>
            </w:smartTag>
            <w:r>
              <w:rPr>
                <w:color w:val="000000"/>
              </w:rPr>
              <w:t>, Codex Standard 42-1995 “Higienos praktikos principai prieskoniams ir džiovintoms aromatinėms žolėms”.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Druska     su jodu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DB1F8B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Fasuota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>, turinti 20-40 mg/kg jodo, LST 1930:2003 Codex Standard 15-1985; 1-1997; 1-1999; 2-2001 “Druska”.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Džiovinti krapai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DB1F8B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Fasuoti ne daugiau kaip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color w:val="000000"/>
                </w:rPr>
                <w:t>100 g</w:t>
              </w:r>
            </w:smartTag>
            <w:r>
              <w:rPr>
                <w:color w:val="000000"/>
              </w:rPr>
              <w:t>, geros kokybės, sausi, be priemaišų   Codex Standard 42-1995 “Higienos praktikos principai prieskoniams ir džiovintoms aromatinėms žolėms”.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Džiovintos petražolės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DB1F8B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t xml:space="preserve">Fasuotos  ne daugiau kaip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t>100 g</w:t>
              </w:r>
            </w:smartTag>
            <w:r>
              <w:t>, geros kokybės, sausi, be priemaišų Codex Standard 42-1995 “Higienos praktikos principai prieskoniams ir džiovintoms aromatinėms žolėms”.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Geriamas vanduo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DB1F8B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Negazuotas, fasuotas ne daugiau kaip </w:t>
            </w:r>
            <w:smartTag w:uri="urn:schemas-microsoft-com:office:smarttags" w:element="metricconverter">
              <w:smartTagPr>
                <w:attr w:name="ProductID" w:val="5 l"/>
              </w:smartTagPr>
              <w:r>
                <w:rPr>
                  <w:color w:val="000000"/>
                </w:rPr>
                <w:t>5 l</w:t>
              </w:r>
            </w:smartTag>
            <w:r>
              <w:rPr>
                <w:color w:val="000000"/>
              </w:rPr>
              <w:t>, atitinkantis HN 24 : 2003 higienos ir kokybės reikalavimus.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Juodieji malti pipirai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DB1F8B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Malti, fasuoti ne daugiau kaip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color w:val="000000"/>
                </w:rPr>
                <w:t>100 g</w:t>
              </w:r>
            </w:smartTag>
            <w:r>
              <w:rPr>
                <w:color w:val="000000"/>
              </w:rPr>
              <w:t>. LST ISO 959-1:2004]. Sveiki arba malti pipirai (Piper nigrum L.). Specifikacija. D. 1, Juodieji pipirai (tapatus ISO 959-1:1998).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Juodoji   arbata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DB1F8B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Švari, gerai išdžiovinta, negali būti pesticidų likučių, stambių lapelių, sausa, kvapni, biri, fasuota ne daugiau kaip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color w:val="000000"/>
                </w:rPr>
                <w:t>100 g</w:t>
              </w:r>
            </w:smartTag>
            <w:r>
              <w:rPr>
                <w:color w:val="000000"/>
              </w:rPr>
              <w:t>. LST ISO 3720:2012 “ Juodosios arbatžolės. Apibrėžtis ir pagrindiniai reikalavimai”.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Kakavos milteliai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DB1F8B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Be cukraus ir maisto priedų, fasuoti ne daugiau kaip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color w:val="000000"/>
                </w:rPr>
                <w:t>100 g</w:t>
              </w:r>
            </w:smartTag>
            <w:r>
              <w:rPr>
                <w:color w:val="000000"/>
              </w:rPr>
              <w:t>, atitinkantys CODEX STAN 105-1981 Standard for Cocoa powders (cocoas) and dry mixtures of cocoa and sugars.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t>Kiaulienos prieskoniai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Prieskoninių žolelių mišinys be priedų, be konservantų, fasuotas ne daugiau kaip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color w:val="000000"/>
                </w:rPr>
                <w:t>100 g</w:t>
              </w:r>
            </w:smartTag>
            <w:r>
              <w:rPr>
                <w:color w:val="000000"/>
              </w:rPr>
              <w:t>. Codex Standard 42-1995 “Higienos praktikos principai prieskoniams ir džiovintoms aromatinėms žolėms”.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Kmynai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Geros kokybės, švarūs (be priemaišų), sausi, aromatingi, fasuoti ne daugiau kaip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color w:val="000000"/>
                </w:rPr>
                <w:t>100 g</w:t>
              </w:r>
            </w:smartTag>
            <w:r>
              <w:rPr>
                <w:color w:val="000000"/>
              </w:rPr>
              <w:t>. Codex Standard 42-1995 “Higienos praktikos principai prieskoniams ir džiovintoms aromatinėms žolėms”.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Konservuoti abrikosai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t xml:space="preserve">Fasuoti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, abrikosų puselės silpname cukraus sirupe. Codex Standard 319-2015 “Konservuoti vaisiai”.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Konservuoti persikai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t xml:space="preserve"> Fasuoti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, abrikosų puselės silpname cukraus sirupe. Codex Standard 319-2015 “Konservuoti vaisiai”.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Konservuoti lupti, smulkinti pomidorai savo sultyse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Lupti, smulkinti pomidorai, pomidorų sultyse, valgomoji druska, rūgštingumą reguliuojanti medžiaga, citrinų sultys, fasuoti ne daugiau kaip </w:t>
            </w:r>
            <w:smartTag w:uri="urn:schemas-microsoft-com:office:smarttags" w:element="metricconverter">
              <w:smartTagPr>
                <w:attr w:name="ProductID" w:val="800 g"/>
              </w:smartTagPr>
              <w:r>
                <w:rPr>
                  <w:color w:val="000000"/>
                </w:rPr>
                <w:t>800 g</w:t>
              </w:r>
            </w:smartTag>
            <w:r>
              <w:rPr>
                <w:color w:val="000000"/>
              </w:rPr>
              <w:t xml:space="preserve">. Codex Standard 13-1981 “Konservuoti pomidorai”.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Konservuoti žali žirneliai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t xml:space="preserve">Nestambūs, nepernokę, žalios spalvos, gero skonio, fasuoti ne daugiau kaip </w:t>
            </w:r>
            <w:smartTag w:uri="urn:schemas-microsoft-com:office:smarttags" w:element="metricconverter">
              <w:smartTagPr>
                <w:attr w:name="ProductID" w:val="800 g"/>
              </w:smartTagPr>
              <w:r>
                <w:t>800 g</w:t>
              </w:r>
            </w:smartTag>
            <w:r>
              <w:t>. Turi atitikti CODEX STAN 297-2009 Standard for Certain Canned Vegetables.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Kvapnieji malti pipirai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Malti, fasuoti ne daugiau kaip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color w:val="000000"/>
                </w:rPr>
                <w:t>100 g</w:t>
              </w:r>
            </w:smartTag>
            <w:r>
              <w:rPr>
                <w:color w:val="000000"/>
              </w:rPr>
              <w:t>.  LST ISO 959-1/2:2004  malti pipirai (Piper nigrum L.). Bendrieji reikalavimai. 2 dalis. Baltieji pipirai”.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702" w:type="dxa"/>
            <w:shd w:val="clear" w:color="000000" w:fill="FFFFFF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Lauro lapai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Fasuoti ne daugiau kaip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color w:val="000000"/>
                </w:rPr>
                <w:t>100 g</w:t>
              </w:r>
            </w:smartTag>
            <w:r>
              <w:rPr>
                <w:color w:val="000000"/>
              </w:rPr>
              <w:t>.  LST ISO 959-1/2:2004  malti pipirai (Piper nigrum L.). Bendrieji reikalavimai. 2 dalis. Baltieji pipirai”.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Marinuoti agurkai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t>Saldžiarūgščio skonio, 10-</w:t>
            </w:r>
            <w:smartTag w:uri="urn:schemas-microsoft-com:office:smarttags" w:element="metricconverter">
              <w:smartTagPr>
                <w:attr w:name="ProductID" w:val="12 cm"/>
              </w:smartTagPr>
              <w:r>
                <w:t>12 cm</w:t>
              </w:r>
            </w:smartTag>
            <w:r>
              <w:t xml:space="preserve"> ilgio, kieti, traškūs, fasuoti stiklinėje taroje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 xml:space="preserve">. LR ŽŪM </w:t>
            </w:r>
            <w:smartTag w:uri="urn:schemas-microsoft-com:office:smarttags" w:element="metricconverter">
              <w:smartTagPr>
                <w:attr w:name="ProductID" w:val="2002 m"/>
              </w:smartTagPr>
              <w:r>
                <w:t>2002 m</w:t>
              </w:r>
            </w:smartTag>
            <w:r>
              <w:t>. lapkričio 11 d. Nr. 436 įsakymas „Dėl privalomųjų konservuotų agurkų, konservuotų morkų ir konservuotų kultūrinių grybų kokybės reikalavimų patvirtinimo“.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Marinuoti burokėliai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Saldžiarūgščio skonio, obuolių sultyse, fasuoti stiklinėje taroje ne daugiau kaip  800  g.  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Melisų    arbata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t xml:space="preserve">Fasuota pakeliais ne daugiau kaip </w:t>
            </w:r>
            <w:smartTag w:uri="urn:schemas-microsoft-com:office:smarttags" w:element="metricconverter">
              <w:smartTagPr>
                <w:attr w:name="ProductID" w:val="40 g"/>
              </w:smartTagPr>
              <w:r>
                <w:t>40 g</w:t>
              </w:r>
            </w:smartTag>
            <w:r>
              <w:t xml:space="preserve">. Melisų žolė 100%, geros kokybės, kvapni. Atitinkanti Codex Standard 42-1995 “Higienos praktikos principai prieskoniams ir džiovintoms aromatinėms žolėms”; Komisijos Reglamentas (EB) Nr. 1881/2006 </w:t>
            </w:r>
            <w:smartTag w:uri="urn:schemas-microsoft-com:office:smarttags" w:element="metricconverter">
              <w:smartTagPr>
                <w:attr w:name="ProductID" w:val="2006 m"/>
              </w:smartTagPr>
              <w:r>
                <w:t>2006 m</w:t>
              </w:r>
            </w:smartTag>
            <w:r>
              <w:t xml:space="preserve">. gruodžio 19 d. nustatantis didžiausias leistinas tam tikrų teršalų maisto produktuose koncentracijas.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Muskato riešutas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Muskato riešutas, maltas, fasuotas ne daugiau kaip 0,100 g. Turi atitikti CAC/RCP 6-1972 Code of Hygienic Practice for Tree Nuts.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Natūralus medus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Fasuotas ne daugiau kaip 1 kg. Atitinkantis Lietuvos Respublikos žemės ūkio ministro 2003 rugpjūčio 12 d. Įsakymu patvirtintus Nr.3D-333 „Dėl medaus techninio reglamento patvirtinimo“ reikalavimus.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Obuolių sultys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t>Natūralios, nerūgščios, be nuosėdų ir priemaišų, fasuotos ne daugiau kaip 3 l. Atitinkantis ŽŪ ministro 2000 m. vasario 29 d. įsakymu patvirtintas Nr. 61 „Dėl vaisių sulčių ir panašių produktų techninio reglamento patvirtinimo“ nuostatas.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Penkių pipirų mišinys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DB1F8B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Be maisto priedų ir druskos, fasuota ne daugiau kaip 100 g.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1419" w:type="dxa"/>
            <w:shd w:val="clear" w:color="000000" w:fill="FFFFFF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Prieskonių mišinys   mėsai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Džiovintos žolelės, daržovės be maisto priedų, konservantų ir druskos, fasuotas ne daugiau kaip 100 g, 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Prieskonių mišinys   žuviai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Džiovintos žolelės, daržovės be maisto priedų, konservantų ir druskos, fasuotas ne daugiau kaip 100 g, 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1419" w:type="dxa"/>
            <w:shd w:val="clear" w:color="000000" w:fill="FFFFFF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t>Ramunėlių arbata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t xml:space="preserve">Fasuota pakeliais ne daugiau kaip 40 g.  Ramunėlės 100%, geros kokybės. Atitinkanti Codex Standard 42-1995 “Higienos praktikos principai prieskoniams ir džiovintoms aromatinėms žolėms”; Komisijos Reglamentas (EB) Nr. 1881/2006 2006 m. gruodžio 19 d. nustatantis didžiausias leistinas tam tikrų teršalų maisto produktuose koncentracijas.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t>Įvairios vaisių ir/ar uogų sultys</w:t>
            </w:r>
          </w:p>
        </w:tc>
        <w:tc>
          <w:tcPr>
            <w:tcW w:w="5245" w:type="dxa"/>
            <w:vAlign w:val="bottom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Fasuota ne daugiau kaip 1 l tetrapakuose. Atitinkantis ŽŪ ministro 2000 m. vasario 29 d. įsakymu Nr. 61 „Dėl vaisių sulčių ir panašių produktų techninio reglamento patvirtinimo“.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t>l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Universalus prieskonių mišinys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Džiovintos žolelės, daržovės be maisto priedų, konservantų ir druskos, fasuotas ne daugiau kaip 100 g, 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DB1F8B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DB1F8B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Vanilinis cukrus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Kvapnus, sausas, nesulipęs. Fasuotas ne daugiau kaip 100 g.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5A1CEB">
            <w:pPr>
              <w:suppressAutoHyphens w:val="0"/>
              <w:autoSpaceDN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A27865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Ryžių    gėrimas    su kalciu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Fasuotas ne daugiau kaip 1 l., be laktozės, be glitimo ir pridėto cukraus, 100% - augalinis.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5A1CEB">
            <w:pPr>
              <w:suppressAutoHyphens w:val="0"/>
              <w:autoSpaceDN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702" w:type="dxa"/>
            <w:vAlign w:val="center"/>
          </w:tcPr>
          <w:p w:rsidR="0007141B" w:rsidRDefault="0007141B" w:rsidP="00A27865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Migdolų riešutų   gėrimas    su kalciu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Fasuotas ne daugiau kaip 1 l., be laktozės, be glitimo ir pridėto cukraus, 100% - augalinis.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5A1CEB">
            <w:pPr>
              <w:suppressAutoHyphens w:val="0"/>
              <w:autoSpaceDN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702" w:type="dxa"/>
            <w:vAlign w:val="center"/>
          </w:tcPr>
          <w:p w:rsidR="0007141B" w:rsidRDefault="0007141B" w:rsidP="0053449E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Sojų       gėrimas    su kalciu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Fasuotas ne daugiau kaip 1 l., be laktozės, be glitimo ir pridėto cukraus, 100% - augalinis.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5A1CEB">
            <w:pPr>
              <w:suppressAutoHyphens w:val="0"/>
              <w:autoSpaceDN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702" w:type="dxa"/>
            <w:vAlign w:val="center"/>
          </w:tcPr>
          <w:p w:rsidR="0007141B" w:rsidRDefault="0007141B" w:rsidP="0053449E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Avižų    gėrimas    su kalciu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Fasuotas ne daugiau kaip 1 l., be laktozės, be glitimo ir pridėto cukraus, 100% - augalinis.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5A1CEB">
            <w:pPr>
              <w:suppressAutoHyphens w:val="0"/>
              <w:autoSpaceDN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702" w:type="dxa"/>
            <w:vAlign w:val="center"/>
          </w:tcPr>
          <w:p w:rsidR="0007141B" w:rsidRDefault="0007141B" w:rsidP="0053449E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48.</w:t>
            </w:r>
          </w:p>
        </w:tc>
        <w:tc>
          <w:tcPr>
            <w:tcW w:w="1419" w:type="dxa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Konservuoti kukurūzai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Fasuoti ne daugiau kaip 800 g, kukurūzų be skysčio turi būti ne mažiau kaip 75 %. </w:t>
            </w:r>
            <w:r>
              <w:t>Turi atitikti CODEX STAN 297-2009 Standard for Certain Canned Vegetables.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5A1CEB">
            <w:pPr>
              <w:suppressAutoHyphens w:val="0"/>
              <w:autoSpaceDN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53449E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B036C9" w:rsidRDefault="0007141B" w:rsidP="00DB1F8B">
            <w:pPr>
              <w:suppressAutoHyphens w:val="0"/>
              <w:autoSpaceDN/>
              <w:jc w:val="center"/>
              <w:textAlignment w:val="auto"/>
              <w:rPr>
                <w:bCs/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49.</w:t>
            </w:r>
          </w:p>
        </w:tc>
        <w:tc>
          <w:tcPr>
            <w:tcW w:w="1419" w:type="dxa"/>
            <w:shd w:val="clear" w:color="000000" w:fill="FFFFFF"/>
            <w:vAlign w:val="center"/>
          </w:tcPr>
          <w:p w:rsidR="0007141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Pomidorų padažas</w:t>
            </w:r>
          </w:p>
        </w:tc>
        <w:tc>
          <w:tcPr>
            <w:tcW w:w="5245" w:type="dxa"/>
            <w:vAlign w:val="center"/>
          </w:tcPr>
          <w:p w:rsidR="0007141B" w:rsidRPr="00575408" w:rsidRDefault="0007141B" w:rsidP="005A1CEB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Pomidorų padažo sudėtyje pomidorų pastos ne mažiau kaip 40-50 %, be krakmolo, sintetinių dažiklių ,koncervantų, aromato ir skonio stipriklių, be gliukozės sirupo, fasuota ne daugiau kaip  500 g stiklo taroje, be maisto priedų, </w:t>
            </w:r>
          </w:p>
        </w:tc>
        <w:tc>
          <w:tcPr>
            <w:tcW w:w="708" w:type="dxa"/>
            <w:vAlign w:val="center"/>
          </w:tcPr>
          <w:p w:rsidR="0007141B" w:rsidRPr="0053470E" w:rsidRDefault="0007141B" w:rsidP="005A1CEB">
            <w:pPr>
              <w:suppressAutoHyphens w:val="0"/>
              <w:autoSpaceDN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Default="0007141B" w:rsidP="005A1CEB">
            <w:pPr>
              <w:suppressAutoHyphens w:val="0"/>
              <w:rPr>
                <w:color w:val="000000"/>
              </w:rPr>
            </w:pP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E6527B" w:rsidRDefault="0007141B" w:rsidP="00DB1F8B">
            <w:pPr>
              <w:suppressAutoHyphens w:val="0"/>
              <w:autoSpaceDN/>
              <w:jc w:val="center"/>
              <w:textAlignment w:val="auto"/>
            </w:pPr>
            <w:r>
              <w:rPr>
                <w:color w:val="000000"/>
              </w:rPr>
              <w:t>50.</w:t>
            </w:r>
          </w:p>
        </w:tc>
        <w:tc>
          <w:tcPr>
            <w:tcW w:w="1419" w:type="dxa"/>
            <w:shd w:val="clear" w:color="000000" w:fill="FFFFFF"/>
            <w:vAlign w:val="center"/>
          </w:tcPr>
          <w:p w:rsidR="0007141B" w:rsidRPr="00E6527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Pomidorų pasta</w:t>
            </w:r>
          </w:p>
        </w:tc>
        <w:tc>
          <w:tcPr>
            <w:tcW w:w="5245" w:type="dxa"/>
            <w:vAlign w:val="center"/>
          </w:tcPr>
          <w:p w:rsidR="0007141B" w:rsidRPr="00E6527B" w:rsidRDefault="0007141B" w:rsidP="005A1CEB">
            <w:pPr>
              <w:suppressAutoHyphens w:val="0"/>
              <w:autoSpaceDN/>
              <w:jc w:val="both"/>
              <w:textAlignment w:val="auto"/>
            </w:pPr>
            <w:r>
              <w:rPr>
                <w:color w:val="000000"/>
              </w:rPr>
              <w:t xml:space="preserve">Ekologiška, koncentruota pomidorų pasta iš pomidorų minkštimo. Be krakmolo, sintetinių dažiklių, koncervantų, aromato ir skonio stipriklių, be papildomai pridėto cukraus ir druskos. Fasuota ne daugiau kaip 500 g. </w:t>
            </w:r>
          </w:p>
        </w:tc>
        <w:tc>
          <w:tcPr>
            <w:tcW w:w="708" w:type="dxa"/>
            <w:vAlign w:val="center"/>
          </w:tcPr>
          <w:p w:rsidR="0007141B" w:rsidRPr="00E6527B" w:rsidRDefault="0007141B" w:rsidP="005A1CEB">
            <w:pPr>
              <w:suppressAutoHyphens w:val="0"/>
              <w:autoSpaceDN/>
              <w:textAlignment w:val="auto"/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Pr="00E6527B" w:rsidRDefault="0007141B" w:rsidP="005A1CEB">
            <w:pPr>
              <w:suppressAutoHyphens w:val="0"/>
            </w:pPr>
          </w:p>
        </w:tc>
      </w:tr>
      <w:tr w:rsidR="0007141B" w:rsidRPr="0053470E" w:rsidTr="008F579E">
        <w:trPr>
          <w:trHeight w:val="1545"/>
        </w:trPr>
        <w:tc>
          <w:tcPr>
            <w:tcW w:w="532" w:type="dxa"/>
            <w:vAlign w:val="center"/>
          </w:tcPr>
          <w:p w:rsidR="0007141B" w:rsidRPr="00E6527B" w:rsidRDefault="0007141B" w:rsidP="00DB1F8B">
            <w:pPr>
              <w:suppressAutoHyphens w:val="0"/>
              <w:autoSpaceDN/>
              <w:jc w:val="center"/>
              <w:textAlignment w:val="auto"/>
            </w:pPr>
            <w:r>
              <w:rPr>
                <w:color w:val="000000"/>
              </w:rPr>
              <w:t>51.</w:t>
            </w:r>
          </w:p>
        </w:tc>
        <w:tc>
          <w:tcPr>
            <w:tcW w:w="1419" w:type="dxa"/>
            <w:shd w:val="clear" w:color="000000" w:fill="FFFFFF"/>
            <w:vAlign w:val="center"/>
          </w:tcPr>
          <w:p w:rsidR="0007141B" w:rsidRPr="00E6527B" w:rsidRDefault="0007141B" w:rsidP="00DB1F8B">
            <w:pPr>
              <w:suppressAutoHyphens w:val="0"/>
              <w:jc w:val="both"/>
            </w:pPr>
            <w:r>
              <w:rPr>
                <w:color w:val="000000"/>
              </w:rPr>
              <w:t>Arbata kinrožių</w:t>
            </w:r>
          </w:p>
        </w:tc>
        <w:tc>
          <w:tcPr>
            <w:tcW w:w="5245" w:type="dxa"/>
            <w:vAlign w:val="center"/>
          </w:tcPr>
          <w:p w:rsidR="0007141B" w:rsidRPr="00E6527B" w:rsidRDefault="0007141B" w:rsidP="005A1CEB">
            <w:pPr>
              <w:suppressAutoHyphens w:val="0"/>
              <w:autoSpaceDN/>
              <w:textAlignment w:val="auto"/>
            </w:pPr>
            <w:r>
              <w:t xml:space="preserve">Džiovintų kinrožių žiedų 100%, geros kokybės, fasuota ne daugiau kaip  100 g. Atitinkanti Codex Standard 42-1995 “Higienos praktikos principai prieskoniams ir džiovintoms aromatinėms žolėms”; Komisijos Reglamentas (EB) Nr. 1881/2006 2006 m. gruodžio 19 d. nustatantis didžiausias leistinas tam tikrų teršalų maisto produktuose koncentracijas. </w:t>
            </w:r>
          </w:p>
        </w:tc>
        <w:tc>
          <w:tcPr>
            <w:tcW w:w="708" w:type="dxa"/>
            <w:vAlign w:val="center"/>
          </w:tcPr>
          <w:p w:rsidR="0007141B" w:rsidRPr="00E6527B" w:rsidRDefault="0007141B" w:rsidP="005A1CEB">
            <w:pPr>
              <w:suppressAutoHyphens w:val="0"/>
              <w:autoSpaceDN/>
              <w:textAlignment w:val="auto"/>
            </w:pPr>
            <w:r>
              <w:rPr>
                <w:color w:val="000000"/>
              </w:rPr>
              <w:t>kg</w:t>
            </w:r>
          </w:p>
        </w:tc>
        <w:tc>
          <w:tcPr>
            <w:tcW w:w="1702" w:type="dxa"/>
            <w:vAlign w:val="center"/>
          </w:tcPr>
          <w:p w:rsidR="0007141B" w:rsidRPr="00E6527B" w:rsidRDefault="0007141B" w:rsidP="005A1CEB">
            <w:pPr>
              <w:suppressAutoHyphens w:val="0"/>
            </w:pPr>
          </w:p>
        </w:tc>
      </w:tr>
    </w:tbl>
    <w:p w:rsidR="0007141B" w:rsidRDefault="0007141B" w:rsidP="0027235A">
      <w:pPr>
        <w:suppressAutoHyphens w:val="0"/>
        <w:spacing w:line="276" w:lineRule="auto"/>
        <w:ind w:firstLine="709"/>
        <w:jc w:val="both"/>
      </w:pPr>
    </w:p>
    <w:sectPr w:rsidR="0007141B" w:rsidSect="00DB1F8B">
      <w:footerReference w:type="default" r:id="rId8"/>
      <w:pgSz w:w="11906" w:h="16838" w:code="9"/>
      <w:pgMar w:top="1021" w:right="567" w:bottom="1134" w:left="1418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41B" w:rsidRDefault="0007141B">
      <w:r>
        <w:separator/>
      </w:r>
    </w:p>
  </w:endnote>
  <w:endnote w:type="continuationSeparator" w:id="0">
    <w:p w:rsidR="0007141B" w:rsidRDefault="00071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1B" w:rsidRDefault="0007141B">
    <w:pPr>
      <w:pStyle w:val="Footer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07141B" w:rsidRDefault="0007141B">
    <w:pPr>
      <w:pStyle w:val="Footer"/>
      <w:jc w:val="right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41B" w:rsidRDefault="0007141B">
      <w:r>
        <w:separator/>
      </w:r>
    </w:p>
  </w:footnote>
  <w:footnote w:type="continuationSeparator" w:id="0">
    <w:p w:rsidR="0007141B" w:rsidRDefault="00071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71324"/>
    <w:multiLevelType w:val="multilevel"/>
    <w:tmpl w:val="CA0CDF1A"/>
    <w:styleLink w:val="LFO2"/>
    <w:lvl w:ilvl="0">
      <w:start w:val="1"/>
      <w:numFmt w:val="decimal"/>
      <w:pStyle w:val="Tvarkostekstas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pStyle w:val="Tvarkostekstas"/>
        <w:lvlText w:val="%1."/>
        <w:lvlJc w:val="left"/>
        <w:pPr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00" w:hanging="432"/>
        </w:pPr>
        <w:rPr>
          <w:rFonts w:cs="Times New Roman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2CC"/>
    <w:rsid w:val="000351D4"/>
    <w:rsid w:val="000652CC"/>
    <w:rsid w:val="0007141B"/>
    <w:rsid w:val="000A1C3C"/>
    <w:rsid w:val="00165DFC"/>
    <w:rsid w:val="001707D9"/>
    <w:rsid w:val="002674C2"/>
    <w:rsid w:val="0027235A"/>
    <w:rsid w:val="00326326"/>
    <w:rsid w:val="00456BC2"/>
    <w:rsid w:val="004D58C7"/>
    <w:rsid w:val="0053449E"/>
    <w:rsid w:val="0053470E"/>
    <w:rsid w:val="00575408"/>
    <w:rsid w:val="005A1CEB"/>
    <w:rsid w:val="006B1462"/>
    <w:rsid w:val="00786E56"/>
    <w:rsid w:val="007A740D"/>
    <w:rsid w:val="007C7E45"/>
    <w:rsid w:val="008F579E"/>
    <w:rsid w:val="00903AA9"/>
    <w:rsid w:val="009269C6"/>
    <w:rsid w:val="009F7FE0"/>
    <w:rsid w:val="00A27865"/>
    <w:rsid w:val="00A94352"/>
    <w:rsid w:val="00B01B0E"/>
    <w:rsid w:val="00B036C9"/>
    <w:rsid w:val="00B34550"/>
    <w:rsid w:val="00BC76DC"/>
    <w:rsid w:val="00BD061E"/>
    <w:rsid w:val="00CB50CD"/>
    <w:rsid w:val="00D34E42"/>
    <w:rsid w:val="00D60802"/>
    <w:rsid w:val="00D74A3D"/>
    <w:rsid w:val="00D77788"/>
    <w:rsid w:val="00D8789F"/>
    <w:rsid w:val="00DB1F8B"/>
    <w:rsid w:val="00DC3669"/>
    <w:rsid w:val="00DE250F"/>
    <w:rsid w:val="00E13F29"/>
    <w:rsid w:val="00E51313"/>
    <w:rsid w:val="00E6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C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52CC"/>
    <w:pPr>
      <w:tabs>
        <w:tab w:val="center" w:pos="4153"/>
        <w:tab w:val="right" w:pos="8306"/>
      </w:tabs>
      <w:overflowPunct w:val="0"/>
      <w:autoSpaceDE w:val="0"/>
    </w:pPr>
    <w:rPr>
      <w:rFonts w:ascii="TimesLT" w:hAnsi="TimesLT"/>
      <w:szCs w:val="20"/>
      <w:lang w:eastAsia="lt-L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52CC"/>
    <w:rPr>
      <w:rFonts w:ascii="TimesLT" w:hAnsi="TimesLT"/>
      <w:sz w:val="20"/>
    </w:rPr>
  </w:style>
  <w:style w:type="paragraph" w:styleId="ListParagraph">
    <w:name w:val="List Paragraph"/>
    <w:basedOn w:val="Normal"/>
    <w:link w:val="ListParagraphChar"/>
    <w:uiPriority w:val="99"/>
    <w:qFormat/>
    <w:rsid w:val="000652CC"/>
    <w:pPr>
      <w:ind w:left="1296"/>
    </w:pPr>
    <w:rPr>
      <w:lang w:eastAsia="lt-LT"/>
    </w:rPr>
  </w:style>
  <w:style w:type="paragraph" w:customStyle="1" w:styleId="Tvarkostekstas">
    <w:name w:val="Tvarkos tekstas"/>
    <w:basedOn w:val="Normal"/>
    <w:uiPriority w:val="99"/>
    <w:rsid w:val="000652CC"/>
    <w:pPr>
      <w:numPr>
        <w:numId w:val="1"/>
      </w:numPr>
      <w:jc w:val="both"/>
    </w:pPr>
    <w:rPr>
      <w:lang w:eastAsia="lt-LT"/>
    </w:rPr>
  </w:style>
  <w:style w:type="character" w:customStyle="1" w:styleId="ListParagraphChar">
    <w:name w:val="List Paragraph Char"/>
    <w:link w:val="ListParagraph"/>
    <w:uiPriority w:val="99"/>
    <w:locked/>
    <w:rsid w:val="000652CC"/>
    <w:rPr>
      <w:rFonts w:ascii="Times New Roman" w:hAnsi="Times New Roman"/>
      <w:sz w:val="24"/>
    </w:rPr>
  </w:style>
  <w:style w:type="character" w:customStyle="1" w:styleId="Lentelsuraas2">
    <w:name w:val="Lentelės u˛raas (2)"/>
    <w:uiPriority w:val="99"/>
    <w:rsid w:val="000652CC"/>
    <w:rPr>
      <w:rFonts w:ascii="Times New Roman" w:hAnsi="Times New Roman"/>
      <w:spacing w:val="0"/>
      <w:sz w:val="22"/>
    </w:rPr>
  </w:style>
  <w:style w:type="numbering" w:customStyle="1" w:styleId="LFO2">
    <w:name w:val="LFO2"/>
    <w:rsid w:val="00FD2A9D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7</Pages>
  <Words>7465</Words>
  <Characters>4256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Stočkė</dc:creator>
  <cp:keywords/>
  <dc:description/>
  <cp:lastModifiedBy>Eglute</cp:lastModifiedBy>
  <cp:revision>4</cp:revision>
  <dcterms:created xsi:type="dcterms:W3CDTF">2018-03-16T13:42:00Z</dcterms:created>
  <dcterms:modified xsi:type="dcterms:W3CDTF">2018-03-20T08:29:00Z</dcterms:modified>
</cp:coreProperties>
</file>