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FE671" w14:textId="77777777" w:rsidR="00945C31" w:rsidRPr="001014F5" w:rsidRDefault="00945C31" w:rsidP="00945C31">
      <w:pPr>
        <w:pStyle w:val="NoSpacing"/>
        <w:jc w:val="center"/>
        <w:rPr>
          <w:rFonts w:ascii="Arial" w:hAnsi="Arial" w:cs="Arial"/>
          <w:b/>
          <w:sz w:val="20"/>
          <w:szCs w:val="20"/>
        </w:rPr>
      </w:pPr>
      <w:bookmarkStart w:id="0" w:name="_GoBack"/>
      <w:bookmarkEnd w:id="0"/>
      <w:r w:rsidRPr="001014F5">
        <w:rPr>
          <w:rFonts w:ascii="Arial" w:hAnsi="Arial" w:cs="Arial"/>
          <w:b/>
          <w:sz w:val="20"/>
          <w:szCs w:val="20"/>
        </w:rPr>
        <w:t xml:space="preserve">TECHNINĖ SPECIFIKACIJA </w:t>
      </w:r>
    </w:p>
    <w:p w14:paraId="2FE83878" w14:textId="34532B73" w:rsidR="00945C31" w:rsidRPr="001014F5" w:rsidRDefault="00945C31" w:rsidP="00945C31">
      <w:pPr>
        <w:jc w:val="center"/>
        <w:rPr>
          <w:rFonts w:ascii="Arial" w:hAnsi="Arial" w:cs="Arial"/>
          <w:b/>
          <w:sz w:val="20"/>
          <w:szCs w:val="20"/>
          <w:lang w:val="lt-LT"/>
        </w:rPr>
      </w:pPr>
      <w:r w:rsidRPr="001014F5">
        <w:rPr>
          <w:rFonts w:ascii="Arial" w:hAnsi="Arial" w:cs="Arial"/>
          <w:b/>
          <w:sz w:val="20"/>
          <w:szCs w:val="20"/>
          <w:lang w:val="lt-LT"/>
        </w:rPr>
        <w:t>„</w:t>
      </w:r>
      <w:r w:rsidR="002B4A15" w:rsidRPr="002B4A15">
        <w:rPr>
          <w:rFonts w:ascii="Arial" w:hAnsi="Arial" w:cs="Arial"/>
          <w:b/>
          <w:sz w:val="20"/>
          <w:szCs w:val="20"/>
          <w:lang w:val="lt-LT"/>
        </w:rPr>
        <w:t>APSAUGOS SISTEMŲ STIPRINIMAS 3 LYGIO 110 KV OBJEKTUOSE</w:t>
      </w:r>
      <w:r w:rsidRPr="001014F5">
        <w:rPr>
          <w:rFonts w:ascii="Arial" w:hAnsi="Arial" w:cs="Arial"/>
          <w:b/>
          <w:sz w:val="20"/>
          <w:szCs w:val="20"/>
          <w:lang w:val="lt-LT"/>
        </w:rPr>
        <w:t>“</w:t>
      </w:r>
    </w:p>
    <w:p w14:paraId="7ACB2F01" w14:textId="77777777" w:rsidR="00945C31" w:rsidRPr="001014F5" w:rsidRDefault="00945C31" w:rsidP="00945C31">
      <w:pPr>
        <w:jc w:val="center"/>
        <w:rPr>
          <w:rFonts w:ascii="Arial" w:hAnsi="Arial" w:cs="Arial"/>
          <w:b/>
          <w:sz w:val="20"/>
          <w:szCs w:val="20"/>
          <w:lang w:val="lt-LT"/>
        </w:rPr>
      </w:pPr>
    </w:p>
    <w:p w14:paraId="5FD72A47" w14:textId="77777777" w:rsidR="00945C31" w:rsidRPr="001014F5" w:rsidRDefault="00945C31" w:rsidP="00945C31">
      <w:pPr>
        <w:jc w:val="center"/>
        <w:rPr>
          <w:rFonts w:ascii="Arial" w:hAnsi="Arial" w:cs="Arial"/>
          <w:b/>
          <w:sz w:val="20"/>
          <w:szCs w:val="20"/>
          <w:lang w:val="lt-LT"/>
        </w:rPr>
      </w:pPr>
    </w:p>
    <w:p w14:paraId="5C7DDBCE" w14:textId="72F0DFC7" w:rsidR="00945C31" w:rsidRPr="00DB3BBE" w:rsidRDefault="00945C31" w:rsidP="002B4A15">
      <w:pPr>
        <w:numPr>
          <w:ilvl w:val="0"/>
          <w:numId w:val="1"/>
        </w:numPr>
        <w:jc w:val="both"/>
        <w:rPr>
          <w:rFonts w:ascii="Arial" w:hAnsi="Arial" w:cs="Arial"/>
          <w:sz w:val="20"/>
          <w:szCs w:val="20"/>
          <w:lang w:val="lt-LT"/>
        </w:rPr>
      </w:pPr>
      <w:r w:rsidRPr="00DB3BBE">
        <w:rPr>
          <w:rFonts w:ascii="Arial" w:hAnsi="Arial" w:cs="Arial"/>
          <w:b/>
          <w:sz w:val="20"/>
          <w:szCs w:val="20"/>
          <w:lang w:val="lt-LT"/>
        </w:rPr>
        <w:t xml:space="preserve">Projekto pavadinimas: </w:t>
      </w:r>
      <w:r w:rsidRPr="00DB3BBE">
        <w:rPr>
          <w:rFonts w:ascii="Arial" w:hAnsi="Arial" w:cs="Arial"/>
          <w:sz w:val="20"/>
          <w:szCs w:val="20"/>
          <w:lang w:val="lt-LT"/>
        </w:rPr>
        <w:t>„</w:t>
      </w:r>
      <w:r w:rsidR="002B4A15" w:rsidRPr="002B4A15">
        <w:rPr>
          <w:rFonts w:ascii="Arial" w:hAnsi="Arial" w:cs="Arial"/>
          <w:sz w:val="20"/>
          <w:szCs w:val="20"/>
          <w:lang w:val="lt-LT"/>
        </w:rPr>
        <w:t xml:space="preserve">Apsaugos sistemų stiprinimas 3 lygio 110 </w:t>
      </w:r>
      <w:proofErr w:type="spellStart"/>
      <w:r w:rsidR="002B4A15" w:rsidRPr="002B4A15">
        <w:rPr>
          <w:rFonts w:ascii="Arial" w:hAnsi="Arial" w:cs="Arial"/>
          <w:sz w:val="20"/>
          <w:szCs w:val="20"/>
          <w:lang w:val="lt-LT"/>
        </w:rPr>
        <w:t>kV</w:t>
      </w:r>
      <w:proofErr w:type="spellEnd"/>
      <w:r w:rsidR="002B4A15" w:rsidRPr="002B4A15">
        <w:rPr>
          <w:rFonts w:ascii="Arial" w:hAnsi="Arial" w:cs="Arial"/>
          <w:sz w:val="20"/>
          <w:szCs w:val="20"/>
          <w:lang w:val="lt-LT"/>
        </w:rPr>
        <w:t xml:space="preserve"> objektuose</w:t>
      </w:r>
      <w:r w:rsidR="00194803">
        <w:rPr>
          <w:rFonts w:ascii="Arial" w:hAnsi="Arial" w:cs="Arial"/>
          <w:sz w:val="20"/>
          <w:szCs w:val="20"/>
          <w:lang w:val="lt-LT"/>
        </w:rPr>
        <w:t>“</w:t>
      </w:r>
    </w:p>
    <w:p w14:paraId="63664AE5" w14:textId="77777777" w:rsidR="00945C31" w:rsidRPr="00DB3BBE" w:rsidRDefault="00945C31" w:rsidP="00321EEA">
      <w:pPr>
        <w:numPr>
          <w:ilvl w:val="0"/>
          <w:numId w:val="1"/>
        </w:numPr>
        <w:jc w:val="both"/>
        <w:rPr>
          <w:rFonts w:ascii="Arial" w:hAnsi="Arial" w:cs="Arial"/>
          <w:b/>
          <w:sz w:val="20"/>
          <w:szCs w:val="20"/>
          <w:lang w:val="lt-LT"/>
        </w:rPr>
      </w:pPr>
      <w:r w:rsidRPr="00DB3BBE">
        <w:rPr>
          <w:rFonts w:ascii="Arial" w:hAnsi="Arial" w:cs="Arial"/>
          <w:b/>
          <w:sz w:val="20"/>
          <w:szCs w:val="20"/>
          <w:lang w:val="lt-LT"/>
        </w:rPr>
        <w:t xml:space="preserve">Užsakovas: </w:t>
      </w:r>
      <w:r w:rsidRPr="00DB3BBE">
        <w:rPr>
          <w:rFonts w:ascii="Arial" w:hAnsi="Arial" w:cs="Arial"/>
          <w:sz w:val="20"/>
          <w:szCs w:val="20"/>
          <w:lang w:val="lt-LT"/>
        </w:rPr>
        <w:t>LITGRID AB</w:t>
      </w:r>
    </w:p>
    <w:p w14:paraId="665423F5" w14:textId="139A1B07" w:rsidR="00945C31" w:rsidRPr="00026BCF" w:rsidRDefault="00945C31" w:rsidP="00945C31">
      <w:pPr>
        <w:numPr>
          <w:ilvl w:val="0"/>
          <w:numId w:val="1"/>
        </w:numPr>
        <w:jc w:val="both"/>
        <w:rPr>
          <w:rFonts w:ascii="Arial" w:hAnsi="Arial" w:cs="Arial"/>
          <w:b/>
          <w:sz w:val="20"/>
          <w:szCs w:val="20"/>
          <w:lang w:val="lt-LT"/>
        </w:rPr>
      </w:pPr>
      <w:r w:rsidRPr="001014F5">
        <w:rPr>
          <w:rFonts w:ascii="Arial" w:hAnsi="Arial" w:cs="Arial"/>
          <w:b/>
          <w:sz w:val="20"/>
          <w:szCs w:val="20"/>
          <w:lang w:val="lt-LT"/>
        </w:rPr>
        <w:t xml:space="preserve">Bendroji dalis: </w:t>
      </w:r>
      <w:r w:rsidR="002B4A15">
        <w:rPr>
          <w:rFonts w:ascii="Arial" w:hAnsi="Arial" w:cs="Arial"/>
          <w:sz w:val="20"/>
          <w:szCs w:val="20"/>
          <w:lang w:val="lt-LT"/>
        </w:rPr>
        <w:t xml:space="preserve">3 apsaugos lygio </w:t>
      </w:r>
      <w:r w:rsidR="002B4A15" w:rsidRPr="006A6D0C">
        <w:rPr>
          <w:rFonts w:ascii="Arial" w:hAnsi="Arial" w:cs="Arial"/>
          <w:sz w:val="20"/>
          <w:szCs w:val="20"/>
          <w:lang w:val="lt-LT"/>
        </w:rPr>
        <w:t>perdavimo tinklo objekt</w:t>
      </w:r>
      <w:r w:rsidR="002B4A15">
        <w:rPr>
          <w:rFonts w:ascii="Arial" w:hAnsi="Arial" w:cs="Arial"/>
          <w:sz w:val="20"/>
          <w:szCs w:val="20"/>
          <w:lang w:val="lt-LT"/>
        </w:rPr>
        <w:t>uose</w:t>
      </w:r>
      <w:r w:rsidR="002B4A15" w:rsidRPr="006A6D0C">
        <w:rPr>
          <w:rFonts w:ascii="Arial" w:hAnsi="Arial" w:cs="Arial"/>
          <w:sz w:val="20"/>
          <w:szCs w:val="20"/>
          <w:lang w:val="lt-LT"/>
        </w:rPr>
        <w:t xml:space="preserve"> </w:t>
      </w:r>
      <w:r w:rsidR="002B4A15">
        <w:rPr>
          <w:rFonts w:ascii="Arial" w:hAnsi="Arial" w:cs="Arial"/>
          <w:sz w:val="20"/>
          <w:szCs w:val="20"/>
          <w:lang w:val="lt-LT"/>
        </w:rPr>
        <w:t>įrengtos apsaugos sistemos susidėvėjusios ir technologiškai pasenusios</w:t>
      </w:r>
      <w:r w:rsidR="002B4A15" w:rsidRPr="006A6D0C">
        <w:rPr>
          <w:rFonts w:ascii="Arial" w:hAnsi="Arial" w:cs="Arial"/>
          <w:sz w:val="20"/>
          <w:szCs w:val="20"/>
          <w:lang w:val="lt-LT"/>
        </w:rPr>
        <w:t xml:space="preserve">, </w:t>
      </w:r>
      <w:r w:rsidR="002B4A15">
        <w:rPr>
          <w:rFonts w:ascii="Arial" w:hAnsi="Arial" w:cs="Arial"/>
          <w:sz w:val="20"/>
          <w:szCs w:val="20"/>
          <w:lang w:val="lt-LT"/>
        </w:rPr>
        <w:t>įdiegtos sistemos neatitinka keliamų saugos reikalavimų</w:t>
      </w:r>
      <w:r w:rsidR="002B4A15" w:rsidRPr="006A6D0C">
        <w:rPr>
          <w:rFonts w:ascii="Arial" w:hAnsi="Arial" w:cs="Arial"/>
          <w:sz w:val="20"/>
          <w:szCs w:val="20"/>
          <w:lang w:val="lt-LT"/>
        </w:rPr>
        <w:t>. Projektu „</w:t>
      </w:r>
      <w:r w:rsidR="002B4A15" w:rsidRPr="002B4A15">
        <w:rPr>
          <w:rFonts w:ascii="Arial" w:hAnsi="Arial" w:cs="Arial"/>
          <w:sz w:val="20"/>
          <w:szCs w:val="20"/>
          <w:lang w:val="lt-LT"/>
        </w:rPr>
        <w:t xml:space="preserve">Apsaugos sistemų stiprinimas 3 lygio 110 </w:t>
      </w:r>
      <w:proofErr w:type="spellStart"/>
      <w:r w:rsidR="002B4A15" w:rsidRPr="002B4A15">
        <w:rPr>
          <w:rFonts w:ascii="Arial" w:hAnsi="Arial" w:cs="Arial"/>
          <w:sz w:val="20"/>
          <w:szCs w:val="20"/>
          <w:lang w:val="lt-LT"/>
        </w:rPr>
        <w:t>kV</w:t>
      </w:r>
      <w:proofErr w:type="spellEnd"/>
      <w:r w:rsidR="002B4A15" w:rsidRPr="002B4A15">
        <w:rPr>
          <w:rFonts w:ascii="Arial" w:hAnsi="Arial" w:cs="Arial"/>
          <w:sz w:val="20"/>
          <w:szCs w:val="20"/>
          <w:lang w:val="lt-LT"/>
        </w:rPr>
        <w:t xml:space="preserve"> objektuose</w:t>
      </w:r>
      <w:r w:rsidR="002B4A15" w:rsidRPr="006A6D0C">
        <w:rPr>
          <w:rFonts w:ascii="Arial" w:hAnsi="Arial" w:cs="Arial"/>
          <w:sz w:val="20"/>
          <w:szCs w:val="20"/>
          <w:lang w:val="lt-LT"/>
        </w:rPr>
        <w:t>“ ši problema bus išspręsta</w:t>
      </w:r>
      <w:r w:rsidR="002B4A15">
        <w:rPr>
          <w:rFonts w:ascii="Arial" w:hAnsi="Arial" w:cs="Arial"/>
          <w:sz w:val="20"/>
          <w:szCs w:val="20"/>
          <w:lang w:val="lt-LT"/>
        </w:rPr>
        <w:t xml:space="preserve"> įdiegiant</w:t>
      </w:r>
      <w:r w:rsidR="002B4A15" w:rsidRPr="006A6D0C">
        <w:rPr>
          <w:rFonts w:ascii="Arial" w:hAnsi="Arial" w:cs="Arial"/>
          <w:sz w:val="20"/>
          <w:szCs w:val="20"/>
          <w:lang w:val="lt-LT"/>
        </w:rPr>
        <w:t xml:space="preserve"> apsaugos sistemas </w:t>
      </w:r>
      <w:r w:rsidR="002B4A15">
        <w:rPr>
          <w:rFonts w:ascii="Arial" w:hAnsi="Arial" w:cs="Arial"/>
          <w:sz w:val="20"/>
          <w:szCs w:val="20"/>
          <w:lang w:val="lt-LT"/>
        </w:rPr>
        <w:t>į 3 apsaugos lygio perdavimo tinklo objektus</w:t>
      </w:r>
      <w:r w:rsidR="002B4A15" w:rsidRPr="001C5A81">
        <w:rPr>
          <w:rFonts w:ascii="Arial" w:hAnsi="Arial" w:cs="Arial"/>
          <w:sz w:val="20"/>
          <w:szCs w:val="20"/>
          <w:lang w:val="lt-LT"/>
        </w:rPr>
        <w:t> </w:t>
      </w:r>
      <w:r w:rsidR="002B4A15">
        <w:rPr>
          <w:rFonts w:ascii="Arial" w:hAnsi="Arial" w:cs="Arial"/>
          <w:sz w:val="20"/>
          <w:szCs w:val="20"/>
          <w:lang w:val="lt-LT"/>
        </w:rPr>
        <w:t xml:space="preserve"> ir </w:t>
      </w:r>
      <w:r w:rsidR="002B4A15" w:rsidRPr="006A6D0C">
        <w:rPr>
          <w:rFonts w:ascii="Arial" w:hAnsi="Arial" w:cs="Arial"/>
          <w:sz w:val="20"/>
          <w:szCs w:val="20"/>
          <w:lang w:val="lt-LT"/>
        </w:rPr>
        <w:t>įjungiant j</w:t>
      </w:r>
      <w:r w:rsidR="002B4A15">
        <w:rPr>
          <w:rFonts w:ascii="Arial" w:hAnsi="Arial" w:cs="Arial"/>
          <w:sz w:val="20"/>
          <w:szCs w:val="20"/>
          <w:lang w:val="lt-LT"/>
        </w:rPr>
        <w:t>as į veikiančias</w:t>
      </w:r>
      <w:r w:rsidR="002B4A15" w:rsidRPr="006A6D0C">
        <w:rPr>
          <w:rFonts w:ascii="Arial" w:hAnsi="Arial" w:cs="Arial"/>
          <w:sz w:val="20"/>
          <w:szCs w:val="20"/>
          <w:lang w:val="lt-LT"/>
        </w:rPr>
        <w:t xml:space="preserve"> apsaugos sistem</w:t>
      </w:r>
      <w:r w:rsidR="002B4A15">
        <w:rPr>
          <w:rFonts w:ascii="Arial" w:hAnsi="Arial" w:cs="Arial"/>
          <w:sz w:val="20"/>
          <w:szCs w:val="20"/>
          <w:lang w:val="lt-LT"/>
        </w:rPr>
        <w:t>as</w:t>
      </w:r>
      <w:r w:rsidR="002B4A15" w:rsidRPr="006A6D0C">
        <w:rPr>
          <w:rFonts w:ascii="Arial" w:hAnsi="Arial" w:cs="Arial"/>
          <w:sz w:val="20"/>
          <w:szCs w:val="20"/>
          <w:lang w:val="lt-LT"/>
        </w:rPr>
        <w:t xml:space="preserve"> nuotoliniam valdymui ir stebėjimui.</w:t>
      </w:r>
    </w:p>
    <w:p w14:paraId="44F45601" w14:textId="77777777" w:rsidR="00026BCF" w:rsidRDefault="00026BCF" w:rsidP="00945C31">
      <w:pPr>
        <w:numPr>
          <w:ilvl w:val="0"/>
          <w:numId w:val="1"/>
        </w:numPr>
        <w:jc w:val="both"/>
        <w:rPr>
          <w:rFonts w:ascii="Arial" w:hAnsi="Arial" w:cs="Arial"/>
          <w:b/>
          <w:sz w:val="20"/>
          <w:szCs w:val="20"/>
          <w:lang w:val="lt-LT"/>
        </w:rPr>
      </w:pPr>
      <w:r>
        <w:rPr>
          <w:rFonts w:ascii="Arial" w:hAnsi="Arial" w:cs="Arial"/>
          <w:b/>
          <w:sz w:val="20"/>
          <w:szCs w:val="20"/>
          <w:lang w:val="lt-LT"/>
        </w:rPr>
        <w:t>Funkciniai reikalavimai:</w:t>
      </w:r>
    </w:p>
    <w:p w14:paraId="6C9442B2" w14:textId="77777777" w:rsidR="00627336" w:rsidRPr="00627336" w:rsidRDefault="00627336" w:rsidP="00627336">
      <w:pPr>
        <w:numPr>
          <w:ilvl w:val="1"/>
          <w:numId w:val="1"/>
        </w:numPr>
        <w:jc w:val="both"/>
        <w:rPr>
          <w:rFonts w:ascii="Arial" w:hAnsi="Arial" w:cs="Arial"/>
          <w:sz w:val="20"/>
          <w:szCs w:val="20"/>
          <w:lang w:val="lt-LT"/>
        </w:rPr>
      </w:pPr>
      <w:r w:rsidRPr="00627336">
        <w:rPr>
          <w:rFonts w:ascii="Arial" w:hAnsi="Arial" w:cs="Arial"/>
          <w:sz w:val="20"/>
          <w:szCs w:val="20"/>
          <w:lang w:val="lt-LT"/>
        </w:rPr>
        <w:t>Pagrindiniai reikalavimai įrangai ir darbams:</w:t>
      </w:r>
    </w:p>
    <w:p w14:paraId="0ECF9ACE" w14:textId="6CF56BBA" w:rsidR="00627336" w:rsidRPr="00627336" w:rsidRDefault="00627336" w:rsidP="00627336">
      <w:pPr>
        <w:numPr>
          <w:ilvl w:val="2"/>
          <w:numId w:val="1"/>
        </w:numPr>
        <w:jc w:val="both"/>
        <w:rPr>
          <w:rFonts w:ascii="Arial" w:hAnsi="Arial" w:cs="Arial"/>
          <w:sz w:val="20"/>
          <w:szCs w:val="20"/>
          <w:lang w:val="lt-LT"/>
        </w:rPr>
      </w:pPr>
      <w:r w:rsidRPr="00627336">
        <w:rPr>
          <w:rFonts w:ascii="Arial" w:hAnsi="Arial" w:cs="Arial"/>
          <w:sz w:val="20"/>
          <w:szCs w:val="20"/>
          <w:lang w:val="lt-LT"/>
        </w:rPr>
        <w:t xml:space="preserve">Projektuojamos apsaugos sistemos turi siųsti ir priimti informaciją esamu 802.3 </w:t>
      </w:r>
      <w:proofErr w:type="spellStart"/>
      <w:r w:rsidRPr="00627336">
        <w:rPr>
          <w:rFonts w:ascii="Arial" w:hAnsi="Arial" w:cs="Arial"/>
          <w:sz w:val="20"/>
          <w:szCs w:val="20"/>
          <w:lang w:val="lt-LT"/>
        </w:rPr>
        <w:t>Ethernet</w:t>
      </w:r>
      <w:proofErr w:type="spellEnd"/>
      <w:r w:rsidRPr="00627336">
        <w:rPr>
          <w:rFonts w:ascii="Arial" w:hAnsi="Arial" w:cs="Arial"/>
          <w:sz w:val="20"/>
          <w:szCs w:val="20"/>
          <w:lang w:val="lt-LT"/>
        </w:rPr>
        <w:t xml:space="preserve"> LAN, IP </w:t>
      </w:r>
      <w:proofErr w:type="spellStart"/>
      <w:r w:rsidRPr="00627336">
        <w:rPr>
          <w:rFonts w:ascii="Arial" w:hAnsi="Arial" w:cs="Arial"/>
          <w:sz w:val="20"/>
          <w:szCs w:val="20"/>
          <w:lang w:val="lt-LT"/>
        </w:rPr>
        <w:t>maršrutizuojamu</w:t>
      </w:r>
      <w:proofErr w:type="spellEnd"/>
      <w:r w:rsidRPr="00627336">
        <w:rPr>
          <w:rFonts w:ascii="Arial" w:hAnsi="Arial" w:cs="Arial"/>
          <w:sz w:val="20"/>
          <w:szCs w:val="20"/>
          <w:lang w:val="lt-LT"/>
        </w:rPr>
        <w:t xml:space="preserve">, MPLS-VPN duomenų tinklu, naudojant TCP, </w:t>
      </w:r>
      <w:proofErr w:type="spellStart"/>
      <w:r w:rsidRPr="00627336">
        <w:rPr>
          <w:rFonts w:ascii="Arial" w:hAnsi="Arial" w:cs="Arial"/>
          <w:sz w:val="20"/>
          <w:szCs w:val="20"/>
          <w:lang w:val="lt-LT"/>
        </w:rPr>
        <w:t>unicast</w:t>
      </w:r>
      <w:proofErr w:type="spellEnd"/>
      <w:r w:rsidRPr="00627336">
        <w:rPr>
          <w:rFonts w:ascii="Arial" w:hAnsi="Arial" w:cs="Arial"/>
          <w:sz w:val="20"/>
          <w:szCs w:val="20"/>
          <w:lang w:val="lt-LT"/>
        </w:rPr>
        <w:t xml:space="preserve"> UDP duomenų pristatymo protokolus. Tinklo konfigūravimo ir papildymo aktyviąją telekomunikacinę įrangą konkrečiame objekte derinti su Užsakovu.</w:t>
      </w:r>
    </w:p>
    <w:p w14:paraId="4D72994B" w14:textId="77777777" w:rsidR="00627336" w:rsidRPr="00627336" w:rsidRDefault="00627336" w:rsidP="00627336">
      <w:pPr>
        <w:numPr>
          <w:ilvl w:val="2"/>
          <w:numId w:val="1"/>
        </w:numPr>
        <w:jc w:val="both"/>
        <w:rPr>
          <w:rFonts w:ascii="Arial" w:hAnsi="Arial" w:cs="Arial"/>
          <w:sz w:val="20"/>
          <w:szCs w:val="20"/>
          <w:lang w:val="lt-LT"/>
        </w:rPr>
      </w:pPr>
      <w:r w:rsidRPr="00627336">
        <w:rPr>
          <w:rFonts w:ascii="Arial" w:hAnsi="Arial" w:cs="Arial"/>
          <w:sz w:val="20"/>
          <w:szCs w:val="20"/>
          <w:lang w:val="lt-LT"/>
        </w:rPr>
        <w:t>Projektuojami potinkliai su parametrais reikalingais apsaugos sistemų kokybiškam funkcionavimui.</w:t>
      </w:r>
    </w:p>
    <w:p w14:paraId="406F9E86" w14:textId="77777777" w:rsidR="00627336" w:rsidRPr="00627336" w:rsidRDefault="00627336" w:rsidP="00627336">
      <w:pPr>
        <w:numPr>
          <w:ilvl w:val="2"/>
          <w:numId w:val="1"/>
        </w:numPr>
        <w:jc w:val="both"/>
        <w:rPr>
          <w:rFonts w:ascii="Arial" w:hAnsi="Arial" w:cs="Arial"/>
          <w:sz w:val="20"/>
          <w:szCs w:val="20"/>
          <w:lang w:val="lt-LT"/>
        </w:rPr>
      </w:pPr>
      <w:r w:rsidRPr="00627336">
        <w:rPr>
          <w:rFonts w:ascii="Arial" w:hAnsi="Arial" w:cs="Arial"/>
          <w:sz w:val="20"/>
          <w:szCs w:val="20"/>
          <w:lang w:val="lt-LT"/>
        </w:rPr>
        <w:t>Projektuojami testai ryšio kanalų projektinių parametrų įvertinimui.</w:t>
      </w:r>
    </w:p>
    <w:p w14:paraId="15215113" w14:textId="77777777" w:rsidR="00627336" w:rsidRPr="00627336" w:rsidRDefault="00627336" w:rsidP="00627336">
      <w:pPr>
        <w:numPr>
          <w:ilvl w:val="2"/>
          <w:numId w:val="1"/>
        </w:numPr>
        <w:jc w:val="both"/>
        <w:rPr>
          <w:rFonts w:ascii="Arial" w:hAnsi="Arial" w:cs="Arial"/>
          <w:sz w:val="20"/>
          <w:szCs w:val="20"/>
          <w:lang w:val="lt-LT"/>
        </w:rPr>
      </w:pPr>
      <w:r w:rsidRPr="00627336">
        <w:rPr>
          <w:rFonts w:ascii="Arial" w:hAnsi="Arial" w:cs="Arial"/>
          <w:sz w:val="20"/>
          <w:szCs w:val="20"/>
          <w:lang w:val="lt-LT"/>
        </w:rPr>
        <w:t>Projektuojami įrenginiai turi būti suderinami su atvaizdavimo ir valdymo priemonėmis apsaugos postuose bei duomenų saugyklų formatu duomenų centruose.</w:t>
      </w:r>
    </w:p>
    <w:p w14:paraId="3A3009F0" w14:textId="77777777" w:rsidR="00627336" w:rsidRPr="00627336" w:rsidRDefault="00627336" w:rsidP="00627336">
      <w:pPr>
        <w:numPr>
          <w:ilvl w:val="2"/>
          <w:numId w:val="1"/>
        </w:numPr>
        <w:jc w:val="both"/>
        <w:rPr>
          <w:rFonts w:ascii="Arial" w:hAnsi="Arial" w:cs="Arial"/>
          <w:sz w:val="20"/>
          <w:szCs w:val="20"/>
          <w:lang w:val="lt-LT"/>
        </w:rPr>
      </w:pPr>
      <w:r w:rsidRPr="00627336">
        <w:rPr>
          <w:rFonts w:ascii="Arial" w:hAnsi="Arial" w:cs="Arial"/>
          <w:sz w:val="20"/>
          <w:szCs w:val="20"/>
          <w:lang w:val="lt-LT"/>
        </w:rPr>
        <w:t>Jeigu esamų atvaizdavimo ir valdymo priemonių panaudojimas jau neįmanomas arba jas naudojant negalima pasiekti reikalaujamų parametrų, būtina numatyti jų plėtimo priemones.</w:t>
      </w:r>
    </w:p>
    <w:p w14:paraId="5FFA1354" w14:textId="77777777" w:rsidR="00627336" w:rsidRPr="00627336" w:rsidRDefault="00627336" w:rsidP="00627336">
      <w:pPr>
        <w:numPr>
          <w:ilvl w:val="2"/>
          <w:numId w:val="1"/>
        </w:numPr>
        <w:jc w:val="both"/>
        <w:rPr>
          <w:rFonts w:ascii="Arial" w:hAnsi="Arial" w:cs="Arial"/>
          <w:sz w:val="20"/>
          <w:szCs w:val="20"/>
          <w:lang w:val="lt-LT"/>
        </w:rPr>
      </w:pPr>
      <w:r w:rsidRPr="00627336">
        <w:rPr>
          <w:rFonts w:ascii="Arial" w:hAnsi="Arial" w:cs="Arial"/>
          <w:sz w:val="20"/>
          <w:szCs w:val="20"/>
          <w:lang w:val="lt-LT"/>
        </w:rPr>
        <w:t>Apsauginės signalizacijos sprendiniai turi atitikti 2013 m. sausio 25 d. Nr. 1-25 Lietuvos Respublikos energetikos ministro įsakymo „Dėl strateginę reikšmę nacionaliniam saugumui turinčių, Ūkio ministerijos valdymo sričiai priskirtų įmonių ir įrenginių bei kitų nacionaliniam saugumui užtikrinti svarbių įmonių fizinės saugos reikalavimų patvirtinimo“ numatytus fizinės saugos lygių reikalavimus bei ne žemesnį negu 2 saugumo lygmenį pagal LST EN50131-1 standartą.</w:t>
      </w:r>
    </w:p>
    <w:p w14:paraId="17C460E0" w14:textId="77777777" w:rsidR="00627336" w:rsidRPr="00627336" w:rsidRDefault="00627336" w:rsidP="00627336">
      <w:pPr>
        <w:numPr>
          <w:ilvl w:val="2"/>
          <w:numId w:val="1"/>
        </w:numPr>
        <w:jc w:val="both"/>
        <w:rPr>
          <w:rFonts w:ascii="Arial" w:hAnsi="Arial" w:cs="Arial"/>
          <w:sz w:val="20"/>
          <w:szCs w:val="20"/>
          <w:lang w:val="lt-LT"/>
        </w:rPr>
      </w:pPr>
      <w:r w:rsidRPr="00627336">
        <w:rPr>
          <w:rFonts w:ascii="Arial" w:hAnsi="Arial" w:cs="Arial"/>
          <w:sz w:val="20"/>
          <w:szCs w:val="20"/>
          <w:lang w:val="lt-LT"/>
        </w:rPr>
        <w:t xml:space="preserve">Projektuojant būtina atsižvelgti į tai, kad </w:t>
      </w:r>
      <w:proofErr w:type="spellStart"/>
      <w:r w:rsidRPr="00627336">
        <w:rPr>
          <w:rFonts w:ascii="Arial" w:hAnsi="Arial" w:cs="Arial"/>
          <w:sz w:val="20"/>
          <w:szCs w:val="20"/>
          <w:lang w:val="lt-LT"/>
        </w:rPr>
        <w:t>skirstyklos</w:t>
      </w:r>
      <w:proofErr w:type="spellEnd"/>
      <w:r w:rsidRPr="00627336">
        <w:rPr>
          <w:rFonts w:ascii="Arial" w:hAnsi="Arial" w:cs="Arial"/>
          <w:sz w:val="20"/>
          <w:szCs w:val="20"/>
          <w:lang w:val="lt-LT"/>
        </w:rPr>
        <w:t xml:space="preserve"> teritorijoje veikia stiprūs elektromagnetiniai laukai (susidarantys trumpųjų jungimų, komutacinių ir atmosferinių </w:t>
      </w:r>
      <w:proofErr w:type="spellStart"/>
      <w:r w:rsidRPr="00627336">
        <w:rPr>
          <w:rFonts w:ascii="Arial" w:hAnsi="Arial" w:cs="Arial"/>
          <w:sz w:val="20"/>
          <w:szCs w:val="20"/>
          <w:lang w:val="lt-LT"/>
        </w:rPr>
        <w:t>viršįtampių</w:t>
      </w:r>
      <w:proofErr w:type="spellEnd"/>
      <w:r w:rsidRPr="00627336">
        <w:rPr>
          <w:rFonts w:ascii="Arial" w:hAnsi="Arial" w:cs="Arial"/>
          <w:sz w:val="20"/>
          <w:szCs w:val="20"/>
          <w:lang w:val="lt-LT"/>
        </w:rPr>
        <w:t xml:space="preserve"> metu).</w:t>
      </w:r>
    </w:p>
    <w:p w14:paraId="63C51F4E" w14:textId="77777777" w:rsidR="00627336" w:rsidRPr="00627336" w:rsidRDefault="00627336" w:rsidP="00627336">
      <w:pPr>
        <w:numPr>
          <w:ilvl w:val="2"/>
          <w:numId w:val="1"/>
        </w:numPr>
        <w:jc w:val="both"/>
        <w:rPr>
          <w:rFonts w:ascii="Arial" w:hAnsi="Arial" w:cs="Arial"/>
          <w:sz w:val="20"/>
          <w:szCs w:val="20"/>
          <w:lang w:val="lt-LT"/>
        </w:rPr>
      </w:pPr>
      <w:r w:rsidRPr="00627336">
        <w:rPr>
          <w:rFonts w:ascii="Arial" w:hAnsi="Arial" w:cs="Arial"/>
          <w:sz w:val="20"/>
          <w:szCs w:val="20"/>
          <w:lang w:val="lt-LT"/>
        </w:rPr>
        <w:t>Projektuojama įranga turi užtikrinti visų įprogramuotų parametrų išsaugojimą įtampos dingimo atveju.</w:t>
      </w:r>
    </w:p>
    <w:p w14:paraId="1C4EDA71" w14:textId="77777777" w:rsidR="00627336" w:rsidRPr="00627336" w:rsidRDefault="00627336" w:rsidP="00627336">
      <w:pPr>
        <w:numPr>
          <w:ilvl w:val="2"/>
          <w:numId w:val="1"/>
        </w:numPr>
        <w:jc w:val="both"/>
        <w:rPr>
          <w:rFonts w:ascii="Arial" w:hAnsi="Arial" w:cs="Arial"/>
          <w:sz w:val="20"/>
          <w:szCs w:val="20"/>
          <w:lang w:val="lt-LT"/>
        </w:rPr>
      </w:pPr>
      <w:r w:rsidRPr="00627336">
        <w:rPr>
          <w:rFonts w:ascii="Arial" w:hAnsi="Arial" w:cs="Arial"/>
          <w:sz w:val="20"/>
          <w:szCs w:val="20"/>
          <w:lang w:val="lt-LT"/>
        </w:rPr>
        <w:t>Turi būti numatytos sistemos nuotolinio administravimo priemonės.</w:t>
      </w:r>
    </w:p>
    <w:p w14:paraId="181ED222" w14:textId="77777777" w:rsidR="00627336" w:rsidRPr="00627336" w:rsidRDefault="00627336" w:rsidP="00627336">
      <w:pPr>
        <w:numPr>
          <w:ilvl w:val="2"/>
          <w:numId w:val="1"/>
        </w:numPr>
        <w:jc w:val="both"/>
        <w:rPr>
          <w:rFonts w:ascii="Arial" w:hAnsi="Arial" w:cs="Arial"/>
          <w:sz w:val="20"/>
          <w:szCs w:val="20"/>
          <w:lang w:val="lt-LT"/>
        </w:rPr>
      </w:pPr>
      <w:r w:rsidRPr="00627336">
        <w:rPr>
          <w:rFonts w:ascii="Arial" w:hAnsi="Arial" w:cs="Arial"/>
          <w:sz w:val="20"/>
          <w:szCs w:val="20"/>
          <w:lang w:val="lt-LT"/>
        </w:rPr>
        <w:t>Objekte (ryšių patalpoje) suprojektuoti naują spintą apsaugos sistemoms, įskaitant jų elektros maitinimą.</w:t>
      </w:r>
    </w:p>
    <w:p w14:paraId="717014DA" w14:textId="77777777" w:rsidR="00627336" w:rsidRPr="00627336" w:rsidRDefault="00627336" w:rsidP="00627336">
      <w:pPr>
        <w:numPr>
          <w:ilvl w:val="2"/>
          <w:numId w:val="1"/>
        </w:numPr>
        <w:jc w:val="both"/>
        <w:rPr>
          <w:rFonts w:ascii="Arial" w:hAnsi="Arial" w:cs="Arial"/>
          <w:sz w:val="20"/>
          <w:szCs w:val="20"/>
          <w:lang w:val="lt-LT"/>
        </w:rPr>
      </w:pPr>
      <w:r w:rsidRPr="00627336">
        <w:rPr>
          <w:rFonts w:ascii="Arial" w:hAnsi="Arial" w:cs="Arial"/>
          <w:sz w:val="20"/>
          <w:szCs w:val="20"/>
          <w:lang w:val="lt-LT"/>
        </w:rPr>
        <w:t>Kabelių tiesimas projektuojamas pastato viduje ir išorėje vadovaujantis Elektros linijų ir instaliacijos įrengimo taisyklėmis bei kitais norminiais dokumentais.</w:t>
      </w:r>
    </w:p>
    <w:p w14:paraId="73DCD95E" w14:textId="77777777" w:rsidR="00627336" w:rsidRPr="00627336" w:rsidRDefault="00627336" w:rsidP="00627336">
      <w:pPr>
        <w:numPr>
          <w:ilvl w:val="2"/>
          <w:numId w:val="1"/>
        </w:numPr>
        <w:jc w:val="both"/>
        <w:rPr>
          <w:rFonts w:ascii="Arial" w:hAnsi="Arial" w:cs="Arial"/>
          <w:sz w:val="20"/>
          <w:szCs w:val="20"/>
          <w:lang w:val="lt-LT"/>
        </w:rPr>
      </w:pPr>
      <w:r w:rsidRPr="00627336">
        <w:rPr>
          <w:rFonts w:ascii="Arial" w:hAnsi="Arial" w:cs="Arial"/>
          <w:sz w:val="20"/>
          <w:szCs w:val="20"/>
          <w:lang w:val="lt-LT"/>
        </w:rPr>
        <w:t xml:space="preserve">Įžeminimas ir </w:t>
      </w:r>
      <w:proofErr w:type="spellStart"/>
      <w:r w:rsidRPr="00627336">
        <w:rPr>
          <w:rFonts w:ascii="Arial" w:hAnsi="Arial" w:cs="Arial"/>
          <w:sz w:val="20"/>
          <w:szCs w:val="20"/>
          <w:lang w:val="lt-LT"/>
        </w:rPr>
        <w:t>viršįtampių</w:t>
      </w:r>
      <w:proofErr w:type="spellEnd"/>
      <w:r w:rsidRPr="00627336">
        <w:rPr>
          <w:rFonts w:ascii="Arial" w:hAnsi="Arial" w:cs="Arial"/>
          <w:sz w:val="20"/>
          <w:szCs w:val="20"/>
          <w:lang w:val="lt-LT"/>
        </w:rPr>
        <w:t xml:space="preserve"> apsauga projektuojama vadovaujantis Elektros įrenginių bendrųjų taisyklių (8 skyrius) reikalavimais.</w:t>
      </w:r>
    </w:p>
    <w:p w14:paraId="7A8BD3D2" w14:textId="77777777" w:rsidR="00627336" w:rsidRPr="00627336" w:rsidRDefault="00627336" w:rsidP="00627336">
      <w:pPr>
        <w:numPr>
          <w:ilvl w:val="2"/>
          <w:numId w:val="1"/>
        </w:numPr>
        <w:jc w:val="both"/>
        <w:rPr>
          <w:rFonts w:ascii="Arial" w:hAnsi="Arial" w:cs="Arial"/>
          <w:sz w:val="20"/>
          <w:szCs w:val="20"/>
          <w:lang w:val="lt-LT"/>
        </w:rPr>
      </w:pPr>
      <w:r w:rsidRPr="00627336">
        <w:rPr>
          <w:rFonts w:ascii="Arial" w:hAnsi="Arial" w:cs="Arial"/>
          <w:sz w:val="20"/>
          <w:szCs w:val="20"/>
          <w:lang w:val="lt-LT"/>
        </w:rPr>
        <w:t>Projektuojamų metalinių konstrukcinių elementų paviršius turi būti apsaugotas nuo korozijos.</w:t>
      </w:r>
    </w:p>
    <w:p w14:paraId="614A160C" w14:textId="77777777" w:rsidR="007D2B29" w:rsidRPr="007D2B29" w:rsidRDefault="007D2B29" w:rsidP="007D2B29">
      <w:pPr>
        <w:numPr>
          <w:ilvl w:val="1"/>
          <w:numId w:val="1"/>
        </w:numPr>
        <w:jc w:val="both"/>
        <w:rPr>
          <w:rFonts w:ascii="Arial" w:hAnsi="Arial" w:cs="Arial"/>
          <w:sz w:val="20"/>
          <w:szCs w:val="20"/>
          <w:lang w:val="lt-LT"/>
        </w:rPr>
      </w:pPr>
      <w:r w:rsidRPr="007D2B29">
        <w:rPr>
          <w:rFonts w:ascii="Arial" w:hAnsi="Arial" w:cs="Arial"/>
          <w:sz w:val="20"/>
          <w:szCs w:val="20"/>
          <w:lang w:val="lt-LT"/>
        </w:rPr>
        <w:t>Reikalavimai perdavimo tinklo objektų apsauginės signalizacijos sistemai:</w:t>
      </w:r>
    </w:p>
    <w:p w14:paraId="723CC6D0" w14:textId="77777777" w:rsidR="007D2B29" w:rsidRPr="007D2B29" w:rsidRDefault="007D2B29" w:rsidP="007D2B29">
      <w:pPr>
        <w:numPr>
          <w:ilvl w:val="2"/>
          <w:numId w:val="1"/>
        </w:numPr>
        <w:jc w:val="both"/>
        <w:rPr>
          <w:rFonts w:ascii="Arial" w:hAnsi="Arial" w:cs="Arial"/>
          <w:sz w:val="20"/>
          <w:szCs w:val="20"/>
          <w:lang w:val="lt-LT"/>
        </w:rPr>
      </w:pPr>
      <w:r w:rsidRPr="007D2B29">
        <w:rPr>
          <w:rFonts w:ascii="Arial" w:hAnsi="Arial" w:cs="Arial"/>
          <w:sz w:val="20"/>
          <w:szCs w:val="20"/>
          <w:lang w:val="lt-LT"/>
        </w:rPr>
        <w:t xml:space="preserve">Sistema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nustatytus privalomus reikalavimus. </w:t>
      </w:r>
    </w:p>
    <w:p w14:paraId="20A40E74" w14:textId="0B166A80" w:rsidR="005431C8" w:rsidRPr="004E3244" w:rsidRDefault="007D2B29" w:rsidP="005431C8">
      <w:pPr>
        <w:numPr>
          <w:ilvl w:val="2"/>
          <w:numId w:val="1"/>
        </w:numPr>
        <w:jc w:val="both"/>
        <w:rPr>
          <w:rFonts w:ascii="Arial" w:hAnsi="Arial" w:cs="Arial"/>
          <w:sz w:val="20"/>
          <w:szCs w:val="20"/>
          <w:lang w:val="lt-LT"/>
        </w:rPr>
      </w:pPr>
      <w:r w:rsidRPr="007D2B29">
        <w:rPr>
          <w:rFonts w:ascii="Arial" w:hAnsi="Arial" w:cs="Arial"/>
          <w:sz w:val="20"/>
          <w:szCs w:val="20"/>
          <w:lang w:val="lt-LT"/>
        </w:rPr>
        <w:t xml:space="preserve">Objekto teritorijoje esančių pastatų ir patalpų apsaugai </w:t>
      </w:r>
      <w:r w:rsidR="0098156F">
        <w:rPr>
          <w:rFonts w:ascii="Arial" w:hAnsi="Arial" w:cs="Arial"/>
          <w:sz w:val="20"/>
          <w:szCs w:val="20"/>
          <w:lang w:val="lt-LT"/>
        </w:rPr>
        <w:t>panaudojama esama</w:t>
      </w:r>
      <w:r w:rsidRPr="007D2B29">
        <w:rPr>
          <w:rFonts w:ascii="Arial" w:hAnsi="Arial" w:cs="Arial"/>
          <w:sz w:val="20"/>
          <w:szCs w:val="20"/>
          <w:lang w:val="lt-LT"/>
        </w:rPr>
        <w:t xml:space="preserve"> įsibrovimo pavojaus signalizavimo sistema</w:t>
      </w:r>
      <w:r w:rsidR="0098156F">
        <w:rPr>
          <w:rFonts w:ascii="Arial" w:hAnsi="Arial" w:cs="Arial"/>
          <w:sz w:val="20"/>
          <w:szCs w:val="20"/>
          <w:lang w:val="lt-LT"/>
        </w:rPr>
        <w:t xml:space="preserve"> ją išplečiant pagal poreikį.</w:t>
      </w:r>
      <w:r w:rsidRPr="007D2B29">
        <w:rPr>
          <w:rFonts w:ascii="Arial" w:hAnsi="Arial" w:cs="Arial"/>
          <w:sz w:val="20"/>
          <w:szCs w:val="20"/>
          <w:lang w:val="lt-LT"/>
        </w:rPr>
        <w:t xml:space="preserve"> </w:t>
      </w:r>
    </w:p>
    <w:p w14:paraId="280B8DD0" w14:textId="77777777" w:rsidR="007D2B29" w:rsidRPr="007D2B29" w:rsidRDefault="007D2B29" w:rsidP="007D2B29">
      <w:pPr>
        <w:numPr>
          <w:ilvl w:val="2"/>
          <w:numId w:val="1"/>
        </w:numPr>
        <w:jc w:val="both"/>
        <w:rPr>
          <w:rFonts w:ascii="Arial" w:hAnsi="Arial" w:cs="Arial"/>
          <w:sz w:val="20"/>
          <w:szCs w:val="20"/>
          <w:lang w:val="lt-LT"/>
        </w:rPr>
      </w:pPr>
      <w:r w:rsidRPr="007D2B29">
        <w:rPr>
          <w:rFonts w:ascii="Arial" w:hAnsi="Arial" w:cs="Arial"/>
          <w:sz w:val="20"/>
          <w:szCs w:val="20"/>
          <w:lang w:val="lt-LT"/>
        </w:rPr>
        <w:t xml:space="preserve">Skaitytuvas privalo palaikyti ISO/IEC 14443A, ISO/IEC 14443B ir ISO/IEC15693 reikalavimus atitinkančias korteles, būti suderinamas su HID </w:t>
      </w:r>
      <w:proofErr w:type="spellStart"/>
      <w:r w:rsidRPr="007D2B29">
        <w:rPr>
          <w:rFonts w:ascii="Arial" w:hAnsi="Arial" w:cs="Arial"/>
          <w:sz w:val="20"/>
          <w:szCs w:val="20"/>
          <w:lang w:val="lt-LT"/>
        </w:rPr>
        <w:t>iCLASS</w:t>
      </w:r>
      <w:proofErr w:type="spellEnd"/>
      <w:r w:rsidRPr="007D2B29">
        <w:rPr>
          <w:rFonts w:ascii="Arial" w:hAnsi="Arial" w:cs="Arial"/>
          <w:sz w:val="20"/>
          <w:szCs w:val="20"/>
          <w:lang w:val="lt-LT"/>
        </w:rPr>
        <w:t xml:space="preserve"> abipusio autentiškumo tikrinimo algoritmu naudojant 64 bitų autentiškumo raktus, turėti </w:t>
      </w:r>
      <w:proofErr w:type="spellStart"/>
      <w:r w:rsidRPr="007D2B29">
        <w:rPr>
          <w:rFonts w:ascii="Arial" w:hAnsi="Arial" w:cs="Arial"/>
          <w:sz w:val="20"/>
          <w:szCs w:val="20"/>
          <w:lang w:val="lt-LT"/>
        </w:rPr>
        <w:t>Wiegand</w:t>
      </w:r>
      <w:proofErr w:type="spellEnd"/>
      <w:r w:rsidRPr="007D2B29">
        <w:rPr>
          <w:rFonts w:ascii="Arial" w:hAnsi="Arial" w:cs="Arial"/>
          <w:sz w:val="20"/>
          <w:szCs w:val="20"/>
          <w:lang w:val="lt-LT"/>
        </w:rPr>
        <w:t xml:space="preserve"> sąsają.</w:t>
      </w:r>
    </w:p>
    <w:p w14:paraId="5E4C2AFE" w14:textId="632DF8D1" w:rsidR="007D2B29" w:rsidRPr="007D2B29" w:rsidRDefault="007D2B29" w:rsidP="007D2B29">
      <w:pPr>
        <w:numPr>
          <w:ilvl w:val="2"/>
          <w:numId w:val="1"/>
        </w:numPr>
        <w:jc w:val="both"/>
        <w:rPr>
          <w:rFonts w:ascii="Arial" w:hAnsi="Arial" w:cs="Arial"/>
          <w:sz w:val="20"/>
          <w:szCs w:val="20"/>
          <w:lang w:val="lt-LT"/>
        </w:rPr>
      </w:pPr>
      <w:r w:rsidRPr="007D2B29">
        <w:rPr>
          <w:rFonts w:ascii="Arial" w:hAnsi="Arial" w:cs="Arial"/>
          <w:sz w:val="20"/>
          <w:szCs w:val="20"/>
          <w:lang w:val="lt-LT"/>
        </w:rPr>
        <w:t xml:space="preserve">Skaitytuvai turi būti pajungti į </w:t>
      </w:r>
      <w:r w:rsidR="005431C8" w:rsidRPr="005431C8">
        <w:rPr>
          <w:rFonts w:ascii="Arial" w:hAnsi="Arial" w:cs="Arial"/>
          <w:sz w:val="20"/>
          <w:szCs w:val="20"/>
          <w:lang w:val="lt-LT"/>
        </w:rPr>
        <w:t>veikiančią</w:t>
      </w:r>
      <w:r w:rsidRPr="007D2B29">
        <w:rPr>
          <w:rFonts w:ascii="Arial" w:hAnsi="Arial" w:cs="Arial"/>
          <w:sz w:val="20"/>
          <w:szCs w:val="20"/>
          <w:lang w:val="lt-LT"/>
        </w:rPr>
        <w:t xml:space="preserve"> įeigos kontrolės sistem</w:t>
      </w:r>
      <w:r w:rsidR="005431C8">
        <w:rPr>
          <w:rFonts w:ascii="Arial" w:hAnsi="Arial" w:cs="Arial"/>
          <w:sz w:val="20"/>
          <w:szCs w:val="20"/>
          <w:lang w:val="lt-LT"/>
        </w:rPr>
        <w:t>ą ir</w:t>
      </w:r>
      <w:r w:rsidRPr="007D2B29">
        <w:rPr>
          <w:rFonts w:ascii="Arial" w:hAnsi="Arial" w:cs="Arial"/>
          <w:sz w:val="20"/>
          <w:szCs w:val="20"/>
          <w:lang w:val="lt-LT"/>
        </w:rPr>
        <w:t xml:space="preserve"> </w:t>
      </w:r>
      <w:r w:rsidR="005431C8">
        <w:rPr>
          <w:rFonts w:ascii="Arial" w:hAnsi="Arial" w:cs="Arial"/>
          <w:sz w:val="20"/>
          <w:szCs w:val="20"/>
          <w:lang w:val="lt-LT"/>
        </w:rPr>
        <w:t xml:space="preserve">jos </w:t>
      </w:r>
      <w:r w:rsidRPr="007D2B29">
        <w:rPr>
          <w:rFonts w:ascii="Arial" w:hAnsi="Arial" w:cs="Arial"/>
          <w:sz w:val="20"/>
          <w:szCs w:val="20"/>
          <w:lang w:val="lt-LT"/>
        </w:rPr>
        <w:t xml:space="preserve">serverį esantį Kauno 330 </w:t>
      </w:r>
      <w:proofErr w:type="spellStart"/>
      <w:r w:rsidRPr="007D2B29">
        <w:rPr>
          <w:rFonts w:ascii="Arial" w:hAnsi="Arial" w:cs="Arial"/>
          <w:sz w:val="20"/>
          <w:szCs w:val="20"/>
          <w:lang w:val="lt-LT"/>
        </w:rPr>
        <w:t>kV</w:t>
      </w:r>
      <w:proofErr w:type="spellEnd"/>
      <w:r w:rsidRPr="007D2B29">
        <w:rPr>
          <w:rFonts w:ascii="Arial" w:hAnsi="Arial" w:cs="Arial"/>
          <w:sz w:val="20"/>
          <w:szCs w:val="20"/>
          <w:lang w:val="lt-LT"/>
        </w:rPr>
        <w:t xml:space="preserve"> TP </w:t>
      </w:r>
      <w:proofErr w:type="spellStart"/>
      <w:r w:rsidRPr="007D2B29">
        <w:rPr>
          <w:rFonts w:ascii="Arial" w:hAnsi="Arial" w:cs="Arial"/>
          <w:sz w:val="20"/>
          <w:szCs w:val="20"/>
          <w:lang w:val="lt-LT"/>
        </w:rPr>
        <w:t>Biruliškių</w:t>
      </w:r>
      <w:proofErr w:type="spellEnd"/>
      <w:r w:rsidRPr="007D2B29">
        <w:rPr>
          <w:rFonts w:ascii="Arial" w:hAnsi="Arial" w:cs="Arial"/>
          <w:sz w:val="20"/>
          <w:szCs w:val="20"/>
          <w:lang w:val="lt-LT"/>
        </w:rPr>
        <w:t xml:space="preserve"> k., Kauno raj., dubliuojančiam duomenų centre.</w:t>
      </w:r>
    </w:p>
    <w:p w14:paraId="4D7D684D" w14:textId="77777777" w:rsidR="007D2B29" w:rsidRPr="007D2B29" w:rsidRDefault="007D2B29" w:rsidP="007D2B29">
      <w:pPr>
        <w:numPr>
          <w:ilvl w:val="2"/>
          <w:numId w:val="1"/>
        </w:numPr>
        <w:jc w:val="both"/>
        <w:rPr>
          <w:rFonts w:ascii="Arial" w:hAnsi="Arial" w:cs="Arial"/>
          <w:sz w:val="20"/>
          <w:szCs w:val="20"/>
          <w:lang w:val="lt-LT"/>
        </w:rPr>
      </w:pPr>
      <w:r w:rsidRPr="007D2B29">
        <w:rPr>
          <w:rFonts w:ascii="Arial" w:hAnsi="Arial" w:cs="Arial"/>
          <w:sz w:val="20"/>
          <w:szCs w:val="20"/>
          <w:lang w:val="lt-LT"/>
        </w:rPr>
        <w:lastRenderedPageBreak/>
        <w:t>Kiekvienas iš jutiklių jungiamas į atskirą spindulį. Numatoma ne mažesnė, kaip 10% spindulių atsarga.</w:t>
      </w:r>
    </w:p>
    <w:p w14:paraId="157D2D4F" w14:textId="7487594D" w:rsidR="007D2B29" w:rsidRPr="007D2B29" w:rsidRDefault="005431C8" w:rsidP="007D2B29">
      <w:pPr>
        <w:numPr>
          <w:ilvl w:val="2"/>
          <w:numId w:val="1"/>
        </w:numPr>
        <w:jc w:val="both"/>
        <w:rPr>
          <w:rFonts w:ascii="Arial" w:hAnsi="Arial" w:cs="Arial"/>
          <w:sz w:val="20"/>
          <w:szCs w:val="20"/>
          <w:lang w:val="lt-LT"/>
        </w:rPr>
      </w:pPr>
      <w:r>
        <w:rPr>
          <w:rFonts w:ascii="Arial" w:hAnsi="Arial" w:cs="Arial"/>
          <w:sz w:val="20"/>
          <w:szCs w:val="20"/>
          <w:lang w:val="lt-LT"/>
        </w:rPr>
        <w:t>Apsauginės signalizacijos sistemoje</w:t>
      </w:r>
      <w:r w:rsidR="007D2B29" w:rsidRPr="007D2B29">
        <w:rPr>
          <w:rFonts w:ascii="Arial" w:hAnsi="Arial" w:cs="Arial"/>
          <w:sz w:val="20"/>
          <w:szCs w:val="20"/>
          <w:lang w:val="lt-LT"/>
        </w:rPr>
        <w:t xml:space="preserve"> turi būti numatytas pakankamas programuojamų išėjimų skaičius valdomų kamerų </w:t>
      </w:r>
      <w:proofErr w:type="spellStart"/>
      <w:r w:rsidR="007D2B29" w:rsidRPr="007D2B29">
        <w:rPr>
          <w:rFonts w:ascii="Arial" w:hAnsi="Arial" w:cs="Arial"/>
          <w:sz w:val="20"/>
          <w:szCs w:val="20"/>
          <w:lang w:val="lt-LT"/>
        </w:rPr>
        <w:t>prepozicijų</w:t>
      </w:r>
      <w:proofErr w:type="spellEnd"/>
      <w:r w:rsidR="007D2B29" w:rsidRPr="007D2B29">
        <w:rPr>
          <w:rFonts w:ascii="Arial" w:hAnsi="Arial" w:cs="Arial"/>
          <w:sz w:val="20"/>
          <w:szCs w:val="20"/>
          <w:lang w:val="lt-LT"/>
        </w:rPr>
        <w:t xml:space="preserve"> valdymui. </w:t>
      </w:r>
    </w:p>
    <w:p w14:paraId="0BF0B6CE" w14:textId="77777777" w:rsidR="007D2B29" w:rsidRPr="007D2B29" w:rsidRDefault="007D2B29" w:rsidP="007D2B29">
      <w:pPr>
        <w:numPr>
          <w:ilvl w:val="2"/>
          <w:numId w:val="1"/>
        </w:numPr>
        <w:jc w:val="both"/>
        <w:rPr>
          <w:rFonts w:ascii="Arial" w:hAnsi="Arial" w:cs="Arial"/>
          <w:sz w:val="20"/>
          <w:szCs w:val="20"/>
          <w:lang w:val="lt-LT"/>
        </w:rPr>
      </w:pPr>
      <w:r w:rsidRPr="007D2B29">
        <w:rPr>
          <w:rFonts w:ascii="Arial" w:hAnsi="Arial" w:cs="Arial"/>
          <w:sz w:val="20"/>
          <w:szCs w:val="20"/>
          <w:lang w:val="lt-LT"/>
        </w:rPr>
        <w:t>Sistemos nuotolinio valdymo ir atvaizdavimo programinė įranga, priklausomai nuo vartotojui suteiktų teisių, turi:</w:t>
      </w:r>
    </w:p>
    <w:p w14:paraId="2CA1C4FE" w14:textId="77777777" w:rsidR="007D2B29" w:rsidRPr="007D2B29" w:rsidRDefault="007D2B29" w:rsidP="007D2B29">
      <w:pPr>
        <w:numPr>
          <w:ilvl w:val="3"/>
          <w:numId w:val="1"/>
        </w:numPr>
        <w:jc w:val="both"/>
        <w:rPr>
          <w:rFonts w:ascii="Arial" w:hAnsi="Arial" w:cs="Arial"/>
          <w:sz w:val="20"/>
          <w:szCs w:val="20"/>
          <w:lang w:val="lt-LT"/>
        </w:rPr>
      </w:pPr>
      <w:r w:rsidRPr="007D2B29">
        <w:rPr>
          <w:rFonts w:ascii="Arial" w:hAnsi="Arial" w:cs="Arial"/>
          <w:sz w:val="20"/>
          <w:szCs w:val="20"/>
          <w:lang w:val="lt-LT"/>
        </w:rPr>
        <w:t>realiu laiku atvaizduoti aliarminius, būsenos, pažeidimo ir gedimo įvykius, nurodant įvykio laiką, vietą ir tipą, tuoj pat informuoti apie prarastą ryšį su objektu;</w:t>
      </w:r>
    </w:p>
    <w:p w14:paraId="550F1B0A" w14:textId="77777777" w:rsidR="007D2B29" w:rsidRPr="007D2B29" w:rsidRDefault="007D2B29" w:rsidP="007D2B29">
      <w:pPr>
        <w:numPr>
          <w:ilvl w:val="3"/>
          <w:numId w:val="1"/>
        </w:numPr>
        <w:jc w:val="both"/>
        <w:rPr>
          <w:rFonts w:ascii="Arial" w:hAnsi="Arial" w:cs="Arial"/>
          <w:sz w:val="20"/>
          <w:szCs w:val="20"/>
          <w:lang w:val="lt-LT"/>
        </w:rPr>
      </w:pPr>
      <w:r w:rsidRPr="007D2B29">
        <w:rPr>
          <w:rFonts w:ascii="Arial" w:hAnsi="Arial" w:cs="Arial"/>
          <w:sz w:val="20"/>
          <w:szCs w:val="20"/>
          <w:lang w:val="lt-LT"/>
        </w:rPr>
        <w:t>registruoti operatoriaus reagavimo į įvykį faktą, suteikiant jam laiko žymę;</w:t>
      </w:r>
    </w:p>
    <w:p w14:paraId="3F8D3582" w14:textId="77777777" w:rsidR="007D2B29" w:rsidRPr="007D2B29" w:rsidRDefault="007D2B29" w:rsidP="007D2B29">
      <w:pPr>
        <w:numPr>
          <w:ilvl w:val="3"/>
          <w:numId w:val="1"/>
        </w:numPr>
        <w:jc w:val="both"/>
        <w:rPr>
          <w:rFonts w:ascii="Arial" w:hAnsi="Arial" w:cs="Arial"/>
          <w:sz w:val="20"/>
          <w:szCs w:val="20"/>
          <w:lang w:val="lt-LT"/>
        </w:rPr>
      </w:pPr>
      <w:r w:rsidRPr="007D2B29">
        <w:rPr>
          <w:rFonts w:ascii="Arial" w:hAnsi="Arial" w:cs="Arial"/>
          <w:sz w:val="20"/>
          <w:szCs w:val="20"/>
          <w:lang w:val="lt-LT"/>
        </w:rPr>
        <w:t>įgalinti peržiūrėti įvykių archyvą, vykdyti įvykių paiešką;</w:t>
      </w:r>
    </w:p>
    <w:p w14:paraId="274AA521" w14:textId="77777777" w:rsidR="007D2B29" w:rsidRPr="007D2B29" w:rsidRDefault="007D2B29" w:rsidP="007D2B29">
      <w:pPr>
        <w:numPr>
          <w:ilvl w:val="3"/>
          <w:numId w:val="1"/>
        </w:numPr>
        <w:jc w:val="both"/>
        <w:rPr>
          <w:rFonts w:ascii="Arial" w:hAnsi="Arial" w:cs="Arial"/>
          <w:sz w:val="20"/>
          <w:szCs w:val="20"/>
          <w:lang w:val="lt-LT"/>
        </w:rPr>
      </w:pPr>
      <w:r w:rsidRPr="007D2B29">
        <w:rPr>
          <w:rFonts w:ascii="Arial" w:hAnsi="Arial" w:cs="Arial"/>
          <w:sz w:val="20"/>
          <w:szCs w:val="20"/>
          <w:lang w:val="lt-LT"/>
        </w:rPr>
        <w:t>rodyti objekto planą su išdėstytais jutikliais ir skirtingomis spalvomis pažymėtais suveikusiais, sugedusiais, įjungtais ir išjungtais apsaugos ruožais;</w:t>
      </w:r>
    </w:p>
    <w:p w14:paraId="75ADA1DA" w14:textId="77777777" w:rsidR="007D2B29" w:rsidRPr="007D2B29" w:rsidRDefault="007D2B29" w:rsidP="007D2B29">
      <w:pPr>
        <w:numPr>
          <w:ilvl w:val="3"/>
          <w:numId w:val="1"/>
        </w:numPr>
        <w:jc w:val="both"/>
        <w:rPr>
          <w:rFonts w:ascii="Arial" w:hAnsi="Arial" w:cs="Arial"/>
          <w:sz w:val="20"/>
          <w:szCs w:val="20"/>
          <w:lang w:val="lt-LT"/>
        </w:rPr>
      </w:pPr>
      <w:r w:rsidRPr="007D2B29">
        <w:rPr>
          <w:rFonts w:ascii="Arial" w:hAnsi="Arial" w:cs="Arial"/>
          <w:sz w:val="20"/>
          <w:szCs w:val="20"/>
          <w:lang w:val="lt-LT"/>
        </w:rPr>
        <w:t>leisti įjungti/išjungti objekto apsaugą vieno mygtuko paspaudimu;</w:t>
      </w:r>
    </w:p>
    <w:p w14:paraId="2127113F" w14:textId="77777777" w:rsidR="007D2B29" w:rsidRPr="007D2B29" w:rsidRDefault="007D2B29" w:rsidP="007D2B29">
      <w:pPr>
        <w:numPr>
          <w:ilvl w:val="3"/>
          <w:numId w:val="1"/>
        </w:numPr>
        <w:jc w:val="both"/>
        <w:rPr>
          <w:rFonts w:ascii="Arial" w:hAnsi="Arial" w:cs="Arial"/>
          <w:sz w:val="20"/>
          <w:szCs w:val="20"/>
          <w:lang w:val="lt-LT"/>
        </w:rPr>
      </w:pPr>
      <w:r w:rsidRPr="007D2B29">
        <w:rPr>
          <w:rFonts w:ascii="Arial" w:hAnsi="Arial" w:cs="Arial"/>
          <w:sz w:val="20"/>
          <w:szCs w:val="20"/>
          <w:lang w:val="lt-LT"/>
        </w:rPr>
        <w:t>leisti įjungti/išjungti objekto teritorijos pagrindinį ir apsauginį apšvietimą.</w:t>
      </w:r>
    </w:p>
    <w:p w14:paraId="72CD6AD6" w14:textId="77777777" w:rsidR="00203A77" w:rsidRDefault="007D2B29" w:rsidP="007D2B29">
      <w:pPr>
        <w:numPr>
          <w:ilvl w:val="2"/>
          <w:numId w:val="1"/>
        </w:numPr>
        <w:jc w:val="both"/>
        <w:rPr>
          <w:rFonts w:ascii="Arial" w:hAnsi="Arial" w:cs="Arial"/>
          <w:sz w:val="20"/>
          <w:szCs w:val="20"/>
          <w:lang w:val="lt-LT"/>
        </w:rPr>
      </w:pPr>
      <w:r w:rsidRPr="007D2B29">
        <w:rPr>
          <w:rFonts w:ascii="Arial" w:hAnsi="Arial" w:cs="Arial"/>
          <w:sz w:val="20"/>
          <w:szCs w:val="20"/>
          <w:lang w:val="lt-LT"/>
        </w:rPr>
        <w:t>Įsibrovimo pavojaus signalizavimo sistemos ir įeigos kontrolės įvykių duomenų bazės serveriai turi talpinti ne mažiau, negu 6 mėnesių įvykius.</w:t>
      </w:r>
    </w:p>
    <w:p w14:paraId="4D88827C" w14:textId="77777777" w:rsidR="007D2B29" w:rsidRPr="007D2B29" w:rsidRDefault="007D2B29" w:rsidP="007D2B29">
      <w:pPr>
        <w:numPr>
          <w:ilvl w:val="1"/>
          <w:numId w:val="1"/>
        </w:numPr>
        <w:jc w:val="both"/>
        <w:rPr>
          <w:rFonts w:ascii="Arial" w:hAnsi="Arial" w:cs="Arial"/>
          <w:sz w:val="20"/>
          <w:szCs w:val="20"/>
          <w:lang w:val="lt-LT"/>
        </w:rPr>
      </w:pPr>
      <w:r w:rsidRPr="007D2B29">
        <w:rPr>
          <w:rFonts w:ascii="Arial" w:hAnsi="Arial" w:cs="Arial"/>
          <w:sz w:val="20"/>
          <w:szCs w:val="20"/>
          <w:lang w:val="lt-LT"/>
        </w:rPr>
        <w:t>Techniniai reikalavimai perdavimo tinklo objektų teritorijos vaizdo stebėjimo sistemai:</w:t>
      </w:r>
    </w:p>
    <w:p w14:paraId="0902BADF" w14:textId="0779CC39" w:rsidR="007D2B29" w:rsidRPr="007D2B29" w:rsidRDefault="007D2B29" w:rsidP="007D2B29">
      <w:pPr>
        <w:numPr>
          <w:ilvl w:val="2"/>
          <w:numId w:val="1"/>
        </w:numPr>
        <w:jc w:val="both"/>
        <w:rPr>
          <w:rFonts w:ascii="Arial" w:hAnsi="Arial" w:cs="Arial"/>
          <w:sz w:val="20"/>
          <w:szCs w:val="20"/>
          <w:lang w:val="lt-LT"/>
        </w:rPr>
      </w:pPr>
      <w:r w:rsidRPr="007D2B29">
        <w:rPr>
          <w:rFonts w:ascii="Arial" w:hAnsi="Arial" w:cs="Arial"/>
          <w:sz w:val="20"/>
          <w:szCs w:val="20"/>
          <w:lang w:val="lt-LT"/>
        </w:rPr>
        <w:t>Teritorijos apžvalgai projektuojamos valdomos ir fiksuotos kameros. Kamerų montavimo vieta ir aukštis parenkamas toks, kad apžvalga būtų maksimali. Kontrolės zonos ribos – objekto teritorijos išorinės ribos. Kamerų montavimo vieta numatoma ant apšvietimo stulpo arba kitų teritorijoje esančių konstrukcijų, konkreti montavimo vieta derinama su Užsakovo atstovais. Valdomos kameros reaguoja į perimetro pažeidimus ir automatiškai atsisuka į pažeidimo vietą. Įvažiavimo vartų ir vartelių stebėjimui įrengiamos fiksuotos kameros asmenų ir automobilių identifikavimui. Kameros jungiam</w:t>
      </w:r>
      <w:r w:rsidR="00734EF7">
        <w:rPr>
          <w:rFonts w:ascii="Arial" w:hAnsi="Arial" w:cs="Arial"/>
          <w:sz w:val="20"/>
          <w:szCs w:val="20"/>
          <w:lang w:val="lt-LT"/>
        </w:rPr>
        <w:t>os</w:t>
      </w:r>
      <w:r w:rsidRPr="007D2B29">
        <w:rPr>
          <w:rFonts w:ascii="Arial" w:hAnsi="Arial" w:cs="Arial"/>
          <w:sz w:val="20"/>
          <w:szCs w:val="20"/>
          <w:lang w:val="lt-LT"/>
        </w:rPr>
        <w:t xml:space="preserve"> į telekomunikacinį tinklą ir vaizdo signalas perduodamas į skaitmeninį įrašymo įrenginį su vaizdo įrašų valdymo sistemos programine įranga</w:t>
      </w:r>
      <w:r w:rsidR="0098156F">
        <w:rPr>
          <w:rFonts w:ascii="Arial" w:hAnsi="Arial" w:cs="Arial"/>
          <w:sz w:val="20"/>
          <w:szCs w:val="20"/>
          <w:lang w:val="lt-LT"/>
        </w:rPr>
        <w:t xml:space="preserve"> suderinama su esama „</w:t>
      </w:r>
      <w:proofErr w:type="spellStart"/>
      <w:r w:rsidR="0098156F">
        <w:rPr>
          <w:rFonts w:ascii="Arial" w:hAnsi="Arial" w:cs="Arial"/>
          <w:sz w:val="20"/>
          <w:szCs w:val="20"/>
          <w:lang w:val="lt-LT"/>
        </w:rPr>
        <w:t>Digifort</w:t>
      </w:r>
      <w:proofErr w:type="spellEnd"/>
      <w:r w:rsidR="0098156F">
        <w:rPr>
          <w:rFonts w:ascii="Arial" w:hAnsi="Arial" w:cs="Arial"/>
          <w:sz w:val="20"/>
          <w:szCs w:val="20"/>
          <w:lang w:val="lt-LT"/>
        </w:rPr>
        <w:t>“ programine įranga</w:t>
      </w:r>
      <w:r w:rsidRPr="007D2B29">
        <w:rPr>
          <w:rFonts w:ascii="Arial" w:hAnsi="Arial" w:cs="Arial"/>
          <w:sz w:val="20"/>
          <w:szCs w:val="20"/>
          <w:lang w:val="lt-LT"/>
        </w:rPr>
        <w:t>. Skaitmeninis įrašymo įrenginys turi būti suprojektuotas ir įdiegtas apsaugos sistemų spintoje ir prijungtas prie telekomunikacinio tinklo.</w:t>
      </w:r>
      <w:r>
        <w:rPr>
          <w:rFonts w:ascii="Arial" w:hAnsi="Arial" w:cs="Arial"/>
          <w:sz w:val="20"/>
          <w:szCs w:val="20"/>
          <w:lang w:val="lt-LT"/>
        </w:rPr>
        <w:t xml:space="preserve"> </w:t>
      </w:r>
      <w:r w:rsidRPr="007D2B29">
        <w:rPr>
          <w:rFonts w:ascii="Arial" w:hAnsi="Arial" w:cs="Arial"/>
          <w:sz w:val="20"/>
          <w:szCs w:val="20"/>
          <w:lang w:val="lt-LT"/>
        </w:rPr>
        <w:t>Kamerų pajungimui prie įrašymo įrenginio projektuojamas atskiras komutatorius.</w:t>
      </w:r>
    </w:p>
    <w:p w14:paraId="48C7BF19" w14:textId="77777777" w:rsidR="007D2B29" w:rsidRPr="007D2B29" w:rsidRDefault="007D2B29" w:rsidP="007D2B29">
      <w:pPr>
        <w:numPr>
          <w:ilvl w:val="2"/>
          <w:numId w:val="1"/>
        </w:numPr>
        <w:jc w:val="both"/>
        <w:rPr>
          <w:rFonts w:ascii="Arial" w:hAnsi="Arial" w:cs="Arial"/>
          <w:sz w:val="20"/>
          <w:szCs w:val="20"/>
          <w:lang w:val="lt-LT"/>
        </w:rPr>
      </w:pPr>
      <w:r w:rsidRPr="007D2B29">
        <w:rPr>
          <w:rFonts w:ascii="Arial" w:hAnsi="Arial" w:cs="Arial"/>
          <w:sz w:val="20"/>
          <w:szCs w:val="20"/>
          <w:lang w:val="lt-LT"/>
        </w:rPr>
        <w:t>Reikalavimai skaitmeniniam įrašymo įrenginiui:</w:t>
      </w:r>
    </w:p>
    <w:p w14:paraId="31FB03DD" w14:textId="77777777" w:rsidR="007D2B29" w:rsidRPr="007D2B29" w:rsidRDefault="007D2B29" w:rsidP="00E6395E">
      <w:pPr>
        <w:numPr>
          <w:ilvl w:val="3"/>
          <w:numId w:val="1"/>
        </w:numPr>
        <w:jc w:val="both"/>
        <w:rPr>
          <w:rFonts w:ascii="Arial" w:hAnsi="Arial" w:cs="Arial"/>
          <w:sz w:val="20"/>
          <w:szCs w:val="20"/>
          <w:lang w:val="lt-LT"/>
        </w:rPr>
      </w:pPr>
      <w:r w:rsidRPr="007D2B29">
        <w:rPr>
          <w:rFonts w:ascii="Arial" w:hAnsi="Arial" w:cs="Arial"/>
          <w:sz w:val="20"/>
          <w:szCs w:val="20"/>
          <w:lang w:val="lt-LT"/>
        </w:rPr>
        <w:t>įrašymo įrenginio valdymas ir programavimas – monitorius/klaviatūra/pelė, nuotolinis prisijungimas;</w:t>
      </w:r>
    </w:p>
    <w:p w14:paraId="05D010B4" w14:textId="6CD3F394" w:rsidR="007D2B29" w:rsidRPr="007D2B29" w:rsidRDefault="007D2B29" w:rsidP="00E6395E">
      <w:pPr>
        <w:numPr>
          <w:ilvl w:val="3"/>
          <w:numId w:val="1"/>
        </w:numPr>
        <w:jc w:val="both"/>
        <w:rPr>
          <w:rFonts w:ascii="Arial" w:hAnsi="Arial" w:cs="Arial"/>
          <w:sz w:val="20"/>
          <w:szCs w:val="20"/>
          <w:lang w:val="lt-LT"/>
        </w:rPr>
      </w:pPr>
      <w:r w:rsidRPr="007D2B29">
        <w:rPr>
          <w:rFonts w:ascii="Arial" w:hAnsi="Arial" w:cs="Arial"/>
          <w:sz w:val="20"/>
          <w:szCs w:val="20"/>
          <w:lang w:val="lt-LT"/>
        </w:rPr>
        <w:t xml:space="preserve">Windows </w:t>
      </w:r>
      <w:r w:rsidRPr="00217161">
        <w:rPr>
          <w:rFonts w:ascii="Arial" w:hAnsi="Arial" w:cs="Arial"/>
          <w:sz w:val="20"/>
          <w:szCs w:val="20"/>
          <w:lang w:val="lt-LT"/>
        </w:rPr>
        <w:t>SERVER 20</w:t>
      </w:r>
      <w:r w:rsidR="00217161" w:rsidRPr="00217161">
        <w:rPr>
          <w:rFonts w:ascii="Arial" w:hAnsi="Arial" w:cs="Arial"/>
          <w:sz w:val="20"/>
          <w:szCs w:val="20"/>
          <w:lang w:val="lt-LT"/>
        </w:rPr>
        <w:t>12</w:t>
      </w:r>
      <w:r w:rsidRPr="007D2B29">
        <w:rPr>
          <w:rFonts w:ascii="Arial" w:hAnsi="Arial" w:cs="Arial"/>
          <w:sz w:val="20"/>
          <w:szCs w:val="20"/>
          <w:lang w:val="lt-LT"/>
        </w:rPr>
        <w:t xml:space="preserve"> operacinė sistema</w:t>
      </w:r>
      <w:r w:rsidR="00734EF7">
        <w:rPr>
          <w:rFonts w:ascii="Arial" w:hAnsi="Arial" w:cs="Arial"/>
          <w:sz w:val="20"/>
          <w:szCs w:val="20"/>
          <w:lang w:val="lt-LT"/>
        </w:rPr>
        <w:t xml:space="preserve"> arba lygiavertė</w:t>
      </w:r>
      <w:r w:rsidRPr="007D2B29">
        <w:rPr>
          <w:rFonts w:ascii="Arial" w:hAnsi="Arial" w:cs="Arial"/>
          <w:sz w:val="20"/>
          <w:szCs w:val="20"/>
          <w:lang w:val="lt-LT"/>
        </w:rPr>
        <w:t>;</w:t>
      </w:r>
    </w:p>
    <w:p w14:paraId="1A1D6D95" w14:textId="77777777" w:rsidR="007D2B29" w:rsidRPr="007D2B29" w:rsidRDefault="007D2B29" w:rsidP="00E6395E">
      <w:pPr>
        <w:numPr>
          <w:ilvl w:val="3"/>
          <w:numId w:val="1"/>
        </w:numPr>
        <w:jc w:val="both"/>
        <w:rPr>
          <w:rFonts w:ascii="Arial" w:hAnsi="Arial" w:cs="Arial"/>
          <w:sz w:val="20"/>
          <w:szCs w:val="20"/>
          <w:lang w:val="lt-LT"/>
        </w:rPr>
      </w:pPr>
      <w:r w:rsidRPr="007D2B29">
        <w:rPr>
          <w:rFonts w:ascii="Arial" w:hAnsi="Arial" w:cs="Arial"/>
          <w:sz w:val="20"/>
          <w:szCs w:val="20"/>
          <w:lang w:val="lt-LT"/>
        </w:rPr>
        <w:t xml:space="preserve">Procesorius ne blogesnių parametrų nei  4 branduolių Intel </w:t>
      </w:r>
      <w:proofErr w:type="spellStart"/>
      <w:r w:rsidRPr="007D2B29">
        <w:rPr>
          <w:rFonts w:ascii="Arial" w:hAnsi="Arial" w:cs="Arial"/>
          <w:sz w:val="20"/>
          <w:szCs w:val="20"/>
          <w:lang w:val="lt-LT"/>
        </w:rPr>
        <w:t>Xeon</w:t>
      </w:r>
      <w:proofErr w:type="spellEnd"/>
      <w:r w:rsidRPr="007D2B29">
        <w:rPr>
          <w:rFonts w:ascii="Arial" w:hAnsi="Arial" w:cs="Arial"/>
          <w:sz w:val="20"/>
          <w:szCs w:val="20"/>
          <w:lang w:val="lt-LT"/>
        </w:rPr>
        <w:t xml:space="preserve"> 2,13 GHZ;</w:t>
      </w:r>
    </w:p>
    <w:p w14:paraId="7601BCB3" w14:textId="77777777" w:rsidR="007D2B29" w:rsidRPr="007D2B29" w:rsidRDefault="007D2B29" w:rsidP="00E6395E">
      <w:pPr>
        <w:numPr>
          <w:ilvl w:val="3"/>
          <w:numId w:val="1"/>
        </w:numPr>
        <w:jc w:val="both"/>
        <w:rPr>
          <w:rFonts w:ascii="Arial" w:hAnsi="Arial" w:cs="Arial"/>
          <w:sz w:val="20"/>
          <w:szCs w:val="20"/>
          <w:lang w:val="lt-LT"/>
        </w:rPr>
      </w:pPr>
      <w:r w:rsidRPr="007D2B29">
        <w:rPr>
          <w:rFonts w:ascii="Arial" w:hAnsi="Arial" w:cs="Arial"/>
          <w:sz w:val="20"/>
          <w:szCs w:val="20"/>
          <w:lang w:val="lt-LT"/>
        </w:rPr>
        <w:t>Ne mažiau 4 GB operatyvinės atminties;</w:t>
      </w:r>
    </w:p>
    <w:p w14:paraId="3BB11B7C" w14:textId="77777777" w:rsidR="007D2B29" w:rsidRPr="007D2B29" w:rsidRDefault="007D2B29" w:rsidP="00E6395E">
      <w:pPr>
        <w:numPr>
          <w:ilvl w:val="3"/>
          <w:numId w:val="1"/>
        </w:numPr>
        <w:jc w:val="both"/>
        <w:rPr>
          <w:rFonts w:ascii="Arial" w:hAnsi="Arial" w:cs="Arial"/>
          <w:sz w:val="20"/>
          <w:szCs w:val="20"/>
          <w:lang w:val="lt-LT"/>
        </w:rPr>
      </w:pPr>
      <w:r w:rsidRPr="007D2B29">
        <w:rPr>
          <w:rFonts w:ascii="Arial" w:hAnsi="Arial" w:cs="Arial"/>
          <w:sz w:val="20"/>
          <w:szCs w:val="20"/>
          <w:lang w:val="lt-LT"/>
        </w:rPr>
        <w:t>Ne mažiau 4 2,5 colio kietųjų diskų;</w:t>
      </w:r>
    </w:p>
    <w:p w14:paraId="147832A6" w14:textId="5CEEAB88" w:rsidR="007D2B29" w:rsidRPr="007D2B29" w:rsidRDefault="00734EF7" w:rsidP="00E6395E">
      <w:pPr>
        <w:numPr>
          <w:ilvl w:val="3"/>
          <w:numId w:val="1"/>
        </w:numPr>
        <w:jc w:val="both"/>
        <w:rPr>
          <w:rFonts w:ascii="Arial" w:hAnsi="Arial" w:cs="Arial"/>
          <w:sz w:val="20"/>
          <w:szCs w:val="20"/>
          <w:lang w:val="lt-LT"/>
        </w:rPr>
      </w:pPr>
      <w:r>
        <w:rPr>
          <w:rFonts w:ascii="Arial" w:hAnsi="Arial" w:cs="Arial"/>
          <w:sz w:val="20"/>
          <w:szCs w:val="20"/>
          <w:lang w:val="lt-LT"/>
        </w:rPr>
        <w:t xml:space="preserve">Ne mažiau </w:t>
      </w:r>
      <w:r w:rsidR="007D2B29" w:rsidRPr="007D2B29">
        <w:rPr>
          <w:rFonts w:ascii="Arial" w:hAnsi="Arial" w:cs="Arial"/>
          <w:sz w:val="20"/>
          <w:szCs w:val="20"/>
          <w:lang w:val="lt-LT"/>
        </w:rPr>
        <w:t>4TB vidinė atmintis vaizdų archyvui;</w:t>
      </w:r>
    </w:p>
    <w:p w14:paraId="623BD289" w14:textId="77777777" w:rsidR="007D2B29" w:rsidRPr="007D2B29" w:rsidRDefault="007D2B29" w:rsidP="00E6395E">
      <w:pPr>
        <w:numPr>
          <w:ilvl w:val="3"/>
          <w:numId w:val="1"/>
        </w:numPr>
        <w:jc w:val="both"/>
        <w:rPr>
          <w:rFonts w:ascii="Arial" w:hAnsi="Arial" w:cs="Arial"/>
          <w:sz w:val="20"/>
          <w:szCs w:val="20"/>
          <w:lang w:val="lt-LT"/>
        </w:rPr>
      </w:pPr>
      <w:r w:rsidRPr="007D2B29">
        <w:rPr>
          <w:rFonts w:ascii="Arial" w:hAnsi="Arial" w:cs="Arial"/>
          <w:sz w:val="20"/>
          <w:szCs w:val="20"/>
          <w:lang w:val="lt-LT"/>
        </w:rPr>
        <w:t>Turi palaikyti 0, 1, 5 ir 10 RAID lygius;</w:t>
      </w:r>
    </w:p>
    <w:p w14:paraId="2C08AF82" w14:textId="77777777" w:rsidR="007D2B29" w:rsidRPr="007D2B29" w:rsidRDefault="007D2B29" w:rsidP="00E6395E">
      <w:pPr>
        <w:numPr>
          <w:ilvl w:val="3"/>
          <w:numId w:val="1"/>
        </w:numPr>
        <w:jc w:val="both"/>
        <w:rPr>
          <w:rFonts w:ascii="Arial" w:hAnsi="Arial" w:cs="Arial"/>
          <w:sz w:val="20"/>
          <w:szCs w:val="20"/>
          <w:lang w:val="lt-LT"/>
        </w:rPr>
      </w:pPr>
      <w:r w:rsidRPr="007D2B29">
        <w:rPr>
          <w:rFonts w:ascii="Arial" w:hAnsi="Arial" w:cs="Arial"/>
          <w:sz w:val="20"/>
          <w:szCs w:val="20"/>
          <w:lang w:val="lt-LT"/>
        </w:rPr>
        <w:t>(</w:t>
      </w:r>
      <w:proofErr w:type="spellStart"/>
      <w:r w:rsidRPr="007D2B29">
        <w:rPr>
          <w:rFonts w:ascii="Arial" w:hAnsi="Arial" w:cs="Arial"/>
          <w:sz w:val="20"/>
          <w:szCs w:val="20"/>
          <w:lang w:val="lt-LT"/>
        </w:rPr>
        <w:t>Hot-swap</w:t>
      </w:r>
      <w:proofErr w:type="spellEnd"/>
      <w:r w:rsidRPr="007D2B29">
        <w:rPr>
          <w:rFonts w:ascii="Arial" w:hAnsi="Arial" w:cs="Arial"/>
          <w:sz w:val="20"/>
          <w:szCs w:val="20"/>
          <w:lang w:val="lt-LT"/>
        </w:rPr>
        <w:t>) galimybė pakeisti kietuosius diskus neišjungiant sistemos;</w:t>
      </w:r>
    </w:p>
    <w:p w14:paraId="6441CA9E" w14:textId="77777777" w:rsidR="007D2B29" w:rsidRPr="007D2B29" w:rsidRDefault="007D2B29" w:rsidP="00E6395E">
      <w:pPr>
        <w:numPr>
          <w:ilvl w:val="3"/>
          <w:numId w:val="1"/>
        </w:numPr>
        <w:jc w:val="both"/>
        <w:rPr>
          <w:rFonts w:ascii="Arial" w:hAnsi="Arial" w:cs="Arial"/>
          <w:sz w:val="20"/>
          <w:szCs w:val="20"/>
          <w:lang w:val="lt-LT"/>
        </w:rPr>
      </w:pPr>
      <w:r w:rsidRPr="007D2B29">
        <w:rPr>
          <w:rFonts w:ascii="Arial" w:hAnsi="Arial" w:cs="Arial"/>
          <w:sz w:val="20"/>
          <w:szCs w:val="20"/>
          <w:lang w:val="lt-LT"/>
        </w:rPr>
        <w:t>Ne mažiau 8MB spartinančiosios atminties;</w:t>
      </w:r>
    </w:p>
    <w:p w14:paraId="657EC030" w14:textId="77777777" w:rsidR="007D2B29" w:rsidRPr="007D2B29" w:rsidRDefault="007D2B29" w:rsidP="00E6395E">
      <w:pPr>
        <w:numPr>
          <w:ilvl w:val="3"/>
          <w:numId w:val="1"/>
        </w:numPr>
        <w:jc w:val="both"/>
        <w:rPr>
          <w:rFonts w:ascii="Arial" w:hAnsi="Arial" w:cs="Arial"/>
          <w:sz w:val="20"/>
          <w:szCs w:val="20"/>
          <w:lang w:val="lt-LT"/>
        </w:rPr>
      </w:pPr>
      <w:r w:rsidRPr="007D2B29">
        <w:rPr>
          <w:rFonts w:ascii="Arial" w:hAnsi="Arial" w:cs="Arial"/>
          <w:sz w:val="20"/>
          <w:szCs w:val="20"/>
          <w:lang w:val="lt-LT"/>
        </w:rPr>
        <w:t>Ne mažiau 5 USB2 jungčių, 2 priekyje, 2 gale, 1 vidinė;</w:t>
      </w:r>
    </w:p>
    <w:p w14:paraId="4A9FEC3F" w14:textId="77777777" w:rsidR="007D2B29" w:rsidRPr="007D2B29" w:rsidRDefault="007D2B29" w:rsidP="00E6395E">
      <w:pPr>
        <w:numPr>
          <w:ilvl w:val="3"/>
          <w:numId w:val="1"/>
        </w:numPr>
        <w:jc w:val="both"/>
        <w:rPr>
          <w:rFonts w:ascii="Arial" w:hAnsi="Arial" w:cs="Arial"/>
          <w:sz w:val="20"/>
          <w:szCs w:val="20"/>
          <w:lang w:val="lt-LT"/>
        </w:rPr>
      </w:pPr>
      <w:r w:rsidRPr="007D2B29">
        <w:rPr>
          <w:rFonts w:ascii="Arial" w:hAnsi="Arial" w:cs="Arial"/>
          <w:sz w:val="20"/>
          <w:szCs w:val="20"/>
          <w:lang w:val="lt-LT"/>
        </w:rPr>
        <w:t xml:space="preserve">Turi turėti 2 </w:t>
      </w:r>
      <w:proofErr w:type="spellStart"/>
      <w:r w:rsidRPr="007D2B29">
        <w:rPr>
          <w:rFonts w:ascii="Arial" w:hAnsi="Arial" w:cs="Arial"/>
          <w:sz w:val="20"/>
          <w:szCs w:val="20"/>
          <w:lang w:val="lt-LT"/>
        </w:rPr>
        <w:t>Ethernet</w:t>
      </w:r>
      <w:proofErr w:type="spellEnd"/>
      <w:r w:rsidRPr="007D2B29">
        <w:rPr>
          <w:rFonts w:ascii="Arial" w:hAnsi="Arial" w:cs="Arial"/>
          <w:sz w:val="20"/>
          <w:szCs w:val="20"/>
          <w:lang w:val="lt-LT"/>
        </w:rPr>
        <w:t xml:space="preserve"> RJ-45 </w:t>
      </w:r>
      <w:proofErr w:type="spellStart"/>
      <w:r w:rsidRPr="007D2B29">
        <w:rPr>
          <w:rFonts w:ascii="Arial" w:hAnsi="Arial" w:cs="Arial"/>
          <w:sz w:val="20"/>
          <w:szCs w:val="20"/>
          <w:lang w:val="lt-LT"/>
        </w:rPr>
        <w:t>portą</w:t>
      </w:r>
      <w:proofErr w:type="spellEnd"/>
      <w:r w:rsidRPr="007D2B29">
        <w:rPr>
          <w:rFonts w:ascii="Arial" w:hAnsi="Arial" w:cs="Arial"/>
          <w:sz w:val="20"/>
          <w:szCs w:val="20"/>
          <w:lang w:val="lt-LT"/>
        </w:rPr>
        <w:t xml:space="preserve"> (TCP/IP l000BaseT -10/100/1000Mbps);</w:t>
      </w:r>
    </w:p>
    <w:p w14:paraId="7436FB8F" w14:textId="77777777" w:rsidR="0000237A" w:rsidRPr="0000237A" w:rsidRDefault="007D2B29" w:rsidP="0000237A">
      <w:pPr>
        <w:numPr>
          <w:ilvl w:val="3"/>
          <w:numId w:val="1"/>
        </w:numPr>
        <w:jc w:val="both"/>
        <w:rPr>
          <w:rFonts w:ascii="Arial" w:hAnsi="Arial" w:cs="Arial"/>
          <w:sz w:val="20"/>
          <w:szCs w:val="20"/>
          <w:lang w:val="lt-LT"/>
        </w:rPr>
      </w:pPr>
      <w:r w:rsidRPr="007D2B29">
        <w:rPr>
          <w:rFonts w:ascii="Arial" w:hAnsi="Arial" w:cs="Arial"/>
          <w:sz w:val="20"/>
          <w:szCs w:val="20"/>
          <w:lang w:val="lt-LT"/>
        </w:rPr>
        <w:t>Pritaikytas montavimui į 19 colių komutacines spintas. Su visais priedais montavimui spintoje (bėgiai, tvirtinimo elementai). Aukštis 1U.</w:t>
      </w:r>
    </w:p>
    <w:p w14:paraId="7C5D9282" w14:textId="77777777" w:rsidR="00075C77" w:rsidRPr="00075C77" w:rsidRDefault="00075C77" w:rsidP="00075C77">
      <w:pPr>
        <w:numPr>
          <w:ilvl w:val="2"/>
          <w:numId w:val="1"/>
        </w:numPr>
        <w:jc w:val="both"/>
        <w:rPr>
          <w:rFonts w:ascii="Arial" w:hAnsi="Arial" w:cs="Arial"/>
          <w:sz w:val="20"/>
          <w:szCs w:val="20"/>
          <w:lang w:val="lt-LT"/>
        </w:rPr>
      </w:pPr>
      <w:r w:rsidRPr="00075C77">
        <w:rPr>
          <w:rFonts w:ascii="Arial" w:hAnsi="Arial" w:cs="Arial"/>
          <w:sz w:val="20"/>
          <w:szCs w:val="20"/>
          <w:lang w:val="lt-LT"/>
        </w:rPr>
        <w:t xml:space="preserve">Projektuojamas įrašymo įrenginio pajungimas prie telekomunikacinio tinklo stebėjimo srauto (aliarmo signalai, prisijungimas stebėjimui ir archyvo peržiūrai) perdavimui į nuotolinio monitoringo centrą ir valdymo signalų perdavimui iš nuotolinio valdymo centro, esančio apsaugos poste - </w:t>
      </w:r>
      <w:proofErr w:type="spellStart"/>
      <w:r w:rsidRPr="00075C77">
        <w:rPr>
          <w:rFonts w:ascii="Arial" w:hAnsi="Arial" w:cs="Arial"/>
          <w:sz w:val="20"/>
          <w:szCs w:val="20"/>
          <w:lang w:val="lt-LT"/>
        </w:rPr>
        <w:t>Biruliškių</w:t>
      </w:r>
      <w:proofErr w:type="spellEnd"/>
      <w:r w:rsidRPr="00075C77">
        <w:rPr>
          <w:rFonts w:ascii="Arial" w:hAnsi="Arial" w:cs="Arial"/>
          <w:sz w:val="20"/>
          <w:szCs w:val="20"/>
          <w:lang w:val="lt-LT"/>
        </w:rPr>
        <w:t xml:space="preserve"> k., Kaune.)</w:t>
      </w:r>
    </w:p>
    <w:p w14:paraId="2CCA8548" w14:textId="77777777" w:rsidR="00075C77" w:rsidRPr="00075C77" w:rsidRDefault="00075C77" w:rsidP="00075C77">
      <w:pPr>
        <w:numPr>
          <w:ilvl w:val="2"/>
          <w:numId w:val="1"/>
        </w:numPr>
        <w:jc w:val="both"/>
        <w:rPr>
          <w:rFonts w:ascii="Arial" w:hAnsi="Arial" w:cs="Arial"/>
          <w:sz w:val="20"/>
          <w:szCs w:val="20"/>
          <w:lang w:val="lt-LT"/>
        </w:rPr>
      </w:pPr>
      <w:r w:rsidRPr="00075C77">
        <w:rPr>
          <w:rFonts w:ascii="Arial" w:hAnsi="Arial" w:cs="Arial"/>
          <w:sz w:val="20"/>
          <w:szCs w:val="20"/>
          <w:lang w:val="lt-LT"/>
        </w:rPr>
        <w:t>Pagrindinės perduodamo koduoto vaizdo signalo charakteristikos:</w:t>
      </w:r>
    </w:p>
    <w:p w14:paraId="7067DEF7" w14:textId="77777777" w:rsidR="00075C77" w:rsidRPr="00075C77" w:rsidRDefault="00075C77" w:rsidP="00075C77">
      <w:pPr>
        <w:numPr>
          <w:ilvl w:val="3"/>
          <w:numId w:val="1"/>
        </w:numPr>
        <w:jc w:val="both"/>
        <w:rPr>
          <w:rFonts w:ascii="Arial" w:hAnsi="Arial" w:cs="Arial"/>
          <w:sz w:val="20"/>
          <w:szCs w:val="20"/>
          <w:lang w:val="lt-LT"/>
        </w:rPr>
      </w:pPr>
      <w:r w:rsidRPr="00075C77">
        <w:rPr>
          <w:rFonts w:ascii="Arial" w:hAnsi="Arial" w:cs="Arial"/>
          <w:sz w:val="20"/>
          <w:szCs w:val="20"/>
          <w:lang w:val="lt-LT"/>
        </w:rPr>
        <w:t xml:space="preserve">registruojamo ir atvaizduojamo kadro dydis </w:t>
      </w:r>
      <w:proofErr w:type="spellStart"/>
      <w:r w:rsidRPr="00075C77">
        <w:rPr>
          <w:rFonts w:ascii="Arial" w:hAnsi="Arial" w:cs="Arial"/>
          <w:sz w:val="20"/>
          <w:szCs w:val="20"/>
          <w:lang w:val="lt-LT"/>
        </w:rPr>
        <w:t>Full</w:t>
      </w:r>
      <w:proofErr w:type="spellEnd"/>
      <w:r w:rsidRPr="00075C77">
        <w:rPr>
          <w:rFonts w:ascii="Arial" w:hAnsi="Arial" w:cs="Arial"/>
          <w:sz w:val="20"/>
          <w:szCs w:val="20"/>
          <w:lang w:val="lt-LT"/>
        </w:rPr>
        <w:t xml:space="preserve"> HD (1920x1080 );</w:t>
      </w:r>
    </w:p>
    <w:p w14:paraId="5BE19254" w14:textId="5C69B9E4" w:rsidR="00075C77" w:rsidRPr="00075C77" w:rsidRDefault="00075C77" w:rsidP="00075C77">
      <w:pPr>
        <w:numPr>
          <w:ilvl w:val="3"/>
          <w:numId w:val="1"/>
        </w:numPr>
        <w:jc w:val="both"/>
        <w:rPr>
          <w:rFonts w:ascii="Arial" w:hAnsi="Arial" w:cs="Arial"/>
          <w:sz w:val="20"/>
          <w:szCs w:val="20"/>
          <w:lang w:val="lt-LT"/>
        </w:rPr>
      </w:pPr>
      <w:r w:rsidRPr="00075C77">
        <w:rPr>
          <w:rFonts w:ascii="Arial" w:hAnsi="Arial" w:cs="Arial"/>
          <w:sz w:val="20"/>
          <w:szCs w:val="20"/>
          <w:lang w:val="lt-LT"/>
        </w:rPr>
        <w:t>signalo siuntimo sparta ne mažiau</w:t>
      </w:r>
      <w:r w:rsidR="0077729A">
        <w:rPr>
          <w:rFonts w:ascii="Arial" w:hAnsi="Arial" w:cs="Arial"/>
          <w:sz w:val="20"/>
          <w:szCs w:val="20"/>
          <w:lang w:val="lt-LT"/>
        </w:rPr>
        <w:t xml:space="preserve"> </w:t>
      </w:r>
      <w:r w:rsidRPr="00075C77">
        <w:rPr>
          <w:rFonts w:ascii="Arial" w:hAnsi="Arial" w:cs="Arial"/>
          <w:sz w:val="20"/>
          <w:szCs w:val="20"/>
          <w:lang w:val="lt-LT"/>
        </w:rPr>
        <w:t>12,5 kadrų per sekundę esant mažiausiam signalo suglaudimui;</w:t>
      </w:r>
    </w:p>
    <w:p w14:paraId="77B7903B" w14:textId="77777777" w:rsidR="00075C77" w:rsidRPr="00075C77" w:rsidRDefault="00075C77" w:rsidP="00075C77">
      <w:pPr>
        <w:numPr>
          <w:ilvl w:val="3"/>
          <w:numId w:val="1"/>
        </w:numPr>
        <w:jc w:val="both"/>
        <w:rPr>
          <w:rFonts w:ascii="Arial" w:hAnsi="Arial" w:cs="Arial"/>
          <w:sz w:val="20"/>
          <w:szCs w:val="20"/>
          <w:lang w:val="lt-LT"/>
        </w:rPr>
      </w:pPr>
      <w:r w:rsidRPr="00075C77">
        <w:rPr>
          <w:rFonts w:ascii="Arial" w:hAnsi="Arial" w:cs="Arial"/>
          <w:sz w:val="20"/>
          <w:szCs w:val="20"/>
          <w:lang w:val="lt-LT"/>
        </w:rPr>
        <w:t>suspaudimo formatas H.264.</w:t>
      </w:r>
    </w:p>
    <w:p w14:paraId="582520F7" w14:textId="77777777" w:rsidR="00075C77" w:rsidRPr="00075C77" w:rsidRDefault="00075C77" w:rsidP="00075C77">
      <w:pPr>
        <w:numPr>
          <w:ilvl w:val="2"/>
          <w:numId w:val="1"/>
        </w:numPr>
        <w:jc w:val="both"/>
        <w:rPr>
          <w:rFonts w:ascii="Arial" w:hAnsi="Arial" w:cs="Arial"/>
          <w:sz w:val="20"/>
          <w:szCs w:val="20"/>
          <w:lang w:val="lt-LT"/>
        </w:rPr>
      </w:pPr>
      <w:r w:rsidRPr="00075C77">
        <w:rPr>
          <w:rFonts w:ascii="Arial" w:hAnsi="Arial" w:cs="Arial"/>
          <w:sz w:val="20"/>
          <w:szCs w:val="20"/>
          <w:lang w:val="lt-LT"/>
        </w:rPr>
        <w:t xml:space="preserve">Kamerų tipas: skaitmeninės kameros, jungiamos į </w:t>
      </w:r>
      <w:proofErr w:type="spellStart"/>
      <w:r w:rsidRPr="00075C77">
        <w:rPr>
          <w:rFonts w:ascii="Arial" w:hAnsi="Arial" w:cs="Arial"/>
          <w:sz w:val="20"/>
          <w:szCs w:val="20"/>
          <w:lang w:val="lt-LT"/>
        </w:rPr>
        <w:t>Litgrid</w:t>
      </w:r>
      <w:proofErr w:type="spellEnd"/>
      <w:r w:rsidRPr="00075C77">
        <w:rPr>
          <w:rFonts w:ascii="Arial" w:hAnsi="Arial" w:cs="Arial"/>
          <w:sz w:val="20"/>
          <w:szCs w:val="20"/>
          <w:lang w:val="lt-LT"/>
        </w:rPr>
        <w:t xml:space="preserve"> AB telekomunikacinį tinklą naudojant šviesolaidinį kabelį arba kompiuterinio tinklo kabelį ir galvaninius izoliatorius. Kameros veikia režimu diena/naktis (spalvoto/ juodai- balto vaizdo).</w:t>
      </w:r>
    </w:p>
    <w:p w14:paraId="236E958C" w14:textId="77777777" w:rsidR="00075C77" w:rsidRPr="00075C77" w:rsidRDefault="00075C77" w:rsidP="00075C77">
      <w:pPr>
        <w:numPr>
          <w:ilvl w:val="2"/>
          <w:numId w:val="1"/>
        </w:numPr>
        <w:jc w:val="both"/>
        <w:rPr>
          <w:rFonts w:ascii="Arial" w:hAnsi="Arial" w:cs="Arial"/>
          <w:sz w:val="20"/>
          <w:szCs w:val="20"/>
          <w:lang w:val="lt-LT"/>
        </w:rPr>
      </w:pPr>
      <w:r w:rsidRPr="00075C77">
        <w:rPr>
          <w:rFonts w:ascii="Arial" w:hAnsi="Arial" w:cs="Arial"/>
          <w:sz w:val="20"/>
          <w:szCs w:val="20"/>
          <w:lang w:val="lt-LT"/>
        </w:rPr>
        <w:t>Pagrindinės valdomos kameros charakteristikos:</w:t>
      </w:r>
    </w:p>
    <w:p w14:paraId="646BF253" w14:textId="77777777" w:rsidR="00075C77" w:rsidRPr="00075C77" w:rsidRDefault="00075C77" w:rsidP="00075C77">
      <w:pPr>
        <w:numPr>
          <w:ilvl w:val="3"/>
          <w:numId w:val="1"/>
        </w:numPr>
        <w:jc w:val="both"/>
        <w:rPr>
          <w:rFonts w:ascii="Arial" w:hAnsi="Arial" w:cs="Arial"/>
          <w:sz w:val="20"/>
          <w:szCs w:val="20"/>
          <w:lang w:val="lt-LT"/>
        </w:rPr>
      </w:pPr>
      <w:r w:rsidRPr="00075C77">
        <w:rPr>
          <w:rFonts w:ascii="Arial" w:hAnsi="Arial" w:cs="Arial"/>
          <w:sz w:val="20"/>
          <w:szCs w:val="20"/>
          <w:lang w:val="lt-LT"/>
        </w:rPr>
        <w:t xml:space="preserve">kameros skiriamoji geba ne mažiau </w:t>
      </w:r>
      <w:proofErr w:type="spellStart"/>
      <w:r w:rsidRPr="00075C77">
        <w:rPr>
          <w:rFonts w:ascii="Arial" w:hAnsi="Arial" w:cs="Arial"/>
          <w:sz w:val="20"/>
          <w:szCs w:val="20"/>
          <w:lang w:val="lt-LT"/>
        </w:rPr>
        <w:t>FulL</w:t>
      </w:r>
      <w:proofErr w:type="spellEnd"/>
      <w:r w:rsidRPr="00075C77">
        <w:rPr>
          <w:rFonts w:ascii="Arial" w:hAnsi="Arial" w:cs="Arial"/>
          <w:sz w:val="20"/>
          <w:szCs w:val="20"/>
          <w:lang w:val="lt-LT"/>
        </w:rPr>
        <w:t xml:space="preserve"> HD (1920x1080);</w:t>
      </w:r>
    </w:p>
    <w:p w14:paraId="1C3C4B85" w14:textId="77777777" w:rsidR="00075C77" w:rsidRPr="00075C77" w:rsidRDefault="00075C77" w:rsidP="00075C77">
      <w:pPr>
        <w:numPr>
          <w:ilvl w:val="3"/>
          <w:numId w:val="1"/>
        </w:numPr>
        <w:jc w:val="both"/>
        <w:rPr>
          <w:rFonts w:ascii="Arial" w:hAnsi="Arial" w:cs="Arial"/>
          <w:sz w:val="20"/>
          <w:szCs w:val="20"/>
          <w:lang w:val="lt-LT"/>
        </w:rPr>
      </w:pPr>
      <w:r w:rsidRPr="00075C77">
        <w:rPr>
          <w:rFonts w:ascii="Arial" w:hAnsi="Arial" w:cs="Arial"/>
          <w:sz w:val="20"/>
          <w:szCs w:val="20"/>
          <w:lang w:val="lt-LT"/>
        </w:rPr>
        <w:t>kompresijos algoritmas H.264</w:t>
      </w:r>
    </w:p>
    <w:p w14:paraId="502A0056" w14:textId="77777777" w:rsidR="00075C77" w:rsidRPr="00075C77" w:rsidRDefault="00075C77" w:rsidP="00075C77">
      <w:pPr>
        <w:numPr>
          <w:ilvl w:val="3"/>
          <w:numId w:val="1"/>
        </w:numPr>
        <w:jc w:val="both"/>
        <w:rPr>
          <w:rFonts w:ascii="Arial" w:hAnsi="Arial" w:cs="Arial"/>
          <w:sz w:val="20"/>
          <w:szCs w:val="20"/>
          <w:lang w:val="lt-LT"/>
        </w:rPr>
      </w:pPr>
      <w:r w:rsidRPr="00075C77">
        <w:rPr>
          <w:rFonts w:ascii="Arial" w:hAnsi="Arial" w:cs="Arial"/>
          <w:sz w:val="20"/>
          <w:szCs w:val="20"/>
          <w:lang w:val="lt-LT"/>
        </w:rPr>
        <w:lastRenderedPageBreak/>
        <w:t xml:space="preserve">minimali </w:t>
      </w:r>
      <w:proofErr w:type="spellStart"/>
      <w:r w:rsidRPr="00075C77">
        <w:rPr>
          <w:rFonts w:ascii="Arial" w:hAnsi="Arial" w:cs="Arial"/>
          <w:sz w:val="20"/>
          <w:szCs w:val="20"/>
          <w:lang w:val="lt-LT"/>
        </w:rPr>
        <w:t>apšvieta</w:t>
      </w:r>
      <w:proofErr w:type="spellEnd"/>
      <w:r w:rsidRPr="00075C77">
        <w:rPr>
          <w:rFonts w:ascii="Arial" w:hAnsi="Arial" w:cs="Arial"/>
          <w:sz w:val="20"/>
          <w:szCs w:val="20"/>
          <w:lang w:val="lt-LT"/>
        </w:rPr>
        <w:t xml:space="preserve"> spalvotam vaizdui 0,5 lx (F1.6) esant ekspozicijai1/50s;</w:t>
      </w:r>
    </w:p>
    <w:p w14:paraId="765BC6F8" w14:textId="77777777" w:rsidR="00075C77" w:rsidRPr="00075C77" w:rsidRDefault="00075C77" w:rsidP="00075C77">
      <w:pPr>
        <w:numPr>
          <w:ilvl w:val="3"/>
          <w:numId w:val="1"/>
        </w:numPr>
        <w:jc w:val="both"/>
        <w:rPr>
          <w:rFonts w:ascii="Arial" w:hAnsi="Arial" w:cs="Arial"/>
          <w:sz w:val="20"/>
          <w:szCs w:val="20"/>
          <w:lang w:val="lt-LT"/>
        </w:rPr>
      </w:pPr>
      <w:r w:rsidRPr="00075C77">
        <w:rPr>
          <w:rFonts w:ascii="Arial" w:hAnsi="Arial" w:cs="Arial"/>
          <w:sz w:val="20"/>
          <w:szCs w:val="20"/>
          <w:lang w:val="lt-LT"/>
        </w:rPr>
        <w:t xml:space="preserve">minimali </w:t>
      </w:r>
      <w:proofErr w:type="spellStart"/>
      <w:r w:rsidRPr="00075C77">
        <w:rPr>
          <w:rFonts w:ascii="Arial" w:hAnsi="Arial" w:cs="Arial"/>
          <w:sz w:val="20"/>
          <w:szCs w:val="20"/>
          <w:lang w:val="lt-LT"/>
        </w:rPr>
        <w:t>apšvieta</w:t>
      </w:r>
      <w:proofErr w:type="spellEnd"/>
      <w:r w:rsidRPr="00075C77">
        <w:rPr>
          <w:rFonts w:ascii="Arial" w:hAnsi="Arial" w:cs="Arial"/>
          <w:sz w:val="20"/>
          <w:szCs w:val="20"/>
          <w:lang w:val="lt-LT"/>
        </w:rPr>
        <w:t xml:space="preserve"> juodai baltam vaizdui 0,04 lx (F1.6) esant ekspozicijai 1/50s;</w:t>
      </w:r>
    </w:p>
    <w:p w14:paraId="39ED0F3B" w14:textId="77777777" w:rsidR="00075C77" w:rsidRPr="00075C77" w:rsidRDefault="00075C77" w:rsidP="00075C77">
      <w:pPr>
        <w:numPr>
          <w:ilvl w:val="3"/>
          <w:numId w:val="1"/>
        </w:numPr>
        <w:jc w:val="both"/>
        <w:rPr>
          <w:rFonts w:ascii="Arial" w:hAnsi="Arial" w:cs="Arial"/>
          <w:sz w:val="20"/>
          <w:szCs w:val="20"/>
          <w:lang w:val="lt-LT"/>
        </w:rPr>
      </w:pPr>
      <w:r w:rsidRPr="00075C77">
        <w:rPr>
          <w:rFonts w:ascii="Arial" w:hAnsi="Arial" w:cs="Arial"/>
          <w:sz w:val="20"/>
          <w:szCs w:val="20"/>
          <w:lang w:val="lt-LT"/>
        </w:rPr>
        <w:t>prie kameros prijungiamų nukreipimo į suprogramuotas pozicijas (</w:t>
      </w:r>
      <w:proofErr w:type="spellStart"/>
      <w:r w:rsidRPr="00075C77">
        <w:rPr>
          <w:rFonts w:ascii="Arial" w:hAnsi="Arial" w:cs="Arial"/>
          <w:sz w:val="20"/>
          <w:szCs w:val="20"/>
          <w:lang w:val="lt-LT"/>
        </w:rPr>
        <w:t>presets</w:t>
      </w:r>
      <w:proofErr w:type="spellEnd"/>
      <w:r w:rsidRPr="00075C77">
        <w:rPr>
          <w:rFonts w:ascii="Arial" w:hAnsi="Arial" w:cs="Arial"/>
          <w:sz w:val="20"/>
          <w:szCs w:val="20"/>
          <w:lang w:val="lt-LT"/>
        </w:rPr>
        <w:t>) signalų skaičius – pagal projektinį poreikį, bet ne mažiau 4;</w:t>
      </w:r>
    </w:p>
    <w:p w14:paraId="566E1D14" w14:textId="77777777" w:rsidR="00075C77" w:rsidRPr="00075C77" w:rsidRDefault="00075C77" w:rsidP="00075C77">
      <w:pPr>
        <w:numPr>
          <w:ilvl w:val="3"/>
          <w:numId w:val="1"/>
        </w:numPr>
        <w:jc w:val="both"/>
        <w:rPr>
          <w:rFonts w:ascii="Arial" w:hAnsi="Arial" w:cs="Arial"/>
          <w:sz w:val="20"/>
          <w:szCs w:val="20"/>
          <w:lang w:val="lt-LT"/>
        </w:rPr>
      </w:pPr>
      <w:r w:rsidRPr="00075C77">
        <w:rPr>
          <w:rFonts w:ascii="Arial" w:hAnsi="Arial" w:cs="Arial"/>
          <w:sz w:val="20"/>
          <w:szCs w:val="20"/>
          <w:lang w:val="lt-LT"/>
        </w:rPr>
        <w:t>grįžimas į įprastą poziciją atsistačius signalui, po vienos minutės;</w:t>
      </w:r>
    </w:p>
    <w:p w14:paraId="595E6F84" w14:textId="77777777" w:rsidR="00075C77" w:rsidRPr="00075C77" w:rsidRDefault="00075C77" w:rsidP="00075C77">
      <w:pPr>
        <w:numPr>
          <w:ilvl w:val="3"/>
          <w:numId w:val="1"/>
        </w:numPr>
        <w:jc w:val="both"/>
        <w:rPr>
          <w:rFonts w:ascii="Arial" w:hAnsi="Arial" w:cs="Arial"/>
          <w:sz w:val="20"/>
          <w:szCs w:val="20"/>
          <w:lang w:val="lt-LT"/>
        </w:rPr>
      </w:pPr>
      <w:r w:rsidRPr="00075C77">
        <w:rPr>
          <w:rFonts w:ascii="Arial" w:hAnsi="Arial" w:cs="Arial"/>
          <w:sz w:val="20"/>
          <w:szCs w:val="20"/>
          <w:lang w:val="lt-LT"/>
        </w:rPr>
        <w:t>pasisukimo į iš anksto suprogramuotą poziciją greitis, ne mažiau – vertikalus 200º/s, horizontalus – 400º/s, nukreipimo tikslumas ±0,1º;</w:t>
      </w:r>
    </w:p>
    <w:p w14:paraId="16E90055" w14:textId="77777777" w:rsidR="00075C77" w:rsidRPr="00075C77" w:rsidRDefault="00075C77" w:rsidP="00075C77">
      <w:pPr>
        <w:numPr>
          <w:ilvl w:val="3"/>
          <w:numId w:val="1"/>
        </w:numPr>
        <w:jc w:val="both"/>
        <w:rPr>
          <w:rFonts w:ascii="Arial" w:hAnsi="Arial" w:cs="Arial"/>
          <w:sz w:val="20"/>
          <w:szCs w:val="20"/>
          <w:lang w:val="lt-LT"/>
        </w:rPr>
      </w:pPr>
      <w:r w:rsidRPr="00075C77">
        <w:rPr>
          <w:rFonts w:ascii="Arial" w:hAnsi="Arial" w:cs="Arial"/>
          <w:sz w:val="20"/>
          <w:szCs w:val="20"/>
          <w:lang w:val="lt-LT"/>
        </w:rPr>
        <w:t>palaikomas apsaugos poste esančių atvaizdavimo ir valdymo priemonių naudojamas valdymo protokolas;</w:t>
      </w:r>
    </w:p>
    <w:p w14:paraId="03BE8D81" w14:textId="77777777" w:rsidR="00075C77" w:rsidRDefault="00075C77" w:rsidP="00075C77">
      <w:pPr>
        <w:numPr>
          <w:ilvl w:val="3"/>
          <w:numId w:val="1"/>
        </w:numPr>
        <w:jc w:val="both"/>
        <w:rPr>
          <w:rFonts w:ascii="Arial" w:hAnsi="Arial" w:cs="Arial"/>
          <w:sz w:val="20"/>
          <w:szCs w:val="20"/>
          <w:lang w:val="lt-LT"/>
        </w:rPr>
      </w:pPr>
      <w:r w:rsidRPr="00075C77">
        <w:rPr>
          <w:rFonts w:ascii="Arial" w:hAnsi="Arial" w:cs="Arial"/>
          <w:sz w:val="20"/>
          <w:szCs w:val="20"/>
          <w:lang w:val="lt-LT"/>
        </w:rPr>
        <w:t>esant maksimaliam optiniam priartinimui 1,6m aukščio objektas tolimojoje kontrolės zonos riboje turi užimti visą atvaizda</w:t>
      </w:r>
      <w:r>
        <w:rPr>
          <w:rFonts w:ascii="Arial" w:hAnsi="Arial" w:cs="Arial"/>
          <w:sz w:val="20"/>
          <w:szCs w:val="20"/>
          <w:lang w:val="lt-LT"/>
        </w:rPr>
        <w:t>vimo vaizduoklyje ekrano aukštį;</w:t>
      </w:r>
    </w:p>
    <w:p w14:paraId="4047526C" w14:textId="77777777" w:rsidR="00075C77" w:rsidRPr="00075C77" w:rsidRDefault="00075C77" w:rsidP="00075C77">
      <w:pPr>
        <w:numPr>
          <w:ilvl w:val="3"/>
          <w:numId w:val="1"/>
        </w:numPr>
        <w:jc w:val="both"/>
        <w:rPr>
          <w:rFonts w:ascii="Arial" w:hAnsi="Arial" w:cs="Arial"/>
          <w:sz w:val="20"/>
          <w:szCs w:val="20"/>
          <w:lang w:val="lt-LT"/>
        </w:rPr>
      </w:pPr>
      <w:proofErr w:type="spellStart"/>
      <w:r>
        <w:rPr>
          <w:rFonts w:ascii="Arial" w:hAnsi="Arial" w:cs="Arial"/>
          <w:sz w:val="20"/>
          <w:szCs w:val="20"/>
        </w:rPr>
        <w:t>Integruotas</w:t>
      </w:r>
      <w:proofErr w:type="spellEnd"/>
      <w:r>
        <w:rPr>
          <w:rFonts w:ascii="Arial" w:hAnsi="Arial" w:cs="Arial"/>
          <w:sz w:val="20"/>
          <w:szCs w:val="20"/>
        </w:rPr>
        <w:t xml:space="preserve"> IR </w:t>
      </w:r>
      <w:proofErr w:type="spellStart"/>
      <w:r>
        <w:rPr>
          <w:rFonts w:ascii="Arial" w:hAnsi="Arial" w:cs="Arial"/>
          <w:sz w:val="20"/>
          <w:szCs w:val="20"/>
        </w:rPr>
        <w:t>pašvietimas</w:t>
      </w:r>
      <w:proofErr w:type="spellEnd"/>
      <w:r>
        <w:rPr>
          <w:rFonts w:ascii="Arial" w:hAnsi="Arial" w:cs="Arial"/>
          <w:sz w:val="20"/>
          <w:szCs w:val="20"/>
        </w:rPr>
        <w:t>.</w:t>
      </w:r>
    </w:p>
    <w:p w14:paraId="7E74008C" w14:textId="77777777" w:rsidR="0000237A" w:rsidRPr="0000237A" w:rsidRDefault="0000237A" w:rsidP="0000237A">
      <w:pPr>
        <w:numPr>
          <w:ilvl w:val="2"/>
          <w:numId w:val="1"/>
        </w:numPr>
        <w:jc w:val="both"/>
        <w:rPr>
          <w:rFonts w:ascii="Arial" w:hAnsi="Arial" w:cs="Arial"/>
          <w:sz w:val="20"/>
          <w:szCs w:val="20"/>
          <w:lang w:val="lt-LT"/>
        </w:rPr>
      </w:pPr>
      <w:r w:rsidRPr="0000237A">
        <w:rPr>
          <w:rFonts w:ascii="Arial" w:hAnsi="Arial" w:cs="Arial"/>
          <w:sz w:val="20"/>
          <w:szCs w:val="20"/>
          <w:lang w:val="lt-LT"/>
        </w:rPr>
        <w:t>Pagrindinės lauko fiksuotos kameros charakteristikos:</w:t>
      </w:r>
    </w:p>
    <w:p w14:paraId="4345F212" w14:textId="77777777" w:rsidR="0000237A" w:rsidRPr="0000237A" w:rsidRDefault="0000237A" w:rsidP="0000237A">
      <w:pPr>
        <w:numPr>
          <w:ilvl w:val="3"/>
          <w:numId w:val="1"/>
        </w:numPr>
        <w:jc w:val="both"/>
        <w:rPr>
          <w:rFonts w:ascii="Arial" w:hAnsi="Arial" w:cs="Arial"/>
          <w:sz w:val="20"/>
          <w:szCs w:val="20"/>
          <w:lang w:val="lt-LT"/>
        </w:rPr>
      </w:pPr>
      <w:r w:rsidRPr="0000237A">
        <w:rPr>
          <w:rFonts w:ascii="Arial" w:hAnsi="Arial" w:cs="Arial"/>
          <w:sz w:val="20"/>
          <w:szCs w:val="20"/>
          <w:lang w:val="lt-LT"/>
        </w:rPr>
        <w:t>matricos dydis ne mažiau 1/3“;</w:t>
      </w:r>
    </w:p>
    <w:p w14:paraId="6D647613" w14:textId="77777777" w:rsidR="0000237A" w:rsidRPr="0000237A" w:rsidRDefault="0000237A" w:rsidP="0000237A">
      <w:pPr>
        <w:numPr>
          <w:ilvl w:val="3"/>
          <w:numId w:val="1"/>
        </w:numPr>
        <w:jc w:val="both"/>
        <w:rPr>
          <w:rFonts w:ascii="Arial" w:hAnsi="Arial" w:cs="Arial"/>
          <w:sz w:val="20"/>
          <w:szCs w:val="20"/>
          <w:lang w:val="lt-LT"/>
        </w:rPr>
      </w:pPr>
      <w:r w:rsidRPr="0000237A">
        <w:rPr>
          <w:rFonts w:ascii="Arial" w:hAnsi="Arial" w:cs="Arial"/>
          <w:sz w:val="20"/>
          <w:szCs w:val="20"/>
          <w:lang w:val="lt-LT"/>
        </w:rPr>
        <w:t xml:space="preserve">kameros skiriamoji geba ne mažiau </w:t>
      </w:r>
      <w:proofErr w:type="spellStart"/>
      <w:r w:rsidRPr="0000237A">
        <w:rPr>
          <w:rFonts w:ascii="Arial" w:hAnsi="Arial" w:cs="Arial"/>
          <w:sz w:val="20"/>
          <w:szCs w:val="20"/>
          <w:lang w:val="lt-LT"/>
        </w:rPr>
        <w:t>Full</w:t>
      </w:r>
      <w:proofErr w:type="spellEnd"/>
      <w:r w:rsidRPr="0000237A">
        <w:rPr>
          <w:rFonts w:ascii="Arial" w:hAnsi="Arial" w:cs="Arial"/>
          <w:sz w:val="20"/>
          <w:szCs w:val="20"/>
          <w:lang w:val="lt-LT"/>
        </w:rPr>
        <w:t xml:space="preserve"> HD (1920x1080);</w:t>
      </w:r>
    </w:p>
    <w:p w14:paraId="4212B96D" w14:textId="77777777" w:rsidR="0000237A" w:rsidRPr="0000237A" w:rsidRDefault="0000237A" w:rsidP="0000237A">
      <w:pPr>
        <w:numPr>
          <w:ilvl w:val="3"/>
          <w:numId w:val="1"/>
        </w:numPr>
        <w:jc w:val="both"/>
        <w:rPr>
          <w:rFonts w:ascii="Arial" w:hAnsi="Arial" w:cs="Arial"/>
          <w:sz w:val="20"/>
          <w:szCs w:val="20"/>
          <w:lang w:val="lt-LT"/>
        </w:rPr>
      </w:pPr>
      <w:r w:rsidRPr="0000237A">
        <w:rPr>
          <w:rFonts w:ascii="Arial" w:hAnsi="Arial" w:cs="Arial"/>
          <w:sz w:val="20"/>
          <w:szCs w:val="20"/>
          <w:lang w:val="lt-LT"/>
        </w:rPr>
        <w:t>kompresijos algoritmas H.264;</w:t>
      </w:r>
    </w:p>
    <w:p w14:paraId="0666D26E" w14:textId="77777777" w:rsidR="0000237A" w:rsidRPr="0000237A" w:rsidRDefault="0000237A" w:rsidP="0000237A">
      <w:pPr>
        <w:numPr>
          <w:ilvl w:val="3"/>
          <w:numId w:val="1"/>
        </w:numPr>
        <w:jc w:val="both"/>
        <w:rPr>
          <w:rFonts w:ascii="Arial" w:hAnsi="Arial" w:cs="Arial"/>
          <w:sz w:val="20"/>
          <w:szCs w:val="20"/>
          <w:lang w:val="lt-LT"/>
        </w:rPr>
      </w:pPr>
      <w:r w:rsidRPr="0000237A">
        <w:rPr>
          <w:rFonts w:ascii="Arial" w:hAnsi="Arial" w:cs="Arial"/>
          <w:sz w:val="20"/>
          <w:szCs w:val="20"/>
          <w:lang w:val="lt-LT"/>
        </w:rPr>
        <w:t xml:space="preserve">minimali </w:t>
      </w:r>
      <w:proofErr w:type="spellStart"/>
      <w:r w:rsidRPr="0000237A">
        <w:rPr>
          <w:rFonts w:ascii="Arial" w:hAnsi="Arial" w:cs="Arial"/>
          <w:sz w:val="20"/>
          <w:szCs w:val="20"/>
          <w:lang w:val="lt-LT"/>
        </w:rPr>
        <w:t>apšvieta</w:t>
      </w:r>
      <w:proofErr w:type="spellEnd"/>
      <w:r w:rsidRPr="0000237A">
        <w:rPr>
          <w:rFonts w:ascii="Arial" w:hAnsi="Arial" w:cs="Arial"/>
          <w:sz w:val="20"/>
          <w:szCs w:val="20"/>
          <w:lang w:val="lt-LT"/>
        </w:rPr>
        <w:t xml:space="preserve"> spalvotam vaizdui 0,095 lx (F1.6) esant ekspozicijai1/50s;</w:t>
      </w:r>
    </w:p>
    <w:p w14:paraId="31A37132" w14:textId="77777777" w:rsidR="0000237A" w:rsidRPr="0000237A" w:rsidRDefault="0000237A" w:rsidP="0000237A">
      <w:pPr>
        <w:numPr>
          <w:ilvl w:val="3"/>
          <w:numId w:val="1"/>
        </w:numPr>
        <w:jc w:val="both"/>
        <w:rPr>
          <w:rFonts w:ascii="Arial" w:hAnsi="Arial" w:cs="Arial"/>
          <w:sz w:val="20"/>
          <w:szCs w:val="20"/>
          <w:lang w:val="lt-LT"/>
        </w:rPr>
      </w:pPr>
      <w:r w:rsidRPr="0000237A">
        <w:rPr>
          <w:rFonts w:ascii="Arial" w:hAnsi="Arial" w:cs="Arial"/>
          <w:sz w:val="20"/>
          <w:szCs w:val="20"/>
          <w:lang w:val="lt-LT"/>
        </w:rPr>
        <w:t xml:space="preserve">objektyvas </w:t>
      </w:r>
      <w:proofErr w:type="spellStart"/>
      <w:r w:rsidRPr="0000237A">
        <w:rPr>
          <w:rFonts w:ascii="Arial" w:hAnsi="Arial" w:cs="Arial"/>
          <w:sz w:val="20"/>
          <w:szCs w:val="20"/>
          <w:lang w:val="lt-LT"/>
        </w:rPr>
        <w:t>varifokalinis</w:t>
      </w:r>
      <w:proofErr w:type="spellEnd"/>
      <w:r w:rsidRPr="0000237A">
        <w:rPr>
          <w:rFonts w:ascii="Arial" w:hAnsi="Arial" w:cs="Arial"/>
          <w:sz w:val="20"/>
          <w:szCs w:val="20"/>
          <w:lang w:val="lt-LT"/>
        </w:rPr>
        <w:t xml:space="preserve">  nuo 3,0 – 12 mm;</w:t>
      </w:r>
    </w:p>
    <w:p w14:paraId="663A5D95" w14:textId="77777777" w:rsidR="0000237A" w:rsidRPr="0000237A" w:rsidRDefault="0000237A" w:rsidP="0000237A">
      <w:pPr>
        <w:numPr>
          <w:ilvl w:val="3"/>
          <w:numId w:val="1"/>
        </w:numPr>
        <w:jc w:val="both"/>
        <w:rPr>
          <w:rFonts w:ascii="Arial" w:hAnsi="Arial" w:cs="Arial"/>
          <w:sz w:val="20"/>
          <w:szCs w:val="20"/>
          <w:lang w:val="lt-LT"/>
        </w:rPr>
      </w:pPr>
      <w:r w:rsidRPr="0000237A">
        <w:rPr>
          <w:rFonts w:ascii="Arial" w:hAnsi="Arial" w:cs="Arial"/>
          <w:sz w:val="20"/>
          <w:szCs w:val="20"/>
          <w:lang w:val="lt-LT"/>
        </w:rPr>
        <w:t>Integruotas IR pašvietimas;</w:t>
      </w:r>
    </w:p>
    <w:p w14:paraId="682515D6" w14:textId="77777777" w:rsidR="0000237A" w:rsidRPr="0000237A" w:rsidRDefault="0000237A" w:rsidP="0000237A">
      <w:pPr>
        <w:numPr>
          <w:ilvl w:val="3"/>
          <w:numId w:val="1"/>
        </w:numPr>
        <w:jc w:val="both"/>
        <w:rPr>
          <w:rFonts w:ascii="Arial" w:hAnsi="Arial" w:cs="Arial"/>
          <w:sz w:val="20"/>
          <w:szCs w:val="20"/>
          <w:lang w:val="lt-LT"/>
        </w:rPr>
      </w:pPr>
      <w:r w:rsidRPr="0000237A">
        <w:rPr>
          <w:rFonts w:ascii="Arial" w:hAnsi="Arial" w:cs="Arial"/>
          <w:sz w:val="20"/>
          <w:szCs w:val="20"/>
          <w:lang w:val="lt-LT"/>
        </w:rPr>
        <w:t>turi veikti esant lauko temperatūroms nuo –30ºC iki +45ºC;</w:t>
      </w:r>
    </w:p>
    <w:p w14:paraId="71C3A47B" w14:textId="77777777" w:rsidR="0000237A" w:rsidRDefault="0000237A" w:rsidP="0000237A">
      <w:pPr>
        <w:numPr>
          <w:ilvl w:val="3"/>
          <w:numId w:val="1"/>
        </w:numPr>
        <w:jc w:val="both"/>
        <w:rPr>
          <w:rFonts w:ascii="Arial" w:hAnsi="Arial" w:cs="Arial"/>
          <w:sz w:val="20"/>
          <w:szCs w:val="20"/>
          <w:lang w:val="lt-LT"/>
        </w:rPr>
      </w:pPr>
      <w:r w:rsidRPr="0000237A">
        <w:rPr>
          <w:rFonts w:ascii="Arial" w:hAnsi="Arial" w:cs="Arial"/>
          <w:sz w:val="20"/>
          <w:szCs w:val="20"/>
          <w:lang w:val="lt-LT"/>
        </w:rPr>
        <w:t>turi atitikti IP 65 sandarumo klasei arba lygiaverčio atsparumo standarto reikalavimus;</w:t>
      </w:r>
    </w:p>
    <w:p w14:paraId="5C29DEA2" w14:textId="77777777" w:rsidR="0000237A" w:rsidRPr="0000237A" w:rsidRDefault="0000237A" w:rsidP="0000237A">
      <w:pPr>
        <w:numPr>
          <w:ilvl w:val="2"/>
          <w:numId w:val="1"/>
        </w:numPr>
        <w:jc w:val="both"/>
        <w:rPr>
          <w:rFonts w:ascii="Arial" w:hAnsi="Arial" w:cs="Arial"/>
          <w:sz w:val="20"/>
          <w:szCs w:val="20"/>
          <w:lang w:val="lt-LT"/>
        </w:rPr>
      </w:pPr>
      <w:r w:rsidRPr="0000237A">
        <w:rPr>
          <w:rFonts w:ascii="Arial" w:hAnsi="Arial" w:cs="Arial"/>
          <w:sz w:val="20"/>
          <w:szCs w:val="20"/>
          <w:lang w:val="lt-LT"/>
        </w:rPr>
        <w:t>Pagrindinės vidinės fiksuotos kameros charakteristikos:</w:t>
      </w:r>
    </w:p>
    <w:p w14:paraId="4D4EC172" w14:textId="77777777" w:rsidR="0000237A" w:rsidRPr="0000237A" w:rsidRDefault="0000237A" w:rsidP="0000237A">
      <w:pPr>
        <w:numPr>
          <w:ilvl w:val="3"/>
          <w:numId w:val="1"/>
        </w:numPr>
        <w:jc w:val="both"/>
        <w:rPr>
          <w:rFonts w:ascii="Arial" w:hAnsi="Arial" w:cs="Arial"/>
          <w:sz w:val="20"/>
          <w:szCs w:val="20"/>
          <w:lang w:val="lt-LT"/>
        </w:rPr>
      </w:pPr>
      <w:r w:rsidRPr="0000237A">
        <w:rPr>
          <w:rFonts w:ascii="Arial" w:hAnsi="Arial" w:cs="Arial"/>
          <w:sz w:val="20"/>
          <w:szCs w:val="20"/>
          <w:lang w:val="lt-LT"/>
        </w:rPr>
        <w:t>matricos dydis ne mažiau 1/3“;</w:t>
      </w:r>
    </w:p>
    <w:p w14:paraId="61600F06" w14:textId="77777777" w:rsidR="0000237A" w:rsidRPr="0000237A" w:rsidRDefault="0000237A" w:rsidP="0000237A">
      <w:pPr>
        <w:numPr>
          <w:ilvl w:val="3"/>
          <w:numId w:val="1"/>
        </w:numPr>
        <w:jc w:val="both"/>
        <w:rPr>
          <w:rFonts w:ascii="Arial" w:hAnsi="Arial" w:cs="Arial"/>
          <w:sz w:val="20"/>
          <w:szCs w:val="20"/>
          <w:lang w:val="lt-LT"/>
        </w:rPr>
      </w:pPr>
      <w:r w:rsidRPr="0000237A">
        <w:rPr>
          <w:rFonts w:ascii="Arial" w:hAnsi="Arial" w:cs="Arial"/>
          <w:sz w:val="20"/>
          <w:szCs w:val="20"/>
          <w:lang w:val="lt-LT"/>
        </w:rPr>
        <w:t>kupolinė;</w:t>
      </w:r>
    </w:p>
    <w:p w14:paraId="3D2D4680" w14:textId="77777777" w:rsidR="0000237A" w:rsidRPr="0000237A" w:rsidRDefault="0000237A" w:rsidP="0000237A">
      <w:pPr>
        <w:numPr>
          <w:ilvl w:val="3"/>
          <w:numId w:val="1"/>
        </w:numPr>
        <w:jc w:val="both"/>
        <w:rPr>
          <w:rFonts w:ascii="Arial" w:hAnsi="Arial" w:cs="Arial"/>
          <w:sz w:val="20"/>
          <w:szCs w:val="20"/>
          <w:lang w:val="lt-LT"/>
        </w:rPr>
      </w:pPr>
      <w:r w:rsidRPr="0000237A">
        <w:rPr>
          <w:rFonts w:ascii="Arial" w:hAnsi="Arial" w:cs="Arial"/>
          <w:sz w:val="20"/>
          <w:szCs w:val="20"/>
          <w:lang w:val="lt-LT"/>
        </w:rPr>
        <w:t xml:space="preserve">kameros skiriamoji geba ne mažiau </w:t>
      </w:r>
      <w:proofErr w:type="spellStart"/>
      <w:r w:rsidRPr="0000237A">
        <w:rPr>
          <w:rFonts w:ascii="Arial" w:hAnsi="Arial" w:cs="Arial"/>
          <w:sz w:val="20"/>
          <w:szCs w:val="20"/>
          <w:lang w:val="lt-LT"/>
        </w:rPr>
        <w:t>Full</w:t>
      </w:r>
      <w:proofErr w:type="spellEnd"/>
      <w:r w:rsidRPr="0000237A">
        <w:rPr>
          <w:rFonts w:ascii="Arial" w:hAnsi="Arial" w:cs="Arial"/>
          <w:sz w:val="20"/>
          <w:szCs w:val="20"/>
          <w:lang w:val="lt-LT"/>
        </w:rPr>
        <w:t xml:space="preserve"> HD (1920x1080);</w:t>
      </w:r>
    </w:p>
    <w:p w14:paraId="0CF676DE" w14:textId="77777777" w:rsidR="0000237A" w:rsidRPr="0000237A" w:rsidRDefault="0000237A" w:rsidP="0000237A">
      <w:pPr>
        <w:numPr>
          <w:ilvl w:val="3"/>
          <w:numId w:val="1"/>
        </w:numPr>
        <w:jc w:val="both"/>
        <w:rPr>
          <w:rFonts w:ascii="Arial" w:hAnsi="Arial" w:cs="Arial"/>
          <w:sz w:val="20"/>
          <w:szCs w:val="20"/>
          <w:lang w:val="lt-LT"/>
        </w:rPr>
      </w:pPr>
      <w:r w:rsidRPr="0000237A">
        <w:rPr>
          <w:rFonts w:ascii="Arial" w:hAnsi="Arial" w:cs="Arial"/>
          <w:sz w:val="20"/>
          <w:szCs w:val="20"/>
          <w:lang w:val="lt-LT"/>
        </w:rPr>
        <w:t>kompresijos algoritmas H.264;</w:t>
      </w:r>
    </w:p>
    <w:p w14:paraId="7A8B976A" w14:textId="77777777" w:rsidR="0000237A" w:rsidRPr="0000237A" w:rsidRDefault="0000237A" w:rsidP="0000237A">
      <w:pPr>
        <w:numPr>
          <w:ilvl w:val="3"/>
          <w:numId w:val="1"/>
        </w:numPr>
        <w:jc w:val="both"/>
        <w:rPr>
          <w:rFonts w:ascii="Arial" w:hAnsi="Arial" w:cs="Arial"/>
          <w:sz w:val="20"/>
          <w:szCs w:val="20"/>
          <w:lang w:val="lt-LT"/>
        </w:rPr>
      </w:pPr>
      <w:r w:rsidRPr="0000237A">
        <w:rPr>
          <w:rFonts w:ascii="Arial" w:hAnsi="Arial" w:cs="Arial"/>
          <w:sz w:val="20"/>
          <w:szCs w:val="20"/>
          <w:lang w:val="lt-LT"/>
        </w:rPr>
        <w:t xml:space="preserve">minimali </w:t>
      </w:r>
      <w:proofErr w:type="spellStart"/>
      <w:r w:rsidRPr="0000237A">
        <w:rPr>
          <w:rFonts w:ascii="Arial" w:hAnsi="Arial" w:cs="Arial"/>
          <w:sz w:val="20"/>
          <w:szCs w:val="20"/>
          <w:lang w:val="lt-LT"/>
        </w:rPr>
        <w:t>apšvieta</w:t>
      </w:r>
      <w:proofErr w:type="spellEnd"/>
      <w:r w:rsidRPr="0000237A">
        <w:rPr>
          <w:rFonts w:ascii="Arial" w:hAnsi="Arial" w:cs="Arial"/>
          <w:sz w:val="20"/>
          <w:szCs w:val="20"/>
          <w:lang w:val="lt-LT"/>
        </w:rPr>
        <w:t xml:space="preserve"> spalvotam vaizdui 0,25 lx (F1.6) esant ekspozicijai1/50s;</w:t>
      </w:r>
    </w:p>
    <w:p w14:paraId="583CB4B8" w14:textId="77777777" w:rsidR="0000237A" w:rsidRPr="0000237A" w:rsidRDefault="0000237A" w:rsidP="0000237A">
      <w:pPr>
        <w:numPr>
          <w:ilvl w:val="3"/>
          <w:numId w:val="1"/>
        </w:numPr>
        <w:jc w:val="both"/>
        <w:rPr>
          <w:rFonts w:ascii="Arial" w:hAnsi="Arial" w:cs="Arial"/>
          <w:sz w:val="20"/>
          <w:szCs w:val="20"/>
          <w:lang w:val="lt-LT"/>
        </w:rPr>
      </w:pPr>
      <w:r w:rsidRPr="0000237A">
        <w:rPr>
          <w:rFonts w:ascii="Arial" w:hAnsi="Arial" w:cs="Arial"/>
          <w:sz w:val="20"/>
          <w:szCs w:val="20"/>
          <w:lang w:val="lt-LT"/>
        </w:rPr>
        <w:t xml:space="preserve">objektyvas </w:t>
      </w:r>
      <w:proofErr w:type="spellStart"/>
      <w:r w:rsidRPr="0000237A">
        <w:rPr>
          <w:rFonts w:ascii="Arial" w:hAnsi="Arial" w:cs="Arial"/>
          <w:sz w:val="20"/>
          <w:szCs w:val="20"/>
          <w:lang w:val="lt-LT"/>
        </w:rPr>
        <w:t>varifokalinis</w:t>
      </w:r>
      <w:proofErr w:type="spellEnd"/>
      <w:r w:rsidRPr="0000237A">
        <w:rPr>
          <w:rFonts w:ascii="Arial" w:hAnsi="Arial" w:cs="Arial"/>
          <w:sz w:val="20"/>
          <w:szCs w:val="20"/>
          <w:lang w:val="lt-LT"/>
        </w:rPr>
        <w:t xml:space="preserve">  nuo 3,0 – 8,0 mm;</w:t>
      </w:r>
    </w:p>
    <w:p w14:paraId="2BEDD062" w14:textId="77777777" w:rsidR="0000237A" w:rsidRPr="0000237A" w:rsidRDefault="0000237A" w:rsidP="0000237A">
      <w:pPr>
        <w:numPr>
          <w:ilvl w:val="3"/>
          <w:numId w:val="1"/>
        </w:numPr>
        <w:jc w:val="both"/>
        <w:rPr>
          <w:rFonts w:ascii="Arial" w:hAnsi="Arial" w:cs="Arial"/>
          <w:sz w:val="20"/>
          <w:szCs w:val="20"/>
          <w:lang w:val="lt-LT"/>
        </w:rPr>
      </w:pPr>
      <w:r w:rsidRPr="0000237A">
        <w:rPr>
          <w:rFonts w:ascii="Arial" w:hAnsi="Arial" w:cs="Arial"/>
          <w:sz w:val="20"/>
          <w:szCs w:val="20"/>
          <w:lang w:val="lt-LT"/>
        </w:rPr>
        <w:t xml:space="preserve">Integruotas IR pašvietimas. </w:t>
      </w:r>
    </w:p>
    <w:p w14:paraId="5D601BC3" w14:textId="77777777" w:rsidR="0000237A" w:rsidRPr="00075C77" w:rsidRDefault="0000237A" w:rsidP="0000237A">
      <w:pPr>
        <w:numPr>
          <w:ilvl w:val="3"/>
          <w:numId w:val="1"/>
        </w:numPr>
        <w:jc w:val="both"/>
        <w:rPr>
          <w:rFonts w:ascii="Arial" w:hAnsi="Arial" w:cs="Arial"/>
          <w:sz w:val="20"/>
          <w:szCs w:val="20"/>
          <w:lang w:val="lt-LT"/>
        </w:rPr>
      </w:pPr>
      <w:r w:rsidRPr="0000237A">
        <w:rPr>
          <w:rFonts w:ascii="Arial" w:hAnsi="Arial" w:cs="Arial"/>
          <w:sz w:val="20"/>
          <w:szCs w:val="20"/>
          <w:lang w:val="lt-LT"/>
        </w:rPr>
        <w:t>turi atitikti IP 42 sandarumo klasei arba lygiaverčio atsparumo standarto reikalavimus.</w:t>
      </w:r>
    </w:p>
    <w:p w14:paraId="4B15F1B7" w14:textId="77777777" w:rsidR="00075C77" w:rsidRPr="00075C77" w:rsidRDefault="00075C77" w:rsidP="00075C77">
      <w:pPr>
        <w:numPr>
          <w:ilvl w:val="2"/>
          <w:numId w:val="1"/>
        </w:numPr>
        <w:jc w:val="both"/>
        <w:rPr>
          <w:rFonts w:ascii="Arial" w:hAnsi="Arial" w:cs="Arial"/>
          <w:sz w:val="20"/>
          <w:szCs w:val="20"/>
          <w:lang w:val="lt-LT"/>
        </w:rPr>
      </w:pPr>
      <w:r w:rsidRPr="00075C77">
        <w:rPr>
          <w:rFonts w:ascii="Arial" w:hAnsi="Arial" w:cs="Arial"/>
          <w:sz w:val="20"/>
          <w:szCs w:val="20"/>
          <w:lang w:val="lt-LT"/>
        </w:rPr>
        <w:t>Reikalavimai įrašui:</w:t>
      </w:r>
    </w:p>
    <w:p w14:paraId="23E6C636" w14:textId="77777777" w:rsidR="00075C77" w:rsidRPr="00075C77" w:rsidRDefault="00075C77" w:rsidP="00075C77">
      <w:pPr>
        <w:numPr>
          <w:ilvl w:val="3"/>
          <w:numId w:val="1"/>
        </w:numPr>
        <w:jc w:val="both"/>
        <w:rPr>
          <w:rFonts w:ascii="Arial" w:hAnsi="Arial" w:cs="Arial"/>
          <w:sz w:val="20"/>
          <w:szCs w:val="20"/>
          <w:lang w:val="lt-LT"/>
        </w:rPr>
      </w:pPr>
      <w:r w:rsidRPr="00075C77">
        <w:rPr>
          <w:rFonts w:ascii="Arial" w:hAnsi="Arial" w:cs="Arial"/>
          <w:sz w:val="20"/>
          <w:szCs w:val="20"/>
          <w:lang w:val="lt-LT"/>
        </w:rPr>
        <w:t>įrašas skaitmeniniame įrašymo įrenginyje vykdomas nuolat 24/7 režimu;</w:t>
      </w:r>
    </w:p>
    <w:p w14:paraId="674EB917" w14:textId="77777777" w:rsidR="00075C77" w:rsidRPr="00075C77" w:rsidRDefault="00075C77" w:rsidP="00075C77">
      <w:pPr>
        <w:numPr>
          <w:ilvl w:val="3"/>
          <w:numId w:val="1"/>
        </w:numPr>
        <w:jc w:val="both"/>
        <w:rPr>
          <w:rFonts w:ascii="Arial" w:hAnsi="Arial" w:cs="Arial"/>
          <w:sz w:val="20"/>
          <w:szCs w:val="20"/>
          <w:lang w:val="lt-LT"/>
        </w:rPr>
      </w:pPr>
      <w:r w:rsidRPr="00075C77">
        <w:rPr>
          <w:rFonts w:ascii="Arial" w:hAnsi="Arial" w:cs="Arial"/>
          <w:sz w:val="20"/>
          <w:szCs w:val="20"/>
          <w:lang w:val="lt-LT"/>
        </w:rPr>
        <w:t>vienos kameros vaizdo įrašo archyvo sparta 12,5 kadrai per sekundę, rezoliucija 1920x1080 pikseliai;</w:t>
      </w:r>
    </w:p>
    <w:p w14:paraId="521F9F64" w14:textId="77777777" w:rsidR="00075C77" w:rsidRPr="00075C77" w:rsidRDefault="00075C77" w:rsidP="00075C77">
      <w:pPr>
        <w:numPr>
          <w:ilvl w:val="3"/>
          <w:numId w:val="1"/>
        </w:numPr>
        <w:jc w:val="both"/>
        <w:rPr>
          <w:rFonts w:ascii="Arial" w:hAnsi="Arial" w:cs="Arial"/>
          <w:sz w:val="20"/>
          <w:szCs w:val="20"/>
          <w:lang w:val="lt-LT"/>
        </w:rPr>
      </w:pPr>
      <w:r w:rsidRPr="00075C77">
        <w:rPr>
          <w:rFonts w:ascii="Arial" w:hAnsi="Arial" w:cs="Arial"/>
          <w:sz w:val="20"/>
          <w:szCs w:val="20"/>
          <w:lang w:val="lt-LT"/>
        </w:rPr>
        <w:t>vaizdo įrašo archyvas 31 para;</w:t>
      </w:r>
    </w:p>
    <w:p w14:paraId="223298B8" w14:textId="77777777" w:rsidR="00075C77" w:rsidRPr="00075C77" w:rsidRDefault="00075C77" w:rsidP="00075C77">
      <w:pPr>
        <w:numPr>
          <w:ilvl w:val="3"/>
          <w:numId w:val="1"/>
        </w:numPr>
        <w:jc w:val="both"/>
        <w:rPr>
          <w:rFonts w:ascii="Arial" w:hAnsi="Arial" w:cs="Arial"/>
          <w:sz w:val="20"/>
          <w:szCs w:val="20"/>
          <w:lang w:val="lt-LT"/>
        </w:rPr>
      </w:pPr>
      <w:r w:rsidRPr="00075C77">
        <w:rPr>
          <w:rFonts w:ascii="Arial" w:hAnsi="Arial" w:cs="Arial"/>
          <w:sz w:val="20"/>
          <w:szCs w:val="20"/>
          <w:lang w:val="lt-LT"/>
        </w:rPr>
        <w:t>turi būti įdiegta paieškos galimybė pagal datą/laiką ir įvykį;</w:t>
      </w:r>
    </w:p>
    <w:p w14:paraId="0A199913" w14:textId="77777777" w:rsidR="00075C77" w:rsidRDefault="00075C77" w:rsidP="00075C77">
      <w:pPr>
        <w:numPr>
          <w:ilvl w:val="2"/>
          <w:numId w:val="1"/>
        </w:numPr>
        <w:jc w:val="both"/>
        <w:rPr>
          <w:rFonts w:ascii="Arial" w:hAnsi="Arial" w:cs="Arial"/>
          <w:sz w:val="20"/>
          <w:szCs w:val="20"/>
          <w:lang w:val="lt-LT"/>
        </w:rPr>
      </w:pPr>
      <w:r w:rsidRPr="00075C77">
        <w:rPr>
          <w:rFonts w:ascii="Arial" w:hAnsi="Arial" w:cs="Arial"/>
          <w:sz w:val="20"/>
          <w:szCs w:val="20"/>
          <w:lang w:val="lt-LT"/>
        </w:rPr>
        <w:t>Sistema turi veikti autonomiškai dingus pagrindinei įtampai ne trumpiau kaip 4 val.</w:t>
      </w:r>
    </w:p>
    <w:p w14:paraId="1312134B" w14:textId="77777777" w:rsidR="00075C77" w:rsidRPr="00075C77" w:rsidRDefault="00075C77" w:rsidP="00075C77">
      <w:pPr>
        <w:numPr>
          <w:ilvl w:val="1"/>
          <w:numId w:val="1"/>
        </w:numPr>
        <w:jc w:val="both"/>
        <w:rPr>
          <w:rFonts w:ascii="Arial" w:hAnsi="Arial" w:cs="Arial"/>
          <w:sz w:val="20"/>
          <w:szCs w:val="20"/>
          <w:lang w:val="lt-LT"/>
        </w:rPr>
      </w:pPr>
      <w:r w:rsidRPr="00075C77">
        <w:rPr>
          <w:rFonts w:ascii="Arial" w:hAnsi="Arial" w:cs="Arial"/>
          <w:sz w:val="20"/>
          <w:szCs w:val="20"/>
          <w:lang w:val="lt-LT"/>
        </w:rPr>
        <w:t>Reikalavimai perdavimo tinklo objektų teritorijos judesio aptikimo sistemai:</w:t>
      </w:r>
    </w:p>
    <w:p w14:paraId="377AF039" w14:textId="77777777" w:rsidR="00075C77" w:rsidRPr="00075C77" w:rsidRDefault="00075C77" w:rsidP="00075C77">
      <w:pPr>
        <w:numPr>
          <w:ilvl w:val="2"/>
          <w:numId w:val="1"/>
        </w:numPr>
        <w:jc w:val="both"/>
        <w:rPr>
          <w:rFonts w:ascii="Arial" w:hAnsi="Arial" w:cs="Arial"/>
          <w:sz w:val="20"/>
          <w:szCs w:val="20"/>
          <w:lang w:val="lt-LT"/>
        </w:rPr>
      </w:pPr>
      <w:r w:rsidRPr="00075C77">
        <w:rPr>
          <w:rFonts w:ascii="Arial" w:hAnsi="Arial" w:cs="Arial"/>
          <w:sz w:val="20"/>
          <w:szCs w:val="20"/>
          <w:lang w:val="lt-LT"/>
        </w:rPr>
        <w:t>Sistema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Užsakovo nustatytus privalomus reikalavimus.</w:t>
      </w:r>
    </w:p>
    <w:p w14:paraId="025E9B98" w14:textId="77777777" w:rsidR="00075C77" w:rsidRPr="00075C77" w:rsidRDefault="00075C77" w:rsidP="00075C77">
      <w:pPr>
        <w:numPr>
          <w:ilvl w:val="2"/>
          <w:numId w:val="1"/>
        </w:numPr>
        <w:jc w:val="both"/>
        <w:rPr>
          <w:rFonts w:ascii="Arial" w:hAnsi="Arial" w:cs="Arial"/>
          <w:sz w:val="20"/>
          <w:szCs w:val="20"/>
          <w:lang w:val="lt-LT"/>
        </w:rPr>
      </w:pPr>
      <w:r>
        <w:rPr>
          <w:rFonts w:ascii="Arial" w:hAnsi="Arial" w:cs="Arial"/>
          <w:sz w:val="20"/>
          <w:szCs w:val="20"/>
          <w:lang w:val="lt-LT"/>
        </w:rPr>
        <w:t>A</w:t>
      </w:r>
      <w:r w:rsidRPr="00075C77">
        <w:rPr>
          <w:rFonts w:ascii="Arial" w:hAnsi="Arial" w:cs="Arial"/>
          <w:sz w:val="20"/>
          <w:szCs w:val="20"/>
          <w:lang w:val="lt-LT"/>
        </w:rPr>
        <w:t xml:space="preserve">psaugos ruožą sudaro tvoroje įpintas </w:t>
      </w:r>
      <w:proofErr w:type="spellStart"/>
      <w:r w:rsidRPr="00075C77">
        <w:rPr>
          <w:rFonts w:ascii="Arial" w:hAnsi="Arial" w:cs="Arial"/>
          <w:sz w:val="20"/>
          <w:szCs w:val="20"/>
          <w:lang w:val="lt-LT"/>
        </w:rPr>
        <w:t>radiobangis</w:t>
      </w:r>
      <w:proofErr w:type="spellEnd"/>
      <w:r w:rsidRPr="00075C77">
        <w:rPr>
          <w:rFonts w:ascii="Arial" w:hAnsi="Arial" w:cs="Arial"/>
          <w:sz w:val="20"/>
          <w:szCs w:val="20"/>
          <w:lang w:val="lt-LT"/>
        </w:rPr>
        <w:t xml:space="preserve"> kabelis skirtas perimetro apsaugos mechaninių konstrukcijų vibracijoms bei kirpimui registruoti ir pasyvūs infraraudonųjų spindulių (PIR) jutikliai kontroliuojantys teritorijoje esanč</w:t>
      </w:r>
      <w:r>
        <w:rPr>
          <w:rFonts w:ascii="Arial" w:hAnsi="Arial" w:cs="Arial"/>
          <w:sz w:val="20"/>
          <w:szCs w:val="20"/>
          <w:lang w:val="lt-LT"/>
        </w:rPr>
        <w:t>ių elektros perdavimo įrenginių</w:t>
      </w:r>
      <w:r w:rsidRPr="00075C77">
        <w:rPr>
          <w:rFonts w:ascii="Arial" w:hAnsi="Arial" w:cs="Arial"/>
          <w:sz w:val="20"/>
          <w:szCs w:val="20"/>
          <w:lang w:val="lt-LT"/>
        </w:rPr>
        <w:t xml:space="preserve">. </w:t>
      </w:r>
      <w:proofErr w:type="spellStart"/>
      <w:r w:rsidR="00D83F42">
        <w:rPr>
          <w:rFonts w:ascii="Arial" w:hAnsi="Arial" w:cs="Arial"/>
          <w:sz w:val="20"/>
          <w:szCs w:val="20"/>
        </w:rPr>
        <w:t>Judesio</w:t>
      </w:r>
      <w:proofErr w:type="spellEnd"/>
      <w:r w:rsidR="00D83F42">
        <w:rPr>
          <w:rFonts w:ascii="Arial" w:hAnsi="Arial" w:cs="Arial"/>
          <w:sz w:val="20"/>
          <w:szCs w:val="20"/>
        </w:rPr>
        <w:t xml:space="preserve"> </w:t>
      </w:r>
      <w:proofErr w:type="spellStart"/>
      <w:r w:rsidR="00D83F42">
        <w:rPr>
          <w:rFonts w:ascii="Arial" w:hAnsi="Arial" w:cs="Arial"/>
          <w:sz w:val="20"/>
          <w:szCs w:val="20"/>
        </w:rPr>
        <w:t>davikliai</w:t>
      </w:r>
      <w:proofErr w:type="spellEnd"/>
      <w:r w:rsidR="00D83F42">
        <w:rPr>
          <w:rFonts w:ascii="Arial" w:hAnsi="Arial" w:cs="Arial"/>
          <w:sz w:val="20"/>
          <w:szCs w:val="20"/>
        </w:rPr>
        <w:t xml:space="preserve"> </w:t>
      </w:r>
      <w:proofErr w:type="spellStart"/>
      <w:r w:rsidR="00D83F42">
        <w:rPr>
          <w:rFonts w:ascii="Arial" w:hAnsi="Arial" w:cs="Arial"/>
          <w:sz w:val="20"/>
          <w:szCs w:val="20"/>
        </w:rPr>
        <w:t>neturi</w:t>
      </w:r>
      <w:proofErr w:type="spellEnd"/>
      <w:r w:rsidR="00D83F42">
        <w:rPr>
          <w:rFonts w:ascii="Arial" w:hAnsi="Arial" w:cs="Arial"/>
          <w:sz w:val="20"/>
          <w:szCs w:val="20"/>
        </w:rPr>
        <w:t xml:space="preserve"> </w:t>
      </w:r>
      <w:proofErr w:type="spellStart"/>
      <w:r w:rsidR="00D83F42">
        <w:rPr>
          <w:rFonts w:ascii="Arial" w:hAnsi="Arial" w:cs="Arial"/>
          <w:sz w:val="20"/>
          <w:szCs w:val="20"/>
        </w:rPr>
        <w:t>reaguoti</w:t>
      </w:r>
      <w:proofErr w:type="spellEnd"/>
      <w:r w:rsidR="00D83F42">
        <w:rPr>
          <w:rFonts w:ascii="Arial" w:hAnsi="Arial" w:cs="Arial"/>
          <w:sz w:val="20"/>
          <w:szCs w:val="20"/>
        </w:rPr>
        <w:t xml:space="preserve"> į </w:t>
      </w:r>
      <w:proofErr w:type="spellStart"/>
      <w:r w:rsidR="00D83F42">
        <w:rPr>
          <w:rFonts w:ascii="Arial" w:hAnsi="Arial" w:cs="Arial"/>
          <w:sz w:val="20"/>
          <w:szCs w:val="20"/>
        </w:rPr>
        <w:t>teritorijoje</w:t>
      </w:r>
      <w:proofErr w:type="spellEnd"/>
      <w:r w:rsidR="00D83F42">
        <w:rPr>
          <w:rFonts w:ascii="Arial" w:hAnsi="Arial" w:cs="Arial"/>
          <w:sz w:val="20"/>
          <w:szCs w:val="20"/>
        </w:rPr>
        <w:t xml:space="preserve"> </w:t>
      </w:r>
      <w:proofErr w:type="spellStart"/>
      <w:r w:rsidR="00D83F42">
        <w:rPr>
          <w:rFonts w:ascii="Arial" w:hAnsi="Arial" w:cs="Arial"/>
          <w:sz w:val="20"/>
          <w:szCs w:val="20"/>
        </w:rPr>
        <w:t>atklystančius</w:t>
      </w:r>
      <w:proofErr w:type="spellEnd"/>
      <w:r w:rsidR="00D83F42">
        <w:rPr>
          <w:rFonts w:ascii="Arial" w:hAnsi="Arial" w:cs="Arial"/>
          <w:sz w:val="20"/>
          <w:szCs w:val="20"/>
        </w:rPr>
        <w:t xml:space="preserve"> </w:t>
      </w:r>
      <w:proofErr w:type="spellStart"/>
      <w:r w:rsidR="00D83F42">
        <w:rPr>
          <w:rFonts w:ascii="Arial" w:hAnsi="Arial" w:cs="Arial"/>
          <w:sz w:val="20"/>
          <w:szCs w:val="20"/>
        </w:rPr>
        <w:t>žvėris</w:t>
      </w:r>
      <w:proofErr w:type="spellEnd"/>
      <w:r w:rsidR="00D83F42">
        <w:rPr>
          <w:rFonts w:ascii="Arial" w:hAnsi="Arial" w:cs="Arial"/>
          <w:sz w:val="20"/>
          <w:szCs w:val="20"/>
        </w:rPr>
        <w:t xml:space="preserve"> (</w:t>
      </w:r>
      <w:proofErr w:type="spellStart"/>
      <w:r w:rsidR="00D83F42">
        <w:rPr>
          <w:rFonts w:ascii="Arial" w:hAnsi="Arial" w:cs="Arial"/>
          <w:sz w:val="20"/>
          <w:szCs w:val="20"/>
        </w:rPr>
        <w:t>imunitetas</w:t>
      </w:r>
      <w:proofErr w:type="spellEnd"/>
      <w:r w:rsidR="00D83F42">
        <w:rPr>
          <w:rFonts w:ascii="Arial" w:hAnsi="Arial" w:cs="Arial"/>
          <w:sz w:val="20"/>
          <w:szCs w:val="20"/>
        </w:rPr>
        <w:t xml:space="preserve"> </w:t>
      </w:r>
      <w:proofErr w:type="spellStart"/>
      <w:r w:rsidR="00D83F42">
        <w:rPr>
          <w:rFonts w:ascii="Arial" w:hAnsi="Arial" w:cs="Arial"/>
          <w:sz w:val="20"/>
          <w:szCs w:val="20"/>
        </w:rPr>
        <w:t>gyvūnams</w:t>
      </w:r>
      <w:proofErr w:type="spellEnd"/>
      <w:r w:rsidR="00D83F42">
        <w:rPr>
          <w:rFonts w:ascii="Arial" w:hAnsi="Arial" w:cs="Arial"/>
          <w:sz w:val="20"/>
          <w:szCs w:val="20"/>
        </w:rPr>
        <w:t xml:space="preserve"> </w:t>
      </w:r>
      <w:proofErr w:type="spellStart"/>
      <w:r w:rsidR="00D83F42">
        <w:rPr>
          <w:rFonts w:ascii="Arial" w:hAnsi="Arial" w:cs="Arial"/>
          <w:sz w:val="20"/>
          <w:szCs w:val="20"/>
        </w:rPr>
        <w:t>iki</w:t>
      </w:r>
      <w:proofErr w:type="spellEnd"/>
      <w:r w:rsidR="00D83F42">
        <w:rPr>
          <w:rFonts w:ascii="Arial" w:hAnsi="Arial" w:cs="Arial"/>
          <w:sz w:val="20"/>
          <w:szCs w:val="20"/>
        </w:rPr>
        <w:t xml:space="preserve"> 35 kg).</w:t>
      </w:r>
      <w:r w:rsidRPr="00075C77">
        <w:rPr>
          <w:rFonts w:ascii="Arial" w:hAnsi="Arial" w:cs="Arial"/>
          <w:sz w:val="20"/>
          <w:szCs w:val="20"/>
          <w:lang w:val="lt-LT"/>
        </w:rPr>
        <w:t>Teritorijoje išdėstytų jutiklių signalizacijos suveikimas formuoja valdymo signalą, nukreipiantį kameras į suveikimo vietą. Suveikus davikliui, ant pastato esantis garsinis signalizatorius nesužadinamas, reaguoja valdomos kameros</w:t>
      </w:r>
      <w:r>
        <w:rPr>
          <w:rFonts w:ascii="Arial" w:hAnsi="Arial" w:cs="Arial"/>
          <w:sz w:val="20"/>
          <w:szCs w:val="20"/>
          <w:lang w:val="lt-LT"/>
        </w:rPr>
        <w:t>,</w:t>
      </w:r>
      <w:r w:rsidRPr="00075C77">
        <w:rPr>
          <w:rFonts w:ascii="Arial" w:hAnsi="Arial" w:cs="Arial"/>
          <w:sz w:val="20"/>
          <w:szCs w:val="20"/>
          <w:lang w:val="lt-LT"/>
        </w:rPr>
        <w:t xml:space="preserve"> o aliarmo signalas nukreipiamas į nuotolinio monitoringo centrą apsaugos poste.</w:t>
      </w:r>
    </w:p>
    <w:p w14:paraId="0283C461" w14:textId="77777777" w:rsidR="00075C77" w:rsidRPr="00075C77" w:rsidRDefault="00075C77" w:rsidP="00075C77">
      <w:pPr>
        <w:numPr>
          <w:ilvl w:val="2"/>
          <w:numId w:val="1"/>
        </w:numPr>
        <w:jc w:val="both"/>
        <w:rPr>
          <w:rFonts w:ascii="Arial" w:hAnsi="Arial" w:cs="Arial"/>
          <w:sz w:val="20"/>
          <w:szCs w:val="20"/>
          <w:lang w:val="lt-LT"/>
        </w:rPr>
      </w:pPr>
      <w:r w:rsidRPr="00075C77">
        <w:rPr>
          <w:rFonts w:ascii="Arial" w:hAnsi="Arial" w:cs="Arial"/>
          <w:sz w:val="20"/>
          <w:szCs w:val="20"/>
          <w:lang w:val="lt-LT"/>
        </w:rPr>
        <w:t xml:space="preserve">Projektuojamas teritorijoje esančių jutiklių pajungimas į apsauginę </w:t>
      </w:r>
      <w:proofErr w:type="spellStart"/>
      <w:r w:rsidRPr="00075C77">
        <w:rPr>
          <w:rFonts w:ascii="Arial" w:hAnsi="Arial" w:cs="Arial"/>
          <w:sz w:val="20"/>
          <w:szCs w:val="20"/>
          <w:lang w:val="lt-LT"/>
        </w:rPr>
        <w:t>centralę</w:t>
      </w:r>
      <w:proofErr w:type="spellEnd"/>
      <w:r w:rsidRPr="00075C77">
        <w:rPr>
          <w:rFonts w:ascii="Arial" w:hAnsi="Arial" w:cs="Arial"/>
          <w:sz w:val="20"/>
          <w:szCs w:val="20"/>
          <w:lang w:val="lt-LT"/>
        </w:rPr>
        <w:t>, pagal poreikį ją išplečiant. Kiekvienam iš jutiklių projektuojamas atskiras spindulys. Numatoma ne mažesnė, kaip 10% spindulių atsarga.</w:t>
      </w:r>
    </w:p>
    <w:p w14:paraId="14116C86" w14:textId="7A0C6364" w:rsidR="00075C77" w:rsidRPr="00075C77" w:rsidRDefault="00734EF7" w:rsidP="00075C77">
      <w:pPr>
        <w:numPr>
          <w:ilvl w:val="2"/>
          <w:numId w:val="1"/>
        </w:numPr>
        <w:jc w:val="both"/>
        <w:rPr>
          <w:rFonts w:ascii="Arial" w:hAnsi="Arial" w:cs="Arial"/>
          <w:sz w:val="20"/>
          <w:szCs w:val="20"/>
          <w:lang w:val="lt-LT"/>
        </w:rPr>
      </w:pPr>
      <w:proofErr w:type="spellStart"/>
      <w:r w:rsidRPr="00E16877">
        <w:rPr>
          <w:rFonts w:ascii="Arial" w:hAnsi="Arial" w:cs="Arial"/>
          <w:sz w:val="20"/>
          <w:szCs w:val="20"/>
        </w:rPr>
        <w:t>Teritorijos</w:t>
      </w:r>
      <w:proofErr w:type="spellEnd"/>
      <w:r w:rsidRPr="00E16877">
        <w:rPr>
          <w:rFonts w:ascii="Arial" w:hAnsi="Arial" w:cs="Arial"/>
          <w:sz w:val="20"/>
          <w:szCs w:val="20"/>
        </w:rPr>
        <w:t xml:space="preserve"> </w:t>
      </w:r>
      <w:proofErr w:type="spellStart"/>
      <w:r w:rsidRPr="00E16877">
        <w:rPr>
          <w:rFonts w:ascii="Arial" w:hAnsi="Arial" w:cs="Arial"/>
          <w:sz w:val="20"/>
          <w:szCs w:val="20"/>
        </w:rPr>
        <w:t>judesio</w:t>
      </w:r>
      <w:proofErr w:type="spellEnd"/>
      <w:r w:rsidRPr="00E16877">
        <w:rPr>
          <w:rFonts w:ascii="Arial" w:hAnsi="Arial" w:cs="Arial"/>
          <w:sz w:val="20"/>
          <w:szCs w:val="20"/>
        </w:rPr>
        <w:t xml:space="preserve"> </w:t>
      </w:r>
      <w:proofErr w:type="spellStart"/>
      <w:r w:rsidRPr="00E16877">
        <w:rPr>
          <w:rFonts w:ascii="Arial" w:hAnsi="Arial" w:cs="Arial"/>
          <w:sz w:val="20"/>
          <w:szCs w:val="20"/>
        </w:rPr>
        <w:t>aptikimo</w:t>
      </w:r>
      <w:proofErr w:type="spellEnd"/>
      <w:r w:rsidRPr="00E16877">
        <w:rPr>
          <w:rFonts w:ascii="Arial" w:hAnsi="Arial" w:cs="Arial"/>
          <w:sz w:val="20"/>
          <w:szCs w:val="20"/>
        </w:rPr>
        <w:t xml:space="preserve"> </w:t>
      </w:r>
      <w:proofErr w:type="spellStart"/>
      <w:r w:rsidRPr="00E16877">
        <w:rPr>
          <w:rFonts w:ascii="Arial" w:hAnsi="Arial" w:cs="Arial"/>
          <w:sz w:val="20"/>
          <w:szCs w:val="20"/>
        </w:rPr>
        <w:t>sistema</w:t>
      </w:r>
      <w:proofErr w:type="spellEnd"/>
      <w:r w:rsidRPr="00E16877">
        <w:rPr>
          <w:rFonts w:ascii="Arial" w:hAnsi="Arial" w:cs="Arial"/>
          <w:sz w:val="20"/>
          <w:szCs w:val="20"/>
        </w:rPr>
        <w:t xml:space="preserve"> </w:t>
      </w:r>
      <w:proofErr w:type="spellStart"/>
      <w:r w:rsidRPr="00E16877">
        <w:rPr>
          <w:rFonts w:ascii="Arial" w:hAnsi="Arial" w:cs="Arial"/>
          <w:sz w:val="20"/>
          <w:szCs w:val="20"/>
        </w:rPr>
        <w:t>turi</w:t>
      </w:r>
      <w:proofErr w:type="spellEnd"/>
      <w:r w:rsidRPr="00E16877">
        <w:rPr>
          <w:rFonts w:ascii="Arial" w:hAnsi="Arial" w:cs="Arial"/>
          <w:sz w:val="20"/>
          <w:szCs w:val="20"/>
        </w:rPr>
        <w:t xml:space="preserve"> </w:t>
      </w:r>
      <w:proofErr w:type="spellStart"/>
      <w:r w:rsidRPr="00E16877">
        <w:rPr>
          <w:rFonts w:ascii="Arial" w:hAnsi="Arial" w:cs="Arial"/>
          <w:sz w:val="20"/>
          <w:szCs w:val="20"/>
        </w:rPr>
        <w:t>būti</w:t>
      </w:r>
      <w:proofErr w:type="spellEnd"/>
      <w:r w:rsidRPr="00E16877">
        <w:rPr>
          <w:rFonts w:ascii="Arial" w:hAnsi="Arial" w:cs="Arial"/>
          <w:sz w:val="20"/>
          <w:szCs w:val="20"/>
        </w:rPr>
        <w:t xml:space="preserve"> </w:t>
      </w:r>
      <w:proofErr w:type="spellStart"/>
      <w:r w:rsidRPr="00E16877">
        <w:rPr>
          <w:rFonts w:ascii="Arial" w:hAnsi="Arial" w:cs="Arial"/>
          <w:sz w:val="20"/>
          <w:szCs w:val="20"/>
        </w:rPr>
        <w:t>valdoma</w:t>
      </w:r>
      <w:proofErr w:type="spellEnd"/>
      <w:r w:rsidRPr="00E16877">
        <w:rPr>
          <w:rFonts w:ascii="Arial" w:hAnsi="Arial" w:cs="Arial"/>
          <w:sz w:val="20"/>
          <w:szCs w:val="20"/>
        </w:rPr>
        <w:t xml:space="preserve"> </w:t>
      </w:r>
      <w:proofErr w:type="spellStart"/>
      <w:r w:rsidRPr="00E16877">
        <w:rPr>
          <w:rFonts w:ascii="Arial" w:hAnsi="Arial" w:cs="Arial"/>
          <w:sz w:val="20"/>
          <w:szCs w:val="20"/>
        </w:rPr>
        <w:t>pastate</w:t>
      </w:r>
      <w:proofErr w:type="spellEnd"/>
      <w:r w:rsidRPr="00E16877">
        <w:rPr>
          <w:rFonts w:ascii="Arial" w:hAnsi="Arial" w:cs="Arial"/>
          <w:sz w:val="20"/>
          <w:szCs w:val="20"/>
        </w:rPr>
        <w:t xml:space="preserve"> </w:t>
      </w:r>
      <w:proofErr w:type="spellStart"/>
      <w:r w:rsidRPr="00E16877">
        <w:rPr>
          <w:rFonts w:ascii="Arial" w:hAnsi="Arial" w:cs="Arial"/>
          <w:sz w:val="20"/>
          <w:szCs w:val="20"/>
        </w:rPr>
        <w:t>esančiu</w:t>
      </w:r>
      <w:proofErr w:type="spellEnd"/>
      <w:r w:rsidRPr="00E16877">
        <w:rPr>
          <w:rFonts w:ascii="Arial" w:hAnsi="Arial" w:cs="Arial"/>
          <w:sz w:val="20"/>
          <w:szCs w:val="20"/>
        </w:rPr>
        <w:t xml:space="preserve"> </w:t>
      </w:r>
      <w:proofErr w:type="spellStart"/>
      <w:r w:rsidRPr="00E16877">
        <w:rPr>
          <w:rFonts w:ascii="Arial" w:hAnsi="Arial" w:cs="Arial"/>
          <w:sz w:val="20"/>
          <w:szCs w:val="20"/>
        </w:rPr>
        <w:t>centralės</w:t>
      </w:r>
      <w:proofErr w:type="spellEnd"/>
      <w:r w:rsidRPr="00E16877">
        <w:rPr>
          <w:rFonts w:ascii="Arial" w:hAnsi="Arial" w:cs="Arial"/>
          <w:sz w:val="20"/>
          <w:szCs w:val="20"/>
        </w:rPr>
        <w:t xml:space="preserve"> </w:t>
      </w:r>
      <w:proofErr w:type="spellStart"/>
      <w:r w:rsidRPr="00E16877">
        <w:rPr>
          <w:rFonts w:ascii="Arial" w:hAnsi="Arial" w:cs="Arial"/>
          <w:sz w:val="20"/>
          <w:szCs w:val="20"/>
        </w:rPr>
        <w:t>valdymo</w:t>
      </w:r>
      <w:proofErr w:type="spellEnd"/>
      <w:r w:rsidRPr="00E16877">
        <w:rPr>
          <w:rFonts w:ascii="Arial" w:hAnsi="Arial" w:cs="Arial"/>
          <w:sz w:val="20"/>
          <w:szCs w:val="20"/>
        </w:rPr>
        <w:t xml:space="preserve"> </w:t>
      </w:r>
      <w:proofErr w:type="spellStart"/>
      <w:r w:rsidRPr="00E16877">
        <w:rPr>
          <w:rFonts w:ascii="Arial" w:hAnsi="Arial" w:cs="Arial"/>
          <w:sz w:val="20"/>
          <w:szCs w:val="20"/>
        </w:rPr>
        <w:t>pulteliu</w:t>
      </w:r>
      <w:proofErr w:type="spellEnd"/>
      <w:r w:rsidRPr="00E16877">
        <w:rPr>
          <w:rFonts w:ascii="Arial" w:hAnsi="Arial" w:cs="Arial"/>
          <w:sz w:val="20"/>
          <w:szCs w:val="20"/>
        </w:rPr>
        <w:t xml:space="preserve"> </w:t>
      </w:r>
      <w:proofErr w:type="spellStart"/>
      <w:r w:rsidRPr="00E16877">
        <w:rPr>
          <w:rFonts w:ascii="Arial" w:hAnsi="Arial" w:cs="Arial"/>
          <w:sz w:val="20"/>
          <w:szCs w:val="20"/>
        </w:rPr>
        <w:t>ir</w:t>
      </w:r>
      <w:proofErr w:type="spellEnd"/>
      <w:r w:rsidRPr="00E16877">
        <w:rPr>
          <w:rFonts w:ascii="Arial" w:hAnsi="Arial" w:cs="Arial"/>
          <w:sz w:val="20"/>
          <w:szCs w:val="20"/>
        </w:rPr>
        <w:t xml:space="preserve"> </w:t>
      </w:r>
      <w:proofErr w:type="spellStart"/>
      <w:r w:rsidRPr="00E16877">
        <w:rPr>
          <w:rFonts w:ascii="Arial" w:hAnsi="Arial" w:cs="Arial"/>
          <w:sz w:val="20"/>
          <w:szCs w:val="20"/>
        </w:rPr>
        <w:t>kortelių</w:t>
      </w:r>
      <w:proofErr w:type="spellEnd"/>
      <w:r w:rsidRPr="00E16877">
        <w:rPr>
          <w:rFonts w:ascii="Arial" w:hAnsi="Arial" w:cs="Arial"/>
          <w:sz w:val="20"/>
          <w:szCs w:val="20"/>
        </w:rPr>
        <w:t xml:space="preserve"> </w:t>
      </w:r>
      <w:proofErr w:type="spellStart"/>
      <w:r w:rsidRPr="00E16877">
        <w:rPr>
          <w:rFonts w:ascii="Arial" w:hAnsi="Arial" w:cs="Arial"/>
          <w:sz w:val="20"/>
          <w:szCs w:val="20"/>
        </w:rPr>
        <w:t>skaitytuvu</w:t>
      </w:r>
      <w:proofErr w:type="spellEnd"/>
      <w:r w:rsidRPr="00E16877">
        <w:rPr>
          <w:rFonts w:ascii="Arial" w:hAnsi="Arial" w:cs="Arial"/>
          <w:sz w:val="20"/>
          <w:szCs w:val="20"/>
        </w:rPr>
        <w:t xml:space="preserve"> </w:t>
      </w:r>
      <w:proofErr w:type="spellStart"/>
      <w:r w:rsidRPr="00E16877">
        <w:rPr>
          <w:rFonts w:ascii="Arial" w:hAnsi="Arial" w:cs="Arial"/>
          <w:sz w:val="20"/>
          <w:szCs w:val="20"/>
        </w:rPr>
        <w:t>suprojektuotu</w:t>
      </w:r>
      <w:proofErr w:type="spellEnd"/>
      <w:r w:rsidRPr="00E16877">
        <w:rPr>
          <w:rFonts w:ascii="Arial" w:hAnsi="Arial" w:cs="Arial"/>
          <w:sz w:val="20"/>
          <w:szCs w:val="20"/>
        </w:rPr>
        <w:t xml:space="preserve"> </w:t>
      </w:r>
      <w:proofErr w:type="spellStart"/>
      <w:r w:rsidRPr="00E16877">
        <w:rPr>
          <w:rFonts w:ascii="Arial" w:hAnsi="Arial" w:cs="Arial"/>
          <w:sz w:val="20"/>
          <w:szCs w:val="20"/>
        </w:rPr>
        <w:t>ir</w:t>
      </w:r>
      <w:proofErr w:type="spellEnd"/>
      <w:r w:rsidRPr="00E16877">
        <w:rPr>
          <w:rFonts w:ascii="Arial" w:hAnsi="Arial" w:cs="Arial"/>
          <w:sz w:val="20"/>
          <w:szCs w:val="20"/>
        </w:rPr>
        <w:t xml:space="preserve"> </w:t>
      </w:r>
      <w:proofErr w:type="spellStart"/>
      <w:r w:rsidRPr="00E16877">
        <w:rPr>
          <w:rFonts w:ascii="Arial" w:hAnsi="Arial" w:cs="Arial"/>
          <w:sz w:val="20"/>
          <w:szCs w:val="20"/>
        </w:rPr>
        <w:t>įdieg</w:t>
      </w:r>
      <w:r>
        <w:rPr>
          <w:rFonts w:ascii="Arial" w:hAnsi="Arial" w:cs="Arial"/>
          <w:sz w:val="20"/>
          <w:szCs w:val="20"/>
        </w:rPr>
        <w:t>t</w:t>
      </w:r>
      <w:r w:rsidRPr="00E16877">
        <w:rPr>
          <w:rFonts w:ascii="Arial" w:hAnsi="Arial" w:cs="Arial"/>
          <w:sz w:val="20"/>
          <w:szCs w:val="20"/>
        </w:rPr>
        <w:t>u</w:t>
      </w:r>
      <w:proofErr w:type="spellEnd"/>
      <w:r w:rsidRPr="00E16877">
        <w:rPr>
          <w:rFonts w:ascii="Arial" w:hAnsi="Arial" w:cs="Arial"/>
          <w:sz w:val="20"/>
          <w:szCs w:val="20"/>
        </w:rPr>
        <w:t xml:space="preserve"> </w:t>
      </w:r>
      <w:proofErr w:type="spellStart"/>
      <w:r w:rsidRPr="00E16877">
        <w:rPr>
          <w:rFonts w:ascii="Arial" w:hAnsi="Arial" w:cs="Arial"/>
          <w:sz w:val="20"/>
          <w:szCs w:val="20"/>
        </w:rPr>
        <w:t>prie</w:t>
      </w:r>
      <w:proofErr w:type="spellEnd"/>
      <w:r w:rsidRPr="00E16877">
        <w:rPr>
          <w:rFonts w:ascii="Arial" w:hAnsi="Arial" w:cs="Arial"/>
          <w:sz w:val="20"/>
          <w:szCs w:val="20"/>
        </w:rPr>
        <w:t xml:space="preserve"> </w:t>
      </w:r>
      <w:proofErr w:type="spellStart"/>
      <w:r w:rsidRPr="00E16877">
        <w:rPr>
          <w:rFonts w:ascii="Arial" w:hAnsi="Arial" w:cs="Arial"/>
          <w:sz w:val="20"/>
          <w:szCs w:val="20"/>
        </w:rPr>
        <w:t>įvažiavimo</w:t>
      </w:r>
      <w:proofErr w:type="spellEnd"/>
      <w:r w:rsidRPr="00E16877">
        <w:rPr>
          <w:rFonts w:ascii="Arial" w:hAnsi="Arial" w:cs="Arial"/>
          <w:sz w:val="20"/>
          <w:szCs w:val="20"/>
        </w:rPr>
        <w:t xml:space="preserve"> </w:t>
      </w:r>
      <w:proofErr w:type="spellStart"/>
      <w:r w:rsidRPr="00E16877">
        <w:rPr>
          <w:rFonts w:ascii="Arial" w:hAnsi="Arial" w:cs="Arial"/>
          <w:sz w:val="20"/>
          <w:szCs w:val="20"/>
        </w:rPr>
        <w:t>vartų</w:t>
      </w:r>
      <w:proofErr w:type="spellEnd"/>
      <w:r w:rsidRPr="00E16877">
        <w:rPr>
          <w:rFonts w:ascii="Arial" w:hAnsi="Arial" w:cs="Arial"/>
          <w:sz w:val="20"/>
          <w:szCs w:val="20"/>
        </w:rPr>
        <w:t xml:space="preserve"> </w:t>
      </w:r>
      <w:proofErr w:type="spellStart"/>
      <w:r w:rsidRPr="00E16877">
        <w:rPr>
          <w:rFonts w:ascii="Arial" w:hAnsi="Arial" w:cs="Arial"/>
          <w:sz w:val="20"/>
          <w:szCs w:val="20"/>
        </w:rPr>
        <w:t>ar</w:t>
      </w:r>
      <w:proofErr w:type="spellEnd"/>
      <w:r w:rsidRPr="00E16877">
        <w:rPr>
          <w:rFonts w:ascii="Arial" w:hAnsi="Arial" w:cs="Arial"/>
          <w:sz w:val="20"/>
          <w:szCs w:val="20"/>
        </w:rPr>
        <w:t xml:space="preserve"> </w:t>
      </w:r>
      <w:proofErr w:type="spellStart"/>
      <w:r w:rsidRPr="00E16877">
        <w:rPr>
          <w:rFonts w:ascii="Arial" w:hAnsi="Arial" w:cs="Arial"/>
          <w:sz w:val="20"/>
          <w:szCs w:val="20"/>
        </w:rPr>
        <w:t>vartelių</w:t>
      </w:r>
      <w:proofErr w:type="spellEnd"/>
      <w:r w:rsidRPr="00E16877">
        <w:rPr>
          <w:rFonts w:ascii="Arial" w:hAnsi="Arial" w:cs="Arial"/>
          <w:sz w:val="20"/>
          <w:szCs w:val="20"/>
        </w:rPr>
        <w:t>.</w:t>
      </w:r>
      <w:r>
        <w:rPr>
          <w:rFonts w:ascii="Arial" w:hAnsi="Arial" w:cs="Arial"/>
          <w:sz w:val="20"/>
          <w:szCs w:val="20"/>
        </w:rPr>
        <w:t xml:space="preserve"> </w:t>
      </w:r>
      <w:proofErr w:type="spellStart"/>
      <w:r>
        <w:rPr>
          <w:rFonts w:ascii="Arial" w:hAnsi="Arial" w:cs="Arial"/>
          <w:sz w:val="20"/>
          <w:szCs w:val="20"/>
        </w:rPr>
        <w:t>Skaitytuvai</w:t>
      </w:r>
      <w:proofErr w:type="spellEnd"/>
      <w:r>
        <w:rPr>
          <w:rFonts w:ascii="Arial" w:hAnsi="Arial" w:cs="Arial"/>
          <w:sz w:val="20"/>
          <w:szCs w:val="20"/>
        </w:rPr>
        <w:t xml:space="preserve"> </w:t>
      </w:r>
      <w:proofErr w:type="spellStart"/>
      <w:r>
        <w:rPr>
          <w:rFonts w:ascii="Arial" w:hAnsi="Arial" w:cs="Arial"/>
          <w:sz w:val="20"/>
          <w:szCs w:val="20"/>
        </w:rPr>
        <w:t>prijungiami</w:t>
      </w:r>
      <w:proofErr w:type="spellEnd"/>
      <w:r>
        <w:rPr>
          <w:rFonts w:ascii="Arial" w:hAnsi="Arial" w:cs="Arial"/>
          <w:sz w:val="20"/>
          <w:szCs w:val="20"/>
        </w:rPr>
        <w:t xml:space="preserve"> </w:t>
      </w:r>
      <w:proofErr w:type="spellStart"/>
      <w:r>
        <w:rPr>
          <w:rFonts w:ascii="Arial" w:hAnsi="Arial" w:cs="Arial"/>
          <w:sz w:val="20"/>
          <w:szCs w:val="20"/>
        </w:rPr>
        <w:t>prie</w:t>
      </w:r>
      <w:proofErr w:type="spellEnd"/>
      <w:r>
        <w:rPr>
          <w:rFonts w:ascii="Arial" w:hAnsi="Arial" w:cs="Arial"/>
          <w:sz w:val="20"/>
          <w:szCs w:val="20"/>
        </w:rPr>
        <w:t xml:space="preserve"> </w:t>
      </w:r>
      <w:proofErr w:type="spellStart"/>
      <w:r>
        <w:rPr>
          <w:rFonts w:ascii="Arial" w:hAnsi="Arial" w:cs="Arial"/>
          <w:sz w:val="20"/>
          <w:szCs w:val="20"/>
        </w:rPr>
        <w:t>esamos</w:t>
      </w:r>
      <w:proofErr w:type="spellEnd"/>
      <w:r>
        <w:rPr>
          <w:rFonts w:ascii="Arial" w:hAnsi="Arial" w:cs="Arial"/>
          <w:sz w:val="20"/>
          <w:szCs w:val="20"/>
        </w:rPr>
        <w:t xml:space="preserve"> </w:t>
      </w:r>
      <w:proofErr w:type="spellStart"/>
      <w:r>
        <w:rPr>
          <w:rFonts w:ascii="Arial" w:hAnsi="Arial" w:cs="Arial"/>
          <w:sz w:val="20"/>
          <w:szCs w:val="20"/>
        </w:rPr>
        <w:t>įeigos</w:t>
      </w:r>
      <w:proofErr w:type="spellEnd"/>
      <w:r>
        <w:rPr>
          <w:rFonts w:ascii="Arial" w:hAnsi="Arial" w:cs="Arial"/>
          <w:sz w:val="20"/>
          <w:szCs w:val="20"/>
        </w:rPr>
        <w:t xml:space="preserve"> </w:t>
      </w:r>
      <w:proofErr w:type="spellStart"/>
      <w:r>
        <w:rPr>
          <w:rFonts w:ascii="Arial" w:hAnsi="Arial" w:cs="Arial"/>
          <w:sz w:val="20"/>
          <w:szCs w:val="20"/>
        </w:rPr>
        <w:t>kontrolės</w:t>
      </w:r>
      <w:proofErr w:type="spellEnd"/>
      <w:r>
        <w:rPr>
          <w:rFonts w:ascii="Arial" w:hAnsi="Arial" w:cs="Arial"/>
          <w:sz w:val="20"/>
          <w:szCs w:val="20"/>
        </w:rPr>
        <w:t xml:space="preserve"> </w:t>
      </w:r>
      <w:proofErr w:type="spellStart"/>
      <w:r>
        <w:rPr>
          <w:rFonts w:ascii="Arial" w:hAnsi="Arial" w:cs="Arial"/>
          <w:sz w:val="20"/>
          <w:szCs w:val="20"/>
        </w:rPr>
        <w:t>sistemos</w:t>
      </w:r>
      <w:proofErr w:type="spellEnd"/>
      <w:r>
        <w:rPr>
          <w:rFonts w:ascii="Arial" w:hAnsi="Arial" w:cs="Arial"/>
          <w:sz w:val="20"/>
          <w:szCs w:val="20"/>
        </w:rPr>
        <w:t xml:space="preserve"> </w:t>
      </w:r>
      <w:proofErr w:type="spellStart"/>
      <w:r>
        <w:rPr>
          <w:rFonts w:ascii="Arial" w:hAnsi="Arial" w:cs="Arial"/>
          <w:sz w:val="20"/>
          <w:szCs w:val="20"/>
        </w:rPr>
        <w:t>SimpleID</w:t>
      </w:r>
      <w:proofErr w:type="spellEnd"/>
      <w:r>
        <w:rPr>
          <w:rFonts w:ascii="Arial" w:hAnsi="Arial" w:cs="Arial"/>
          <w:sz w:val="20"/>
          <w:szCs w:val="20"/>
        </w:rPr>
        <w:t xml:space="preserve">. </w:t>
      </w:r>
      <w:proofErr w:type="spellStart"/>
      <w:r>
        <w:rPr>
          <w:rFonts w:ascii="Arial" w:hAnsi="Arial" w:cs="Arial"/>
          <w:sz w:val="20"/>
          <w:szCs w:val="20"/>
        </w:rPr>
        <w:t>Skaitytuvai</w:t>
      </w:r>
      <w:proofErr w:type="spellEnd"/>
      <w:r>
        <w:rPr>
          <w:rFonts w:ascii="Arial" w:hAnsi="Arial" w:cs="Arial"/>
          <w:sz w:val="20"/>
          <w:szCs w:val="20"/>
        </w:rPr>
        <w:t xml:space="preserve"> </w:t>
      </w:r>
      <w:proofErr w:type="spellStart"/>
      <w:r>
        <w:rPr>
          <w:rFonts w:ascii="Arial" w:hAnsi="Arial" w:cs="Arial"/>
          <w:sz w:val="20"/>
          <w:szCs w:val="20"/>
        </w:rPr>
        <w:t>privalo</w:t>
      </w:r>
      <w:proofErr w:type="spellEnd"/>
      <w:r>
        <w:rPr>
          <w:rFonts w:ascii="Arial" w:hAnsi="Arial" w:cs="Arial"/>
          <w:sz w:val="20"/>
          <w:szCs w:val="20"/>
        </w:rPr>
        <w:t xml:space="preserve"> </w:t>
      </w:r>
      <w:proofErr w:type="spellStart"/>
      <w:r>
        <w:rPr>
          <w:rFonts w:ascii="Arial" w:hAnsi="Arial" w:cs="Arial"/>
          <w:sz w:val="20"/>
          <w:szCs w:val="20"/>
        </w:rPr>
        <w:t>palaikyti</w:t>
      </w:r>
      <w:proofErr w:type="spellEnd"/>
      <w:r>
        <w:rPr>
          <w:rFonts w:ascii="Arial" w:hAnsi="Arial" w:cs="Arial"/>
          <w:sz w:val="20"/>
          <w:szCs w:val="20"/>
        </w:rPr>
        <w:t xml:space="preserve"> </w:t>
      </w:r>
      <w:proofErr w:type="spellStart"/>
      <w:r>
        <w:rPr>
          <w:rFonts w:ascii="Arial" w:hAnsi="Arial" w:cs="Arial"/>
          <w:sz w:val="20"/>
          <w:szCs w:val="20"/>
        </w:rPr>
        <w:t>Litgrid</w:t>
      </w:r>
      <w:proofErr w:type="spellEnd"/>
      <w:r>
        <w:rPr>
          <w:rFonts w:ascii="Arial" w:hAnsi="Arial" w:cs="Arial"/>
          <w:sz w:val="20"/>
          <w:szCs w:val="20"/>
        </w:rPr>
        <w:t xml:space="preserve"> AB </w:t>
      </w:r>
      <w:proofErr w:type="spellStart"/>
      <w:r>
        <w:rPr>
          <w:rFonts w:ascii="Arial" w:hAnsi="Arial" w:cs="Arial"/>
          <w:sz w:val="20"/>
          <w:szCs w:val="20"/>
        </w:rPr>
        <w:t>naudojamas</w:t>
      </w:r>
      <w:proofErr w:type="spellEnd"/>
      <w:r>
        <w:rPr>
          <w:rFonts w:ascii="Arial" w:hAnsi="Arial" w:cs="Arial"/>
          <w:sz w:val="20"/>
          <w:szCs w:val="20"/>
        </w:rPr>
        <w:t xml:space="preserve"> HID </w:t>
      </w:r>
      <w:proofErr w:type="spellStart"/>
      <w:r>
        <w:rPr>
          <w:rFonts w:ascii="Arial" w:hAnsi="Arial" w:cs="Arial"/>
          <w:sz w:val="20"/>
          <w:szCs w:val="20"/>
        </w:rPr>
        <w:t>iClass</w:t>
      </w:r>
      <w:proofErr w:type="spellEnd"/>
      <w:r>
        <w:rPr>
          <w:rFonts w:ascii="Arial" w:hAnsi="Arial" w:cs="Arial"/>
          <w:sz w:val="20"/>
          <w:szCs w:val="20"/>
        </w:rPr>
        <w:t xml:space="preserve"> </w:t>
      </w:r>
      <w:proofErr w:type="spellStart"/>
      <w:r>
        <w:rPr>
          <w:rFonts w:ascii="Arial" w:hAnsi="Arial" w:cs="Arial"/>
          <w:sz w:val="20"/>
          <w:szCs w:val="20"/>
        </w:rPr>
        <w:t>korteles</w:t>
      </w:r>
      <w:proofErr w:type="spellEnd"/>
      <w:r>
        <w:rPr>
          <w:rFonts w:ascii="Arial" w:hAnsi="Arial" w:cs="Arial"/>
          <w:sz w:val="20"/>
          <w:szCs w:val="20"/>
        </w:rPr>
        <w:t>.</w:t>
      </w:r>
    </w:p>
    <w:p w14:paraId="7B7D0C64" w14:textId="77777777" w:rsidR="00075C77" w:rsidRPr="00075C77" w:rsidRDefault="00075C77" w:rsidP="0098156F">
      <w:pPr>
        <w:numPr>
          <w:ilvl w:val="2"/>
          <w:numId w:val="1"/>
        </w:numPr>
        <w:jc w:val="both"/>
        <w:rPr>
          <w:rFonts w:ascii="Arial" w:hAnsi="Arial" w:cs="Arial"/>
          <w:sz w:val="20"/>
          <w:szCs w:val="20"/>
          <w:lang w:val="lt-LT"/>
        </w:rPr>
      </w:pPr>
      <w:r w:rsidRPr="00075C77">
        <w:rPr>
          <w:rFonts w:ascii="Arial" w:hAnsi="Arial" w:cs="Arial"/>
          <w:sz w:val="20"/>
          <w:szCs w:val="20"/>
          <w:lang w:val="lt-LT"/>
        </w:rPr>
        <w:t>Teritorijos ir patalpų signalizacija valdomos atskirai.</w:t>
      </w:r>
    </w:p>
    <w:p w14:paraId="075147FE" w14:textId="77777777" w:rsidR="00075C77" w:rsidRPr="00075C77" w:rsidRDefault="00075C77" w:rsidP="0098156F">
      <w:pPr>
        <w:numPr>
          <w:ilvl w:val="2"/>
          <w:numId w:val="1"/>
        </w:numPr>
        <w:jc w:val="both"/>
        <w:rPr>
          <w:rFonts w:ascii="Arial" w:hAnsi="Arial" w:cs="Arial"/>
          <w:sz w:val="20"/>
          <w:szCs w:val="20"/>
          <w:lang w:val="lt-LT"/>
        </w:rPr>
      </w:pPr>
      <w:r w:rsidRPr="00075C77">
        <w:rPr>
          <w:rFonts w:ascii="Arial" w:hAnsi="Arial" w:cs="Arial"/>
          <w:sz w:val="20"/>
          <w:szCs w:val="20"/>
          <w:lang w:val="lt-LT"/>
        </w:rPr>
        <w:t xml:space="preserve">Sistemoje turi būti numatytas pakankamas programuojamų išėjimų skaičius valdomų kamerų </w:t>
      </w:r>
      <w:proofErr w:type="spellStart"/>
      <w:r w:rsidRPr="00075C77">
        <w:rPr>
          <w:rFonts w:ascii="Arial" w:hAnsi="Arial" w:cs="Arial"/>
          <w:sz w:val="20"/>
          <w:szCs w:val="20"/>
          <w:lang w:val="lt-LT"/>
        </w:rPr>
        <w:t>prepozicijų</w:t>
      </w:r>
      <w:proofErr w:type="spellEnd"/>
      <w:r w:rsidRPr="00075C77">
        <w:rPr>
          <w:rFonts w:ascii="Arial" w:hAnsi="Arial" w:cs="Arial"/>
          <w:sz w:val="20"/>
          <w:szCs w:val="20"/>
          <w:lang w:val="lt-LT"/>
        </w:rPr>
        <w:t>. Valdymo signalų komutavimui naudoti relinius kontaktus.</w:t>
      </w:r>
    </w:p>
    <w:p w14:paraId="54439FAF" w14:textId="77777777" w:rsidR="00075C77" w:rsidRPr="0000237A" w:rsidRDefault="00075C77" w:rsidP="0098156F">
      <w:pPr>
        <w:numPr>
          <w:ilvl w:val="2"/>
          <w:numId w:val="1"/>
        </w:numPr>
        <w:jc w:val="both"/>
        <w:rPr>
          <w:rFonts w:ascii="Arial" w:hAnsi="Arial" w:cs="Arial"/>
          <w:sz w:val="20"/>
          <w:szCs w:val="20"/>
          <w:lang w:val="lt-LT"/>
        </w:rPr>
      </w:pPr>
      <w:r w:rsidRPr="00075C77">
        <w:rPr>
          <w:rFonts w:ascii="Arial" w:hAnsi="Arial" w:cs="Arial"/>
          <w:sz w:val="20"/>
          <w:szCs w:val="20"/>
          <w:lang w:val="lt-LT"/>
        </w:rPr>
        <w:t>Turi būti numatytas toks lauko jutiklių montavimo būdas, kad išvengti jutiklio lango užd</w:t>
      </w:r>
      <w:r w:rsidR="0000237A">
        <w:rPr>
          <w:rFonts w:ascii="Arial" w:hAnsi="Arial" w:cs="Arial"/>
          <w:sz w:val="20"/>
          <w:szCs w:val="20"/>
          <w:lang w:val="lt-LT"/>
        </w:rPr>
        <w:t>engimo šlapdribos ar pūgos metu</w:t>
      </w:r>
      <w:r w:rsidR="0000237A" w:rsidRPr="0000237A">
        <w:rPr>
          <w:rFonts w:ascii="Arial" w:hAnsi="Arial" w:cs="Arial"/>
          <w:sz w:val="20"/>
          <w:szCs w:val="20"/>
          <w:lang w:val="lt-LT"/>
        </w:rPr>
        <w:t>, darbo temperatūra :</w:t>
      </w:r>
      <w:r w:rsidR="0000237A" w:rsidRPr="0000237A">
        <w:rPr>
          <w:rFonts w:ascii="Arial" w:hAnsi="Arial" w:cs="Arial"/>
          <w:sz w:val="20"/>
          <w:szCs w:val="20"/>
          <w:lang w:val="lt-LT"/>
        </w:rPr>
        <w:tab/>
        <w:t xml:space="preserve"> -35С…+50C.</w:t>
      </w:r>
    </w:p>
    <w:p w14:paraId="4151D032" w14:textId="77777777" w:rsidR="00075C77" w:rsidRPr="0000237A" w:rsidRDefault="00075C77" w:rsidP="0098156F">
      <w:pPr>
        <w:numPr>
          <w:ilvl w:val="2"/>
          <w:numId w:val="1"/>
        </w:numPr>
        <w:jc w:val="both"/>
        <w:rPr>
          <w:rFonts w:ascii="Arial" w:hAnsi="Arial" w:cs="Arial"/>
          <w:sz w:val="20"/>
          <w:szCs w:val="20"/>
          <w:lang w:val="lt-LT"/>
        </w:rPr>
      </w:pPr>
      <w:proofErr w:type="spellStart"/>
      <w:r w:rsidRPr="0000237A">
        <w:rPr>
          <w:rFonts w:ascii="Arial" w:hAnsi="Arial" w:cs="Arial"/>
          <w:sz w:val="20"/>
          <w:szCs w:val="20"/>
          <w:lang w:val="lt-LT"/>
        </w:rPr>
        <w:t>Radiobangio</w:t>
      </w:r>
      <w:proofErr w:type="spellEnd"/>
      <w:r w:rsidRPr="0000237A">
        <w:rPr>
          <w:rFonts w:ascii="Arial" w:hAnsi="Arial" w:cs="Arial"/>
          <w:sz w:val="20"/>
          <w:szCs w:val="20"/>
          <w:lang w:val="lt-LT"/>
        </w:rPr>
        <w:t xml:space="preserve"> kabelio sistema: </w:t>
      </w:r>
    </w:p>
    <w:p w14:paraId="7AACDCE9" w14:textId="77777777" w:rsidR="00075C77" w:rsidRPr="00075C77" w:rsidRDefault="00075C77" w:rsidP="0098156F">
      <w:pPr>
        <w:numPr>
          <w:ilvl w:val="3"/>
          <w:numId w:val="1"/>
        </w:numPr>
        <w:jc w:val="both"/>
        <w:rPr>
          <w:rFonts w:ascii="Arial" w:hAnsi="Arial" w:cs="Arial"/>
          <w:sz w:val="20"/>
          <w:szCs w:val="20"/>
          <w:lang w:val="lt-LT"/>
        </w:rPr>
      </w:pPr>
      <w:r w:rsidRPr="00075C77">
        <w:rPr>
          <w:rFonts w:ascii="Arial" w:hAnsi="Arial" w:cs="Arial"/>
          <w:sz w:val="20"/>
          <w:szCs w:val="20"/>
          <w:lang w:val="lt-LT"/>
        </w:rPr>
        <w:t xml:space="preserve">Kabelis - koaksialinio tipo su vidiniu polietileniniu dielektriku (analogas mechaninio </w:t>
      </w:r>
      <w:proofErr w:type="spellStart"/>
      <w:r w:rsidRPr="00075C77">
        <w:rPr>
          <w:rFonts w:ascii="Arial" w:hAnsi="Arial" w:cs="Arial"/>
          <w:sz w:val="20"/>
          <w:szCs w:val="20"/>
          <w:lang w:val="lt-LT"/>
        </w:rPr>
        <w:t>konstruktyvo</w:t>
      </w:r>
      <w:proofErr w:type="spellEnd"/>
      <w:r w:rsidRPr="00075C77">
        <w:rPr>
          <w:rFonts w:ascii="Arial" w:hAnsi="Arial" w:cs="Arial"/>
          <w:sz w:val="20"/>
          <w:szCs w:val="20"/>
          <w:lang w:val="lt-LT"/>
        </w:rPr>
        <w:t xml:space="preserve">  -- kabelis.RG58).</w:t>
      </w:r>
    </w:p>
    <w:p w14:paraId="54A3D32D" w14:textId="77777777" w:rsidR="00075C77" w:rsidRPr="00075C77" w:rsidRDefault="00075C77" w:rsidP="0098156F">
      <w:pPr>
        <w:numPr>
          <w:ilvl w:val="3"/>
          <w:numId w:val="1"/>
        </w:numPr>
        <w:jc w:val="both"/>
        <w:rPr>
          <w:rFonts w:ascii="Arial" w:hAnsi="Arial" w:cs="Arial"/>
          <w:sz w:val="20"/>
          <w:szCs w:val="20"/>
          <w:lang w:val="lt-LT"/>
        </w:rPr>
      </w:pPr>
      <w:r w:rsidRPr="00075C77">
        <w:rPr>
          <w:rFonts w:ascii="Arial" w:hAnsi="Arial" w:cs="Arial"/>
          <w:sz w:val="20"/>
          <w:szCs w:val="20"/>
          <w:lang w:val="lt-LT"/>
        </w:rPr>
        <w:t>Kabelis turi turėti galimybę būti sulenktas R&lt; 15 cm spinduliu.</w:t>
      </w:r>
    </w:p>
    <w:p w14:paraId="2BE93AFE" w14:textId="77777777" w:rsidR="00075C77" w:rsidRPr="00075C77" w:rsidRDefault="00075C77" w:rsidP="0098156F">
      <w:pPr>
        <w:numPr>
          <w:ilvl w:val="3"/>
          <w:numId w:val="1"/>
        </w:numPr>
        <w:jc w:val="both"/>
        <w:rPr>
          <w:rFonts w:ascii="Arial" w:hAnsi="Arial" w:cs="Arial"/>
          <w:sz w:val="20"/>
          <w:szCs w:val="20"/>
          <w:lang w:val="lt-LT"/>
        </w:rPr>
      </w:pPr>
      <w:r w:rsidRPr="00075C77">
        <w:rPr>
          <w:rFonts w:ascii="Arial" w:hAnsi="Arial" w:cs="Arial"/>
          <w:sz w:val="20"/>
          <w:szCs w:val="20"/>
          <w:lang w:val="lt-LT"/>
        </w:rPr>
        <w:t>Kabelis turi būti jungiamas tiesiogiai prie kontrolerio (procesoriaus).</w:t>
      </w:r>
    </w:p>
    <w:p w14:paraId="2D88ED5A" w14:textId="2D958CDB" w:rsidR="00075C77" w:rsidRPr="00075C77" w:rsidRDefault="00075C77" w:rsidP="0098156F">
      <w:pPr>
        <w:numPr>
          <w:ilvl w:val="3"/>
          <w:numId w:val="1"/>
        </w:numPr>
        <w:jc w:val="both"/>
        <w:rPr>
          <w:rFonts w:ascii="Arial" w:hAnsi="Arial" w:cs="Arial"/>
          <w:sz w:val="20"/>
          <w:szCs w:val="20"/>
          <w:lang w:val="lt-LT"/>
        </w:rPr>
      </w:pPr>
      <w:r w:rsidRPr="00075C77">
        <w:rPr>
          <w:rFonts w:ascii="Arial" w:hAnsi="Arial" w:cs="Arial"/>
          <w:sz w:val="20"/>
          <w:szCs w:val="20"/>
          <w:lang w:val="lt-LT"/>
        </w:rPr>
        <w:t xml:space="preserve">Kabelis turi užtikrinti </w:t>
      </w:r>
      <w:r w:rsidR="00217161">
        <w:rPr>
          <w:rFonts w:ascii="Arial" w:hAnsi="Arial" w:cs="Arial"/>
          <w:sz w:val="20"/>
          <w:szCs w:val="20"/>
          <w:lang w:val="lt-LT"/>
        </w:rPr>
        <w:t>prie jo prijungtų</w:t>
      </w:r>
      <w:r w:rsidRPr="00075C77">
        <w:rPr>
          <w:rFonts w:ascii="Arial" w:hAnsi="Arial" w:cs="Arial"/>
          <w:sz w:val="20"/>
          <w:szCs w:val="20"/>
          <w:lang w:val="lt-LT"/>
        </w:rPr>
        <w:t xml:space="preserve"> procesorių (PM) maitinimą (minimaliai 4 PM).</w:t>
      </w:r>
    </w:p>
    <w:p w14:paraId="79066FAE" w14:textId="6591EB9E" w:rsidR="00075C77" w:rsidRPr="00075C77" w:rsidRDefault="00075C77" w:rsidP="0098156F">
      <w:pPr>
        <w:numPr>
          <w:ilvl w:val="3"/>
          <w:numId w:val="1"/>
        </w:numPr>
        <w:jc w:val="both"/>
        <w:rPr>
          <w:rFonts w:ascii="Arial" w:hAnsi="Arial" w:cs="Arial"/>
          <w:sz w:val="20"/>
          <w:szCs w:val="20"/>
          <w:lang w:val="lt-LT"/>
        </w:rPr>
      </w:pPr>
      <w:r w:rsidRPr="00075C77">
        <w:rPr>
          <w:rFonts w:ascii="Arial" w:hAnsi="Arial" w:cs="Arial"/>
          <w:sz w:val="20"/>
          <w:szCs w:val="20"/>
          <w:lang w:val="lt-LT"/>
        </w:rPr>
        <w:t>Kabelis turi užtikrinti duomenų perdavimą:</w:t>
      </w:r>
      <w:r w:rsidRPr="00075C77">
        <w:rPr>
          <w:rFonts w:ascii="Arial" w:hAnsi="Arial" w:cs="Arial"/>
          <w:sz w:val="20"/>
          <w:szCs w:val="20"/>
          <w:lang w:val="lt-LT"/>
        </w:rPr>
        <w:tab/>
        <w:t xml:space="preserve">minimaliai iš </w:t>
      </w:r>
      <w:r w:rsidR="00217161">
        <w:rPr>
          <w:rFonts w:ascii="Arial" w:hAnsi="Arial" w:cs="Arial"/>
          <w:sz w:val="20"/>
          <w:szCs w:val="20"/>
          <w:lang w:val="lt-LT"/>
        </w:rPr>
        <w:t>4</w:t>
      </w:r>
      <w:r w:rsidRPr="00075C77">
        <w:rPr>
          <w:rFonts w:ascii="Arial" w:hAnsi="Arial" w:cs="Arial"/>
          <w:sz w:val="20"/>
          <w:szCs w:val="20"/>
          <w:lang w:val="lt-LT"/>
        </w:rPr>
        <w:t xml:space="preserve"> PM.</w:t>
      </w:r>
    </w:p>
    <w:p w14:paraId="06F76C30" w14:textId="77777777" w:rsidR="00075C77" w:rsidRPr="00075C77" w:rsidRDefault="00075C77" w:rsidP="0098156F">
      <w:pPr>
        <w:numPr>
          <w:ilvl w:val="3"/>
          <w:numId w:val="1"/>
        </w:numPr>
        <w:jc w:val="both"/>
        <w:rPr>
          <w:rFonts w:ascii="Arial" w:hAnsi="Arial" w:cs="Arial"/>
          <w:sz w:val="20"/>
          <w:szCs w:val="20"/>
          <w:lang w:val="lt-LT"/>
        </w:rPr>
      </w:pPr>
      <w:r w:rsidRPr="00075C77">
        <w:rPr>
          <w:rFonts w:ascii="Arial" w:hAnsi="Arial" w:cs="Arial"/>
          <w:sz w:val="20"/>
          <w:szCs w:val="20"/>
          <w:lang w:val="lt-LT"/>
        </w:rPr>
        <w:t xml:space="preserve">PM turi nustatyti aliarminio signalo generacijos vietą 3-5 m tikslumu. </w:t>
      </w:r>
    </w:p>
    <w:p w14:paraId="20572B49" w14:textId="77777777" w:rsidR="00075C77" w:rsidRDefault="00075C77" w:rsidP="0098156F">
      <w:pPr>
        <w:numPr>
          <w:ilvl w:val="3"/>
          <w:numId w:val="1"/>
        </w:numPr>
        <w:jc w:val="both"/>
        <w:rPr>
          <w:rFonts w:ascii="Arial" w:hAnsi="Arial" w:cs="Arial"/>
          <w:sz w:val="20"/>
          <w:szCs w:val="20"/>
          <w:lang w:val="lt-LT"/>
        </w:rPr>
      </w:pPr>
      <w:r w:rsidRPr="00075C77">
        <w:rPr>
          <w:rFonts w:ascii="Arial" w:hAnsi="Arial" w:cs="Arial"/>
          <w:sz w:val="20"/>
          <w:szCs w:val="20"/>
          <w:lang w:val="lt-LT"/>
        </w:rPr>
        <w:t>PM turi palaikyti duomenų perdavimą RS232, RS485 ar RS422 protokolais.</w:t>
      </w:r>
    </w:p>
    <w:p w14:paraId="4B2458A6" w14:textId="77777777" w:rsidR="0000237A" w:rsidRPr="00075C77" w:rsidRDefault="0000237A" w:rsidP="0000237A">
      <w:pPr>
        <w:numPr>
          <w:ilvl w:val="3"/>
          <w:numId w:val="1"/>
        </w:numPr>
        <w:jc w:val="both"/>
        <w:rPr>
          <w:rFonts w:ascii="Arial" w:hAnsi="Arial" w:cs="Arial"/>
          <w:sz w:val="20"/>
          <w:szCs w:val="20"/>
          <w:lang w:val="lt-LT"/>
        </w:rPr>
      </w:pPr>
      <w:r w:rsidRPr="0000237A">
        <w:rPr>
          <w:rFonts w:ascii="Arial" w:hAnsi="Arial" w:cs="Arial"/>
          <w:sz w:val="20"/>
          <w:szCs w:val="20"/>
          <w:lang w:val="lt-LT"/>
        </w:rPr>
        <w:t>PM privalo turėti nuotolinį parametrų valdymą ir leisti nustatyti sensorinio kabelio, prijungto prie PM jautrumą.</w:t>
      </w:r>
    </w:p>
    <w:p w14:paraId="4C69BCEF" w14:textId="51D2B82C" w:rsidR="00075C77" w:rsidRDefault="00075C77" w:rsidP="0098156F">
      <w:pPr>
        <w:numPr>
          <w:ilvl w:val="3"/>
          <w:numId w:val="1"/>
        </w:numPr>
        <w:jc w:val="both"/>
        <w:rPr>
          <w:rFonts w:ascii="Arial" w:hAnsi="Arial" w:cs="Arial"/>
          <w:sz w:val="20"/>
          <w:szCs w:val="20"/>
          <w:lang w:val="lt-LT"/>
        </w:rPr>
      </w:pPr>
      <w:r w:rsidRPr="00075C77">
        <w:rPr>
          <w:rFonts w:ascii="Arial" w:hAnsi="Arial" w:cs="Arial"/>
          <w:sz w:val="20"/>
          <w:szCs w:val="20"/>
          <w:lang w:val="lt-LT"/>
        </w:rPr>
        <w:t>Darbo temperatūra :</w:t>
      </w:r>
      <w:r w:rsidRPr="00075C77">
        <w:rPr>
          <w:rFonts w:ascii="Arial" w:hAnsi="Arial" w:cs="Arial"/>
          <w:sz w:val="20"/>
          <w:szCs w:val="20"/>
          <w:lang w:val="lt-LT"/>
        </w:rPr>
        <w:tab/>
        <w:t xml:space="preserve"> </w:t>
      </w:r>
      <w:r w:rsidRPr="00217161">
        <w:rPr>
          <w:rFonts w:ascii="Arial" w:hAnsi="Arial" w:cs="Arial"/>
          <w:sz w:val="20"/>
          <w:szCs w:val="20"/>
          <w:lang w:val="lt-LT"/>
        </w:rPr>
        <w:t>-</w:t>
      </w:r>
      <w:r w:rsidR="00217161" w:rsidRPr="00217161">
        <w:rPr>
          <w:rFonts w:ascii="Arial" w:hAnsi="Arial" w:cs="Arial"/>
          <w:sz w:val="20"/>
          <w:szCs w:val="20"/>
          <w:lang w:val="lt-LT"/>
        </w:rPr>
        <w:t>35</w:t>
      </w:r>
      <w:r w:rsidRPr="00217161">
        <w:rPr>
          <w:rFonts w:ascii="Arial" w:hAnsi="Arial" w:cs="Arial"/>
          <w:sz w:val="20"/>
          <w:szCs w:val="20"/>
          <w:lang w:val="lt-LT"/>
        </w:rPr>
        <w:t>С…+</w:t>
      </w:r>
      <w:r w:rsidR="00217161" w:rsidRPr="00217161">
        <w:rPr>
          <w:rFonts w:ascii="Arial" w:hAnsi="Arial" w:cs="Arial"/>
          <w:sz w:val="20"/>
          <w:szCs w:val="20"/>
          <w:lang w:val="lt-LT"/>
        </w:rPr>
        <w:t>5</w:t>
      </w:r>
      <w:r w:rsidRPr="00217161">
        <w:rPr>
          <w:rFonts w:ascii="Arial" w:hAnsi="Arial" w:cs="Arial"/>
          <w:sz w:val="20"/>
          <w:szCs w:val="20"/>
          <w:lang w:val="lt-LT"/>
        </w:rPr>
        <w:t>0C.</w:t>
      </w:r>
    </w:p>
    <w:p w14:paraId="59C0B717" w14:textId="77777777" w:rsidR="00075C77" w:rsidRPr="0098156F" w:rsidRDefault="0098156F" w:rsidP="0098156F">
      <w:pPr>
        <w:numPr>
          <w:ilvl w:val="0"/>
          <w:numId w:val="1"/>
        </w:numPr>
        <w:jc w:val="both"/>
        <w:rPr>
          <w:rFonts w:ascii="Arial" w:hAnsi="Arial" w:cs="Arial"/>
          <w:b/>
          <w:sz w:val="20"/>
          <w:szCs w:val="20"/>
          <w:lang w:val="lt-LT"/>
        </w:rPr>
      </w:pPr>
      <w:r w:rsidRPr="0098156F">
        <w:rPr>
          <w:rFonts w:ascii="Arial" w:hAnsi="Arial" w:cs="Arial"/>
          <w:b/>
          <w:sz w:val="20"/>
          <w:szCs w:val="20"/>
          <w:lang w:val="lt-LT"/>
        </w:rPr>
        <w:t>Darbai:</w:t>
      </w:r>
    </w:p>
    <w:p w14:paraId="29E4A708" w14:textId="57B4554F" w:rsidR="00734EF7" w:rsidRDefault="002F5DB6" w:rsidP="002C03D1">
      <w:pPr>
        <w:numPr>
          <w:ilvl w:val="1"/>
          <w:numId w:val="1"/>
        </w:numPr>
        <w:jc w:val="both"/>
        <w:rPr>
          <w:rFonts w:ascii="Arial" w:hAnsi="Arial" w:cs="Arial"/>
          <w:sz w:val="20"/>
          <w:szCs w:val="20"/>
          <w:lang w:val="lt-LT"/>
        </w:rPr>
      </w:pPr>
      <w:r>
        <w:rPr>
          <w:rFonts w:ascii="Arial" w:hAnsi="Arial" w:cs="Arial"/>
          <w:sz w:val="20"/>
          <w:szCs w:val="20"/>
          <w:lang w:val="lt-LT"/>
        </w:rPr>
        <w:t xml:space="preserve">Pabradės </w:t>
      </w:r>
      <w:r w:rsidR="00734EF7">
        <w:rPr>
          <w:rFonts w:ascii="Arial" w:hAnsi="Arial" w:cs="Arial"/>
          <w:sz w:val="20"/>
          <w:szCs w:val="20"/>
          <w:lang w:val="lt-LT"/>
        </w:rPr>
        <w:t xml:space="preserve">110 </w:t>
      </w:r>
      <w:proofErr w:type="spellStart"/>
      <w:r w:rsidR="00734EF7">
        <w:rPr>
          <w:rFonts w:ascii="Arial" w:hAnsi="Arial" w:cs="Arial"/>
          <w:sz w:val="20"/>
          <w:szCs w:val="20"/>
          <w:lang w:val="lt-LT"/>
        </w:rPr>
        <w:t>kV</w:t>
      </w:r>
      <w:proofErr w:type="spellEnd"/>
      <w:r w:rsidR="00734EF7">
        <w:rPr>
          <w:rFonts w:ascii="Arial" w:hAnsi="Arial" w:cs="Arial"/>
          <w:sz w:val="20"/>
          <w:szCs w:val="20"/>
          <w:lang w:val="lt-LT"/>
        </w:rPr>
        <w:t xml:space="preserve"> TP (</w:t>
      </w:r>
      <w:proofErr w:type="spellStart"/>
      <w:r w:rsidR="00117D71" w:rsidRPr="00117D71">
        <w:rPr>
          <w:rFonts w:ascii="Arial" w:hAnsi="Arial" w:cs="Arial"/>
          <w:sz w:val="20"/>
          <w:szCs w:val="20"/>
          <w:lang w:val="lt-LT"/>
        </w:rPr>
        <w:t>Arnonių</w:t>
      </w:r>
      <w:proofErr w:type="spellEnd"/>
      <w:r w:rsidR="00117D71" w:rsidRPr="00117D71">
        <w:rPr>
          <w:rFonts w:ascii="Arial" w:hAnsi="Arial" w:cs="Arial"/>
          <w:sz w:val="20"/>
          <w:szCs w:val="20"/>
          <w:lang w:val="lt-LT"/>
        </w:rPr>
        <w:t xml:space="preserve"> g. 68A, Pabradė</w:t>
      </w:r>
      <w:r w:rsidR="00734EF7">
        <w:rPr>
          <w:rFonts w:ascii="Arial" w:hAnsi="Arial" w:cs="Arial"/>
          <w:sz w:val="20"/>
          <w:szCs w:val="20"/>
          <w:lang w:val="lt-LT"/>
        </w:rPr>
        <w:t>):</w:t>
      </w:r>
    </w:p>
    <w:p w14:paraId="43E89DE5" w14:textId="45610B49" w:rsidR="00734EF7" w:rsidRDefault="00734EF7" w:rsidP="00734EF7">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Demontuoti esamas </w:t>
      </w:r>
      <w:r w:rsidR="002F5DB6">
        <w:rPr>
          <w:rFonts w:ascii="Arial" w:hAnsi="Arial" w:cs="Arial"/>
          <w:sz w:val="20"/>
          <w:szCs w:val="20"/>
          <w:lang w:val="lt-LT"/>
        </w:rPr>
        <w:t xml:space="preserve">3 </w:t>
      </w:r>
      <w:r>
        <w:rPr>
          <w:rFonts w:ascii="Arial" w:hAnsi="Arial" w:cs="Arial"/>
          <w:sz w:val="20"/>
          <w:szCs w:val="20"/>
          <w:lang w:val="lt-LT"/>
        </w:rPr>
        <w:t xml:space="preserve">vaizdo stebėjimo kameras ir </w:t>
      </w:r>
      <w:r w:rsidR="002F5DB6">
        <w:rPr>
          <w:rFonts w:ascii="Arial" w:hAnsi="Arial" w:cs="Arial"/>
          <w:sz w:val="20"/>
          <w:szCs w:val="20"/>
          <w:lang w:val="lt-LT"/>
        </w:rPr>
        <w:t xml:space="preserve">7 </w:t>
      </w:r>
      <w:r>
        <w:rPr>
          <w:rFonts w:ascii="Arial" w:hAnsi="Arial" w:cs="Arial"/>
          <w:sz w:val="20"/>
          <w:szCs w:val="20"/>
          <w:lang w:val="lt-LT"/>
        </w:rPr>
        <w:t xml:space="preserve">teritorijos </w:t>
      </w:r>
      <w:r w:rsidR="002F5DB6">
        <w:rPr>
          <w:rFonts w:ascii="Arial" w:hAnsi="Arial" w:cs="Arial"/>
          <w:sz w:val="20"/>
          <w:szCs w:val="20"/>
          <w:lang w:val="lt-LT"/>
        </w:rPr>
        <w:t>judesio daviklius</w:t>
      </w:r>
      <w:r>
        <w:rPr>
          <w:rFonts w:ascii="Arial" w:hAnsi="Arial" w:cs="Arial"/>
          <w:sz w:val="20"/>
          <w:szCs w:val="20"/>
          <w:lang w:val="lt-LT"/>
        </w:rPr>
        <w:t xml:space="preserve">; </w:t>
      </w:r>
    </w:p>
    <w:p w14:paraId="4DFE38AD" w14:textId="690C274C" w:rsidR="00734EF7" w:rsidRDefault="00734EF7" w:rsidP="00734EF7">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w:t>
      </w:r>
      <w:r w:rsidR="002F5DB6">
        <w:rPr>
          <w:rFonts w:ascii="Arial" w:hAnsi="Arial" w:cs="Arial"/>
          <w:sz w:val="20"/>
          <w:szCs w:val="20"/>
          <w:lang w:val="lt-LT"/>
        </w:rPr>
        <w:t xml:space="preserve">2 </w:t>
      </w:r>
      <w:r>
        <w:rPr>
          <w:rFonts w:ascii="Arial" w:hAnsi="Arial" w:cs="Arial"/>
          <w:sz w:val="20"/>
          <w:szCs w:val="20"/>
          <w:lang w:val="lt-LT"/>
        </w:rPr>
        <w:t>nauj</w:t>
      </w:r>
      <w:r w:rsidR="002F5DB6">
        <w:rPr>
          <w:rFonts w:ascii="Arial" w:hAnsi="Arial" w:cs="Arial"/>
          <w:sz w:val="20"/>
          <w:szCs w:val="20"/>
          <w:lang w:val="lt-LT"/>
        </w:rPr>
        <w:t>as</w:t>
      </w:r>
      <w:r>
        <w:rPr>
          <w:rFonts w:ascii="Arial" w:hAnsi="Arial" w:cs="Arial"/>
          <w:sz w:val="20"/>
          <w:szCs w:val="20"/>
          <w:lang w:val="lt-LT"/>
        </w:rPr>
        <w:t xml:space="preserve"> valdom</w:t>
      </w:r>
      <w:r w:rsidR="002F5DB6">
        <w:rPr>
          <w:rFonts w:ascii="Arial" w:hAnsi="Arial" w:cs="Arial"/>
          <w:sz w:val="20"/>
          <w:szCs w:val="20"/>
          <w:lang w:val="lt-LT"/>
        </w:rPr>
        <w:t>as</w:t>
      </w:r>
      <w:r>
        <w:rPr>
          <w:rFonts w:ascii="Arial" w:hAnsi="Arial" w:cs="Arial"/>
          <w:sz w:val="20"/>
          <w:szCs w:val="20"/>
          <w:lang w:val="lt-LT"/>
        </w:rPr>
        <w:t xml:space="preserve"> vaizdo stebėjimo kamer</w:t>
      </w:r>
      <w:r w:rsidR="002F5DB6">
        <w:rPr>
          <w:rFonts w:ascii="Arial" w:hAnsi="Arial" w:cs="Arial"/>
          <w:sz w:val="20"/>
          <w:szCs w:val="20"/>
          <w:lang w:val="lt-LT"/>
        </w:rPr>
        <w:t>as</w:t>
      </w:r>
      <w:r>
        <w:rPr>
          <w:rFonts w:ascii="Arial" w:hAnsi="Arial" w:cs="Arial"/>
          <w:sz w:val="20"/>
          <w:szCs w:val="20"/>
          <w:lang w:val="lt-LT"/>
        </w:rPr>
        <w:t xml:space="preserve">; </w:t>
      </w:r>
    </w:p>
    <w:p w14:paraId="2CD12090" w14:textId="7F13AD9E" w:rsidR="00734EF7" w:rsidRDefault="00734EF7" w:rsidP="00734EF7">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w:t>
      </w:r>
      <w:r w:rsidR="002F5DB6">
        <w:rPr>
          <w:rFonts w:ascii="Arial" w:hAnsi="Arial" w:cs="Arial"/>
          <w:sz w:val="20"/>
          <w:szCs w:val="20"/>
          <w:lang w:val="lt-LT"/>
        </w:rPr>
        <w:t xml:space="preserve">2 </w:t>
      </w:r>
      <w:r>
        <w:rPr>
          <w:rFonts w:ascii="Arial" w:hAnsi="Arial" w:cs="Arial"/>
          <w:sz w:val="20"/>
          <w:szCs w:val="20"/>
          <w:lang w:val="lt-LT"/>
        </w:rPr>
        <w:t xml:space="preserve">stacionarias kameras valdymo pulto patalpose (PVP ir ryšiai); </w:t>
      </w:r>
    </w:p>
    <w:p w14:paraId="30F8809C" w14:textId="4D689AB3" w:rsidR="005F3B3F" w:rsidRDefault="005F3B3F" w:rsidP="00734EF7">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skaitmeninį įrašymo įrenginį ir pajungti į telekomunikacinį tinklą;</w:t>
      </w:r>
    </w:p>
    <w:p w14:paraId="6DDAF460" w14:textId="065D1D14" w:rsidR="00734EF7" w:rsidRDefault="00734EF7" w:rsidP="00734EF7">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teritorijos judesio daviklius prie pirminių perdavimo įrenginių;</w:t>
      </w:r>
    </w:p>
    <w:p w14:paraId="3D312FE7" w14:textId="6A86B039" w:rsidR="002F5DB6" w:rsidRDefault="002F5DB6" w:rsidP="00734EF7">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sensorinį kabelį perdavimo tinko tvoroje</w:t>
      </w:r>
      <w:r w:rsidR="00117D71">
        <w:rPr>
          <w:rFonts w:ascii="Arial" w:hAnsi="Arial" w:cs="Arial"/>
          <w:sz w:val="20"/>
          <w:szCs w:val="20"/>
          <w:lang w:val="lt-LT"/>
        </w:rPr>
        <w:t xml:space="preserve"> (~200 m)</w:t>
      </w:r>
      <w:r>
        <w:rPr>
          <w:rFonts w:ascii="Arial" w:hAnsi="Arial" w:cs="Arial"/>
          <w:sz w:val="20"/>
          <w:szCs w:val="20"/>
          <w:lang w:val="lt-LT"/>
        </w:rPr>
        <w:t>.</w:t>
      </w:r>
    </w:p>
    <w:p w14:paraId="03DDEC55" w14:textId="77777777" w:rsidR="00734EF7" w:rsidRDefault="00734EF7" w:rsidP="00734EF7">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kortelių skaitytuvą teritorijos apsaugai nuimti;</w:t>
      </w:r>
    </w:p>
    <w:p w14:paraId="6A7DE78A" w14:textId="65B7F882" w:rsidR="002F5DB6" w:rsidRPr="002F5DB6" w:rsidRDefault="0048518B" w:rsidP="002F5DB6">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Suprogramuoti</w:t>
      </w:r>
      <w:r w:rsidR="00734EF7">
        <w:rPr>
          <w:rFonts w:ascii="Arial" w:hAnsi="Arial" w:cs="Arial"/>
          <w:sz w:val="20"/>
          <w:szCs w:val="20"/>
          <w:lang w:val="lt-LT"/>
        </w:rPr>
        <w:t xml:space="preserve"> Nuotolinio monitoringo centre apsaugos atvai</w:t>
      </w:r>
      <w:r>
        <w:rPr>
          <w:rFonts w:ascii="Arial" w:hAnsi="Arial" w:cs="Arial"/>
          <w:sz w:val="20"/>
          <w:szCs w:val="20"/>
          <w:lang w:val="lt-LT"/>
        </w:rPr>
        <w:t>zdavimo sistemą naujai įdiegtų įrenginių</w:t>
      </w:r>
      <w:r w:rsidR="00621E41">
        <w:rPr>
          <w:rFonts w:ascii="Arial" w:hAnsi="Arial" w:cs="Arial"/>
          <w:sz w:val="20"/>
          <w:szCs w:val="20"/>
          <w:lang w:val="lt-LT"/>
        </w:rPr>
        <w:t xml:space="preserve"> atvaizdavimui ir valdymui.</w:t>
      </w:r>
    </w:p>
    <w:p w14:paraId="11B23F20" w14:textId="6869A888" w:rsidR="002F5DB6" w:rsidRDefault="002F5DB6" w:rsidP="00117D71">
      <w:pPr>
        <w:numPr>
          <w:ilvl w:val="1"/>
          <w:numId w:val="1"/>
        </w:numPr>
        <w:jc w:val="both"/>
        <w:rPr>
          <w:rFonts w:ascii="Arial" w:hAnsi="Arial" w:cs="Arial"/>
          <w:sz w:val="20"/>
          <w:szCs w:val="20"/>
          <w:lang w:val="lt-LT"/>
        </w:rPr>
      </w:pPr>
      <w:r>
        <w:rPr>
          <w:rFonts w:ascii="Arial" w:hAnsi="Arial" w:cs="Arial"/>
          <w:sz w:val="20"/>
          <w:szCs w:val="20"/>
          <w:lang w:val="lt-LT"/>
        </w:rPr>
        <w:t xml:space="preserve">VE-2 110 </w:t>
      </w:r>
      <w:proofErr w:type="spellStart"/>
      <w:r>
        <w:rPr>
          <w:rFonts w:ascii="Arial" w:hAnsi="Arial" w:cs="Arial"/>
          <w:sz w:val="20"/>
          <w:szCs w:val="20"/>
          <w:lang w:val="lt-LT"/>
        </w:rPr>
        <w:t>kV</w:t>
      </w:r>
      <w:proofErr w:type="spellEnd"/>
      <w:r>
        <w:rPr>
          <w:rFonts w:ascii="Arial" w:hAnsi="Arial" w:cs="Arial"/>
          <w:sz w:val="20"/>
          <w:szCs w:val="20"/>
          <w:lang w:val="lt-LT"/>
        </w:rPr>
        <w:t xml:space="preserve"> TP (</w:t>
      </w:r>
      <w:r w:rsidR="00117D71" w:rsidRPr="00117D71">
        <w:rPr>
          <w:rFonts w:ascii="Arial" w:hAnsi="Arial" w:cs="Arial"/>
          <w:sz w:val="20"/>
          <w:szCs w:val="20"/>
          <w:lang w:val="lt-LT"/>
        </w:rPr>
        <w:t>Elektrinės g. 2, Vilnius</w:t>
      </w:r>
      <w:r>
        <w:rPr>
          <w:rFonts w:ascii="Arial" w:hAnsi="Arial" w:cs="Arial"/>
          <w:sz w:val="20"/>
          <w:szCs w:val="20"/>
          <w:lang w:val="lt-LT"/>
        </w:rPr>
        <w:t>):</w:t>
      </w:r>
    </w:p>
    <w:p w14:paraId="5687DDC9" w14:textId="4B115727" w:rsidR="002F5DB6" w:rsidRDefault="002F5DB6" w:rsidP="002F5DB6">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2 stacionarias</w:t>
      </w:r>
      <w:r w:rsidR="005F3B3F">
        <w:rPr>
          <w:rFonts w:ascii="Arial" w:hAnsi="Arial" w:cs="Arial"/>
          <w:sz w:val="20"/>
          <w:szCs w:val="20"/>
          <w:lang w:val="lt-LT"/>
        </w:rPr>
        <w:t xml:space="preserve"> kameras valdymo pulto patalpoje;</w:t>
      </w:r>
      <w:r>
        <w:rPr>
          <w:rFonts w:ascii="Arial" w:hAnsi="Arial" w:cs="Arial"/>
          <w:sz w:val="20"/>
          <w:szCs w:val="20"/>
          <w:lang w:val="lt-LT"/>
        </w:rPr>
        <w:t xml:space="preserve">  </w:t>
      </w:r>
    </w:p>
    <w:p w14:paraId="7E9A2DA1" w14:textId="38818BE1" w:rsidR="002F5DB6" w:rsidRDefault="002F5DB6" w:rsidP="002F5DB6">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w:t>
      </w:r>
      <w:r w:rsidR="005F3B3F">
        <w:rPr>
          <w:rFonts w:ascii="Arial" w:hAnsi="Arial" w:cs="Arial"/>
          <w:sz w:val="20"/>
          <w:szCs w:val="20"/>
          <w:lang w:val="lt-LT"/>
        </w:rPr>
        <w:t xml:space="preserve">2 </w:t>
      </w:r>
      <w:r>
        <w:rPr>
          <w:rFonts w:ascii="Arial" w:hAnsi="Arial" w:cs="Arial"/>
          <w:sz w:val="20"/>
          <w:szCs w:val="20"/>
          <w:lang w:val="lt-LT"/>
        </w:rPr>
        <w:t>kortelių skaitytuv</w:t>
      </w:r>
      <w:r w:rsidR="005F3B3F">
        <w:rPr>
          <w:rFonts w:ascii="Arial" w:hAnsi="Arial" w:cs="Arial"/>
          <w:sz w:val="20"/>
          <w:szCs w:val="20"/>
          <w:lang w:val="lt-LT"/>
        </w:rPr>
        <w:t xml:space="preserve">us </w:t>
      </w:r>
      <w:r>
        <w:rPr>
          <w:rFonts w:ascii="Arial" w:hAnsi="Arial" w:cs="Arial"/>
          <w:sz w:val="20"/>
          <w:szCs w:val="20"/>
          <w:lang w:val="lt-LT"/>
        </w:rPr>
        <w:t>teritorijos apsaugai nuimti;</w:t>
      </w:r>
    </w:p>
    <w:p w14:paraId="1784B67F" w14:textId="3A820B41" w:rsidR="005F3B3F" w:rsidRDefault="005F3B3F" w:rsidP="005F3B3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sensorinį kabelį perdavimo tinko tvoroje</w:t>
      </w:r>
      <w:r w:rsidR="00117D71">
        <w:rPr>
          <w:rFonts w:ascii="Arial" w:hAnsi="Arial" w:cs="Arial"/>
          <w:sz w:val="20"/>
          <w:szCs w:val="20"/>
          <w:lang w:val="lt-LT"/>
        </w:rPr>
        <w:t xml:space="preserve"> (~400 m)</w:t>
      </w:r>
      <w:r>
        <w:rPr>
          <w:rFonts w:ascii="Arial" w:hAnsi="Arial" w:cs="Arial"/>
          <w:sz w:val="20"/>
          <w:szCs w:val="20"/>
          <w:lang w:val="lt-LT"/>
        </w:rPr>
        <w:t>.</w:t>
      </w:r>
    </w:p>
    <w:p w14:paraId="7BD58381" w14:textId="0221A612" w:rsidR="002F5DB6" w:rsidRPr="002F5DB6" w:rsidRDefault="0048518B" w:rsidP="002F5DB6">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Suprogramuoti Nuotolinio monitoringo centre apsaugos atvaizdavimo sistemą naujai įdiegtų įrenginių atvaizdavimui ir valdymui.</w:t>
      </w:r>
    </w:p>
    <w:p w14:paraId="4922DC2E" w14:textId="5D1434F2" w:rsidR="002F5DB6" w:rsidRDefault="005F3B3F" w:rsidP="00117D71">
      <w:pPr>
        <w:numPr>
          <w:ilvl w:val="1"/>
          <w:numId w:val="1"/>
        </w:numPr>
        <w:jc w:val="both"/>
        <w:rPr>
          <w:rFonts w:ascii="Arial" w:hAnsi="Arial" w:cs="Arial"/>
          <w:sz w:val="20"/>
          <w:szCs w:val="20"/>
          <w:lang w:val="lt-LT"/>
        </w:rPr>
      </w:pPr>
      <w:r>
        <w:rPr>
          <w:rFonts w:ascii="Arial" w:hAnsi="Arial" w:cs="Arial"/>
          <w:sz w:val="20"/>
          <w:szCs w:val="20"/>
          <w:lang w:val="lt-LT"/>
        </w:rPr>
        <w:t>Žvėryno</w:t>
      </w:r>
      <w:r w:rsidR="002F5DB6">
        <w:rPr>
          <w:rFonts w:ascii="Arial" w:hAnsi="Arial" w:cs="Arial"/>
          <w:sz w:val="20"/>
          <w:szCs w:val="20"/>
          <w:lang w:val="lt-LT"/>
        </w:rPr>
        <w:t xml:space="preserve"> 110 </w:t>
      </w:r>
      <w:proofErr w:type="spellStart"/>
      <w:r w:rsidR="002F5DB6">
        <w:rPr>
          <w:rFonts w:ascii="Arial" w:hAnsi="Arial" w:cs="Arial"/>
          <w:sz w:val="20"/>
          <w:szCs w:val="20"/>
          <w:lang w:val="lt-LT"/>
        </w:rPr>
        <w:t>kV</w:t>
      </w:r>
      <w:proofErr w:type="spellEnd"/>
      <w:r w:rsidR="002F5DB6">
        <w:rPr>
          <w:rFonts w:ascii="Arial" w:hAnsi="Arial" w:cs="Arial"/>
          <w:sz w:val="20"/>
          <w:szCs w:val="20"/>
          <w:lang w:val="lt-LT"/>
        </w:rPr>
        <w:t xml:space="preserve"> TP (</w:t>
      </w:r>
      <w:r w:rsidR="00117D71" w:rsidRPr="00117D71">
        <w:rPr>
          <w:rFonts w:ascii="Arial" w:hAnsi="Arial" w:cs="Arial"/>
          <w:sz w:val="20"/>
          <w:szCs w:val="20"/>
          <w:lang w:val="lt-LT"/>
        </w:rPr>
        <w:t>Paribio g. 19, Vilnius</w:t>
      </w:r>
      <w:r w:rsidR="002F5DB6">
        <w:rPr>
          <w:rFonts w:ascii="Arial" w:hAnsi="Arial" w:cs="Arial"/>
          <w:sz w:val="20"/>
          <w:szCs w:val="20"/>
          <w:lang w:val="lt-LT"/>
        </w:rPr>
        <w:t>):</w:t>
      </w:r>
    </w:p>
    <w:p w14:paraId="21AEA757" w14:textId="32A9DA8E" w:rsidR="00217161" w:rsidRDefault="00217161" w:rsidP="002F5DB6">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Demontuoti esamus 4 IR ruožus teritorijoje;</w:t>
      </w:r>
    </w:p>
    <w:p w14:paraId="2DEAA246" w14:textId="1F6C881E" w:rsidR="002F5DB6" w:rsidRDefault="002F5DB6" w:rsidP="002F5DB6">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2 naujas valdomas vaizdo stebėjimo kameras; </w:t>
      </w:r>
    </w:p>
    <w:p w14:paraId="2C485C05" w14:textId="77777777" w:rsidR="00621E41" w:rsidRDefault="002F5DB6" w:rsidP="002F5DB6">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w:t>
      </w:r>
      <w:r w:rsidR="00621E41">
        <w:rPr>
          <w:rFonts w:ascii="Arial" w:hAnsi="Arial" w:cs="Arial"/>
          <w:sz w:val="20"/>
          <w:szCs w:val="20"/>
          <w:lang w:val="lt-LT"/>
        </w:rPr>
        <w:t>3</w:t>
      </w:r>
      <w:r>
        <w:rPr>
          <w:rFonts w:ascii="Arial" w:hAnsi="Arial" w:cs="Arial"/>
          <w:sz w:val="20"/>
          <w:szCs w:val="20"/>
          <w:lang w:val="lt-LT"/>
        </w:rPr>
        <w:t xml:space="preserve"> stacionarias kameras valdymo pulto patalpose (PVP</w:t>
      </w:r>
      <w:r w:rsidR="00621E41">
        <w:rPr>
          <w:rFonts w:ascii="Arial" w:hAnsi="Arial" w:cs="Arial"/>
          <w:sz w:val="20"/>
          <w:szCs w:val="20"/>
          <w:lang w:val="lt-LT"/>
        </w:rPr>
        <w:t>,</w:t>
      </w:r>
      <w:r>
        <w:rPr>
          <w:rFonts w:ascii="Arial" w:hAnsi="Arial" w:cs="Arial"/>
          <w:sz w:val="20"/>
          <w:szCs w:val="20"/>
          <w:lang w:val="lt-LT"/>
        </w:rPr>
        <w:t xml:space="preserve"> ryšiai</w:t>
      </w:r>
      <w:r w:rsidR="00621E41">
        <w:rPr>
          <w:rFonts w:ascii="Arial" w:hAnsi="Arial" w:cs="Arial"/>
          <w:sz w:val="20"/>
          <w:szCs w:val="20"/>
          <w:lang w:val="lt-LT"/>
        </w:rPr>
        <w:t>, bakų patalpa</w:t>
      </w:r>
      <w:r>
        <w:rPr>
          <w:rFonts w:ascii="Arial" w:hAnsi="Arial" w:cs="Arial"/>
          <w:sz w:val="20"/>
          <w:szCs w:val="20"/>
          <w:lang w:val="lt-LT"/>
        </w:rPr>
        <w:t>);</w:t>
      </w:r>
    </w:p>
    <w:p w14:paraId="1D601ED7" w14:textId="6EFEF8D7" w:rsidR="002F5DB6" w:rsidRDefault="00621E41" w:rsidP="002F5DB6">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skaitmeninį įrašymo įrenginį ir pajungti į telekomunikacinį tinklą;</w:t>
      </w:r>
      <w:r w:rsidR="002F5DB6">
        <w:rPr>
          <w:rFonts w:ascii="Arial" w:hAnsi="Arial" w:cs="Arial"/>
          <w:sz w:val="20"/>
          <w:szCs w:val="20"/>
          <w:lang w:val="lt-LT"/>
        </w:rPr>
        <w:t xml:space="preserve"> </w:t>
      </w:r>
    </w:p>
    <w:p w14:paraId="0B8BD58E" w14:textId="6C661094" w:rsidR="002F5DB6" w:rsidRDefault="002F5DB6" w:rsidP="002F5DB6">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teritorijos judesio daviklius prie pirminių perdavimo įrenginių;</w:t>
      </w:r>
    </w:p>
    <w:p w14:paraId="2296FFEB" w14:textId="19341E41" w:rsidR="005F3B3F" w:rsidRDefault="005F3B3F" w:rsidP="002F5DB6">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sensorinį kabelį perdavimo tinko tvoroje</w:t>
      </w:r>
      <w:r w:rsidR="00117D71">
        <w:rPr>
          <w:rFonts w:ascii="Arial" w:hAnsi="Arial" w:cs="Arial"/>
          <w:sz w:val="20"/>
          <w:szCs w:val="20"/>
          <w:lang w:val="lt-LT"/>
        </w:rPr>
        <w:t xml:space="preserve"> (~200 m)</w:t>
      </w:r>
      <w:r>
        <w:rPr>
          <w:rFonts w:ascii="Arial" w:hAnsi="Arial" w:cs="Arial"/>
          <w:sz w:val="20"/>
          <w:szCs w:val="20"/>
          <w:lang w:val="lt-LT"/>
        </w:rPr>
        <w:t>.</w:t>
      </w:r>
    </w:p>
    <w:p w14:paraId="0E8C6BF3" w14:textId="77777777" w:rsidR="002F5DB6" w:rsidRDefault="002F5DB6" w:rsidP="002F5DB6">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kortelių skaitytuvą teritorijos apsaugai nuimti;</w:t>
      </w:r>
    </w:p>
    <w:p w14:paraId="3C160811" w14:textId="19271395" w:rsidR="002F5DB6" w:rsidRDefault="0048518B" w:rsidP="002F5DB6">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Suprogramuoti Nuotolinio monitoringo centre apsaugos atvaizdavimo sistemą naujai įdiegtų įrenginių atvaizdavimui ir valdymui.</w:t>
      </w:r>
    </w:p>
    <w:p w14:paraId="6BFE79CA" w14:textId="63C23656" w:rsidR="00621E41" w:rsidRDefault="00621E41" w:rsidP="007C4CA9">
      <w:pPr>
        <w:numPr>
          <w:ilvl w:val="1"/>
          <w:numId w:val="1"/>
        </w:numPr>
        <w:jc w:val="both"/>
        <w:rPr>
          <w:rFonts w:ascii="Arial" w:hAnsi="Arial" w:cs="Arial"/>
          <w:sz w:val="20"/>
          <w:szCs w:val="20"/>
          <w:lang w:val="lt-LT"/>
        </w:rPr>
      </w:pPr>
      <w:proofErr w:type="spellStart"/>
      <w:r>
        <w:rPr>
          <w:rFonts w:ascii="Arial" w:hAnsi="Arial" w:cs="Arial"/>
          <w:sz w:val="20"/>
          <w:szCs w:val="20"/>
          <w:lang w:val="lt-LT"/>
        </w:rPr>
        <w:t>Benaičių</w:t>
      </w:r>
      <w:proofErr w:type="spellEnd"/>
      <w:r>
        <w:rPr>
          <w:rFonts w:ascii="Arial" w:hAnsi="Arial" w:cs="Arial"/>
          <w:sz w:val="20"/>
          <w:szCs w:val="20"/>
          <w:lang w:val="lt-LT"/>
        </w:rPr>
        <w:t xml:space="preserve"> VE 110 </w:t>
      </w:r>
      <w:proofErr w:type="spellStart"/>
      <w:r>
        <w:rPr>
          <w:rFonts w:ascii="Arial" w:hAnsi="Arial" w:cs="Arial"/>
          <w:sz w:val="20"/>
          <w:szCs w:val="20"/>
          <w:lang w:val="lt-LT"/>
        </w:rPr>
        <w:t>kV</w:t>
      </w:r>
      <w:proofErr w:type="spellEnd"/>
      <w:r>
        <w:rPr>
          <w:rFonts w:ascii="Arial" w:hAnsi="Arial" w:cs="Arial"/>
          <w:sz w:val="20"/>
          <w:szCs w:val="20"/>
          <w:lang w:val="lt-LT"/>
        </w:rPr>
        <w:t xml:space="preserve"> TP (</w:t>
      </w:r>
      <w:r w:rsidR="007C4CA9" w:rsidRPr="007C4CA9">
        <w:rPr>
          <w:rFonts w:ascii="Arial" w:hAnsi="Arial" w:cs="Arial"/>
          <w:sz w:val="20"/>
          <w:szCs w:val="20"/>
          <w:lang w:val="lt-LT"/>
        </w:rPr>
        <w:t xml:space="preserve">Kretingos r. </w:t>
      </w:r>
      <w:proofErr w:type="spellStart"/>
      <w:r w:rsidR="007C4CA9" w:rsidRPr="007C4CA9">
        <w:rPr>
          <w:rFonts w:ascii="Arial" w:hAnsi="Arial" w:cs="Arial"/>
          <w:sz w:val="20"/>
          <w:szCs w:val="20"/>
          <w:lang w:val="lt-LT"/>
        </w:rPr>
        <w:t>Benaičių</w:t>
      </w:r>
      <w:proofErr w:type="spellEnd"/>
      <w:r w:rsidR="007C4CA9" w:rsidRPr="007C4CA9">
        <w:rPr>
          <w:rFonts w:ascii="Arial" w:hAnsi="Arial" w:cs="Arial"/>
          <w:sz w:val="20"/>
          <w:szCs w:val="20"/>
          <w:lang w:val="lt-LT"/>
        </w:rPr>
        <w:t xml:space="preserve"> k.</w:t>
      </w:r>
      <w:r>
        <w:rPr>
          <w:rFonts w:ascii="Arial" w:hAnsi="Arial" w:cs="Arial"/>
          <w:sz w:val="20"/>
          <w:szCs w:val="20"/>
          <w:lang w:val="lt-LT"/>
        </w:rPr>
        <w:t>):</w:t>
      </w:r>
    </w:p>
    <w:p w14:paraId="54334128" w14:textId="77777777" w:rsidR="00621E41" w:rsidRDefault="00621E41" w:rsidP="00621E41">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2 naujas valdomas vaizdo stebėjimo kameras; </w:t>
      </w:r>
    </w:p>
    <w:p w14:paraId="4D577C0A" w14:textId="4B3F6A08" w:rsidR="00621E41" w:rsidRDefault="00621E41" w:rsidP="00621E41">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w:t>
      </w:r>
      <w:r w:rsidR="0048518B">
        <w:rPr>
          <w:rFonts w:ascii="Arial" w:hAnsi="Arial" w:cs="Arial"/>
          <w:sz w:val="20"/>
          <w:szCs w:val="20"/>
          <w:lang w:val="lt-LT"/>
        </w:rPr>
        <w:t>1</w:t>
      </w:r>
      <w:r>
        <w:rPr>
          <w:rFonts w:ascii="Arial" w:hAnsi="Arial" w:cs="Arial"/>
          <w:sz w:val="20"/>
          <w:szCs w:val="20"/>
          <w:lang w:val="lt-LT"/>
        </w:rPr>
        <w:t xml:space="preserve"> stacionari</w:t>
      </w:r>
      <w:r w:rsidR="0048518B">
        <w:rPr>
          <w:rFonts w:ascii="Arial" w:hAnsi="Arial" w:cs="Arial"/>
          <w:sz w:val="20"/>
          <w:szCs w:val="20"/>
          <w:lang w:val="lt-LT"/>
        </w:rPr>
        <w:t>ą</w:t>
      </w:r>
      <w:r>
        <w:rPr>
          <w:rFonts w:ascii="Arial" w:hAnsi="Arial" w:cs="Arial"/>
          <w:sz w:val="20"/>
          <w:szCs w:val="20"/>
          <w:lang w:val="lt-LT"/>
        </w:rPr>
        <w:t xml:space="preserve"> kamer</w:t>
      </w:r>
      <w:r w:rsidR="0048518B">
        <w:rPr>
          <w:rFonts w:ascii="Arial" w:hAnsi="Arial" w:cs="Arial"/>
          <w:sz w:val="20"/>
          <w:szCs w:val="20"/>
          <w:lang w:val="lt-LT"/>
        </w:rPr>
        <w:t>ą valdymo pulto patalpoje</w:t>
      </w:r>
      <w:r>
        <w:rPr>
          <w:rFonts w:ascii="Arial" w:hAnsi="Arial" w:cs="Arial"/>
          <w:sz w:val="20"/>
          <w:szCs w:val="20"/>
          <w:lang w:val="lt-LT"/>
        </w:rPr>
        <w:t xml:space="preserve">; </w:t>
      </w:r>
    </w:p>
    <w:p w14:paraId="303E63AD" w14:textId="77777777" w:rsidR="00621E41" w:rsidRDefault="00621E41" w:rsidP="00621E41">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skaitmeninį įrašymo įrenginį ir pajungti į telekomunikacinį tinklą;</w:t>
      </w:r>
    </w:p>
    <w:p w14:paraId="6482A7BB" w14:textId="77777777" w:rsidR="00621E41" w:rsidRDefault="00621E41" w:rsidP="00621E41">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teritorijos judesio daviklius prie pirminių perdavimo įrenginių;</w:t>
      </w:r>
    </w:p>
    <w:p w14:paraId="0369A081" w14:textId="71C53B32" w:rsidR="00621E41" w:rsidRDefault="00621E41" w:rsidP="00621E41">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sensorinį kabelį perdavimo tinko tvoroje</w:t>
      </w:r>
      <w:r w:rsidR="007C4CA9">
        <w:rPr>
          <w:rFonts w:ascii="Arial" w:hAnsi="Arial" w:cs="Arial"/>
          <w:sz w:val="20"/>
          <w:szCs w:val="20"/>
          <w:lang w:val="lt-LT"/>
        </w:rPr>
        <w:t xml:space="preserve"> (~200 m).</w:t>
      </w:r>
    </w:p>
    <w:p w14:paraId="063F3A1A" w14:textId="77777777" w:rsidR="00621E41" w:rsidRDefault="00621E41" w:rsidP="00621E41">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kortelių skaitytuvą teritorijos apsaugai nuimti;</w:t>
      </w:r>
    </w:p>
    <w:p w14:paraId="42A4A4A1" w14:textId="73AD1329" w:rsidR="00621E41" w:rsidRPr="002F5DB6" w:rsidRDefault="0048518B" w:rsidP="00621E41">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Suprogramuoti Nuotolinio monitoringo centre apsaugos atvaizdavimo sistemą naujai įdiegtų įrenginių atvaizdavimui ir valdymui.</w:t>
      </w:r>
    </w:p>
    <w:p w14:paraId="773B28E3" w14:textId="1FD54710" w:rsidR="0048518B" w:rsidRDefault="0048518B" w:rsidP="007C4CA9">
      <w:pPr>
        <w:numPr>
          <w:ilvl w:val="1"/>
          <w:numId w:val="1"/>
        </w:numPr>
        <w:jc w:val="both"/>
        <w:rPr>
          <w:rFonts w:ascii="Arial" w:hAnsi="Arial" w:cs="Arial"/>
          <w:sz w:val="20"/>
          <w:szCs w:val="20"/>
          <w:lang w:val="lt-LT"/>
        </w:rPr>
      </w:pPr>
      <w:r>
        <w:rPr>
          <w:rFonts w:ascii="Arial" w:hAnsi="Arial" w:cs="Arial"/>
          <w:sz w:val="20"/>
          <w:szCs w:val="20"/>
          <w:lang w:val="lt-LT"/>
        </w:rPr>
        <w:t xml:space="preserve">Kretingos 110 </w:t>
      </w:r>
      <w:proofErr w:type="spellStart"/>
      <w:r>
        <w:rPr>
          <w:rFonts w:ascii="Arial" w:hAnsi="Arial" w:cs="Arial"/>
          <w:sz w:val="20"/>
          <w:szCs w:val="20"/>
          <w:lang w:val="lt-LT"/>
        </w:rPr>
        <w:t>kV</w:t>
      </w:r>
      <w:proofErr w:type="spellEnd"/>
      <w:r>
        <w:rPr>
          <w:rFonts w:ascii="Arial" w:hAnsi="Arial" w:cs="Arial"/>
          <w:sz w:val="20"/>
          <w:szCs w:val="20"/>
          <w:lang w:val="lt-LT"/>
        </w:rPr>
        <w:t xml:space="preserve"> TP (</w:t>
      </w:r>
      <w:r w:rsidR="007C4CA9" w:rsidRPr="007C4CA9">
        <w:rPr>
          <w:rFonts w:ascii="Arial" w:hAnsi="Arial" w:cs="Arial"/>
          <w:sz w:val="20"/>
          <w:szCs w:val="20"/>
          <w:lang w:val="lt-LT"/>
        </w:rPr>
        <w:t xml:space="preserve">Kretingos r. sav., </w:t>
      </w:r>
      <w:proofErr w:type="spellStart"/>
      <w:r w:rsidR="007C4CA9" w:rsidRPr="007C4CA9">
        <w:rPr>
          <w:rFonts w:ascii="Arial" w:hAnsi="Arial" w:cs="Arial"/>
          <w:sz w:val="20"/>
          <w:szCs w:val="20"/>
          <w:lang w:val="lt-LT"/>
        </w:rPr>
        <w:t>Kluonalių</w:t>
      </w:r>
      <w:proofErr w:type="spellEnd"/>
      <w:r w:rsidR="007C4CA9" w:rsidRPr="007C4CA9">
        <w:rPr>
          <w:rFonts w:ascii="Arial" w:hAnsi="Arial" w:cs="Arial"/>
          <w:sz w:val="20"/>
          <w:szCs w:val="20"/>
          <w:lang w:val="lt-LT"/>
        </w:rPr>
        <w:t xml:space="preserve"> k.,  J. Jablonskio 64A</w:t>
      </w:r>
      <w:r>
        <w:rPr>
          <w:rFonts w:ascii="Arial" w:hAnsi="Arial" w:cs="Arial"/>
          <w:sz w:val="20"/>
          <w:szCs w:val="20"/>
          <w:lang w:val="lt-LT"/>
        </w:rPr>
        <w:t>):</w:t>
      </w:r>
    </w:p>
    <w:p w14:paraId="1D67A68B" w14:textId="77777777" w:rsidR="0048518B" w:rsidRDefault="0048518B" w:rsidP="0048518B">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Demontuoti esamas 2 vaizdo stebėjimo kameras ir 10 IR ruožų teritorijoje; </w:t>
      </w:r>
    </w:p>
    <w:p w14:paraId="2C6CE63C" w14:textId="77777777" w:rsidR="0048518B" w:rsidRDefault="0048518B" w:rsidP="0048518B">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naujas valdomas vaizdo stebėjimo kameras. Preliminariai 6 kameros; </w:t>
      </w:r>
    </w:p>
    <w:p w14:paraId="79216EBC" w14:textId="77777777" w:rsidR="0048518B" w:rsidRDefault="0048518B" w:rsidP="0048518B">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2 stacionarias kameras valdymo pulto patalpose (PVP ir ryšiai); </w:t>
      </w:r>
    </w:p>
    <w:p w14:paraId="12A22041" w14:textId="77777777" w:rsidR="0048518B" w:rsidRDefault="0048518B" w:rsidP="0048518B">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skaitmeninį įrašymo įrenginį ir pajungti į telekomunikacinį tinklą;</w:t>
      </w:r>
    </w:p>
    <w:p w14:paraId="70BC1E20" w14:textId="77777777" w:rsidR="0048518B" w:rsidRDefault="0048518B" w:rsidP="0048518B">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teritorijos judesio daviklius prie pirminių perdavimo įrenginių;</w:t>
      </w:r>
    </w:p>
    <w:p w14:paraId="7BDC9A85" w14:textId="370DF761" w:rsidR="0048518B" w:rsidRDefault="0048518B" w:rsidP="0048518B">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sensorinį kabelį perdavimo tinko tvoroje</w:t>
      </w:r>
      <w:r w:rsidR="007C4CA9">
        <w:rPr>
          <w:rFonts w:ascii="Arial" w:hAnsi="Arial" w:cs="Arial"/>
          <w:sz w:val="20"/>
          <w:szCs w:val="20"/>
          <w:lang w:val="lt-LT"/>
        </w:rPr>
        <w:t xml:space="preserve"> (~400 m)</w:t>
      </w:r>
      <w:r>
        <w:rPr>
          <w:rFonts w:ascii="Arial" w:hAnsi="Arial" w:cs="Arial"/>
          <w:sz w:val="20"/>
          <w:szCs w:val="20"/>
          <w:lang w:val="lt-LT"/>
        </w:rPr>
        <w:t>.</w:t>
      </w:r>
    </w:p>
    <w:p w14:paraId="5920EBE8" w14:textId="77777777" w:rsidR="0048518B" w:rsidRDefault="0048518B" w:rsidP="0048518B">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kortelių skaitytuvą teritorijos apsaugai nuimti;</w:t>
      </w:r>
    </w:p>
    <w:p w14:paraId="5F070C67" w14:textId="1003661B" w:rsidR="0048518B" w:rsidRPr="002F5DB6" w:rsidRDefault="0048518B" w:rsidP="0048518B">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Suprogramuoti Nuotolinio monitoringo centre apsaugos atvaizdavimo sistemą naujai įdiegtų įrenginių atvaizdavimui ir valdymui.</w:t>
      </w:r>
    </w:p>
    <w:p w14:paraId="5AD37F02" w14:textId="163192BE" w:rsidR="0048518B" w:rsidRDefault="0048518B" w:rsidP="007C4CA9">
      <w:pPr>
        <w:numPr>
          <w:ilvl w:val="1"/>
          <w:numId w:val="1"/>
        </w:numPr>
        <w:jc w:val="both"/>
        <w:rPr>
          <w:rFonts w:ascii="Arial" w:hAnsi="Arial" w:cs="Arial"/>
          <w:sz w:val="20"/>
          <w:szCs w:val="20"/>
          <w:lang w:val="lt-LT"/>
        </w:rPr>
      </w:pPr>
      <w:r>
        <w:rPr>
          <w:rFonts w:ascii="Arial" w:hAnsi="Arial" w:cs="Arial"/>
          <w:sz w:val="20"/>
          <w:szCs w:val="20"/>
          <w:lang w:val="lt-LT"/>
        </w:rPr>
        <w:t xml:space="preserve">Pagėgių 110 </w:t>
      </w:r>
      <w:proofErr w:type="spellStart"/>
      <w:r>
        <w:rPr>
          <w:rFonts w:ascii="Arial" w:hAnsi="Arial" w:cs="Arial"/>
          <w:sz w:val="20"/>
          <w:szCs w:val="20"/>
          <w:lang w:val="lt-LT"/>
        </w:rPr>
        <w:t>kV</w:t>
      </w:r>
      <w:proofErr w:type="spellEnd"/>
      <w:r>
        <w:rPr>
          <w:rFonts w:ascii="Arial" w:hAnsi="Arial" w:cs="Arial"/>
          <w:sz w:val="20"/>
          <w:szCs w:val="20"/>
          <w:lang w:val="lt-LT"/>
        </w:rPr>
        <w:t xml:space="preserve"> TP (</w:t>
      </w:r>
      <w:r w:rsidR="007C4CA9">
        <w:rPr>
          <w:rFonts w:ascii="Arial" w:hAnsi="Arial" w:cs="Arial"/>
          <w:sz w:val="20"/>
          <w:szCs w:val="20"/>
          <w:lang w:val="lt-LT"/>
        </w:rPr>
        <w:t xml:space="preserve">Šilutės raj. </w:t>
      </w:r>
      <w:r w:rsidR="007C4CA9" w:rsidRPr="007C4CA9">
        <w:rPr>
          <w:rFonts w:ascii="Arial" w:hAnsi="Arial" w:cs="Arial"/>
          <w:sz w:val="20"/>
          <w:szCs w:val="20"/>
          <w:lang w:val="lt-LT"/>
        </w:rPr>
        <w:t>Anužių k.,  Beržų 8</w:t>
      </w:r>
      <w:r>
        <w:rPr>
          <w:rFonts w:ascii="Arial" w:hAnsi="Arial" w:cs="Arial"/>
          <w:sz w:val="20"/>
          <w:szCs w:val="20"/>
          <w:lang w:val="lt-LT"/>
        </w:rPr>
        <w:t>):</w:t>
      </w:r>
    </w:p>
    <w:p w14:paraId="4AA772D3" w14:textId="2B5740AD" w:rsidR="0048518B" w:rsidRDefault="0048518B" w:rsidP="0048518B">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2 stacionarias kameras valdymo pulto patalpoje; </w:t>
      </w:r>
    </w:p>
    <w:p w14:paraId="0CD2B037" w14:textId="4EC06877" w:rsidR="0048518B" w:rsidRPr="0048518B" w:rsidRDefault="0048518B" w:rsidP="0048518B">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Suprogramuoti Nuotolinio monitoringo centre apsaugos atvaizdavimo sistemą naujai įdiegtų įrenginių atvaizdavimui ir valdymui.</w:t>
      </w:r>
    </w:p>
    <w:p w14:paraId="55CFE338" w14:textId="1C0F849F" w:rsidR="0048518B" w:rsidRDefault="004F5551" w:rsidP="007C4CA9">
      <w:pPr>
        <w:numPr>
          <w:ilvl w:val="1"/>
          <w:numId w:val="1"/>
        </w:numPr>
        <w:jc w:val="both"/>
        <w:rPr>
          <w:rFonts w:ascii="Arial" w:hAnsi="Arial" w:cs="Arial"/>
          <w:sz w:val="20"/>
          <w:szCs w:val="20"/>
          <w:lang w:val="lt-LT"/>
        </w:rPr>
      </w:pPr>
      <w:r>
        <w:rPr>
          <w:rFonts w:ascii="Arial" w:hAnsi="Arial" w:cs="Arial"/>
          <w:sz w:val="20"/>
          <w:szCs w:val="20"/>
          <w:lang w:val="lt-LT"/>
        </w:rPr>
        <w:t>Kuršėnų</w:t>
      </w:r>
      <w:r w:rsidR="0048518B">
        <w:rPr>
          <w:rFonts w:ascii="Arial" w:hAnsi="Arial" w:cs="Arial"/>
          <w:sz w:val="20"/>
          <w:szCs w:val="20"/>
          <w:lang w:val="lt-LT"/>
        </w:rPr>
        <w:t xml:space="preserve"> 110 </w:t>
      </w:r>
      <w:proofErr w:type="spellStart"/>
      <w:r w:rsidR="0048518B">
        <w:rPr>
          <w:rFonts w:ascii="Arial" w:hAnsi="Arial" w:cs="Arial"/>
          <w:sz w:val="20"/>
          <w:szCs w:val="20"/>
          <w:lang w:val="lt-LT"/>
        </w:rPr>
        <w:t>kV</w:t>
      </w:r>
      <w:proofErr w:type="spellEnd"/>
      <w:r w:rsidR="0048518B">
        <w:rPr>
          <w:rFonts w:ascii="Arial" w:hAnsi="Arial" w:cs="Arial"/>
          <w:sz w:val="20"/>
          <w:szCs w:val="20"/>
          <w:lang w:val="lt-LT"/>
        </w:rPr>
        <w:t xml:space="preserve"> TP (</w:t>
      </w:r>
      <w:r w:rsidR="007C4CA9" w:rsidRPr="007C4CA9">
        <w:rPr>
          <w:rFonts w:ascii="Arial" w:hAnsi="Arial" w:cs="Arial"/>
          <w:sz w:val="20"/>
          <w:szCs w:val="20"/>
          <w:lang w:val="lt-LT"/>
        </w:rPr>
        <w:t>Kuršėnai, Pramonės g., 39A</w:t>
      </w:r>
      <w:r w:rsidR="0048518B">
        <w:rPr>
          <w:rFonts w:ascii="Arial" w:hAnsi="Arial" w:cs="Arial"/>
          <w:sz w:val="20"/>
          <w:szCs w:val="20"/>
          <w:lang w:val="lt-LT"/>
        </w:rPr>
        <w:t>):</w:t>
      </w:r>
    </w:p>
    <w:p w14:paraId="5348014B" w14:textId="77777777" w:rsidR="0048518B" w:rsidRDefault="0048518B" w:rsidP="0048518B">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naujas valdomas vaizdo stebėjimo kameras. Preliminariai 6 kameros; </w:t>
      </w:r>
    </w:p>
    <w:p w14:paraId="0C6681BA" w14:textId="1B12EB22" w:rsidR="0048518B" w:rsidRDefault="0048518B" w:rsidP="0048518B">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2 stacionaria</w:t>
      </w:r>
      <w:r w:rsidR="004F5551">
        <w:rPr>
          <w:rFonts w:ascii="Arial" w:hAnsi="Arial" w:cs="Arial"/>
          <w:sz w:val="20"/>
          <w:szCs w:val="20"/>
          <w:lang w:val="lt-LT"/>
        </w:rPr>
        <w:t>s kameras valdymo pulto patalpoj</w:t>
      </w:r>
      <w:r>
        <w:rPr>
          <w:rFonts w:ascii="Arial" w:hAnsi="Arial" w:cs="Arial"/>
          <w:sz w:val="20"/>
          <w:szCs w:val="20"/>
          <w:lang w:val="lt-LT"/>
        </w:rPr>
        <w:t xml:space="preserve">e; </w:t>
      </w:r>
    </w:p>
    <w:p w14:paraId="2D41B4EF" w14:textId="4F64DCDE" w:rsidR="0048518B" w:rsidRDefault="0048518B" w:rsidP="0048518B">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sensorinį kabelį perdavimo tinko tvoroje</w:t>
      </w:r>
      <w:r w:rsidR="007C4CA9">
        <w:rPr>
          <w:rFonts w:ascii="Arial" w:hAnsi="Arial" w:cs="Arial"/>
          <w:sz w:val="20"/>
          <w:szCs w:val="20"/>
          <w:lang w:val="lt-LT"/>
        </w:rPr>
        <w:t xml:space="preserve"> (~300 m)</w:t>
      </w:r>
      <w:r>
        <w:rPr>
          <w:rFonts w:ascii="Arial" w:hAnsi="Arial" w:cs="Arial"/>
          <w:sz w:val="20"/>
          <w:szCs w:val="20"/>
          <w:lang w:val="lt-LT"/>
        </w:rPr>
        <w:t>.</w:t>
      </w:r>
    </w:p>
    <w:p w14:paraId="4CC70BD1" w14:textId="77777777" w:rsidR="0048518B" w:rsidRDefault="0048518B" w:rsidP="0048518B">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kortelių skaitytuvą teritorijos apsaugai nuimti;</w:t>
      </w:r>
    </w:p>
    <w:p w14:paraId="0B1D2659" w14:textId="77777777" w:rsidR="0048518B" w:rsidRPr="0048518B" w:rsidRDefault="0048518B" w:rsidP="0048518B">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Suprogramuoti Nuotolinio monitoringo centre apsaugos atvaizdavimo sistemą naujai įdiegtų įrenginių atvaizdavimui ir valdymui.</w:t>
      </w:r>
    </w:p>
    <w:p w14:paraId="0E631937" w14:textId="2C11BE26" w:rsidR="004F5551" w:rsidRDefault="003F29FE" w:rsidP="007C4CA9">
      <w:pPr>
        <w:numPr>
          <w:ilvl w:val="1"/>
          <w:numId w:val="1"/>
        </w:numPr>
        <w:jc w:val="both"/>
        <w:rPr>
          <w:rFonts w:ascii="Arial" w:hAnsi="Arial" w:cs="Arial"/>
          <w:sz w:val="20"/>
          <w:szCs w:val="20"/>
          <w:lang w:val="lt-LT"/>
        </w:rPr>
      </w:pPr>
      <w:r>
        <w:rPr>
          <w:rFonts w:ascii="Arial" w:hAnsi="Arial" w:cs="Arial"/>
          <w:sz w:val="20"/>
          <w:szCs w:val="20"/>
          <w:lang w:val="lt-LT"/>
        </w:rPr>
        <w:t>Naujosios Akmenės</w:t>
      </w:r>
      <w:r w:rsidR="004F5551">
        <w:rPr>
          <w:rFonts w:ascii="Arial" w:hAnsi="Arial" w:cs="Arial"/>
          <w:sz w:val="20"/>
          <w:szCs w:val="20"/>
          <w:lang w:val="lt-LT"/>
        </w:rPr>
        <w:t xml:space="preserve"> 110 </w:t>
      </w:r>
      <w:proofErr w:type="spellStart"/>
      <w:r w:rsidR="004F5551">
        <w:rPr>
          <w:rFonts w:ascii="Arial" w:hAnsi="Arial" w:cs="Arial"/>
          <w:sz w:val="20"/>
          <w:szCs w:val="20"/>
          <w:lang w:val="lt-LT"/>
        </w:rPr>
        <w:t>kV</w:t>
      </w:r>
      <w:proofErr w:type="spellEnd"/>
      <w:r w:rsidR="004F5551">
        <w:rPr>
          <w:rFonts w:ascii="Arial" w:hAnsi="Arial" w:cs="Arial"/>
          <w:sz w:val="20"/>
          <w:szCs w:val="20"/>
          <w:lang w:val="lt-LT"/>
        </w:rPr>
        <w:t xml:space="preserve"> TP (</w:t>
      </w:r>
      <w:r w:rsidR="007C4CA9" w:rsidRPr="007C4CA9">
        <w:rPr>
          <w:rFonts w:ascii="Arial" w:hAnsi="Arial" w:cs="Arial"/>
          <w:sz w:val="20"/>
          <w:szCs w:val="20"/>
          <w:lang w:val="lt-LT"/>
        </w:rPr>
        <w:t xml:space="preserve">Naujoji Akmenė </w:t>
      </w:r>
      <w:proofErr w:type="spellStart"/>
      <w:r w:rsidR="007C4CA9" w:rsidRPr="007C4CA9">
        <w:rPr>
          <w:rFonts w:ascii="Arial" w:hAnsi="Arial" w:cs="Arial"/>
          <w:sz w:val="20"/>
          <w:szCs w:val="20"/>
          <w:lang w:val="lt-LT"/>
        </w:rPr>
        <w:t>J.Dalinkevičiaus</w:t>
      </w:r>
      <w:proofErr w:type="spellEnd"/>
      <w:r w:rsidR="007C4CA9" w:rsidRPr="007C4CA9">
        <w:rPr>
          <w:rFonts w:ascii="Arial" w:hAnsi="Arial" w:cs="Arial"/>
          <w:sz w:val="20"/>
          <w:szCs w:val="20"/>
          <w:lang w:val="lt-LT"/>
        </w:rPr>
        <w:t xml:space="preserve"> 8B</w:t>
      </w:r>
      <w:r w:rsidR="004F5551">
        <w:rPr>
          <w:rFonts w:ascii="Arial" w:hAnsi="Arial" w:cs="Arial"/>
          <w:sz w:val="20"/>
          <w:szCs w:val="20"/>
          <w:lang w:val="lt-LT"/>
        </w:rPr>
        <w:t>):</w:t>
      </w:r>
    </w:p>
    <w:p w14:paraId="0ACAFB25" w14:textId="3CB6FB87" w:rsidR="004F5551" w:rsidRDefault="004F5551" w:rsidP="004F5551">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Demontuoti esamas 6 vaizdo stebėjimo kameras, 8 IR ruožus ir 15 judesio daviklių teritorijoje; </w:t>
      </w:r>
    </w:p>
    <w:p w14:paraId="28117BB5" w14:textId="2EF1959B" w:rsidR="004F5551" w:rsidRDefault="004F5551" w:rsidP="004F5551">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naujas valdomas vaizdo stebėjimo kameras. Preliminariai </w:t>
      </w:r>
      <w:r w:rsidR="003F29FE">
        <w:rPr>
          <w:rFonts w:ascii="Arial" w:hAnsi="Arial" w:cs="Arial"/>
          <w:sz w:val="20"/>
          <w:szCs w:val="20"/>
          <w:lang w:val="lt-LT"/>
        </w:rPr>
        <w:t>8</w:t>
      </w:r>
      <w:r>
        <w:rPr>
          <w:rFonts w:ascii="Arial" w:hAnsi="Arial" w:cs="Arial"/>
          <w:sz w:val="20"/>
          <w:szCs w:val="20"/>
          <w:lang w:val="lt-LT"/>
        </w:rPr>
        <w:t xml:space="preserve"> kameros; </w:t>
      </w:r>
    </w:p>
    <w:p w14:paraId="41C38A3F" w14:textId="77777777" w:rsidR="004F5551" w:rsidRDefault="004F5551" w:rsidP="004F5551">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2 stacionarias kameras valdymo pulto patalpose (PVP ir ryšiai); </w:t>
      </w:r>
    </w:p>
    <w:p w14:paraId="059B7545" w14:textId="77777777" w:rsidR="004F5551" w:rsidRDefault="004F5551" w:rsidP="004F5551">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skaitmeninį įrašymo įrenginį ir pajungti į telekomunikacinį tinklą;</w:t>
      </w:r>
    </w:p>
    <w:p w14:paraId="37EE9E80" w14:textId="77777777" w:rsidR="004F5551" w:rsidRDefault="004F5551" w:rsidP="004F5551">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teritorijos judesio daviklius prie pirminių perdavimo įrenginių;</w:t>
      </w:r>
    </w:p>
    <w:p w14:paraId="58436473" w14:textId="2AEBAF13" w:rsidR="004F5551" w:rsidRDefault="004F5551" w:rsidP="004F5551">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sensorinį kabelį perdavimo tinko tvoroje</w:t>
      </w:r>
      <w:r w:rsidR="007C4CA9">
        <w:rPr>
          <w:rFonts w:ascii="Arial" w:hAnsi="Arial" w:cs="Arial"/>
          <w:sz w:val="20"/>
          <w:szCs w:val="20"/>
          <w:lang w:val="lt-LT"/>
        </w:rPr>
        <w:t xml:space="preserve"> (~400 m)</w:t>
      </w:r>
      <w:r>
        <w:rPr>
          <w:rFonts w:ascii="Arial" w:hAnsi="Arial" w:cs="Arial"/>
          <w:sz w:val="20"/>
          <w:szCs w:val="20"/>
          <w:lang w:val="lt-LT"/>
        </w:rPr>
        <w:t>.</w:t>
      </w:r>
    </w:p>
    <w:p w14:paraId="2C71625A" w14:textId="77777777" w:rsidR="004F5551" w:rsidRDefault="004F5551" w:rsidP="004F5551">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kortelių skaitytuvą teritorijos apsaugai nuimti;</w:t>
      </w:r>
    </w:p>
    <w:p w14:paraId="14D6D09E" w14:textId="77777777" w:rsidR="004F5551" w:rsidRPr="002F5DB6" w:rsidRDefault="004F5551" w:rsidP="004F5551">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Suprogramuoti Nuotolinio monitoringo centre apsaugos atvaizdavimo sistemą naujai įdiegtų įrenginių atvaizdavimui ir valdymui.</w:t>
      </w:r>
    </w:p>
    <w:p w14:paraId="795B5BC5" w14:textId="7A3CAC4B" w:rsidR="003F29FE" w:rsidRDefault="003F29FE" w:rsidP="003F29FE">
      <w:pPr>
        <w:numPr>
          <w:ilvl w:val="1"/>
          <w:numId w:val="1"/>
        </w:numPr>
        <w:tabs>
          <w:tab w:val="num" w:pos="690"/>
        </w:tabs>
        <w:ind w:left="690" w:hanging="360"/>
        <w:jc w:val="both"/>
        <w:rPr>
          <w:rFonts w:ascii="Arial" w:hAnsi="Arial" w:cs="Arial"/>
          <w:sz w:val="20"/>
          <w:szCs w:val="20"/>
          <w:lang w:val="lt-LT"/>
        </w:rPr>
      </w:pPr>
      <w:proofErr w:type="spellStart"/>
      <w:r>
        <w:rPr>
          <w:rFonts w:ascii="Arial" w:hAnsi="Arial" w:cs="Arial"/>
          <w:sz w:val="20"/>
          <w:szCs w:val="20"/>
          <w:lang w:val="lt-LT"/>
        </w:rPr>
        <w:t>Rašės</w:t>
      </w:r>
      <w:proofErr w:type="spellEnd"/>
      <w:r>
        <w:rPr>
          <w:rFonts w:ascii="Arial" w:hAnsi="Arial" w:cs="Arial"/>
          <w:sz w:val="20"/>
          <w:szCs w:val="20"/>
          <w:lang w:val="lt-LT"/>
        </w:rPr>
        <w:t xml:space="preserve"> 110 </w:t>
      </w:r>
      <w:proofErr w:type="spellStart"/>
      <w:r>
        <w:rPr>
          <w:rFonts w:ascii="Arial" w:hAnsi="Arial" w:cs="Arial"/>
          <w:sz w:val="20"/>
          <w:szCs w:val="20"/>
          <w:lang w:val="lt-LT"/>
        </w:rPr>
        <w:t>kV</w:t>
      </w:r>
      <w:proofErr w:type="spellEnd"/>
      <w:r>
        <w:rPr>
          <w:rFonts w:ascii="Arial" w:hAnsi="Arial" w:cs="Arial"/>
          <w:sz w:val="20"/>
          <w:szCs w:val="20"/>
          <w:lang w:val="lt-LT"/>
        </w:rPr>
        <w:t xml:space="preserve"> TP (</w:t>
      </w:r>
      <w:proofErr w:type="spellStart"/>
      <w:r w:rsidR="007C4CA9" w:rsidRPr="007C4CA9">
        <w:rPr>
          <w:rFonts w:ascii="Arial" w:hAnsi="Arial" w:cs="Arial"/>
          <w:sz w:val="20"/>
          <w:szCs w:val="20"/>
          <w:lang w:val="lt-LT"/>
        </w:rPr>
        <w:t>J.Basanavičiaus</w:t>
      </w:r>
      <w:proofErr w:type="spellEnd"/>
      <w:r w:rsidR="007C4CA9" w:rsidRPr="007C4CA9">
        <w:rPr>
          <w:rFonts w:ascii="Arial" w:hAnsi="Arial" w:cs="Arial"/>
          <w:sz w:val="20"/>
          <w:szCs w:val="20"/>
          <w:lang w:val="lt-LT"/>
        </w:rPr>
        <w:t xml:space="preserve"> g. 112, Utena</w:t>
      </w:r>
      <w:r>
        <w:rPr>
          <w:rFonts w:ascii="Arial" w:hAnsi="Arial" w:cs="Arial"/>
          <w:sz w:val="20"/>
          <w:szCs w:val="20"/>
          <w:lang w:val="lt-LT"/>
        </w:rPr>
        <w:t>):</w:t>
      </w:r>
    </w:p>
    <w:p w14:paraId="40DC9512" w14:textId="3980D431" w:rsidR="003F29FE"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Demontuoti esamas 6 vaizdo stebėjimo kameras ir 16 judesio daviklių teritorijoje; </w:t>
      </w:r>
    </w:p>
    <w:p w14:paraId="694F9ACB" w14:textId="16D750F0" w:rsidR="003F29FE"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naujas valdomas vaizdo stebėjimo kameras. Preliminariai 5 kameros; </w:t>
      </w:r>
    </w:p>
    <w:p w14:paraId="2DF253FC" w14:textId="77777777" w:rsidR="003F29FE"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2 stacionarias kameras valdymo pulto patalpose (PVP ir ryšiai); </w:t>
      </w:r>
    </w:p>
    <w:p w14:paraId="448CB626" w14:textId="77777777" w:rsidR="003F29FE"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skaitmeninį įrašymo įrenginį ir pajungti į telekomunikacinį tinklą;</w:t>
      </w:r>
    </w:p>
    <w:p w14:paraId="6534B435" w14:textId="77777777" w:rsidR="003F29FE"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teritorijos judesio daviklius prie pirminių perdavimo įrenginių;</w:t>
      </w:r>
    </w:p>
    <w:p w14:paraId="31F23E61" w14:textId="49A359FC" w:rsidR="003F29FE"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sensorinį kabelį perdavimo tinko tvoroje</w:t>
      </w:r>
      <w:r w:rsidR="007C4CA9">
        <w:rPr>
          <w:rFonts w:ascii="Arial" w:hAnsi="Arial" w:cs="Arial"/>
          <w:sz w:val="20"/>
          <w:szCs w:val="20"/>
          <w:lang w:val="lt-LT"/>
        </w:rPr>
        <w:t>(~200 m)</w:t>
      </w:r>
      <w:r>
        <w:rPr>
          <w:rFonts w:ascii="Arial" w:hAnsi="Arial" w:cs="Arial"/>
          <w:sz w:val="20"/>
          <w:szCs w:val="20"/>
          <w:lang w:val="lt-LT"/>
        </w:rPr>
        <w:t>.</w:t>
      </w:r>
    </w:p>
    <w:p w14:paraId="354FE302" w14:textId="77777777" w:rsidR="003F29FE"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kortelių skaitytuvą teritorijos apsaugai nuimti;</w:t>
      </w:r>
    </w:p>
    <w:p w14:paraId="54C4A069" w14:textId="77777777" w:rsidR="003F29FE" w:rsidRPr="002F5DB6"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Suprogramuoti Nuotolinio monitoringo centre apsaugos atvaizdavimo sistemą naujai įdiegtų įrenginių atvaizdavimui ir valdymui.</w:t>
      </w:r>
    </w:p>
    <w:p w14:paraId="67906191" w14:textId="50654787" w:rsidR="003F29FE" w:rsidRDefault="003F29FE" w:rsidP="007C4CA9">
      <w:pPr>
        <w:numPr>
          <w:ilvl w:val="1"/>
          <w:numId w:val="1"/>
        </w:numPr>
        <w:jc w:val="both"/>
        <w:rPr>
          <w:rFonts w:ascii="Arial" w:hAnsi="Arial" w:cs="Arial"/>
          <w:sz w:val="20"/>
          <w:szCs w:val="20"/>
          <w:lang w:val="lt-LT"/>
        </w:rPr>
      </w:pPr>
      <w:r>
        <w:rPr>
          <w:rFonts w:ascii="Arial" w:hAnsi="Arial" w:cs="Arial"/>
          <w:sz w:val="20"/>
          <w:szCs w:val="20"/>
          <w:lang w:val="lt-LT"/>
        </w:rPr>
        <w:t xml:space="preserve">Ukmergės 110 </w:t>
      </w:r>
      <w:proofErr w:type="spellStart"/>
      <w:r>
        <w:rPr>
          <w:rFonts w:ascii="Arial" w:hAnsi="Arial" w:cs="Arial"/>
          <w:sz w:val="20"/>
          <w:szCs w:val="20"/>
          <w:lang w:val="lt-LT"/>
        </w:rPr>
        <w:t>kV</w:t>
      </w:r>
      <w:proofErr w:type="spellEnd"/>
      <w:r>
        <w:rPr>
          <w:rFonts w:ascii="Arial" w:hAnsi="Arial" w:cs="Arial"/>
          <w:sz w:val="20"/>
          <w:szCs w:val="20"/>
          <w:lang w:val="lt-LT"/>
        </w:rPr>
        <w:t xml:space="preserve"> TP (</w:t>
      </w:r>
      <w:r w:rsidR="007C4CA9" w:rsidRPr="007C4CA9">
        <w:rPr>
          <w:rFonts w:ascii="Arial" w:hAnsi="Arial" w:cs="Arial"/>
          <w:sz w:val="20"/>
          <w:szCs w:val="20"/>
          <w:lang w:val="lt-LT"/>
        </w:rPr>
        <w:t>Deltuvos g. 47, Ukmergė</w:t>
      </w:r>
      <w:r>
        <w:rPr>
          <w:rFonts w:ascii="Arial" w:hAnsi="Arial" w:cs="Arial"/>
          <w:sz w:val="20"/>
          <w:szCs w:val="20"/>
          <w:lang w:val="lt-LT"/>
        </w:rPr>
        <w:t>):</w:t>
      </w:r>
    </w:p>
    <w:p w14:paraId="5FEF2322" w14:textId="20F255DA" w:rsidR="003F29FE"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naujas valdomas vaizdo stebėjimo kameras. Preliminariai 4 kameros; </w:t>
      </w:r>
    </w:p>
    <w:p w14:paraId="7423AC8F" w14:textId="77777777" w:rsidR="003F29FE"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2 stacionarias kameras valdymo pulto patalpose (PVP ir ryšiai); </w:t>
      </w:r>
    </w:p>
    <w:p w14:paraId="179FE8A8" w14:textId="77777777" w:rsidR="003F29FE"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skaitmeninį įrašymo įrenginį ir pajungti į telekomunikacinį tinklą;</w:t>
      </w:r>
    </w:p>
    <w:p w14:paraId="6CAD2E80" w14:textId="77777777" w:rsidR="003F29FE"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teritorijos judesio daviklius prie pirminių perdavimo įrenginių;</w:t>
      </w:r>
    </w:p>
    <w:p w14:paraId="4ADDCA8D" w14:textId="0E1AF8FA" w:rsidR="003F29FE"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sensorinį kabelį perdavimo tinko tvoroje</w:t>
      </w:r>
      <w:r w:rsidR="007C4CA9">
        <w:rPr>
          <w:rFonts w:ascii="Arial" w:hAnsi="Arial" w:cs="Arial"/>
          <w:sz w:val="20"/>
          <w:szCs w:val="20"/>
          <w:lang w:val="lt-LT"/>
        </w:rPr>
        <w:t xml:space="preserve"> (~300 m)</w:t>
      </w:r>
      <w:r>
        <w:rPr>
          <w:rFonts w:ascii="Arial" w:hAnsi="Arial" w:cs="Arial"/>
          <w:sz w:val="20"/>
          <w:szCs w:val="20"/>
          <w:lang w:val="lt-LT"/>
        </w:rPr>
        <w:t>.</w:t>
      </w:r>
    </w:p>
    <w:p w14:paraId="39B06C59" w14:textId="77777777" w:rsidR="003F29FE"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kortelių skaitytuvą teritorijos apsaugai nuimti;</w:t>
      </w:r>
    </w:p>
    <w:p w14:paraId="4039661A" w14:textId="77777777" w:rsidR="003F29FE" w:rsidRPr="002F5DB6"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Suprogramuoti Nuotolinio monitoringo centre apsaugos atvaizdavimo sistemą naujai įdiegtų įrenginių atvaizdavimui ir valdymui.</w:t>
      </w:r>
    </w:p>
    <w:p w14:paraId="329E0802" w14:textId="7B489B7D" w:rsidR="003F29FE" w:rsidRDefault="0050405F" w:rsidP="00383B54">
      <w:pPr>
        <w:numPr>
          <w:ilvl w:val="1"/>
          <w:numId w:val="1"/>
        </w:numPr>
        <w:jc w:val="both"/>
        <w:rPr>
          <w:rFonts w:ascii="Arial" w:hAnsi="Arial" w:cs="Arial"/>
          <w:sz w:val="20"/>
          <w:szCs w:val="20"/>
          <w:lang w:val="lt-LT"/>
        </w:rPr>
      </w:pPr>
      <w:r>
        <w:rPr>
          <w:rFonts w:ascii="Arial" w:hAnsi="Arial" w:cs="Arial"/>
          <w:sz w:val="20"/>
          <w:szCs w:val="20"/>
          <w:lang w:val="lt-LT"/>
        </w:rPr>
        <w:t>Zarasų</w:t>
      </w:r>
      <w:r w:rsidR="003F29FE">
        <w:rPr>
          <w:rFonts w:ascii="Arial" w:hAnsi="Arial" w:cs="Arial"/>
          <w:sz w:val="20"/>
          <w:szCs w:val="20"/>
          <w:lang w:val="lt-LT"/>
        </w:rPr>
        <w:t xml:space="preserve"> 110 </w:t>
      </w:r>
      <w:proofErr w:type="spellStart"/>
      <w:r w:rsidR="003F29FE">
        <w:rPr>
          <w:rFonts w:ascii="Arial" w:hAnsi="Arial" w:cs="Arial"/>
          <w:sz w:val="20"/>
          <w:szCs w:val="20"/>
          <w:lang w:val="lt-LT"/>
        </w:rPr>
        <w:t>kV</w:t>
      </w:r>
      <w:proofErr w:type="spellEnd"/>
      <w:r w:rsidR="003F29FE">
        <w:rPr>
          <w:rFonts w:ascii="Arial" w:hAnsi="Arial" w:cs="Arial"/>
          <w:sz w:val="20"/>
          <w:szCs w:val="20"/>
          <w:lang w:val="lt-LT"/>
        </w:rPr>
        <w:t xml:space="preserve"> TP (</w:t>
      </w:r>
      <w:r w:rsidR="00383B54" w:rsidRPr="00383B54">
        <w:rPr>
          <w:rFonts w:ascii="Arial" w:hAnsi="Arial" w:cs="Arial"/>
          <w:sz w:val="20"/>
          <w:szCs w:val="20"/>
          <w:lang w:val="lt-LT"/>
        </w:rPr>
        <w:t>Zarasai, Valstiečių g., 14C</w:t>
      </w:r>
      <w:r w:rsidR="003F29FE">
        <w:rPr>
          <w:rFonts w:ascii="Arial" w:hAnsi="Arial" w:cs="Arial"/>
          <w:sz w:val="20"/>
          <w:szCs w:val="20"/>
          <w:lang w:val="lt-LT"/>
        </w:rPr>
        <w:t>):</w:t>
      </w:r>
    </w:p>
    <w:p w14:paraId="4FDAA740" w14:textId="04B35997" w:rsidR="0050405F" w:rsidRDefault="0050405F"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Demontuoti esamas 2 vaizdo stebėjimo kameras ir 8 judesio daviklių teritorijoje;</w:t>
      </w:r>
    </w:p>
    <w:p w14:paraId="73A60905" w14:textId="36C1A9FB" w:rsidR="003F29FE"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naujas valdomas vaizdo stebėjimo kameras. Preliminariai </w:t>
      </w:r>
      <w:r w:rsidR="0050405F">
        <w:rPr>
          <w:rFonts w:ascii="Arial" w:hAnsi="Arial" w:cs="Arial"/>
          <w:sz w:val="20"/>
          <w:szCs w:val="20"/>
          <w:lang w:val="lt-LT"/>
        </w:rPr>
        <w:t>5</w:t>
      </w:r>
      <w:r>
        <w:rPr>
          <w:rFonts w:ascii="Arial" w:hAnsi="Arial" w:cs="Arial"/>
          <w:sz w:val="20"/>
          <w:szCs w:val="20"/>
          <w:lang w:val="lt-LT"/>
        </w:rPr>
        <w:t xml:space="preserve"> kameros; </w:t>
      </w:r>
    </w:p>
    <w:p w14:paraId="43B4EBEB" w14:textId="156B965D" w:rsidR="003F29FE"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stacionari</w:t>
      </w:r>
      <w:r w:rsidR="0050405F">
        <w:rPr>
          <w:rFonts w:ascii="Arial" w:hAnsi="Arial" w:cs="Arial"/>
          <w:sz w:val="20"/>
          <w:szCs w:val="20"/>
          <w:lang w:val="lt-LT"/>
        </w:rPr>
        <w:t>ą</w:t>
      </w:r>
      <w:r>
        <w:rPr>
          <w:rFonts w:ascii="Arial" w:hAnsi="Arial" w:cs="Arial"/>
          <w:sz w:val="20"/>
          <w:szCs w:val="20"/>
          <w:lang w:val="lt-LT"/>
        </w:rPr>
        <w:t xml:space="preserve"> kamer</w:t>
      </w:r>
      <w:r w:rsidR="0050405F">
        <w:rPr>
          <w:rFonts w:ascii="Arial" w:hAnsi="Arial" w:cs="Arial"/>
          <w:sz w:val="20"/>
          <w:szCs w:val="20"/>
          <w:lang w:val="lt-LT"/>
        </w:rPr>
        <w:t>ą</w:t>
      </w:r>
      <w:r>
        <w:rPr>
          <w:rFonts w:ascii="Arial" w:hAnsi="Arial" w:cs="Arial"/>
          <w:sz w:val="20"/>
          <w:szCs w:val="20"/>
          <w:lang w:val="lt-LT"/>
        </w:rPr>
        <w:t xml:space="preserve"> valdymo pulto patalpo</w:t>
      </w:r>
      <w:r w:rsidR="0050405F">
        <w:rPr>
          <w:rFonts w:ascii="Arial" w:hAnsi="Arial" w:cs="Arial"/>
          <w:sz w:val="20"/>
          <w:szCs w:val="20"/>
          <w:lang w:val="lt-LT"/>
        </w:rPr>
        <w:t>j</w:t>
      </w:r>
      <w:r>
        <w:rPr>
          <w:rFonts w:ascii="Arial" w:hAnsi="Arial" w:cs="Arial"/>
          <w:sz w:val="20"/>
          <w:szCs w:val="20"/>
          <w:lang w:val="lt-LT"/>
        </w:rPr>
        <w:t xml:space="preserve">e; </w:t>
      </w:r>
    </w:p>
    <w:p w14:paraId="0ECB6DD1" w14:textId="77777777" w:rsidR="003F29FE"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skaitmeninį įrašymo įrenginį ir pajungti į telekomunikacinį tinklą;</w:t>
      </w:r>
    </w:p>
    <w:p w14:paraId="2D409D6E" w14:textId="77777777" w:rsidR="003F29FE"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teritorijos judesio daviklius prie pirminių perdavimo įrenginių;</w:t>
      </w:r>
    </w:p>
    <w:p w14:paraId="22E448C6" w14:textId="14188284" w:rsidR="003F29FE"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sensorinį kabelį perdavimo tinko tvoroje</w:t>
      </w:r>
      <w:r w:rsidR="00383B54">
        <w:rPr>
          <w:rFonts w:ascii="Arial" w:hAnsi="Arial" w:cs="Arial"/>
          <w:sz w:val="20"/>
          <w:szCs w:val="20"/>
          <w:lang w:val="lt-LT"/>
        </w:rPr>
        <w:t>(~300 m)</w:t>
      </w:r>
      <w:r>
        <w:rPr>
          <w:rFonts w:ascii="Arial" w:hAnsi="Arial" w:cs="Arial"/>
          <w:sz w:val="20"/>
          <w:szCs w:val="20"/>
          <w:lang w:val="lt-LT"/>
        </w:rPr>
        <w:t>.</w:t>
      </w:r>
    </w:p>
    <w:p w14:paraId="2AC8962B" w14:textId="77777777" w:rsidR="003F29FE"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kortelių skaitytuvą teritorijos apsaugai nuimti;</w:t>
      </w:r>
    </w:p>
    <w:p w14:paraId="6C35B8F9" w14:textId="77777777" w:rsidR="003F29FE" w:rsidRPr="002F5DB6" w:rsidRDefault="003F29FE" w:rsidP="003F29FE">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Suprogramuoti Nuotolinio monitoringo centre apsaugos atvaizdavimo sistemą naujai įdiegtų įrenginių atvaizdavimui ir valdymui.</w:t>
      </w:r>
    </w:p>
    <w:p w14:paraId="66A183D2" w14:textId="0F240453" w:rsidR="0050405F" w:rsidRDefault="0050405F" w:rsidP="00383B54">
      <w:pPr>
        <w:numPr>
          <w:ilvl w:val="1"/>
          <w:numId w:val="1"/>
        </w:numPr>
        <w:jc w:val="both"/>
        <w:rPr>
          <w:rFonts w:ascii="Arial" w:hAnsi="Arial" w:cs="Arial"/>
          <w:sz w:val="20"/>
          <w:szCs w:val="20"/>
          <w:lang w:val="lt-LT"/>
        </w:rPr>
      </w:pPr>
      <w:r>
        <w:rPr>
          <w:rFonts w:ascii="Arial" w:hAnsi="Arial" w:cs="Arial"/>
          <w:sz w:val="20"/>
          <w:szCs w:val="20"/>
          <w:lang w:val="lt-LT"/>
        </w:rPr>
        <w:t xml:space="preserve">Kėdainių 110 </w:t>
      </w:r>
      <w:proofErr w:type="spellStart"/>
      <w:r>
        <w:rPr>
          <w:rFonts w:ascii="Arial" w:hAnsi="Arial" w:cs="Arial"/>
          <w:sz w:val="20"/>
          <w:szCs w:val="20"/>
          <w:lang w:val="lt-LT"/>
        </w:rPr>
        <w:t>kV</w:t>
      </w:r>
      <w:proofErr w:type="spellEnd"/>
      <w:r>
        <w:rPr>
          <w:rFonts w:ascii="Arial" w:hAnsi="Arial" w:cs="Arial"/>
          <w:sz w:val="20"/>
          <w:szCs w:val="20"/>
          <w:lang w:val="lt-LT"/>
        </w:rPr>
        <w:t xml:space="preserve"> TP (</w:t>
      </w:r>
      <w:r w:rsidR="00383B54" w:rsidRPr="00383B54">
        <w:rPr>
          <w:rFonts w:ascii="Arial" w:hAnsi="Arial" w:cs="Arial"/>
          <w:sz w:val="20"/>
          <w:szCs w:val="20"/>
          <w:lang w:val="lt-LT"/>
        </w:rPr>
        <w:t>Kėdainiai, Šėtos g., 106</w:t>
      </w:r>
      <w:r>
        <w:rPr>
          <w:rFonts w:ascii="Arial" w:hAnsi="Arial" w:cs="Arial"/>
          <w:sz w:val="20"/>
          <w:szCs w:val="20"/>
          <w:lang w:val="lt-LT"/>
        </w:rPr>
        <w:t>):</w:t>
      </w:r>
    </w:p>
    <w:p w14:paraId="5D4B0167" w14:textId="5B3EC23B"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Demontuoti esamas 2 vaizdo stebėjimo kameras ir 11 judesio daviklių teritorijoje;</w:t>
      </w:r>
    </w:p>
    <w:p w14:paraId="2181BEC3" w14:textId="645F8FD6"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naujas valdomas vaizdo stebėjimo kameras. Preliminariai 6 kameros; </w:t>
      </w:r>
    </w:p>
    <w:p w14:paraId="097FF95D" w14:textId="77777777"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stacionarią kamerą valdymo pulto patalpoje; </w:t>
      </w:r>
    </w:p>
    <w:p w14:paraId="0D8E12F2" w14:textId="77777777"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skaitmeninį įrašymo įrenginį ir pajungti į telekomunikacinį tinklą;</w:t>
      </w:r>
    </w:p>
    <w:p w14:paraId="1E797D32" w14:textId="77777777"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teritorijos judesio daviklius prie pirminių perdavimo įrenginių;</w:t>
      </w:r>
    </w:p>
    <w:p w14:paraId="35C4B23E" w14:textId="2122695D"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sensorinį kabelį perdavimo tinko tvoroje</w:t>
      </w:r>
      <w:r w:rsidR="00383B54">
        <w:rPr>
          <w:rFonts w:ascii="Arial" w:hAnsi="Arial" w:cs="Arial"/>
          <w:sz w:val="20"/>
          <w:szCs w:val="20"/>
          <w:lang w:val="lt-LT"/>
        </w:rPr>
        <w:t xml:space="preserve"> (~300 m)</w:t>
      </w:r>
      <w:r>
        <w:rPr>
          <w:rFonts w:ascii="Arial" w:hAnsi="Arial" w:cs="Arial"/>
          <w:sz w:val="20"/>
          <w:szCs w:val="20"/>
          <w:lang w:val="lt-LT"/>
        </w:rPr>
        <w:t>.</w:t>
      </w:r>
    </w:p>
    <w:p w14:paraId="55F6CE83" w14:textId="77777777"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kortelių skaitytuvą teritorijos apsaugai nuimti;</w:t>
      </w:r>
    </w:p>
    <w:p w14:paraId="785D5732" w14:textId="77777777" w:rsidR="0050405F" w:rsidRPr="002F5DB6"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Suprogramuoti Nuotolinio monitoringo centre apsaugos atvaizdavimo sistemą naujai įdiegtų įrenginių atvaizdavimui ir valdymui.</w:t>
      </w:r>
    </w:p>
    <w:p w14:paraId="32FB852A" w14:textId="59DA53A6" w:rsidR="0050405F" w:rsidRDefault="0050405F" w:rsidP="00383B54">
      <w:pPr>
        <w:numPr>
          <w:ilvl w:val="1"/>
          <w:numId w:val="1"/>
        </w:numPr>
        <w:jc w:val="both"/>
        <w:rPr>
          <w:rFonts w:ascii="Arial" w:hAnsi="Arial" w:cs="Arial"/>
          <w:sz w:val="20"/>
          <w:szCs w:val="20"/>
          <w:lang w:val="lt-LT"/>
        </w:rPr>
      </w:pPr>
      <w:r>
        <w:rPr>
          <w:rFonts w:ascii="Arial" w:hAnsi="Arial" w:cs="Arial"/>
          <w:sz w:val="20"/>
          <w:szCs w:val="20"/>
          <w:lang w:val="lt-LT"/>
        </w:rPr>
        <w:t xml:space="preserve">Krekenavos 110 </w:t>
      </w:r>
      <w:proofErr w:type="spellStart"/>
      <w:r>
        <w:rPr>
          <w:rFonts w:ascii="Arial" w:hAnsi="Arial" w:cs="Arial"/>
          <w:sz w:val="20"/>
          <w:szCs w:val="20"/>
          <w:lang w:val="lt-LT"/>
        </w:rPr>
        <w:t>kV</w:t>
      </w:r>
      <w:proofErr w:type="spellEnd"/>
      <w:r>
        <w:rPr>
          <w:rFonts w:ascii="Arial" w:hAnsi="Arial" w:cs="Arial"/>
          <w:sz w:val="20"/>
          <w:szCs w:val="20"/>
          <w:lang w:val="lt-LT"/>
        </w:rPr>
        <w:t xml:space="preserve"> TP (</w:t>
      </w:r>
      <w:r w:rsidR="00383B54">
        <w:rPr>
          <w:rFonts w:ascii="Arial" w:hAnsi="Arial" w:cs="Arial"/>
          <w:sz w:val="20"/>
          <w:szCs w:val="20"/>
          <w:lang w:val="lt-LT"/>
        </w:rPr>
        <w:t xml:space="preserve">Panevėžio r. </w:t>
      </w:r>
      <w:proofErr w:type="spellStart"/>
      <w:r w:rsidR="00383B54" w:rsidRPr="00383B54">
        <w:rPr>
          <w:rFonts w:ascii="Arial" w:hAnsi="Arial" w:cs="Arial"/>
          <w:sz w:val="20"/>
          <w:szCs w:val="20"/>
          <w:lang w:val="lt-LT"/>
        </w:rPr>
        <w:t>Iciūnų</w:t>
      </w:r>
      <w:proofErr w:type="spellEnd"/>
      <w:r w:rsidR="00383B54" w:rsidRPr="00383B54">
        <w:rPr>
          <w:rFonts w:ascii="Arial" w:hAnsi="Arial" w:cs="Arial"/>
          <w:sz w:val="20"/>
          <w:szCs w:val="20"/>
          <w:lang w:val="lt-LT"/>
        </w:rPr>
        <w:t xml:space="preserve"> k., 4B</w:t>
      </w:r>
      <w:r>
        <w:rPr>
          <w:rFonts w:ascii="Arial" w:hAnsi="Arial" w:cs="Arial"/>
          <w:sz w:val="20"/>
          <w:szCs w:val="20"/>
          <w:lang w:val="lt-LT"/>
        </w:rPr>
        <w:t>):</w:t>
      </w:r>
    </w:p>
    <w:p w14:paraId="76305F64" w14:textId="7A11781F"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Demontuoti esamus 13 judesio daviklius teritorijoje;</w:t>
      </w:r>
    </w:p>
    <w:p w14:paraId="38C875F1" w14:textId="1D74126E"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naujas valdomas vaizdo stebėjimo kameras. Preliminariai 5 kameros; </w:t>
      </w:r>
    </w:p>
    <w:p w14:paraId="7D6166B4" w14:textId="77777777"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stacionarią kamerą valdymo pulto patalpoje; </w:t>
      </w:r>
    </w:p>
    <w:p w14:paraId="1CAE0486" w14:textId="77777777"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skaitmeninį įrašymo įrenginį ir pajungti į telekomunikacinį tinklą;</w:t>
      </w:r>
    </w:p>
    <w:p w14:paraId="5AF04957" w14:textId="77777777"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teritorijos judesio daviklius prie pirminių perdavimo įrenginių;</w:t>
      </w:r>
    </w:p>
    <w:p w14:paraId="4F3A8571" w14:textId="0BBF2E61"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sensorinį kabelį perdavimo tinko tvoroje</w:t>
      </w:r>
      <w:r w:rsidR="00383B54">
        <w:rPr>
          <w:rFonts w:ascii="Arial" w:hAnsi="Arial" w:cs="Arial"/>
          <w:sz w:val="20"/>
          <w:szCs w:val="20"/>
          <w:lang w:val="lt-LT"/>
        </w:rPr>
        <w:t xml:space="preserve"> (~400 m)</w:t>
      </w:r>
      <w:r>
        <w:rPr>
          <w:rFonts w:ascii="Arial" w:hAnsi="Arial" w:cs="Arial"/>
          <w:sz w:val="20"/>
          <w:szCs w:val="20"/>
          <w:lang w:val="lt-LT"/>
        </w:rPr>
        <w:t>.</w:t>
      </w:r>
    </w:p>
    <w:p w14:paraId="131E1D0A" w14:textId="77777777"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kortelių skaitytuvą teritorijos apsaugai nuimti;</w:t>
      </w:r>
    </w:p>
    <w:p w14:paraId="054CCC12" w14:textId="77777777" w:rsidR="0050405F" w:rsidRPr="002F5DB6"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Suprogramuoti Nuotolinio monitoringo centre apsaugos atvaizdavimo sistemą naujai įdiegtų įrenginių atvaizdavimui ir valdymui.</w:t>
      </w:r>
    </w:p>
    <w:p w14:paraId="08F3BC5D" w14:textId="59A4835D" w:rsidR="0050405F" w:rsidRDefault="0050405F" w:rsidP="00383B54">
      <w:pPr>
        <w:numPr>
          <w:ilvl w:val="1"/>
          <w:numId w:val="1"/>
        </w:numPr>
        <w:jc w:val="both"/>
        <w:rPr>
          <w:rFonts w:ascii="Arial" w:hAnsi="Arial" w:cs="Arial"/>
          <w:sz w:val="20"/>
          <w:szCs w:val="20"/>
          <w:lang w:val="lt-LT"/>
        </w:rPr>
      </w:pPr>
      <w:r>
        <w:rPr>
          <w:rFonts w:ascii="Arial" w:hAnsi="Arial" w:cs="Arial"/>
          <w:sz w:val="20"/>
          <w:szCs w:val="20"/>
          <w:lang w:val="lt-LT"/>
        </w:rPr>
        <w:t xml:space="preserve">Rokiškio 110 </w:t>
      </w:r>
      <w:proofErr w:type="spellStart"/>
      <w:r>
        <w:rPr>
          <w:rFonts w:ascii="Arial" w:hAnsi="Arial" w:cs="Arial"/>
          <w:sz w:val="20"/>
          <w:szCs w:val="20"/>
          <w:lang w:val="lt-LT"/>
        </w:rPr>
        <w:t>kV</w:t>
      </w:r>
      <w:proofErr w:type="spellEnd"/>
      <w:r>
        <w:rPr>
          <w:rFonts w:ascii="Arial" w:hAnsi="Arial" w:cs="Arial"/>
          <w:sz w:val="20"/>
          <w:szCs w:val="20"/>
          <w:lang w:val="lt-LT"/>
        </w:rPr>
        <w:t xml:space="preserve"> TP (</w:t>
      </w:r>
      <w:r w:rsidR="00383B54" w:rsidRPr="00383B54">
        <w:rPr>
          <w:rFonts w:ascii="Arial" w:hAnsi="Arial" w:cs="Arial"/>
          <w:sz w:val="20"/>
          <w:szCs w:val="20"/>
          <w:lang w:val="lt-LT"/>
        </w:rPr>
        <w:t>Rokiškis, P. Cvirkos g. 10A</w:t>
      </w:r>
      <w:r>
        <w:rPr>
          <w:rFonts w:ascii="Arial" w:hAnsi="Arial" w:cs="Arial"/>
          <w:sz w:val="20"/>
          <w:szCs w:val="20"/>
          <w:lang w:val="lt-LT"/>
        </w:rPr>
        <w:t>):</w:t>
      </w:r>
    </w:p>
    <w:p w14:paraId="098DEA52" w14:textId="5271E5B4"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Demontuoti esamas 2 vaizdo stebėjimo kameras ir 10 judesio daviklių teritorijoje;</w:t>
      </w:r>
    </w:p>
    <w:p w14:paraId="2462F78D" w14:textId="0F9C2EC1"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naujas valdomas vaizdo stebėjimo kameras. Preliminariai 5 kameros; </w:t>
      </w:r>
    </w:p>
    <w:p w14:paraId="03BF92B3" w14:textId="77777777"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 xml:space="preserve">Įrengti stacionarią kamerą valdymo pulto patalpoje; </w:t>
      </w:r>
    </w:p>
    <w:p w14:paraId="676B9286" w14:textId="77777777"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skaitmeninį įrašymo įrenginį ir pajungti į telekomunikacinį tinklą;</w:t>
      </w:r>
    </w:p>
    <w:p w14:paraId="24E1130C" w14:textId="77777777"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teritorijos judesio daviklius prie pirminių perdavimo įrenginių;</w:t>
      </w:r>
    </w:p>
    <w:p w14:paraId="69A46A34" w14:textId="119E94CD"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sensorinį kabelį perdavimo tinko tvoroje</w:t>
      </w:r>
      <w:r w:rsidR="00383B54">
        <w:rPr>
          <w:rFonts w:ascii="Arial" w:hAnsi="Arial" w:cs="Arial"/>
          <w:sz w:val="20"/>
          <w:szCs w:val="20"/>
          <w:lang w:val="lt-LT"/>
        </w:rPr>
        <w:t xml:space="preserve"> (~300 m)</w:t>
      </w:r>
      <w:r>
        <w:rPr>
          <w:rFonts w:ascii="Arial" w:hAnsi="Arial" w:cs="Arial"/>
          <w:sz w:val="20"/>
          <w:szCs w:val="20"/>
          <w:lang w:val="lt-LT"/>
        </w:rPr>
        <w:t>.</w:t>
      </w:r>
    </w:p>
    <w:p w14:paraId="638B4B98" w14:textId="77777777" w:rsid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Įrengti kortelių skaitytuvą teritorijos apsaugai nuimti;</w:t>
      </w:r>
    </w:p>
    <w:p w14:paraId="22673239" w14:textId="53BC2E22" w:rsidR="00621E41" w:rsidRPr="0050405F" w:rsidRDefault="0050405F" w:rsidP="0050405F">
      <w:pPr>
        <w:numPr>
          <w:ilvl w:val="2"/>
          <w:numId w:val="1"/>
        </w:numPr>
        <w:tabs>
          <w:tab w:val="num" w:pos="1482"/>
        </w:tabs>
        <w:ind w:left="1482" w:hanging="720"/>
        <w:jc w:val="both"/>
        <w:rPr>
          <w:rFonts w:ascii="Arial" w:hAnsi="Arial" w:cs="Arial"/>
          <w:sz w:val="20"/>
          <w:szCs w:val="20"/>
          <w:lang w:val="lt-LT"/>
        </w:rPr>
      </w:pPr>
      <w:r>
        <w:rPr>
          <w:rFonts w:ascii="Arial" w:hAnsi="Arial" w:cs="Arial"/>
          <w:sz w:val="20"/>
          <w:szCs w:val="20"/>
          <w:lang w:val="lt-LT"/>
        </w:rPr>
        <w:t>Suprogramuoti Nuotolinio monitoringo centre apsaugos atvaizdavimo sistemą naujai įdiegtų įrenginių atvaizdavimui ir valdymui.</w:t>
      </w:r>
    </w:p>
    <w:p w14:paraId="6A76BE56" w14:textId="0EC930BE" w:rsidR="00241B86" w:rsidRDefault="00241B86" w:rsidP="002F5DB6">
      <w:pPr>
        <w:ind w:left="792"/>
        <w:jc w:val="both"/>
        <w:rPr>
          <w:rFonts w:ascii="Arial" w:hAnsi="Arial" w:cs="Arial"/>
          <w:sz w:val="20"/>
          <w:szCs w:val="20"/>
          <w:lang w:val="lt-LT"/>
        </w:rPr>
      </w:pPr>
    </w:p>
    <w:p w14:paraId="6870E060" w14:textId="77777777" w:rsidR="00241B86" w:rsidRPr="00241B86" w:rsidRDefault="00241B86" w:rsidP="00241B86">
      <w:pPr>
        <w:numPr>
          <w:ilvl w:val="0"/>
          <w:numId w:val="1"/>
        </w:numPr>
        <w:jc w:val="both"/>
        <w:rPr>
          <w:rFonts w:ascii="Arial" w:hAnsi="Arial" w:cs="Arial"/>
          <w:b/>
          <w:sz w:val="20"/>
          <w:szCs w:val="20"/>
          <w:lang w:val="lt-LT"/>
        </w:rPr>
      </w:pPr>
      <w:r w:rsidRPr="00241B86">
        <w:rPr>
          <w:rFonts w:ascii="Arial" w:hAnsi="Arial" w:cs="Arial"/>
          <w:b/>
          <w:sz w:val="20"/>
          <w:szCs w:val="20"/>
          <w:lang w:val="lt-LT"/>
        </w:rPr>
        <w:t>Kita:</w:t>
      </w:r>
    </w:p>
    <w:p w14:paraId="4D5CBBBC" w14:textId="77777777" w:rsidR="00241B86" w:rsidRPr="00241B86" w:rsidRDefault="00241B86" w:rsidP="00241B86">
      <w:pPr>
        <w:numPr>
          <w:ilvl w:val="1"/>
          <w:numId w:val="1"/>
        </w:numPr>
        <w:jc w:val="both"/>
        <w:rPr>
          <w:rFonts w:ascii="Arial" w:hAnsi="Arial" w:cs="Arial"/>
          <w:sz w:val="20"/>
          <w:szCs w:val="20"/>
          <w:lang w:val="lt-LT"/>
        </w:rPr>
      </w:pPr>
      <w:r w:rsidRPr="00241B86">
        <w:rPr>
          <w:rFonts w:ascii="Arial" w:hAnsi="Arial" w:cs="Arial"/>
          <w:sz w:val="20"/>
          <w:szCs w:val="20"/>
          <w:lang w:val="lt-LT"/>
        </w:rPr>
        <w:t>Turi būti pateikti techniniai darbo projektai, įskaitant, bet neapsiribojant šia dokumentacija:</w:t>
      </w:r>
    </w:p>
    <w:p w14:paraId="799AF49C" w14:textId="77777777" w:rsidR="00241B86" w:rsidRPr="00241B86" w:rsidRDefault="00241B86" w:rsidP="00241B86">
      <w:pPr>
        <w:numPr>
          <w:ilvl w:val="2"/>
          <w:numId w:val="1"/>
        </w:numPr>
        <w:jc w:val="both"/>
        <w:rPr>
          <w:rFonts w:ascii="Arial" w:hAnsi="Arial" w:cs="Arial"/>
          <w:sz w:val="20"/>
          <w:szCs w:val="20"/>
          <w:lang w:val="lt-LT"/>
        </w:rPr>
      </w:pPr>
      <w:r w:rsidRPr="00241B86">
        <w:rPr>
          <w:rFonts w:ascii="Arial" w:hAnsi="Arial" w:cs="Arial"/>
          <w:sz w:val="20"/>
          <w:szCs w:val="20"/>
          <w:lang w:val="lt-LT"/>
        </w:rPr>
        <w:t>įrangos išdėstymo ir kabelinių linijų brėžiniai;</w:t>
      </w:r>
    </w:p>
    <w:p w14:paraId="48A6F24B" w14:textId="77777777" w:rsidR="00241B86" w:rsidRPr="00241B86" w:rsidRDefault="00241B86" w:rsidP="00241B86">
      <w:pPr>
        <w:numPr>
          <w:ilvl w:val="2"/>
          <w:numId w:val="1"/>
        </w:numPr>
        <w:jc w:val="both"/>
        <w:rPr>
          <w:rFonts w:ascii="Arial" w:hAnsi="Arial" w:cs="Arial"/>
          <w:sz w:val="20"/>
          <w:szCs w:val="20"/>
          <w:lang w:val="lt-LT"/>
        </w:rPr>
      </w:pPr>
      <w:r w:rsidRPr="00241B86">
        <w:rPr>
          <w:rFonts w:ascii="Arial" w:hAnsi="Arial" w:cs="Arial"/>
          <w:sz w:val="20"/>
          <w:szCs w:val="20"/>
          <w:lang w:val="lt-LT"/>
        </w:rPr>
        <w:t>kabelių ir įrangos jungimo schemos;</w:t>
      </w:r>
    </w:p>
    <w:p w14:paraId="47A9F732" w14:textId="77777777" w:rsidR="00241B86" w:rsidRPr="00241B86" w:rsidRDefault="00241B86" w:rsidP="00241B86">
      <w:pPr>
        <w:numPr>
          <w:ilvl w:val="2"/>
          <w:numId w:val="1"/>
        </w:numPr>
        <w:jc w:val="both"/>
        <w:rPr>
          <w:rFonts w:ascii="Arial" w:hAnsi="Arial" w:cs="Arial"/>
          <w:sz w:val="20"/>
          <w:szCs w:val="20"/>
          <w:lang w:val="lt-LT"/>
        </w:rPr>
      </w:pPr>
      <w:r w:rsidRPr="00241B86">
        <w:rPr>
          <w:rFonts w:ascii="Arial" w:hAnsi="Arial" w:cs="Arial"/>
          <w:sz w:val="20"/>
          <w:szCs w:val="20"/>
          <w:lang w:val="lt-LT"/>
        </w:rPr>
        <w:t>įžeminimo schemos;</w:t>
      </w:r>
    </w:p>
    <w:p w14:paraId="5E7D0BBC" w14:textId="77777777" w:rsidR="00241B86" w:rsidRPr="00241B86" w:rsidRDefault="00241B86" w:rsidP="00241B86">
      <w:pPr>
        <w:numPr>
          <w:ilvl w:val="2"/>
          <w:numId w:val="1"/>
        </w:numPr>
        <w:jc w:val="both"/>
        <w:rPr>
          <w:rFonts w:ascii="Arial" w:hAnsi="Arial" w:cs="Arial"/>
          <w:sz w:val="20"/>
          <w:szCs w:val="20"/>
          <w:lang w:val="lt-LT"/>
        </w:rPr>
      </w:pPr>
      <w:r w:rsidRPr="00241B86">
        <w:rPr>
          <w:rFonts w:ascii="Arial" w:hAnsi="Arial" w:cs="Arial"/>
          <w:sz w:val="20"/>
          <w:szCs w:val="20"/>
          <w:lang w:val="lt-LT"/>
        </w:rPr>
        <w:t>sistemos struktūrinės schemos;</w:t>
      </w:r>
    </w:p>
    <w:p w14:paraId="7E380B94" w14:textId="77777777" w:rsidR="00241B86" w:rsidRPr="00241B86" w:rsidRDefault="00241B86" w:rsidP="00241B86">
      <w:pPr>
        <w:numPr>
          <w:ilvl w:val="2"/>
          <w:numId w:val="1"/>
        </w:numPr>
        <w:jc w:val="both"/>
        <w:rPr>
          <w:rFonts w:ascii="Arial" w:hAnsi="Arial" w:cs="Arial"/>
          <w:sz w:val="20"/>
          <w:szCs w:val="20"/>
          <w:lang w:val="lt-LT"/>
        </w:rPr>
      </w:pPr>
      <w:r w:rsidRPr="00241B86">
        <w:rPr>
          <w:rFonts w:ascii="Arial" w:hAnsi="Arial" w:cs="Arial"/>
          <w:sz w:val="20"/>
          <w:szCs w:val="20"/>
          <w:lang w:val="lt-LT"/>
        </w:rPr>
        <w:t>sprendinius pagrindžiantys skaičiavimai: telekomunikacinio tinklo apkrovimo, elektros tinklo galios;</w:t>
      </w:r>
    </w:p>
    <w:p w14:paraId="47211644" w14:textId="77777777" w:rsidR="00241B86" w:rsidRPr="00241B86" w:rsidRDefault="00241B86" w:rsidP="00241B86">
      <w:pPr>
        <w:numPr>
          <w:ilvl w:val="2"/>
          <w:numId w:val="1"/>
        </w:numPr>
        <w:jc w:val="both"/>
        <w:rPr>
          <w:rFonts w:ascii="Arial" w:hAnsi="Arial" w:cs="Arial"/>
          <w:sz w:val="20"/>
          <w:szCs w:val="20"/>
          <w:lang w:val="lt-LT"/>
        </w:rPr>
      </w:pPr>
      <w:r w:rsidRPr="00241B86">
        <w:rPr>
          <w:rFonts w:ascii="Arial" w:hAnsi="Arial" w:cs="Arial"/>
          <w:sz w:val="20"/>
          <w:szCs w:val="20"/>
          <w:lang w:val="lt-LT"/>
        </w:rPr>
        <w:t>naudojamų IP adresų ir potinklių schema;</w:t>
      </w:r>
    </w:p>
    <w:p w14:paraId="5B5FFEF3" w14:textId="50E9DF67" w:rsidR="00241B86" w:rsidRPr="00217161" w:rsidRDefault="00241B86" w:rsidP="00241B86">
      <w:pPr>
        <w:numPr>
          <w:ilvl w:val="1"/>
          <w:numId w:val="1"/>
        </w:numPr>
        <w:jc w:val="both"/>
        <w:rPr>
          <w:rFonts w:ascii="Arial" w:hAnsi="Arial" w:cs="Arial"/>
          <w:sz w:val="20"/>
          <w:szCs w:val="20"/>
          <w:lang w:val="lt-LT"/>
        </w:rPr>
      </w:pPr>
      <w:r w:rsidRPr="00241B86">
        <w:rPr>
          <w:rFonts w:ascii="Arial" w:hAnsi="Arial" w:cs="Arial"/>
          <w:sz w:val="20"/>
          <w:szCs w:val="20"/>
          <w:lang w:val="lt-LT"/>
        </w:rPr>
        <w:t xml:space="preserve">Turi būti pateikta elektroninė projekto kopija </w:t>
      </w:r>
      <w:proofErr w:type="spellStart"/>
      <w:r w:rsidRPr="00241B86">
        <w:rPr>
          <w:rFonts w:ascii="Arial" w:hAnsi="Arial" w:cs="Arial"/>
          <w:sz w:val="20"/>
          <w:szCs w:val="20"/>
          <w:lang w:val="lt-LT"/>
        </w:rPr>
        <w:t>dwg</w:t>
      </w:r>
      <w:proofErr w:type="spellEnd"/>
      <w:r w:rsidRPr="00241B86">
        <w:rPr>
          <w:rFonts w:ascii="Arial" w:hAnsi="Arial" w:cs="Arial"/>
          <w:sz w:val="20"/>
          <w:szCs w:val="20"/>
          <w:lang w:val="lt-LT"/>
        </w:rPr>
        <w:t xml:space="preserve"> ir </w:t>
      </w:r>
      <w:proofErr w:type="spellStart"/>
      <w:r w:rsidRPr="00241B86">
        <w:rPr>
          <w:rFonts w:ascii="Arial" w:hAnsi="Arial" w:cs="Arial"/>
          <w:sz w:val="20"/>
          <w:szCs w:val="20"/>
          <w:lang w:val="lt-LT"/>
        </w:rPr>
        <w:t>pdf</w:t>
      </w:r>
      <w:proofErr w:type="spellEnd"/>
      <w:r w:rsidRPr="00241B86">
        <w:rPr>
          <w:rFonts w:ascii="Arial" w:hAnsi="Arial" w:cs="Arial"/>
          <w:sz w:val="20"/>
          <w:szCs w:val="20"/>
          <w:lang w:val="lt-LT"/>
        </w:rPr>
        <w:t xml:space="preserve"> formatu, tekstinės bylos </w:t>
      </w:r>
      <w:proofErr w:type="spellStart"/>
      <w:r w:rsidRPr="00241B86">
        <w:rPr>
          <w:rFonts w:ascii="Arial" w:hAnsi="Arial" w:cs="Arial"/>
          <w:sz w:val="20"/>
          <w:szCs w:val="20"/>
          <w:lang w:val="lt-LT"/>
        </w:rPr>
        <w:t>doc</w:t>
      </w:r>
      <w:proofErr w:type="spellEnd"/>
      <w:r w:rsidRPr="00241B86">
        <w:rPr>
          <w:rFonts w:ascii="Arial" w:hAnsi="Arial" w:cs="Arial"/>
          <w:sz w:val="20"/>
          <w:szCs w:val="20"/>
          <w:lang w:val="lt-LT"/>
        </w:rPr>
        <w:t xml:space="preserve"> formatu</w:t>
      </w:r>
      <w:r w:rsidRPr="00217161">
        <w:rPr>
          <w:rFonts w:ascii="Arial" w:hAnsi="Arial" w:cs="Arial"/>
          <w:sz w:val="20"/>
          <w:szCs w:val="20"/>
          <w:lang w:val="lt-LT"/>
        </w:rPr>
        <w:t>;</w:t>
      </w:r>
    </w:p>
    <w:p w14:paraId="0CC49EBA" w14:textId="77777777" w:rsidR="00241B86" w:rsidRPr="00241B86" w:rsidRDefault="00241B86" w:rsidP="00241B86">
      <w:pPr>
        <w:numPr>
          <w:ilvl w:val="1"/>
          <w:numId w:val="1"/>
        </w:numPr>
        <w:jc w:val="both"/>
        <w:rPr>
          <w:rFonts w:ascii="Arial" w:hAnsi="Arial" w:cs="Arial"/>
          <w:sz w:val="20"/>
          <w:szCs w:val="20"/>
          <w:lang w:val="lt-LT"/>
        </w:rPr>
      </w:pPr>
      <w:r w:rsidRPr="00241B86">
        <w:rPr>
          <w:rFonts w:ascii="Arial" w:hAnsi="Arial" w:cs="Arial"/>
          <w:sz w:val="20"/>
          <w:szCs w:val="20"/>
          <w:lang w:val="lt-LT"/>
        </w:rPr>
        <w:t>Turi būti pateikta Vartotojo instrukcijos lietuvių kalba;</w:t>
      </w:r>
    </w:p>
    <w:p w14:paraId="6E09EF01" w14:textId="77777777" w:rsidR="00241B86" w:rsidRPr="00241B86" w:rsidRDefault="00241B86" w:rsidP="00241B86">
      <w:pPr>
        <w:numPr>
          <w:ilvl w:val="1"/>
          <w:numId w:val="1"/>
        </w:numPr>
        <w:jc w:val="both"/>
        <w:rPr>
          <w:rFonts w:ascii="Arial" w:hAnsi="Arial" w:cs="Arial"/>
          <w:sz w:val="20"/>
          <w:szCs w:val="20"/>
          <w:lang w:val="lt-LT"/>
        </w:rPr>
      </w:pPr>
      <w:r w:rsidRPr="00241B86">
        <w:rPr>
          <w:rFonts w:ascii="Arial" w:hAnsi="Arial" w:cs="Arial"/>
          <w:sz w:val="20"/>
          <w:szCs w:val="20"/>
          <w:lang w:val="lt-LT"/>
        </w:rPr>
        <w:t>Turi būti pateikti atskirame voke sistemų programavimo ir valdymo kodai;</w:t>
      </w:r>
    </w:p>
    <w:p w14:paraId="0E22E45D" w14:textId="2BB6B07A" w:rsidR="00241B86" w:rsidRPr="00241B86" w:rsidRDefault="00241B86" w:rsidP="00241B86">
      <w:pPr>
        <w:numPr>
          <w:ilvl w:val="1"/>
          <w:numId w:val="1"/>
        </w:numPr>
        <w:jc w:val="both"/>
        <w:rPr>
          <w:rFonts w:ascii="Arial" w:hAnsi="Arial" w:cs="Arial"/>
          <w:sz w:val="20"/>
          <w:szCs w:val="20"/>
          <w:lang w:val="lt-LT"/>
        </w:rPr>
      </w:pPr>
      <w:r w:rsidRPr="00241B86">
        <w:rPr>
          <w:rFonts w:ascii="Arial" w:hAnsi="Arial" w:cs="Arial"/>
          <w:sz w:val="20"/>
          <w:szCs w:val="20"/>
          <w:lang w:val="lt-LT"/>
        </w:rPr>
        <w:t>Turi būti pateikta Įrangos aprašymai ir montavimo/ konfigūravimo/ programavimo instrukc</w:t>
      </w:r>
      <w:r w:rsidR="00B9535A">
        <w:rPr>
          <w:rFonts w:ascii="Arial" w:hAnsi="Arial" w:cs="Arial"/>
          <w:sz w:val="20"/>
          <w:szCs w:val="20"/>
          <w:lang w:val="lt-LT"/>
        </w:rPr>
        <w:t>ijos lietuvių arba anglų kalba.</w:t>
      </w:r>
    </w:p>
    <w:p w14:paraId="6B9F85F2" w14:textId="77777777" w:rsidR="00241B86" w:rsidRDefault="00241B86" w:rsidP="00241B86">
      <w:pPr>
        <w:numPr>
          <w:ilvl w:val="1"/>
          <w:numId w:val="1"/>
        </w:numPr>
        <w:jc w:val="both"/>
        <w:rPr>
          <w:rFonts w:ascii="Arial" w:hAnsi="Arial" w:cs="Arial"/>
          <w:sz w:val="20"/>
          <w:szCs w:val="20"/>
          <w:lang w:val="lt-LT"/>
        </w:rPr>
      </w:pPr>
      <w:r w:rsidRPr="00241B86">
        <w:rPr>
          <w:rFonts w:ascii="Arial" w:hAnsi="Arial" w:cs="Arial"/>
          <w:sz w:val="20"/>
          <w:szCs w:val="20"/>
          <w:lang w:val="lt-LT"/>
        </w:rPr>
        <w:t>Tūri būti pateikta programinės įrangos licencijų sertifikatai.</w:t>
      </w:r>
    </w:p>
    <w:p w14:paraId="61E27DA9" w14:textId="5EA22E1D" w:rsidR="00241B86" w:rsidRPr="00241B86" w:rsidRDefault="00241B86" w:rsidP="00241B86">
      <w:pPr>
        <w:numPr>
          <w:ilvl w:val="1"/>
          <w:numId w:val="1"/>
        </w:numPr>
        <w:jc w:val="both"/>
        <w:rPr>
          <w:rFonts w:ascii="Arial" w:hAnsi="Arial" w:cs="Arial"/>
          <w:sz w:val="20"/>
          <w:szCs w:val="20"/>
          <w:lang w:val="lt-LT"/>
        </w:rPr>
      </w:pPr>
      <w:r w:rsidRPr="00B9535A">
        <w:rPr>
          <w:rFonts w:ascii="Arial" w:hAnsi="Arial" w:cs="Arial"/>
          <w:sz w:val="20"/>
          <w:szCs w:val="20"/>
          <w:lang w:val="lt-LT"/>
        </w:rPr>
        <w:t xml:space="preserve">Numatyti </w:t>
      </w:r>
      <w:r w:rsidR="00B9535A" w:rsidRPr="00B9535A">
        <w:rPr>
          <w:rFonts w:ascii="Arial" w:hAnsi="Arial" w:cs="Arial"/>
          <w:sz w:val="20"/>
          <w:szCs w:val="20"/>
          <w:lang w:val="lt-LT"/>
        </w:rPr>
        <w:t>plečiamos</w:t>
      </w:r>
      <w:r w:rsidRPr="00B9535A">
        <w:rPr>
          <w:rFonts w:ascii="Arial" w:hAnsi="Arial" w:cs="Arial"/>
          <w:sz w:val="20"/>
          <w:szCs w:val="20"/>
          <w:lang w:val="lt-LT"/>
        </w:rPr>
        <w:t xml:space="preserve"> vaizdo stebėjimo sistemos mokymo kursus dviem specialistams gamintojo įgalioto atstovo mokymo centre. Tiesiogiai su apmokymų organizavimu susijusios kelionės, apgyvendinimo ir draudimo išlaidos turi būti įtrauktos į pasiūlymo kainą.</w:t>
      </w:r>
    </w:p>
    <w:p w14:paraId="48FBBA33" w14:textId="77777777" w:rsidR="00241B86" w:rsidRPr="00627336" w:rsidRDefault="00241B86" w:rsidP="00241B86">
      <w:pPr>
        <w:numPr>
          <w:ilvl w:val="1"/>
          <w:numId w:val="1"/>
        </w:numPr>
        <w:jc w:val="both"/>
        <w:rPr>
          <w:rFonts w:ascii="Arial" w:hAnsi="Arial" w:cs="Arial"/>
          <w:sz w:val="20"/>
          <w:szCs w:val="20"/>
          <w:lang w:val="lt-LT"/>
        </w:rPr>
      </w:pPr>
      <w:r w:rsidRPr="00241B86">
        <w:rPr>
          <w:rFonts w:ascii="Arial" w:hAnsi="Arial" w:cs="Arial"/>
          <w:sz w:val="20"/>
          <w:szCs w:val="20"/>
          <w:lang w:val="lt-LT"/>
        </w:rPr>
        <w:t>Visi darbai turi būti atlikti be aukštos įtampos įrenginių atjungimo.</w:t>
      </w:r>
    </w:p>
    <w:sectPr w:rsidR="00241B86" w:rsidRPr="00627336">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F2EB4"/>
    <w:multiLevelType w:val="multilevel"/>
    <w:tmpl w:val="0660E034"/>
    <w:lvl w:ilvl="0">
      <w:start w:val="1"/>
      <w:numFmt w:val="decimal"/>
      <w:pStyle w:val="Heading1"/>
      <w:suff w:val="space"/>
      <w:lvlText w:val="%1."/>
      <w:lvlJc w:val="left"/>
      <w:pPr>
        <w:ind w:left="0" w:firstLine="709"/>
      </w:pPr>
      <w:rPr>
        <w:rFonts w:ascii="Arial" w:hAnsi="Arial" w:cs="Arial" w:hint="default"/>
        <w:b/>
        <w:color w:val="auto"/>
      </w:rPr>
    </w:lvl>
    <w:lvl w:ilvl="1">
      <w:start w:val="1"/>
      <w:numFmt w:val="decimal"/>
      <w:pStyle w:val="Heading3"/>
      <w:suff w:val="space"/>
      <w:lvlText w:val="%1.%2."/>
      <w:lvlJc w:val="left"/>
      <w:pPr>
        <w:ind w:left="-425" w:firstLine="709"/>
      </w:pPr>
      <w:rPr>
        <w:rFonts w:ascii="Arial" w:hAnsi="Arial" w:cs="Arial" w:hint="default"/>
        <w:b w:val="0"/>
        <w:color w:val="auto"/>
        <w:sz w:val="20"/>
        <w:szCs w:val="20"/>
      </w:rPr>
    </w:lvl>
    <w:lvl w:ilvl="2">
      <w:start w:val="1"/>
      <w:numFmt w:val="decimal"/>
      <w:suff w:val="space"/>
      <w:lvlText w:val="%1.%2.%3."/>
      <w:lvlJc w:val="left"/>
      <w:pPr>
        <w:ind w:left="-283" w:firstLine="709"/>
      </w:pPr>
      <w:rPr>
        <w:rFonts w:ascii="Arial" w:hAnsi="Arial" w:cs="Arial" w:hint="default"/>
        <w:b w:val="0"/>
        <w:i w:val="0"/>
        <w:color w:val="auto"/>
        <w:sz w:val="20"/>
        <w:szCs w:val="20"/>
      </w:rPr>
    </w:lvl>
    <w:lvl w:ilvl="3">
      <w:start w:val="1"/>
      <w:numFmt w:val="decimal"/>
      <w:suff w:val="space"/>
      <w:lvlText w:val="%1.%2.%3.%4."/>
      <w:lvlJc w:val="left"/>
      <w:pPr>
        <w:ind w:left="1" w:firstLine="709"/>
      </w:pPr>
      <w:rPr>
        <w:rFonts w:ascii="Arial" w:hAnsi="Arial" w:cs="Arial" w:hint="default"/>
        <w:b w:val="0"/>
        <w:i w:val="0"/>
        <w:color w:val="auto"/>
        <w:sz w:val="20"/>
        <w:szCs w:val="20"/>
      </w:rPr>
    </w:lvl>
    <w:lvl w:ilvl="4">
      <w:start w:val="1"/>
      <w:numFmt w:val="bullet"/>
      <w:lvlText w:val=""/>
      <w:lvlJc w:val="left"/>
      <w:pPr>
        <w:ind w:left="709" w:firstLine="709"/>
      </w:pPr>
      <w:rPr>
        <w:rFonts w:ascii="Symbol" w:hAnsi="Symbol" w:hint="default"/>
        <w:b w:val="0"/>
        <w:i w:val="0"/>
        <w:sz w:val="20"/>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 w15:restartNumberingAfterBreak="0">
    <w:nsid w:val="11744805"/>
    <w:multiLevelType w:val="multilevel"/>
    <w:tmpl w:val="45D6A1BC"/>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bullet"/>
      <w:lvlText w:val=""/>
      <w:lvlJc w:val="left"/>
      <w:pPr>
        <w:ind w:left="1728" w:hanging="648"/>
      </w:pPr>
      <w:rPr>
        <w:rFonts w:ascii="Symbol" w:hAnsi="Symbol"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40"/>
    <w:rsid w:val="0000237A"/>
    <w:rsid w:val="00015240"/>
    <w:rsid w:val="00026BCF"/>
    <w:rsid w:val="00075C77"/>
    <w:rsid w:val="000E49B2"/>
    <w:rsid w:val="000F46DB"/>
    <w:rsid w:val="00117D71"/>
    <w:rsid w:val="001278E5"/>
    <w:rsid w:val="00194803"/>
    <w:rsid w:val="00217161"/>
    <w:rsid w:val="00241B86"/>
    <w:rsid w:val="002B4A15"/>
    <w:rsid w:val="002C03D1"/>
    <w:rsid w:val="002F4E2D"/>
    <w:rsid w:val="002F5DB6"/>
    <w:rsid w:val="00303BB3"/>
    <w:rsid w:val="00383B54"/>
    <w:rsid w:val="003F29FE"/>
    <w:rsid w:val="004255E5"/>
    <w:rsid w:val="0048518B"/>
    <w:rsid w:val="004E30B0"/>
    <w:rsid w:val="004E3244"/>
    <w:rsid w:val="004F5551"/>
    <w:rsid w:val="0050405F"/>
    <w:rsid w:val="00513C78"/>
    <w:rsid w:val="005431C8"/>
    <w:rsid w:val="005543F0"/>
    <w:rsid w:val="0058750C"/>
    <w:rsid w:val="005F3B3F"/>
    <w:rsid w:val="00621E41"/>
    <w:rsid w:val="00627336"/>
    <w:rsid w:val="00734EF7"/>
    <w:rsid w:val="0077729A"/>
    <w:rsid w:val="007A0290"/>
    <w:rsid w:val="007C4CA9"/>
    <w:rsid w:val="007D2B29"/>
    <w:rsid w:val="00817FE8"/>
    <w:rsid w:val="00831CC5"/>
    <w:rsid w:val="00875EE7"/>
    <w:rsid w:val="00945C31"/>
    <w:rsid w:val="0098156F"/>
    <w:rsid w:val="009F70C2"/>
    <w:rsid w:val="00B77F04"/>
    <w:rsid w:val="00B9535A"/>
    <w:rsid w:val="00BD7AB5"/>
    <w:rsid w:val="00C26DFC"/>
    <w:rsid w:val="00D17291"/>
    <w:rsid w:val="00D375EA"/>
    <w:rsid w:val="00D665CA"/>
    <w:rsid w:val="00D83F42"/>
    <w:rsid w:val="00D86BDD"/>
    <w:rsid w:val="00DB3BBE"/>
    <w:rsid w:val="00E34A2C"/>
    <w:rsid w:val="00E639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516C9"/>
  <w15:chartTrackingRefBased/>
  <w15:docId w15:val="{CBC6DE4F-8B71-4FF6-8773-74714EF4B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5C31"/>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627336"/>
    <w:pPr>
      <w:keepNext/>
      <w:numPr>
        <w:numId w:val="2"/>
      </w:numPr>
      <w:outlineLvl w:val="0"/>
    </w:pPr>
  </w:style>
  <w:style w:type="paragraph" w:styleId="Heading3">
    <w:name w:val="heading 3"/>
    <w:basedOn w:val="Normal"/>
    <w:next w:val="Normal"/>
    <w:link w:val="Heading3Char1"/>
    <w:qFormat/>
    <w:rsid w:val="00627336"/>
    <w:pPr>
      <w:keepNext/>
      <w:numPr>
        <w:ilvl w:val="1"/>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45C31"/>
    <w:pPr>
      <w:spacing w:after="200" w:line="276" w:lineRule="auto"/>
      <w:ind w:left="720"/>
      <w:contextualSpacing/>
    </w:pPr>
    <w:rPr>
      <w:rFonts w:ascii="Calibri" w:eastAsia="Calibri" w:hAnsi="Calibri"/>
      <w:sz w:val="22"/>
      <w:szCs w:val="22"/>
      <w:lang w:val="lt-LT"/>
    </w:rPr>
  </w:style>
  <w:style w:type="character" w:customStyle="1" w:styleId="ListParagraphChar">
    <w:name w:val="List Paragraph Char"/>
    <w:link w:val="ListParagraph"/>
    <w:uiPriority w:val="34"/>
    <w:locked/>
    <w:rsid w:val="00945C31"/>
    <w:rPr>
      <w:rFonts w:ascii="Calibri" w:eastAsia="Calibri" w:hAnsi="Calibri" w:cs="Times New Roman"/>
    </w:rPr>
  </w:style>
  <w:style w:type="paragraph" w:styleId="NoSpacing">
    <w:name w:val="No Spacing"/>
    <w:uiPriority w:val="1"/>
    <w:qFormat/>
    <w:rsid w:val="00945C31"/>
    <w:pPr>
      <w:spacing w:after="0" w:line="240" w:lineRule="auto"/>
    </w:pPr>
    <w:rPr>
      <w:rFonts w:ascii="Calibri" w:eastAsia="Calibri" w:hAnsi="Calibri" w:cs="Times New Roman"/>
    </w:rPr>
  </w:style>
  <w:style w:type="character" w:customStyle="1" w:styleId="Heading1Char">
    <w:name w:val="Heading 1 Char"/>
    <w:basedOn w:val="DefaultParagraphFont"/>
    <w:link w:val="Heading1"/>
    <w:rsid w:val="00627336"/>
    <w:rPr>
      <w:rFonts w:ascii="Times New Roman" w:eastAsia="Times New Roman" w:hAnsi="Times New Roman" w:cs="Times New Roman"/>
      <w:sz w:val="24"/>
      <w:szCs w:val="24"/>
      <w:lang w:val="en-GB"/>
    </w:rPr>
  </w:style>
  <w:style w:type="character" w:customStyle="1" w:styleId="Heading3Char">
    <w:name w:val="Heading 3 Char"/>
    <w:basedOn w:val="DefaultParagraphFont"/>
    <w:uiPriority w:val="9"/>
    <w:semiHidden/>
    <w:rsid w:val="00627336"/>
    <w:rPr>
      <w:rFonts w:asciiTheme="majorHAnsi" w:eastAsiaTheme="majorEastAsia" w:hAnsiTheme="majorHAnsi" w:cstheme="majorBidi"/>
      <w:color w:val="1F4D78" w:themeColor="accent1" w:themeShade="7F"/>
      <w:sz w:val="24"/>
      <w:szCs w:val="24"/>
      <w:lang w:val="en-GB"/>
    </w:rPr>
  </w:style>
  <w:style w:type="character" w:customStyle="1" w:styleId="Heading3Char1">
    <w:name w:val="Heading 3 Char1"/>
    <w:basedOn w:val="DefaultParagraphFont"/>
    <w:link w:val="Heading3"/>
    <w:rsid w:val="00627336"/>
    <w:rPr>
      <w:rFonts w:ascii="Arial" w:eastAsia="Times New Roman" w:hAnsi="Arial" w:cs="Arial"/>
      <w:b/>
      <w:bCs/>
      <w:sz w:val="26"/>
      <w:szCs w:val="26"/>
      <w:lang w:val="en-GB"/>
    </w:rPr>
  </w:style>
  <w:style w:type="character" w:styleId="CommentReference">
    <w:name w:val="annotation reference"/>
    <w:basedOn w:val="DefaultParagraphFont"/>
    <w:uiPriority w:val="99"/>
    <w:semiHidden/>
    <w:unhideWhenUsed/>
    <w:rsid w:val="005543F0"/>
    <w:rPr>
      <w:sz w:val="16"/>
      <w:szCs w:val="16"/>
    </w:rPr>
  </w:style>
  <w:style w:type="paragraph" w:styleId="CommentText">
    <w:name w:val="annotation text"/>
    <w:basedOn w:val="Normal"/>
    <w:link w:val="CommentTextChar"/>
    <w:uiPriority w:val="99"/>
    <w:semiHidden/>
    <w:unhideWhenUsed/>
    <w:rsid w:val="005543F0"/>
    <w:rPr>
      <w:sz w:val="20"/>
      <w:szCs w:val="20"/>
    </w:rPr>
  </w:style>
  <w:style w:type="character" w:customStyle="1" w:styleId="CommentTextChar">
    <w:name w:val="Comment Text Char"/>
    <w:basedOn w:val="DefaultParagraphFont"/>
    <w:link w:val="CommentText"/>
    <w:uiPriority w:val="99"/>
    <w:semiHidden/>
    <w:rsid w:val="005543F0"/>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543F0"/>
    <w:rPr>
      <w:b/>
      <w:bCs/>
    </w:rPr>
  </w:style>
  <w:style w:type="character" w:customStyle="1" w:styleId="CommentSubjectChar">
    <w:name w:val="Comment Subject Char"/>
    <w:basedOn w:val="CommentTextChar"/>
    <w:link w:val="CommentSubject"/>
    <w:uiPriority w:val="99"/>
    <w:semiHidden/>
    <w:rsid w:val="005543F0"/>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5543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43F0"/>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13824</Words>
  <Characters>7880</Characters>
  <Application>Microsoft Office Word</Application>
  <DocSecurity>0</DocSecurity>
  <Lines>65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Regimantas Lukošius</dc:creator>
  <cp:keywords/>
  <dc:description/>
  <cp:lastModifiedBy>Ramunė Franckevičienė</cp:lastModifiedBy>
  <cp:revision>2</cp:revision>
  <dcterms:created xsi:type="dcterms:W3CDTF">2017-11-30T12:33:00Z</dcterms:created>
  <dcterms:modified xsi:type="dcterms:W3CDTF">2017-11-30T12:33:00Z</dcterms:modified>
</cp:coreProperties>
</file>