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6F1B0" w14:textId="77777777" w:rsidR="003C1024" w:rsidRPr="005A4D20" w:rsidRDefault="00F1655C" w:rsidP="00D02669">
      <w:pPr>
        <w:pStyle w:val="BodyTextIndent"/>
        <w:tabs>
          <w:tab w:val="center" w:pos="5031"/>
          <w:tab w:val="right" w:pos="10063"/>
        </w:tabs>
        <w:spacing w:after="60"/>
        <w:ind w:firstLine="0"/>
        <w:jc w:val="left"/>
        <w:rPr>
          <w:rFonts w:ascii="Arial" w:hAnsi="Arial" w:cs="Arial"/>
          <w:b/>
          <w:sz w:val="20"/>
        </w:rPr>
      </w:pPr>
      <w:r w:rsidRPr="005A4D20">
        <w:rPr>
          <w:rFonts w:ascii="Arial" w:hAnsi="Arial" w:cs="Arial"/>
          <w:b/>
          <w:sz w:val="20"/>
        </w:rPr>
        <w:tab/>
      </w:r>
      <w:r w:rsidR="003F5F11" w:rsidRPr="005A4D20">
        <w:rPr>
          <w:rFonts w:ascii="Arial" w:hAnsi="Arial" w:cs="Arial"/>
          <w:b/>
          <w:sz w:val="20"/>
        </w:rPr>
        <w:t>SUTARTIES SPECIALIOJI DALIS</w:t>
      </w:r>
      <w:r w:rsidRPr="005A4D20">
        <w:rPr>
          <w:rFonts w:ascii="Arial" w:hAnsi="Arial" w:cs="Arial"/>
          <w:b/>
          <w:sz w:val="20"/>
        </w:rPr>
        <w:tab/>
      </w:r>
    </w:p>
    <w:p w14:paraId="1FC2B5B2" w14:textId="4E0004FA" w:rsidR="00202820" w:rsidRPr="005A4D20" w:rsidRDefault="00202820" w:rsidP="00D02669">
      <w:pPr>
        <w:pStyle w:val="BodyTextIndent"/>
        <w:spacing w:after="60"/>
        <w:ind w:firstLine="0"/>
        <w:jc w:val="center"/>
        <w:rPr>
          <w:rFonts w:ascii="Arial" w:hAnsi="Arial" w:cs="Arial"/>
          <w:sz w:val="20"/>
        </w:rPr>
      </w:pPr>
      <w:r w:rsidRPr="005A4D20">
        <w:rPr>
          <w:rFonts w:ascii="Arial" w:hAnsi="Arial" w:cs="Arial"/>
          <w:sz w:val="20"/>
        </w:rPr>
        <w:t xml:space="preserve">Nr. </w:t>
      </w:r>
      <w:r w:rsidR="00073512">
        <w:rPr>
          <w:rFonts w:ascii="Arial" w:hAnsi="Arial" w:cs="Arial"/>
          <w:i/>
          <w:sz w:val="20"/>
        </w:rPr>
        <w:t>40500/57</w:t>
      </w:r>
      <w:r w:rsidR="005B157B">
        <w:rPr>
          <w:rFonts w:ascii="Arial" w:hAnsi="Arial" w:cs="Arial"/>
          <w:i/>
          <w:sz w:val="20"/>
        </w:rPr>
        <w:t>2375</w:t>
      </w:r>
    </w:p>
    <w:p w14:paraId="0BC12F74" w14:textId="77777777" w:rsidR="003C1024" w:rsidRPr="005A4D20" w:rsidRDefault="003C1024" w:rsidP="00D02669">
      <w:pPr>
        <w:pStyle w:val="BodyTextIndent"/>
        <w:spacing w:after="60"/>
        <w:ind w:firstLine="0"/>
        <w:rPr>
          <w:rFonts w:ascii="Arial" w:hAnsi="Arial" w:cs="Arial"/>
          <w:sz w:val="20"/>
        </w:rPr>
      </w:pPr>
    </w:p>
    <w:p w14:paraId="0D463B0D" w14:textId="56C46556" w:rsidR="0070681B" w:rsidRPr="005A4D20" w:rsidRDefault="0070681B" w:rsidP="00412EBD">
      <w:pPr>
        <w:spacing w:after="60"/>
        <w:jc w:val="both"/>
        <w:rPr>
          <w:rFonts w:ascii="Arial" w:hAnsi="Arial" w:cs="Arial"/>
          <w:b/>
        </w:rPr>
      </w:pPr>
      <w:r w:rsidRPr="005A4D20">
        <w:rPr>
          <w:rFonts w:ascii="Arial" w:hAnsi="Arial" w:cs="Arial"/>
          <w:b/>
        </w:rPr>
        <w:t xml:space="preserve">AB </w:t>
      </w:r>
      <w:r w:rsidR="00F67B0F" w:rsidRPr="005A4D20">
        <w:rPr>
          <w:rFonts w:ascii="Arial" w:hAnsi="Arial" w:cs="Arial"/>
          <w:b/>
        </w:rPr>
        <w:t>„</w:t>
      </w:r>
      <w:r w:rsidRPr="00E107EA">
        <w:rPr>
          <w:rFonts w:ascii="Arial" w:hAnsi="Arial" w:cs="Arial"/>
          <w:b/>
        </w:rPr>
        <w:t>Energijos skirstymo operatorius</w:t>
      </w:r>
      <w:r w:rsidR="00F67B0F" w:rsidRPr="00E107EA">
        <w:rPr>
          <w:rFonts w:ascii="Arial" w:hAnsi="Arial" w:cs="Arial"/>
          <w:b/>
        </w:rPr>
        <w:t>“</w:t>
      </w:r>
      <w:r w:rsidRPr="00E107EA">
        <w:rPr>
          <w:rFonts w:ascii="Arial" w:hAnsi="Arial" w:cs="Arial"/>
          <w:b/>
        </w:rPr>
        <w:t>,</w:t>
      </w:r>
      <w:r w:rsidRPr="00B94706">
        <w:rPr>
          <w:rFonts w:ascii="Arial" w:hAnsi="Arial" w:cs="Arial"/>
        </w:rPr>
        <w:t xml:space="preserve"> pagal Lietuvos Respublikos įstatymus teisėtai įregistruota ir veikianti akcinė bendrovė, įmonės kodas 304151376, PVM mokėtojo kodas LT100009860612, registruotos buveinės adresas Aguonų g. 24, LT-03212 Vilnius, Lietuvos Respublika, </w:t>
      </w:r>
    </w:p>
    <w:p w14:paraId="5A542741" w14:textId="77777777" w:rsidR="006A4D27" w:rsidRPr="005A4D20" w:rsidRDefault="006A4D27" w:rsidP="00412EBD">
      <w:pPr>
        <w:spacing w:after="60"/>
        <w:jc w:val="both"/>
        <w:rPr>
          <w:rFonts w:ascii="Arial" w:hAnsi="Arial" w:cs="Arial"/>
          <w:i/>
        </w:rPr>
      </w:pPr>
    </w:p>
    <w:p w14:paraId="7597CCC4" w14:textId="47706E3B" w:rsidR="00E669FF" w:rsidRDefault="00E669FF" w:rsidP="00E669FF">
      <w:pPr>
        <w:spacing w:after="60"/>
        <w:jc w:val="both"/>
        <w:rPr>
          <w:rFonts w:ascii="Arial" w:hAnsi="Arial" w:cs="Arial"/>
        </w:rPr>
      </w:pPr>
      <w:r>
        <w:rPr>
          <w:rFonts w:ascii="Arial" w:hAnsi="Arial" w:cs="Arial"/>
          <w:b/>
        </w:rPr>
        <w:t>UAB „Šiaulių dujotiekio statyba“</w:t>
      </w:r>
      <w:r>
        <w:rPr>
          <w:rFonts w:ascii="Arial" w:hAnsi="Arial" w:cs="Arial"/>
        </w:rPr>
        <w:t xml:space="preserve">, pagal Lietuvos Respublikos įstatymus teisėtai įregistruota ir veikianti uždaroji akcinė bendrovė, juridinio asmens kodas 144662024, PVM mokėtojo kodas LT446620219, registruotos buveinės adresas Bačiūnų g. 12, Šiauliai, Lietuvos Respublika, </w:t>
      </w:r>
    </w:p>
    <w:p w14:paraId="75D68890" w14:textId="77777777" w:rsidR="006A4D27" w:rsidRPr="005A4D20" w:rsidRDefault="006A4D27" w:rsidP="00412EBD">
      <w:pPr>
        <w:spacing w:after="60"/>
        <w:jc w:val="both"/>
        <w:rPr>
          <w:rFonts w:ascii="Arial" w:hAnsi="Arial" w:cs="Arial"/>
        </w:rPr>
      </w:pPr>
    </w:p>
    <w:p w14:paraId="4241FE77" w14:textId="77777777" w:rsidR="009B1D45" w:rsidRPr="005A4D20" w:rsidRDefault="009B1D45" w:rsidP="00412EBD">
      <w:pPr>
        <w:numPr>
          <w:ilvl w:val="0"/>
          <w:numId w:val="38"/>
        </w:numPr>
        <w:spacing w:after="60"/>
        <w:ind w:left="0" w:firstLine="0"/>
        <w:jc w:val="center"/>
        <w:rPr>
          <w:rFonts w:ascii="Arial" w:hAnsi="Arial" w:cs="Arial"/>
          <w:b/>
        </w:rPr>
      </w:pPr>
      <w:r w:rsidRPr="005A4D20">
        <w:rPr>
          <w:rFonts w:ascii="Arial" w:hAnsi="Arial" w:cs="Arial"/>
          <w:b/>
        </w:rPr>
        <w:t xml:space="preserve">SUTARTIES </w:t>
      </w:r>
      <w:r w:rsidR="00A73310" w:rsidRPr="005A4D20">
        <w:rPr>
          <w:rFonts w:ascii="Arial" w:hAnsi="Arial" w:cs="Arial"/>
          <w:b/>
        </w:rPr>
        <w:t>OBJEKTAS</w:t>
      </w:r>
    </w:p>
    <w:p w14:paraId="78CBE256" w14:textId="3E4DA7FD" w:rsidR="009B1D45" w:rsidRPr="00D3554F" w:rsidRDefault="009B1D45" w:rsidP="00412EBD">
      <w:pPr>
        <w:numPr>
          <w:ilvl w:val="1"/>
          <w:numId w:val="38"/>
        </w:numPr>
        <w:tabs>
          <w:tab w:val="left" w:pos="284"/>
          <w:tab w:val="left" w:pos="426"/>
        </w:tabs>
        <w:spacing w:after="60"/>
        <w:ind w:left="0" w:firstLine="0"/>
        <w:jc w:val="both"/>
        <w:rPr>
          <w:rFonts w:ascii="Arial" w:hAnsi="Arial" w:cs="Arial"/>
          <w:i/>
        </w:rPr>
      </w:pPr>
      <w:r w:rsidRPr="00D3554F">
        <w:rPr>
          <w:rFonts w:ascii="Arial" w:hAnsi="Arial" w:cs="Arial"/>
        </w:rPr>
        <w:lastRenderedPageBreak/>
        <w:t>Rangovas įsipareigoja savo rizika ir savo medžiagomis</w:t>
      </w:r>
      <w:r w:rsidR="003A2A67" w:rsidRPr="00D3554F">
        <w:rPr>
          <w:rFonts w:ascii="Arial" w:hAnsi="Arial" w:cs="Arial"/>
        </w:rPr>
        <w:t xml:space="preserve"> </w:t>
      </w:r>
      <w:r w:rsidRPr="00D3554F">
        <w:rPr>
          <w:rFonts w:ascii="Arial" w:hAnsi="Arial" w:cs="Arial"/>
        </w:rPr>
        <w:t xml:space="preserve">pagal </w:t>
      </w:r>
      <w:r w:rsidR="00C73452" w:rsidRPr="00D3554F">
        <w:rPr>
          <w:rFonts w:ascii="Arial" w:hAnsi="Arial" w:cs="Arial"/>
        </w:rPr>
        <w:t>T</w:t>
      </w:r>
      <w:r w:rsidRPr="00D3554F">
        <w:rPr>
          <w:rFonts w:ascii="Arial" w:hAnsi="Arial" w:cs="Arial"/>
        </w:rPr>
        <w:t>echnin</w:t>
      </w:r>
      <w:r w:rsidR="005D5083" w:rsidRPr="00D3554F">
        <w:rPr>
          <w:rFonts w:ascii="Arial" w:hAnsi="Arial" w:cs="Arial"/>
        </w:rPr>
        <w:t>ės</w:t>
      </w:r>
      <w:r w:rsidR="00C73452" w:rsidRPr="00D3554F">
        <w:rPr>
          <w:rFonts w:ascii="Arial" w:hAnsi="Arial" w:cs="Arial"/>
        </w:rPr>
        <w:t xml:space="preserve"> specifikacij</w:t>
      </w:r>
      <w:r w:rsidR="005D5083" w:rsidRPr="00D3554F">
        <w:rPr>
          <w:rFonts w:ascii="Arial" w:hAnsi="Arial" w:cs="Arial"/>
        </w:rPr>
        <w:t>os</w:t>
      </w:r>
      <w:r w:rsidR="00C73452" w:rsidRPr="00D3554F">
        <w:rPr>
          <w:rFonts w:ascii="Arial" w:hAnsi="Arial" w:cs="Arial"/>
        </w:rPr>
        <w:t xml:space="preserve"> reikalavimus, </w:t>
      </w:r>
      <w:r w:rsidRPr="00D3554F">
        <w:rPr>
          <w:rFonts w:ascii="Arial" w:hAnsi="Arial" w:cs="Arial"/>
        </w:rPr>
        <w:t>Sutartyje nurodytomis sąlygomis ir terminais atlikti</w:t>
      </w:r>
      <w:r w:rsidR="005B78F8" w:rsidRPr="00D3554F">
        <w:rPr>
          <w:rFonts w:ascii="Arial" w:hAnsi="Arial" w:cs="Arial"/>
        </w:rPr>
        <w:t xml:space="preserve"> </w:t>
      </w:r>
      <w:r w:rsidR="005A76BD" w:rsidRPr="00D3554F">
        <w:rPr>
          <w:rFonts w:ascii="Arial" w:hAnsi="Arial" w:cs="Arial"/>
          <w:b/>
          <w:i/>
        </w:rPr>
        <w:t xml:space="preserve">(Nr. ESO-2017-1359) Dujotiekio Daugėlių g., Kuršėnų m., Šiaulių r. projektavimo </w:t>
      </w:r>
      <w:r w:rsidR="00CB29EA" w:rsidRPr="00D3554F">
        <w:rPr>
          <w:rFonts w:ascii="Arial" w:hAnsi="Arial" w:cs="Arial"/>
          <w:b/>
          <w:i/>
        </w:rPr>
        <w:t xml:space="preserve">paslaugas </w:t>
      </w:r>
      <w:r w:rsidR="005A76BD" w:rsidRPr="00D3554F">
        <w:rPr>
          <w:rFonts w:ascii="Arial" w:hAnsi="Arial" w:cs="Arial"/>
          <w:b/>
          <w:i/>
        </w:rPr>
        <w:t xml:space="preserve">ir rekonstravimo darbus </w:t>
      </w:r>
      <w:r w:rsidRPr="00D3554F">
        <w:rPr>
          <w:rFonts w:ascii="Arial" w:hAnsi="Arial" w:cs="Arial"/>
        </w:rPr>
        <w:t>(toliau</w:t>
      </w:r>
      <w:r w:rsidR="00D0397E" w:rsidRPr="00D3554F">
        <w:rPr>
          <w:rFonts w:ascii="Arial" w:hAnsi="Arial" w:cs="Arial"/>
        </w:rPr>
        <w:t xml:space="preserve"> tekste</w:t>
      </w:r>
      <w:r w:rsidRPr="00D3554F">
        <w:rPr>
          <w:rFonts w:ascii="Arial" w:hAnsi="Arial" w:cs="Arial"/>
        </w:rPr>
        <w:t xml:space="preserve"> – Darbai</w:t>
      </w:r>
      <w:r w:rsidR="00EA1383" w:rsidRPr="00D3554F">
        <w:rPr>
          <w:rFonts w:ascii="Arial" w:hAnsi="Arial" w:cs="Arial"/>
        </w:rPr>
        <w:t>)</w:t>
      </w:r>
      <w:r w:rsidRPr="00D3554F">
        <w:rPr>
          <w:rFonts w:ascii="Arial" w:hAnsi="Arial" w:cs="Arial"/>
          <w:i/>
        </w:rPr>
        <w:t>,</w:t>
      </w:r>
      <w:r w:rsidRPr="00D3554F">
        <w:rPr>
          <w:rFonts w:ascii="Arial" w:hAnsi="Arial" w:cs="Arial"/>
        </w:rPr>
        <w:t xml:space="preserve"> ir perduoti šių Darbų rezultatą Užsakovui, o Užsakovas įsipareigoja priimti atliktus Darbus ir sumokėti už juos Sutartyje nurodytomis sąlygomis ir tvarka</w:t>
      </w:r>
      <w:r w:rsidRPr="00D3554F">
        <w:rPr>
          <w:rFonts w:ascii="Arial" w:hAnsi="Arial" w:cs="Arial"/>
          <w:i/>
        </w:rPr>
        <w:t>.</w:t>
      </w:r>
    </w:p>
    <w:p w14:paraId="5346E02C" w14:textId="3F5BF5D7" w:rsidR="005F624B" w:rsidRPr="00D3554F" w:rsidRDefault="005F624B" w:rsidP="005F624B">
      <w:pPr>
        <w:numPr>
          <w:ilvl w:val="1"/>
          <w:numId w:val="38"/>
        </w:numPr>
        <w:tabs>
          <w:tab w:val="left" w:pos="284"/>
          <w:tab w:val="left" w:pos="426"/>
        </w:tabs>
        <w:spacing w:after="60"/>
        <w:ind w:left="0" w:firstLine="0"/>
        <w:jc w:val="both"/>
        <w:rPr>
          <w:rFonts w:ascii="Arial" w:hAnsi="Arial" w:cs="Arial"/>
          <w:i/>
        </w:rPr>
      </w:pPr>
      <w:r w:rsidRPr="00D3554F">
        <w:rPr>
          <w:rFonts w:ascii="Arial" w:hAnsi="Arial" w:cs="Arial"/>
        </w:rPr>
        <w:t xml:space="preserve">Užsakovas, jei turės galimybę, Rangovui tiekia medžiagas Darbams atlikti, kurios nurodytos Sutarties SD Priede Nr. 2.  Jei Užsakovas tokios galimybės neturės – medžiagas Darbams atlikti tieks Rangovas.  </w:t>
      </w:r>
    </w:p>
    <w:p w14:paraId="7D1A31C8" w14:textId="77777777" w:rsidR="00091A5A" w:rsidRPr="00D3554F" w:rsidRDefault="00091A5A" w:rsidP="00091A5A">
      <w:pPr>
        <w:numPr>
          <w:ilvl w:val="1"/>
          <w:numId w:val="38"/>
        </w:numPr>
        <w:tabs>
          <w:tab w:val="left" w:pos="284"/>
          <w:tab w:val="left" w:pos="426"/>
        </w:tabs>
        <w:spacing w:after="60"/>
        <w:ind w:left="0" w:firstLine="0"/>
        <w:jc w:val="both"/>
        <w:rPr>
          <w:rFonts w:ascii="Arial" w:hAnsi="Arial" w:cs="Arial"/>
        </w:rPr>
      </w:pPr>
      <w:r w:rsidRPr="00D3554F">
        <w:rPr>
          <w:rFonts w:ascii="Arial" w:hAnsi="Arial" w:cs="Arial"/>
        </w:rPr>
        <w:t>Sutartis sudaryta vadovaujantis šiais dokumentais:</w:t>
      </w:r>
    </w:p>
    <w:p w14:paraId="668D9992" w14:textId="023EA4BC" w:rsidR="00091A5A" w:rsidRPr="00D3554F" w:rsidRDefault="00091A5A" w:rsidP="00091A5A">
      <w:pPr>
        <w:tabs>
          <w:tab w:val="left" w:pos="284"/>
          <w:tab w:val="left" w:pos="426"/>
        </w:tabs>
        <w:spacing w:after="60"/>
        <w:jc w:val="both"/>
        <w:rPr>
          <w:rFonts w:ascii="Arial" w:hAnsi="Arial" w:cs="Arial"/>
        </w:rPr>
      </w:pPr>
      <w:r w:rsidRPr="00D3554F">
        <w:rPr>
          <w:rFonts w:ascii="Arial" w:hAnsi="Arial" w:cs="Arial"/>
        </w:rPr>
        <w:t xml:space="preserve">1.2.1.Pirkimo sąlygomis </w:t>
      </w:r>
      <w:r w:rsidR="00514CEC" w:rsidRPr="00D3554F">
        <w:rPr>
          <w:rFonts w:ascii="Arial" w:hAnsi="Arial" w:cs="Arial"/>
        </w:rPr>
        <w:t>2017-06-</w:t>
      </w:r>
      <w:r w:rsidR="00AF545A" w:rsidRPr="00D3554F">
        <w:rPr>
          <w:rFonts w:ascii="Arial" w:hAnsi="Arial" w:cs="Arial"/>
        </w:rPr>
        <w:t>19</w:t>
      </w:r>
      <w:r w:rsidRPr="00D3554F">
        <w:rPr>
          <w:rFonts w:ascii="Arial" w:hAnsi="Arial" w:cs="Arial"/>
        </w:rPr>
        <w:t>;</w:t>
      </w:r>
    </w:p>
    <w:p w14:paraId="785D45D8" w14:textId="06123A45" w:rsidR="00091A5A" w:rsidRPr="00D3554F" w:rsidRDefault="00091A5A" w:rsidP="00091A5A">
      <w:pPr>
        <w:tabs>
          <w:tab w:val="left" w:pos="284"/>
          <w:tab w:val="left" w:pos="426"/>
        </w:tabs>
        <w:spacing w:after="60"/>
        <w:jc w:val="both"/>
        <w:rPr>
          <w:rFonts w:ascii="Arial" w:hAnsi="Arial" w:cs="Arial"/>
        </w:rPr>
      </w:pPr>
      <w:r w:rsidRPr="00D3554F">
        <w:rPr>
          <w:rFonts w:ascii="Arial" w:hAnsi="Arial" w:cs="Arial"/>
        </w:rPr>
        <w:t xml:space="preserve">1.2.2. Rangovo  </w:t>
      </w:r>
      <w:r w:rsidR="00415052" w:rsidRPr="00D3554F">
        <w:rPr>
          <w:rFonts w:ascii="Arial" w:hAnsi="Arial" w:cs="Arial"/>
        </w:rPr>
        <w:t xml:space="preserve">2017 m. liepos 14 </w:t>
      </w:r>
      <w:r w:rsidRPr="00D3554F">
        <w:rPr>
          <w:rFonts w:ascii="Arial" w:hAnsi="Arial" w:cs="Arial"/>
        </w:rPr>
        <w:t>d. pasiūlymu Nr.</w:t>
      </w:r>
      <w:r w:rsidR="00415052" w:rsidRPr="00D3554F">
        <w:rPr>
          <w:rFonts w:ascii="Arial" w:hAnsi="Arial" w:cs="Arial"/>
        </w:rPr>
        <w:t xml:space="preserve"> 23 </w:t>
      </w:r>
      <w:r w:rsidRPr="00D3554F">
        <w:rPr>
          <w:rFonts w:ascii="Arial" w:hAnsi="Arial" w:cs="Arial"/>
        </w:rPr>
        <w:t xml:space="preserve"> bei 201</w:t>
      </w:r>
      <w:r w:rsidR="00415052" w:rsidRPr="00D3554F">
        <w:rPr>
          <w:rFonts w:ascii="Arial" w:hAnsi="Arial" w:cs="Arial"/>
        </w:rPr>
        <w:t>7 m. rugpjūčio 7</w:t>
      </w:r>
      <w:r w:rsidRPr="00D3554F">
        <w:rPr>
          <w:rFonts w:ascii="Arial" w:hAnsi="Arial" w:cs="Arial"/>
        </w:rPr>
        <w:t xml:space="preserve"> d. galutiniu pasiūlymu Nr.</w:t>
      </w:r>
      <w:r w:rsidR="00415052" w:rsidRPr="00D3554F">
        <w:rPr>
          <w:rFonts w:ascii="Arial" w:hAnsi="Arial" w:cs="Arial"/>
        </w:rPr>
        <w:t>42.</w:t>
      </w:r>
    </w:p>
    <w:p w14:paraId="40B6E58B" w14:textId="03DA40D2" w:rsidR="009B1D45" w:rsidRPr="00D3554F" w:rsidRDefault="00091A5A" w:rsidP="005A76BD">
      <w:pPr>
        <w:numPr>
          <w:ilvl w:val="1"/>
          <w:numId w:val="38"/>
        </w:numPr>
        <w:tabs>
          <w:tab w:val="left" w:pos="284"/>
          <w:tab w:val="left" w:pos="426"/>
        </w:tabs>
        <w:spacing w:after="60"/>
        <w:ind w:left="0" w:firstLine="0"/>
        <w:jc w:val="both"/>
        <w:rPr>
          <w:rFonts w:ascii="Arial" w:hAnsi="Arial" w:cs="Arial"/>
        </w:rPr>
      </w:pPr>
      <w:r w:rsidRPr="00D3554F">
        <w:rPr>
          <w:rFonts w:ascii="Arial" w:hAnsi="Arial" w:cs="Arial"/>
        </w:rPr>
        <w:t xml:space="preserve">Investicinio projekto numeris: </w:t>
      </w:r>
      <w:r w:rsidR="005A76BD" w:rsidRPr="00073512">
        <w:rPr>
          <w:rFonts w:ascii="Arial" w:hAnsi="Arial" w:cs="Arial"/>
          <w:b/>
          <w:i/>
        </w:rPr>
        <w:t>D1A4700077</w:t>
      </w:r>
      <w:r w:rsidR="00073512">
        <w:rPr>
          <w:rFonts w:ascii="Arial" w:hAnsi="Arial" w:cs="Arial"/>
          <w:b/>
          <w:i/>
        </w:rPr>
        <w:t>.</w:t>
      </w:r>
    </w:p>
    <w:p w14:paraId="04520F35" w14:textId="77777777" w:rsidR="00415052" w:rsidRPr="005A76BD" w:rsidRDefault="00415052" w:rsidP="00415052">
      <w:pPr>
        <w:tabs>
          <w:tab w:val="left" w:pos="284"/>
          <w:tab w:val="left" w:pos="426"/>
        </w:tabs>
        <w:spacing w:after="60"/>
        <w:jc w:val="both"/>
        <w:rPr>
          <w:rFonts w:ascii="Arial" w:hAnsi="Arial" w:cs="Arial"/>
        </w:rPr>
      </w:pPr>
    </w:p>
    <w:p w14:paraId="4390D957" w14:textId="77777777" w:rsidR="009B1D45" w:rsidRPr="00C94BC6" w:rsidRDefault="009B1D45" w:rsidP="00412EBD">
      <w:pPr>
        <w:numPr>
          <w:ilvl w:val="0"/>
          <w:numId w:val="38"/>
        </w:numPr>
        <w:spacing w:after="60"/>
        <w:ind w:left="0" w:firstLine="0"/>
        <w:jc w:val="center"/>
        <w:rPr>
          <w:rFonts w:ascii="Arial" w:hAnsi="Arial" w:cs="Arial"/>
          <w:b/>
        </w:rPr>
      </w:pPr>
      <w:r w:rsidRPr="00C94BC6">
        <w:rPr>
          <w:rFonts w:ascii="Arial" w:hAnsi="Arial" w:cs="Arial"/>
          <w:b/>
        </w:rPr>
        <w:t>DARBŲ APIMTIS IR KA</w:t>
      </w:r>
      <w:r w:rsidR="00EA1383" w:rsidRPr="00C94BC6">
        <w:rPr>
          <w:rFonts w:ascii="Arial" w:hAnsi="Arial" w:cs="Arial"/>
          <w:b/>
        </w:rPr>
        <w:t>INA</w:t>
      </w:r>
    </w:p>
    <w:p w14:paraId="26EEC243" w14:textId="43C5CB1E" w:rsidR="00705BED" w:rsidRPr="00C94BC6" w:rsidRDefault="009B1D45" w:rsidP="00412EBD">
      <w:pPr>
        <w:numPr>
          <w:ilvl w:val="1"/>
          <w:numId w:val="38"/>
        </w:numPr>
        <w:tabs>
          <w:tab w:val="left" w:pos="426"/>
        </w:tabs>
        <w:spacing w:after="60"/>
        <w:ind w:left="0" w:firstLine="0"/>
        <w:jc w:val="both"/>
        <w:rPr>
          <w:rFonts w:ascii="Arial" w:hAnsi="Arial" w:cs="Arial"/>
        </w:rPr>
      </w:pPr>
      <w:r w:rsidRPr="00C94BC6">
        <w:rPr>
          <w:rFonts w:ascii="Arial" w:hAnsi="Arial" w:cs="Arial"/>
        </w:rPr>
        <w:t xml:space="preserve">Pagal šią Sutartį atliekamų </w:t>
      </w:r>
      <w:r w:rsidR="006E5443" w:rsidRPr="00C94BC6">
        <w:rPr>
          <w:rFonts w:ascii="Arial" w:hAnsi="Arial" w:cs="Arial"/>
        </w:rPr>
        <w:t>D</w:t>
      </w:r>
      <w:r w:rsidRPr="00C94BC6">
        <w:rPr>
          <w:rFonts w:ascii="Arial" w:hAnsi="Arial" w:cs="Arial"/>
        </w:rPr>
        <w:t>arbų apimtys nurodytos</w:t>
      </w:r>
      <w:r w:rsidR="006E5443" w:rsidRPr="00C94BC6">
        <w:rPr>
          <w:rFonts w:ascii="Arial" w:hAnsi="Arial" w:cs="Arial"/>
        </w:rPr>
        <w:t xml:space="preserve"> </w:t>
      </w:r>
      <w:r w:rsidR="00F64D86" w:rsidRPr="00C94BC6">
        <w:rPr>
          <w:rFonts w:ascii="Arial" w:hAnsi="Arial" w:cs="Arial"/>
        </w:rPr>
        <w:t>Techninė</w:t>
      </w:r>
      <w:r w:rsidR="005D5083" w:rsidRPr="00C94BC6">
        <w:rPr>
          <w:rFonts w:ascii="Arial" w:hAnsi="Arial" w:cs="Arial"/>
        </w:rPr>
        <w:t>j</w:t>
      </w:r>
      <w:r w:rsidR="00F64D86" w:rsidRPr="00C94BC6">
        <w:rPr>
          <w:rFonts w:ascii="Arial" w:hAnsi="Arial" w:cs="Arial"/>
        </w:rPr>
        <w:t>e specifikacijo</w:t>
      </w:r>
      <w:r w:rsidR="005D5083" w:rsidRPr="00C94BC6">
        <w:rPr>
          <w:rFonts w:ascii="Arial" w:hAnsi="Arial" w:cs="Arial"/>
        </w:rPr>
        <w:t>j</w:t>
      </w:r>
      <w:r w:rsidR="00752007" w:rsidRPr="00C94BC6">
        <w:rPr>
          <w:rFonts w:ascii="Arial" w:hAnsi="Arial" w:cs="Arial"/>
        </w:rPr>
        <w:t>e</w:t>
      </w:r>
      <w:r w:rsidR="00766707" w:rsidRPr="00C94BC6">
        <w:rPr>
          <w:rFonts w:ascii="Arial" w:hAnsi="Arial" w:cs="Arial"/>
        </w:rPr>
        <w:t xml:space="preserve"> </w:t>
      </w:r>
      <w:r w:rsidR="00921E11" w:rsidRPr="00C94BC6">
        <w:rPr>
          <w:rFonts w:ascii="Arial" w:hAnsi="Arial" w:cs="Arial"/>
        </w:rPr>
        <w:t>(</w:t>
      </w:r>
      <w:r w:rsidR="009F305A" w:rsidRPr="00C94BC6">
        <w:rPr>
          <w:rFonts w:ascii="Arial" w:hAnsi="Arial" w:cs="Arial"/>
        </w:rPr>
        <w:t xml:space="preserve">Sutarties SD </w:t>
      </w:r>
      <w:r w:rsidR="009A31BB" w:rsidRPr="00C94BC6">
        <w:rPr>
          <w:rFonts w:ascii="Arial" w:hAnsi="Arial" w:cs="Arial"/>
        </w:rPr>
        <w:t>Pried</w:t>
      </w:r>
      <w:r w:rsidR="00921E11" w:rsidRPr="00C94BC6">
        <w:rPr>
          <w:rFonts w:ascii="Arial" w:hAnsi="Arial" w:cs="Arial"/>
        </w:rPr>
        <w:t>as</w:t>
      </w:r>
      <w:r w:rsidR="009F305A" w:rsidRPr="00C94BC6">
        <w:rPr>
          <w:rFonts w:ascii="Arial" w:hAnsi="Arial" w:cs="Arial"/>
        </w:rPr>
        <w:t xml:space="preserve"> Nr.</w:t>
      </w:r>
      <w:r w:rsidR="00C72164" w:rsidRPr="00C94BC6">
        <w:rPr>
          <w:rFonts w:ascii="Arial" w:hAnsi="Arial" w:cs="Arial"/>
        </w:rPr>
        <w:t xml:space="preserve"> </w:t>
      </w:r>
      <w:r w:rsidR="005A76BD">
        <w:rPr>
          <w:rFonts w:ascii="Arial" w:hAnsi="Arial" w:cs="Arial"/>
        </w:rPr>
        <w:t>1</w:t>
      </w:r>
      <w:r w:rsidR="00921E11" w:rsidRPr="00C94BC6">
        <w:rPr>
          <w:rFonts w:ascii="Arial" w:hAnsi="Arial" w:cs="Arial"/>
        </w:rPr>
        <w:t>)</w:t>
      </w:r>
      <w:r w:rsidR="00FE2A63" w:rsidRPr="00C94BC6">
        <w:rPr>
          <w:rFonts w:ascii="Arial" w:hAnsi="Arial" w:cs="Arial"/>
        </w:rPr>
        <w:t>.</w:t>
      </w:r>
    </w:p>
    <w:p w14:paraId="309F4E25" w14:textId="114CDD39" w:rsidR="009B1D45" w:rsidRPr="00C94BC6" w:rsidRDefault="002D3492" w:rsidP="00412EBD">
      <w:pPr>
        <w:numPr>
          <w:ilvl w:val="1"/>
          <w:numId w:val="38"/>
        </w:numPr>
        <w:tabs>
          <w:tab w:val="left" w:pos="0"/>
          <w:tab w:val="left" w:pos="426"/>
        </w:tabs>
        <w:spacing w:after="60"/>
        <w:ind w:left="0" w:firstLine="0"/>
        <w:jc w:val="both"/>
        <w:rPr>
          <w:rFonts w:ascii="Arial" w:hAnsi="Arial" w:cs="Arial"/>
        </w:rPr>
      </w:pPr>
      <w:bookmarkStart w:id="0" w:name="_Ref341351825"/>
      <w:r w:rsidRPr="00C94BC6">
        <w:rPr>
          <w:rFonts w:ascii="Arial" w:hAnsi="Arial" w:cs="Arial"/>
        </w:rPr>
        <w:t>Maksimalią</w:t>
      </w:r>
      <w:r w:rsidR="009B1D45" w:rsidRPr="00C94BC6">
        <w:rPr>
          <w:rFonts w:ascii="Arial" w:hAnsi="Arial" w:cs="Arial"/>
        </w:rPr>
        <w:t xml:space="preserve"> </w:t>
      </w:r>
      <w:r w:rsidR="004E1CB8" w:rsidRPr="00C94BC6">
        <w:rPr>
          <w:rFonts w:ascii="Arial" w:hAnsi="Arial" w:cs="Arial"/>
        </w:rPr>
        <w:t xml:space="preserve">Darbų </w:t>
      </w:r>
      <w:r w:rsidR="00E6229E" w:rsidRPr="00C94BC6">
        <w:rPr>
          <w:rFonts w:ascii="Arial" w:hAnsi="Arial" w:cs="Arial"/>
        </w:rPr>
        <w:t>kainą</w:t>
      </w:r>
      <w:r w:rsidR="009B1D45" w:rsidRPr="00C94BC6">
        <w:rPr>
          <w:rFonts w:ascii="Arial" w:hAnsi="Arial" w:cs="Arial"/>
        </w:rPr>
        <w:t xml:space="preserve"> sudaro</w:t>
      </w:r>
      <w:r w:rsidR="00D3554F">
        <w:rPr>
          <w:rFonts w:ascii="Arial" w:hAnsi="Arial" w:cs="Arial"/>
        </w:rPr>
        <w:t xml:space="preserve"> </w:t>
      </w:r>
      <w:r w:rsidR="00D3554F" w:rsidRPr="00D3554F">
        <w:rPr>
          <w:rFonts w:ascii="Arial" w:hAnsi="Arial" w:cs="Arial"/>
          <w:b/>
        </w:rPr>
        <w:t xml:space="preserve">260 029,00 </w:t>
      </w:r>
      <w:r w:rsidR="00E05F6A" w:rsidRPr="00D3554F">
        <w:rPr>
          <w:rFonts w:ascii="Arial" w:hAnsi="Arial" w:cs="Arial"/>
          <w:b/>
        </w:rPr>
        <w:t>EUR</w:t>
      </w:r>
      <w:r w:rsidR="00D3554F">
        <w:rPr>
          <w:rFonts w:ascii="Arial" w:hAnsi="Arial" w:cs="Arial"/>
        </w:rPr>
        <w:t xml:space="preserve"> </w:t>
      </w:r>
      <w:r w:rsidR="00D3554F" w:rsidRPr="00D3554F">
        <w:rPr>
          <w:rFonts w:ascii="Arial" w:hAnsi="Arial" w:cs="Arial"/>
          <w:b/>
          <w:i/>
        </w:rPr>
        <w:t xml:space="preserve">(du šimtai šešiasdešimt tūkstančių dvidešimt devyni eurai ir </w:t>
      </w:r>
      <w:r w:rsidR="00BE3B89">
        <w:rPr>
          <w:rFonts w:ascii="Arial" w:hAnsi="Arial" w:cs="Arial"/>
          <w:b/>
          <w:i/>
        </w:rPr>
        <w:t>nulis centų</w:t>
      </w:r>
      <w:r w:rsidR="00D3554F" w:rsidRPr="00D3554F">
        <w:rPr>
          <w:rFonts w:ascii="Arial" w:hAnsi="Arial" w:cs="Arial"/>
          <w:b/>
          <w:i/>
        </w:rPr>
        <w:t>)</w:t>
      </w:r>
      <w:r w:rsidR="002C4044" w:rsidRPr="00D3554F">
        <w:rPr>
          <w:rFonts w:ascii="Arial" w:hAnsi="Arial" w:cs="Arial"/>
          <w:b/>
          <w:i/>
        </w:rPr>
        <w:t>,</w:t>
      </w:r>
      <w:r w:rsidR="00532B8F" w:rsidRPr="00C94BC6">
        <w:rPr>
          <w:rFonts w:ascii="Arial" w:hAnsi="Arial" w:cs="Arial"/>
        </w:rPr>
        <w:t xml:space="preserve"> įskaitant PVM</w:t>
      </w:r>
      <w:r w:rsidR="009B1D45" w:rsidRPr="00C94BC6">
        <w:rPr>
          <w:rFonts w:ascii="Arial" w:hAnsi="Arial" w:cs="Arial"/>
        </w:rPr>
        <w:t xml:space="preserve">. </w:t>
      </w:r>
      <w:r w:rsidR="00E7718A">
        <w:rPr>
          <w:rFonts w:ascii="Arial" w:hAnsi="Arial" w:cs="Arial"/>
        </w:rPr>
        <w:t>Maksimalią</w:t>
      </w:r>
      <w:r w:rsidR="00E7718A" w:rsidRPr="00C94BC6">
        <w:rPr>
          <w:rFonts w:ascii="Arial" w:hAnsi="Arial" w:cs="Arial"/>
        </w:rPr>
        <w:t xml:space="preserve"> </w:t>
      </w:r>
      <w:r w:rsidR="004E1CB8" w:rsidRPr="00C94BC6">
        <w:rPr>
          <w:rFonts w:ascii="Arial" w:hAnsi="Arial" w:cs="Arial"/>
        </w:rPr>
        <w:t xml:space="preserve">Darbų </w:t>
      </w:r>
      <w:r w:rsidR="009B1D45" w:rsidRPr="00C94BC6">
        <w:rPr>
          <w:rFonts w:ascii="Arial" w:hAnsi="Arial" w:cs="Arial"/>
        </w:rPr>
        <w:t>kainą sudaro:</w:t>
      </w:r>
      <w:bookmarkEnd w:id="0"/>
    </w:p>
    <w:p w14:paraId="6A85B80E" w14:textId="04A140B7" w:rsidR="00532B8F" w:rsidRDefault="009B1D45" w:rsidP="00412EBD">
      <w:pPr>
        <w:pStyle w:val="ListParagraph"/>
        <w:numPr>
          <w:ilvl w:val="2"/>
          <w:numId w:val="38"/>
        </w:numPr>
        <w:tabs>
          <w:tab w:val="left" w:pos="426"/>
        </w:tabs>
        <w:spacing w:after="60"/>
        <w:ind w:left="0" w:firstLine="0"/>
        <w:jc w:val="both"/>
        <w:rPr>
          <w:rFonts w:ascii="Arial" w:hAnsi="Arial" w:cs="Arial"/>
        </w:rPr>
      </w:pPr>
      <w:r w:rsidRPr="00C94BC6">
        <w:rPr>
          <w:rFonts w:ascii="Arial" w:hAnsi="Arial" w:cs="Arial"/>
        </w:rPr>
        <w:lastRenderedPageBreak/>
        <w:t xml:space="preserve">Darbų kaina </w:t>
      </w:r>
      <w:r w:rsidR="00073512" w:rsidRPr="00073512">
        <w:rPr>
          <w:rFonts w:ascii="Arial" w:hAnsi="Arial" w:cs="Arial"/>
        </w:rPr>
        <w:t>–</w:t>
      </w:r>
      <w:r w:rsidR="00D3554F">
        <w:rPr>
          <w:rFonts w:ascii="Arial" w:hAnsi="Arial" w:cs="Arial"/>
          <w:i/>
        </w:rPr>
        <w:t xml:space="preserve"> </w:t>
      </w:r>
    </w:p>
    <w:p w14:paraId="571D94C0" w14:textId="54D43EEF" w:rsidR="005F624B" w:rsidRPr="005F624B" w:rsidRDefault="005F624B" w:rsidP="00D83500">
      <w:pPr>
        <w:pStyle w:val="ListParagraph"/>
        <w:numPr>
          <w:ilvl w:val="2"/>
          <w:numId w:val="38"/>
        </w:numPr>
        <w:tabs>
          <w:tab w:val="left" w:pos="426"/>
        </w:tabs>
        <w:spacing w:after="60"/>
        <w:ind w:left="709" w:hanging="709"/>
        <w:jc w:val="both"/>
        <w:rPr>
          <w:rFonts w:ascii="Arial" w:hAnsi="Arial" w:cs="Arial"/>
        </w:rPr>
      </w:pPr>
      <w:r w:rsidRPr="003621A9">
        <w:rPr>
          <w:rFonts w:ascii="Arial" w:hAnsi="Arial" w:cs="Arial"/>
        </w:rPr>
        <w:t>Dujų slėgio reguliavimo ir apskaitos įtaisų spintelių su reguliavimo įtaisais kaina –</w:t>
      </w:r>
      <w:r w:rsidR="00D3554F">
        <w:rPr>
          <w:rFonts w:ascii="Arial" w:hAnsi="Arial" w:cs="Arial"/>
        </w:rPr>
        <w:t xml:space="preserve"> </w:t>
      </w:r>
    </w:p>
    <w:p w14:paraId="26F2F064" w14:textId="39FE37BF" w:rsidR="00532B8F" w:rsidRPr="00C94BC6" w:rsidRDefault="009B1D45" w:rsidP="00412EBD">
      <w:pPr>
        <w:numPr>
          <w:ilvl w:val="2"/>
          <w:numId w:val="38"/>
        </w:numPr>
        <w:tabs>
          <w:tab w:val="left" w:pos="426"/>
        </w:tabs>
        <w:spacing w:after="60"/>
        <w:ind w:left="0" w:firstLine="0"/>
        <w:jc w:val="both"/>
        <w:rPr>
          <w:rFonts w:ascii="Arial" w:hAnsi="Arial" w:cs="Arial"/>
        </w:rPr>
      </w:pPr>
      <w:r w:rsidRPr="00C94BC6">
        <w:rPr>
          <w:rFonts w:ascii="Arial" w:hAnsi="Arial" w:cs="Arial"/>
        </w:rPr>
        <w:t>Pridėtinės vertės mokestis</w:t>
      </w:r>
      <w:r w:rsidR="002C4044" w:rsidRPr="00C94BC6">
        <w:rPr>
          <w:rFonts w:ascii="Arial" w:hAnsi="Arial" w:cs="Arial"/>
        </w:rPr>
        <w:t xml:space="preserve"> (PVM)</w:t>
      </w:r>
      <w:r w:rsidRPr="00C94BC6">
        <w:rPr>
          <w:rFonts w:ascii="Arial" w:hAnsi="Arial" w:cs="Arial"/>
        </w:rPr>
        <w:t xml:space="preserve"> </w:t>
      </w:r>
      <w:r w:rsidR="000C2190" w:rsidRPr="00C94BC6">
        <w:rPr>
          <w:rFonts w:ascii="Arial" w:hAnsi="Arial" w:cs="Arial"/>
        </w:rPr>
        <w:t>(</w:t>
      </w:r>
      <w:r w:rsidRPr="00C94BC6">
        <w:rPr>
          <w:rFonts w:ascii="Arial" w:hAnsi="Arial" w:cs="Arial"/>
        </w:rPr>
        <w:t>21 %</w:t>
      </w:r>
      <w:r w:rsidR="000C2190" w:rsidRPr="00C94BC6">
        <w:rPr>
          <w:rFonts w:ascii="Arial" w:hAnsi="Arial" w:cs="Arial"/>
        </w:rPr>
        <w:t>)</w:t>
      </w:r>
      <w:r w:rsidRPr="00C94BC6">
        <w:rPr>
          <w:rFonts w:ascii="Arial" w:hAnsi="Arial" w:cs="Arial"/>
        </w:rPr>
        <w:t xml:space="preserve"> </w:t>
      </w:r>
      <w:r w:rsidR="00D3554F">
        <w:rPr>
          <w:rFonts w:ascii="Arial" w:hAnsi="Arial" w:cs="Arial"/>
        </w:rPr>
        <w:t>–</w:t>
      </w:r>
      <w:r w:rsidR="00052B2D" w:rsidRPr="00C94BC6">
        <w:rPr>
          <w:rFonts w:ascii="Arial" w:hAnsi="Arial" w:cs="Arial"/>
        </w:rPr>
        <w:t xml:space="preserve"> </w:t>
      </w:r>
      <w:r w:rsidR="00D3554F" w:rsidRPr="00D3554F">
        <w:rPr>
          <w:rFonts w:ascii="Arial" w:hAnsi="Arial" w:cs="Arial"/>
          <w:b/>
        </w:rPr>
        <w:t>45 129,00</w:t>
      </w:r>
      <w:r w:rsidR="00532B8F" w:rsidRPr="00D3554F">
        <w:rPr>
          <w:rFonts w:ascii="Arial" w:hAnsi="Arial" w:cs="Arial"/>
          <w:b/>
        </w:rPr>
        <w:t xml:space="preserve"> </w:t>
      </w:r>
      <w:r w:rsidR="00E05F6A" w:rsidRPr="00D3554F">
        <w:rPr>
          <w:rFonts w:ascii="Arial" w:hAnsi="Arial" w:cs="Arial"/>
          <w:b/>
        </w:rPr>
        <w:t>EUR</w:t>
      </w:r>
      <w:r w:rsidR="00532B8F" w:rsidRPr="00C94BC6">
        <w:rPr>
          <w:rFonts w:ascii="Arial" w:hAnsi="Arial" w:cs="Arial"/>
        </w:rPr>
        <w:t xml:space="preserve"> </w:t>
      </w:r>
      <w:r w:rsidR="00D3554F" w:rsidRPr="00D3554F">
        <w:rPr>
          <w:rFonts w:ascii="Arial" w:hAnsi="Arial" w:cs="Arial"/>
          <w:b/>
          <w:i/>
        </w:rPr>
        <w:t>(keturiasdešimt penki tūkstančiai vienas šimtas dvidešimt devyni eurai ir nulis centų</w:t>
      </w:r>
      <w:r w:rsidR="00E05F6A" w:rsidRPr="00D3554F">
        <w:rPr>
          <w:rFonts w:ascii="Arial" w:hAnsi="Arial" w:cs="Arial"/>
          <w:b/>
          <w:i/>
        </w:rPr>
        <w:t>).</w:t>
      </w:r>
    </w:p>
    <w:p w14:paraId="50FCF71B" w14:textId="38B14E18" w:rsidR="002A21E5" w:rsidRPr="00E107EA" w:rsidRDefault="002A21E5" w:rsidP="00412EBD">
      <w:pPr>
        <w:numPr>
          <w:ilvl w:val="1"/>
          <w:numId w:val="38"/>
        </w:numPr>
        <w:tabs>
          <w:tab w:val="left" w:pos="426"/>
        </w:tabs>
        <w:spacing w:after="60"/>
        <w:ind w:left="0" w:firstLine="0"/>
        <w:jc w:val="both"/>
        <w:rPr>
          <w:rFonts w:ascii="Arial" w:hAnsi="Arial" w:cs="Arial"/>
        </w:rPr>
      </w:pPr>
      <w:r w:rsidRPr="00C94BC6">
        <w:rPr>
          <w:rFonts w:ascii="Arial" w:hAnsi="Arial" w:cs="Arial"/>
        </w:rPr>
        <w:t xml:space="preserve">Vadovaujantis Viešųjų pirkimų tarnybos direktoriaus patvirtinta Viešojo pirkimo – pardavimo sutarčių </w:t>
      </w:r>
      <w:r w:rsidR="00A5359D" w:rsidRPr="00C94BC6">
        <w:rPr>
          <w:rFonts w:ascii="Arial" w:hAnsi="Arial" w:cs="Arial"/>
        </w:rPr>
        <w:t xml:space="preserve">kainos ir </w:t>
      </w:r>
      <w:r w:rsidRPr="00C94BC6">
        <w:rPr>
          <w:rFonts w:ascii="Arial" w:hAnsi="Arial" w:cs="Arial"/>
        </w:rPr>
        <w:t xml:space="preserve">kainodaros taisyklių nustatymo metodika, taikomas kainos apskaičiavimo būdas – </w:t>
      </w:r>
      <w:r w:rsidR="00514CEC" w:rsidRPr="00514CEC">
        <w:rPr>
          <w:rFonts w:ascii="Arial" w:hAnsi="Arial" w:cs="Arial"/>
          <w:u w:val="single"/>
        </w:rPr>
        <w:t>fiksuota kaina</w:t>
      </w:r>
      <w:r w:rsidR="00D83500">
        <w:rPr>
          <w:rFonts w:ascii="Arial" w:hAnsi="Arial" w:cs="Arial"/>
          <w:u w:val="single"/>
        </w:rPr>
        <w:t>.</w:t>
      </w:r>
    </w:p>
    <w:p w14:paraId="13A0AB4A" w14:textId="414FD819" w:rsidR="0068610A" w:rsidRPr="00C94BC6" w:rsidRDefault="0068610A" w:rsidP="00412EBD">
      <w:pPr>
        <w:numPr>
          <w:ilvl w:val="1"/>
          <w:numId w:val="38"/>
        </w:numPr>
        <w:tabs>
          <w:tab w:val="left" w:pos="426"/>
        </w:tabs>
        <w:spacing w:after="60"/>
        <w:ind w:left="0" w:firstLine="0"/>
        <w:jc w:val="both"/>
        <w:rPr>
          <w:rFonts w:ascii="Arial" w:hAnsi="Arial" w:cs="Arial"/>
        </w:rPr>
      </w:pPr>
      <w:r w:rsidRPr="00E107EA">
        <w:rPr>
          <w:rFonts w:ascii="Arial" w:hAnsi="Arial" w:cs="Arial"/>
        </w:rPr>
        <w:t xml:space="preserve">Užsakovas neįsipareigoja sumokėti Rangovui visos </w:t>
      </w:r>
      <w:r w:rsidR="002A6FF0">
        <w:rPr>
          <w:rFonts w:ascii="Arial" w:hAnsi="Arial" w:cs="Arial"/>
        </w:rPr>
        <w:t xml:space="preserve">Sutarties SD </w:t>
      </w:r>
      <w:r w:rsidRPr="00E107EA">
        <w:rPr>
          <w:rFonts w:ascii="Arial" w:hAnsi="Arial" w:cs="Arial"/>
        </w:rPr>
        <w:t xml:space="preserve">2.2. punkte nurodytos </w:t>
      </w:r>
      <w:r w:rsidR="00A3528D" w:rsidRPr="00B94706">
        <w:rPr>
          <w:rFonts w:ascii="Arial" w:hAnsi="Arial" w:cs="Arial"/>
        </w:rPr>
        <w:t>maksimalios</w:t>
      </w:r>
      <w:r w:rsidR="00A3528D" w:rsidRPr="00DC7F6E">
        <w:rPr>
          <w:rFonts w:ascii="Arial" w:hAnsi="Arial" w:cs="Arial"/>
        </w:rPr>
        <w:t xml:space="preserve"> </w:t>
      </w:r>
      <w:r w:rsidR="002A6FF0">
        <w:rPr>
          <w:rFonts w:ascii="Arial" w:hAnsi="Arial" w:cs="Arial"/>
        </w:rPr>
        <w:t>Darbų</w:t>
      </w:r>
      <w:r w:rsidR="002A6FF0" w:rsidRPr="00192C43">
        <w:rPr>
          <w:rFonts w:ascii="Arial" w:hAnsi="Arial" w:cs="Arial"/>
        </w:rPr>
        <w:t xml:space="preserve"> </w:t>
      </w:r>
      <w:r w:rsidRPr="00192C43">
        <w:rPr>
          <w:rFonts w:ascii="Arial" w:hAnsi="Arial" w:cs="Arial"/>
        </w:rPr>
        <w:t>kainos, t.</w:t>
      </w:r>
      <w:r w:rsidR="00C52FD0" w:rsidRPr="00192C43">
        <w:rPr>
          <w:rFonts w:ascii="Arial" w:hAnsi="Arial" w:cs="Arial"/>
        </w:rPr>
        <w:t xml:space="preserve"> </w:t>
      </w:r>
      <w:r w:rsidRPr="00192C43">
        <w:rPr>
          <w:rFonts w:ascii="Arial" w:hAnsi="Arial" w:cs="Arial"/>
        </w:rPr>
        <w:t>y.</w:t>
      </w:r>
      <w:r w:rsidR="00A3528D" w:rsidRPr="00192C43">
        <w:rPr>
          <w:rFonts w:ascii="Arial" w:hAnsi="Arial" w:cs="Arial"/>
        </w:rPr>
        <w:t>,</w:t>
      </w:r>
      <w:r w:rsidRPr="00192C43">
        <w:rPr>
          <w:rFonts w:ascii="Arial" w:hAnsi="Arial" w:cs="Arial"/>
        </w:rPr>
        <w:t xml:space="preserve"> galutinė Rangovui mokama kaina už faktiškai atliktus Darbus gali būti mažesnė</w:t>
      </w:r>
      <w:r w:rsidRPr="00BB2EFE">
        <w:rPr>
          <w:rFonts w:ascii="Arial" w:hAnsi="Arial" w:cs="Arial"/>
        </w:rPr>
        <w:t xml:space="preserve"> negu numatyta Sutarties </w:t>
      </w:r>
      <w:r w:rsidR="002A6FF0">
        <w:rPr>
          <w:rFonts w:ascii="Arial" w:hAnsi="Arial" w:cs="Arial"/>
        </w:rPr>
        <w:t xml:space="preserve">SD </w:t>
      </w:r>
      <w:r w:rsidRPr="00BB2EFE">
        <w:rPr>
          <w:rFonts w:ascii="Arial" w:hAnsi="Arial" w:cs="Arial"/>
        </w:rPr>
        <w:t>2.2. punkte. Jeigu Rangovo Darbų atlikimo faktinės išlaidos yra didesnės, galutinė Rangovui mokama kaina už faktiškai</w:t>
      </w:r>
      <w:r w:rsidR="00396CF0" w:rsidRPr="00BB2EFE">
        <w:rPr>
          <w:rFonts w:ascii="Arial" w:hAnsi="Arial" w:cs="Arial"/>
        </w:rPr>
        <w:t xml:space="preserve"> i</w:t>
      </w:r>
      <w:r w:rsidR="00A3528D" w:rsidRPr="00A96D9D">
        <w:rPr>
          <w:rFonts w:ascii="Arial" w:hAnsi="Arial" w:cs="Arial"/>
        </w:rPr>
        <w:t>r</w:t>
      </w:r>
      <w:r w:rsidR="00396CF0" w:rsidRPr="00C94BC6">
        <w:rPr>
          <w:rFonts w:ascii="Arial" w:hAnsi="Arial" w:cs="Arial"/>
        </w:rPr>
        <w:t xml:space="preserve"> kokybiškai</w:t>
      </w:r>
      <w:r w:rsidRPr="00C94BC6">
        <w:rPr>
          <w:rFonts w:ascii="Arial" w:hAnsi="Arial" w:cs="Arial"/>
        </w:rPr>
        <w:t xml:space="preserve"> atliktus Darbus bet kuriuo atveju negali būti didesnė, negu numatyta Sutarties </w:t>
      </w:r>
      <w:r w:rsidR="002A6FF0">
        <w:rPr>
          <w:rFonts w:ascii="Arial" w:hAnsi="Arial" w:cs="Arial"/>
        </w:rPr>
        <w:t xml:space="preserve">SD </w:t>
      </w:r>
      <w:r w:rsidRPr="00C94BC6">
        <w:rPr>
          <w:rFonts w:ascii="Arial" w:hAnsi="Arial" w:cs="Arial"/>
        </w:rPr>
        <w:t xml:space="preserve">2.2. punkte. Sutarties galiojimo laikotarpiu Užsakovas turi teisę koreguoti perkamų Darbų apimtis, neviršijant Sutarties SD priede Nr. 1 nurodyto maksimalaus Darbų kiekio ir Sutarties SD 2.2 punkte nurodytos </w:t>
      </w:r>
      <w:r w:rsidR="00A3528D" w:rsidRPr="00C94BC6">
        <w:rPr>
          <w:rFonts w:ascii="Arial" w:hAnsi="Arial" w:cs="Arial"/>
        </w:rPr>
        <w:t xml:space="preserve">maksimalios </w:t>
      </w:r>
      <w:r w:rsidRPr="00C94BC6">
        <w:rPr>
          <w:rFonts w:ascii="Arial" w:hAnsi="Arial" w:cs="Arial"/>
        </w:rPr>
        <w:t>Darbų kainos.</w:t>
      </w:r>
    </w:p>
    <w:p w14:paraId="15D7FF9D" w14:textId="77777777" w:rsidR="00552AC6" w:rsidRPr="00C94BC6" w:rsidRDefault="0068610A" w:rsidP="00412EBD">
      <w:pPr>
        <w:numPr>
          <w:ilvl w:val="1"/>
          <w:numId w:val="38"/>
        </w:numPr>
        <w:tabs>
          <w:tab w:val="left" w:pos="426"/>
        </w:tabs>
        <w:spacing w:after="60"/>
        <w:ind w:left="0" w:firstLine="0"/>
        <w:jc w:val="both"/>
        <w:rPr>
          <w:rFonts w:ascii="Arial" w:hAnsi="Arial" w:cs="Arial"/>
        </w:rPr>
      </w:pPr>
      <w:r w:rsidRPr="00C94BC6">
        <w:rPr>
          <w:rFonts w:ascii="Arial" w:hAnsi="Arial" w:cs="Arial"/>
        </w:rPr>
        <w:t>Už Darbus, kuriuos Rangovas be Užsakovo rašytinio sutikimo atlieka nukrypdamas nuo Sutarties, Užsakovas Rangovui neapmoka.</w:t>
      </w:r>
    </w:p>
    <w:p w14:paraId="1A75F9B0" w14:textId="77777777" w:rsidR="00EA1383" w:rsidRPr="00C94BC6" w:rsidRDefault="00EA1383">
      <w:pPr>
        <w:spacing w:after="60"/>
        <w:jc w:val="both"/>
        <w:rPr>
          <w:rFonts w:ascii="Arial" w:hAnsi="Arial" w:cs="Arial"/>
          <w:b/>
        </w:rPr>
      </w:pPr>
    </w:p>
    <w:p w14:paraId="3AF88BA3" w14:textId="77777777" w:rsidR="0039754B" w:rsidRPr="00C94BC6" w:rsidRDefault="00600253" w:rsidP="00412EBD">
      <w:pPr>
        <w:numPr>
          <w:ilvl w:val="0"/>
          <w:numId w:val="38"/>
        </w:numPr>
        <w:tabs>
          <w:tab w:val="left" w:pos="0"/>
          <w:tab w:val="left" w:pos="426"/>
        </w:tabs>
        <w:spacing w:after="60"/>
        <w:ind w:left="0" w:firstLine="0"/>
        <w:jc w:val="center"/>
        <w:rPr>
          <w:rFonts w:ascii="Arial" w:hAnsi="Arial" w:cs="Arial"/>
          <w:b/>
        </w:rPr>
      </w:pPr>
      <w:r w:rsidRPr="00C94BC6">
        <w:rPr>
          <w:rFonts w:ascii="Arial" w:hAnsi="Arial" w:cs="Arial"/>
          <w:b/>
        </w:rPr>
        <w:lastRenderedPageBreak/>
        <w:t>DARBŲ KOKYBĖ IR PROJEKTAVIMAS</w:t>
      </w:r>
    </w:p>
    <w:p w14:paraId="6C11B69E" w14:textId="6E44C36D" w:rsidR="00313F0A" w:rsidRPr="00C94BC6" w:rsidRDefault="00313F0A" w:rsidP="00412EBD">
      <w:pPr>
        <w:numPr>
          <w:ilvl w:val="1"/>
          <w:numId w:val="38"/>
        </w:numPr>
        <w:tabs>
          <w:tab w:val="left" w:pos="426"/>
        </w:tabs>
        <w:spacing w:after="60"/>
        <w:ind w:left="0" w:firstLine="0"/>
        <w:jc w:val="both"/>
        <w:rPr>
          <w:rFonts w:ascii="Arial" w:hAnsi="Arial" w:cs="Arial"/>
        </w:rPr>
      </w:pPr>
      <w:r w:rsidRPr="00C94BC6">
        <w:rPr>
          <w:rFonts w:ascii="Arial" w:hAnsi="Arial" w:cs="Arial"/>
        </w:rPr>
        <w:t>Rangovo atliekamų Darbų kokybė turi atitikti galiojančių normatyvinių statybos techninių ir normatyvinių statinio saugos ir paskirties bei aplinkosaugos dokumentų ir standartų reikalavimus, nustatytus teisės aktais, taip pat Pirkimo sąlygas, Techninę specifikaciją ar kitus dokumentus, kurie numato kokybės reikalavimus Darbams bei įprastai tokios rūšies Darbams keliamus reikalavimus</w:t>
      </w:r>
      <w:r w:rsidRPr="00C94BC6">
        <w:rPr>
          <w:rFonts w:ascii="Arial" w:hAnsi="Arial" w:cs="Arial"/>
          <w:i/>
        </w:rPr>
        <w:t>.</w:t>
      </w:r>
    </w:p>
    <w:p w14:paraId="7E97B365" w14:textId="243FA39A" w:rsidR="0066226F" w:rsidRPr="00C94BC6" w:rsidRDefault="0066226F" w:rsidP="00412EBD">
      <w:pPr>
        <w:numPr>
          <w:ilvl w:val="1"/>
          <w:numId w:val="38"/>
        </w:numPr>
        <w:tabs>
          <w:tab w:val="left" w:pos="426"/>
        </w:tabs>
        <w:spacing w:after="60"/>
        <w:ind w:left="0" w:firstLine="0"/>
        <w:jc w:val="both"/>
        <w:rPr>
          <w:rFonts w:ascii="Arial" w:hAnsi="Arial" w:cs="Arial"/>
        </w:rPr>
      </w:pPr>
      <w:r w:rsidRPr="00C94BC6">
        <w:rPr>
          <w:rFonts w:ascii="Arial" w:hAnsi="Arial" w:cs="Arial"/>
        </w:rPr>
        <w:t>Projektavimo darbų metu parengtas projektas(-ai), taip kaip jis apibrėžtas Sutartyje, Techninė</w:t>
      </w:r>
      <w:r w:rsidR="00A3528D" w:rsidRPr="00C94BC6">
        <w:rPr>
          <w:rFonts w:ascii="Arial" w:hAnsi="Arial" w:cs="Arial"/>
        </w:rPr>
        <w:t>je</w:t>
      </w:r>
      <w:r w:rsidRPr="00C94BC6">
        <w:rPr>
          <w:rFonts w:ascii="Arial" w:hAnsi="Arial" w:cs="Arial"/>
        </w:rPr>
        <w:t xml:space="preserve"> </w:t>
      </w:r>
      <w:r w:rsidR="00A3528D" w:rsidRPr="00C94BC6">
        <w:rPr>
          <w:rFonts w:ascii="Arial" w:hAnsi="Arial" w:cs="Arial"/>
        </w:rPr>
        <w:t xml:space="preserve">specifikacijoje (Sutarties SD </w:t>
      </w:r>
      <w:r w:rsidRPr="00C94BC6">
        <w:rPr>
          <w:rFonts w:ascii="Arial" w:hAnsi="Arial" w:cs="Arial"/>
        </w:rPr>
        <w:t>Priedas Nr.</w:t>
      </w:r>
      <w:r w:rsidR="00A3528D" w:rsidRPr="00C94BC6">
        <w:rPr>
          <w:rFonts w:ascii="Arial" w:hAnsi="Arial" w:cs="Arial"/>
        </w:rPr>
        <w:t xml:space="preserve"> </w:t>
      </w:r>
      <w:r w:rsidR="00CB29EA">
        <w:rPr>
          <w:rFonts w:ascii="Arial" w:hAnsi="Arial" w:cs="Arial"/>
        </w:rPr>
        <w:t>1</w:t>
      </w:r>
      <w:r w:rsidRPr="00C94BC6">
        <w:rPr>
          <w:rFonts w:ascii="Arial" w:hAnsi="Arial" w:cs="Arial"/>
        </w:rPr>
        <w:t xml:space="preserve">) turi atitikti </w:t>
      </w:r>
      <w:r w:rsidR="00592120" w:rsidRPr="00C94BC6">
        <w:rPr>
          <w:rFonts w:ascii="Arial" w:hAnsi="Arial" w:cs="Arial"/>
        </w:rPr>
        <w:t xml:space="preserve">Specialiųjų pirkimo sąlygų (toliau – </w:t>
      </w:r>
      <w:r w:rsidRPr="00C94BC6">
        <w:rPr>
          <w:rFonts w:ascii="Arial" w:hAnsi="Arial" w:cs="Arial"/>
        </w:rPr>
        <w:t>SPS</w:t>
      </w:r>
      <w:r w:rsidR="00592120" w:rsidRPr="00C94BC6">
        <w:rPr>
          <w:rFonts w:ascii="Arial" w:hAnsi="Arial" w:cs="Arial"/>
        </w:rPr>
        <w:t>)</w:t>
      </w:r>
      <w:r w:rsidRPr="00C94BC6">
        <w:rPr>
          <w:rFonts w:ascii="Arial" w:hAnsi="Arial" w:cs="Arial"/>
        </w:rPr>
        <w:t xml:space="preserve"> ir teisės aktuose keliamus reikalavimus.</w:t>
      </w:r>
    </w:p>
    <w:p w14:paraId="1CCA2E64" w14:textId="213AEAB1" w:rsidR="0066226F" w:rsidRPr="00C94BC6" w:rsidRDefault="0066226F" w:rsidP="00412EBD">
      <w:pPr>
        <w:numPr>
          <w:ilvl w:val="1"/>
          <w:numId w:val="38"/>
        </w:numPr>
        <w:tabs>
          <w:tab w:val="left" w:pos="426"/>
        </w:tabs>
        <w:spacing w:after="60"/>
        <w:ind w:left="0" w:firstLine="0"/>
        <w:jc w:val="both"/>
        <w:rPr>
          <w:rFonts w:ascii="Arial" w:hAnsi="Arial" w:cs="Arial"/>
        </w:rPr>
      </w:pPr>
      <w:r w:rsidRPr="00C94BC6">
        <w:rPr>
          <w:rFonts w:ascii="Arial" w:hAnsi="Arial" w:cs="Arial"/>
        </w:rPr>
        <w:t xml:space="preserve">Užsakovas per 10 darbo dienų po projektinės dokumentacijos (toliau – Projektavimo rezultato) </w:t>
      </w:r>
      <w:r w:rsidR="00A3528D" w:rsidRPr="00C94BC6">
        <w:rPr>
          <w:rFonts w:ascii="Arial" w:hAnsi="Arial" w:cs="Arial"/>
        </w:rPr>
        <w:t xml:space="preserve">gavimo </w:t>
      </w:r>
      <w:r w:rsidRPr="00C94BC6">
        <w:rPr>
          <w:rFonts w:ascii="Arial" w:hAnsi="Arial" w:cs="Arial"/>
        </w:rPr>
        <w:t>peržiūrai turi teisę Rangovui pareikšti pastabas dėl atlikto Projektavimo rezultato ir nurodyti trūkumus. Pastabų dėl atlikto Projektavimo rezultato pateikimas nepratęsia projektavimo atlikimo termino.</w:t>
      </w:r>
    </w:p>
    <w:p w14:paraId="1362802F" w14:textId="4F22E9B6" w:rsidR="0066226F" w:rsidRPr="00C94BC6" w:rsidRDefault="0066226F" w:rsidP="00412EBD">
      <w:pPr>
        <w:numPr>
          <w:ilvl w:val="1"/>
          <w:numId w:val="38"/>
        </w:numPr>
        <w:tabs>
          <w:tab w:val="left" w:pos="426"/>
        </w:tabs>
        <w:spacing w:after="60"/>
        <w:ind w:left="0" w:firstLine="0"/>
        <w:jc w:val="both"/>
        <w:rPr>
          <w:rFonts w:ascii="Arial" w:hAnsi="Arial" w:cs="Arial"/>
        </w:rPr>
      </w:pPr>
      <w:r w:rsidRPr="00C94BC6">
        <w:rPr>
          <w:rFonts w:ascii="Arial" w:hAnsi="Arial" w:cs="Arial"/>
        </w:rPr>
        <w:t xml:space="preserve">Rangovui pirmą kartą pateikus peržiūrai Projektavimo rezultatą Užsakovas per Sutarties </w:t>
      </w:r>
      <w:r w:rsidR="002A6FF0">
        <w:rPr>
          <w:rFonts w:ascii="Arial" w:hAnsi="Arial" w:cs="Arial"/>
        </w:rPr>
        <w:t xml:space="preserve">SD </w:t>
      </w:r>
      <w:r w:rsidR="00091A5A">
        <w:rPr>
          <w:rFonts w:ascii="Arial" w:hAnsi="Arial" w:cs="Arial"/>
        </w:rPr>
        <w:t>3.3</w:t>
      </w:r>
      <w:r w:rsidRPr="00C94BC6">
        <w:rPr>
          <w:rFonts w:ascii="Arial" w:hAnsi="Arial" w:cs="Arial"/>
        </w:rPr>
        <w:t>. punkte nurodytą terminą peržiūri projektinę dokumentaciją, ir</w:t>
      </w:r>
      <w:r w:rsidR="00215B77" w:rsidRPr="00C94BC6">
        <w:rPr>
          <w:rFonts w:ascii="Arial" w:hAnsi="Arial" w:cs="Arial"/>
        </w:rPr>
        <w:t>,</w:t>
      </w:r>
      <w:r w:rsidRPr="00C94BC6">
        <w:rPr>
          <w:rFonts w:ascii="Arial" w:hAnsi="Arial" w:cs="Arial"/>
        </w:rPr>
        <w:t xml:space="preserve"> jei turi</w:t>
      </w:r>
      <w:r w:rsidR="00215B77" w:rsidRPr="00C94BC6">
        <w:rPr>
          <w:rFonts w:ascii="Arial" w:hAnsi="Arial" w:cs="Arial"/>
        </w:rPr>
        <w:t>,</w:t>
      </w:r>
      <w:r w:rsidRPr="00C94BC6">
        <w:rPr>
          <w:rFonts w:ascii="Arial" w:hAnsi="Arial" w:cs="Arial"/>
        </w:rPr>
        <w:t xml:space="preserve"> pateikia pastabas dėl </w:t>
      </w:r>
      <w:r w:rsidR="00215B77" w:rsidRPr="00C94BC6">
        <w:rPr>
          <w:rFonts w:ascii="Arial" w:hAnsi="Arial" w:cs="Arial"/>
        </w:rPr>
        <w:t xml:space="preserve">Rangovo </w:t>
      </w:r>
      <w:r w:rsidRPr="00C94BC6">
        <w:rPr>
          <w:rFonts w:ascii="Arial" w:hAnsi="Arial" w:cs="Arial"/>
        </w:rPr>
        <w:t>atlikto Projektavimo rezultato, nurodo trūkumus ir grąžina Projektavimo rezultatą taisymui.</w:t>
      </w:r>
    </w:p>
    <w:p w14:paraId="44DC33FC" w14:textId="33910E06" w:rsidR="0066226F" w:rsidRPr="00C94BC6" w:rsidRDefault="0066226F" w:rsidP="00412EBD">
      <w:pPr>
        <w:numPr>
          <w:ilvl w:val="1"/>
          <w:numId w:val="38"/>
        </w:numPr>
        <w:tabs>
          <w:tab w:val="left" w:pos="426"/>
        </w:tabs>
        <w:spacing w:after="60"/>
        <w:ind w:left="0" w:firstLine="0"/>
        <w:jc w:val="both"/>
        <w:rPr>
          <w:rFonts w:ascii="Arial" w:hAnsi="Arial" w:cs="Arial"/>
        </w:rPr>
      </w:pPr>
      <w:r w:rsidRPr="00C94BC6">
        <w:rPr>
          <w:rFonts w:ascii="Arial" w:hAnsi="Arial" w:cs="Arial"/>
        </w:rPr>
        <w:t xml:space="preserve">Rangovui antrą ir bet kurį vėlesnį kartą pateikus Užsakovo peržiūrai Projektavimo rezultatą turi būti atsižvelgta į Užsakovo anksčiau pateiktas pastabas bei ištaisyti nurodyti trūkumai. Jei Užsakovui antrą ir bet kurį vėlesnį kartą pateiktas Projektavimo rezultatas neatitinka Sutartyje ar teisės aktuose </w:t>
      </w:r>
      <w:r w:rsidRPr="00C94BC6">
        <w:rPr>
          <w:rFonts w:ascii="Arial" w:hAnsi="Arial" w:cs="Arial"/>
        </w:rPr>
        <w:lastRenderedPageBreak/>
        <w:t xml:space="preserve">nurodytų reikalavimų, Projektavimo rezultatas grąžinamas taisymui ir Užsakovui pareikalavus, Rangovas sumoka Užsakovui </w:t>
      </w:r>
      <w:r w:rsidR="00671235">
        <w:rPr>
          <w:rFonts w:ascii="Arial" w:hAnsi="Arial" w:cs="Arial"/>
        </w:rPr>
        <w:t>60.00</w:t>
      </w:r>
      <w:r w:rsidRPr="00C94BC6">
        <w:rPr>
          <w:rFonts w:ascii="Arial" w:hAnsi="Arial" w:cs="Arial"/>
        </w:rPr>
        <w:t xml:space="preserve"> EUR dydžio baudą už kiekvieną tokį atvejį bei atlygina Užsakovo dėl to patirtus tiesioginius nuostolius tiek, kiek jų nepadengia pagal šį punktą mokėtina bauda. Rangovas įsipareigoja savo jėgomis ir lėšomis trūkumus pašalinti per 10 kalendorinių dienų nuo pranešimo apie trūkumus gavimo dienos (gavimo diena laikoma pranešimo apie trūkumus išsiuntimo faksu ar elektroniniu paštu diena), jei Užsakovas nenustato ilgesnio termino, ir pateikti Projektavimo rezultatą Užsakovui vertinti.</w:t>
      </w:r>
    </w:p>
    <w:p w14:paraId="4EC32B21" w14:textId="40023A6A" w:rsidR="0066226F" w:rsidRPr="00C94BC6" w:rsidRDefault="0066226F" w:rsidP="00412EBD">
      <w:pPr>
        <w:numPr>
          <w:ilvl w:val="1"/>
          <w:numId w:val="38"/>
        </w:numPr>
        <w:tabs>
          <w:tab w:val="left" w:pos="426"/>
          <w:tab w:val="left" w:pos="567"/>
        </w:tabs>
        <w:spacing w:after="60"/>
        <w:ind w:left="0" w:firstLine="0"/>
        <w:jc w:val="both"/>
        <w:rPr>
          <w:rFonts w:ascii="Arial" w:hAnsi="Arial" w:cs="Arial"/>
        </w:rPr>
      </w:pPr>
      <w:r w:rsidRPr="00C94BC6">
        <w:rPr>
          <w:rFonts w:ascii="Arial" w:hAnsi="Arial" w:cs="Arial"/>
        </w:rPr>
        <w:t xml:space="preserve">Jei Užsakovas per Sutarties </w:t>
      </w:r>
      <w:r w:rsidR="002A6FF0">
        <w:rPr>
          <w:rFonts w:ascii="Arial" w:hAnsi="Arial" w:cs="Arial"/>
        </w:rPr>
        <w:t xml:space="preserve">SD </w:t>
      </w:r>
      <w:r w:rsidRPr="00C94BC6">
        <w:rPr>
          <w:rFonts w:ascii="Arial" w:hAnsi="Arial" w:cs="Arial"/>
        </w:rPr>
        <w:t>3.3 punkte nurodytą terminą nepateikia pastabų, laikoma, kad Užsakovas pateiktam Projektavimo rezultatui (projektinei dokumentacijai) pastabų neturi.</w:t>
      </w:r>
    </w:p>
    <w:p w14:paraId="305A7000" w14:textId="77777777" w:rsidR="0066226F" w:rsidRPr="00C94BC6" w:rsidRDefault="0066226F" w:rsidP="00412EBD">
      <w:pPr>
        <w:pStyle w:val="Tekstas"/>
        <w:numPr>
          <w:ilvl w:val="1"/>
          <w:numId w:val="38"/>
        </w:numPr>
        <w:tabs>
          <w:tab w:val="clear" w:pos="6804"/>
          <w:tab w:val="left" w:pos="426"/>
          <w:tab w:val="left" w:pos="567"/>
        </w:tabs>
        <w:spacing w:after="60"/>
        <w:ind w:left="0" w:firstLine="0"/>
        <w:jc w:val="both"/>
        <w:rPr>
          <w:rFonts w:ascii="Arial" w:hAnsi="Arial" w:cs="Arial"/>
          <w:color w:val="auto"/>
          <w:sz w:val="20"/>
          <w:lang w:val="lt-LT"/>
        </w:rPr>
      </w:pPr>
      <w:r w:rsidRPr="00C94BC6">
        <w:rPr>
          <w:rFonts w:ascii="Arial" w:hAnsi="Arial" w:cs="Arial"/>
          <w:color w:val="auto"/>
          <w:sz w:val="20"/>
          <w:lang w:val="lt-LT"/>
        </w:rPr>
        <w:t>Projekto apimtyje be privalomųjų projekto dalių turi būti parengiamos dalys atitinkančios SPS ir teisės aktuose keliamus reikalavimus. Jei projektavimo metu paruošti projekto sprendiniai turės įtakos esamiems inžineriniams tinklams ar statiniams, techniniuose projektuose turi būti numatyti šių inžinerinių tinklų ar statinių perkėlimo ar ardymo (nenaudojami tinklai ar statiniai) sprendiniai.</w:t>
      </w:r>
    </w:p>
    <w:p w14:paraId="18876FC4" w14:textId="77777777" w:rsidR="0066226F" w:rsidRPr="00C94BC6" w:rsidRDefault="00083366" w:rsidP="00412EBD">
      <w:pPr>
        <w:pStyle w:val="Tekstas"/>
        <w:numPr>
          <w:ilvl w:val="1"/>
          <w:numId w:val="38"/>
        </w:numPr>
        <w:tabs>
          <w:tab w:val="clear" w:pos="6804"/>
          <w:tab w:val="left" w:pos="426"/>
          <w:tab w:val="left" w:pos="567"/>
        </w:tabs>
        <w:spacing w:after="60"/>
        <w:ind w:left="0" w:firstLine="0"/>
        <w:jc w:val="both"/>
        <w:rPr>
          <w:rFonts w:ascii="Arial" w:hAnsi="Arial" w:cs="Arial"/>
          <w:color w:val="auto"/>
          <w:sz w:val="20"/>
          <w:lang w:val="lt-LT"/>
        </w:rPr>
      </w:pPr>
      <w:r w:rsidRPr="00C94BC6">
        <w:rPr>
          <w:rFonts w:ascii="Arial" w:hAnsi="Arial" w:cs="Arial"/>
          <w:color w:val="auto"/>
          <w:sz w:val="20"/>
          <w:lang w:val="lt-LT"/>
        </w:rPr>
        <w:t>P</w:t>
      </w:r>
      <w:r w:rsidR="0066226F" w:rsidRPr="00C94BC6">
        <w:rPr>
          <w:rFonts w:ascii="Arial" w:hAnsi="Arial" w:cs="Arial"/>
          <w:color w:val="auto"/>
          <w:sz w:val="20"/>
          <w:lang w:val="lt-LT"/>
        </w:rPr>
        <w:t xml:space="preserve">rojekto(-ų) parengimui reikiamą dokumentaciją ir medžiagą iš reikiamų institucijų turi gauti Rangovas. Esant poreikiui, Užsakovas suteiks Rangovui reikalingus įgaliojimus minėtiems dokumentams gauti. </w:t>
      </w:r>
    </w:p>
    <w:p w14:paraId="1ED77BC9" w14:textId="6B71CBA8" w:rsidR="0066226F" w:rsidRPr="00C94BC6" w:rsidRDefault="0066226F" w:rsidP="00412EBD">
      <w:pPr>
        <w:pStyle w:val="Tekstas"/>
        <w:numPr>
          <w:ilvl w:val="1"/>
          <w:numId w:val="38"/>
        </w:numPr>
        <w:tabs>
          <w:tab w:val="clear" w:pos="6804"/>
          <w:tab w:val="left" w:pos="426"/>
          <w:tab w:val="left" w:pos="567"/>
        </w:tabs>
        <w:spacing w:after="60"/>
        <w:ind w:left="0" w:firstLine="0"/>
        <w:jc w:val="both"/>
        <w:rPr>
          <w:rFonts w:ascii="Arial" w:hAnsi="Arial" w:cs="Arial"/>
          <w:color w:val="auto"/>
          <w:sz w:val="20"/>
          <w:lang w:val="lt-LT"/>
        </w:rPr>
      </w:pPr>
      <w:r w:rsidRPr="00C94BC6">
        <w:rPr>
          <w:rFonts w:ascii="Arial" w:hAnsi="Arial" w:cs="Arial"/>
          <w:color w:val="auto"/>
          <w:sz w:val="20"/>
          <w:lang w:val="lt-LT"/>
        </w:rPr>
        <w:t>Parengtą projektą(-us) su valstybės institucijomis</w:t>
      </w:r>
      <w:r w:rsidR="00083366" w:rsidRPr="00C94BC6">
        <w:rPr>
          <w:rFonts w:ascii="Arial" w:hAnsi="Arial" w:cs="Arial"/>
          <w:color w:val="auto"/>
          <w:sz w:val="20"/>
          <w:lang w:val="lt-LT"/>
        </w:rPr>
        <w:t xml:space="preserve"> ir įstaigomis derina Rangovas.</w:t>
      </w:r>
      <w:r w:rsidRPr="00C94BC6">
        <w:rPr>
          <w:rFonts w:ascii="Arial" w:hAnsi="Arial" w:cs="Arial"/>
          <w:color w:val="auto"/>
          <w:sz w:val="20"/>
          <w:lang w:val="lt-LT"/>
        </w:rPr>
        <w:t xml:space="preserve"> Statybą leidžiantį dokumentą(-us) (Techninė specifikacija </w:t>
      </w:r>
      <w:r w:rsidR="005A4D20" w:rsidRPr="00C94BC6">
        <w:rPr>
          <w:rFonts w:ascii="Arial" w:hAnsi="Arial" w:cs="Arial"/>
          <w:color w:val="auto"/>
          <w:sz w:val="20"/>
          <w:lang w:val="lt-LT"/>
        </w:rPr>
        <w:t xml:space="preserve">(Sutarties SD </w:t>
      </w:r>
      <w:r w:rsidR="009116EB" w:rsidRPr="00C94BC6">
        <w:rPr>
          <w:rFonts w:ascii="Arial" w:hAnsi="Arial" w:cs="Arial"/>
          <w:color w:val="auto"/>
          <w:sz w:val="20"/>
          <w:lang w:val="lt-LT"/>
        </w:rPr>
        <w:t>Priedas Nr.</w:t>
      </w:r>
      <w:r w:rsidR="005A4D20" w:rsidRPr="00C94BC6">
        <w:rPr>
          <w:rFonts w:ascii="Arial" w:hAnsi="Arial" w:cs="Arial"/>
          <w:color w:val="auto"/>
          <w:sz w:val="20"/>
          <w:lang w:val="lt-LT"/>
        </w:rPr>
        <w:t xml:space="preserve"> </w:t>
      </w:r>
      <w:r w:rsidR="00CB29EA">
        <w:rPr>
          <w:rFonts w:ascii="Arial" w:hAnsi="Arial" w:cs="Arial"/>
          <w:color w:val="auto"/>
          <w:sz w:val="20"/>
          <w:lang w:val="lt-LT"/>
        </w:rPr>
        <w:t>1</w:t>
      </w:r>
      <w:r w:rsidRPr="00C94BC6">
        <w:rPr>
          <w:rFonts w:ascii="Arial" w:hAnsi="Arial" w:cs="Arial"/>
          <w:color w:val="auto"/>
          <w:sz w:val="20"/>
          <w:lang w:val="lt-LT"/>
        </w:rPr>
        <w:t xml:space="preserve">) turi gauti Rangovas. </w:t>
      </w:r>
    </w:p>
    <w:p w14:paraId="4BB48FBB" w14:textId="050DB202" w:rsidR="0066226F" w:rsidRPr="00C94BC6" w:rsidRDefault="0066226F" w:rsidP="00412EBD">
      <w:pPr>
        <w:numPr>
          <w:ilvl w:val="1"/>
          <w:numId w:val="38"/>
        </w:numPr>
        <w:tabs>
          <w:tab w:val="left" w:pos="426"/>
          <w:tab w:val="left" w:pos="567"/>
        </w:tabs>
        <w:spacing w:after="60"/>
        <w:ind w:left="0" w:firstLine="0"/>
        <w:jc w:val="both"/>
        <w:rPr>
          <w:rFonts w:ascii="Arial" w:hAnsi="Arial" w:cs="Arial"/>
        </w:rPr>
      </w:pPr>
      <w:r w:rsidRPr="00C94BC6">
        <w:rPr>
          <w:rFonts w:ascii="Arial" w:hAnsi="Arial" w:cs="Arial"/>
        </w:rPr>
        <w:lastRenderedPageBreak/>
        <w:t xml:space="preserve">Rangovas, vykdydamas šią Sutartį, turi užtikrinti naudojamų Lietuvos Respublikos statybos įstatymo, Statybos reglamentų, medžiagų reikalavimų bei kitų teisės aktų, reglamentuojančių vykdomų Darbų atlikimą, reikalavimų laikymąsi. Darbai atlikti nesilaikant šių reikalavimų, nepriimami. Defektai (trūkumai), atsiradę dėl Rangovo kaltės, turės būti pašalinti per </w:t>
      </w:r>
      <w:r w:rsidR="005F624B">
        <w:rPr>
          <w:rFonts w:ascii="Arial" w:hAnsi="Arial" w:cs="Arial"/>
        </w:rPr>
        <w:t xml:space="preserve">Sutarties SD 3.12 punkte nustatytą </w:t>
      </w:r>
      <w:r w:rsidRPr="00C94BC6">
        <w:rPr>
          <w:rFonts w:ascii="Arial" w:hAnsi="Arial" w:cs="Arial"/>
        </w:rPr>
        <w:t xml:space="preserve">terminą. </w:t>
      </w:r>
    </w:p>
    <w:p w14:paraId="68FADE3C" w14:textId="7972AE8C" w:rsidR="0066226F" w:rsidRPr="00C94BC6" w:rsidRDefault="0066226F" w:rsidP="00E7718A">
      <w:pPr>
        <w:numPr>
          <w:ilvl w:val="1"/>
          <w:numId w:val="38"/>
        </w:numPr>
        <w:tabs>
          <w:tab w:val="left" w:pos="426"/>
          <w:tab w:val="left" w:pos="567"/>
        </w:tabs>
        <w:spacing w:after="60"/>
        <w:ind w:left="0" w:firstLine="0"/>
        <w:jc w:val="both"/>
        <w:rPr>
          <w:rFonts w:ascii="Arial" w:hAnsi="Arial" w:cs="Arial"/>
        </w:rPr>
      </w:pPr>
      <w:bookmarkStart w:id="1" w:name="_Ref339290698"/>
      <w:r w:rsidRPr="00C94BC6">
        <w:rPr>
          <w:rFonts w:ascii="Arial" w:hAnsi="Arial" w:cs="Arial"/>
        </w:rPr>
        <w:t xml:space="preserve">Darbų trūkumais laikomi neatitikimai </w:t>
      </w:r>
      <w:r w:rsidR="005F624B">
        <w:rPr>
          <w:rFonts w:ascii="Arial" w:hAnsi="Arial" w:cs="Arial"/>
        </w:rPr>
        <w:t xml:space="preserve">Techninės specifikacijos reikalavimams </w:t>
      </w:r>
      <w:r w:rsidRPr="00C94BC6">
        <w:rPr>
          <w:rFonts w:ascii="Arial" w:hAnsi="Arial" w:cs="Arial"/>
        </w:rPr>
        <w:t>ir teisės aktams.</w:t>
      </w:r>
    </w:p>
    <w:p w14:paraId="7B2C93D0" w14:textId="427C1B28" w:rsidR="0066226F" w:rsidRPr="00C94BC6" w:rsidRDefault="009743EC" w:rsidP="00E7718A">
      <w:pPr>
        <w:numPr>
          <w:ilvl w:val="1"/>
          <w:numId w:val="38"/>
        </w:numPr>
        <w:tabs>
          <w:tab w:val="left" w:pos="426"/>
          <w:tab w:val="left" w:pos="567"/>
        </w:tabs>
        <w:spacing w:after="60"/>
        <w:ind w:left="0" w:firstLine="0"/>
        <w:jc w:val="both"/>
        <w:rPr>
          <w:rFonts w:ascii="Arial" w:hAnsi="Arial" w:cs="Arial"/>
        </w:rPr>
      </w:pPr>
      <w:r w:rsidRPr="00C94BC6">
        <w:rPr>
          <w:rFonts w:ascii="Arial" w:hAnsi="Arial" w:cs="Arial"/>
        </w:rPr>
        <w:t xml:space="preserve">Darbų trūkumams, įskaitant ir </w:t>
      </w:r>
      <w:r w:rsidR="0066226F" w:rsidRPr="00C94BC6">
        <w:rPr>
          <w:rFonts w:ascii="Arial" w:hAnsi="Arial" w:cs="Arial"/>
        </w:rPr>
        <w:t>Užsakovo per garantinį terminą nustatytiems trūkumams</w:t>
      </w:r>
      <w:r w:rsidR="00092733" w:rsidRPr="00C94BC6">
        <w:rPr>
          <w:rFonts w:ascii="Arial" w:hAnsi="Arial" w:cs="Arial"/>
        </w:rPr>
        <w:t>,</w:t>
      </w:r>
      <w:r w:rsidR="0066226F" w:rsidRPr="00C94BC6">
        <w:rPr>
          <w:rFonts w:ascii="Arial" w:hAnsi="Arial" w:cs="Arial"/>
        </w:rPr>
        <w:t xml:space="preserve"> šalinti nustatomas 10 darbo dienų terminas.</w:t>
      </w:r>
      <w:bookmarkEnd w:id="1"/>
      <w:r w:rsidR="0066226F" w:rsidRPr="00C94BC6">
        <w:rPr>
          <w:rFonts w:ascii="Arial" w:hAnsi="Arial" w:cs="Arial"/>
        </w:rPr>
        <w:t xml:space="preserve"> </w:t>
      </w:r>
    </w:p>
    <w:p w14:paraId="782F819A" w14:textId="3F9F1710" w:rsidR="0066226F" w:rsidRPr="00B94706" w:rsidRDefault="009743EC" w:rsidP="00E7718A">
      <w:pPr>
        <w:numPr>
          <w:ilvl w:val="1"/>
          <w:numId w:val="38"/>
        </w:numPr>
        <w:tabs>
          <w:tab w:val="left" w:pos="426"/>
          <w:tab w:val="left" w:pos="567"/>
        </w:tabs>
        <w:spacing w:after="60"/>
        <w:ind w:left="0" w:firstLine="0"/>
        <w:jc w:val="both"/>
        <w:rPr>
          <w:rFonts w:ascii="Arial" w:hAnsi="Arial" w:cs="Arial"/>
        </w:rPr>
      </w:pPr>
      <w:r w:rsidRPr="00C94BC6">
        <w:rPr>
          <w:rFonts w:ascii="Arial" w:hAnsi="Arial" w:cs="Arial"/>
        </w:rPr>
        <w:t xml:space="preserve">Už nustatytų trūkumų nepašalinimą per Sutarties SD 3.12 p. nustatytą terminą Rangovas, </w:t>
      </w:r>
      <w:r w:rsidRPr="00E107EA">
        <w:rPr>
          <w:rFonts w:ascii="Arial" w:hAnsi="Arial" w:cs="Arial"/>
        </w:rPr>
        <w:t>Užsakovui pareikalavus (delspinigių gali būti nereikalaujama, jei Rangovas raštu pagrindžia vienos iš Sutarties BD 11.11. p. nurodytų aplinkybių atsiradimą)</w:t>
      </w:r>
      <w:r w:rsidRPr="00B94706">
        <w:rPr>
          <w:rFonts w:ascii="Arial" w:hAnsi="Arial" w:cs="Arial"/>
        </w:rPr>
        <w:t>, moka Užsakovui 0,05 procentų nuo Darbų kainos</w:t>
      </w:r>
      <w:r w:rsidR="005F624B" w:rsidRPr="005F624B">
        <w:rPr>
          <w:rFonts w:ascii="Arial" w:hAnsi="Arial" w:cs="Arial"/>
        </w:rPr>
        <w:t xml:space="preserve"> </w:t>
      </w:r>
      <w:r w:rsidR="005F624B">
        <w:rPr>
          <w:rFonts w:ascii="Arial" w:hAnsi="Arial" w:cs="Arial"/>
        </w:rPr>
        <w:t>neįskaitant PVM</w:t>
      </w:r>
      <w:r w:rsidRPr="00B94706">
        <w:rPr>
          <w:rFonts w:ascii="Arial" w:hAnsi="Arial" w:cs="Arial"/>
        </w:rPr>
        <w:t xml:space="preserve"> dydžio delspinigius už kiekvieną uždelstą dieną, tačiau delspinigių suma negali viršyti 10 procentų Darbų kainos. Rangovas taip pat įsipareigoja atlyginti dėl netinkamo Sutarties vykdymo sutartu laiku Užsakovo patirtus tiesioginius nuostolius. Jei Užsakovas pareiškia reikalavimą atlyginti patirtus nuostolius, Užsakovo reikalavimas sumažinamas priskaičiuotų delspinigių suma</w:t>
      </w:r>
    </w:p>
    <w:p w14:paraId="01CE839F" w14:textId="77777777" w:rsidR="0066226F" w:rsidRPr="00192C43" w:rsidRDefault="0066226F" w:rsidP="00E7718A">
      <w:pPr>
        <w:numPr>
          <w:ilvl w:val="1"/>
          <w:numId w:val="38"/>
        </w:numPr>
        <w:tabs>
          <w:tab w:val="left" w:pos="426"/>
          <w:tab w:val="left" w:pos="567"/>
        </w:tabs>
        <w:spacing w:after="60"/>
        <w:ind w:left="0" w:firstLine="0"/>
        <w:jc w:val="both"/>
        <w:rPr>
          <w:rFonts w:ascii="Arial" w:hAnsi="Arial" w:cs="Arial"/>
        </w:rPr>
      </w:pPr>
      <w:r w:rsidRPr="00192C43">
        <w:rPr>
          <w:rFonts w:ascii="Arial" w:hAnsi="Arial" w:cs="Arial"/>
        </w:rPr>
        <w:t>Esant Užsakovo abejonėms dėl Darbų kokybės perdavimo - priėmimo metu, Šalys gali skirti ekspertizę.</w:t>
      </w:r>
    </w:p>
    <w:p w14:paraId="6A9C2EA5" w14:textId="77777777" w:rsidR="00EA1383" w:rsidRPr="00BB2EFE" w:rsidRDefault="00EA1383">
      <w:pPr>
        <w:spacing w:after="60"/>
        <w:jc w:val="both"/>
        <w:rPr>
          <w:rFonts w:ascii="Arial" w:hAnsi="Arial" w:cs="Arial"/>
        </w:rPr>
      </w:pPr>
    </w:p>
    <w:p w14:paraId="04B65F84" w14:textId="77777777" w:rsidR="007822BF" w:rsidRPr="00A96D9D" w:rsidRDefault="007822BF" w:rsidP="00412EBD">
      <w:pPr>
        <w:pStyle w:val="BodyText"/>
        <w:numPr>
          <w:ilvl w:val="0"/>
          <w:numId w:val="38"/>
        </w:numPr>
        <w:tabs>
          <w:tab w:val="left" w:pos="0"/>
          <w:tab w:val="left" w:pos="426"/>
        </w:tabs>
        <w:spacing w:after="60"/>
        <w:ind w:left="0" w:firstLine="0"/>
        <w:jc w:val="center"/>
        <w:rPr>
          <w:rFonts w:ascii="Arial" w:hAnsi="Arial" w:cs="Arial"/>
          <w:b/>
          <w:sz w:val="20"/>
        </w:rPr>
      </w:pPr>
      <w:r w:rsidRPr="00BB2EFE">
        <w:rPr>
          <w:rFonts w:ascii="Arial" w:hAnsi="Arial" w:cs="Arial"/>
          <w:b/>
          <w:sz w:val="20"/>
        </w:rPr>
        <w:t>RANGOVO TEISĖ PASITELKTI TREČIUOSIUS ASMENIS (SUBRANGA), JUNGTINĖ VEIKLA</w:t>
      </w:r>
    </w:p>
    <w:p w14:paraId="637B00D3" w14:textId="77777777" w:rsidR="009D4E13" w:rsidRPr="005A4D20" w:rsidRDefault="009D4E13" w:rsidP="00412EBD">
      <w:pPr>
        <w:pStyle w:val="BodyText"/>
        <w:tabs>
          <w:tab w:val="left" w:pos="0"/>
          <w:tab w:val="left" w:pos="426"/>
        </w:tabs>
        <w:spacing w:after="60"/>
        <w:jc w:val="center"/>
        <w:rPr>
          <w:rFonts w:ascii="Arial" w:hAnsi="Arial" w:cs="Arial"/>
          <w:b/>
          <w:sz w:val="20"/>
        </w:rPr>
      </w:pPr>
    </w:p>
    <w:p w14:paraId="248E2A3E" w14:textId="3E22D9E0" w:rsidR="007822BF" w:rsidRPr="00BA5689" w:rsidRDefault="007822BF" w:rsidP="00FB55F8">
      <w:pPr>
        <w:pStyle w:val="ListParagraph"/>
        <w:numPr>
          <w:ilvl w:val="1"/>
          <w:numId w:val="38"/>
        </w:numPr>
        <w:tabs>
          <w:tab w:val="left" w:pos="426"/>
        </w:tabs>
        <w:spacing w:after="60"/>
        <w:ind w:left="0" w:firstLine="0"/>
        <w:jc w:val="both"/>
        <w:rPr>
          <w:rFonts w:ascii="Arial" w:hAnsi="Arial" w:cs="Arial"/>
        </w:rPr>
      </w:pPr>
      <w:r w:rsidRPr="00BA5689">
        <w:rPr>
          <w:rFonts w:ascii="Arial" w:hAnsi="Arial" w:cs="Arial"/>
        </w:rPr>
        <w:t xml:space="preserve">Rangovas Sutarčiai vykdyti turi teisę pasitelkti tik šiuos Subrangovus, kurie numatyti Rangovo Pasiūlyme: </w:t>
      </w:r>
    </w:p>
    <w:p w14:paraId="7CF73FCE" w14:textId="77777777" w:rsidR="009B1D45" w:rsidRPr="005A4D20" w:rsidRDefault="009B1D45" w:rsidP="00412EBD">
      <w:pPr>
        <w:numPr>
          <w:ilvl w:val="0"/>
          <w:numId w:val="38"/>
        </w:numPr>
        <w:tabs>
          <w:tab w:val="left" w:pos="709"/>
        </w:tabs>
        <w:spacing w:after="60"/>
        <w:ind w:left="0" w:firstLine="0"/>
        <w:jc w:val="center"/>
        <w:rPr>
          <w:rFonts w:ascii="Arial" w:hAnsi="Arial" w:cs="Arial"/>
          <w:b/>
        </w:rPr>
      </w:pPr>
      <w:r w:rsidRPr="005A4D20">
        <w:rPr>
          <w:rFonts w:ascii="Arial" w:hAnsi="Arial" w:cs="Arial"/>
          <w:b/>
        </w:rPr>
        <w:t>DARBŲ ATLIKIMO TER</w:t>
      </w:r>
      <w:r w:rsidR="0070450C" w:rsidRPr="005A4D20">
        <w:rPr>
          <w:rFonts w:ascii="Arial" w:hAnsi="Arial" w:cs="Arial"/>
          <w:b/>
        </w:rPr>
        <w:t>MINAI, VIETA IR PRIĖMIMO TVARKA</w:t>
      </w:r>
    </w:p>
    <w:p w14:paraId="3457CAFE" w14:textId="77777777" w:rsidR="009D4E13" w:rsidRPr="005A4D20" w:rsidRDefault="009D4E13">
      <w:pPr>
        <w:tabs>
          <w:tab w:val="left" w:pos="709"/>
        </w:tabs>
        <w:spacing w:after="60"/>
        <w:jc w:val="center"/>
        <w:rPr>
          <w:rFonts w:ascii="Arial" w:hAnsi="Arial" w:cs="Arial"/>
          <w:b/>
        </w:rPr>
      </w:pPr>
    </w:p>
    <w:p w14:paraId="27134BF7" w14:textId="4C04DFB8" w:rsidR="0070450C" w:rsidRPr="00E107EA" w:rsidRDefault="003C5BD7" w:rsidP="00412EBD">
      <w:pPr>
        <w:numPr>
          <w:ilvl w:val="1"/>
          <w:numId w:val="38"/>
        </w:numPr>
        <w:tabs>
          <w:tab w:val="left" w:pos="426"/>
        </w:tabs>
        <w:spacing w:after="60"/>
        <w:ind w:left="0" w:firstLine="0"/>
        <w:jc w:val="both"/>
        <w:rPr>
          <w:rFonts w:ascii="Arial" w:hAnsi="Arial" w:cs="Arial"/>
          <w:i/>
        </w:rPr>
      </w:pPr>
      <w:r w:rsidRPr="00C94BC6">
        <w:rPr>
          <w:rFonts w:ascii="Arial" w:hAnsi="Arial" w:cs="Arial"/>
        </w:rPr>
        <w:t xml:space="preserve">Rangovas Darbus pradeda vykdyti </w:t>
      </w:r>
      <w:r w:rsidR="000B6B8D" w:rsidRPr="00C94BC6">
        <w:rPr>
          <w:rFonts w:ascii="Arial" w:hAnsi="Arial" w:cs="Arial"/>
        </w:rPr>
        <w:t xml:space="preserve">iškart po Sutarties </w:t>
      </w:r>
      <w:r w:rsidR="005F624B">
        <w:rPr>
          <w:rFonts w:ascii="Arial" w:hAnsi="Arial" w:cs="Arial"/>
        </w:rPr>
        <w:t xml:space="preserve">pasirašymo dienos </w:t>
      </w:r>
      <w:r w:rsidR="00D220F0" w:rsidRPr="00E107EA">
        <w:rPr>
          <w:rFonts w:ascii="Arial" w:hAnsi="Arial" w:cs="Arial"/>
        </w:rPr>
        <w:t xml:space="preserve">ir įsipareigoja užbaigti ne vėliau kaip Sutarties SD </w:t>
      </w:r>
      <w:r w:rsidR="005F624B">
        <w:rPr>
          <w:rFonts w:ascii="Arial" w:hAnsi="Arial" w:cs="Arial"/>
        </w:rPr>
        <w:t xml:space="preserve">5.3 </w:t>
      </w:r>
      <w:r w:rsidR="007C7196">
        <w:rPr>
          <w:rFonts w:ascii="Arial" w:hAnsi="Arial" w:cs="Arial"/>
        </w:rPr>
        <w:t>ir 5.4 punktuose</w:t>
      </w:r>
      <w:r w:rsidR="00D220F0" w:rsidRPr="00E107EA">
        <w:rPr>
          <w:rFonts w:ascii="Arial" w:hAnsi="Arial" w:cs="Arial"/>
        </w:rPr>
        <w:t xml:space="preserve"> nurodyt</w:t>
      </w:r>
      <w:r w:rsidR="0026552B" w:rsidRPr="00E107EA">
        <w:rPr>
          <w:rFonts w:ascii="Arial" w:hAnsi="Arial" w:cs="Arial"/>
        </w:rPr>
        <w:t>u</w:t>
      </w:r>
      <w:r w:rsidR="00D220F0" w:rsidRPr="00E107EA">
        <w:rPr>
          <w:rFonts w:ascii="Arial" w:hAnsi="Arial" w:cs="Arial"/>
        </w:rPr>
        <w:t xml:space="preserve"> termin</w:t>
      </w:r>
      <w:r w:rsidR="0026552B" w:rsidRPr="00E107EA">
        <w:rPr>
          <w:rFonts w:ascii="Arial" w:hAnsi="Arial" w:cs="Arial"/>
        </w:rPr>
        <w:t>u</w:t>
      </w:r>
      <w:r w:rsidR="00D220F0" w:rsidRPr="00E107EA">
        <w:rPr>
          <w:rFonts w:ascii="Arial" w:hAnsi="Arial" w:cs="Arial"/>
        </w:rPr>
        <w:t>.</w:t>
      </w:r>
    </w:p>
    <w:p w14:paraId="4ABA3675" w14:textId="5D4AAA52" w:rsidR="005F743B" w:rsidRPr="005F743B" w:rsidRDefault="000D618B" w:rsidP="00684B7D">
      <w:pPr>
        <w:numPr>
          <w:ilvl w:val="1"/>
          <w:numId w:val="38"/>
        </w:numPr>
        <w:tabs>
          <w:tab w:val="left" w:pos="426"/>
        </w:tabs>
        <w:spacing w:after="60"/>
        <w:ind w:left="0" w:firstLine="0"/>
        <w:jc w:val="both"/>
        <w:rPr>
          <w:rFonts w:ascii="Arial" w:hAnsi="Arial" w:cs="Arial"/>
        </w:rPr>
      </w:pPr>
      <w:r w:rsidRPr="005F743B">
        <w:rPr>
          <w:rFonts w:ascii="Arial" w:hAnsi="Arial" w:cs="Arial"/>
        </w:rPr>
        <w:t>Darbai atliekami</w:t>
      </w:r>
      <w:r w:rsidR="002C2043" w:rsidRPr="005F743B">
        <w:rPr>
          <w:rFonts w:ascii="Arial" w:hAnsi="Arial" w:cs="Arial"/>
        </w:rPr>
        <w:t xml:space="preserve">: </w:t>
      </w:r>
      <w:r w:rsidR="007C7196" w:rsidRPr="005F743B">
        <w:rPr>
          <w:rFonts w:ascii="Arial" w:hAnsi="Arial" w:cs="Arial"/>
        </w:rPr>
        <w:t xml:space="preserve"> </w:t>
      </w:r>
      <w:bookmarkStart w:id="2" w:name="_Ref380131855"/>
      <w:r w:rsidR="00292916">
        <w:rPr>
          <w:rFonts w:ascii="Arial" w:hAnsi="Arial" w:cs="Arial"/>
          <w:b/>
          <w:bCs/>
        </w:rPr>
        <w:t>Daugėlių k., Kuršėnų m., Šiaulių r.</w:t>
      </w:r>
      <w:r w:rsidR="00FA797E">
        <w:rPr>
          <w:rFonts w:ascii="Arial" w:hAnsi="Arial" w:cs="Arial"/>
          <w:bCs/>
        </w:rPr>
        <w:t xml:space="preserve"> </w:t>
      </w:r>
    </w:p>
    <w:p w14:paraId="4142E4DD" w14:textId="05FF95AD" w:rsidR="00141649" w:rsidRPr="005F743B" w:rsidRDefault="009B1D45" w:rsidP="00684B7D">
      <w:pPr>
        <w:numPr>
          <w:ilvl w:val="1"/>
          <w:numId w:val="38"/>
        </w:numPr>
        <w:tabs>
          <w:tab w:val="left" w:pos="426"/>
        </w:tabs>
        <w:spacing w:after="60"/>
        <w:ind w:left="0" w:firstLine="0"/>
        <w:jc w:val="both"/>
        <w:rPr>
          <w:rFonts w:ascii="Arial" w:hAnsi="Arial" w:cs="Arial"/>
        </w:rPr>
      </w:pPr>
      <w:r w:rsidRPr="005F743B">
        <w:rPr>
          <w:rFonts w:ascii="Arial" w:hAnsi="Arial" w:cs="Arial"/>
        </w:rPr>
        <w:t>Darbai</w:t>
      </w:r>
      <w:r w:rsidR="00292203" w:rsidRPr="005F743B">
        <w:rPr>
          <w:rFonts w:ascii="Arial" w:hAnsi="Arial" w:cs="Arial"/>
        </w:rPr>
        <w:t xml:space="preserve"> </w:t>
      </w:r>
      <w:bookmarkEnd w:id="2"/>
      <w:r w:rsidR="002C109B" w:rsidRPr="005F743B">
        <w:rPr>
          <w:rFonts w:ascii="Arial" w:hAnsi="Arial" w:cs="Arial"/>
        </w:rPr>
        <w:t xml:space="preserve">turi būti baigti ne vėliau kaip </w:t>
      </w:r>
      <w:r w:rsidR="00723574" w:rsidRPr="004A045C">
        <w:rPr>
          <w:rFonts w:ascii="Arial" w:hAnsi="Arial" w:cs="Arial"/>
          <w:b/>
        </w:rPr>
        <w:t xml:space="preserve">iki 2018 m. </w:t>
      </w:r>
      <w:r w:rsidR="00292916">
        <w:rPr>
          <w:rFonts w:ascii="Arial" w:hAnsi="Arial" w:cs="Arial"/>
          <w:b/>
        </w:rPr>
        <w:t>kovo 10 d.</w:t>
      </w:r>
      <w:r w:rsidR="000B6B8D" w:rsidRPr="005F743B">
        <w:rPr>
          <w:rFonts w:ascii="Arial" w:hAnsi="Arial" w:cs="Arial"/>
          <w:b/>
        </w:rPr>
        <w:t xml:space="preserve">  </w:t>
      </w:r>
    </w:p>
    <w:p w14:paraId="3E52BFC3" w14:textId="246F541E" w:rsidR="00141649" w:rsidRPr="00E107EA" w:rsidRDefault="00141649" w:rsidP="00412EBD">
      <w:pPr>
        <w:numPr>
          <w:ilvl w:val="1"/>
          <w:numId w:val="38"/>
        </w:numPr>
        <w:tabs>
          <w:tab w:val="left" w:pos="426"/>
        </w:tabs>
        <w:spacing w:after="60"/>
        <w:ind w:left="0" w:firstLine="0"/>
        <w:jc w:val="both"/>
        <w:rPr>
          <w:rFonts w:ascii="Arial" w:hAnsi="Arial" w:cs="Arial"/>
        </w:rPr>
      </w:pPr>
      <w:r w:rsidRPr="00E107EA">
        <w:rPr>
          <w:rFonts w:ascii="Arial" w:hAnsi="Arial" w:cs="Arial"/>
        </w:rPr>
        <w:t xml:space="preserve">Projektavimo paslaugų trukmė įskaičiuota į </w:t>
      </w:r>
      <w:r w:rsidR="00696E32" w:rsidRPr="00E107EA">
        <w:rPr>
          <w:rFonts w:ascii="Arial" w:hAnsi="Arial" w:cs="Arial"/>
        </w:rPr>
        <w:t>D</w:t>
      </w:r>
      <w:r w:rsidRPr="00E107EA">
        <w:rPr>
          <w:rFonts w:ascii="Arial" w:hAnsi="Arial" w:cs="Arial"/>
        </w:rPr>
        <w:t xml:space="preserve">arbų atlikimo trukmę. </w:t>
      </w:r>
    </w:p>
    <w:p w14:paraId="07936EA4" w14:textId="543ADB28" w:rsidR="005D7ACF" w:rsidRPr="006B1D49" w:rsidRDefault="00141649" w:rsidP="00B94706">
      <w:pPr>
        <w:numPr>
          <w:ilvl w:val="1"/>
          <w:numId w:val="38"/>
        </w:numPr>
        <w:tabs>
          <w:tab w:val="left" w:pos="426"/>
        </w:tabs>
        <w:spacing w:after="60"/>
        <w:ind w:left="0" w:firstLine="0"/>
        <w:jc w:val="both"/>
      </w:pPr>
      <w:r w:rsidRPr="00E107EA">
        <w:rPr>
          <w:rFonts w:ascii="Arial" w:hAnsi="Arial" w:cs="Arial"/>
        </w:rPr>
        <w:t xml:space="preserve">Perdavimo – priėmimo </w:t>
      </w:r>
      <w:r w:rsidR="00FA797E">
        <w:rPr>
          <w:rFonts w:ascii="Arial" w:hAnsi="Arial" w:cs="Arial"/>
        </w:rPr>
        <w:t>akta</w:t>
      </w:r>
      <w:r w:rsidR="005F624B">
        <w:rPr>
          <w:rFonts w:ascii="Arial" w:hAnsi="Arial" w:cs="Arial"/>
        </w:rPr>
        <w:t>i</w:t>
      </w:r>
      <w:r w:rsidR="00FA797E">
        <w:rPr>
          <w:rFonts w:ascii="Arial" w:hAnsi="Arial" w:cs="Arial"/>
        </w:rPr>
        <w:t xml:space="preserve"> pasirašom</w:t>
      </w:r>
      <w:r w:rsidR="005F624B">
        <w:rPr>
          <w:rFonts w:ascii="Arial" w:hAnsi="Arial" w:cs="Arial"/>
        </w:rPr>
        <w:t xml:space="preserve">i kartą per mėnesį iki einamojo mėnesio 25 dienos, bet ne anksčiau kaip nuo </w:t>
      </w:r>
      <w:r w:rsidR="00247B6F">
        <w:rPr>
          <w:rFonts w:ascii="Arial" w:hAnsi="Arial" w:cs="Arial"/>
        </w:rPr>
        <w:t xml:space="preserve">2017 m. </w:t>
      </w:r>
      <w:r w:rsidR="005F624B">
        <w:rPr>
          <w:rFonts w:ascii="Arial" w:hAnsi="Arial" w:cs="Arial"/>
        </w:rPr>
        <w:t xml:space="preserve">gruodžio mėnesio. </w:t>
      </w:r>
      <w:r w:rsidR="00FA797E">
        <w:rPr>
          <w:rFonts w:ascii="Arial" w:hAnsi="Arial" w:cs="Arial"/>
        </w:rPr>
        <w:t xml:space="preserve"> </w:t>
      </w:r>
    </w:p>
    <w:p w14:paraId="3E08320A" w14:textId="55B084AE" w:rsidR="008D46CA" w:rsidRPr="006B1D49" w:rsidRDefault="00141649" w:rsidP="00412EBD">
      <w:pPr>
        <w:pStyle w:val="ListParagraph"/>
        <w:numPr>
          <w:ilvl w:val="1"/>
          <w:numId w:val="38"/>
        </w:numPr>
        <w:tabs>
          <w:tab w:val="left" w:pos="426"/>
        </w:tabs>
        <w:spacing w:after="60"/>
        <w:ind w:left="0" w:right="-1" w:firstLine="0"/>
        <w:jc w:val="both"/>
      </w:pPr>
      <w:r w:rsidRPr="00E107EA">
        <w:rPr>
          <w:rFonts w:ascii="Arial" w:hAnsi="Arial" w:cs="Arial"/>
        </w:rPr>
        <w:t xml:space="preserve">Perdavimo – priėmimo akte </w:t>
      </w:r>
      <w:r w:rsidRPr="006B1D49">
        <w:rPr>
          <w:rFonts w:ascii="Arial" w:hAnsi="Arial" w:cs="Arial"/>
        </w:rPr>
        <w:t>nurodomi faktiškai atliktų Darbų kiekiai pagal Sutartyje nustatytą išskaidymą</w:t>
      </w:r>
      <w:r w:rsidR="00412115">
        <w:rPr>
          <w:rFonts w:ascii="Arial" w:hAnsi="Arial" w:cs="Arial"/>
        </w:rPr>
        <w:t>.</w:t>
      </w:r>
    </w:p>
    <w:p w14:paraId="206304F1" w14:textId="77777777" w:rsidR="005D7ACF" w:rsidRPr="006D496B" w:rsidRDefault="00141649" w:rsidP="00412EBD">
      <w:pPr>
        <w:pStyle w:val="ListParagraph"/>
        <w:numPr>
          <w:ilvl w:val="1"/>
          <w:numId w:val="38"/>
        </w:numPr>
        <w:tabs>
          <w:tab w:val="left" w:pos="426"/>
        </w:tabs>
        <w:spacing w:after="60"/>
        <w:ind w:left="0" w:right="-1" w:firstLine="0"/>
        <w:jc w:val="both"/>
      </w:pPr>
      <w:r w:rsidRPr="00E107EA">
        <w:rPr>
          <w:rFonts w:ascii="Arial" w:hAnsi="Arial" w:cs="Arial"/>
        </w:rPr>
        <w:t xml:space="preserve">Rangovas projektavimo darbus pradeda pasirašęs Sutartį ir baigia gavęs statybą leidžiantį dokumentą(-us). </w:t>
      </w:r>
      <w:r w:rsidRPr="006D496B">
        <w:rPr>
          <w:rFonts w:ascii="Arial" w:hAnsi="Arial" w:cs="Arial"/>
        </w:rPr>
        <w:t xml:space="preserve">Rangovas Darbus pradeda gavęs statybą leidžiantį dokumentą(-us) ir baigia pasirašius </w:t>
      </w:r>
      <w:r w:rsidRPr="006D496B">
        <w:rPr>
          <w:rFonts w:ascii="Arial" w:hAnsi="Arial" w:cs="Arial"/>
        </w:rPr>
        <w:lastRenderedPageBreak/>
        <w:t xml:space="preserve">ir įregistravus (jeigu jis registruojamas teisės aktų nustatyta tvarka) statybos užbaigimo aktą ar deklaraciją apie statybos užbaigimą. Darbų pabaiga laikoma statybos užbaigimo akto ar deklaracijos apie statybos užbaigimą įregistravimo data. </w:t>
      </w:r>
    </w:p>
    <w:p w14:paraId="11C14F12" w14:textId="70F6745E" w:rsidR="00141649" w:rsidRPr="00B94706" w:rsidRDefault="00141649" w:rsidP="00412EBD">
      <w:pPr>
        <w:pStyle w:val="ListParagraph"/>
        <w:numPr>
          <w:ilvl w:val="1"/>
          <w:numId w:val="38"/>
        </w:numPr>
        <w:tabs>
          <w:tab w:val="left" w:pos="426"/>
        </w:tabs>
        <w:spacing w:after="60"/>
        <w:ind w:left="0" w:right="-1" w:firstLine="0"/>
        <w:jc w:val="both"/>
      </w:pPr>
      <w:r w:rsidRPr="00E107EA">
        <w:rPr>
          <w:rFonts w:ascii="Arial" w:hAnsi="Arial" w:cs="Arial"/>
        </w:rPr>
        <w:t>Už vėlavimą atlikti Darbus  per Sutarties SD 5.3 punkte nustatytą terminą Rangovas, Užsakovui pareikalavus</w:t>
      </w:r>
      <w:r w:rsidR="001E2C21" w:rsidRPr="00E107EA">
        <w:rPr>
          <w:rFonts w:ascii="Arial" w:hAnsi="Arial" w:cs="Arial"/>
        </w:rPr>
        <w:t xml:space="preserve"> (delspinigių gali būti nereikalaujama, jei Rangovas raštu pagrindžia vienos iš Sutarties BD 11.11</w:t>
      </w:r>
      <w:r w:rsidR="001E2C21" w:rsidRPr="006D496B">
        <w:rPr>
          <w:rFonts w:ascii="Arial" w:hAnsi="Arial" w:cs="Arial"/>
        </w:rPr>
        <w:t>. p. nurodytų aplinkybių atsiradimą)</w:t>
      </w:r>
      <w:r w:rsidRPr="00E107EA">
        <w:rPr>
          <w:rFonts w:ascii="Arial" w:hAnsi="Arial" w:cs="Arial"/>
        </w:rPr>
        <w:t xml:space="preserve">, moka Užsakovui 0,05 procentų nuo Darbų kainos </w:t>
      </w:r>
      <w:r w:rsidR="005F624B">
        <w:rPr>
          <w:rFonts w:ascii="Arial" w:hAnsi="Arial" w:cs="Arial"/>
        </w:rPr>
        <w:t xml:space="preserve">neįskaitant PVM </w:t>
      </w:r>
      <w:r w:rsidRPr="00E107EA">
        <w:rPr>
          <w:rFonts w:ascii="Arial" w:hAnsi="Arial" w:cs="Arial"/>
        </w:rPr>
        <w:t>dydžio delspinigius už kiekvieną uždelstą dieną</w:t>
      </w:r>
      <w:r w:rsidR="001E2C21" w:rsidRPr="00E107EA">
        <w:rPr>
          <w:rFonts w:ascii="Arial" w:hAnsi="Arial" w:cs="Arial"/>
        </w:rPr>
        <w:t>,</w:t>
      </w:r>
      <w:r w:rsidRPr="00E107EA">
        <w:rPr>
          <w:rFonts w:ascii="Arial" w:hAnsi="Arial" w:cs="Arial"/>
        </w:rPr>
        <w:t xml:space="preserve"> tačiau delspinigių suma negali viršyti 10 procentų Darbų kainos. Rangovas taip pat įsipareigoja atlyginti dėl Sutarties neįvykdymo sutartu laiku Užsakovo patirtus tiesioginius nuostolius. Jei Užsakovas pareiškia reikalavimą atlyginti patirtus nuostolius, Užsakovo reikalavimas sumažinamas priskaičiuotų delspinigių suma</w:t>
      </w:r>
      <w:r w:rsidR="00696E32" w:rsidRPr="006D496B">
        <w:rPr>
          <w:rFonts w:ascii="Arial" w:hAnsi="Arial" w:cs="Arial"/>
        </w:rPr>
        <w:t>.</w:t>
      </w:r>
      <w:r w:rsidRPr="006D496B">
        <w:rPr>
          <w:rFonts w:ascii="Arial" w:hAnsi="Arial" w:cs="Arial"/>
        </w:rPr>
        <w:t xml:space="preserve"> </w:t>
      </w:r>
    </w:p>
    <w:p w14:paraId="40031DE3" w14:textId="77777777" w:rsidR="009D4E13" w:rsidRPr="00B94706" w:rsidRDefault="009D4E13">
      <w:pPr>
        <w:tabs>
          <w:tab w:val="left" w:pos="709"/>
        </w:tabs>
        <w:spacing w:after="60"/>
        <w:jc w:val="both"/>
        <w:rPr>
          <w:rFonts w:ascii="Arial" w:hAnsi="Arial" w:cs="Arial"/>
        </w:rPr>
      </w:pPr>
    </w:p>
    <w:p w14:paraId="529E57B8" w14:textId="77777777" w:rsidR="001B507A" w:rsidRPr="00B94706" w:rsidRDefault="009B1D45" w:rsidP="00412EBD">
      <w:pPr>
        <w:pStyle w:val="BodyTextIndent"/>
        <w:numPr>
          <w:ilvl w:val="0"/>
          <w:numId w:val="38"/>
        </w:numPr>
        <w:spacing w:after="60"/>
        <w:ind w:left="0" w:firstLine="0"/>
        <w:jc w:val="center"/>
        <w:rPr>
          <w:rFonts w:ascii="Arial" w:hAnsi="Arial" w:cs="Arial"/>
          <w:b/>
          <w:sz w:val="20"/>
        </w:rPr>
      </w:pPr>
      <w:r w:rsidRPr="00B94706">
        <w:rPr>
          <w:rFonts w:ascii="Arial" w:hAnsi="Arial" w:cs="Arial"/>
          <w:b/>
          <w:sz w:val="20"/>
        </w:rPr>
        <w:t>MOKĖJIMAI, PIN</w:t>
      </w:r>
      <w:r w:rsidR="0070450C" w:rsidRPr="00B94706">
        <w:rPr>
          <w:rFonts w:ascii="Arial" w:hAnsi="Arial" w:cs="Arial"/>
          <w:b/>
          <w:sz w:val="20"/>
        </w:rPr>
        <w:t>IGINĖS PRIEVOLĖS IR SULAIKYMAI</w:t>
      </w:r>
    </w:p>
    <w:p w14:paraId="5E4753ED" w14:textId="42EADF83" w:rsidR="008D0893" w:rsidRPr="005B157B" w:rsidRDefault="00292916" w:rsidP="008D0893">
      <w:pPr>
        <w:pStyle w:val="ListParagraph"/>
        <w:numPr>
          <w:ilvl w:val="1"/>
          <w:numId w:val="38"/>
        </w:numPr>
        <w:tabs>
          <w:tab w:val="left" w:pos="426"/>
        </w:tabs>
        <w:spacing w:after="60"/>
        <w:ind w:left="0" w:right="-1" w:firstLine="0"/>
        <w:jc w:val="both"/>
        <w:rPr>
          <w:rFonts w:ascii="Arial" w:eastAsia="Batang" w:hAnsi="Arial" w:cs="Arial"/>
        </w:rPr>
      </w:pPr>
      <w:r w:rsidRPr="005B157B">
        <w:rPr>
          <w:rFonts w:ascii="Arial" w:hAnsi="Arial" w:cs="Arial"/>
        </w:rPr>
        <w:t>Atlikti darbai bus aktuojami kartą per mėnesį iki einamo mėnesio 25 dienos, bet ne anksčiau kaip nuo 2017 m. gruodžio mėnesio. Pirmo aktavimo suma negali sudaryti daugiau kaip 30 % Darbų kainos. Paskutinis aktavimas atliekamas atlikus visus sutartyje numatytus darbus bei pasirašius ir įregistravus (jeigu jis registruojamas teisės aktų nustatyta tvarka) statybos užbaigimo aktą ar deklaraciją apie statybos užbaigimą (jeigu šie dokumentai reikalingi teisės aktų nustatyta tvarka). Paskutinio aktavimo suma turi sudaryti ne mažiau kaip 60 % Darbų kainos.</w:t>
      </w:r>
      <w:r w:rsidR="008D0893" w:rsidRPr="005B157B">
        <w:rPr>
          <w:rFonts w:ascii="Arial" w:hAnsi="Arial" w:cs="Arial"/>
        </w:rPr>
        <w:t xml:space="preserve"> </w:t>
      </w:r>
      <w:r w:rsidR="008D0893" w:rsidRPr="005B157B">
        <w:rPr>
          <w:rFonts w:ascii="Arial" w:hAnsi="Arial" w:cs="Arial"/>
          <w:bCs/>
        </w:rPr>
        <w:t xml:space="preserve">Sąskaita apmokama per 30 (trisdešimt) </w:t>
      </w:r>
      <w:r w:rsidR="008D0893" w:rsidRPr="005B157B">
        <w:rPr>
          <w:rFonts w:ascii="Arial" w:hAnsi="Arial" w:cs="Arial"/>
          <w:bCs/>
        </w:rPr>
        <w:lastRenderedPageBreak/>
        <w:t>kalendorinių dienų po elektroninės PVM sąskaitos faktūros gavimo, el. parašu pasirašius atliktų darbų aktą (F-2) ir pažymą (F-3).</w:t>
      </w:r>
    </w:p>
    <w:p w14:paraId="534305F3" w14:textId="77777777" w:rsidR="00F36C2C" w:rsidRPr="005B157B" w:rsidRDefault="00F36C2C" w:rsidP="00412EBD">
      <w:pPr>
        <w:numPr>
          <w:ilvl w:val="1"/>
          <w:numId w:val="38"/>
        </w:numPr>
        <w:tabs>
          <w:tab w:val="left" w:pos="426"/>
        </w:tabs>
        <w:spacing w:after="60"/>
        <w:ind w:left="0" w:firstLine="0"/>
        <w:jc w:val="both"/>
        <w:rPr>
          <w:rFonts w:ascii="Arial" w:hAnsi="Arial" w:cs="Arial"/>
        </w:rPr>
      </w:pPr>
      <w:r w:rsidRPr="005B157B">
        <w:rPr>
          <w:rFonts w:ascii="Arial" w:hAnsi="Arial" w:cs="Arial"/>
        </w:rPr>
        <w:t xml:space="preserve">Rangovas elektroniniu parašu pasirašytus atliktų darbų aktus Adoc formatu pateikia </w:t>
      </w:r>
      <w:r w:rsidR="008E2F9B" w:rsidRPr="005B157B">
        <w:rPr>
          <w:rFonts w:ascii="Arial" w:hAnsi="Arial" w:cs="Arial"/>
          <w:u w:val="single"/>
        </w:rPr>
        <w:t>http://www.eso.lt/lt/partneriams/duju-darbu-tiekejams-ir-rangovams</w:t>
      </w:r>
      <w:r w:rsidR="008E2F9B" w:rsidRPr="005B157B">
        <w:rPr>
          <w:rFonts w:ascii="Arial" w:hAnsi="Arial" w:cs="Arial"/>
        </w:rPr>
        <w:t xml:space="preserve"> nurodytu el. pašt</w:t>
      </w:r>
      <w:r w:rsidR="00833D9D" w:rsidRPr="005B157B">
        <w:rPr>
          <w:rFonts w:ascii="Arial" w:hAnsi="Arial" w:cs="Arial"/>
        </w:rPr>
        <w:t>u</w:t>
      </w:r>
      <w:r w:rsidRPr="005B157B">
        <w:rPr>
          <w:rFonts w:ascii="Arial" w:hAnsi="Arial" w:cs="Arial"/>
        </w:rPr>
        <w:t>.</w:t>
      </w:r>
    </w:p>
    <w:p w14:paraId="32A1E54E" w14:textId="77777777" w:rsidR="008D0893" w:rsidRPr="005B157B" w:rsidRDefault="008D0893" w:rsidP="008D0893">
      <w:pPr>
        <w:numPr>
          <w:ilvl w:val="1"/>
          <w:numId w:val="38"/>
        </w:numPr>
        <w:tabs>
          <w:tab w:val="left" w:pos="426"/>
        </w:tabs>
        <w:spacing w:after="60"/>
        <w:ind w:left="0" w:firstLine="0"/>
        <w:jc w:val="both"/>
        <w:rPr>
          <w:rFonts w:ascii="Arial" w:hAnsi="Arial" w:cs="Arial"/>
          <w:i/>
        </w:rPr>
      </w:pPr>
      <w:r w:rsidRPr="005B157B">
        <w:rPr>
          <w:rStyle w:val="PagrindiniotekstotraukaDiagrama"/>
          <w:rFonts w:ascii="Arial" w:hAnsi="Arial" w:cs="Arial"/>
          <w:iCs/>
        </w:rPr>
        <w:t>Rangovas</w:t>
      </w:r>
      <w:r w:rsidRPr="005B157B">
        <w:rPr>
          <w:rStyle w:val="PagrindiniotekstotraukaDiagrama"/>
          <w:rFonts w:ascii="Arial" w:hAnsi="Arial" w:cs="Arial"/>
          <w:i/>
          <w:iCs/>
        </w:rPr>
        <w:t xml:space="preserve"> </w:t>
      </w:r>
      <w:r w:rsidRPr="005B157B">
        <w:rPr>
          <w:rStyle w:val="Emphasis"/>
          <w:rFonts w:ascii="Arial" w:hAnsi="Arial" w:cs="Arial"/>
          <w:i w:val="0"/>
        </w:rPr>
        <w:t>Sąskaitas turės pateikti naudodamasis elektronine paslauga „E. sąskaita“ (elektroninės paslaugos „E. sąskaita“ svetainė pasiekiama adresu </w:t>
      </w:r>
      <w:hyperlink r:id="rId17" w:history="1">
        <w:r w:rsidRPr="005B157B">
          <w:rPr>
            <w:rStyle w:val="Hyperlink"/>
            <w:rFonts w:ascii="Arial" w:hAnsi="Arial" w:cs="Arial"/>
            <w:i/>
          </w:rPr>
          <w:t>www.esaskaita.eu</w:t>
        </w:r>
      </w:hyperlink>
      <w:r w:rsidRPr="005B157B">
        <w:rPr>
          <w:rStyle w:val="Emphasis"/>
          <w:rFonts w:ascii="Arial" w:hAnsi="Arial" w:cs="Arial"/>
          <w:i w:val="0"/>
        </w:rPr>
        <w:t xml:space="preserve">) Lietuvos Respublikos pirkimų, atliekamų vandentvarkos, energetikos, transporto ar pašto paslaugų srities perkančiųjų subjektų įstatymo (įsigaliosiančio </w:t>
      </w:r>
      <w:r w:rsidRPr="005B157B">
        <w:rPr>
          <w:rStyle w:val="Emphasis"/>
          <w:rFonts w:ascii="Arial" w:hAnsi="Arial" w:cs="Arial"/>
          <w:i w:val="0"/>
          <w:lang w:val="en-US"/>
        </w:rPr>
        <w:t xml:space="preserve">2017 m. liepos 1 d.) </w:t>
      </w:r>
      <w:r w:rsidRPr="005B157B">
        <w:rPr>
          <w:rStyle w:val="Emphasis"/>
          <w:rFonts w:ascii="Arial" w:hAnsi="Arial" w:cs="Arial"/>
          <w:i w:val="0"/>
        </w:rPr>
        <w:t>nustatyta tvarka.</w:t>
      </w:r>
    </w:p>
    <w:p w14:paraId="5FCC83AD" w14:textId="77777777" w:rsidR="006031A0" w:rsidRPr="006D496B" w:rsidRDefault="006031A0">
      <w:pPr>
        <w:spacing w:after="60"/>
        <w:jc w:val="both"/>
        <w:rPr>
          <w:rFonts w:ascii="Arial" w:hAnsi="Arial" w:cs="Arial"/>
        </w:rPr>
      </w:pPr>
    </w:p>
    <w:p w14:paraId="43E45EBC" w14:textId="77777777" w:rsidR="009B1D45" w:rsidRPr="00B94706" w:rsidRDefault="009B1D45" w:rsidP="00412EBD">
      <w:pPr>
        <w:pStyle w:val="BodyTextIndent"/>
        <w:numPr>
          <w:ilvl w:val="0"/>
          <w:numId w:val="38"/>
        </w:numPr>
        <w:spacing w:after="60"/>
        <w:ind w:left="0" w:firstLine="0"/>
        <w:jc w:val="center"/>
        <w:rPr>
          <w:rFonts w:ascii="Arial" w:hAnsi="Arial" w:cs="Arial"/>
          <w:b/>
          <w:sz w:val="20"/>
        </w:rPr>
      </w:pPr>
      <w:r w:rsidRPr="00B94706">
        <w:rPr>
          <w:rFonts w:ascii="Arial" w:hAnsi="Arial" w:cs="Arial"/>
          <w:b/>
          <w:sz w:val="20"/>
        </w:rPr>
        <w:t xml:space="preserve">SUTARTIES </w:t>
      </w:r>
      <w:r w:rsidR="005F2E90" w:rsidRPr="00B94706">
        <w:rPr>
          <w:rFonts w:ascii="Arial" w:hAnsi="Arial" w:cs="Arial"/>
          <w:b/>
          <w:sz w:val="20"/>
        </w:rPr>
        <w:t xml:space="preserve">ĮSIGALIOJIMAS </w:t>
      </w:r>
      <w:r w:rsidR="0070450C" w:rsidRPr="00B94706">
        <w:rPr>
          <w:rFonts w:ascii="Arial" w:hAnsi="Arial" w:cs="Arial"/>
          <w:b/>
          <w:sz w:val="20"/>
        </w:rPr>
        <w:t>IR GALIOJIMAS</w:t>
      </w:r>
    </w:p>
    <w:p w14:paraId="2B1338CD" w14:textId="1CAADEAA" w:rsidR="001435AF" w:rsidRPr="00192C43" w:rsidRDefault="0081794C" w:rsidP="00412EBD">
      <w:pPr>
        <w:pStyle w:val="ListParagraph"/>
        <w:numPr>
          <w:ilvl w:val="1"/>
          <w:numId w:val="38"/>
        </w:numPr>
        <w:tabs>
          <w:tab w:val="left" w:pos="426"/>
        </w:tabs>
        <w:spacing w:after="60"/>
        <w:ind w:left="0" w:firstLine="0"/>
        <w:jc w:val="both"/>
        <w:rPr>
          <w:rFonts w:ascii="Arial" w:hAnsi="Arial" w:cs="Arial"/>
          <w:u w:val="single"/>
        </w:rPr>
      </w:pPr>
      <w:r w:rsidRPr="00BE663A">
        <w:rPr>
          <w:rFonts w:ascii="Arial" w:hAnsi="Arial" w:cs="Arial"/>
        </w:rPr>
        <w:t xml:space="preserve"> </w:t>
      </w:r>
      <w:r w:rsidR="006E09F2" w:rsidRPr="00BE663A">
        <w:rPr>
          <w:rFonts w:ascii="Arial" w:hAnsi="Arial" w:cs="Arial"/>
        </w:rPr>
        <w:t xml:space="preserve">Sutartis įsigalioja nuo </w:t>
      </w:r>
      <w:r w:rsidR="005F624B">
        <w:rPr>
          <w:rFonts w:ascii="Arial" w:hAnsi="Arial" w:cs="Arial"/>
        </w:rPr>
        <w:t xml:space="preserve">jos pasirašymo </w:t>
      </w:r>
      <w:r w:rsidR="009C7F7E" w:rsidRPr="00BE663A">
        <w:rPr>
          <w:rFonts w:ascii="Arial" w:hAnsi="Arial" w:cs="Arial"/>
        </w:rPr>
        <w:t>dienos</w:t>
      </w:r>
      <w:r w:rsidR="001435AF" w:rsidRPr="00BE663A">
        <w:rPr>
          <w:rFonts w:ascii="Arial" w:hAnsi="Arial" w:cs="Arial"/>
          <w:i/>
        </w:rPr>
        <w:t xml:space="preserve"> </w:t>
      </w:r>
      <w:r w:rsidR="001435AF" w:rsidRPr="00BE663A">
        <w:rPr>
          <w:rFonts w:ascii="Arial" w:hAnsi="Arial" w:cs="Arial"/>
        </w:rPr>
        <w:t>ir galioja iki visiško Šalių įsipareigojimų pagal šią Sutartį įvykdymo</w:t>
      </w:r>
      <w:r w:rsidR="00FC5D35" w:rsidRPr="00192C43">
        <w:rPr>
          <w:rFonts w:ascii="Arial" w:hAnsi="Arial" w:cs="Arial"/>
        </w:rPr>
        <w:t>, bet ne ilgiau kaip 3 (trejus) metus.</w:t>
      </w:r>
    </w:p>
    <w:p w14:paraId="24853DF3" w14:textId="77777777" w:rsidR="00FA797E" w:rsidRPr="006D496B" w:rsidRDefault="00FA797E" w:rsidP="00FA797E">
      <w:pPr>
        <w:pStyle w:val="ListParagraph"/>
        <w:tabs>
          <w:tab w:val="left" w:pos="426"/>
        </w:tabs>
        <w:spacing w:after="60"/>
        <w:ind w:left="0"/>
        <w:rPr>
          <w:rFonts w:ascii="Arial" w:hAnsi="Arial" w:cs="Arial"/>
        </w:rPr>
      </w:pPr>
    </w:p>
    <w:p w14:paraId="0770A1C5" w14:textId="77777777" w:rsidR="0081038B" w:rsidRPr="00B94706" w:rsidRDefault="0070450C" w:rsidP="00412EBD">
      <w:pPr>
        <w:pStyle w:val="BodyTextIndent"/>
        <w:numPr>
          <w:ilvl w:val="0"/>
          <w:numId w:val="38"/>
        </w:numPr>
        <w:spacing w:after="60"/>
        <w:ind w:left="0" w:firstLine="0"/>
        <w:jc w:val="center"/>
        <w:rPr>
          <w:rFonts w:ascii="Arial" w:hAnsi="Arial" w:cs="Arial"/>
          <w:b/>
          <w:sz w:val="20"/>
        </w:rPr>
      </w:pPr>
      <w:r w:rsidRPr="00B94706">
        <w:rPr>
          <w:rFonts w:ascii="Arial" w:hAnsi="Arial" w:cs="Arial"/>
          <w:b/>
          <w:sz w:val="20"/>
        </w:rPr>
        <w:t>KONTAKTINIAI ASMENYS</w:t>
      </w:r>
    </w:p>
    <w:p w14:paraId="06FAC149" w14:textId="4406218D" w:rsidR="00C1021C" w:rsidRPr="00192C43" w:rsidRDefault="005E420B" w:rsidP="00412EBD">
      <w:pPr>
        <w:pStyle w:val="BodyTextIndent"/>
        <w:numPr>
          <w:ilvl w:val="1"/>
          <w:numId w:val="38"/>
        </w:numPr>
        <w:tabs>
          <w:tab w:val="left" w:pos="426"/>
        </w:tabs>
        <w:spacing w:after="60"/>
        <w:ind w:left="0" w:firstLine="0"/>
        <w:rPr>
          <w:rFonts w:ascii="Arial" w:hAnsi="Arial" w:cs="Arial"/>
          <w:sz w:val="20"/>
        </w:rPr>
      </w:pPr>
      <w:r w:rsidRPr="00B94706">
        <w:rPr>
          <w:rFonts w:ascii="Arial" w:hAnsi="Arial" w:cs="Arial"/>
          <w:sz w:val="20"/>
        </w:rPr>
        <w:t xml:space="preserve">  </w:t>
      </w:r>
      <w:r w:rsidR="009B1D45" w:rsidRPr="00B94706">
        <w:rPr>
          <w:rFonts w:ascii="Arial" w:hAnsi="Arial" w:cs="Arial"/>
          <w:sz w:val="20"/>
        </w:rPr>
        <w:t xml:space="preserve">Užsakovo </w:t>
      </w:r>
      <w:r w:rsidR="00CD7812" w:rsidRPr="00B94706">
        <w:rPr>
          <w:rFonts w:ascii="Arial" w:hAnsi="Arial" w:cs="Arial"/>
          <w:sz w:val="20"/>
        </w:rPr>
        <w:t xml:space="preserve">kontaktiniai asmenys, kurie bus atsakingi už šios Sutarties vykdymą: </w:t>
      </w:r>
    </w:p>
    <w:p w14:paraId="1143E243" w14:textId="3ED9D974" w:rsidR="00D07C33" w:rsidRPr="00BA5689" w:rsidRDefault="005E420B" w:rsidP="008C5AD9">
      <w:pPr>
        <w:pStyle w:val="BodyTextIndent"/>
        <w:numPr>
          <w:ilvl w:val="1"/>
          <w:numId w:val="38"/>
        </w:numPr>
        <w:tabs>
          <w:tab w:val="left" w:pos="426"/>
        </w:tabs>
        <w:spacing w:after="60"/>
        <w:ind w:left="0" w:firstLine="0"/>
        <w:rPr>
          <w:rFonts w:ascii="Arial" w:hAnsi="Arial" w:cs="Arial"/>
          <w:sz w:val="20"/>
        </w:rPr>
      </w:pPr>
      <w:r w:rsidRPr="00BA5689">
        <w:rPr>
          <w:rFonts w:ascii="Arial" w:hAnsi="Arial" w:cs="Arial"/>
          <w:sz w:val="20"/>
        </w:rPr>
        <w:t xml:space="preserve">  </w:t>
      </w:r>
      <w:r w:rsidR="009B1D45" w:rsidRPr="00BA5689">
        <w:rPr>
          <w:rFonts w:ascii="Arial" w:hAnsi="Arial" w:cs="Arial"/>
          <w:sz w:val="20"/>
        </w:rPr>
        <w:t xml:space="preserve">Rangovo </w:t>
      </w:r>
      <w:r w:rsidR="00CD7812" w:rsidRPr="00BA5689">
        <w:rPr>
          <w:rFonts w:ascii="Arial" w:hAnsi="Arial" w:cs="Arial"/>
          <w:sz w:val="20"/>
        </w:rPr>
        <w:t xml:space="preserve">kontaktiniai asmenys, kurie bus atsakingi už šios Sutarties vykdymą: </w:t>
      </w:r>
    </w:p>
    <w:p w14:paraId="770A622E" w14:textId="77777777" w:rsidR="00FF7709" w:rsidRPr="005011F0" w:rsidRDefault="00FF7709" w:rsidP="00E2019F">
      <w:pPr>
        <w:pStyle w:val="BodyTextIndent"/>
        <w:numPr>
          <w:ilvl w:val="1"/>
          <w:numId w:val="38"/>
        </w:numPr>
        <w:tabs>
          <w:tab w:val="left" w:pos="426"/>
        </w:tabs>
        <w:spacing w:after="60"/>
        <w:ind w:left="0" w:firstLine="0"/>
        <w:rPr>
          <w:rFonts w:ascii="Arial" w:hAnsi="Arial" w:cs="Arial"/>
          <w:sz w:val="20"/>
        </w:rPr>
      </w:pPr>
    </w:p>
    <w:p w14:paraId="744BDE7B" w14:textId="77777777" w:rsidR="00763128" w:rsidRPr="00E107EA" w:rsidRDefault="0070450C" w:rsidP="00412EBD">
      <w:pPr>
        <w:pStyle w:val="BodyTextIndent"/>
        <w:numPr>
          <w:ilvl w:val="0"/>
          <w:numId w:val="38"/>
        </w:numPr>
        <w:spacing w:after="60"/>
        <w:ind w:left="0" w:firstLine="0"/>
        <w:jc w:val="center"/>
        <w:rPr>
          <w:rFonts w:ascii="Arial" w:hAnsi="Arial" w:cs="Arial"/>
          <w:b/>
          <w:sz w:val="20"/>
        </w:rPr>
      </w:pPr>
      <w:r w:rsidRPr="00E107EA">
        <w:rPr>
          <w:rFonts w:ascii="Arial" w:hAnsi="Arial" w:cs="Arial"/>
          <w:b/>
          <w:sz w:val="20"/>
        </w:rPr>
        <w:lastRenderedPageBreak/>
        <w:t>KONFIDENCIALI INFORMACIJA</w:t>
      </w:r>
    </w:p>
    <w:p w14:paraId="1DA31317" w14:textId="77777777" w:rsidR="0066226F" w:rsidRPr="00E107EA" w:rsidRDefault="00763128" w:rsidP="00412EBD">
      <w:pPr>
        <w:numPr>
          <w:ilvl w:val="1"/>
          <w:numId w:val="38"/>
        </w:numPr>
        <w:tabs>
          <w:tab w:val="left" w:pos="426"/>
        </w:tabs>
        <w:spacing w:after="60"/>
        <w:ind w:left="0" w:right="-1" w:firstLine="0"/>
        <w:jc w:val="both"/>
        <w:rPr>
          <w:rFonts w:ascii="Arial" w:eastAsia="Batang" w:hAnsi="Arial" w:cs="Arial"/>
        </w:rPr>
      </w:pPr>
      <w:r w:rsidRPr="00E107EA">
        <w:rPr>
          <w:rFonts w:ascii="Arial" w:eastAsia="Batang" w:hAnsi="Arial" w:cs="Arial"/>
        </w:rPr>
        <w:t xml:space="preserve">Šalis, pažeidusi Sutartyje numatytą konfidencialumo pareigą, įsipareigoja pagal pagrįstą kitos Šalies reikalavimą sumokėti </w:t>
      </w:r>
      <w:r w:rsidR="000D4BA2" w:rsidRPr="00E107EA">
        <w:rPr>
          <w:rFonts w:ascii="Arial" w:eastAsia="Batang" w:hAnsi="Arial" w:cs="Arial"/>
          <w:b/>
          <w:lang w:eastAsia="ja-JP" w:bidi="lo-LA"/>
        </w:rPr>
        <w:t>3</w:t>
      </w:r>
      <w:r w:rsidR="00A91001" w:rsidRPr="00E107EA">
        <w:rPr>
          <w:rFonts w:ascii="Arial" w:eastAsia="Batang" w:hAnsi="Arial" w:cs="Arial"/>
          <w:b/>
          <w:lang w:eastAsia="ja-JP" w:bidi="lo-LA"/>
        </w:rPr>
        <w:t>00</w:t>
      </w:r>
      <w:r w:rsidR="00190C87" w:rsidRPr="00E107EA">
        <w:rPr>
          <w:rFonts w:ascii="Arial" w:eastAsia="Batang" w:hAnsi="Arial" w:cs="Arial"/>
          <w:b/>
          <w:lang w:eastAsia="ja-JP" w:bidi="lo-LA"/>
        </w:rPr>
        <w:t>0</w:t>
      </w:r>
      <w:r w:rsidR="00A00574" w:rsidRPr="00E107EA">
        <w:rPr>
          <w:rFonts w:ascii="Arial" w:eastAsia="Batang" w:hAnsi="Arial" w:cs="Arial"/>
          <w:b/>
          <w:lang w:eastAsia="ja-JP" w:bidi="lo-LA"/>
        </w:rPr>
        <w:t>,00</w:t>
      </w:r>
      <w:r w:rsidRPr="00E107EA">
        <w:rPr>
          <w:rFonts w:ascii="Arial" w:eastAsia="Batang" w:hAnsi="Arial" w:cs="Arial"/>
          <w:b/>
        </w:rPr>
        <w:t xml:space="preserve"> </w:t>
      </w:r>
      <w:r w:rsidR="00A00574" w:rsidRPr="00E107EA">
        <w:rPr>
          <w:rFonts w:ascii="Arial" w:eastAsia="Batang" w:hAnsi="Arial" w:cs="Arial"/>
          <w:b/>
        </w:rPr>
        <w:t>EUR</w:t>
      </w:r>
      <w:r w:rsidRPr="00E107EA">
        <w:rPr>
          <w:rFonts w:ascii="Arial" w:eastAsia="Batang" w:hAnsi="Arial" w:cs="Arial"/>
        </w:rPr>
        <w:t xml:space="preserve"> dydžio baudą ir atlyginti visus kitos Šalies patirtus tiesioginius ir netiesioginius nuostolius, kiek jų nepadengia numatyta bauda.</w:t>
      </w:r>
    </w:p>
    <w:p w14:paraId="14201D52" w14:textId="77777777" w:rsidR="008935E8" w:rsidRPr="00E107EA" w:rsidRDefault="008935E8">
      <w:pPr>
        <w:tabs>
          <w:tab w:val="left" w:pos="426"/>
        </w:tabs>
        <w:spacing w:after="60"/>
        <w:ind w:right="-1"/>
        <w:jc w:val="both"/>
        <w:rPr>
          <w:rFonts w:ascii="Arial" w:eastAsia="Batang" w:hAnsi="Arial" w:cs="Arial"/>
        </w:rPr>
      </w:pPr>
    </w:p>
    <w:p w14:paraId="2F117C9A" w14:textId="77777777" w:rsidR="008935E8" w:rsidRPr="00E107EA" w:rsidRDefault="004606E8" w:rsidP="00412EBD">
      <w:pPr>
        <w:numPr>
          <w:ilvl w:val="0"/>
          <w:numId w:val="38"/>
        </w:numPr>
        <w:tabs>
          <w:tab w:val="left" w:pos="426"/>
        </w:tabs>
        <w:spacing w:after="60"/>
        <w:ind w:left="0" w:right="-1" w:firstLine="0"/>
        <w:jc w:val="center"/>
        <w:rPr>
          <w:rFonts w:ascii="Arial" w:eastAsia="Batang" w:hAnsi="Arial" w:cs="Arial"/>
          <w:b/>
        </w:rPr>
      </w:pPr>
      <w:r w:rsidRPr="00E107EA">
        <w:rPr>
          <w:rFonts w:ascii="Arial" w:eastAsia="Batang" w:hAnsi="Arial" w:cs="Arial"/>
          <w:b/>
        </w:rPr>
        <w:t>KITOS NUOSTATOS</w:t>
      </w:r>
    </w:p>
    <w:p w14:paraId="5CD346BD" w14:textId="77777777" w:rsidR="00C105F1" w:rsidRDefault="00C105F1" w:rsidP="00FA797E">
      <w:pPr>
        <w:pStyle w:val="CommentText"/>
        <w:numPr>
          <w:ilvl w:val="1"/>
          <w:numId w:val="38"/>
        </w:numPr>
        <w:ind w:left="0" w:firstLine="0"/>
        <w:jc w:val="both"/>
      </w:pPr>
      <w:r w:rsidRPr="00C105F1">
        <w:t xml:space="preserve">Rangovas turi būti apsidraudęs Bendruoju civilinės atsakomybės draudimu ir per 7 (septynias) darbo dienas nuo Sutarties pasirašymo, bet ne vėliau kaip iki Darbų pradžios, Užsakovui turi pateikti Bendrojo civilinės atsakomybės draudimo liudijimo / poliso kopiją bei draudimo įmokos už šį draudimą, nurodytos draudimo liudijime / polise, apmokėjimo dokumento kopiją. </w:t>
      </w:r>
    </w:p>
    <w:p w14:paraId="5100A78D" w14:textId="13FA129A" w:rsidR="00FA797E" w:rsidRPr="001F4D75" w:rsidRDefault="00FA797E" w:rsidP="00FA797E">
      <w:pPr>
        <w:pStyle w:val="CommentText"/>
        <w:numPr>
          <w:ilvl w:val="1"/>
          <w:numId w:val="38"/>
        </w:numPr>
        <w:ind w:left="0" w:firstLine="0"/>
        <w:jc w:val="both"/>
        <w:rPr>
          <w:rStyle w:val="Laukeliai"/>
        </w:rPr>
      </w:pPr>
      <w:r w:rsidRPr="001F4D75">
        <w:t xml:space="preserve"> Visi draudimo dokumentai turi būti suderinti su Užsakovu.</w:t>
      </w:r>
    </w:p>
    <w:p w14:paraId="59DF7B07" w14:textId="77777777" w:rsidR="0066226F" w:rsidRPr="00E107EA" w:rsidRDefault="0066226F" w:rsidP="00412EBD">
      <w:pPr>
        <w:spacing w:after="60"/>
        <w:jc w:val="both"/>
        <w:rPr>
          <w:rFonts w:ascii="Arial" w:hAnsi="Arial" w:cs="Arial"/>
        </w:rPr>
      </w:pPr>
    </w:p>
    <w:p w14:paraId="6D7F90F5" w14:textId="77777777" w:rsidR="0066226F" w:rsidRPr="006D496B" w:rsidRDefault="0066226F" w:rsidP="00412EBD">
      <w:pPr>
        <w:pStyle w:val="BodyTextIndent"/>
        <w:numPr>
          <w:ilvl w:val="0"/>
          <w:numId w:val="38"/>
        </w:numPr>
        <w:spacing w:after="60"/>
        <w:ind w:left="0" w:firstLine="0"/>
        <w:jc w:val="center"/>
        <w:rPr>
          <w:rFonts w:ascii="Arial" w:hAnsi="Arial" w:cs="Arial"/>
          <w:b/>
          <w:sz w:val="20"/>
        </w:rPr>
      </w:pPr>
      <w:r w:rsidRPr="006D496B">
        <w:rPr>
          <w:rFonts w:ascii="Arial" w:hAnsi="Arial" w:cs="Arial"/>
          <w:b/>
          <w:sz w:val="20"/>
        </w:rPr>
        <w:t>PRIEDAI</w:t>
      </w:r>
    </w:p>
    <w:p w14:paraId="51E909E7" w14:textId="77777777" w:rsidR="0066226F" w:rsidRPr="00B94706" w:rsidRDefault="0066226F" w:rsidP="00412EBD">
      <w:pPr>
        <w:pStyle w:val="ListParagraph"/>
        <w:numPr>
          <w:ilvl w:val="1"/>
          <w:numId w:val="38"/>
        </w:numPr>
        <w:tabs>
          <w:tab w:val="left" w:pos="0"/>
        </w:tabs>
        <w:spacing w:after="60"/>
        <w:ind w:left="0" w:firstLine="0"/>
        <w:jc w:val="both"/>
        <w:rPr>
          <w:rFonts w:ascii="Arial" w:hAnsi="Arial" w:cs="Arial"/>
        </w:rPr>
      </w:pPr>
      <w:r w:rsidRPr="00B94706">
        <w:rPr>
          <w:rFonts w:ascii="Arial" w:hAnsi="Arial" w:cs="Arial"/>
        </w:rPr>
        <w:t>Kiekvienas šios Sutarties priedas yra neatskiriama jos dalis. Kiekviena Šalis gauna po vieną kiekvieno Sutarties priedo egzempliorių.</w:t>
      </w:r>
    </w:p>
    <w:p w14:paraId="742DC958" w14:textId="77777777" w:rsidR="0066226F" w:rsidRPr="00D630F4" w:rsidRDefault="0066226F" w:rsidP="00412EBD">
      <w:pPr>
        <w:pStyle w:val="BodyTextIndent"/>
        <w:numPr>
          <w:ilvl w:val="1"/>
          <w:numId w:val="38"/>
        </w:numPr>
        <w:tabs>
          <w:tab w:val="num" w:pos="360"/>
        </w:tabs>
        <w:spacing w:after="60"/>
        <w:ind w:left="0" w:firstLine="0"/>
        <w:rPr>
          <w:rFonts w:ascii="Arial" w:hAnsi="Arial" w:cs="Arial"/>
          <w:sz w:val="20"/>
        </w:rPr>
      </w:pPr>
      <w:r w:rsidRPr="00D630F4">
        <w:rPr>
          <w:rFonts w:ascii="Arial" w:hAnsi="Arial" w:cs="Arial"/>
          <w:sz w:val="20"/>
        </w:rPr>
        <w:t xml:space="preserve">Prie Sutarties SD pridedami šie priedai: </w:t>
      </w:r>
    </w:p>
    <w:p w14:paraId="4F0C78FA" w14:textId="1E4EAAA4" w:rsidR="004F496F" w:rsidRPr="00BB2EFE" w:rsidRDefault="00FA797E" w:rsidP="00412EBD">
      <w:pPr>
        <w:pStyle w:val="BodyTextIndent"/>
        <w:numPr>
          <w:ilvl w:val="2"/>
          <w:numId w:val="38"/>
        </w:numPr>
        <w:spacing w:after="60"/>
        <w:ind w:left="0" w:firstLine="0"/>
        <w:rPr>
          <w:rFonts w:ascii="Arial" w:hAnsi="Arial" w:cs="Arial"/>
          <w:sz w:val="20"/>
        </w:rPr>
      </w:pPr>
      <w:r>
        <w:rPr>
          <w:rFonts w:ascii="Arial" w:hAnsi="Arial" w:cs="Arial"/>
          <w:sz w:val="20"/>
        </w:rPr>
        <w:t>Priedas Nr. 1</w:t>
      </w:r>
      <w:r w:rsidR="004F496F" w:rsidRPr="00BB2EFE">
        <w:rPr>
          <w:rFonts w:ascii="Arial" w:hAnsi="Arial" w:cs="Arial"/>
          <w:sz w:val="20"/>
        </w:rPr>
        <w:t xml:space="preserve"> – Techninė specifikacija, </w:t>
      </w:r>
      <w:r w:rsidR="00F10409">
        <w:rPr>
          <w:rFonts w:ascii="Arial" w:hAnsi="Arial" w:cs="Arial"/>
          <w:sz w:val="20"/>
        </w:rPr>
        <w:t>4 lapai (priedai pridedami atskiruose dokumentuose).</w:t>
      </w:r>
    </w:p>
    <w:p w14:paraId="2C89DD32" w14:textId="3BDCCF17" w:rsidR="004F496F" w:rsidRPr="00E107EA" w:rsidRDefault="00FA797E" w:rsidP="00412EBD">
      <w:pPr>
        <w:pStyle w:val="BodyTextIndent"/>
        <w:numPr>
          <w:ilvl w:val="2"/>
          <w:numId w:val="38"/>
        </w:numPr>
        <w:spacing w:after="60"/>
        <w:ind w:left="0" w:firstLine="0"/>
        <w:rPr>
          <w:rFonts w:ascii="Arial" w:hAnsi="Arial" w:cs="Arial"/>
          <w:sz w:val="20"/>
        </w:rPr>
      </w:pPr>
      <w:r>
        <w:rPr>
          <w:rFonts w:ascii="Arial" w:hAnsi="Arial" w:cs="Arial"/>
          <w:sz w:val="20"/>
        </w:rPr>
        <w:t>Priedas Nr. 2</w:t>
      </w:r>
      <w:r w:rsidR="004F496F" w:rsidRPr="00E107EA">
        <w:rPr>
          <w:rFonts w:ascii="Arial" w:hAnsi="Arial" w:cs="Arial"/>
          <w:sz w:val="20"/>
        </w:rPr>
        <w:t xml:space="preserve"> – Rangovui galimų perduoti Medžiagų sąrašas i</w:t>
      </w:r>
      <w:r w:rsidR="0036234A" w:rsidRPr="00E107EA">
        <w:rPr>
          <w:rFonts w:ascii="Arial" w:hAnsi="Arial" w:cs="Arial"/>
          <w:sz w:val="20"/>
        </w:rPr>
        <w:t xml:space="preserve">r jų atsiėmimo adresai, </w:t>
      </w:r>
      <w:r w:rsidR="006A100F">
        <w:rPr>
          <w:rFonts w:ascii="Arial" w:hAnsi="Arial" w:cs="Arial"/>
          <w:sz w:val="20"/>
        </w:rPr>
        <w:t>1 lapas</w:t>
      </w:r>
      <w:r w:rsidR="0036234A" w:rsidRPr="00E107EA">
        <w:rPr>
          <w:rFonts w:ascii="Arial" w:hAnsi="Arial" w:cs="Arial"/>
          <w:sz w:val="20"/>
        </w:rPr>
        <w:t>.</w:t>
      </w:r>
    </w:p>
    <w:p w14:paraId="3FF7A0DB" w14:textId="6C15688B" w:rsidR="004F496F" w:rsidRPr="00E107EA" w:rsidRDefault="00FA797E" w:rsidP="00412EBD">
      <w:pPr>
        <w:pStyle w:val="BodyTextIndent"/>
        <w:numPr>
          <w:ilvl w:val="2"/>
          <w:numId w:val="38"/>
        </w:numPr>
        <w:spacing w:after="60"/>
        <w:ind w:left="0" w:firstLine="0"/>
        <w:rPr>
          <w:rFonts w:ascii="Arial" w:hAnsi="Arial" w:cs="Arial"/>
          <w:sz w:val="20"/>
        </w:rPr>
      </w:pPr>
      <w:r>
        <w:rPr>
          <w:rFonts w:ascii="Arial" w:hAnsi="Arial" w:cs="Arial"/>
          <w:sz w:val="20"/>
        </w:rPr>
        <w:lastRenderedPageBreak/>
        <w:t>Priedas Nr. 3</w:t>
      </w:r>
      <w:r w:rsidR="004F496F" w:rsidRPr="00E107EA">
        <w:rPr>
          <w:rFonts w:ascii="Arial" w:hAnsi="Arial" w:cs="Arial"/>
          <w:sz w:val="20"/>
        </w:rPr>
        <w:t xml:space="preserve"> – Subrangovai ir ji</w:t>
      </w:r>
      <w:r w:rsidR="0036234A" w:rsidRPr="00E107EA">
        <w:rPr>
          <w:rFonts w:ascii="Arial" w:hAnsi="Arial" w:cs="Arial"/>
          <w:sz w:val="20"/>
        </w:rPr>
        <w:t xml:space="preserve">ems perduodami darbai, </w:t>
      </w:r>
      <w:r w:rsidR="006A100F">
        <w:rPr>
          <w:rFonts w:ascii="Arial" w:hAnsi="Arial" w:cs="Arial"/>
          <w:sz w:val="20"/>
        </w:rPr>
        <w:t>1 lapas.</w:t>
      </w:r>
    </w:p>
    <w:p w14:paraId="2951DFE1" w14:textId="77777777" w:rsidR="0066226F" w:rsidRPr="00E107EA" w:rsidRDefault="0066226F" w:rsidP="00412EBD">
      <w:pPr>
        <w:pStyle w:val="BodyTextIndent"/>
        <w:spacing w:after="60"/>
        <w:ind w:firstLine="0"/>
        <w:rPr>
          <w:rFonts w:ascii="Arial" w:hAnsi="Arial" w:cs="Arial"/>
          <w:sz w:val="20"/>
        </w:rPr>
      </w:pPr>
    </w:p>
    <w:p w14:paraId="45068837" w14:textId="77777777" w:rsidR="0066226F" w:rsidRPr="005A4D20" w:rsidRDefault="0066226F" w:rsidP="00412EBD">
      <w:pPr>
        <w:numPr>
          <w:ilvl w:val="0"/>
          <w:numId w:val="38"/>
        </w:numPr>
        <w:spacing w:after="60"/>
        <w:ind w:left="0" w:firstLine="0"/>
        <w:jc w:val="center"/>
        <w:rPr>
          <w:rFonts w:ascii="Arial" w:hAnsi="Arial" w:cs="Arial"/>
        </w:rPr>
      </w:pPr>
      <w:r w:rsidRPr="005A4D20">
        <w:rPr>
          <w:rFonts w:ascii="Arial" w:hAnsi="Arial" w:cs="Arial"/>
          <w:b/>
        </w:rPr>
        <w:t>ŠALIŲ REKVIZITAI</w:t>
      </w:r>
    </w:p>
    <w:tbl>
      <w:tblPr>
        <w:tblStyle w:val="TableGrid1"/>
        <w:tblpPr w:leftFromText="180" w:rightFromText="180" w:vertAnchor="text" w:horzAnchor="margin" w:tblpX="-176" w:tblpY="140"/>
        <w:tblW w:w="0" w:type="auto"/>
        <w:tblLayout w:type="fixed"/>
        <w:tblLook w:val="01E0" w:firstRow="1" w:lastRow="1" w:firstColumn="1" w:lastColumn="1" w:noHBand="0" w:noVBand="0"/>
      </w:tblPr>
      <w:tblGrid>
        <w:gridCol w:w="4531"/>
        <w:gridCol w:w="5522"/>
      </w:tblGrid>
      <w:tr w:rsidR="0066226F" w:rsidRPr="005A4D20" w14:paraId="0841B682" w14:textId="77777777" w:rsidTr="005B157B">
        <w:trPr>
          <w:trHeight w:val="4111"/>
        </w:trPr>
        <w:tc>
          <w:tcPr>
            <w:tcW w:w="4531" w:type="dxa"/>
            <w:tcBorders>
              <w:top w:val="nil"/>
              <w:left w:val="nil"/>
              <w:bottom w:val="nil"/>
              <w:right w:val="nil"/>
            </w:tcBorders>
          </w:tcPr>
          <w:p w14:paraId="26A478C7" w14:textId="675AA112" w:rsidR="0066226F" w:rsidRPr="00D630F4" w:rsidRDefault="0066226F" w:rsidP="00412EBD">
            <w:pPr>
              <w:tabs>
                <w:tab w:val="center" w:pos="4952"/>
              </w:tabs>
              <w:spacing w:after="60"/>
              <w:rPr>
                <w:rFonts w:ascii="Arial" w:hAnsi="Arial" w:cs="Arial"/>
                <w:b/>
              </w:rPr>
            </w:pPr>
            <w:r w:rsidRPr="00D630F4">
              <w:rPr>
                <w:rFonts w:ascii="Arial" w:hAnsi="Arial" w:cs="Arial"/>
                <w:b/>
              </w:rPr>
              <w:t>Rangovas</w:t>
            </w:r>
            <w:r w:rsidR="00073512">
              <w:rPr>
                <w:rFonts w:ascii="Arial" w:hAnsi="Arial" w:cs="Arial"/>
                <w:b/>
              </w:rPr>
              <w:tab/>
              <w:t xml:space="preserve">              </w:t>
            </w:r>
          </w:p>
          <w:p w14:paraId="54CFC77F" w14:textId="3B394212" w:rsidR="00FF7709" w:rsidRPr="00073512" w:rsidRDefault="00FF7709" w:rsidP="00073512">
            <w:pPr>
              <w:contextualSpacing/>
              <w:rPr>
                <w:rFonts w:ascii="Arial" w:hAnsi="Arial" w:cs="Arial"/>
                <w:b/>
              </w:rPr>
            </w:pPr>
            <w:r w:rsidRPr="00073512">
              <w:rPr>
                <w:rFonts w:ascii="Arial" w:hAnsi="Arial" w:cs="Arial"/>
                <w:b/>
              </w:rPr>
              <w:t>UAB „Šiaulių dujotiekio statyba“</w:t>
            </w:r>
            <w:r w:rsidR="00073512" w:rsidRPr="00073512">
              <w:rPr>
                <w:rFonts w:ascii="Arial" w:hAnsi="Arial" w:cs="Arial"/>
                <w:b/>
              </w:rPr>
              <w:tab/>
            </w:r>
          </w:p>
          <w:p w14:paraId="4FFBB4FB" w14:textId="77777777" w:rsidR="00FF7709" w:rsidRDefault="00FF7709" w:rsidP="00FF7709">
            <w:pPr>
              <w:spacing w:after="60"/>
              <w:ind w:left="284"/>
              <w:rPr>
                <w:rFonts w:ascii="Arial" w:hAnsi="Arial" w:cs="Arial"/>
              </w:rPr>
            </w:pPr>
          </w:p>
          <w:p w14:paraId="065ADC3A" w14:textId="77777777" w:rsidR="00FF7709" w:rsidRDefault="00FF7709" w:rsidP="00FF7709">
            <w:pPr>
              <w:spacing w:after="60"/>
              <w:ind w:left="284"/>
              <w:rPr>
                <w:rFonts w:ascii="Arial" w:hAnsi="Arial" w:cs="Arial"/>
              </w:rPr>
            </w:pPr>
          </w:p>
          <w:p w14:paraId="66BF44C8" w14:textId="77777777" w:rsidR="00FF7709" w:rsidRDefault="00FF7709" w:rsidP="00FF7709">
            <w:pPr>
              <w:spacing w:after="60"/>
              <w:ind w:left="284"/>
              <w:rPr>
                <w:rFonts w:ascii="Arial" w:hAnsi="Arial" w:cs="Arial"/>
              </w:rPr>
            </w:pPr>
          </w:p>
          <w:p w14:paraId="52BE90D6" w14:textId="77777777" w:rsidR="00FF7709" w:rsidRDefault="00FF7709" w:rsidP="00FF7709">
            <w:pPr>
              <w:spacing w:after="60"/>
              <w:ind w:left="284"/>
              <w:rPr>
                <w:rFonts w:ascii="Arial" w:hAnsi="Arial" w:cs="Arial"/>
              </w:rPr>
            </w:pPr>
          </w:p>
          <w:p w14:paraId="3C6DFE80" w14:textId="77777777" w:rsidR="00FF7709" w:rsidRDefault="00FF7709" w:rsidP="00FF7709">
            <w:pPr>
              <w:spacing w:after="60"/>
              <w:rPr>
                <w:rFonts w:ascii="Arial" w:hAnsi="Arial" w:cs="Arial"/>
              </w:rPr>
            </w:pPr>
          </w:p>
          <w:p w14:paraId="7E2C402A" w14:textId="725FA1D4" w:rsidR="00FF7709" w:rsidRDefault="00FF7709" w:rsidP="005B157B">
            <w:pPr>
              <w:ind w:left="194"/>
              <w:contextualSpacing/>
              <w:rPr>
                <w:rFonts w:ascii="Arial" w:hAnsi="Arial" w:cs="Arial"/>
              </w:rPr>
            </w:pPr>
            <w:r>
              <w:rPr>
                <w:rFonts w:ascii="Arial" w:hAnsi="Arial" w:cs="Arial"/>
              </w:rPr>
              <w:t>______</w:t>
            </w:r>
            <w:r w:rsidR="005B157B">
              <w:rPr>
                <w:rFonts w:ascii="Arial" w:hAnsi="Arial" w:cs="Arial"/>
              </w:rPr>
              <w:t>______________________________</w:t>
            </w:r>
          </w:p>
          <w:p w14:paraId="0EBA391F" w14:textId="74BB5222" w:rsidR="0066226F" w:rsidRPr="005B157B" w:rsidRDefault="00FF7709" w:rsidP="005B157B">
            <w:pPr>
              <w:ind w:left="194"/>
              <w:contextualSpacing/>
              <w:rPr>
                <w:rFonts w:ascii="Arial" w:hAnsi="Arial" w:cs="Arial"/>
              </w:rPr>
            </w:pPr>
            <w:r>
              <w:rPr>
                <w:rFonts w:ascii="Arial" w:hAnsi="Arial" w:cs="Arial"/>
              </w:rPr>
              <w:t>(pareigos, vardas, pavardė, parašas</w:t>
            </w:r>
            <w:r w:rsidR="00073512">
              <w:rPr>
                <w:rFonts w:ascii="Arial" w:hAnsi="Arial" w:cs="Arial"/>
              </w:rPr>
              <w:t>)</w:t>
            </w:r>
          </w:p>
          <w:p w14:paraId="192E1109" w14:textId="77777777" w:rsidR="0066226F" w:rsidRPr="00BB2EFE" w:rsidRDefault="0066226F" w:rsidP="00412EBD">
            <w:pPr>
              <w:tabs>
                <w:tab w:val="left" w:pos="0"/>
              </w:tabs>
              <w:spacing w:after="60"/>
              <w:rPr>
                <w:rFonts w:ascii="Arial" w:hAnsi="Arial" w:cs="Arial"/>
                <w:iCs/>
              </w:rPr>
            </w:pPr>
          </w:p>
          <w:p w14:paraId="175057A5" w14:textId="77777777" w:rsidR="0066226F" w:rsidRPr="00BB2EFE" w:rsidRDefault="0066226F" w:rsidP="00412EBD">
            <w:pPr>
              <w:tabs>
                <w:tab w:val="left" w:pos="0"/>
              </w:tabs>
              <w:spacing w:after="60"/>
              <w:rPr>
                <w:rFonts w:ascii="Arial" w:hAnsi="Arial" w:cs="Arial"/>
                <w:iCs/>
              </w:rPr>
            </w:pPr>
          </w:p>
          <w:p w14:paraId="003F1276" w14:textId="77777777" w:rsidR="0081465A" w:rsidRPr="005A4D20" w:rsidRDefault="0081465A" w:rsidP="00412EBD">
            <w:pPr>
              <w:tabs>
                <w:tab w:val="left" w:pos="0"/>
              </w:tabs>
              <w:spacing w:after="60"/>
              <w:jc w:val="center"/>
              <w:rPr>
                <w:rFonts w:ascii="Arial" w:hAnsi="Arial" w:cs="Arial"/>
              </w:rPr>
            </w:pPr>
          </w:p>
          <w:p w14:paraId="0EB3F137" w14:textId="77777777" w:rsidR="0081465A" w:rsidRPr="005A4D20" w:rsidRDefault="0081465A" w:rsidP="00412EBD">
            <w:pPr>
              <w:spacing w:after="60"/>
              <w:rPr>
                <w:rFonts w:ascii="Arial" w:hAnsi="Arial" w:cs="Arial"/>
              </w:rPr>
            </w:pPr>
          </w:p>
          <w:p w14:paraId="2839953D" w14:textId="77777777" w:rsidR="0081465A" w:rsidRPr="005A4D20" w:rsidRDefault="0081465A" w:rsidP="00412EBD">
            <w:pPr>
              <w:spacing w:after="60"/>
              <w:rPr>
                <w:rFonts w:ascii="Arial" w:hAnsi="Arial" w:cs="Arial"/>
              </w:rPr>
            </w:pPr>
          </w:p>
          <w:p w14:paraId="441F073A" w14:textId="77777777" w:rsidR="0081465A" w:rsidRPr="005A4D20" w:rsidRDefault="0081465A" w:rsidP="00412EBD">
            <w:pPr>
              <w:spacing w:after="60"/>
              <w:rPr>
                <w:rFonts w:ascii="Arial" w:hAnsi="Arial" w:cs="Arial"/>
              </w:rPr>
            </w:pPr>
          </w:p>
          <w:p w14:paraId="756525B7" w14:textId="77777777" w:rsidR="0081465A" w:rsidRPr="005A4D20" w:rsidRDefault="0081465A" w:rsidP="00412EBD">
            <w:pPr>
              <w:spacing w:after="60"/>
              <w:rPr>
                <w:rFonts w:ascii="Arial" w:hAnsi="Arial" w:cs="Arial"/>
              </w:rPr>
            </w:pPr>
          </w:p>
          <w:p w14:paraId="4464E207" w14:textId="77777777" w:rsidR="0081465A" w:rsidRPr="005A4D20" w:rsidRDefault="0081465A" w:rsidP="00412EBD">
            <w:pPr>
              <w:spacing w:after="60"/>
              <w:rPr>
                <w:rFonts w:ascii="Arial" w:hAnsi="Arial" w:cs="Arial"/>
              </w:rPr>
            </w:pPr>
          </w:p>
          <w:p w14:paraId="182AA255" w14:textId="77777777" w:rsidR="0066226F" w:rsidRPr="005A4D20" w:rsidRDefault="0066226F" w:rsidP="00412EBD">
            <w:pPr>
              <w:spacing w:after="60"/>
              <w:rPr>
                <w:rFonts w:ascii="Arial" w:hAnsi="Arial" w:cs="Arial"/>
              </w:rPr>
            </w:pPr>
          </w:p>
        </w:tc>
        <w:tc>
          <w:tcPr>
            <w:tcW w:w="5522" w:type="dxa"/>
            <w:tcBorders>
              <w:top w:val="nil"/>
              <w:left w:val="nil"/>
              <w:bottom w:val="nil"/>
              <w:right w:val="nil"/>
            </w:tcBorders>
          </w:tcPr>
          <w:p w14:paraId="36A24AF4" w14:textId="2363C9FE" w:rsidR="0066226F" w:rsidRPr="005A4D20" w:rsidRDefault="00073512" w:rsidP="00412EBD">
            <w:pPr>
              <w:pStyle w:val="EndnoteText"/>
              <w:spacing w:after="60"/>
              <w:ind w:firstLine="0"/>
              <w:contextualSpacing/>
              <w:jc w:val="left"/>
              <w:rPr>
                <w:rFonts w:ascii="Arial" w:hAnsi="Arial" w:cs="Arial"/>
                <w:b/>
              </w:rPr>
            </w:pPr>
            <w:r>
              <w:rPr>
                <w:rFonts w:ascii="Arial" w:hAnsi="Arial" w:cs="Arial"/>
                <w:b/>
              </w:rPr>
              <w:t xml:space="preserve">   </w:t>
            </w:r>
            <w:r w:rsidRPr="00D630F4">
              <w:rPr>
                <w:rFonts w:ascii="Arial" w:hAnsi="Arial" w:cs="Arial"/>
                <w:b/>
              </w:rPr>
              <w:t xml:space="preserve"> Užsakovas</w:t>
            </w:r>
          </w:p>
          <w:p w14:paraId="73581D07" w14:textId="77777777" w:rsidR="00073512" w:rsidRPr="00073512" w:rsidRDefault="00073512" w:rsidP="00073512">
            <w:pPr>
              <w:ind w:left="194"/>
              <w:contextualSpacing/>
              <w:rPr>
                <w:rFonts w:ascii="Arial" w:hAnsi="Arial" w:cs="Arial"/>
                <w:b/>
              </w:rPr>
            </w:pPr>
            <w:r w:rsidRPr="00073512">
              <w:rPr>
                <w:rFonts w:ascii="Arial" w:hAnsi="Arial" w:cs="Arial"/>
                <w:b/>
              </w:rPr>
              <w:t>AB „Energijos skirstymo operatorius“</w:t>
            </w:r>
          </w:p>
          <w:p w14:paraId="59D02405" w14:textId="77777777" w:rsidR="005B157B" w:rsidRPr="00073512" w:rsidRDefault="005B157B" w:rsidP="00073512">
            <w:pPr>
              <w:rPr>
                <w:rFonts w:ascii="Arial" w:hAnsi="Arial" w:cs="Arial"/>
              </w:rPr>
            </w:pPr>
          </w:p>
          <w:p w14:paraId="17D2F9B0" w14:textId="77777777" w:rsidR="00073512" w:rsidRPr="00073512" w:rsidRDefault="00073512" w:rsidP="00073512">
            <w:pPr>
              <w:ind w:left="194"/>
              <w:contextualSpacing/>
              <w:rPr>
                <w:rFonts w:ascii="Arial" w:hAnsi="Arial" w:cs="Arial"/>
              </w:rPr>
            </w:pPr>
          </w:p>
          <w:p w14:paraId="514AC7CE" w14:textId="2102C423" w:rsidR="00073512" w:rsidRPr="00073512" w:rsidRDefault="005B157B" w:rsidP="00073512">
            <w:pPr>
              <w:spacing w:after="60"/>
              <w:rPr>
                <w:rFonts w:ascii="Arial" w:hAnsi="Arial" w:cs="Arial"/>
                <w:lang w:val="lt-LT"/>
              </w:rPr>
            </w:pPr>
            <w:r>
              <w:rPr>
                <w:rFonts w:ascii="Arial" w:hAnsi="Arial" w:cs="Arial"/>
                <w:lang w:val="lt-LT"/>
              </w:rPr>
              <w:t xml:space="preserve">    </w:t>
            </w:r>
            <w:r w:rsidR="00073512" w:rsidRPr="00073512">
              <w:rPr>
                <w:rFonts w:ascii="Arial" w:hAnsi="Arial" w:cs="Arial"/>
                <w:lang w:val="lt-LT"/>
              </w:rPr>
              <w:t>______________________________________</w:t>
            </w:r>
          </w:p>
          <w:p w14:paraId="3CE00194" w14:textId="022B30E9" w:rsidR="00073512" w:rsidRPr="00073512" w:rsidRDefault="005B157B" w:rsidP="00073512">
            <w:pPr>
              <w:spacing w:after="60"/>
              <w:rPr>
                <w:rFonts w:ascii="Arial" w:hAnsi="Arial" w:cs="Arial"/>
                <w:b/>
                <w:lang w:val="lt-LT"/>
              </w:rPr>
            </w:pPr>
            <w:r>
              <w:rPr>
                <w:rFonts w:ascii="Arial" w:hAnsi="Arial" w:cs="Arial"/>
                <w:lang w:val="lt-LT"/>
              </w:rPr>
              <w:t xml:space="preserve">   </w:t>
            </w:r>
            <w:r w:rsidR="00073512" w:rsidRPr="00073512">
              <w:rPr>
                <w:rFonts w:ascii="Arial" w:hAnsi="Arial" w:cs="Arial"/>
                <w:lang w:val="lt-LT"/>
              </w:rPr>
              <w:t>(pareigos, vardas, pavardė, parašas</w:t>
            </w:r>
          </w:p>
          <w:p w14:paraId="0B2255B3" w14:textId="77777777" w:rsidR="0066226F" w:rsidRPr="005A4D20" w:rsidRDefault="0066226F" w:rsidP="00412EBD">
            <w:pPr>
              <w:spacing w:after="60"/>
              <w:rPr>
                <w:rFonts w:ascii="Arial" w:hAnsi="Arial" w:cs="Arial"/>
              </w:rPr>
            </w:pPr>
          </w:p>
          <w:p w14:paraId="3F3E6C73" w14:textId="77777777" w:rsidR="0066226F" w:rsidRPr="005A4D20" w:rsidRDefault="0066226F" w:rsidP="000D4BA2">
            <w:pPr>
              <w:pStyle w:val="EndnoteText"/>
              <w:spacing w:after="60"/>
              <w:ind w:firstLine="0"/>
              <w:jc w:val="left"/>
              <w:rPr>
                <w:rFonts w:ascii="Arial" w:hAnsi="Arial" w:cs="Arial"/>
                <w:b/>
              </w:rPr>
            </w:pPr>
          </w:p>
          <w:p w14:paraId="58D34900" w14:textId="77777777" w:rsidR="0066226F" w:rsidRPr="005A4D20" w:rsidRDefault="0066226F" w:rsidP="00412EBD">
            <w:pPr>
              <w:tabs>
                <w:tab w:val="left" w:pos="0"/>
                <w:tab w:val="left" w:pos="630"/>
              </w:tabs>
              <w:spacing w:after="60"/>
              <w:rPr>
                <w:rFonts w:ascii="Arial" w:hAnsi="Arial" w:cs="Arial"/>
              </w:rPr>
            </w:pPr>
          </w:p>
          <w:p w14:paraId="3CA45AF1" w14:textId="77777777" w:rsidR="0066226F" w:rsidRPr="005A4D20" w:rsidRDefault="0066226F" w:rsidP="00412EBD">
            <w:pPr>
              <w:tabs>
                <w:tab w:val="left" w:pos="0"/>
                <w:tab w:val="left" w:pos="630"/>
                <w:tab w:val="left" w:pos="2581"/>
              </w:tabs>
              <w:spacing w:after="60"/>
              <w:jc w:val="center"/>
              <w:rPr>
                <w:rFonts w:ascii="Arial" w:hAnsi="Arial" w:cs="Arial"/>
              </w:rPr>
            </w:pPr>
          </w:p>
        </w:tc>
      </w:tr>
    </w:tbl>
    <w:p w14:paraId="5C033C5E" w14:textId="77777777" w:rsidR="00B96E82" w:rsidRPr="005A4D20" w:rsidRDefault="00B96E82">
      <w:pPr>
        <w:pStyle w:val="BodyTextIndent"/>
        <w:spacing w:after="60"/>
        <w:ind w:firstLine="0"/>
        <w:jc w:val="right"/>
        <w:rPr>
          <w:rFonts w:ascii="Arial" w:hAnsi="Arial" w:cs="Arial"/>
          <w:sz w:val="20"/>
        </w:rPr>
      </w:pPr>
    </w:p>
    <w:p w14:paraId="032FC342" w14:textId="77777777" w:rsidR="00B96E82" w:rsidRPr="005A4D20" w:rsidRDefault="00B96E82">
      <w:pPr>
        <w:pStyle w:val="BodyTextIndent"/>
        <w:spacing w:after="60"/>
        <w:ind w:firstLine="0"/>
        <w:jc w:val="right"/>
        <w:rPr>
          <w:rFonts w:ascii="Arial" w:hAnsi="Arial" w:cs="Arial"/>
          <w:sz w:val="20"/>
        </w:rPr>
      </w:pPr>
    </w:p>
    <w:p w14:paraId="5A627E09" w14:textId="77777777" w:rsidR="00BB2EFE" w:rsidRDefault="00BB2EFE">
      <w:pPr>
        <w:rPr>
          <w:rFonts w:ascii="Arial" w:hAnsi="Arial" w:cs="Arial"/>
        </w:rPr>
      </w:pPr>
      <w:r>
        <w:rPr>
          <w:rFonts w:ascii="Arial" w:hAnsi="Arial" w:cs="Arial"/>
        </w:rPr>
        <w:br w:type="page"/>
      </w:r>
    </w:p>
    <w:p w14:paraId="0F8A0EEB" w14:textId="77777777" w:rsidR="0076493A" w:rsidRPr="00A96D9D" w:rsidRDefault="0076493A">
      <w:pPr>
        <w:pStyle w:val="BodyTextIndent"/>
        <w:spacing w:after="60"/>
        <w:ind w:firstLine="0"/>
        <w:jc w:val="right"/>
        <w:rPr>
          <w:rFonts w:ascii="Arial" w:hAnsi="Arial" w:cs="Arial"/>
          <w:sz w:val="20"/>
        </w:rPr>
      </w:pPr>
      <w:r w:rsidRPr="00A96D9D">
        <w:rPr>
          <w:rFonts w:ascii="Arial" w:hAnsi="Arial" w:cs="Arial"/>
          <w:sz w:val="20"/>
        </w:rPr>
        <w:lastRenderedPageBreak/>
        <w:t>Priedas Nr. 1</w:t>
      </w:r>
    </w:p>
    <w:p w14:paraId="3E6B0A37" w14:textId="77777777" w:rsidR="0076493A" w:rsidRPr="005A4D20" w:rsidRDefault="0076493A">
      <w:pPr>
        <w:pStyle w:val="BodyTextIndent"/>
        <w:spacing w:after="60"/>
        <w:ind w:firstLine="0"/>
        <w:jc w:val="right"/>
        <w:rPr>
          <w:rFonts w:ascii="Arial" w:hAnsi="Arial" w:cs="Arial"/>
          <w:sz w:val="20"/>
        </w:rPr>
      </w:pPr>
    </w:p>
    <w:p w14:paraId="72218935" w14:textId="331F5403" w:rsidR="0076493A" w:rsidRPr="005A4D20" w:rsidRDefault="0076493A" w:rsidP="00FA797E">
      <w:pPr>
        <w:rPr>
          <w:rFonts w:ascii="Arial" w:hAnsi="Arial" w:cs="Arial"/>
        </w:rPr>
      </w:pPr>
    </w:p>
    <w:p w14:paraId="0B999FE8" w14:textId="77777777" w:rsidR="0076493A" w:rsidRPr="00FF7709" w:rsidRDefault="0076493A">
      <w:pPr>
        <w:pStyle w:val="BodyTextIndent"/>
        <w:spacing w:after="60"/>
        <w:ind w:firstLine="0"/>
        <w:jc w:val="center"/>
        <w:rPr>
          <w:rFonts w:ascii="Arial" w:hAnsi="Arial" w:cs="Arial"/>
          <w:b/>
          <w:sz w:val="18"/>
          <w:szCs w:val="18"/>
        </w:rPr>
      </w:pPr>
      <w:r w:rsidRPr="00FF7709">
        <w:rPr>
          <w:rFonts w:ascii="Arial" w:hAnsi="Arial" w:cs="Arial"/>
          <w:b/>
          <w:sz w:val="18"/>
          <w:szCs w:val="18"/>
        </w:rPr>
        <w:t>Techninė specifikacija</w:t>
      </w:r>
    </w:p>
    <w:p w14:paraId="7B6BDAEE" w14:textId="77777777" w:rsidR="00FF7709" w:rsidRPr="00FF7709" w:rsidRDefault="00FF7709" w:rsidP="00FF7709">
      <w:pPr>
        <w:pStyle w:val="ListParagraph"/>
        <w:tabs>
          <w:tab w:val="left" w:pos="284"/>
        </w:tabs>
        <w:spacing w:before="60" w:after="60"/>
        <w:ind w:left="0"/>
        <w:contextualSpacing w:val="0"/>
        <w:jc w:val="center"/>
        <w:rPr>
          <w:rFonts w:ascii="Arial" w:hAnsi="Arial" w:cs="Arial"/>
          <w:b/>
          <w:bCs/>
          <w:sz w:val="18"/>
          <w:szCs w:val="18"/>
        </w:rPr>
      </w:pPr>
    </w:p>
    <w:p w14:paraId="73BADD1C"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SĄVOKOS IR SUTRUMPINIMAI</w:t>
      </w:r>
    </w:p>
    <w:p w14:paraId="62C176BA" w14:textId="77777777" w:rsidR="00FF7709" w:rsidRPr="00FF7709" w:rsidRDefault="00FF7709" w:rsidP="00FF7709">
      <w:pPr>
        <w:pStyle w:val="ListParagraph"/>
        <w:numPr>
          <w:ilvl w:val="1"/>
          <w:numId w:val="45"/>
        </w:numPr>
        <w:tabs>
          <w:tab w:val="left" w:pos="567"/>
        </w:tabs>
        <w:spacing w:before="60" w:after="60"/>
        <w:ind w:left="567" w:hanging="567"/>
        <w:contextualSpacing w:val="0"/>
        <w:jc w:val="both"/>
        <w:rPr>
          <w:rFonts w:ascii="Arial" w:hAnsi="Arial" w:cs="Arial"/>
          <w:sz w:val="18"/>
          <w:szCs w:val="18"/>
        </w:rPr>
      </w:pPr>
      <w:r w:rsidRPr="00FF7709">
        <w:rPr>
          <w:rFonts w:ascii="Arial" w:hAnsi="Arial" w:cs="Arial"/>
          <w:b/>
          <w:sz w:val="18"/>
          <w:szCs w:val="18"/>
        </w:rPr>
        <w:t xml:space="preserve">Pirkėjas </w:t>
      </w:r>
      <w:r w:rsidRPr="00FF7709">
        <w:rPr>
          <w:rFonts w:ascii="Arial" w:hAnsi="Arial" w:cs="Arial"/>
          <w:sz w:val="18"/>
          <w:szCs w:val="18"/>
        </w:rPr>
        <w:t>– AB „Energijos skirstymo operatorius“.</w:t>
      </w:r>
    </w:p>
    <w:p w14:paraId="32F4ABA4" w14:textId="77777777" w:rsidR="00FF7709" w:rsidRPr="00FF7709" w:rsidRDefault="00FF7709" w:rsidP="00FF7709">
      <w:pPr>
        <w:pStyle w:val="ListParagraph"/>
        <w:numPr>
          <w:ilvl w:val="1"/>
          <w:numId w:val="45"/>
        </w:numPr>
        <w:tabs>
          <w:tab w:val="left" w:pos="567"/>
        </w:tabs>
        <w:spacing w:before="60" w:after="60"/>
        <w:ind w:left="567" w:hanging="567"/>
        <w:contextualSpacing w:val="0"/>
        <w:jc w:val="both"/>
        <w:rPr>
          <w:rFonts w:ascii="Arial" w:hAnsi="Arial" w:cs="Arial"/>
          <w:sz w:val="18"/>
          <w:szCs w:val="18"/>
        </w:rPr>
      </w:pPr>
      <w:r w:rsidRPr="00FF7709">
        <w:rPr>
          <w:rFonts w:ascii="Arial" w:hAnsi="Arial" w:cs="Arial"/>
          <w:b/>
          <w:bCs/>
          <w:sz w:val="18"/>
          <w:szCs w:val="18"/>
        </w:rPr>
        <w:t>Tiekėjas</w:t>
      </w:r>
      <w:r w:rsidRPr="00FF7709">
        <w:rPr>
          <w:rFonts w:ascii="Arial" w:hAnsi="Arial" w:cs="Arial"/>
          <w:bCs/>
          <w:sz w:val="18"/>
          <w:szCs w:val="18"/>
        </w:rPr>
        <w:t xml:space="preserve"> – ūkio subjektas – fizinis asmuo, privatusis juridinis asmuo, viešasis juridinis asmuo, kitos organizacijos ir jų padaliniai ar tokių asmenų</w:t>
      </w:r>
      <w:r w:rsidRPr="00FF7709">
        <w:rPr>
          <w:rFonts w:ascii="Arial" w:hAnsi="Arial" w:cs="Arial"/>
          <w:sz w:val="18"/>
          <w:szCs w:val="18"/>
        </w:rPr>
        <w:t xml:space="preserve"> grupė.</w:t>
      </w:r>
    </w:p>
    <w:p w14:paraId="6F6985E5" w14:textId="77777777" w:rsidR="00FF7709" w:rsidRPr="00FF7709" w:rsidRDefault="00FF7709" w:rsidP="00FF7709">
      <w:pPr>
        <w:pStyle w:val="ListParagraph"/>
        <w:numPr>
          <w:ilvl w:val="1"/>
          <w:numId w:val="45"/>
        </w:numPr>
        <w:tabs>
          <w:tab w:val="left" w:pos="567"/>
        </w:tabs>
        <w:spacing w:before="60" w:after="60"/>
        <w:ind w:left="567" w:hanging="567"/>
        <w:contextualSpacing w:val="0"/>
        <w:jc w:val="both"/>
        <w:rPr>
          <w:rFonts w:ascii="Arial" w:hAnsi="Arial" w:cs="Arial"/>
          <w:sz w:val="18"/>
          <w:szCs w:val="18"/>
        </w:rPr>
      </w:pPr>
      <w:r w:rsidRPr="00FF7709">
        <w:rPr>
          <w:rFonts w:ascii="Arial" w:hAnsi="Arial" w:cs="Arial"/>
          <w:b/>
          <w:sz w:val="18"/>
          <w:szCs w:val="18"/>
        </w:rPr>
        <w:t xml:space="preserve">Paslaugos </w:t>
      </w:r>
      <w:r w:rsidRPr="00FF7709">
        <w:rPr>
          <w:rFonts w:ascii="Arial" w:hAnsi="Arial" w:cs="Arial"/>
          <w:sz w:val="18"/>
          <w:szCs w:val="18"/>
        </w:rPr>
        <w:t>– projektavimas.</w:t>
      </w:r>
    </w:p>
    <w:p w14:paraId="3E42A1CB" w14:textId="77777777" w:rsidR="00FF7709" w:rsidRPr="00FF7709" w:rsidRDefault="00FF7709" w:rsidP="00FF7709">
      <w:pPr>
        <w:pStyle w:val="ListParagraph"/>
        <w:numPr>
          <w:ilvl w:val="1"/>
          <w:numId w:val="45"/>
        </w:numPr>
        <w:tabs>
          <w:tab w:val="left" w:pos="567"/>
        </w:tabs>
        <w:spacing w:before="60" w:after="60"/>
        <w:ind w:left="567" w:hanging="567"/>
        <w:contextualSpacing w:val="0"/>
        <w:jc w:val="both"/>
        <w:rPr>
          <w:rFonts w:ascii="Arial" w:hAnsi="Arial" w:cs="Arial"/>
          <w:sz w:val="18"/>
          <w:szCs w:val="18"/>
        </w:rPr>
      </w:pPr>
      <w:r w:rsidRPr="00FF7709">
        <w:rPr>
          <w:rFonts w:ascii="Arial" w:hAnsi="Arial" w:cs="Arial"/>
          <w:b/>
          <w:sz w:val="18"/>
          <w:szCs w:val="18"/>
        </w:rPr>
        <w:t xml:space="preserve">Darbai </w:t>
      </w:r>
      <w:r w:rsidRPr="00FF7709">
        <w:rPr>
          <w:rFonts w:ascii="Arial" w:hAnsi="Arial" w:cs="Arial"/>
          <w:sz w:val="18"/>
          <w:szCs w:val="18"/>
        </w:rPr>
        <w:t>– rekonstravimas.</w:t>
      </w:r>
    </w:p>
    <w:p w14:paraId="1D45CF7A" w14:textId="77777777" w:rsidR="00FF7709" w:rsidRPr="00FF7709" w:rsidRDefault="00FF7709" w:rsidP="00FF7709">
      <w:pPr>
        <w:pStyle w:val="ListParagraph"/>
        <w:tabs>
          <w:tab w:val="left" w:pos="567"/>
        </w:tabs>
        <w:spacing w:before="60" w:after="60"/>
        <w:ind w:left="567" w:hanging="567"/>
        <w:contextualSpacing w:val="0"/>
        <w:jc w:val="both"/>
        <w:rPr>
          <w:rFonts w:ascii="Arial" w:hAnsi="Arial" w:cs="Arial"/>
          <w:sz w:val="18"/>
          <w:szCs w:val="18"/>
        </w:rPr>
      </w:pPr>
    </w:p>
    <w:p w14:paraId="1A352FEC"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PIRKIMO OBJEKTAS</w:t>
      </w:r>
    </w:p>
    <w:p w14:paraId="057C37D8" w14:textId="77777777" w:rsidR="00FF7709" w:rsidRPr="00FF7709" w:rsidRDefault="00FF7709" w:rsidP="00FF7709">
      <w:pPr>
        <w:pStyle w:val="ListParagraph"/>
        <w:numPr>
          <w:ilvl w:val="1"/>
          <w:numId w:val="46"/>
        </w:numPr>
        <w:tabs>
          <w:tab w:val="left" w:pos="567"/>
        </w:tabs>
        <w:spacing w:before="60" w:after="60"/>
        <w:ind w:hanging="720"/>
        <w:contextualSpacing w:val="0"/>
        <w:jc w:val="both"/>
        <w:rPr>
          <w:rFonts w:ascii="Arial" w:hAnsi="Arial" w:cs="Arial"/>
          <w:sz w:val="18"/>
          <w:szCs w:val="18"/>
        </w:rPr>
      </w:pPr>
      <w:r w:rsidRPr="00FF7709">
        <w:rPr>
          <w:rFonts w:ascii="Arial" w:hAnsi="Arial" w:cs="Arial"/>
          <w:sz w:val="18"/>
          <w:szCs w:val="18"/>
        </w:rPr>
        <w:t>Dujotiekio Daugėlių g., Kuršėnų m., Šiaulių r. projektavimo paslaugos ir rekonstravimo darbai.</w:t>
      </w:r>
    </w:p>
    <w:p w14:paraId="09771B69" w14:textId="77777777" w:rsidR="00FF7709" w:rsidRPr="00FF7709" w:rsidRDefault="00FF7709" w:rsidP="00FF7709">
      <w:pPr>
        <w:pStyle w:val="ListParagraph"/>
        <w:tabs>
          <w:tab w:val="left" w:pos="567"/>
        </w:tabs>
        <w:spacing w:before="60" w:after="60"/>
        <w:ind w:left="567"/>
        <w:contextualSpacing w:val="0"/>
        <w:jc w:val="both"/>
        <w:rPr>
          <w:rFonts w:ascii="Arial" w:hAnsi="Arial" w:cs="Arial"/>
          <w:sz w:val="18"/>
          <w:szCs w:val="18"/>
        </w:rPr>
      </w:pPr>
    </w:p>
    <w:p w14:paraId="396338A0"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PIRKIMO OBJEKTO APIMTYS</w:t>
      </w:r>
    </w:p>
    <w:p w14:paraId="2E8035C8" w14:textId="77777777" w:rsidR="00FF7709" w:rsidRPr="00FF7709" w:rsidRDefault="00FF7709" w:rsidP="00FF7709">
      <w:pPr>
        <w:pStyle w:val="ListParagraph"/>
        <w:numPr>
          <w:ilvl w:val="1"/>
          <w:numId w:val="46"/>
        </w:numPr>
        <w:tabs>
          <w:tab w:val="left" w:pos="567"/>
        </w:tabs>
        <w:spacing w:before="60" w:after="60"/>
        <w:ind w:left="567" w:hanging="567"/>
        <w:contextualSpacing w:val="0"/>
        <w:jc w:val="both"/>
        <w:rPr>
          <w:rFonts w:ascii="Arial" w:hAnsi="Arial" w:cs="Arial"/>
          <w:sz w:val="18"/>
          <w:szCs w:val="18"/>
        </w:rPr>
      </w:pPr>
      <w:r w:rsidRPr="00FF7709">
        <w:rPr>
          <w:rFonts w:ascii="Arial" w:hAnsi="Arial" w:cs="Arial"/>
          <w:sz w:val="18"/>
          <w:szCs w:val="18"/>
        </w:rPr>
        <w:t>Pirkimo objekto apimtys nurodytos Projektavimo techninėje užduotyje (pridedama priede), techninėje specifikacijoje projektavimui (pridedama priede), situacijos schemoje (pridedama priede).</w:t>
      </w:r>
    </w:p>
    <w:p w14:paraId="079C0377" w14:textId="77777777" w:rsidR="00FF7709" w:rsidRPr="00FF7709" w:rsidRDefault="00FF7709" w:rsidP="00FF7709">
      <w:pPr>
        <w:spacing w:before="60" w:after="60"/>
        <w:ind w:left="567" w:hanging="567"/>
        <w:jc w:val="both"/>
        <w:rPr>
          <w:rFonts w:ascii="Arial" w:hAnsi="Arial" w:cs="Arial"/>
          <w:b/>
          <w:sz w:val="18"/>
          <w:szCs w:val="18"/>
        </w:rPr>
      </w:pPr>
    </w:p>
    <w:p w14:paraId="073D9C7D"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lastRenderedPageBreak/>
        <w:t>ĮSIPAREIGOJIMŲ VYKDYMO VIETA</w:t>
      </w:r>
    </w:p>
    <w:p w14:paraId="61A919FC" w14:textId="77777777" w:rsidR="00FF7709" w:rsidRPr="00FF7709" w:rsidRDefault="00FF7709" w:rsidP="00FF7709">
      <w:pPr>
        <w:pStyle w:val="ListParagraph"/>
        <w:numPr>
          <w:ilvl w:val="1"/>
          <w:numId w:val="46"/>
        </w:numPr>
        <w:tabs>
          <w:tab w:val="left" w:pos="567"/>
        </w:tabs>
        <w:spacing w:before="60" w:after="60"/>
        <w:ind w:hanging="720"/>
        <w:contextualSpacing w:val="0"/>
        <w:jc w:val="both"/>
        <w:rPr>
          <w:rStyle w:val="Laukeliai"/>
          <w:rFonts w:cs="Arial"/>
          <w:sz w:val="18"/>
          <w:szCs w:val="18"/>
        </w:rPr>
      </w:pPr>
      <w:r w:rsidRPr="00FF7709">
        <w:rPr>
          <w:rFonts w:ascii="Arial" w:hAnsi="Arial" w:cs="Arial"/>
          <w:sz w:val="18"/>
          <w:szCs w:val="18"/>
        </w:rPr>
        <w:t>Daugėlių g., Kuršėnų m., Šiaulių r.</w:t>
      </w:r>
    </w:p>
    <w:p w14:paraId="2F56C9B1" w14:textId="77777777" w:rsidR="00FF7709" w:rsidRPr="00FF7709" w:rsidRDefault="00FF7709" w:rsidP="00FF7709">
      <w:pPr>
        <w:spacing w:before="60" w:after="60"/>
        <w:ind w:left="567" w:hanging="567"/>
        <w:jc w:val="both"/>
        <w:rPr>
          <w:rFonts w:ascii="Arial" w:hAnsi="Arial" w:cs="Arial"/>
          <w:b/>
          <w:sz w:val="18"/>
          <w:szCs w:val="18"/>
        </w:rPr>
      </w:pPr>
    </w:p>
    <w:p w14:paraId="2F84496B"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REIKALAVIMAI PIRKIMO OBJEKTUI</w:t>
      </w:r>
    </w:p>
    <w:p w14:paraId="0101579B" w14:textId="77777777" w:rsidR="00FF7709" w:rsidRPr="00FF7709" w:rsidRDefault="00FF7709" w:rsidP="00FF7709">
      <w:pPr>
        <w:pStyle w:val="ListParagraph"/>
        <w:numPr>
          <w:ilvl w:val="1"/>
          <w:numId w:val="46"/>
        </w:numPr>
        <w:pBdr>
          <w:bottom w:val="single" w:sz="8" w:space="1" w:color="auto"/>
          <w:between w:val="single" w:sz="12"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Esamos situacijos aprašymas</w:t>
      </w:r>
    </w:p>
    <w:p w14:paraId="2B8A7E98" w14:textId="77777777" w:rsidR="00FF7709" w:rsidRPr="00FF7709" w:rsidRDefault="00FF7709" w:rsidP="00FF7709">
      <w:pPr>
        <w:pBdr>
          <w:bottom w:val="single" w:sz="6" w:space="1" w:color="auto"/>
        </w:pBdr>
        <w:spacing w:before="60" w:after="60"/>
        <w:jc w:val="both"/>
        <w:rPr>
          <w:rFonts w:ascii="Arial" w:hAnsi="Arial" w:cs="Arial"/>
          <w:b/>
          <w:sz w:val="18"/>
          <w:szCs w:val="18"/>
        </w:rPr>
      </w:pPr>
    </w:p>
    <w:p w14:paraId="7B276A47" w14:textId="77777777" w:rsidR="00FF7709" w:rsidRPr="00FF7709" w:rsidRDefault="00FF7709" w:rsidP="00FF7709">
      <w:pPr>
        <w:pStyle w:val="ListParagraph"/>
        <w:numPr>
          <w:ilvl w:val="1"/>
          <w:numId w:val="46"/>
        </w:numPr>
        <w:pBdr>
          <w:bottom w:val="single" w:sz="8" w:space="1" w:color="auto"/>
          <w:between w:val="single" w:sz="12" w:space="1" w:color="auto"/>
        </w:pBdr>
        <w:tabs>
          <w:tab w:val="left" w:pos="709"/>
        </w:tabs>
        <w:spacing w:before="60" w:after="60"/>
        <w:ind w:left="709" w:hanging="709"/>
        <w:contextualSpacing w:val="0"/>
        <w:rPr>
          <w:rFonts w:ascii="Arial" w:hAnsi="Arial" w:cs="Arial"/>
          <w:b/>
          <w:sz w:val="18"/>
          <w:szCs w:val="18"/>
        </w:rPr>
      </w:pPr>
      <w:r w:rsidRPr="00FF7709">
        <w:rPr>
          <w:rFonts w:ascii="Arial" w:hAnsi="Arial" w:cs="Arial"/>
          <w:b/>
          <w:sz w:val="18"/>
          <w:szCs w:val="18"/>
        </w:rPr>
        <w:t>Pirkimo objekto aprašymas</w:t>
      </w:r>
    </w:p>
    <w:p w14:paraId="32252210" w14:textId="77777777" w:rsidR="00FF7709" w:rsidRPr="00FF7709" w:rsidRDefault="00FF7709" w:rsidP="00FF7709">
      <w:pPr>
        <w:pStyle w:val="ListParagraph"/>
        <w:numPr>
          <w:ilvl w:val="2"/>
          <w:numId w:val="46"/>
        </w:numPr>
        <w:spacing w:before="60" w:after="60"/>
        <w:ind w:left="709" w:hanging="709"/>
        <w:contextualSpacing w:val="0"/>
        <w:jc w:val="both"/>
        <w:rPr>
          <w:rFonts w:ascii="Arial" w:hAnsi="Arial" w:cs="Arial"/>
          <w:b/>
          <w:sz w:val="18"/>
          <w:szCs w:val="18"/>
        </w:rPr>
      </w:pPr>
      <w:r w:rsidRPr="00FF7709">
        <w:rPr>
          <w:rFonts w:ascii="Arial" w:hAnsi="Arial" w:cs="Arial"/>
          <w:b/>
          <w:sz w:val="18"/>
          <w:szCs w:val="18"/>
        </w:rPr>
        <w:t>Dujotiekio, įrenginių techniniai bei kiti reikalavimai:</w:t>
      </w:r>
    </w:p>
    <w:p w14:paraId="55989036"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58E13DA2"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požeminiai polietileniniai dujotiekio vamzdžiai turi atitikti prEN1555-1; prEN1555-2; prEN1555-3; prEN1555-4; prEN1555-5 arba lygiaverčius reikalavimus;</w:t>
      </w:r>
    </w:p>
    <w:p w14:paraId="54065DC5"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požeminiai plieniniai dujotiekio vamzdžiai turi atitikti EN10220/EN 10208-1/EN 12007 arba lygiaverčius reikalavimus su išorine PE izoliacija pagal DIN30670/FR*3S arba lygiavertį, izoliavimas pagal EN 10204-2.2 arba lygiavertį;</w:t>
      </w:r>
    </w:p>
    <w:p w14:paraId="13483A51"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antžeminiai plieniniai dujotiekio vamzdžiai turi atitikti EN10220/EN, 10208-1/EN 12007 arba lygiaverčius reikalavimus, du kartus gruntuoti, du kartus dažyti;</w:t>
      </w:r>
    </w:p>
    <w:p w14:paraId="54F1F08B"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ant dujų tinklų kapų dangtelių viršaus turi būti išlietas / įspaustas aiškiai matomas užrašas „DUJOS“.</w:t>
      </w:r>
    </w:p>
    <w:p w14:paraId="60A5EA66"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lastRenderedPageBreak/>
        <w:t>Atliekant Darbus privaloma vadovautis Pirkėjo viešai skelbiamomis taisyklėmis, nurodymais, tvarkomis ir kitais Paslaugas bei Darbus reglamentuojančiais dokumentais;</w:t>
      </w:r>
    </w:p>
    <w:p w14:paraId="581E2617"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Darbams naudojamos medžiagos ir / ar įrenginiai turi atitikti Pirkėjo viešai skelbiamus medžiagų ir įrenginių reikalavimus.</w:t>
      </w:r>
    </w:p>
    <w:p w14:paraId="17A834CC" w14:textId="77777777" w:rsidR="00FF7709" w:rsidRPr="00FF7709" w:rsidRDefault="00FF7709" w:rsidP="00FF7709">
      <w:pPr>
        <w:pStyle w:val="ListParagraph"/>
        <w:numPr>
          <w:ilvl w:val="3"/>
          <w:numId w:val="46"/>
        </w:numPr>
        <w:tabs>
          <w:tab w:val="left" w:pos="993"/>
        </w:tabs>
        <w:spacing w:before="60" w:after="60"/>
        <w:ind w:left="709"/>
        <w:contextualSpacing w:val="0"/>
        <w:jc w:val="both"/>
        <w:rPr>
          <w:rFonts w:ascii="Arial" w:hAnsi="Arial" w:cs="Arial"/>
          <w:sz w:val="18"/>
          <w:szCs w:val="18"/>
        </w:rPr>
      </w:pPr>
      <w:r w:rsidRPr="00FF7709">
        <w:rPr>
          <w:rFonts w:ascii="Arial" w:hAnsi="Arial"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p>
    <w:p w14:paraId="2AFE33ED" w14:textId="77777777" w:rsidR="00FF7709" w:rsidRPr="00FF7709" w:rsidRDefault="00FF7709" w:rsidP="00FF7709">
      <w:pPr>
        <w:spacing w:before="60" w:after="60"/>
        <w:ind w:left="709" w:hanging="709"/>
        <w:jc w:val="both"/>
        <w:rPr>
          <w:rFonts w:ascii="Arial" w:hAnsi="Arial" w:cs="Arial"/>
          <w:sz w:val="18"/>
          <w:szCs w:val="18"/>
        </w:rPr>
      </w:pPr>
    </w:p>
    <w:p w14:paraId="751ADF50" w14:textId="77777777" w:rsidR="00FF7709" w:rsidRPr="00FF7709" w:rsidRDefault="00FF7709" w:rsidP="00FF7709">
      <w:pPr>
        <w:pStyle w:val="ListParagraph"/>
        <w:numPr>
          <w:ilvl w:val="2"/>
          <w:numId w:val="46"/>
        </w:numPr>
        <w:spacing w:before="60" w:after="60"/>
        <w:ind w:left="851" w:hanging="851"/>
        <w:contextualSpacing w:val="0"/>
        <w:jc w:val="both"/>
        <w:rPr>
          <w:rFonts w:ascii="Arial" w:hAnsi="Arial" w:cs="Arial"/>
          <w:b/>
          <w:sz w:val="18"/>
          <w:szCs w:val="18"/>
        </w:rPr>
      </w:pPr>
      <w:r w:rsidRPr="00FF7709">
        <w:rPr>
          <w:rFonts w:ascii="Arial" w:hAnsi="Arial" w:cs="Arial"/>
          <w:b/>
          <w:sz w:val="18"/>
          <w:szCs w:val="18"/>
        </w:rPr>
        <w:t>Objekto Darbus sudaro:</w:t>
      </w:r>
    </w:p>
    <w:p w14:paraId="22F60690"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Darbams reikalingų dujotiekio vamzdžių, medžiagų, gaminių bei įrangos tiekimas, transportavimas, išmuitinimas, iškrovimas-pakrovimas, sandėliavimas, apsauga, transportavimas į Darbų vietą ir kita;</w:t>
      </w:r>
    </w:p>
    <w:p w14:paraId="53667796"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bendrieji statybiniai darbai;</w:t>
      </w:r>
    </w:p>
    <w:p w14:paraId="1D0694F4"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dujotiekio trasos nužymėjimas;</w:t>
      </w:r>
    </w:p>
    <w:p w14:paraId="208D17DB"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žemės darbai:</w:t>
      </w:r>
    </w:p>
    <w:p w14:paraId="5FD8DD69" w14:textId="77777777" w:rsidR="00FF7709" w:rsidRPr="00FF7709" w:rsidRDefault="00FF7709" w:rsidP="00FF7709">
      <w:pPr>
        <w:pStyle w:val="ListParagraph"/>
        <w:numPr>
          <w:ilvl w:val="4"/>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dangų ardymas ir atstatymas į buvusią padėtį;</w:t>
      </w:r>
    </w:p>
    <w:p w14:paraId="1DB2EF78" w14:textId="77777777" w:rsidR="00FF7709" w:rsidRPr="00FF7709" w:rsidRDefault="00FF7709" w:rsidP="00FF7709">
      <w:pPr>
        <w:pStyle w:val="ListParagraph"/>
        <w:numPr>
          <w:ilvl w:val="4"/>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grunto iš tranšėjų kasimo ir išvežimo darbai;</w:t>
      </w:r>
    </w:p>
    <w:p w14:paraId="74999EC4"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medienos kirtimas ir tvarkymas statybvietėje;</w:t>
      </w:r>
    </w:p>
    <w:p w14:paraId="446CACAE"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vamzdžių suvirinimo, klojimo ir įvėrimo darbai;</w:t>
      </w:r>
    </w:p>
    <w:p w14:paraId="18296335"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dujotiekio trasos susikirtimų ir perėjimų per kelius, inžinerinius tinklus ir kitas kliūtis darbai;</w:t>
      </w:r>
    </w:p>
    <w:p w14:paraId="06CFB37C"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suvirinimo siūlių kontrolė;</w:t>
      </w:r>
    </w:p>
    <w:p w14:paraId="69255D9B"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lastRenderedPageBreak/>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9850109"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vamzdynų užpylimo naujai atvežtu gruntu darbai;</w:t>
      </w:r>
    </w:p>
    <w:p w14:paraId="5E85AE87"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dujotiekio bandymai bei išvalymas ir nusausinimas;</w:t>
      </w:r>
    </w:p>
    <w:p w14:paraId="49855F56"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aplinkos tvarkymo darbai;</w:t>
      </w:r>
    </w:p>
    <w:p w14:paraId="1CA74E78"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kiti su objekto įgyvendinimu susiję darbai bei paslaugos, kurie nėra numatyti Projekte ir kuriuos reikalinga atlikti, siekiant užbaigti Darbus;</w:t>
      </w:r>
    </w:p>
    <w:p w14:paraId="597A1E78"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apsirūpinimas visais Darbų vykdymui reikalingais dokumentais ir leidimais;</w:t>
      </w:r>
    </w:p>
    <w:p w14:paraId="3CEFC95F" w14:textId="77777777" w:rsidR="00FF7709" w:rsidRPr="00FF7709" w:rsidRDefault="00FF7709" w:rsidP="00FF7709">
      <w:pPr>
        <w:pStyle w:val="ListParagraph"/>
        <w:numPr>
          <w:ilvl w:val="3"/>
          <w:numId w:val="46"/>
        </w:numPr>
        <w:spacing w:before="60" w:after="60"/>
        <w:ind w:left="851" w:hanging="851"/>
        <w:contextualSpacing w:val="0"/>
        <w:jc w:val="both"/>
        <w:rPr>
          <w:rFonts w:ascii="Arial" w:hAnsi="Arial" w:cs="Arial"/>
          <w:sz w:val="18"/>
          <w:szCs w:val="18"/>
        </w:rPr>
      </w:pPr>
      <w:r w:rsidRPr="00FF7709">
        <w:rPr>
          <w:rFonts w:ascii="Arial" w:hAnsi="Arial" w:cs="Arial"/>
          <w:sz w:val="18"/>
          <w:szCs w:val="18"/>
        </w:rPr>
        <w:t>kartu su Pirkėju Darbų užbaigimo procedūrų organizavimas ir akto / deklaracijos gavimas.</w:t>
      </w:r>
    </w:p>
    <w:p w14:paraId="560D0AF1" w14:textId="77777777" w:rsidR="00FF7709" w:rsidRPr="00FF7709" w:rsidRDefault="00FF7709" w:rsidP="00FF7709">
      <w:pPr>
        <w:spacing w:before="60" w:after="60"/>
        <w:ind w:left="709" w:hanging="709"/>
        <w:jc w:val="both"/>
        <w:rPr>
          <w:rFonts w:ascii="Arial" w:hAnsi="Arial" w:cs="Arial"/>
          <w:sz w:val="18"/>
          <w:szCs w:val="18"/>
        </w:rPr>
      </w:pPr>
    </w:p>
    <w:p w14:paraId="4D6999B0" w14:textId="77777777" w:rsidR="00FF7709" w:rsidRPr="00FF7709" w:rsidRDefault="00FF7709" w:rsidP="00FF7709">
      <w:pPr>
        <w:pStyle w:val="ListParagraph"/>
        <w:numPr>
          <w:ilvl w:val="2"/>
          <w:numId w:val="46"/>
        </w:numPr>
        <w:tabs>
          <w:tab w:val="left" w:pos="709"/>
        </w:tabs>
        <w:spacing w:before="60" w:after="60"/>
        <w:ind w:left="709" w:hanging="709"/>
        <w:contextualSpacing w:val="0"/>
        <w:jc w:val="both"/>
        <w:rPr>
          <w:rFonts w:ascii="Arial" w:hAnsi="Arial" w:cs="Arial"/>
          <w:b/>
          <w:sz w:val="18"/>
          <w:szCs w:val="18"/>
        </w:rPr>
      </w:pPr>
      <w:r w:rsidRPr="00FF7709">
        <w:rPr>
          <w:rFonts w:ascii="Arial" w:hAnsi="Arial" w:cs="Arial"/>
          <w:b/>
          <w:sz w:val="18"/>
          <w:szCs w:val="18"/>
        </w:rPr>
        <w:t>Tiekėjo įsipareigojimai:</w:t>
      </w:r>
    </w:p>
    <w:p w14:paraId="6739E27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Tiekėjas savo rizika ir nuožiūra aplanko ir išžvalgo objekto vietą, jo aplinką, ir surenka visą informaciją, kuri gali būti reikalinga rengiant pasiūlymą;</w:t>
      </w:r>
    </w:p>
    <w:p w14:paraId="32B277F4"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3B09B5E"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jei reikia, archeologinius žvalgomuosius bei kitus tyrinėjimus, reikalingus objekto Darbams, užsako ir apmoka Tiekėjas;</w:t>
      </w:r>
    </w:p>
    <w:p w14:paraId="294522D1"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lastRenderedPageBreak/>
        <w:t>jei reikia, drenažo tinklų, melioracijos statinių atstatymo išlaidas apmoka Tiekėjas, kuris privalo Pirkėjui priduoti kiekvieną dujotiekio susikirtimą su naujai sumontuotais drenažo tinklais, melioracijos statiniais neužpylus grunto;</w:t>
      </w:r>
    </w:p>
    <w:p w14:paraId="5C557235"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 xml:space="preserve">parengti Projektą vadovaujantis pridedama Projektavimo technine užduotimi pagal STR 1.04.04:2017 „Statinio projektavimas, projekto ekspertizė“ reikalavimus ir gauti rekonstruoti statinį(-ius) leidžiantį dokumentą. Projektas turi būti atliktas pagal Pirkėjo patvirtintus šablonus (aktuali redakcija), kurie skelbiami interneto svetainėje </w:t>
      </w:r>
      <w:hyperlink r:id="rId18" w:history="1">
        <w:r w:rsidRPr="00FF7709">
          <w:rPr>
            <w:rStyle w:val="Hyperlink"/>
            <w:rFonts w:ascii="Arial" w:hAnsi="Arial" w:cs="Arial"/>
            <w:sz w:val="18"/>
            <w:szCs w:val="18"/>
          </w:rPr>
          <w:t>www.eso.lt</w:t>
        </w:r>
      </w:hyperlink>
      <w:r w:rsidRPr="00FF7709">
        <w:rPr>
          <w:rFonts w:ascii="Arial" w:hAnsi="Arial" w:cs="Arial"/>
          <w:sz w:val="18"/>
          <w:szCs w:val="18"/>
        </w:rPr>
        <w:t>;</w:t>
      </w:r>
    </w:p>
    <w:p w14:paraId="550B43A1"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Pirkėjo patvirtintus projektinius sprendimus leidžiama tik gavus Pirkėjo rašytinį sutikimą;</w:t>
      </w:r>
    </w:p>
    <w:p w14:paraId="2C2E524E"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jei reikia, gauti žemės savininkų, nuomininkų, naudotojų ir / ar valstybinių institucijų sutikimus (pritarimus), suteikiančius teisę atlikti Darbus valstybinėje ir / ar privačioje žemėje (teritorijoje) (Nacionalinės žemės tarnybos sutikimai ir kt.);</w:t>
      </w:r>
    </w:p>
    <w:p w14:paraId="08183383"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sz w:val="18"/>
          <w:szCs w:val="18"/>
        </w:rPr>
      </w:pPr>
      <w:r w:rsidRPr="00FF7709">
        <w:rPr>
          <w:rFonts w:ascii="Arial" w:hAnsi="Arial" w:cs="Arial"/>
          <w:sz w:val="18"/>
          <w:szCs w:val="18"/>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237CCC68"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gauti žemės sklypų savininkų pritarimą parengtiems servituto nustatymo dokumentams;</w:t>
      </w:r>
    </w:p>
    <w:p w14:paraId="05BA84E1"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 xml:space="preserve">parengtą Projektą ir servituto sutartims sudaryti reikalingus brėžinius dėl servitutų nustatymo žemės sklypams pateikti Pirkėjui peržiūrai. Pirkėjui peržiūrėjus ir pasirašius dokumentus, Tiekėjas kreipiasi į notarą </w:t>
      </w:r>
      <w:r w:rsidRPr="00FF7709">
        <w:rPr>
          <w:rFonts w:ascii="Arial" w:hAnsi="Arial" w:cs="Arial"/>
          <w:sz w:val="18"/>
          <w:szCs w:val="18"/>
        </w:rPr>
        <w:lastRenderedPageBreak/>
        <w:t>dėl servituto sutarčių tvirtinimo. Apie notaro pasiūlytą servituto sutarties tvirtinimo datą ir laiką Tiekėjas informuoja Pirkėją ir žemės sklypų savininkus;</w:t>
      </w:r>
    </w:p>
    <w:p w14:paraId="5F887012" w14:textId="77777777" w:rsidR="00FF7709" w:rsidRPr="00FF7709" w:rsidRDefault="00FF7709" w:rsidP="00FF7709">
      <w:pPr>
        <w:pStyle w:val="ListParagraph"/>
        <w:numPr>
          <w:ilvl w:val="3"/>
          <w:numId w:val="46"/>
        </w:numPr>
        <w:tabs>
          <w:tab w:val="left" w:pos="709"/>
        </w:tabs>
        <w:ind w:left="709" w:hanging="709"/>
        <w:jc w:val="both"/>
        <w:rPr>
          <w:rFonts w:ascii="Arial" w:hAnsi="Arial" w:cs="Arial"/>
          <w:sz w:val="18"/>
          <w:szCs w:val="18"/>
        </w:rPr>
      </w:pPr>
      <w:r w:rsidRPr="00FF7709">
        <w:rPr>
          <w:rFonts w:ascii="Arial" w:hAnsi="Arial" w:cs="Arial"/>
          <w:sz w:val="18"/>
          <w:szCs w:val="18"/>
        </w:rPr>
        <w:t>AB „Energijos skirstymo operatorius“ skirstymo vamzdynų ir bet kokių kitų įrenginių, būtinų gamtinėms dujoms skirstyti įrengimui, eksploatavimui, aptarnavimui, remontui, rekonstravimui, modernizavimui bei naudojimui užtikrinti, atitinkamoms žemės sklypų ar kitų nekilnojamųjų daiktų dalims (dujotiekio (įrenginių) apsaugos ir aptarnavimo zonų ribose), kuriose bus įrengti ir aptarnaujami šie dujotiekiai (įrenginiai), AB „Energijos skirstymo operatorius“ naudai prireikus turi būti nustatytas neatlygintinas neterminuotas servitutas, o tuo atveju kai žemės sklypo, kuris nėra suformuotas ir įregistruotas kaip turtinis vienetas, ar kito nekilnojamojo daikto savininkas yra valstybė ar savivaldybė turi būti gautas ir AB „Energijos skirstymo operatorius“ pateiktas raštiškas žemės (statinio) savininko arba jo įgalioto atstovo sutikimas dujotiekiui (įrenginiams) įrengti;</w:t>
      </w:r>
    </w:p>
    <w:p w14:paraId="1040558F"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mokesčius notarų biurui už servitutų sutarties tvirtinimą bei registravimą apmokės Pirkėjas;</w:t>
      </w:r>
    </w:p>
    <w:p w14:paraId="0F1EFB76"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pateikti suderintą Projekto originalą, dvi kopijas grafinėje formoje ir vieną kopiją skaitmeniniu (PDF) formatu pagal STR 1.05.01:2017 „Statybą leidžiantys dokumentai. Statybos užbaigimas. Statybos sustabdymas. Savavališkos statybos padarinių šalinimas. Statybos pagal neteisėtai išduotą statybą leidžiantį dokumentą padarinių šalinimas“ reikalavimus;</w:t>
      </w:r>
    </w:p>
    <w:p w14:paraId="32A18D4C"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su Pirkėju susiderinti Darbų vykdymo grafiką;</w:t>
      </w:r>
    </w:p>
    <w:p w14:paraId="7AB6759F"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vykdyti parengto projekto vykdymo priežiūrą;</w:t>
      </w:r>
    </w:p>
    <w:p w14:paraId="44CB4CDF"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 xml:space="preserve">prieš 3 (tris) dienas raštiškai informuoti Pirkėjo atstovą apie numatomą Darbų pradžią, nurodant statinio specialiųjų statybos darbų vadovą. Pavėlavus Tiekėjas privalės kompensuoti išlaidas Pirkėjui dėl pavėluoto </w:t>
      </w:r>
      <w:r w:rsidRPr="00FF7709">
        <w:rPr>
          <w:rFonts w:ascii="Arial" w:hAnsi="Arial" w:cs="Arial"/>
          <w:sz w:val="18"/>
          <w:szCs w:val="18"/>
        </w:rPr>
        <w:lastRenderedPageBreak/>
        <w:t>duomenų pateikimo apie numatomą statybos pradžią bei statinio statybos darbų vadovą per Lietuvos Respublikos statybos leidimų ir statybos valstybinės priežiūros informacinę sistemą „Infostatyba“ arba raštu Valstybinei teritorijų planavimo ir statybos inspekcijai prie Aplinkos ministerijos;</w:t>
      </w:r>
    </w:p>
    <w:p w14:paraId="4650E772"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prieš 45 (keturiasdešimt penkias) dienas iki Darbų pradžios informuoti Pirkėją apie reikalingus atjungimo nuo veikiančio dujotiekio darbus. Organizuoti Darbus atsižvelgiant į tai, kad dujų tiekimas fiziniams ir juridiniams vartotojams gali būti nutrauktas prieš tai įspėjus fizinius vartotojus prieš 5 (penkias) dienas, juridinius – prieš 30 (trisdešimt) dienų, o su vartotojais naudojančiais dujas gamybai dujų tiekimo nutraukimą derinti papildomai;</w:t>
      </w:r>
    </w:p>
    <w:p w14:paraId="28CBD17D"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apsirūpinti visomis medžiagomis, įrengimais ir mechanizmais, reikalingais Darbams atlikti (išskyrus tai, ką pateikia Pirkėjas, jeigu pateikia);</w:t>
      </w:r>
    </w:p>
    <w:p w14:paraId="2E30706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veikiančio dujotiekio atjungimo ir prijungimo prie veikiančio dujotiekio darbus suderinti su Pirkėju;</w:t>
      </w:r>
    </w:p>
    <w:p w14:paraId="135581B4"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atlikti rekonstruoto dujotiekio ir / ar dujotiekio už DSRĮt prijungimo prie pastatų dujų sistemų darbus;</w:t>
      </w:r>
    </w:p>
    <w:p w14:paraId="525D9F25"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atlikti visus dujotiekio rekonstravimui reikalingus žemės darbus;</w:t>
      </w:r>
    </w:p>
    <w:p w14:paraId="6CAF3697"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tiekti medžiagas, reikalingas dujotiekio prijungimui; atlikti dujotiekio prijungimui reikalingos duobės kasimą, užpylimą;</w:t>
      </w:r>
    </w:p>
    <w:p w14:paraId="18CE2B21"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pagal parengtą ir suderintą Projektą atlikti Darbus vadovaujantis Lietuvos Respublikos statybos įstatymo ir kitų teisės aktų reikalavimais;</w:t>
      </w:r>
    </w:p>
    <w:p w14:paraId="38595699"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prieš Darbų pradžią informuoti Darbų techninį prižiūrėtoją apie planuojamus vykdyti darbus;</w:t>
      </w:r>
    </w:p>
    <w:p w14:paraId="565BFB9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21D042DA"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lastRenderedPageBreak/>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DA15AFE"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statybines atliekas išvežti ir perduoti jas tvarkančiai įmonei bei pateikti Pirkėjui pažymą apie tai;</w:t>
      </w:r>
    </w:p>
    <w:p w14:paraId="422CAC26"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išmontuotus įrenginius ir prietaisus pristatyti į Pirkėjo nurodytą vietą;</w:t>
      </w:r>
    </w:p>
    <w:p w14:paraId="46D4FA88"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atlyginti dėl Darbų patirtus nuostolius žemės sklypų savininkams (nuomotojams, naudotojams) už statybvietės ribų;</w:t>
      </w:r>
    </w:p>
    <w:p w14:paraId="739C0D3E"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išlaidas už leidimus kasinėjimo darbams, trasos nužymėjimą, telekomunikacijų trasų rodymą, VEI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44B4FB8F"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pateikti Pirkėjui rekonstruoto dujotiekio geodezinę nuotrauką (jeigu objektas patenka į miesto ir rajono zonas, būtina geodezinėje nuotraukoje pažymėti ribą ir atskirti ilgius) grafinėje formoje (3 egz.) bei skaitmeniniame formate (AutoCAD‘o formate LKS-94 koordinačių sistemoje ir shape formatu, pagal geodezijos ir kartografijos techninių reikalavimų reglamento GKTR 2.16.01:2002 „Taikomoji dujų GIS specifikacija. Pirmasis leidimas“ reikalavimus (1 egz.), likus 10 (dešimt) darbo dienų iki darbų pabaigos;</w:t>
      </w:r>
    </w:p>
    <w:p w14:paraId="6E23767C"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baigus Darbus pateikti Pirkėjui rekonstruoto dujotiekio techninę dokumentaciją grafinėje formoje ir skaitmeniniu (PDF) formatu.</w:t>
      </w:r>
    </w:p>
    <w:p w14:paraId="61857592" w14:textId="77777777" w:rsidR="00FF7709" w:rsidRPr="00FF7709" w:rsidRDefault="00FF7709" w:rsidP="00FF7709">
      <w:pPr>
        <w:tabs>
          <w:tab w:val="left" w:pos="709"/>
        </w:tabs>
        <w:spacing w:before="60" w:after="60"/>
        <w:ind w:left="709" w:hanging="709"/>
        <w:jc w:val="both"/>
        <w:rPr>
          <w:rFonts w:ascii="Arial" w:hAnsi="Arial" w:cs="Arial"/>
          <w:b/>
          <w:sz w:val="18"/>
          <w:szCs w:val="18"/>
        </w:rPr>
      </w:pPr>
    </w:p>
    <w:p w14:paraId="57FC4C10" w14:textId="77777777" w:rsidR="00FF7709" w:rsidRPr="00FF7709" w:rsidRDefault="00FF7709" w:rsidP="00FF7709">
      <w:pPr>
        <w:pStyle w:val="ListParagraph"/>
        <w:numPr>
          <w:ilvl w:val="2"/>
          <w:numId w:val="46"/>
        </w:numPr>
        <w:tabs>
          <w:tab w:val="left" w:pos="709"/>
        </w:tabs>
        <w:spacing w:before="60" w:after="60"/>
        <w:ind w:left="709" w:hanging="709"/>
        <w:contextualSpacing w:val="0"/>
        <w:jc w:val="both"/>
        <w:rPr>
          <w:rFonts w:ascii="Arial" w:hAnsi="Arial" w:cs="Arial"/>
          <w:b/>
          <w:sz w:val="18"/>
          <w:szCs w:val="18"/>
        </w:rPr>
      </w:pPr>
      <w:r w:rsidRPr="00FF7709">
        <w:rPr>
          <w:rFonts w:ascii="Arial" w:hAnsi="Arial" w:cs="Arial"/>
          <w:b/>
          <w:sz w:val="18"/>
          <w:szCs w:val="18"/>
        </w:rPr>
        <w:t>Pirkėjo įsipareigojimai:</w:t>
      </w:r>
    </w:p>
    <w:p w14:paraId="04FEDC7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lastRenderedPageBreak/>
        <w:t>sutarties pasirašymo dieną pateikti Tiekėjui Projektavimo techninę užduotį, situacijos schemą ir techninę specifikaciją projektavimui;</w:t>
      </w:r>
    </w:p>
    <w:p w14:paraId="405D05E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įsigaliojus sutarčiai raštu pranešti Tiekėjui kas vykdys Darbų techninę priežiūrą;</w:t>
      </w:r>
    </w:p>
    <w:p w14:paraId="4BB8DACB"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Tiekėjui pradėjus Darbus perduoti medžiagas nurodytas „Rangovui perduodamų medžiagų, įtaisų, įrenginių sąrašas pagal objektus ir jų atsiėmimo adresas“ (pridedama priede. Jeigu priedas nepridėtas – medžiagos neperduodamos);</w:t>
      </w:r>
    </w:p>
    <w:p w14:paraId="0DAE7018"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vykdyti sutarties kontrolę;</w:t>
      </w:r>
    </w:p>
    <w:p w14:paraId="780F1418"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atlikti dujotiekio atjungimus ir prapūtimus oru, prijungimus prie veikiančio dujotiekio ir prapūtimus dujomis;</w:t>
      </w:r>
    </w:p>
    <w:p w14:paraId="7582D294"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Fonts w:ascii="Arial" w:hAnsi="Arial" w:cs="Arial"/>
          <w:b/>
          <w:sz w:val="18"/>
          <w:szCs w:val="18"/>
        </w:rPr>
      </w:pPr>
      <w:r w:rsidRPr="00FF7709">
        <w:rPr>
          <w:rFonts w:ascii="Arial" w:hAnsi="Arial"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36D56D54" w14:textId="77777777" w:rsidR="00FF7709" w:rsidRPr="00FF7709" w:rsidRDefault="00FF7709" w:rsidP="00FF7709">
      <w:pPr>
        <w:tabs>
          <w:tab w:val="left" w:pos="709"/>
        </w:tabs>
        <w:spacing w:before="60" w:after="60"/>
        <w:ind w:left="1080"/>
        <w:jc w:val="both"/>
        <w:rPr>
          <w:rFonts w:ascii="Arial" w:eastAsia="Calibri" w:hAnsi="Arial" w:cs="Arial"/>
          <w:b/>
          <w:sz w:val="18"/>
          <w:szCs w:val="18"/>
        </w:rPr>
      </w:pPr>
    </w:p>
    <w:p w14:paraId="34D00935" w14:textId="77777777" w:rsidR="00FF7709" w:rsidRPr="00FF7709" w:rsidRDefault="00FF7709" w:rsidP="00FF7709">
      <w:pPr>
        <w:numPr>
          <w:ilvl w:val="2"/>
          <w:numId w:val="46"/>
        </w:numPr>
        <w:tabs>
          <w:tab w:val="left" w:pos="709"/>
        </w:tabs>
        <w:spacing w:before="60" w:after="60"/>
        <w:ind w:left="709"/>
        <w:jc w:val="both"/>
        <w:rPr>
          <w:rFonts w:ascii="Arial" w:hAnsi="Arial" w:cs="Arial"/>
          <w:b/>
          <w:sz w:val="18"/>
          <w:szCs w:val="18"/>
        </w:rPr>
      </w:pPr>
      <w:r w:rsidRPr="00FF7709">
        <w:rPr>
          <w:rFonts w:ascii="Arial" w:hAnsi="Arial" w:cs="Arial"/>
          <w:b/>
          <w:sz w:val="18"/>
          <w:szCs w:val="18"/>
        </w:rPr>
        <w:t>Įpjovos darbų organizavimas:</w:t>
      </w:r>
    </w:p>
    <w:tbl>
      <w:tblPr>
        <w:tblStyle w:val="TableGrid1"/>
        <w:tblW w:w="10485" w:type="dxa"/>
        <w:tblLook w:val="04A0" w:firstRow="1" w:lastRow="0" w:firstColumn="1" w:lastColumn="0" w:noHBand="0" w:noVBand="1"/>
      </w:tblPr>
      <w:tblGrid>
        <w:gridCol w:w="2972"/>
        <w:gridCol w:w="3446"/>
        <w:gridCol w:w="4067"/>
      </w:tblGrid>
      <w:tr w:rsidR="00FF7709" w:rsidRPr="00FF7709" w14:paraId="458DE041" w14:textId="77777777" w:rsidTr="00644402">
        <w:tc>
          <w:tcPr>
            <w:tcW w:w="2972" w:type="dxa"/>
          </w:tcPr>
          <w:p w14:paraId="2BFDF9FE" w14:textId="77777777" w:rsidR="00FF7709" w:rsidRPr="00FF7709" w:rsidRDefault="00FF7709" w:rsidP="00644402">
            <w:pPr>
              <w:rPr>
                <w:rFonts w:ascii="Arial" w:hAnsi="Arial" w:cs="Arial"/>
                <w:b/>
                <w:sz w:val="18"/>
                <w:szCs w:val="18"/>
              </w:rPr>
            </w:pPr>
            <w:r w:rsidRPr="00FF7709">
              <w:rPr>
                <w:rFonts w:ascii="Arial" w:hAnsi="Arial" w:cs="Arial"/>
                <w:b/>
                <w:sz w:val="18"/>
                <w:szCs w:val="18"/>
              </w:rPr>
              <w:t>Darbų pobūdis</w:t>
            </w:r>
          </w:p>
        </w:tc>
        <w:tc>
          <w:tcPr>
            <w:tcW w:w="3446" w:type="dxa"/>
          </w:tcPr>
          <w:p w14:paraId="496C408B" w14:textId="77777777" w:rsidR="00FF7709" w:rsidRPr="00FF7709" w:rsidRDefault="00FF7709" w:rsidP="00644402">
            <w:pPr>
              <w:rPr>
                <w:rFonts w:ascii="Arial" w:hAnsi="Arial" w:cs="Arial"/>
                <w:b/>
                <w:sz w:val="18"/>
                <w:szCs w:val="18"/>
              </w:rPr>
            </w:pPr>
            <w:r w:rsidRPr="00FF7709">
              <w:rPr>
                <w:rFonts w:ascii="Arial" w:hAnsi="Arial" w:cs="Arial"/>
                <w:b/>
                <w:sz w:val="18"/>
                <w:szCs w:val="18"/>
              </w:rPr>
              <w:t>Tiekėjo funkcijos</w:t>
            </w:r>
          </w:p>
        </w:tc>
        <w:tc>
          <w:tcPr>
            <w:tcW w:w="4067" w:type="dxa"/>
          </w:tcPr>
          <w:p w14:paraId="58F4E1F9" w14:textId="77777777" w:rsidR="00FF7709" w:rsidRPr="00FF7709" w:rsidRDefault="00FF7709" w:rsidP="00644402">
            <w:pPr>
              <w:rPr>
                <w:rFonts w:ascii="Arial" w:hAnsi="Arial" w:cs="Arial"/>
                <w:b/>
                <w:sz w:val="18"/>
                <w:szCs w:val="18"/>
              </w:rPr>
            </w:pPr>
            <w:r w:rsidRPr="00FF7709">
              <w:rPr>
                <w:rFonts w:ascii="Arial" w:hAnsi="Arial" w:cs="Arial"/>
                <w:b/>
                <w:sz w:val="18"/>
                <w:szCs w:val="18"/>
              </w:rPr>
              <w:t>Pirkėjo funkcijos</w:t>
            </w:r>
          </w:p>
        </w:tc>
      </w:tr>
      <w:tr w:rsidR="00FF7709" w:rsidRPr="00FF7709" w14:paraId="402E4DF4" w14:textId="77777777" w:rsidTr="00644402">
        <w:tc>
          <w:tcPr>
            <w:tcW w:w="2972" w:type="dxa"/>
          </w:tcPr>
          <w:p w14:paraId="6EE0EC6F" w14:textId="77777777" w:rsidR="00FF7709" w:rsidRPr="00FF7709" w:rsidRDefault="00FF7709" w:rsidP="00644402">
            <w:pPr>
              <w:rPr>
                <w:rFonts w:ascii="Arial" w:hAnsi="Arial" w:cs="Arial"/>
                <w:sz w:val="18"/>
                <w:szCs w:val="18"/>
              </w:rPr>
            </w:pPr>
            <w:r w:rsidRPr="00FF7709">
              <w:rPr>
                <w:rFonts w:ascii="Arial" w:hAnsi="Arial" w:cs="Arial"/>
                <w:sz w:val="18"/>
                <w:szCs w:val="18"/>
              </w:rPr>
              <w:t>Rekonstruojamo dujotiekio atjungimas ir užaklinimas, gamtinių dujų skirstymo nutraukimas vartotojų sistemoms.</w:t>
            </w:r>
          </w:p>
        </w:tc>
        <w:tc>
          <w:tcPr>
            <w:tcW w:w="3446" w:type="dxa"/>
          </w:tcPr>
          <w:p w14:paraId="45DB61D3" w14:textId="77777777" w:rsidR="00FF7709" w:rsidRPr="00FF7709" w:rsidRDefault="00FF7709" w:rsidP="00644402">
            <w:pPr>
              <w:rPr>
                <w:rFonts w:ascii="Arial" w:hAnsi="Arial" w:cs="Arial"/>
                <w:sz w:val="18"/>
                <w:szCs w:val="18"/>
              </w:rPr>
            </w:pPr>
            <w:r w:rsidRPr="00FF7709">
              <w:rPr>
                <w:rFonts w:ascii="Arial" w:hAnsi="Arial" w:cs="Arial"/>
                <w:sz w:val="18"/>
                <w:szCs w:val="18"/>
              </w:rPr>
              <w:t>Su Pirkėju suderina darbų atlikimo datą;</w:t>
            </w:r>
          </w:p>
          <w:p w14:paraId="0C44AD1A" w14:textId="77777777" w:rsidR="00FF7709" w:rsidRPr="00FF7709" w:rsidRDefault="00FF7709" w:rsidP="00644402">
            <w:pPr>
              <w:rPr>
                <w:rFonts w:ascii="Arial" w:hAnsi="Arial" w:cs="Arial"/>
                <w:sz w:val="18"/>
                <w:szCs w:val="18"/>
              </w:rPr>
            </w:pPr>
            <w:r w:rsidRPr="00FF7709">
              <w:rPr>
                <w:rFonts w:ascii="Arial" w:hAnsi="Arial" w:cs="Arial"/>
                <w:sz w:val="18"/>
                <w:szCs w:val="18"/>
              </w:rPr>
              <w:t>Paruošia atjungimo / užaklinimo vietą;</w:t>
            </w:r>
          </w:p>
          <w:p w14:paraId="41B182EE" w14:textId="77777777" w:rsidR="00FF7709" w:rsidRPr="00FF7709" w:rsidRDefault="00FF7709" w:rsidP="00644402">
            <w:pPr>
              <w:rPr>
                <w:rFonts w:ascii="Arial" w:hAnsi="Arial" w:cs="Arial"/>
                <w:sz w:val="18"/>
                <w:szCs w:val="18"/>
              </w:rPr>
            </w:pPr>
            <w:r w:rsidRPr="00FF7709">
              <w:rPr>
                <w:rFonts w:ascii="Arial" w:hAnsi="Arial" w:cs="Arial"/>
                <w:sz w:val="18"/>
                <w:szCs w:val="18"/>
              </w:rPr>
              <w:t>Privirina atvamzdžius veikiančio dujotiekio atjungimo įrangai (jeigu reikia);</w:t>
            </w:r>
          </w:p>
          <w:p w14:paraId="51F8BF0C" w14:textId="77777777" w:rsidR="00FF7709" w:rsidRPr="00FF7709" w:rsidRDefault="00FF7709" w:rsidP="00644402">
            <w:pPr>
              <w:rPr>
                <w:rFonts w:ascii="Arial" w:hAnsi="Arial" w:cs="Arial"/>
                <w:sz w:val="18"/>
                <w:szCs w:val="18"/>
              </w:rPr>
            </w:pPr>
            <w:r w:rsidRPr="00FF7709">
              <w:rPr>
                <w:rFonts w:ascii="Arial" w:hAnsi="Arial" w:cs="Arial"/>
                <w:sz w:val="18"/>
                <w:szCs w:val="18"/>
              </w:rPr>
              <w:t>Atžymi PE dujotiekio užspaudimo vietas (jeigu reikia).</w:t>
            </w:r>
          </w:p>
        </w:tc>
        <w:tc>
          <w:tcPr>
            <w:tcW w:w="4067" w:type="dxa"/>
          </w:tcPr>
          <w:p w14:paraId="4EC6205A" w14:textId="77777777" w:rsidR="00FF7709" w:rsidRPr="00FF7709" w:rsidRDefault="00FF7709" w:rsidP="00644402">
            <w:pPr>
              <w:rPr>
                <w:rFonts w:ascii="Arial" w:hAnsi="Arial" w:cs="Arial"/>
                <w:sz w:val="18"/>
                <w:szCs w:val="18"/>
              </w:rPr>
            </w:pPr>
            <w:r w:rsidRPr="00FF7709">
              <w:rPr>
                <w:rFonts w:ascii="Arial" w:hAnsi="Arial" w:cs="Arial"/>
                <w:sz w:val="18"/>
                <w:szCs w:val="18"/>
              </w:rPr>
              <w:t>Atjungia veikiančio dujotiekio ruožą (jeigu reikia);</w:t>
            </w:r>
          </w:p>
          <w:p w14:paraId="21D3F33D" w14:textId="77777777" w:rsidR="00FF7709" w:rsidRPr="00FF7709" w:rsidRDefault="00FF7709" w:rsidP="00644402">
            <w:pPr>
              <w:rPr>
                <w:rFonts w:ascii="Arial" w:hAnsi="Arial" w:cs="Arial"/>
                <w:sz w:val="18"/>
                <w:szCs w:val="18"/>
              </w:rPr>
            </w:pPr>
            <w:r w:rsidRPr="00FF7709">
              <w:rPr>
                <w:rFonts w:ascii="Arial" w:hAnsi="Arial" w:cs="Arial"/>
                <w:sz w:val="18"/>
                <w:szCs w:val="18"/>
              </w:rPr>
              <w:t>Išpjauna, užvirina technologinius langus (jeigu reikia);</w:t>
            </w:r>
          </w:p>
          <w:p w14:paraId="5B273D21" w14:textId="77777777" w:rsidR="00FF7709" w:rsidRPr="00FF7709" w:rsidRDefault="00FF7709" w:rsidP="00644402">
            <w:pPr>
              <w:rPr>
                <w:rFonts w:ascii="Arial" w:hAnsi="Arial" w:cs="Arial"/>
                <w:sz w:val="18"/>
                <w:szCs w:val="18"/>
              </w:rPr>
            </w:pPr>
            <w:r w:rsidRPr="00FF7709">
              <w:rPr>
                <w:rFonts w:ascii="Arial" w:hAnsi="Arial" w:cs="Arial"/>
                <w:sz w:val="18"/>
                <w:szCs w:val="18"/>
              </w:rPr>
              <w:t>Prapučia rekonstruojamą atkarpą oru / dujomis (jeigu reikia);</w:t>
            </w:r>
          </w:p>
          <w:p w14:paraId="0B611041" w14:textId="77777777" w:rsidR="00FF7709" w:rsidRPr="00FF7709" w:rsidRDefault="00FF7709" w:rsidP="00644402">
            <w:pPr>
              <w:rPr>
                <w:rFonts w:ascii="Arial" w:hAnsi="Arial" w:cs="Arial"/>
                <w:sz w:val="18"/>
                <w:szCs w:val="18"/>
              </w:rPr>
            </w:pPr>
            <w:r w:rsidRPr="00FF7709">
              <w:rPr>
                <w:rFonts w:ascii="Arial" w:hAnsi="Arial" w:cs="Arial"/>
                <w:sz w:val="18"/>
                <w:szCs w:val="18"/>
              </w:rPr>
              <w:t>Atlieka veikiančio dujotiekio užaklinimą, naudojant fasoninę PL / PE detalę;</w:t>
            </w:r>
          </w:p>
          <w:p w14:paraId="25B94B5B" w14:textId="77777777" w:rsidR="00FF7709" w:rsidRPr="00FF7709" w:rsidRDefault="00FF7709" w:rsidP="00644402">
            <w:pPr>
              <w:rPr>
                <w:rFonts w:ascii="Arial" w:hAnsi="Arial" w:cs="Arial"/>
                <w:sz w:val="18"/>
                <w:szCs w:val="18"/>
              </w:rPr>
            </w:pPr>
            <w:r w:rsidRPr="00FF7709">
              <w:rPr>
                <w:rFonts w:ascii="Arial" w:hAnsi="Arial" w:cs="Arial"/>
                <w:sz w:val="18"/>
                <w:szCs w:val="18"/>
              </w:rPr>
              <w:t>Prapučia oru rekonstruojamą  dujotiekio atkarpą;</w:t>
            </w:r>
          </w:p>
          <w:p w14:paraId="508CAF4F" w14:textId="77777777" w:rsidR="00FF7709" w:rsidRPr="00FF7709" w:rsidRDefault="00FF7709" w:rsidP="00644402">
            <w:pPr>
              <w:rPr>
                <w:rFonts w:ascii="Arial" w:hAnsi="Arial" w:cs="Arial"/>
                <w:sz w:val="18"/>
                <w:szCs w:val="18"/>
              </w:rPr>
            </w:pPr>
            <w:r w:rsidRPr="00FF7709">
              <w:rPr>
                <w:rFonts w:ascii="Arial" w:hAnsi="Arial" w:cs="Arial"/>
                <w:sz w:val="18"/>
                <w:szCs w:val="18"/>
              </w:rPr>
              <w:t>Nutraukia gamtinių dujų skirstymą vartotojų sistemoms.</w:t>
            </w:r>
          </w:p>
        </w:tc>
      </w:tr>
      <w:tr w:rsidR="00FF7709" w:rsidRPr="00FF7709" w14:paraId="3F8A8B1D" w14:textId="77777777" w:rsidTr="00644402">
        <w:tc>
          <w:tcPr>
            <w:tcW w:w="2972" w:type="dxa"/>
          </w:tcPr>
          <w:p w14:paraId="4B7164D4" w14:textId="77777777" w:rsidR="00FF7709" w:rsidRPr="00FF7709" w:rsidRDefault="00FF7709" w:rsidP="00644402">
            <w:pPr>
              <w:rPr>
                <w:rFonts w:ascii="Arial" w:hAnsi="Arial" w:cs="Arial"/>
                <w:sz w:val="18"/>
                <w:szCs w:val="18"/>
              </w:rPr>
            </w:pPr>
            <w:r w:rsidRPr="00FF7709">
              <w:rPr>
                <w:rFonts w:ascii="Arial" w:hAnsi="Arial" w:cs="Arial"/>
                <w:sz w:val="18"/>
                <w:szCs w:val="18"/>
              </w:rPr>
              <w:lastRenderedPageBreak/>
              <w:t>Rekonstruoto dujotiekio prijungimo prie veikiančio darbai, kai prijungimo darbai atliekami pragręžiant PE balną (balno skersmuo neribojamas).</w:t>
            </w:r>
          </w:p>
        </w:tc>
        <w:tc>
          <w:tcPr>
            <w:tcW w:w="3446" w:type="dxa"/>
          </w:tcPr>
          <w:p w14:paraId="5835F507" w14:textId="77777777" w:rsidR="00FF7709" w:rsidRPr="00FF7709" w:rsidRDefault="00FF7709" w:rsidP="00644402">
            <w:pPr>
              <w:rPr>
                <w:rFonts w:ascii="Arial" w:hAnsi="Arial" w:cs="Arial"/>
                <w:sz w:val="18"/>
                <w:szCs w:val="18"/>
              </w:rPr>
            </w:pPr>
            <w:r w:rsidRPr="00FF7709">
              <w:rPr>
                <w:rFonts w:ascii="Arial" w:hAnsi="Arial" w:cs="Arial"/>
                <w:sz w:val="18"/>
                <w:szCs w:val="18"/>
              </w:rPr>
              <w:t>Su Pirkėju suderina darbų atlikimo datą;</w:t>
            </w:r>
          </w:p>
          <w:p w14:paraId="2905E97B" w14:textId="77777777" w:rsidR="00FF7709" w:rsidRPr="00FF7709" w:rsidRDefault="00FF7709" w:rsidP="00644402">
            <w:pPr>
              <w:rPr>
                <w:rFonts w:ascii="Arial" w:hAnsi="Arial" w:cs="Arial"/>
                <w:sz w:val="18"/>
                <w:szCs w:val="18"/>
              </w:rPr>
            </w:pPr>
            <w:r w:rsidRPr="00FF7709">
              <w:rPr>
                <w:rFonts w:ascii="Arial" w:hAnsi="Arial" w:cs="Arial"/>
                <w:sz w:val="18"/>
                <w:szCs w:val="18"/>
              </w:rPr>
              <w:t>Paruošia įpjovos vietą;</w:t>
            </w:r>
          </w:p>
          <w:p w14:paraId="62DAE8A7" w14:textId="77777777" w:rsidR="00FF7709" w:rsidRPr="00FF7709" w:rsidRDefault="00FF7709" w:rsidP="00644402">
            <w:pPr>
              <w:rPr>
                <w:rFonts w:ascii="Arial" w:hAnsi="Arial" w:cs="Arial"/>
                <w:sz w:val="18"/>
                <w:szCs w:val="18"/>
              </w:rPr>
            </w:pPr>
            <w:r w:rsidRPr="00FF7709">
              <w:rPr>
                <w:rFonts w:ascii="Arial" w:hAnsi="Arial" w:cs="Arial"/>
                <w:sz w:val="18"/>
                <w:szCs w:val="18"/>
              </w:rPr>
              <w:t>Pragręžia balną;</w:t>
            </w:r>
          </w:p>
          <w:p w14:paraId="031C27C3" w14:textId="77777777" w:rsidR="00FF7709" w:rsidRPr="00FF7709" w:rsidRDefault="00FF7709" w:rsidP="00644402">
            <w:pPr>
              <w:rPr>
                <w:rFonts w:ascii="Arial" w:hAnsi="Arial" w:cs="Arial"/>
                <w:sz w:val="18"/>
                <w:szCs w:val="18"/>
              </w:rPr>
            </w:pPr>
            <w:r w:rsidRPr="00FF7709">
              <w:rPr>
                <w:rFonts w:ascii="Arial" w:hAnsi="Arial" w:cs="Arial"/>
                <w:sz w:val="18"/>
                <w:szCs w:val="18"/>
              </w:rPr>
              <w:t>Užpildo dujotiekio atkarpą dujomis.</w:t>
            </w:r>
          </w:p>
        </w:tc>
        <w:tc>
          <w:tcPr>
            <w:tcW w:w="4067" w:type="dxa"/>
          </w:tcPr>
          <w:p w14:paraId="6A2E1630" w14:textId="77777777" w:rsidR="00FF7709" w:rsidRPr="00FF7709" w:rsidRDefault="00FF7709" w:rsidP="00644402">
            <w:pPr>
              <w:rPr>
                <w:rFonts w:ascii="Arial" w:hAnsi="Arial" w:cs="Arial"/>
                <w:sz w:val="18"/>
                <w:szCs w:val="18"/>
              </w:rPr>
            </w:pPr>
            <w:r w:rsidRPr="00FF7709">
              <w:rPr>
                <w:rFonts w:ascii="Arial" w:hAnsi="Arial" w:cs="Arial"/>
                <w:sz w:val="18"/>
                <w:szCs w:val="18"/>
              </w:rPr>
              <w:t>Atlieka darbų techninę priežiūrą;</w:t>
            </w:r>
          </w:p>
          <w:p w14:paraId="0516320B" w14:textId="77777777" w:rsidR="00FF7709" w:rsidRPr="00FF7709" w:rsidRDefault="00FF7709" w:rsidP="00644402">
            <w:pPr>
              <w:rPr>
                <w:rFonts w:ascii="Arial" w:hAnsi="Arial" w:cs="Arial"/>
                <w:sz w:val="18"/>
                <w:szCs w:val="18"/>
              </w:rPr>
            </w:pPr>
            <w:r w:rsidRPr="00FF7709">
              <w:rPr>
                <w:rFonts w:ascii="Arial" w:hAnsi="Arial" w:cs="Arial"/>
                <w:sz w:val="18"/>
                <w:szCs w:val="18"/>
              </w:rPr>
              <w:t>Atnaujina gamtinių dujų skirstymą vartotojų sistemoms.</w:t>
            </w:r>
          </w:p>
        </w:tc>
      </w:tr>
      <w:tr w:rsidR="00FF7709" w:rsidRPr="00FF7709" w14:paraId="6E742546" w14:textId="77777777" w:rsidTr="00644402">
        <w:tc>
          <w:tcPr>
            <w:tcW w:w="2972" w:type="dxa"/>
          </w:tcPr>
          <w:p w14:paraId="4107BD70" w14:textId="77777777" w:rsidR="00FF7709" w:rsidRPr="00FF7709" w:rsidRDefault="00FF7709" w:rsidP="00644402">
            <w:pPr>
              <w:rPr>
                <w:rFonts w:ascii="Arial" w:hAnsi="Arial" w:cs="Arial"/>
                <w:sz w:val="18"/>
                <w:szCs w:val="18"/>
              </w:rPr>
            </w:pPr>
            <w:r w:rsidRPr="00FF7709">
              <w:rPr>
                <w:rFonts w:ascii="Arial" w:hAnsi="Arial" w:cs="Arial"/>
                <w:sz w:val="18"/>
                <w:szCs w:val="18"/>
              </w:rPr>
              <w:t>Rekonstruoto dujotiekio prijungimo prie veikiančio PE darbai, kai veikiantis dujotiekis prie kurio atliekami prijungimo darbai DN≤90 mm ir prijungimo darbų atlikimui nereikalingas esamų vartotojų atjungimas (kitos fasoninės PE detalės, trišakis, alkūnė).</w:t>
            </w:r>
          </w:p>
        </w:tc>
        <w:tc>
          <w:tcPr>
            <w:tcW w:w="3446" w:type="dxa"/>
          </w:tcPr>
          <w:p w14:paraId="60FB4CB9" w14:textId="77777777" w:rsidR="00FF7709" w:rsidRPr="00FF7709" w:rsidRDefault="00FF7709" w:rsidP="00644402">
            <w:pPr>
              <w:rPr>
                <w:rFonts w:ascii="Arial" w:hAnsi="Arial" w:cs="Arial"/>
                <w:sz w:val="18"/>
                <w:szCs w:val="18"/>
              </w:rPr>
            </w:pPr>
            <w:r w:rsidRPr="00FF7709">
              <w:rPr>
                <w:rFonts w:ascii="Arial" w:hAnsi="Arial" w:cs="Arial"/>
                <w:sz w:val="18"/>
                <w:szCs w:val="18"/>
              </w:rPr>
              <w:t>Su Pirkėju suderina darbų atlikimo datą;</w:t>
            </w:r>
          </w:p>
          <w:p w14:paraId="23BB49A6" w14:textId="77777777" w:rsidR="00FF7709" w:rsidRPr="00FF7709" w:rsidRDefault="00FF7709" w:rsidP="00644402">
            <w:pPr>
              <w:rPr>
                <w:rFonts w:ascii="Arial" w:hAnsi="Arial" w:cs="Arial"/>
                <w:sz w:val="18"/>
                <w:szCs w:val="18"/>
              </w:rPr>
            </w:pPr>
            <w:r w:rsidRPr="00FF7709">
              <w:rPr>
                <w:rFonts w:ascii="Arial" w:hAnsi="Arial" w:cs="Arial"/>
                <w:sz w:val="18"/>
                <w:szCs w:val="18"/>
              </w:rPr>
              <w:t>Paruošia įpjovos vietą;</w:t>
            </w:r>
          </w:p>
          <w:p w14:paraId="6305231E" w14:textId="77777777" w:rsidR="00FF7709" w:rsidRPr="00FF7709" w:rsidRDefault="00FF7709" w:rsidP="00644402">
            <w:pPr>
              <w:rPr>
                <w:rFonts w:ascii="Arial" w:hAnsi="Arial" w:cs="Arial"/>
                <w:sz w:val="18"/>
                <w:szCs w:val="18"/>
              </w:rPr>
            </w:pPr>
            <w:r w:rsidRPr="00FF7709">
              <w:rPr>
                <w:rFonts w:ascii="Arial" w:hAnsi="Arial" w:cs="Arial"/>
                <w:sz w:val="18"/>
                <w:szCs w:val="18"/>
              </w:rPr>
              <w:t>Atjungia veikiančio dujotiekio ruožą, užspaudžiant PE dujotiekį (jeigu reikia);</w:t>
            </w:r>
          </w:p>
          <w:p w14:paraId="5721307B" w14:textId="77777777" w:rsidR="00FF7709" w:rsidRPr="00FF7709" w:rsidRDefault="00FF7709" w:rsidP="00644402">
            <w:pPr>
              <w:rPr>
                <w:rFonts w:ascii="Arial" w:hAnsi="Arial" w:cs="Arial"/>
                <w:sz w:val="18"/>
                <w:szCs w:val="18"/>
              </w:rPr>
            </w:pPr>
            <w:r w:rsidRPr="00FF7709">
              <w:rPr>
                <w:rFonts w:ascii="Arial" w:hAnsi="Arial" w:cs="Arial"/>
                <w:sz w:val="18"/>
                <w:szCs w:val="18"/>
              </w:rPr>
              <w:t>Išpjauna dujotiekio intarpą;</w:t>
            </w:r>
          </w:p>
          <w:p w14:paraId="2F4DBED1" w14:textId="77777777" w:rsidR="00FF7709" w:rsidRPr="00FF7709" w:rsidRDefault="00FF7709" w:rsidP="00644402">
            <w:pPr>
              <w:rPr>
                <w:rFonts w:ascii="Arial" w:hAnsi="Arial" w:cs="Arial"/>
                <w:sz w:val="18"/>
                <w:szCs w:val="18"/>
              </w:rPr>
            </w:pPr>
            <w:r w:rsidRPr="00FF7709">
              <w:rPr>
                <w:rFonts w:ascii="Arial" w:hAnsi="Arial" w:cs="Arial"/>
                <w:sz w:val="18"/>
                <w:szCs w:val="18"/>
              </w:rPr>
              <w:t>Atlieka dujotiekio prijungimą, naudojant fasonines PE detales;</w:t>
            </w:r>
          </w:p>
          <w:p w14:paraId="549E337D" w14:textId="77777777" w:rsidR="00FF7709" w:rsidRPr="00FF7709" w:rsidRDefault="00FF7709" w:rsidP="00644402">
            <w:pPr>
              <w:rPr>
                <w:rFonts w:ascii="Arial" w:hAnsi="Arial" w:cs="Arial"/>
                <w:sz w:val="18"/>
                <w:szCs w:val="18"/>
              </w:rPr>
            </w:pPr>
            <w:r w:rsidRPr="00FF7709">
              <w:rPr>
                <w:rFonts w:ascii="Arial" w:hAnsi="Arial" w:cs="Arial"/>
                <w:sz w:val="18"/>
                <w:szCs w:val="18"/>
              </w:rPr>
              <w:t>Užpildo dujotiekio atkarpą dujomis;</w:t>
            </w:r>
          </w:p>
          <w:p w14:paraId="542A1AE6" w14:textId="77777777" w:rsidR="00FF7709" w:rsidRPr="00FF7709" w:rsidRDefault="00FF7709" w:rsidP="00644402">
            <w:pPr>
              <w:rPr>
                <w:rFonts w:ascii="Arial" w:hAnsi="Arial" w:cs="Arial"/>
                <w:sz w:val="18"/>
                <w:szCs w:val="18"/>
              </w:rPr>
            </w:pPr>
            <w:r w:rsidRPr="00FF7709">
              <w:rPr>
                <w:rFonts w:ascii="Arial" w:hAnsi="Arial" w:cs="Arial"/>
                <w:sz w:val="18"/>
                <w:szCs w:val="18"/>
              </w:rPr>
              <w:t>Atžymi PE dujotiekio užspaudimo vietas.</w:t>
            </w:r>
          </w:p>
        </w:tc>
        <w:tc>
          <w:tcPr>
            <w:tcW w:w="4067" w:type="dxa"/>
          </w:tcPr>
          <w:p w14:paraId="6E56D73F" w14:textId="77777777" w:rsidR="00FF7709" w:rsidRPr="00FF7709" w:rsidRDefault="00FF7709" w:rsidP="00644402">
            <w:pPr>
              <w:rPr>
                <w:rFonts w:ascii="Arial" w:hAnsi="Arial" w:cs="Arial"/>
                <w:sz w:val="18"/>
                <w:szCs w:val="18"/>
              </w:rPr>
            </w:pPr>
            <w:r w:rsidRPr="00FF7709">
              <w:rPr>
                <w:rFonts w:ascii="Arial" w:hAnsi="Arial" w:cs="Arial"/>
                <w:sz w:val="18"/>
                <w:szCs w:val="18"/>
              </w:rPr>
              <w:t>Atlieka darbų techninę priežiūrą;</w:t>
            </w:r>
          </w:p>
          <w:p w14:paraId="148C8918" w14:textId="77777777" w:rsidR="00FF7709" w:rsidRPr="00FF7709" w:rsidRDefault="00FF7709" w:rsidP="00644402">
            <w:pPr>
              <w:rPr>
                <w:rFonts w:ascii="Arial" w:hAnsi="Arial" w:cs="Arial"/>
                <w:sz w:val="18"/>
                <w:szCs w:val="18"/>
              </w:rPr>
            </w:pPr>
            <w:r w:rsidRPr="00FF7709">
              <w:rPr>
                <w:rFonts w:ascii="Arial" w:hAnsi="Arial" w:cs="Arial"/>
                <w:sz w:val="18"/>
                <w:szCs w:val="18"/>
              </w:rPr>
              <w:t>Atnaujina gamtinių dujų skirstymą vartotojų sistemoms.</w:t>
            </w:r>
          </w:p>
        </w:tc>
      </w:tr>
      <w:tr w:rsidR="00FF7709" w:rsidRPr="00FF7709" w14:paraId="1CF209A6" w14:textId="77777777" w:rsidTr="00644402">
        <w:tc>
          <w:tcPr>
            <w:tcW w:w="2972" w:type="dxa"/>
          </w:tcPr>
          <w:p w14:paraId="78C6DA2C" w14:textId="77777777" w:rsidR="00FF7709" w:rsidRPr="00FF7709" w:rsidRDefault="00FF7709" w:rsidP="00644402">
            <w:pPr>
              <w:rPr>
                <w:rFonts w:ascii="Arial" w:hAnsi="Arial" w:cs="Arial"/>
                <w:sz w:val="18"/>
                <w:szCs w:val="18"/>
              </w:rPr>
            </w:pPr>
            <w:r w:rsidRPr="00FF7709">
              <w:rPr>
                <w:rFonts w:ascii="Arial" w:hAnsi="Arial" w:cs="Arial"/>
                <w:sz w:val="18"/>
                <w:szCs w:val="18"/>
              </w:rPr>
              <w:t>Dujotiekio prijungimo prie veikiančio darbai (visais kitais atvejais).</w:t>
            </w:r>
          </w:p>
        </w:tc>
        <w:tc>
          <w:tcPr>
            <w:tcW w:w="3446" w:type="dxa"/>
          </w:tcPr>
          <w:p w14:paraId="7FACD1FA" w14:textId="77777777" w:rsidR="00FF7709" w:rsidRPr="00FF7709" w:rsidRDefault="00FF7709" w:rsidP="00644402">
            <w:pPr>
              <w:rPr>
                <w:rFonts w:ascii="Arial" w:hAnsi="Arial" w:cs="Arial"/>
                <w:sz w:val="18"/>
                <w:szCs w:val="18"/>
              </w:rPr>
            </w:pPr>
            <w:r w:rsidRPr="00FF7709">
              <w:rPr>
                <w:rFonts w:ascii="Arial" w:hAnsi="Arial" w:cs="Arial"/>
                <w:sz w:val="18"/>
                <w:szCs w:val="18"/>
              </w:rPr>
              <w:t>Su Pirkėju suderina darbų atlikimo datą;</w:t>
            </w:r>
          </w:p>
          <w:p w14:paraId="240057BD" w14:textId="77777777" w:rsidR="00FF7709" w:rsidRPr="00FF7709" w:rsidRDefault="00FF7709" w:rsidP="00644402">
            <w:pPr>
              <w:rPr>
                <w:rFonts w:ascii="Arial" w:hAnsi="Arial" w:cs="Arial"/>
                <w:sz w:val="18"/>
                <w:szCs w:val="18"/>
              </w:rPr>
            </w:pPr>
            <w:r w:rsidRPr="00FF7709">
              <w:rPr>
                <w:rFonts w:ascii="Arial" w:hAnsi="Arial" w:cs="Arial"/>
                <w:sz w:val="18"/>
                <w:szCs w:val="18"/>
              </w:rPr>
              <w:t>Paruošia įpjovos vietą;</w:t>
            </w:r>
          </w:p>
          <w:p w14:paraId="3C32A123" w14:textId="77777777" w:rsidR="00FF7709" w:rsidRPr="00FF7709" w:rsidRDefault="00FF7709" w:rsidP="00644402">
            <w:pPr>
              <w:rPr>
                <w:rFonts w:ascii="Arial" w:hAnsi="Arial" w:cs="Arial"/>
                <w:sz w:val="18"/>
                <w:szCs w:val="18"/>
              </w:rPr>
            </w:pPr>
            <w:r w:rsidRPr="00FF7709">
              <w:rPr>
                <w:rFonts w:ascii="Arial" w:hAnsi="Arial" w:cs="Arial"/>
                <w:sz w:val="18"/>
                <w:szCs w:val="18"/>
              </w:rPr>
              <w:t>Privirina atvamzdžius veikiančio dujotiekio atjungimo įrangai (jeigu reikia).</w:t>
            </w:r>
          </w:p>
        </w:tc>
        <w:tc>
          <w:tcPr>
            <w:tcW w:w="4067" w:type="dxa"/>
          </w:tcPr>
          <w:p w14:paraId="7D5C8D62" w14:textId="77777777" w:rsidR="00FF7709" w:rsidRPr="00FF7709" w:rsidRDefault="00FF7709" w:rsidP="00644402">
            <w:pPr>
              <w:rPr>
                <w:rFonts w:ascii="Arial" w:hAnsi="Arial" w:cs="Arial"/>
                <w:sz w:val="18"/>
                <w:szCs w:val="18"/>
              </w:rPr>
            </w:pPr>
            <w:r w:rsidRPr="00FF7709">
              <w:rPr>
                <w:rFonts w:ascii="Arial" w:hAnsi="Arial" w:cs="Arial"/>
                <w:sz w:val="18"/>
                <w:szCs w:val="18"/>
              </w:rPr>
              <w:t>Atjungia veikiančio dujotiekio ruožą (jeigu reikia);</w:t>
            </w:r>
          </w:p>
          <w:p w14:paraId="62A8E85A" w14:textId="77777777" w:rsidR="00FF7709" w:rsidRPr="00FF7709" w:rsidRDefault="00FF7709" w:rsidP="00644402">
            <w:pPr>
              <w:rPr>
                <w:rFonts w:ascii="Arial" w:hAnsi="Arial" w:cs="Arial"/>
                <w:sz w:val="18"/>
                <w:szCs w:val="18"/>
              </w:rPr>
            </w:pPr>
            <w:r w:rsidRPr="00FF7709">
              <w:rPr>
                <w:rFonts w:ascii="Arial" w:hAnsi="Arial" w:cs="Arial"/>
                <w:sz w:val="18"/>
                <w:szCs w:val="18"/>
              </w:rPr>
              <w:t>Išpjauna, užvirina technologinius langus (jeigu reikia);</w:t>
            </w:r>
          </w:p>
          <w:p w14:paraId="04E6B95D" w14:textId="77777777" w:rsidR="00FF7709" w:rsidRPr="00FF7709" w:rsidRDefault="00FF7709" w:rsidP="00644402">
            <w:pPr>
              <w:rPr>
                <w:rFonts w:ascii="Arial" w:hAnsi="Arial" w:cs="Arial"/>
                <w:sz w:val="18"/>
                <w:szCs w:val="18"/>
              </w:rPr>
            </w:pPr>
            <w:r w:rsidRPr="00FF7709">
              <w:rPr>
                <w:rFonts w:ascii="Arial" w:hAnsi="Arial" w:cs="Arial"/>
                <w:sz w:val="18"/>
                <w:szCs w:val="18"/>
              </w:rPr>
              <w:t>Prapučia atkarpą oru / dujomis (jeigu reikia);</w:t>
            </w:r>
          </w:p>
          <w:p w14:paraId="2261D125" w14:textId="77777777" w:rsidR="00FF7709" w:rsidRPr="00FF7709" w:rsidRDefault="00FF7709" w:rsidP="00644402">
            <w:pPr>
              <w:rPr>
                <w:rFonts w:ascii="Arial" w:hAnsi="Arial" w:cs="Arial"/>
                <w:sz w:val="18"/>
                <w:szCs w:val="18"/>
              </w:rPr>
            </w:pPr>
            <w:r w:rsidRPr="00FF7709">
              <w:rPr>
                <w:rFonts w:ascii="Arial" w:hAnsi="Arial" w:cs="Arial"/>
                <w:sz w:val="18"/>
                <w:szCs w:val="18"/>
              </w:rPr>
              <w:t>Atlieka dujotiekio prijungimą, naudojant fasoninę PL / PE detalę arba „Šaltą“ įpjovą;</w:t>
            </w:r>
          </w:p>
          <w:p w14:paraId="1DA1404D" w14:textId="77777777" w:rsidR="00FF7709" w:rsidRPr="00FF7709" w:rsidRDefault="00FF7709" w:rsidP="00644402">
            <w:pPr>
              <w:rPr>
                <w:rFonts w:ascii="Arial" w:hAnsi="Arial" w:cs="Arial"/>
                <w:sz w:val="18"/>
                <w:szCs w:val="18"/>
              </w:rPr>
            </w:pPr>
            <w:r w:rsidRPr="00FF7709">
              <w:rPr>
                <w:rFonts w:ascii="Arial" w:hAnsi="Arial" w:cs="Arial"/>
                <w:sz w:val="18"/>
                <w:szCs w:val="18"/>
              </w:rPr>
              <w:t>Užpildo dujotiekio atkarpą dujomis;</w:t>
            </w:r>
          </w:p>
          <w:p w14:paraId="4E2C84DE" w14:textId="77777777" w:rsidR="00FF7709" w:rsidRPr="00FF7709" w:rsidRDefault="00FF7709" w:rsidP="00644402">
            <w:pPr>
              <w:rPr>
                <w:rFonts w:ascii="Arial" w:hAnsi="Arial" w:cs="Arial"/>
                <w:sz w:val="18"/>
                <w:szCs w:val="18"/>
              </w:rPr>
            </w:pPr>
            <w:r w:rsidRPr="00FF7709">
              <w:rPr>
                <w:rFonts w:ascii="Arial" w:hAnsi="Arial" w:cs="Arial"/>
                <w:sz w:val="18"/>
                <w:szCs w:val="18"/>
              </w:rPr>
              <w:t>Atnaujina gamtinių dujų skirstymą vartotojų sistemoms.</w:t>
            </w:r>
          </w:p>
        </w:tc>
      </w:tr>
    </w:tbl>
    <w:p w14:paraId="0C68E659" w14:textId="77777777" w:rsidR="00FF7709" w:rsidRPr="00FF7709" w:rsidRDefault="00FF7709" w:rsidP="00FF7709">
      <w:pPr>
        <w:tabs>
          <w:tab w:val="left" w:pos="709"/>
        </w:tabs>
        <w:spacing w:before="60" w:after="60"/>
        <w:ind w:left="1080"/>
        <w:jc w:val="both"/>
        <w:rPr>
          <w:rFonts w:ascii="Arial" w:eastAsia="Calibri" w:hAnsi="Arial" w:cs="Arial"/>
          <w:b/>
          <w:sz w:val="18"/>
          <w:szCs w:val="18"/>
        </w:rPr>
      </w:pPr>
    </w:p>
    <w:p w14:paraId="2F598AEC" w14:textId="77777777" w:rsidR="00FF7709" w:rsidRPr="00FF7709" w:rsidRDefault="00FF7709" w:rsidP="00FF7709">
      <w:pPr>
        <w:numPr>
          <w:ilvl w:val="2"/>
          <w:numId w:val="46"/>
        </w:numPr>
        <w:tabs>
          <w:tab w:val="left" w:pos="709"/>
        </w:tabs>
        <w:spacing w:before="60" w:after="60"/>
        <w:ind w:left="709"/>
        <w:jc w:val="both"/>
        <w:rPr>
          <w:rFonts w:ascii="Arial" w:eastAsia="Calibri" w:hAnsi="Arial" w:cs="Arial"/>
          <w:b/>
          <w:sz w:val="18"/>
          <w:szCs w:val="18"/>
        </w:rPr>
      </w:pPr>
      <w:r w:rsidRPr="00FF7709">
        <w:rPr>
          <w:rFonts w:ascii="Arial" w:eastAsia="Calibri" w:hAnsi="Arial" w:cs="Arial"/>
          <w:b/>
          <w:sz w:val="18"/>
          <w:szCs w:val="18"/>
        </w:rPr>
        <w:t>Sutarties vykdymo metu pateikiama dokumentacija:</w:t>
      </w:r>
    </w:p>
    <w:p w14:paraId="1933481E"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Style w:val="Laukeliai"/>
          <w:rFonts w:cs="Arial"/>
          <w:b/>
          <w:sz w:val="18"/>
          <w:szCs w:val="18"/>
        </w:rPr>
      </w:pPr>
      <w:r w:rsidRPr="00FF7709">
        <w:rPr>
          <w:rStyle w:val="Laukeliai"/>
          <w:rFonts w:cs="Arial"/>
          <w:sz w:val="18"/>
          <w:szCs w:val="18"/>
        </w:rPr>
        <w:t xml:space="preserve">Tiekėjas elektroniniu parašu pasirašytus atliktų darbų aktus Adoc formatu pateikia </w:t>
      </w:r>
      <w:hyperlink r:id="rId19" w:history="1">
        <w:r w:rsidRPr="00FF7709">
          <w:rPr>
            <w:rStyle w:val="Hyperlink"/>
            <w:rFonts w:ascii="Arial" w:hAnsi="Arial" w:cs="Arial"/>
            <w:i/>
            <w:sz w:val="18"/>
            <w:szCs w:val="18"/>
          </w:rPr>
          <w:t>http://www.eso.lt/lt/partneriams/duju-darbu-tiekejams-ir-rangovams</w:t>
        </w:r>
      </w:hyperlink>
      <w:r w:rsidRPr="00FF7709">
        <w:rPr>
          <w:rStyle w:val="Laukeliai"/>
          <w:rFonts w:cs="Arial"/>
          <w:sz w:val="18"/>
          <w:szCs w:val="18"/>
        </w:rPr>
        <w:t xml:space="preserve"> nurodytu el. paštu;</w:t>
      </w:r>
    </w:p>
    <w:p w14:paraId="5F626C35" w14:textId="77777777" w:rsidR="00FF7709" w:rsidRPr="00FF7709" w:rsidRDefault="00FF7709" w:rsidP="00FF7709">
      <w:pPr>
        <w:pStyle w:val="ListParagraph"/>
        <w:numPr>
          <w:ilvl w:val="3"/>
          <w:numId w:val="46"/>
        </w:numPr>
        <w:tabs>
          <w:tab w:val="left" w:pos="709"/>
        </w:tabs>
        <w:spacing w:before="60" w:after="60"/>
        <w:ind w:left="709"/>
        <w:contextualSpacing w:val="0"/>
        <w:jc w:val="both"/>
        <w:rPr>
          <w:rStyle w:val="Laukeliai"/>
          <w:rFonts w:cs="Arial"/>
          <w:b/>
          <w:sz w:val="18"/>
          <w:szCs w:val="18"/>
        </w:rPr>
      </w:pPr>
      <w:r w:rsidRPr="00FF7709">
        <w:rPr>
          <w:rStyle w:val="Laukeliai"/>
          <w:rFonts w:cs="Arial"/>
          <w:sz w:val="18"/>
          <w:szCs w:val="18"/>
        </w:rPr>
        <w:t xml:space="preserve">Tiekėjas elektronines PVM sąskaitas faktūras ir sąskaitas faktūras* pateikia </w:t>
      </w:r>
      <w:hyperlink r:id="rId20" w:history="1">
        <w:r w:rsidRPr="00FF7709">
          <w:rPr>
            <w:rStyle w:val="Hyperlink"/>
            <w:rFonts w:ascii="Arial" w:hAnsi="Arial" w:cs="Arial"/>
            <w:i/>
            <w:sz w:val="18"/>
            <w:szCs w:val="18"/>
          </w:rPr>
          <w:t>http://www.eso.lt/lt/partneriams/duju-darbu-tiekejams-ir-rangovams</w:t>
        </w:r>
      </w:hyperlink>
      <w:r w:rsidRPr="00FF7709">
        <w:rPr>
          <w:rStyle w:val="Laukeliai"/>
          <w:rFonts w:cs="Arial"/>
          <w:sz w:val="18"/>
          <w:szCs w:val="18"/>
        </w:rPr>
        <w:t xml:space="preserve"> nurodytu el. paštu, nurodydamas Pirkėjo atsakingą darbuotoją.</w:t>
      </w:r>
    </w:p>
    <w:p w14:paraId="5DDE07C4" w14:textId="77777777" w:rsidR="00FF7709" w:rsidRPr="00FF7709" w:rsidRDefault="00FF7709" w:rsidP="00FF7709">
      <w:pPr>
        <w:tabs>
          <w:tab w:val="left" w:pos="567"/>
        </w:tabs>
        <w:spacing w:before="60" w:after="60"/>
        <w:jc w:val="both"/>
        <w:rPr>
          <w:rStyle w:val="Laukeliai"/>
          <w:rFonts w:cs="Arial"/>
          <w:b/>
          <w:sz w:val="18"/>
          <w:szCs w:val="18"/>
        </w:rPr>
      </w:pPr>
    </w:p>
    <w:p w14:paraId="29DCD43A" w14:textId="77777777" w:rsidR="00FF7709" w:rsidRPr="00FF7709" w:rsidRDefault="00FF7709" w:rsidP="00FF7709">
      <w:pPr>
        <w:tabs>
          <w:tab w:val="left" w:pos="567"/>
        </w:tabs>
        <w:spacing w:before="60" w:after="60"/>
        <w:ind w:left="567"/>
        <w:jc w:val="both"/>
        <w:rPr>
          <w:rFonts w:ascii="Arial" w:hAnsi="Arial" w:cs="Arial"/>
          <w:sz w:val="18"/>
          <w:szCs w:val="18"/>
        </w:rPr>
      </w:pPr>
      <w:r w:rsidRPr="00FF7709">
        <w:rPr>
          <w:rStyle w:val="Laukeliai"/>
          <w:rFonts w:cs="Arial"/>
          <w:sz w:val="18"/>
          <w:szCs w:val="18"/>
        </w:rPr>
        <w:t xml:space="preserve">*Nuo 2013-01-01 pagal LR pridėtinės vertės mokesčio įstatymo 79 straipsnio 11 d. nuostatas, PVM sąskaitos faktūros gali būti rašytinės (išrašomos spausdintame blanke) ir elektroninės. Elektronine PVM sąskaita faktūra laikoma PVM sąskaita faktūra, kurioje nurodomi nustatyti PVM sąskaitos faktūros rekvizitai ir kuri yra išrašyta </w:t>
      </w:r>
      <w:r w:rsidRPr="00FF7709">
        <w:rPr>
          <w:rStyle w:val="Laukeliai"/>
          <w:rFonts w:cs="Arial"/>
          <w:sz w:val="18"/>
          <w:szCs w:val="18"/>
        </w:rPr>
        <w:lastRenderedPageBreak/>
        <w:t>ir gauta elektroniniu formatu. Elektronine PVM sąskaita faktūra laikomas bet kokiu elektroniniu būdu: elektroniniu paštu, elektroniniu faksu, elektroninėje laikmenoje, iš interneto svetainės ir panašiai, gautas arba išsiųstas dokumentas Word, Excel, PDF ar kitu formatu. Elektroninės PVM sąskaitos faktūros turėtų būti saugomos elektroniniu būdu (PVMĮ 78 str. 7 d.). Tiek popierinės, tiek elektroninės PVM sąskaitos faktūros turi tuos pačius rekvizitus, tokią pačią teisinę galią ir mokesčių tikslais pripažįstamos vienodai.</w:t>
      </w:r>
    </w:p>
    <w:p w14:paraId="17C68FBC" w14:textId="77777777" w:rsidR="00FF7709" w:rsidRPr="00FF7709" w:rsidRDefault="00FF7709" w:rsidP="00FF7709">
      <w:pPr>
        <w:pStyle w:val="ListParagraph"/>
        <w:numPr>
          <w:ilvl w:val="0"/>
          <w:numId w:val="46"/>
        </w:numPr>
        <w:pBdr>
          <w:top w:val="single" w:sz="8" w:space="1" w:color="auto"/>
          <w:bottom w:val="single" w:sz="8" w:space="1" w:color="auto"/>
        </w:pBdr>
        <w:tabs>
          <w:tab w:val="left" w:pos="567"/>
        </w:tabs>
        <w:spacing w:before="60" w:after="60"/>
        <w:ind w:left="0" w:firstLine="0"/>
        <w:contextualSpacing w:val="0"/>
        <w:rPr>
          <w:rFonts w:ascii="Arial" w:hAnsi="Arial" w:cs="Arial"/>
          <w:b/>
          <w:sz w:val="18"/>
          <w:szCs w:val="18"/>
        </w:rPr>
      </w:pPr>
      <w:r w:rsidRPr="00FF7709">
        <w:rPr>
          <w:rFonts w:ascii="Arial" w:hAnsi="Arial" w:cs="Arial"/>
          <w:b/>
          <w:sz w:val="18"/>
          <w:szCs w:val="18"/>
        </w:rPr>
        <w:t>PRIEDAI</w:t>
      </w:r>
    </w:p>
    <w:p w14:paraId="3784F0E5" w14:textId="77777777" w:rsidR="00FF7709" w:rsidRPr="00FF7709" w:rsidRDefault="00FF7709" w:rsidP="00FF7709">
      <w:pPr>
        <w:pStyle w:val="ListParagraph"/>
        <w:numPr>
          <w:ilvl w:val="1"/>
          <w:numId w:val="46"/>
        </w:numPr>
        <w:tabs>
          <w:tab w:val="left" w:pos="567"/>
        </w:tabs>
        <w:spacing w:before="60" w:after="60"/>
        <w:ind w:hanging="720"/>
        <w:contextualSpacing w:val="0"/>
        <w:jc w:val="both"/>
        <w:rPr>
          <w:rFonts w:ascii="Arial" w:hAnsi="Arial" w:cs="Arial"/>
          <w:b/>
          <w:sz w:val="18"/>
          <w:szCs w:val="18"/>
        </w:rPr>
      </w:pPr>
      <w:r w:rsidRPr="00FF7709">
        <w:rPr>
          <w:rFonts w:ascii="Arial" w:hAnsi="Arial" w:cs="Arial"/>
          <w:bCs/>
          <w:sz w:val="18"/>
          <w:szCs w:val="18"/>
        </w:rPr>
        <w:t xml:space="preserve">Priedas Nr. A-1 – </w:t>
      </w:r>
      <w:sdt>
        <w:sdtPr>
          <w:rPr>
            <w:rFonts w:ascii="Arial" w:hAnsi="Arial" w:cs="Arial"/>
            <w:sz w:val="18"/>
            <w:szCs w:val="18"/>
          </w:rPr>
          <w:id w:val="-1359341195"/>
          <w:placeholder>
            <w:docPart w:val="32056AA2B8F44186A4105D7ACD3931E2"/>
          </w:placeholder>
          <w:text/>
        </w:sdtPr>
        <w:sdtEndPr/>
        <w:sdtContent>
          <w:r w:rsidRPr="00FF7709">
            <w:rPr>
              <w:rFonts w:ascii="Arial" w:hAnsi="Arial" w:cs="Arial"/>
              <w:sz w:val="18"/>
              <w:szCs w:val="18"/>
            </w:rPr>
            <w:t>Daugėlių g., Kuršėnų m., Šiaulių r.</w:t>
          </w:r>
        </w:sdtContent>
      </w:sdt>
      <w:r w:rsidRPr="00FF7709">
        <w:rPr>
          <w:rFonts w:ascii="Arial" w:hAnsi="Arial" w:cs="Arial"/>
          <w:sz w:val="18"/>
          <w:szCs w:val="18"/>
        </w:rPr>
        <w:t xml:space="preserve"> (PTU);</w:t>
      </w:r>
    </w:p>
    <w:p w14:paraId="021A539E" w14:textId="77777777" w:rsidR="00FF7709" w:rsidRPr="00FF7709" w:rsidRDefault="00FF7709" w:rsidP="00FF7709">
      <w:pPr>
        <w:pStyle w:val="ListParagraph"/>
        <w:numPr>
          <w:ilvl w:val="1"/>
          <w:numId w:val="46"/>
        </w:numPr>
        <w:tabs>
          <w:tab w:val="left" w:pos="567"/>
        </w:tabs>
        <w:spacing w:before="60" w:after="60"/>
        <w:ind w:hanging="720"/>
        <w:contextualSpacing w:val="0"/>
        <w:jc w:val="both"/>
        <w:rPr>
          <w:rFonts w:ascii="Arial" w:hAnsi="Arial" w:cs="Arial"/>
          <w:b/>
          <w:sz w:val="18"/>
          <w:szCs w:val="18"/>
        </w:rPr>
      </w:pPr>
      <w:r w:rsidRPr="00FF7709">
        <w:rPr>
          <w:rFonts w:ascii="Arial" w:hAnsi="Arial" w:cs="Arial"/>
          <w:bCs/>
          <w:sz w:val="18"/>
          <w:szCs w:val="18"/>
        </w:rPr>
        <w:t xml:space="preserve">Priedas Nr. A-2 – </w:t>
      </w:r>
      <w:sdt>
        <w:sdtPr>
          <w:rPr>
            <w:rFonts w:ascii="Arial" w:hAnsi="Arial" w:cs="Arial"/>
            <w:sz w:val="18"/>
            <w:szCs w:val="18"/>
          </w:rPr>
          <w:id w:val="487294039"/>
          <w:placeholder>
            <w:docPart w:val="2F0A80E6694F42CE90B108E879A14D95"/>
          </w:placeholder>
          <w:text/>
        </w:sdtPr>
        <w:sdtEndPr/>
        <w:sdtContent>
          <w:r w:rsidRPr="00FF7709">
            <w:rPr>
              <w:rFonts w:ascii="Arial" w:hAnsi="Arial" w:cs="Arial"/>
              <w:sz w:val="18"/>
              <w:szCs w:val="18"/>
            </w:rPr>
            <w:t>Daugėlių g., Kuršėnų m., Šiaulių r.</w:t>
          </w:r>
        </w:sdtContent>
      </w:sdt>
      <w:r w:rsidRPr="00FF7709">
        <w:rPr>
          <w:rFonts w:ascii="Arial" w:hAnsi="Arial" w:cs="Arial"/>
          <w:sz w:val="18"/>
          <w:szCs w:val="18"/>
        </w:rPr>
        <w:t xml:space="preserve"> (SS);</w:t>
      </w:r>
    </w:p>
    <w:p w14:paraId="47068062" w14:textId="77777777" w:rsidR="00FF7709" w:rsidRPr="00FF7709" w:rsidRDefault="00FF7709" w:rsidP="00FF7709">
      <w:pPr>
        <w:pStyle w:val="ListParagraph"/>
        <w:numPr>
          <w:ilvl w:val="1"/>
          <w:numId w:val="46"/>
        </w:numPr>
        <w:tabs>
          <w:tab w:val="left" w:pos="567"/>
        </w:tabs>
        <w:spacing w:before="60" w:after="60"/>
        <w:ind w:hanging="720"/>
        <w:contextualSpacing w:val="0"/>
        <w:jc w:val="both"/>
        <w:rPr>
          <w:rFonts w:ascii="Arial" w:hAnsi="Arial" w:cs="Arial"/>
          <w:b/>
          <w:sz w:val="18"/>
          <w:szCs w:val="18"/>
        </w:rPr>
      </w:pPr>
      <w:r w:rsidRPr="00FF7709">
        <w:rPr>
          <w:rFonts w:ascii="Arial" w:hAnsi="Arial" w:cs="Arial"/>
          <w:bCs/>
          <w:sz w:val="18"/>
          <w:szCs w:val="18"/>
        </w:rPr>
        <w:t xml:space="preserve">Priedas Nr. A-3 – </w:t>
      </w:r>
      <w:sdt>
        <w:sdtPr>
          <w:rPr>
            <w:rFonts w:ascii="Arial" w:hAnsi="Arial" w:cs="Arial"/>
            <w:sz w:val="18"/>
            <w:szCs w:val="18"/>
          </w:rPr>
          <w:id w:val="-159934396"/>
          <w:placeholder>
            <w:docPart w:val="C874B293F9A746B6BFD38052DC3BAD1B"/>
          </w:placeholder>
          <w:text/>
        </w:sdtPr>
        <w:sdtEndPr/>
        <w:sdtContent>
          <w:r w:rsidRPr="00FF7709">
            <w:rPr>
              <w:rFonts w:ascii="Arial" w:hAnsi="Arial" w:cs="Arial"/>
              <w:sz w:val="18"/>
              <w:szCs w:val="18"/>
            </w:rPr>
            <w:t>Daugėlių g., Kuršėnų m., Šiaulių r.</w:t>
          </w:r>
        </w:sdtContent>
      </w:sdt>
      <w:r w:rsidRPr="00FF7709">
        <w:rPr>
          <w:rFonts w:ascii="Arial" w:hAnsi="Arial" w:cs="Arial"/>
          <w:sz w:val="18"/>
          <w:szCs w:val="18"/>
        </w:rPr>
        <w:t xml:space="preserve"> (TSP);</w:t>
      </w:r>
    </w:p>
    <w:p w14:paraId="1F983F41" w14:textId="77777777" w:rsidR="0076493A" w:rsidRPr="00FF7709" w:rsidRDefault="0076493A">
      <w:pPr>
        <w:pStyle w:val="BodyTextIndent"/>
        <w:spacing w:after="60"/>
        <w:ind w:firstLine="0"/>
        <w:rPr>
          <w:rFonts w:ascii="Arial" w:hAnsi="Arial" w:cs="Arial"/>
          <w:sz w:val="18"/>
          <w:szCs w:val="18"/>
        </w:rPr>
      </w:pPr>
    </w:p>
    <w:p w14:paraId="2EBF6E64" w14:textId="77777777" w:rsidR="0076493A" w:rsidRPr="00FF7709" w:rsidRDefault="0076493A">
      <w:pPr>
        <w:pStyle w:val="BodyTextIndent"/>
        <w:spacing w:after="60"/>
        <w:ind w:firstLine="0"/>
        <w:rPr>
          <w:rFonts w:ascii="Arial" w:hAnsi="Arial" w:cs="Arial"/>
          <w:sz w:val="18"/>
          <w:szCs w:val="18"/>
        </w:rPr>
      </w:pPr>
    </w:p>
    <w:p w14:paraId="00FABAA3" w14:textId="77777777" w:rsidR="0076493A" w:rsidRPr="00FF7709" w:rsidRDefault="0076493A">
      <w:pPr>
        <w:pStyle w:val="BodyTextIndent"/>
        <w:spacing w:after="60"/>
        <w:ind w:firstLine="0"/>
        <w:rPr>
          <w:rFonts w:ascii="Arial" w:hAnsi="Arial" w:cs="Arial"/>
          <w:sz w:val="18"/>
          <w:szCs w:val="18"/>
        </w:rPr>
      </w:pPr>
    </w:p>
    <w:p w14:paraId="2DD6BD8E" w14:textId="77777777" w:rsidR="0076493A" w:rsidRPr="00FF7709" w:rsidRDefault="0076493A">
      <w:pPr>
        <w:pStyle w:val="BodyTextIndent"/>
        <w:spacing w:after="60"/>
        <w:ind w:firstLine="0"/>
        <w:rPr>
          <w:rFonts w:ascii="Arial" w:hAnsi="Arial" w:cs="Arial"/>
          <w:sz w:val="18"/>
          <w:szCs w:val="18"/>
        </w:rPr>
      </w:pPr>
    </w:p>
    <w:p w14:paraId="2232CF39" w14:textId="77777777" w:rsidR="0076493A" w:rsidRPr="00FF7709" w:rsidRDefault="0076493A">
      <w:pPr>
        <w:pStyle w:val="BodyTextIndent"/>
        <w:spacing w:after="60"/>
        <w:ind w:firstLine="0"/>
        <w:rPr>
          <w:rFonts w:ascii="Arial" w:hAnsi="Arial" w:cs="Arial"/>
          <w:sz w:val="18"/>
          <w:szCs w:val="18"/>
        </w:rPr>
      </w:pPr>
    </w:p>
    <w:p w14:paraId="12448C7F" w14:textId="77777777" w:rsidR="0076493A" w:rsidRPr="00FF7709" w:rsidRDefault="0076493A">
      <w:pPr>
        <w:pStyle w:val="BodyTextIndent"/>
        <w:spacing w:after="60"/>
        <w:ind w:firstLine="0"/>
        <w:rPr>
          <w:rFonts w:ascii="Arial" w:hAnsi="Arial" w:cs="Arial"/>
          <w:sz w:val="18"/>
          <w:szCs w:val="18"/>
        </w:rPr>
      </w:pPr>
    </w:p>
    <w:p w14:paraId="6ACEAA9B" w14:textId="77777777" w:rsidR="0076493A" w:rsidRPr="00FF7709" w:rsidRDefault="0076493A">
      <w:pPr>
        <w:pStyle w:val="BodyTextIndent"/>
        <w:spacing w:after="60"/>
        <w:ind w:firstLine="0"/>
        <w:rPr>
          <w:rFonts w:ascii="Arial" w:hAnsi="Arial" w:cs="Arial"/>
          <w:sz w:val="18"/>
          <w:szCs w:val="18"/>
        </w:rPr>
      </w:pPr>
    </w:p>
    <w:p w14:paraId="1573E2ED" w14:textId="77777777" w:rsidR="0076493A" w:rsidRPr="00FF7709" w:rsidRDefault="0076493A">
      <w:pPr>
        <w:pStyle w:val="BodyTextIndent"/>
        <w:spacing w:after="60"/>
        <w:ind w:firstLine="0"/>
        <w:rPr>
          <w:rFonts w:ascii="Arial" w:hAnsi="Arial" w:cs="Arial"/>
          <w:sz w:val="18"/>
          <w:szCs w:val="18"/>
        </w:rPr>
      </w:pPr>
    </w:p>
    <w:p w14:paraId="19D55B77" w14:textId="77777777" w:rsidR="0076493A" w:rsidRPr="00FF7709" w:rsidRDefault="0076493A">
      <w:pPr>
        <w:pStyle w:val="BodyTextIndent"/>
        <w:spacing w:after="60"/>
        <w:ind w:firstLine="0"/>
        <w:rPr>
          <w:rFonts w:ascii="Arial" w:hAnsi="Arial" w:cs="Arial"/>
          <w:sz w:val="18"/>
          <w:szCs w:val="18"/>
        </w:rPr>
      </w:pPr>
    </w:p>
    <w:p w14:paraId="2922B501" w14:textId="77777777" w:rsidR="0076493A" w:rsidRPr="00FF7709" w:rsidRDefault="0076493A">
      <w:pPr>
        <w:pStyle w:val="BodyTextIndent"/>
        <w:spacing w:after="60"/>
        <w:ind w:firstLine="0"/>
        <w:rPr>
          <w:rFonts w:ascii="Arial" w:hAnsi="Arial" w:cs="Arial"/>
          <w:sz w:val="18"/>
          <w:szCs w:val="18"/>
        </w:rPr>
      </w:pPr>
    </w:p>
    <w:p w14:paraId="3386B9DC" w14:textId="77777777" w:rsidR="0076493A" w:rsidRPr="00FF7709" w:rsidRDefault="0076493A">
      <w:pPr>
        <w:pStyle w:val="BodyTextIndent"/>
        <w:spacing w:after="60"/>
        <w:ind w:firstLine="0"/>
        <w:rPr>
          <w:rFonts w:ascii="Arial" w:hAnsi="Arial" w:cs="Arial"/>
          <w:sz w:val="18"/>
          <w:szCs w:val="18"/>
        </w:rPr>
      </w:pPr>
    </w:p>
    <w:p w14:paraId="5295063C" w14:textId="77777777" w:rsidR="0076493A" w:rsidRPr="00FF7709" w:rsidRDefault="0076493A">
      <w:pPr>
        <w:pStyle w:val="BodyTextIndent"/>
        <w:spacing w:after="60"/>
        <w:ind w:firstLine="0"/>
        <w:rPr>
          <w:rFonts w:ascii="Arial" w:hAnsi="Arial" w:cs="Arial"/>
          <w:sz w:val="18"/>
          <w:szCs w:val="18"/>
        </w:rPr>
      </w:pPr>
    </w:p>
    <w:p w14:paraId="3A1D196B" w14:textId="77777777" w:rsidR="0076493A" w:rsidRPr="00FF7709" w:rsidRDefault="0076493A">
      <w:pPr>
        <w:pStyle w:val="BodyTextIndent"/>
        <w:spacing w:after="60"/>
        <w:ind w:firstLine="0"/>
        <w:rPr>
          <w:rFonts w:ascii="Arial" w:hAnsi="Arial" w:cs="Arial"/>
          <w:sz w:val="18"/>
          <w:szCs w:val="18"/>
        </w:rPr>
      </w:pPr>
    </w:p>
    <w:p w14:paraId="53F68000" w14:textId="398CABEA" w:rsidR="00FF7709" w:rsidRDefault="00FF7709" w:rsidP="00FF7709">
      <w:pPr>
        <w:tabs>
          <w:tab w:val="left" w:pos="2460"/>
        </w:tabs>
        <w:rPr>
          <w:rFonts w:ascii="Arial" w:hAnsi="Arial" w:cs="Arial"/>
          <w:sz w:val="18"/>
          <w:szCs w:val="18"/>
        </w:rPr>
      </w:pPr>
    </w:p>
    <w:p w14:paraId="41601009" w14:textId="77777777" w:rsidR="0076493A" w:rsidRPr="005A4D20" w:rsidRDefault="00BB2EFE" w:rsidP="00FA797E">
      <w:pPr>
        <w:jc w:val="right"/>
        <w:rPr>
          <w:rFonts w:ascii="Arial" w:hAnsi="Arial" w:cs="Arial"/>
        </w:rPr>
      </w:pPr>
      <w:r w:rsidRPr="00FF7709">
        <w:rPr>
          <w:rFonts w:ascii="Arial" w:hAnsi="Arial" w:cs="Arial"/>
          <w:sz w:val="18"/>
          <w:szCs w:val="18"/>
        </w:rPr>
        <w:br w:type="page"/>
      </w:r>
      <w:r w:rsidR="0076493A" w:rsidRPr="00A96D9D">
        <w:rPr>
          <w:rFonts w:ascii="Arial" w:hAnsi="Arial" w:cs="Arial"/>
        </w:rPr>
        <w:lastRenderedPageBreak/>
        <w:t xml:space="preserve">Priedas Nr. </w:t>
      </w:r>
      <w:r w:rsidR="00FA797E">
        <w:rPr>
          <w:rFonts w:ascii="Arial" w:hAnsi="Arial" w:cs="Arial"/>
        </w:rPr>
        <w:t>2</w:t>
      </w:r>
    </w:p>
    <w:p w14:paraId="63448631" w14:textId="77777777" w:rsidR="0076493A" w:rsidRPr="005A4D20" w:rsidRDefault="0076493A">
      <w:pPr>
        <w:pStyle w:val="BodyTextIndent"/>
        <w:spacing w:after="60"/>
        <w:ind w:firstLine="0"/>
        <w:jc w:val="center"/>
        <w:rPr>
          <w:rFonts w:ascii="Arial" w:hAnsi="Arial" w:cs="Arial"/>
          <w:b/>
          <w:sz w:val="20"/>
        </w:rPr>
      </w:pPr>
    </w:p>
    <w:p w14:paraId="56DD03D4" w14:textId="77777777" w:rsidR="0076493A" w:rsidRPr="005A4D20" w:rsidRDefault="0076493A">
      <w:pPr>
        <w:pStyle w:val="BodyTextIndent"/>
        <w:spacing w:after="60"/>
        <w:ind w:firstLine="0"/>
        <w:jc w:val="center"/>
        <w:rPr>
          <w:rFonts w:ascii="Arial" w:hAnsi="Arial" w:cs="Arial"/>
          <w:b/>
          <w:sz w:val="20"/>
        </w:rPr>
      </w:pPr>
      <w:r w:rsidRPr="005A4D20">
        <w:rPr>
          <w:rFonts w:ascii="Arial" w:hAnsi="Arial" w:cs="Arial"/>
          <w:b/>
          <w:sz w:val="20"/>
        </w:rPr>
        <w:t>Rangovui galimų perduoti Medžiagų sąrašas ir jų atsiėmimo adresai</w:t>
      </w:r>
    </w:p>
    <w:p w14:paraId="0DE3631E" w14:textId="77777777" w:rsidR="001F4D75" w:rsidRPr="00850E97" w:rsidRDefault="001F4D75" w:rsidP="001F4D75">
      <w:pPr>
        <w:pStyle w:val="BodyTextIndent"/>
        <w:spacing w:after="60"/>
        <w:ind w:firstLine="0"/>
        <w:jc w:val="center"/>
        <w:rPr>
          <w:rFonts w:ascii="Arial" w:hAnsi="Arial" w:cs="Arial"/>
          <w:sz w:val="20"/>
        </w:rPr>
      </w:pPr>
    </w:p>
    <w:p w14:paraId="675E3B81" w14:textId="77777777" w:rsidR="001F4D75" w:rsidRPr="00240319" w:rsidRDefault="001F4D75" w:rsidP="001F4D75">
      <w:pPr>
        <w:jc w:val="both"/>
        <w:rPr>
          <w:rFonts w:ascii="Arial" w:hAnsi="Arial" w:cs="Arial"/>
          <w:b/>
        </w:rPr>
      </w:pPr>
      <w:r>
        <w:rPr>
          <w:rFonts w:ascii="Arial" w:hAnsi="Arial" w:cs="Arial"/>
          <w:b/>
        </w:rPr>
        <w:t>D</w:t>
      </w:r>
      <w:r w:rsidRPr="00240319">
        <w:rPr>
          <w:rFonts w:ascii="Arial" w:hAnsi="Arial" w:cs="Arial"/>
          <w:b/>
        </w:rPr>
        <w:t xml:space="preserve">ujotiekio </w:t>
      </w:r>
      <w:r>
        <w:rPr>
          <w:rFonts w:ascii="Arial" w:hAnsi="Arial" w:cs="Arial"/>
          <w:b/>
        </w:rPr>
        <w:t>Daugėlių g., Kuršėnų m., Šiaulių</w:t>
      </w:r>
      <w:r w:rsidRPr="00240319">
        <w:rPr>
          <w:rFonts w:ascii="Arial" w:hAnsi="Arial" w:cs="Arial"/>
          <w:b/>
        </w:rPr>
        <w:t xml:space="preserve"> </w:t>
      </w:r>
      <w:r>
        <w:rPr>
          <w:rFonts w:ascii="Arial" w:hAnsi="Arial" w:cs="Arial"/>
          <w:b/>
        </w:rPr>
        <w:t xml:space="preserve">r. </w:t>
      </w:r>
      <w:r w:rsidRPr="00240319">
        <w:rPr>
          <w:rFonts w:ascii="Arial" w:hAnsi="Arial" w:cs="Arial"/>
          <w:b/>
        </w:rPr>
        <w:t>projektavimo paslaugos ir rekonstravimo darbai</w:t>
      </w:r>
    </w:p>
    <w:p w14:paraId="251DBA40" w14:textId="77777777" w:rsidR="001F4D75" w:rsidRPr="00976594" w:rsidRDefault="001F4D75" w:rsidP="001F4D75">
      <w:pPr>
        <w:jc w:val="both"/>
        <w:rPr>
          <w:rFonts w:ascii="Arial" w:hAnsi="Arial" w:cs="Arial"/>
          <w:b/>
          <w:sz w:val="18"/>
          <w:szCs w:val="18"/>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811"/>
        <w:gridCol w:w="1843"/>
        <w:gridCol w:w="1275"/>
      </w:tblGrid>
      <w:tr w:rsidR="001F4D75" w:rsidRPr="00976594" w14:paraId="1FD9F426" w14:textId="77777777" w:rsidTr="007D4871">
        <w:trPr>
          <w:trHeight w:val="276"/>
        </w:trPr>
        <w:tc>
          <w:tcPr>
            <w:tcW w:w="568" w:type="dxa"/>
            <w:tcBorders>
              <w:top w:val="single" w:sz="4" w:space="0" w:color="auto"/>
              <w:left w:val="single" w:sz="4" w:space="0" w:color="auto"/>
              <w:bottom w:val="single" w:sz="4" w:space="0" w:color="auto"/>
              <w:right w:val="single" w:sz="4" w:space="0" w:color="auto"/>
            </w:tcBorders>
            <w:vAlign w:val="center"/>
            <w:hideMark/>
          </w:tcPr>
          <w:p w14:paraId="007F02CB" w14:textId="77777777" w:rsidR="001F4D75" w:rsidRPr="00976594" w:rsidRDefault="001F4D75" w:rsidP="007D4871">
            <w:pPr>
              <w:jc w:val="center"/>
              <w:rPr>
                <w:rFonts w:ascii="Arial" w:hAnsi="Arial" w:cs="Arial"/>
                <w:b/>
                <w:sz w:val="18"/>
                <w:szCs w:val="18"/>
              </w:rPr>
            </w:pPr>
            <w:r w:rsidRPr="00976594">
              <w:rPr>
                <w:rFonts w:ascii="Arial" w:hAnsi="Arial" w:cs="Arial"/>
                <w:b/>
                <w:sz w:val="18"/>
                <w:szCs w:val="18"/>
              </w:rPr>
              <w:t>Eil. Nr.</w:t>
            </w:r>
          </w:p>
        </w:tc>
        <w:tc>
          <w:tcPr>
            <w:tcW w:w="5811" w:type="dxa"/>
            <w:tcBorders>
              <w:top w:val="single" w:sz="4" w:space="0" w:color="auto"/>
              <w:left w:val="single" w:sz="4" w:space="0" w:color="auto"/>
              <w:bottom w:val="single" w:sz="4" w:space="0" w:color="auto"/>
              <w:right w:val="single" w:sz="4" w:space="0" w:color="auto"/>
            </w:tcBorders>
            <w:vAlign w:val="center"/>
            <w:hideMark/>
          </w:tcPr>
          <w:p w14:paraId="239ADB8C" w14:textId="77777777" w:rsidR="001F4D75" w:rsidRPr="00976594" w:rsidRDefault="001F4D75" w:rsidP="007D4871">
            <w:pPr>
              <w:jc w:val="center"/>
              <w:rPr>
                <w:rFonts w:ascii="Arial" w:hAnsi="Arial" w:cs="Arial"/>
                <w:b/>
                <w:sz w:val="18"/>
                <w:szCs w:val="18"/>
              </w:rPr>
            </w:pPr>
            <w:r w:rsidRPr="00976594">
              <w:rPr>
                <w:rFonts w:ascii="Arial" w:hAnsi="Arial" w:cs="Arial"/>
                <w:b/>
                <w:sz w:val="18"/>
                <w:szCs w:val="18"/>
              </w:rPr>
              <w:t>Pavadinimas ir techninės charakteristikos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E54D60" w14:textId="77777777" w:rsidR="001F4D75" w:rsidRPr="00976594" w:rsidRDefault="001F4D75" w:rsidP="007D4871">
            <w:pPr>
              <w:jc w:val="center"/>
              <w:rPr>
                <w:rFonts w:ascii="Arial" w:hAnsi="Arial" w:cs="Arial"/>
                <w:b/>
                <w:sz w:val="18"/>
                <w:szCs w:val="18"/>
              </w:rPr>
            </w:pPr>
            <w:r w:rsidRPr="00976594">
              <w:rPr>
                <w:rFonts w:ascii="Arial" w:hAnsi="Arial" w:cs="Arial"/>
                <w:b/>
                <w:sz w:val="18"/>
                <w:szCs w:val="18"/>
              </w:rPr>
              <w:t>Mato vnt.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5D60DBE" w14:textId="77777777" w:rsidR="001F4D75" w:rsidRPr="00976594" w:rsidRDefault="001F4D75" w:rsidP="007D4871">
            <w:pPr>
              <w:jc w:val="center"/>
              <w:rPr>
                <w:rFonts w:ascii="Arial" w:hAnsi="Arial" w:cs="Arial"/>
                <w:b/>
                <w:sz w:val="18"/>
                <w:szCs w:val="18"/>
              </w:rPr>
            </w:pPr>
            <w:r w:rsidRPr="00976594">
              <w:rPr>
                <w:rFonts w:ascii="Arial" w:hAnsi="Arial" w:cs="Arial"/>
                <w:b/>
                <w:sz w:val="18"/>
                <w:szCs w:val="18"/>
              </w:rPr>
              <w:t>Kiekis</w:t>
            </w:r>
          </w:p>
        </w:tc>
      </w:tr>
      <w:tr w:rsidR="001F4D75" w:rsidRPr="00850E97" w14:paraId="25B784B7" w14:textId="77777777" w:rsidTr="007D4871">
        <w:trPr>
          <w:trHeight w:val="298"/>
        </w:trPr>
        <w:tc>
          <w:tcPr>
            <w:tcW w:w="568" w:type="dxa"/>
            <w:tcBorders>
              <w:top w:val="single" w:sz="4" w:space="0" w:color="auto"/>
              <w:left w:val="single" w:sz="4" w:space="0" w:color="auto"/>
              <w:bottom w:val="single" w:sz="4" w:space="0" w:color="auto"/>
              <w:right w:val="single" w:sz="4" w:space="0" w:color="auto"/>
            </w:tcBorders>
            <w:vAlign w:val="center"/>
          </w:tcPr>
          <w:p w14:paraId="077827E4" w14:textId="77777777" w:rsidR="001F4D75" w:rsidRPr="00976594" w:rsidRDefault="001F4D75" w:rsidP="001F4D75">
            <w:pPr>
              <w:numPr>
                <w:ilvl w:val="0"/>
                <w:numId w:val="29"/>
              </w:numPr>
              <w:ind w:left="0" w:firstLine="0"/>
              <w:contextualSpacing/>
              <w:jc w:val="center"/>
              <w:rPr>
                <w:rFonts w:ascii="Arial" w:hAnsi="Arial" w:cs="Arial"/>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279F1C00" w14:textId="77777777" w:rsidR="001F4D75" w:rsidRPr="00FB549C" w:rsidRDefault="001F4D75" w:rsidP="007D4871">
            <w:pPr>
              <w:rPr>
                <w:rFonts w:ascii="Arial" w:hAnsi="Arial" w:cs="Arial"/>
                <w:sz w:val="18"/>
                <w:szCs w:val="18"/>
              </w:rPr>
            </w:pPr>
            <w:r w:rsidRPr="00FB549C">
              <w:rPr>
                <w:rFonts w:ascii="Arial" w:hAnsi="Arial" w:cs="Arial"/>
                <w:sz w:val="18"/>
                <w:szCs w:val="18"/>
              </w:rPr>
              <w:t>FE Q10</w:t>
            </w:r>
          </w:p>
        </w:tc>
        <w:tc>
          <w:tcPr>
            <w:tcW w:w="1843" w:type="dxa"/>
            <w:tcBorders>
              <w:top w:val="single" w:sz="4" w:space="0" w:color="auto"/>
              <w:left w:val="single" w:sz="4" w:space="0" w:color="auto"/>
              <w:bottom w:val="single" w:sz="4" w:space="0" w:color="auto"/>
              <w:right w:val="single" w:sz="4" w:space="0" w:color="auto"/>
            </w:tcBorders>
            <w:vAlign w:val="center"/>
          </w:tcPr>
          <w:p w14:paraId="1E01F6BE" w14:textId="77777777" w:rsidR="001F4D75" w:rsidRPr="00FB549C" w:rsidRDefault="001F4D75" w:rsidP="007D4871">
            <w:pPr>
              <w:jc w:val="center"/>
              <w:rPr>
                <w:rFonts w:ascii="Arial" w:hAnsi="Arial" w:cs="Arial"/>
                <w:sz w:val="18"/>
                <w:szCs w:val="18"/>
              </w:rPr>
            </w:pPr>
            <w:r w:rsidRPr="00FB549C">
              <w:rPr>
                <w:rFonts w:ascii="Arial" w:hAnsi="Arial" w:cs="Arial"/>
                <w:sz w:val="18"/>
                <w:szCs w:val="18"/>
              </w:rPr>
              <w:t>vnt.</w:t>
            </w:r>
          </w:p>
        </w:tc>
        <w:tc>
          <w:tcPr>
            <w:tcW w:w="1275" w:type="dxa"/>
            <w:tcBorders>
              <w:top w:val="single" w:sz="4" w:space="0" w:color="auto"/>
              <w:left w:val="single" w:sz="4" w:space="0" w:color="auto"/>
              <w:bottom w:val="single" w:sz="4" w:space="0" w:color="auto"/>
              <w:right w:val="single" w:sz="4" w:space="0" w:color="auto"/>
            </w:tcBorders>
            <w:vAlign w:val="center"/>
          </w:tcPr>
          <w:p w14:paraId="4C63A4D6" w14:textId="77777777" w:rsidR="001F4D75" w:rsidRPr="00FB549C" w:rsidRDefault="001F4D75" w:rsidP="007D4871">
            <w:pPr>
              <w:jc w:val="center"/>
              <w:rPr>
                <w:rFonts w:ascii="Arial" w:hAnsi="Arial" w:cs="Arial"/>
                <w:sz w:val="18"/>
                <w:szCs w:val="18"/>
              </w:rPr>
            </w:pPr>
            <w:r w:rsidRPr="003467EC">
              <w:rPr>
                <w:rFonts w:ascii="Arial" w:hAnsi="Arial" w:cs="Arial"/>
                <w:sz w:val="18"/>
                <w:szCs w:val="18"/>
              </w:rPr>
              <w:t>70</w:t>
            </w:r>
          </w:p>
        </w:tc>
      </w:tr>
    </w:tbl>
    <w:tbl>
      <w:tblPr>
        <w:tblStyle w:val="TableGrid1"/>
        <w:tblW w:w="9352" w:type="dxa"/>
        <w:jc w:val="center"/>
        <w:tblLook w:val="04A0" w:firstRow="1" w:lastRow="0" w:firstColumn="1" w:lastColumn="0" w:noHBand="0" w:noVBand="1"/>
      </w:tblPr>
      <w:tblGrid>
        <w:gridCol w:w="3118"/>
        <w:gridCol w:w="6234"/>
      </w:tblGrid>
      <w:tr w:rsidR="001F4D75" w:rsidRPr="00850E97" w14:paraId="7240F96D" w14:textId="77777777" w:rsidTr="007D4871">
        <w:trPr>
          <w:trHeight w:val="321"/>
          <w:jc w:val="center"/>
        </w:trPr>
        <w:tc>
          <w:tcPr>
            <w:tcW w:w="9352" w:type="dxa"/>
            <w:gridSpan w:val="2"/>
            <w:tcBorders>
              <w:top w:val="nil"/>
              <w:left w:val="nil"/>
              <w:bottom w:val="single" w:sz="4" w:space="0" w:color="auto"/>
              <w:right w:val="nil"/>
            </w:tcBorders>
            <w:vAlign w:val="center"/>
            <w:hideMark/>
          </w:tcPr>
          <w:p w14:paraId="0C6B2FE8" w14:textId="77777777" w:rsidR="001F4D75" w:rsidRPr="00D24F66" w:rsidRDefault="001F4D75" w:rsidP="007D4871">
            <w:pPr>
              <w:pStyle w:val="ListParagraph"/>
              <w:tabs>
                <w:tab w:val="left" w:pos="284"/>
              </w:tabs>
              <w:spacing w:before="60" w:after="60"/>
              <w:ind w:left="0"/>
              <w:jc w:val="both"/>
              <w:rPr>
                <w:rFonts w:cs="Arial"/>
                <w:b/>
                <w:sz w:val="18"/>
                <w:szCs w:val="18"/>
                <w:lang w:val="lt-LT"/>
              </w:rPr>
            </w:pPr>
          </w:p>
          <w:p w14:paraId="07199F71" w14:textId="77777777" w:rsidR="001F4D75" w:rsidRPr="001F4D75" w:rsidRDefault="001F4D75" w:rsidP="007D4871">
            <w:pPr>
              <w:pStyle w:val="ListParagraph"/>
              <w:tabs>
                <w:tab w:val="left" w:pos="284"/>
              </w:tabs>
              <w:spacing w:before="60" w:after="60"/>
              <w:ind w:left="0"/>
              <w:jc w:val="both"/>
              <w:rPr>
                <w:rFonts w:ascii="Arial" w:hAnsi="Arial" w:cs="Arial"/>
                <w:b/>
                <w:lang w:val="lt-LT"/>
              </w:rPr>
            </w:pPr>
            <w:r w:rsidRPr="001F4D75">
              <w:rPr>
                <w:rFonts w:ascii="Arial" w:hAnsi="Arial" w:cs="Arial"/>
                <w:b/>
                <w:lang w:val="lt-LT"/>
              </w:rPr>
              <w:t>Pastaba: Užsakovas Rangovui tiekia lentelėje nurodytas Darbams atlikti reikalingas medžiagas (esant galimybei, kitu atveju tiekia Rangovas pagal pasiūlytus įkainius).</w:t>
            </w:r>
          </w:p>
          <w:p w14:paraId="7D066273" w14:textId="77777777" w:rsidR="001F4D75" w:rsidRPr="00850E97" w:rsidRDefault="001F4D75" w:rsidP="007D4871">
            <w:pPr>
              <w:pStyle w:val="ListParagraph"/>
              <w:tabs>
                <w:tab w:val="left" w:pos="284"/>
              </w:tabs>
              <w:spacing w:before="60" w:after="60"/>
              <w:ind w:left="0"/>
              <w:jc w:val="both"/>
              <w:rPr>
                <w:rFonts w:cs="Arial"/>
                <w:color w:val="000000"/>
              </w:rPr>
            </w:pPr>
          </w:p>
          <w:p w14:paraId="78FBE304" w14:textId="77777777" w:rsidR="001F4D75" w:rsidRPr="00850E97" w:rsidRDefault="001F4D75" w:rsidP="007D4871">
            <w:pPr>
              <w:jc w:val="center"/>
              <w:outlineLvl w:val="0"/>
              <w:rPr>
                <w:rFonts w:ascii="Arial" w:hAnsi="Arial" w:cs="Arial"/>
                <w:b/>
                <w:iCs/>
                <w:sz w:val="18"/>
                <w:szCs w:val="18"/>
                <w:lang w:val="lt-LT"/>
              </w:rPr>
            </w:pPr>
            <w:r w:rsidRPr="00850E97">
              <w:rPr>
                <w:rFonts w:ascii="Arial" w:hAnsi="Arial" w:cs="Arial"/>
                <w:b/>
                <w:iCs/>
                <w:sz w:val="18"/>
                <w:szCs w:val="18"/>
                <w:lang w:val="lt-LT"/>
              </w:rPr>
              <w:t>MEDŽIAGŲ, ĮTAISŲ, ĮRENGINIŲ IŠDAVIMO ADRESAS</w:t>
            </w:r>
          </w:p>
        </w:tc>
      </w:tr>
      <w:tr w:rsidR="001F4D75" w:rsidRPr="00850E97" w14:paraId="7CE772EA" w14:textId="77777777" w:rsidTr="007D4871">
        <w:trPr>
          <w:trHeight w:val="367"/>
          <w:jc w:val="center"/>
        </w:trPr>
        <w:tc>
          <w:tcPr>
            <w:tcW w:w="3118" w:type="dxa"/>
            <w:tcBorders>
              <w:top w:val="single" w:sz="4" w:space="0" w:color="auto"/>
              <w:left w:val="single" w:sz="4" w:space="0" w:color="auto"/>
              <w:bottom w:val="single" w:sz="4" w:space="0" w:color="auto"/>
              <w:right w:val="single" w:sz="4" w:space="0" w:color="auto"/>
            </w:tcBorders>
            <w:vAlign w:val="center"/>
            <w:hideMark/>
          </w:tcPr>
          <w:p w14:paraId="41ADB6DF" w14:textId="77777777" w:rsidR="001F4D75" w:rsidRPr="00621567" w:rsidRDefault="001F4D75" w:rsidP="007D4871">
            <w:pPr>
              <w:spacing w:line="360" w:lineRule="auto"/>
              <w:rPr>
                <w:rFonts w:ascii="Arial" w:hAnsi="Arial" w:cs="Arial"/>
                <w:sz w:val="18"/>
                <w:szCs w:val="18"/>
              </w:rPr>
            </w:pPr>
            <w:r w:rsidRPr="00621567">
              <w:rPr>
                <w:rFonts w:ascii="Arial" w:hAnsi="Arial" w:cs="Arial"/>
                <w:sz w:val="18"/>
                <w:szCs w:val="18"/>
              </w:rPr>
              <w:t>Tilžės g. 68, Šiauliai,</w:t>
            </w:r>
          </w:p>
          <w:p w14:paraId="404D4E9F" w14:textId="77777777" w:rsidR="001F4D75" w:rsidRPr="008C79FF" w:rsidRDefault="001F4D75" w:rsidP="007D4871">
            <w:pPr>
              <w:spacing w:before="120" w:after="120"/>
              <w:jc w:val="both"/>
              <w:rPr>
                <w:rFonts w:ascii="Arial" w:hAnsi="Arial" w:cs="Arial"/>
                <w:sz w:val="18"/>
                <w:szCs w:val="18"/>
                <w:lang w:val="lt-LT"/>
              </w:rPr>
            </w:pPr>
            <w:r w:rsidRPr="00621567">
              <w:rPr>
                <w:rFonts w:ascii="Arial" w:hAnsi="Arial" w:cs="Arial"/>
                <w:sz w:val="18"/>
                <w:szCs w:val="18"/>
              </w:rPr>
              <w:t>AB „Energijos skirstymo operatorius”</w:t>
            </w:r>
          </w:p>
        </w:tc>
        <w:tc>
          <w:tcPr>
            <w:tcW w:w="6234" w:type="dxa"/>
            <w:tcBorders>
              <w:top w:val="single" w:sz="4" w:space="0" w:color="auto"/>
              <w:left w:val="single" w:sz="4" w:space="0" w:color="auto"/>
              <w:bottom w:val="single" w:sz="4" w:space="0" w:color="auto"/>
              <w:right w:val="single" w:sz="4" w:space="0" w:color="auto"/>
            </w:tcBorders>
            <w:hideMark/>
          </w:tcPr>
          <w:p w14:paraId="70CDF9C8" w14:textId="77777777" w:rsidR="001F4D75" w:rsidRPr="00621567" w:rsidRDefault="001F4D75" w:rsidP="007D4871">
            <w:pPr>
              <w:spacing w:before="120" w:after="120"/>
              <w:rPr>
                <w:rFonts w:ascii="Arial" w:hAnsi="Arial" w:cs="Arial"/>
                <w:sz w:val="18"/>
                <w:szCs w:val="18"/>
              </w:rPr>
            </w:pPr>
            <w:r w:rsidRPr="00621567">
              <w:rPr>
                <w:rFonts w:ascii="Arial" w:hAnsi="Arial" w:cs="Arial"/>
                <w:sz w:val="18"/>
                <w:szCs w:val="18"/>
              </w:rPr>
              <w:t>Atsakingas asmuo už medžiagų įtaisų, įrenginių išdavimą:</w:t>
            </w:r>
          </w:p>
          <w:p w14:paraId="28F46D90" w14:textId="77777777" w:rsidR="001F4D75" w:rsidRPr="00621567" w:rsidRDefault="001F4D75" w:rsidP="007D4871">
            <w:pPr>
              <w:spacing w:before="120" w:after="120"/>
              <w:rPr>
                <w:rFonts w:ascii="Arial" w:hAnsi="Arial" w:cs="Arial"/>
                <w:sz w:val="18"/>
                <w:szCs w:val="18"/>
              </w:rPr>
            </w:pPr>
            <w:r w:rsidRPr="00621567">
              <w:rPr>
                <w:rFonts w:ascii="Arial" w:hAnsi="Arial" w:cs="Arial"/>
                <w:sz w:val="18"/>
                <w:szCs w:val="18"/>
              </w:rPr>
              <w:t>Dujų tinklo projektų valdymo grupė (Šiauliai), inžinierius Aurimas Aleksas</w:t>
            </w:r>
          </w:p>
          <w:p w14:paraId="441BE330" w14:textId="3B6CDA6D" w:rsidR="001F4D75" w:rsidRPr="008C79FF" w:rsidRDefault="001F4D75" w:rsidP="00BA5689">
            <w:pPr>
              <w:spacing w:before="120"/>
              <w:ind w:right="96"/>
              <w:rPr>
                <w:rFonts w:ascii="Arial" w:hAnsi="Arial" w:cs="Arial"/>
                <w:sz w:val="18"/>
                <w:szCs w:val="18"/>
                <w:lang w:val="lt-LT"/>
              </w:rPr>
            </w:pPr>
            <w:r w:rsidRPr="00621567">
              <w:rPr>
                <w:rFonts w:ascii="Arial" w:hAnsi="Arial" w:cs="Arial"/>
                <w:sz w:val="18"/>
                <w:szCs w:val="18"/>
              </w:rPr>
              <w:t xml:space="preserve">Tel. </w:t>
            </w:r>
          </w:p>
        </w:tc>
      </w:tr>
    </w:tbl>
    <w:p w14:paraId="492FEC61" w14:textId="77777777" w:rsidR="0076493A" w:rsidRPr="005A4D20" w:rsidRDefault="0076493A">
      <w:pPr>
        <w:pStyle w:val="BodyTextIndent"/>
        <w:spacing w:after="60"/>
        <w:ind w:firstLine="0"/>
        <w:rPr>
          <w:rFonts w:ascii="Arial" w:hAnsi="Arial" w:cs="Arial"/>
          <w:sz w:val="20"/>
        </w:rPr>
      </w:pPr>
    </w:p>
    <w:p w14:paraId="4E8C2FDC" w14:textId="77777777" w:rsidR="0076493A" w:rsidRPr="005A4D20" w:rsidRDefault="0076493A">
      <w:pPr>
        <w:pStyle w:val="BodyTextIndent"/>
        <w:spacing w:after="60"/>
        <w:ind w:firstLine="0"/>
        <w:rPr>
          <w:rFonts w:ascii="Arial" w:hAnsi="Arial" w:cs="Arial"/>
          <w:sz w:val="20"/>
        </w:rPr>
      </w:pPr>
    </w:p>
    <w:p w14:paraId="7314F6F7" w14:textId="77777777" w:rsidR="0076493A" w:rsidRPr="005A4D20" w:rsidRDefault="0076493A">
      <w:pPr>
        <w:pStyle w:val="BodyTextIndent"/>
        <w:spacing w:after="60"/>
        <w:ind w:firstLine="0"/>
        <w:rPr>
          <w:rFonts w:ascii="Arial" w:hAnsi="Arial" w:cs="Arial"/>
          <w:sz w:val="20"/>
        </w:rPr>
      </w:pPr>
    </w:p>
    <w:p w14:paraId="06535F17" w14:textId="77777777" w:rsidR="0076493A" w:rsidRPr="005A4D20" w:rsidRDefault="0076493A">
      <w:pPr>
        <w:pStyle w:val="BodyTextIndent"/>
        <w:spacing w:after="60"/>
        <w:ind w:firstLine="0"/>
        <w:rPr>
          <w:rFonts w:ascii="Arial" w:hAnsi="Arial" w:cs="Arial"/>
          <w:sz w:val="20"/>
        </w:rPr>
      </w:pPr>
    </w:p>
    <w:p w14:paraId="4773A47C" w14:textId="77777777" w:rsidR="0076493A" w:rsidRPr="005A4D20" w:rsidRDefault="0076493A">
      <w:pPr>
        <w:pStyle w:val="BodyTextIndent"/>
        <w:spacing w:after="60"/>
        <w:ind w:firstLine="0"/>
        <w:rPr>
          <w:rFonts w:ascii="Arial" w:hAnsi="Arial" w:cs="Arial"/>
          <w:sz w:val="20"/>
        </w:rPr>
      </w:pPr>
    </w:p>
    <w:p w14:paraId="3A7A0C8D" w14:textId="77777777" w:rsidR="0076493A" w:rsidRPr="005A4D20" w:rsidRDefault="0076493A">
      <w:pPr>
        <w:pStyle w:val="BodyTextIndent"/>
        <w:spacing w:after="60"/>
        <w:ind w:firstLine="0"/>
        <w:rPr>
          <w:rFonts w:ascii="Arial" w:hAnsi="Arial" w:cs="Arial"/>
          <w:sz w:val="20"/>
        </w:rPr>
      </w:pPr>
    </w:p>
    <w:p w14:paraId="77405F73" w14:textId="77777777" w:rsidR="0076493A" w:rsidRPr="005A4D20" w:rsidRDefault="0076493A">
      <w:pPr>
        <w:pStyle w:val="BodyTextIndent"/>
        <w:spacing w:after="60"/>
        <w:ind w:firstLine="0"/>
        <w:rPr>
          <w:rFonts w:ascii="Arial" w:hAnsi="Arial" w:cs="Arial"/>
          <w:sz w:val="20"/>
        </w:rPr>
      </w:pPr>
    </w:p>
    <w:p w14:paraId="7B9AC3FF" w14:textId="77777777" w:rsidR="0076493A" w:rsidRPr="005A4D20" w:rsidRDefault="0076493A">
      <w:pPr>
        <w:pStyle w:val="BodyTextIndent"/>
        <w:spacing w:after="60"/>
        <w:ind w:firstLine="0"/>
        <w:rPr>
          <w:rFonts w:ascii="Arial" w:hAnsi="Arial" w:cs="Arial"/>
          <w:sz w:val="20"/>
        </w:rPr>
      </w:pPr>
    </w:p>
    <w:p w14:paraId="7B5E0C56" w14:textId="77777777" w:rsidR="0076493A" w:rsidRPr="005A4D20" w:rsidRDefault="0076493A">
      <w:pPr>
        <w:pStyle w:val="BodyTextIndent"/>
        <w:spacing w:after="60"/>
        <w:ind w:firstLine="0"/>
        <w:rPr>
          <w:rFonts w:ascii="Arial" w:hAnsi="Arial" w:cs="Arial"/>
          <w:sz w:val="20"/>
        </w:rPr>
      </w:pPr>
    </w:p>
    <w:p w14:paraId="620C4570" w14:textId="77777777" w:rsidR="0076493A" w:rsidRPr="005A4D20" w:rsidRDefault="0076493A">
      <w:pPr>
        <w:pStyle w:val="BodyTextIndent"/>
        <w:spacing w:after="60"/>
        <w:ind w:firstLine="0"/>
        <w:rPr>
          <w:rFonts w:ascii="Arial" w:hAnsi="Arial" w:cs="Arial"/>
          <w:sz w:val="20"/>
        </w:rPr>
      </w:pPr>
    </w:p>
    <w:p w14:paraId="0BD0BFD1" w14:textId="77777777" w:rsidR="0076493A" w:rsidRPr="005A4D20" w:rsidRDefault="0076493A">
      <w:pPr>
        <w:pStyle w:val="BodyTextIndent"/>
        <w:spacing w:after="60"/>
        <w:ind w:firstLine="0"/>
        <w:rPr>
          <w:rFonts w:ascii="Arial" w:hAnsi="Arial" w:cs="Arial"/>
          <w:sz w:val="20"/>
        </w:rPr>
      </w:pPr>
    </w:p>
    <w:p w14:paraId="625B7E81" w14:textId="77777777" w:rsidR="0076493A" w:rsidRPr="005A4D20" w:rsidRDefault="0076493A">
      <w:pPr>
        <w:pStyle w:val="BodyTextIndent"/>
        <w:spacing w:after="60"/>
        <w:ind w:firstLine="0"/>
        <w:rPr>
          <w:rFonts w:ascii="Arial" w:hAnsi="Arial" w:cs="Arial"/>
          <w:sz w:val="20"/>
        </w:rPr>
      </w:pPr>
    </w:p>
    <w:p w14:paraId="6B1102F0" w14:textId="77777777" w:rsidR="0076493A" w:rsidRPr="005A4D20" w:rsidRDefault="0076493A">
      <w:pPr>
        <w:pStyle w:val="BodyTextIndent"/>
        <w:spacing w:after="60"/>
        <w:ind w:firstLine="0"/>
        <w:rPr>
          <w:rFonts w:ascii="Arial" w:hAnsi="Arial" w:cs="Arial"/>
          <w:sz w:val="20"/>
        </w:rPr>
      </w:pPr>
    </w:p>
    <w:p w14:paraId="06AA967F" w14:textId="77777777" w:rsidR="0076493A" w:rsidRPr="005A4D20" w:rsidRDefault="0076493A">
      <w:pPr>
        <w:pStyle w:val="BodyTextIndent"/>
        <w:spacing w:after="60"/>
        <w:ind w:firstLine="0"/>
        <w:rPr>
          <w:rFonts w:ascii="Arial" w:hAnsi="Arial" w:cs="Arial"/>
          <w:sz w:val="20"/>
        </w:rPr>
      </w:pPr>
    </w:p>
    <w:p w14:paraId="595C296D" w14:textId="77777777" w:rsidR="0076493A" w:rsidRPr="005A4D20" w:rsidRDefault="0076493A">
      <w:pPr>
        <w:pStyle w:val="BodyTextIndent"/>
        <w:spacing w:after="60"/>
        <w:ind w:firstLine="0"/>
        <w:rPr>
          <w:rFonts w:ascii="Arial" w:hAnsi="Arial" w:cs="Arial"/>
          <w:sz w:val="20"/>
        </w:rPr>
      </w:pPr>
    </w:p>
    <w:p w14:paraId="3FAE29A4" w14:textId="77777777" w:rsidR="0076493A" w:rsidRPr="005A4D20" w:rsidRDefault="0076493A">
      <w:pPr>
        <w:pStyle w:val="BodyTextIndent"/>
        <w:spacing w:after="60"/>
        <w:ind w:firstLine="0"/>
        <w:rPr>
          <w:rFonts w:ascii="Arial" w:hAnsi="Arial" w:cs="Arial"/>
          <w:sz w:val="20"/>
        </w:rPr>
      </w:pPr>
    </w:p>
    <w:p w14:paraId="178059C3" w14:textId="77777777" w:rsidR="0076493A" w:rsidRPr="005A4D20" w:rsidRDefault="0076493A">
      <w:pPr>
        <w:pStyle w:val="BodyTextIndent"/>
        <w:spacing w:after="60"/>
        <w:ind w:firstLine="0"/>
        <w:rPr>
          <w:rFonts w:ascii="Arial" w:hAnsi="Arial" w:cs="Arial"/>
          <w:sz w:val="20"/>
        </w:rPr>
      </w:pPr>
    </w:p>
    <w:p w14:paraId="320057DF" w14:textId="77777777" w:rsidR="0076493A" w:rsidRPr="005A4D20" w:rsidRDefault="0076493A">
      <w:pPr>
        <w:pStyle w:val="BodyTextIndent"/>
        <w:spacing w:after="60"/>
        <w:ind w:firstLine="0"/>
        <w:rPr>
          <w:rFonts w:ascii="Arial" w:hAnsi="Arial" w:cs="Arial"/>
          <w:sz w:val="20"/>
        </w:rPr>
      </w:pPr>
    </w:p>
    <w:p w14:paraId="5237CB2B" w14:textId="77777777" w:rsidR="0076493A" w:rsidRPr="005A4D20" w:rsidRDefault="0076493A">
      <w:pPr>
        <w:pStyle w:val="BodyTextIndent"/>
        <w:spacing w:after="60"/>
        <w:ind w:firstLine="0"/>
        <w:rPr>
          <w:rFonts w:ascii="Arial" w:hAnsi="Arial" w:cs="Arial"/>
          <w:sz w:val="20"/>
        </w:rPr>
      </w:pPr>
    </w:p>
    <w:p w14:paraId="417A2390" w14:textId="77777777" w:rsidR="0076493A" w:rsidRPr="005A4D20" w:rsidRDefault="0076493A">
      <w:pPr>
        <w:pStyle w:val="BodyTextIndent"/>
        <w:spacing w:after="60"/>
        <w:ind w:firstLine="0"/>
        <w:rPr>
          <w:rFonts w:ascii="Arial" w:hAnsi="Arial" w:cs="Arial"/>
          <w:sz w:val="20"/>
        </w:rPr>
      </w:pPr>
    </w:p>
    <w:p w14:paraId="05B31738" w14:textId="77777777" w:rsidR="0076493A" w:rsidRPr="005A4D20" w:rsidRDefault="0076493A">
      <w:pPr>
        <w:pStyle w:val="BodyTextIndent"/>
        <w:spacing w:after="60"/>
        <w:ind w:firstLine="0"/>
        <w:rPr>
          <w:rFonts w:ascii="Arial" w:hAnsi="Arial" w:cs="Arial"/>
          <w:sz w:val="20"/>
        </w:rPr>
      </w:pPr>
    </w:p>
    <w:p w14:paraId="428E72E5" w14:textId="77777777" w:rsidR="0076493A" w:rsidRPr="005A4D20" w:rsidRDefault="0076493A">
      <w:pPr>
        <w:pStyle w:val="BodyTextIndent"/>
        <w:spacing w:after="60"/>
        <w:ind w:firstLine="0"/>
        <w:rPr>
          <w:rFonts w:ascii="Arial" w:hAnsi="Arial" w:cs="Arial"/>
          <w:sz w:val="20"/>
        </w:rPr>
      </w:pPr>
    </w:p>
    <w:p w14:paraId="6DDA93D4" w14:textId="77777777" w:rsidR="00BB2EFE" w:rsidRDefault="00BB2EFE">
      <w:pPr>
        <w:rPr>
          <w:rFonts w:ascii="Arial" w:hAnsi="Arial" w:cs="Arial"/>
        </w:rPr>
      </w:pPr>
      <w:r>
        <w:rPr>
          <w:rFonts w:ascii="Arial" w:hAnsi="Arial" w:cs="Arial"/>
        </w:rPr>
        <w:br w:type="page"/>
      </w:r>
    </w:p>
    <w:p w14:paraId="1940700E" w14:textId="11D30143" w:rsidR="0076493A" w:rsidRPr="005A4D20" w:rsidRDefault="00FA797E" w:rsidP="00FC7FF2">
      <w:pPr>
        <w:jc w:val="right"/>
        <w:rPr>
          <w:rFonts w:ascii="Arial" w:hAnsi="Arial" w:cs="Arial"/>
        </w:rPr>
      </w:pPr>
      <w:r>
        <w:rPr>
          <w:rFonts w:ascii="Arial" w:hAnsi="Arial" w:cs="Arial"/>
        </w:rPr>
        <w:lastRenderedPageBreak/>
        <w:t>Priedas Nr. 3</w:t>
      </w:r>
    </w:p>
    <w:p w14:paraId="58178913" w14:textId="77777777" w:rsidR="0076493A" w:rsidRPr="005A4D20" w:rsidRDefault="0076493A">
      <w:pPr>
        <w:pStyle w:val="BodyTextIndent"/>
        <w:spacing w:after="60"/>
        <w:ind w:firstLine="0"/>
        <w:jc w:val="center"/>
        <w:rPr>
          <w:rFonts w:ascii="Arial" w:hAnsi="Arial" w:cs="Arial"/>
          <w:b/>
          <w:sz w:val="20"/>
        </w:rPr>
      </w:pPr>
      <w:r w:rsidRPr="005A4D20">
        <w:rPr>
          <w:rFonts w:ascii="Arial" w:hAnsi="Arial" w:cs="Arial"/>
          <w:b/>
          <w:sz w:val="20"/>
        </w:rPr>
        <w:t>Subrangovai ir jiems perduodami darbai</w:t>
      </w:r>
    </w:p>
    <w:p w14:paraId="1C71562D" w14:textId="482DA4F4" w:rsidR="00991F29" w:rsidRDefault="00991F29">
      <w:pPr>
        <w:rPr>
          <w:rFonts w:ascii="Arial" w:hAnsi="Arial" w:cs="Arial"/>
        </w:rPr>
      </w:pPr>
    </w:p>
    <w:p w14:paraId="19F27C64" w14:textId="30432F10" w:rsidR="00BB2EFE" w:rsidRDefault="00BB2EFE">
      <w:pPr>
        <w:rPr>
          <w:rFonts w:ascii="Arial" w:hAnsi="Arial" w:cs="Arial"/>
        </w:rPr>
      </w:pPr>
    </w:p>
    <w:p w14:paraId="1A1DF87D" w14:textId="77777777" w:rsidR="00991F29" w:rsidRDefault="00991F29" w:rsidP="00A96D9D">
      <w:pPr>
        <w:spacing w:after="60"/>
        <w:jc w:val="right"/>
        <w:rPr>
          <w:rFonts w:ascii="Arial" w:hAnsi="Arial" w:cs="Arial"/>
        </w:rPr>
      </w:pPr>
    </w:p>
    <w:p w14:paraId="0AD290B4" w14:textId="77777777" w:rsidR="00991F29" w:rsidRDefault="00991F29" w:rsidP="00A96D9D">
      <w:pPr>
        <w:spacing w:after="60"/>
        <w:jc w:val="right"/>
        <w:rPr>
          <w:rFonts w:ascii="Arial" w:hAnsi="Arial" w:cs="Arial"/>
        </w:rPr>
      </w:pPr>
    </w:p>
    <w:p w14:paraId="4B061332" w14:textId="77777777" w:rsidR="00991F29" w:rsidRDefault="00991F29" w:rsidP="00A96D9D">
      <w:pPr>
        <w:spacing w:after="60"/>
        <w:jc w:val="right"/>
        <w:rPr>
          <w:rFonts w:ascii="Arial" w:hAnsi="Arial" w:cs="Arial"/>
        </w:rPr>
      </w:pPr>
    </w:p>
    <w:p w14:paraId="431B3BC8" w14:textId="77777777" w:rsidR="00991F29" w:rsidRDefault="00991F29" w:rsidP="00A96D9D">
      <w:pPr>
        <w:spacing w:after="60"/>
        <w:jc w:val="right"/>
        <w:rPr>
          <w:rFonts w:ascii="Arial" w:hAnsi="Arial" w:cs="Arial"/>
        </w:rPr>
      </w:pPr>
    </w:p>
    <w:p w14:paraId="06D1409A" w14:textId="77777777" w:rsidR="00991F29" w:rsidRDefault="00991F29" w:rsidP="00A96D9D">
      <w:pPr>
        <w:spacing w:after="60"/>
        <w:jc w:val="right"/>
        <w:rPr>
          <w:rFonts w:ascii="Arial" w:hAnsi="Arial" w:cs="Arial"/>
        </w:rPr>
      </w:pPr>
    </w:p>
    <w:p w14:paraId="24A7F85D" w14:textId="77777777" w:rsidR="00991F29" w:rsidRDefault="00991F29" w:rsidP="00A96D9D">
      <w:pPr>
        <w:spacing w:after="60"/>
        <w:jc w:val="right"/>
        <w:rPr>
          <w:rFonts w:ascii="Arial" w:hAnsi="Arial" w:cs="Arial"/>
        </w:rPr>
      </w:pPr>
    </w:p>
    <w:p w14:paraId="5AEFC5E6" w14:textId="77777777" w:rsidR="00991F29" w:rsidRDefault="00991F29" w:rsidP="00A96D9D">
      <w:pPr>
        <w:spacing w:after="60"/>
        <w:jc w:val="right"/>
        <w:rPr>
          <w:rFonts w:ascii="Arial" w:hAnsi="Arial" w:cs="Arial"/>
        </w:rPr>
      </w:pPr>
    </w:p>
    <w:p w14:paraId="3B87F8A6" w14:textId="77777777" w:rsidR="00991F29" w:rsidRDefault="00991F29" w:rsidP="00A96D9D">
      <w:pPr>
        <w:spacing w:after="60"/>
        <w:jc w:val="right"/>
        <w:rPr>
          <w:rFonts w:ascii="Arial" w:hAnsi="Arial" w:cs="Arial"/>
        </w:rPr>
      </w:pPr>
    </w:p>
    <w:p w14:paraId="6A5AC7F4" w14:textId="77777777" w:rsidR="00991F29" w:rsidRDefault="00991F29" w:rsidP="00A96D9D">
      <w:pPr>
        <w:spacing w:after="60"/>
        <w:jc w:val="right"/>
        <w:rPr>
          <w:rFonts w:ascii="Arial" w:hAnsi="Arial" w:cs="Arial"/>
        </w:rPr>
      </w:pPr>
    </w:p>
    <w:p w14:paraId="37B5B8B4" w14:textId="77777777" w:rsidR="00991F29" w:rsidRDefault="00991F29" w:rsidP="00A96D9D">
      <w:pPr>
        <w:spacing w:after="60"/>
        <w:jc w:val="right"/>
        <w:rPr>
          <w:rFonts w:ascii="Arial" w:hAnsi="Arial" w:cs="Arial"/>
        </w:rPr>
      </w:pPr>
    </w:p>
    <w:p w14:paraId="517B9BCB" w14:textId="77777777" w:rsidR="00991F29" w:rsidRDefault="00991F29" w:rsidP="00A96D9D">
      <w:pPr>
        <w:spacing w:after="60"/>
        <w:jc w:val="right"/>
        <w:rPr>
          <w:rFonts w:ascii="Arial" w:hAnsi="Arial" w:cs="Arial"/>
        </w:rPr>
      </w:pPr>
    </w:p>
    <w:p w14:paraId="0E14A2C0" w14:textId="77777777" w:rsidR="00991F29" w:rsidRDefault="00991F29" w:rsidP="00A96D9D">
      <w:pPr>
        <w:spacing w:after="60"/>
        <w:jc w:val="right"/>
        <w:rPr>
          <w:rFonts w:ascii="Arial" w:hAnsi="Arial" w:cs="Arial"/>
        </w:rPr>
      </w:pPr>
    </w:p>
    <w:p w14:paraId="48B457B9" w14:textId="77777777" w:rsidR="00991F29" w:rsidRDefault="00991F29" w:rsidP="00A96D9D">
      <w:pPr>
        <w:spacing w:after="60"/>
        <w:jc w:val="right"/>
        <w:rPr>
          <w:rFonts w:ascii="Arial" w:hAnsi="Arial" w:cs="Arial"/>
        </w:rPr>
      </w:pPr>
    </w:p>
    <w:p w14:paraId="499621FB" w14:textId="77777777" w:rsidR="00991F29" w:rsidRDefault="00991F29" w:rsidP="00A96D9D">
      <w:pPr>
        <w:spacing w:after="60"/>
        <w:jc w:val="right"/>
        <w:rPr>
          <w:rFonts w:ascii="Arial" w:hAnsi="Arial" w:cs="Arial"/>
        </w:rPr>
      </w:pPr>
    </w:p>
    <w:p w14:paraId="1FA288DB" w14:textId="77777777" w:rsidR="00991F29" w:rsidRDefault="00991F29" w:rsidP="00A96D9D">
      <w:pPr>
        <w:spacing w:after="60"/>
        <w:jc w:val="right"/>
        <w:rPr>
          <w:rFonts w:ascii="Arial" w:hAnsi="Arial" w:cs="Arial"/>
        </w:rPr>
      </w:pPr>
    </w:p>
    <w:p w14:paraId="3968F7E6" w14:textId="77777777" w:rsidR="00991F29" w:rsidRDefault="00991F29" w:rsidP="00A96D9D">
      <w:pPr>
        <w:spacing w:after="60"/>
        <w:jc w:val="right"/>
        <w:rPr>
          <w:rFonts w:ascii="Arial" w:hAnsi="Arial" w:cs="Arial"/>
        </w:rPr>
      </w:pPr>
    </w:p>
    <w:p w14:paraId="0AFB1131" w14:textId="77777777" w:rsidR="00991F29" w:rsidRDefault="00991F29" w:rsidP="00A96D9D">
      <w:pPr>
        <w:spacing w:after="60"/>
        <w:jc w:val="right"/>
        <w:rPr>
          <w:rFonts w:ascii="Arial" w:hAnsi="Arial" w:cs="Arial"/>
        </w:rPr>
      </w:pPr>
    </w:p>
    <w:p w14:paraId="5CCF4816" w14:textId="77777777" w:rsidR="00991F29" w:rsidRDefault="00991F29" w:rsidP="00A96D9D">
      <w:pPr>
        <w:spacing w:after="60"/>
        <w:jc w:val="right"/>
        <w:rPr>
          <w:rFonts w:ascii="Arial" w:hAnsi="Arial" w:cs="Arial"/>
        </w:rPr>
      </w:pPr>
    </w:p>
    <w:p w14:paraId="170D522E" w14:textId="77777777" w:rsidR="00991F29" w:rsidRDefault="00991F29" w:rsidP="00A96D9D">
      <w:pPr>
        <w:spacing w:after="60"/>
        <w:jc w:val="right"/>
        <w:rPr>
          <w:rFonts w:ascii="Arial" w:hAnsi="Arial" w:cs="Arial"/>
        </w:rPr>
      </w:pPr>
    </w:p>
    <w:p w14:paraId="75166E8C" w14:textId="77777777" w:rsidR="00991F29" w:rsidRDefault="00991F29" w:rsidP="00A96D9D">
      <w:pPr>
        <w:spacing w:after="60"/>
        <w:jc w:val="right"/>
        <w:rPr>
          <w:rFonts w:ascii="Arial" w:hAnsi="Arial" w:cs="Arial"/>
        </w:rPr>
      </w:pPr>
    </w:p>
    <w:p w14:paraId="789BE7C4" w14:textId="77777777" w:rsidR="00991F29" w:rsidRDefault="00991F29" w:rsidP="00A96D9D">
      <w:pPr>
        <w:spacing w:after="60"/>
        <w:jc w:val="right"/>
        <w:rPr>
          <w:rFonts w:ascii="Arial" w:hAnsi="Arial" w:cs="Arial"/>
        </w:rPr>
      </w:pPr>
    </w:p>
    <w:p w14:paraId="10175499" w14:textId="77777777" w:rsidR="00991F29" w:rsidRDefault="00991F29" w:rsidP="00A96D9D">
      <w:pPr>
        <w:spacing w:after="60"/>
        <w:jc w:val="right"/>
        <w:rPr>
          <w:rFonts w:ascii="Arial" w:hAnsi="Arial" w:cs="Arial"/>
        </w:rPr>
      </w:pPr>
      <w:bookmarkStart w:id="3" w:name="_GoBack"/>
      <w:bookmarkEnd w:id="3"/>
    </w:p>
    <w:p w14:paraId="6A1537F0" w14:textId="77777777" w:rsidR="00991F29" w:rsidRDefault="00991F29" w:rsidP="00A96D9D">
      <w:pPr>
        <w:spacing w:after="60"/>
        <w:jc w:val="right"/>
        <w:rPr>
          <w:rFonts w:ascii="Arial" w:hAnsi="Arial" w:cs="Arial"/>
        </w:rPr>
      </w:pPr>
    </w:p>
    <w:p w14:paraId="4B0FE188" w14:textId="77777777" w:rsidR="00991F29" w:rsidRDefault="00991F29" w:rsidP="00A96D9D">
      <w:pPr>
        <w:spacing w:after="60"/>
        <w:jc w:val="right"/>
        <w:rPr>
          <w:rFonts w:ascii="Arial" w:hAnsi="Arial" w:cs="Arial"/>
        </w:rPr>
      </w:pPr>
    </w:p>
    <w:p w14:paraId="3B4BF519" w14:textId="77777777" w:rsidR="00991F29" w:rsidRDefault="00991F29" w:rsidP="00A96D9D">
      <w:pPr>
        <w:spacing w:after="60"/>
        <w:jc w:val="right"/>
        <w:rPr>
          <w:rFonts w:ascii="Arial" w:hAnsi="Arial" w:cs="Arial"/>
        </w:rPr>
      </w:pPr>
    </w:p>
    <w:p w14:paraId="6C069FFD" w14:textId="77777777" w:rsidR="00991F29" w:rsidRDefault="00991F29" w:rsidP="00A96D9D">
      <w:pPr>
        <w:spacing w:after="60"/>
        <w:jc w:val="right"/>
        <w:rPr>
          <w:rFonts w:ascii="Arial" w:hAnsi="Arial" w:cs="Arial"/>
        </w:rPr>
      </w:pPr>
    </w:p>
    <w:p w14:paraId="553499EE" w14:textId="77777777" w:rsidR="00991F29" w:rsidRDefault="00991F29" w:rsidP="00A96D9D">
      <w:pPr>
        <w:spacing w:after="60"/>
        <w:jc w:val="right"/>
        <w:rPr>
          <w:rFonts w:ascii="Arial" w:hAnsi="Arial" w:cs="Arial"/>
        </w:rPr>
      </w:pPr>
    </w:p>
    <w:p w14:paraId="5E022463" w14:textId="77777777" w:rsidR="00991F29" w:rsidRDefault="00991F29" w:rsidP="00A96D9D">
      <w:pPr>
        <w:spacing w:after="60"/>
        <w:jc w:val="right"/>
        <w:rPr>
          <w:rFonts w:ascii="Arial" w:hAnsi="Arial" w:cs="Arial"/>
        </w:rPr>
      </w:pPr>
    </w:p>
    <w:p w14:paraId="133ADD82" w14:textId="77777777" w:rsidR="00991F29" w:rsidRDefault="00991F29" w:rsidP="00A96D9D">
      <w:pPr>
        <w:spacing w:after="60"/>
        <w:jc w:val="right"/>
        <w:rPr>
          <w:rFonts w:ascii="Arial" w:hAnsi="Arial" w:cs="Arial"/>
        </w:rPr>
      </w:pPr>
    </w:p>
    <w:p w14:paraId="54507B26" w14:textId="77777777" w:rsidR="00991F29" w:rsidRDefault="00991F29" w:rsidP="00A96D9D">
      <w:pPr>
        <w:spacing w:after="60"/>
        <w:jc w:val="right"/>
        <w:rPr>
          <w:rFonts w:ascii="Arial" w:hAnsi="Arial" w:cs="Arial"/>
        </w:rPr>
      </w:pPr>
    </w:p>
    <w:p w14:paraId="2E91401D" w14:textId="77777777" w:rsidR="00991F29" w:rsidRDefault="00991F29" w:rsidP="00A96D9D">
      <w:pPr>
        <w:spacing w:after="60"/>
        <w:jc w:val="right"/>
        <w:rPr>
          <w:rFonts w:ascii="Arial" w:hAnsi="Arial" w:cs="Arial"/>
        </w:rPr>
      </w:pPr>
    </w:p>
    <w:p w14:paraId="1555742D" w14:textId="77777777" w:rsidR="00991F29" w:rsidRDefault="00991F29" w:rsidP="00A96D9D">
      <w:pPr>
        <w:spacing w:after="60"/>
        <w:jc w:val="right"/>
        <w:rPr>
          <w:rFonts w:ascii="Arial" w:hAnsi="Arial" w:cs="Arial"/>
        </w:rPr>
      </w:pPr>
    </w:p>
    <w:p w14:paraId="0A569B72" w14:textId="77777777" w:rsidR="00991F29" w:rsidRDefault="00991F29" w:rsidP="00A96D9D">
      <w:pPr>
        <w:spacing w:after="60"/>
        <w:jc w:val="right"/>
        <w:rPr>
          <w:rFonts w:ascii="Arial" w:hAnsi="Arial" w:cs="Arial"/>
        </w:rPr>
      </w:pPr>
    </w:p>
    <w:p w14:paraId="379627A0" w14:textId="77777777" w:rsidR="00991F29" w:rsidRDefault="00991F29" w:rsidP="00A96D9D">
      <w:pPr>
        <w:spacing w:after="60"/>
        <w:jc w:val="right"/>
        <w:rPr>
          <w:rFonts w:ascii="Arial" w:hAnsi="Arial" w:cs="Arial"/>
        </w:rPr>
      </w:pPr>
    </w:p>
    <w:p w14:paraId="167AFC58" w14:textId="77777777" w:rsidR="00991F29" w:rsidRDefault="00991F29" w:rsidP="00A96D9D">
      <w:pPr>
        <w:spacing w:after="60"/>
        <w:jc w:val="right"/>
        <w:rPr>
          <w:rFonts w:ascii="Arial" w:hAnsi="Arial" w:cs="Arial"/>
        </w:rPr>
      </w:pPr>
    </w:p>
    <w:p w14:paraId="072F7FEF" w14:textId="77777777" w:rsidR="00991F29" w:rsidRDefault="00991F29" w:rsidP="00A96D9D">
      <w:pPr>
        <w:spacing w:after="60"/>
        <w:jc w:val="right"/>
        <w:rPr>
          <w:rFonts w:ascii="Arial" w:hAnsi="Arial" w:cs="Arial"/>
        </w:rPr>
      </w:pPr>
    </w:p>
    <w:p w14:paraId="444B9DA2" w14:textId="77777777" w:rsidR="00991F29" w:rsidRDefault="00991F29" w:rsidP="00A96D9D">
      <w:pPr>
        <w:spacing w:after="60"/>
        <w:jc w:val="right"/>
        <w:rPr>
          <w:rFonts w:ascii="Arial" w:hAnsi="Arial" w:cs="Arial"/>
        </w:rPr>
      </w:pPr>
    </w:p>
    <w:p w14:paraId="1F29ABD8" w14:textId="33862F59" w:rsidR="00EF3F60" w:rsidRPr="005A4D20" w:rsidRDefault="00EF3F60" w:rsidP="006A100F">
      <w:pPr>
        <w:spacing w:after="60"/>
        <w:rPr>
          <w:rFonts w:ascii="Arial" w:hAnsi="Arial" w:cs="Arial"/>
          <w:b/>
        </w:rPr>
      </w:pPr>
    </w:p>
    <w:sectPr w:rsidR="00EF3F60" w:rsidRPr="005A4D20" w:rsidSect="00D02669">
      <w:headerReference w:type="even" r:id="rId21"/>
      <w:footerReference w:type="default" r:id="rId22"/>
      <w:headerReference w:type="first" r:id="rId23"/>
      <w:pgSz w:w="11906" w:h="16838"/>
      <w:pgMar w:top="1134" w:right="567" w:bottom="1134" w:left="1276" w:header="113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1BEC2" w14:textId="77777777" w:rsidR="00CF4103" w:rsidRDefault="00CF4103">
      <w:r>
        <w:separator/>
      </w:r>
    </w:p>
  </w:endnote>
  <w:endnote w:type="continuationSeparator" w:id="0">
    <w:p w14:paraId="47CCC510" w14:textId="77777777" w:rsidR="00CF4103" w:rsidRDefault="00CF4103">
      <w:r>
        <w:continuationSeparator/>
      </w:r>
    </w:p>
  </w:endnote>
  <w:endnote w:type="continuationNotice" w:id="1">
    <w:p w14:paraId="3BDCA15B" w14:textId="77777777" w:rsidR="00CF4103" w:rsidRDefault="00CF41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7D5123DE"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A5689">
          <w:rPr>
            <w:rFonts w:ascii="Arial" w:hAnsi="Arial" w:cs="Arial"/>
            <w:noProof/>
          </w:rPr>
          <w:t>2</w:t>
        </w:r>
        <w:r w:rsidRPr="006420ED">
          <w:rPr>
            <w:rFonts w:ascii="Arial" w:hAnsi="Arial" w:cs="Arial"/>
            <w:noProof/>
          </w:rPr>
          <w:fldChar w:fldCharType="end"/>
        </w:r>
      </w:p>
    </w:sdtContent>
  </w:sdt>
  <w:p w14:paraId="2CDA09A4"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FDDC2" w14:textId="77777777" w:rsidR="00CF4103" w:rsidRDefault="00CF4103">
      <w:r>
        <w:separator/>
      </w:r>
    </w:p>
  </w:footnote>
  <w:footnote w:type="continuationSeparator" w:id="0">
    <w:p w14:paraId="2E9EA4F9" w14:textId="77777777" w:rsidR="00CF4103" w:rsidRDefault="00CF4103">
      <w:r>
        <w:continuationSeparator/>
      </w:r>
    </w:p>
  </w:footnote>
  <w:footnote w:type="continuationNotice" w:id="1">
    <w:p w14:paraId="006786DE" w14:textId="77777777" w:rsidR="00CF4103" w:rsidRDefault="00CF41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29C3E"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FD0C618"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038CA" w14:textId="77777777" w:rsidR="00202820" w:rsidRDefault="00202820">
    <w:pPr>
      <w:pStyle w:val="Header"/>
    </w:pPr>
  </w:p>
  <w:p w14:paraId="1CFF860F" w14:textId="77777777" w:rsidR="00202820" w:rsidRDefault="00202820" w:rsidP="00F165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343C9A"/>
    <w:multiLevelType w:val="multilevel"/>
    <w:tmpl w:val="3A58CE9E"/>
    <w:lvl w:ilvl="0">
      <w:start w:val="10"/>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360" w:hanging="36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080" w:hanging="1080"/>
      </w:pPr>
      <w:rPr>
        <w:rFonts w:hint="default"/>
        <w:i w:val="0"/>
      </w:rPr>
    </w:lvl>
    <w:lvl w:ilvl="8">
      <w:start w:val="1"/>
      <w:numFmt w:val="decimal"/>
      <w:lvlText w:val="%1.%2.%3.%4.%5.%6.%7.%8.%9"/>
      <w:lvlJc w:val="left"/>
      <w:pPr>
        <w:ind w:left="1440" w:hanging="1440"/>
      </w:pPr>
      <w:rPr>
        <w:rFonts w:hint="default"/>
        <w:i w:val="0"/>
      </w:rPr>
    </w:lvl>
  </w:abstractNum>
  <w:abstractNum w:abstractNumId="4" w15:restartNumberingAfterBreak="0">
    <w:nsid w:val="12336C2F"/>
    <w:multiLevelType w:val="multilevel"/>
    <w:tmpl w:val="27EA9AA2"/>
    <w:lvl w:ilvl="0">
      <w:start w:val="5"/>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DC28F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196590"/>
    <w:multiLevelType w:val="hybridMultilevel"/>
    <w:tmpl w:val="E14A886E"/>
    <w:lvl w:ilvl="0" w:tplc="215E85D0">
      <w:start w:val="1"/>
      <w:numFmt w:val="upperLetter"/>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7" w15:restartNumberingAfterBreak="0">
    <w:nsid w:val="1E665AF4"/>
    <w:multiLevelType w:val="multilevel"/>
    <w:tmpl w:val="37787C90"/>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F995B52"/>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B57783"/>
    <w:multiLevelType w:val="multilevel"/>
    <w:tmpl w:val="98928788"/>
    <w:lvl w:ilvl="0">
      <w:start w:val="2"/>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20E65B84"/>
    <w:multiLevelType w:val="multilevel"/>
    <w:tmpl w:val="40DA699A"/>
    <w:lvl w:ilvl="0">
      <w:start w:val="11"/>
      <w:numFmt w:val="decimal"/>
      <w:lvlText w:val="%1."/>
      <w:lvlJc w:val="left"/>
      <w:pPr>
        <w:tabs>
          <w:tab w:val="num" w:pos="360"/>
        </w:tabs>
        <w:ind w:left="360" w:hanging="360"/>
      </w:pPr>
      <w:rPr>
        <w:rFonts w:hint="default"/>
        <w:b w:val="0"/>
        <w:color w:val="auto"/>
      </w:rPr>
    </w:lvl>
    <w:lvl w:ilvl="1">
      <w:start w:val="1"/>
      <w:numFmt w:val="decimal"/>
      <w:lvlText w:val="1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720"/>
      </w:pPr>
      <w:rPr>
        <w:rFonts w:hint="default"/>
        <w:b w:val="0"/>
        <w:i w:val="0"/>
        <w:strike w:val="0"/>
        <w:color w:val="auto"/>
        <w:u w:val="none"/>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1" w15:restartNumberingAfterBreak="0">
    <w:nsid w:val="22765327"/>
    <w:multiLevelType w:val="hybridMultilevel"/>
    <w:tmpl w:val="B54833A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32E5CCE"/>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234F3383"/>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42B3E2C"/>
    <w:multiLevelType w:val="multilevel"/>
    <w:tmpl w:val="A52048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val="0"/>
        <w:i w:val="0"/>
        <w:strike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8" w15:restartNumberingAfterBreak="0">
    <w:nsid w:val="2D8328FD"/>
    <w:multiLevelType w:val="multilevel"/>
    <w:tmpl w:val="B9626E42"/>
    <w:lvl w:ilvl="0">
      <w:start w:val="1"/>
      <w:numFmt w:val="decimal"/>
      <w:lvlText w:val="%1."/>
      <w:lvlJc w:val="left"/>
      <w:pPr>
        <w:ind w:left="720" w:hanging="360"/>
      </w:pPr>
      <w:rPr>
        <w:rFonts w:hint="default"/>
        <w:b/>
      </w:rPr>
    </w:lvl>
    <w:lvl w:ilvl="1">
      <w:start w:val="1"/>
      <w:numFmt w:val="decimal"/>
      <w:isLgl/>
      <w:lvlText w:val="%1.%2."/>
      <w:lvlJc w:val="left"/>
      <w:pPr>
        <w:ind w:left="6533" w:hanging="720"/>
      </w:pPr>
      <w:rPr>
        <w:rFonts w:ascii="Arial" w:hAnsi="Arial" w:cs="Arial" w:hint="default"/>
        <w:i w:val="0"/>
        <w:color w:val="auto"/>
        <w:sz w:val="20"/>
        <w:szCs w:val="2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4F14337"/>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313937"/>
    <w:multiLevelType w:val="multilevel"/>
    <w:tmpl w:val="A118C77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18"/>
        <w:szCs w:val="16"/>
      </w:rPr>
    </w:lvl>
    <w:lvl w:ilvl="2">
      <w:start w:val="1"/>
      <w:numFmt w:val="decimal"/>
      <w:isLgl/>
      <w:lvlText w:val="%1.%2.%3."/>
      <w:lvlJc w:val="left"/>
      <w:pPr>
        <w:ind w:left="1080" w:hanging="720"/>
      </w:pPr>
      <w:rPr>
        <w:rFonts w:hint="default"/>
        <w:b/>
      </w:rPr>
    </w:lvl>
    <w:lvl w:ilvl="3">
      <w:start w:val="1"/>
      <w:numFmt w:val="decimal"/>
      <w:isLgl/>
      <w:lvlText w:val="%1.%2.%3.%4."/>
      <w:lvlJc w:val="left"/>
      <w:pPr>
        <w:ind w:left="10927"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3EC833A6"/>
    <w:multiLevelType w:val="multilevel"/>
    <w:tmpl w:val="44FE43C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8224D7"/>
    <w:multiLevelType w:val="hybridMultilevel"/>
    <w:tmpl w:val="F13E97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0900CF8"/>
    <w:multiLevelType w:val="multilevel"/>
    <w:tmpl w:val="82FC883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val="0"/>
        <w:i w:val="0"/>
        <w:strike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6E162AB"/>
    <w:multiLevelType w:val="multilevel"/>
    <w:tmpl w:val="0C183C94"/>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3F4D38"/>
    <w:multiLevelType w:val="multilevel"/>
    <w:tmpl w:val="F7B0AE06"/>
    <w:lvl w:ilvl="0">
      <w:start w:val="1"/>
      <w:numFmt w:val="decimal"/>
      <w:lvlText w:val="%1."/>
      <w:lvlJc w:val="left"/>
      <w:pPr>
        <w:ind w:left="454" w:hanging="454"/>
      </w:pPr>
      <w:rPr>
        <w:b/>
      </w:rPr>
    </w:lvl>
    <w:lvl w:ilvl="1">
      <w:start w:val="1"/>
      <w:numFmt w:val="decimal"/>
      <w:lvlText w:val="%1.%2."/>
      <w:lvlJc w:val="left"/>
      <w:pPr>
        <w:ind w:left="454" w:hanging="454"/>
      </w:pPr>
      <w:rPr>
        <w:b w:val="0"/>
      </w:rPr>
    </w:lvl>
    <w:lvl w:ilvl="2">
      <w:start w:val="1"/>
      <w:numFmt w:val="decimal"/>
      <w:lvlText w:val="%1.%2.%3."/>
      <w:lvlJc w:val="left"/>
      <w:pPr>
        <w:ind w:left="964" w:hanging="510"/>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79550D"/>
    <w:multiLevelType w:val="hybridMultilevel"/>
    <w:tmpl w:val="85D255C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14B2733"/>
    <w:multiLevelType w:val="multilevel"/>
    <w:tmpl w:val="2C38E41A"/>
    <w:lvl w:ilvl="0">
      <w:start w:val="1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1B18B95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D696AA1"/>
    <w:multiLevelType w:val="multilevel"/>
    <w:tmpl w:val="381AB5E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146"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DD827DD"/>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4"/>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9"/>
  </w:num>
  <w:num w:numId="7">
    <w:abstractNumId w:val="37"/>
  </w:num>
  <w:num w:numId="8">
    <w:abstractNumId w:val="15"/>
  </w:num>
  <w:num w:numId="9">
    <w:abstractNumId w:val="17"/>
  </w:num>
  <w:num w:numId="10">
    <w:abstractNumId w:val="16"/>
  </w:num>
  <w:num w:numId="11">
    <w:abstractNumId w:val="35"/>
  </w:num>
  <w:num w:numId="12">
    <w:abstractNumId w:val="1"/>
  </w:num>
  <w:num w:numId="13">
    <w:abstractNumId w:val="32"/>
  </w:num>
  <w:num w:numId="14">
    <w:abstractNumId w:val="27"/>
  </w:num>
  <w:num w:numId="15">
    <w:abstractNumId w:val="22"/>
  </w:num>
  <w:num w:numId="16">
    <w:abstractNumId w:val="30"/>
  </w:num>
  <w:num w:numId="17">
    <w:abstractNumId w:val="19"/>
  </w:num>
  <w:num w:numId="18">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1"/>
  </w:num>
  <w:num w:numId="21">
    <w:abstractNumId w:val="2"/>
  </w:num>
  <w:num w:numId="22">
    <w:abstractNumId w:val="6"/>
  </w:num>
  <w:num w:numId="2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5"/>
  </w:num>
  <w:num w:numId="26">
    <w:abstractNumId w:val="13"/>
  </w:num>
  <w:num w:numId="27">
    <w:abstractNumId w:val="8"/>
  </w:num>
  <w:num w:numId="28">
    <w:abstractNumId w:val="10"/>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2"/>
  </w:num>
  <w:num w:numId="35">
    <w:abstractNumId w:val="41"/>
  </w:num>
  <w:num w:numId="36">
    <w:abstractNumId w:val="34"/>
  </w:num>
  <w:num w:numId="37">
    <w:abstractNumId w:val="5"/>
  </w:num>
  <w:num w:numId="38">
    <w:abstractNumId w:val="18"/>
  </w:num>
  <w:num w:numId="39">
    <w:abstractNumId w:val="26"/>
  </w:num>
  <w:num w:numId="40">
    <w:abstractNumId w:val="38"/>
  </w:num>
  <w:num w:numId="41">
    <w:abstractNumId w:val="3"/>
  </w:num>
  <w:num w:numId="42">
    <w:abstractNumId w:val="7"/>
  </w:num>
  <w:num w:numId="43">
    <w:abstractNumId w:val="33"/>
  </w:num>
  <w:num w:numId="44">
    <w:abstractNumId w:val="28"/>
  </w:num>
  <w:num w:numId="45">
    <w:abstractNumId w:val="23"/>
  </w:num>
  <w:num w:numId="46">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24"/>
    <w:rsid w:val="0000053D"/>
    <w:rsid w:val="00002517"/>
    <w:rsid w:val="0000273E"/>
    <w:rsid w:val="00002781"/>
    <w:rsid w:val="00002FD4"/>
    <w:rsid w:val="0000300F"/>
    <w:rsid w:val="00003FFB"/>
    <w:rsid w:val="000041C6"/>
    <w:rsid w:val="000042C7"/>
    <w:rsid w:val="00004547"/>
    <w:rsid w:val="00004633"/>
    <w:rsid w:val="000052BE"/>
    <w:rsid w:val="00006414"/>
    <w:rsid w:val="000071A7"/>
    <w:rsid w:val="000101AD"/>
    <w:rsid w:val="00011E9A"/>
    <w:rsid w:val="00012539"/>
    <w:rsid w:val="000127FD"/>
    <w:rsid w:val="00012E99"/>
    <w:rsid w:val="00012F62"/>
    <w:rsid w:val="0001444D"/>
    <w:rsid w:val="0001465E"/>
    <w:rsid w:val="000149E7"/>
    <w:rsid w:val="00014FED"/>
    <w:rsid w:val="00015F32"/>
    <w:rsid w:val="000177D6"/>
    <w:rsid w:val="00017FAD"/>
    <w:rsid w:val="00020755"/>
    <w:rsid w:val="00022F8A"/>
    <w:rsid w:val="00023BF9"/>
    <w:rsid w:val="0002462C"/>
    <w:rsid w:val="00025370"/>
    <w:rsid w:val="00026867"/>
    <w:rsid w:val="00026FB8"/>
    <w:rsid w:val="00027C02"/>
    <w:rsid w:val="0003062D"/>
    <w:rsid w:val="00030AEE"/>
    <w:rsid w:val="00030B26"/>
    <w:rsid w:val="00032312"/>
    <w:rsid w:val="00032416"/>
    <w:rsid w:val="00032B8F"/>
    <w:rsid w:val="000332F2"/>
    <w:rsid w:val="000339F2"/>
    <w:rsid w:val="00035DAD"/>
    <w:rsid w:val="00036071"/>
    <w:rsid w:val="000364E2"/>
    <w:rsid w:val="00036818"/>
    <w:rsid w:val="00036DE2"/>
    <w:rsid w:val="00037083"/>
    <w:rsid w:val="000403E5"/>
    <w:rsid w:val="0004183B"/>
    <w:rsid w:val="00041D42"/>
    <w:rsid w:val="000446F1"/>
    <w:rsid w:val="00044895"/>
    <w:rsid w:val="00045F96"/>
    <w:rsid w:val="00046DA9"/>
    <w:rsid w:val="000470B5"/>
    <w:rsid w:val="00047EB9"/>
    <w:rsid w:val="000501EC"/>
    <w:rsid w:val="000505D5"/>
    <w:rsid w:val="00050C76"/>
    <w:rsid w:val="00052AD4"/>
    <w:rsid w:val="00052B2D"/>
    <w:rsid w:val="00052EEA"/>
    <w:rsid w:val="00052F16"/>
    <w:rsid w:val="00052F9B"/>
    <w:rsid w:val="00054B62"/>
    <w:rsid w:val="00054D44"/>
    <w:rsid w:val="000560CC"/>
    <w:rsid w:val="00057216"/>
    <w:rsid w:val="00057E4E"/>
    <w:rsid w:val="00057FCE"/>
    <w:rsid w:val="0006065E"/>
    <w:rsid w:val="00060C61"/>
    <w:rsid w:val="00061178"/>
    <w:rsid w:val="000611F0"/>
    <w:rsid w:val="00061AAE"/>
    <w:rsid w:val="000621F8"/>
    <w:rsid w:val="00062327"/>
    <w:rsid w:val="00062C6E"/>
    <w:rsid w:val="00063116"/>
    <w:rsid w:val="0006579E"/>
    <w:rsid w:val="000669FF"/>
    <w:rsid w:val="00066FDE"/>
    <w:rsid w:val="000679DC"/>
    <w:rsid w:val="00067B00"/>
    <w:rsid w:val="00067EE4"/>
    <w:rsid w:val="00070108"/>
    <w:rsid w:val="000707C5"/>
    <w:rsid w:val="000720BA"/>
    <w:rsid w:val="000734AB"/>
    <w:rsid w:val="00073512"/>
    <w:rsid w:val="00073A0F"/>
    <w:rsid w:val="000742F8"/>
    <w:rsid w:val="00074DE2"/>
    <w:rsid w:val="00075202"/>
    <w:rsid w:val="0007656F"/>
    <w:rsid w:val="0007774C"/>
    <w:rsid w:val="00080040"/>
    <w:rsid w:val="000811C6"/>
    <w:rsid w:val="00081A0D"/>
    <w:rsid w:val="00082174"/>
    <w:rsid w:val="000821EB"/>
    <w:rsid w:val="00082B45"/>
    <w:rsid w:val="00083366"/>
    <w:rsid w:val="00084618"/>
    <w:rsid w:val="00084A2A"/>
    <w:rsid w:val="00084F29"/>
    <w:rsid w:val="000850D9"/>
    <w:rsid w:val="000858C8"/>
    <w:rsid w:val="00085D65"/>
    <w:rsid w:val="00086AC6"/>
    <w:rsid w:val="00086CDA"/>
    <w:rsid w:val="00086DDF"/>
    <w:rsid w:val="0008767E"/>
    <w:rsid w:val="00087C02"/>
    <w:rsid w:val="000907AF"/>
    <w:rsid w:val="00091A5A"/>
    <w:rsid w:val="00091D68"/>
    <w:rsid w:val="00092733"/>
    <w:rsid w:val="000927A6"/>
    <w:rsid w:val="00092921"/>
    <w:rsid w:val="000933D3"/>
    <w:rsid w:val="00093646"/>
    <w:rsid w:val="000949B3"/>
    <w:rsid w:val="00094D13"/>
    <w:rsid w:val="00094E21"/>
    <w:rsid w:val="00095CEF"/>
    <w:rsid w:val="0009650B"/>
    <w:rsid w:val="00096706"/>
    <w:rsid w:val="00096898"/>
    <w:rsid w:val="000971B3"/>
    <w:rsid w:val="00097C6E"/>
    <w:rsid w:val="000A04C7"/>
    <w:rsid w:val="000A15EF"/>
    <w:rsid w:val="000A195C"/>
    <w:rsid w:val="000A1BCB"/>
    <w:rsid w:val="000A307E"/>
    <w:rsid w:val="000A4BC3"/>
    <w:rsid w:val="000A4D00"/>
    <w:rsid w:val="000A4D42"/>
    <w:rsid w:val="000A5003"/>
    <w:rsid w:val="000A5534"/>
    <w:rsid w:val="000A5D44"/>
    <w:rsid w:val="000A6C25"/>
    <w:rsid w:val="000A6F4B"/>
    <w:rsid w:val="000A7917"/>
    <w:rsid w:val="000A7982"/>
    <w:rsid w:val="000B05A7"/>
    <w:rsid w:val="000B0BAA"/>
    <w:rsid w:val="000B195B"/>
    <w:rsid w:val="000B2292"/>
    <w:rsid w:val="000B2F79"/>
    <w:rsid w:val="000B3B63"/>
    <w:rsid w:val="000B492E"/>
    <w:rsid w:val="000B4B5C"/>
    <w:rsid w:val="000B53B7"/>
    <w:rsid w:val="000B56BA"/>
    <w:rsid w:val="000B6AF8"/>
    <w:rsid w:val="000B6B8D"/>
    <w:rsid w:val="000C072C"/>
    <w:rsid w:val="000C1019"/>
    <w:rsid w:val="000C1A00"/>
    <w:rsid w:val="000C2190"/>
    <w:rsid w:val="000C26F7"/>
    <w:rsid w:val="000C2933"/>
    <w:rsid w:val="000C2B2E"/>
    <w:rsid w:val="000C3471"/>
    <w:rsid w:val="000C365F"/>
    <w:rsid w:val="000C380C"/>
    <w:rsid w:val="000C4F01"/>
    <w:rsid w:val="000C50E0"/>
    <w:rsid w:val="000C5245"/>
    <w:rsid w:val="000C5930"/>
    <w:rsid w:val="000C6EB5"/>
    <w:rsid w:val="000C7597"/>
    <w:rsid w:val="000C75FF"/>
    <w:rsid w:val="000C7BC3"/>
    <w:rsid w:val="000C7F6D"/>
    <w:rsid w:val="000D38F5"/>
    <w:rsid w:val="000D4BA2"/>
    <w:rsid w:val="000D4CE1"/>
    <w:rsid w:val="000D4D6D"/>
    <w:rsid w:val="000D51C9"/>
    <w:rsid w:val="000D618B"/>
    <w:rsid w:val="000D71C0"/>
    <w:rsid w:val="000D77E8"/>
    <w:rsid w:val="000D78A5"/>
    <w:rsid w:val="000E007B"/>
    <w:rsid w:val="000E04A9"/>
    <w:rsid w:val="000E06C7"/>
    <w:rsid w:val="000E131F"/>
    <w:rsid w:val="000E1B07"/>
    <w:rsid w:val="000E1D3E"/>
    <w:rsid w:val="000E23A9"/>
    <w:rsid w:val="000E2730"/>
    <w:rsid w:val="000E3DAF"/>
    <w:rsid w:val="000E3FB5"/>
    <w:rsid w:val="000E42D4"/>
    <w:rsid w:val="000E4E37"/>
    <w:rsid w:val="000E586C"/>
    <w:rsid w:val="000E72B7"/>
    <w:rsid w:val="000E7F24"/>
    <w:rsid w:val="000F0345"/>
    <w:rsid w:val="000F057D"/>
    <w:rsid w:val="000F0585"/>
    <w:rsid w:val="000F1117"/>
    <w:rsid w:val="000F2182"/>
    <w:rsid w:val="000F3194"/>
    <w:rsid w:val="000F3BB0"/>
    <w:rsid w:val="000F3BC4"/>
    <w:rsid w:val="000F3E6E"/>
    <w:rsid w:val="000F5F60"/>
    <w:rsid w:val="000F7402"/>
    <w:rsid w:val="000F76C8"/>
    <w:rsid w:val="00100F1A"/>
    <w:rsid w:val="00101285"/>
    <w:rsid w:val="001033D3"/>
    <w:rsid w:val="001034B0"/>
    <w:rsid w:val="00103E94"/>
    <w:rsid w:val="001042CE"/>
    <w:rsid w:val="0010484F"/>
    <w:rsid w:val="00104AA8"/>
    <w:rsid w:val="00105406"/>
    <w:rsid w:val="00106EE3"/>
    <w:rsid w:val="00107DDE"/>
    <w:rsid w:val="001105D3"/>
    <w:rsid w:val="0011075E"/>
    <w:rsid w:val="00110ED0"/>
    <w:rsid w:val="0011184E"/>
    <w:rsid w:val="00111AF3"/>
    <w:rsid w:val="001152C2"/>
    <w:rsid w:val="00115805"/>
    <w:rsid w:val="00116082"/>
    <w:rsid w:val="001169B2"/>
    <w:rsid w:val="001172E4"/>
    <w:rsid w:val="00120B5E"/>
    <w:rsid w:val="0012335E"/>
    <w:rsid w:val="0012475C"/>
    <w:rsid w:val="00124D44"/>
    <w:rsid w:val="001250C4"/>
    <w:rsid w:val="001254FD"/>
    <w:rsid w:val="001255A8"/>
    <w:rsid w:val="00125685"/>
    <w:rsid w:val="0012670A"/>
    <w:rsid w:val="001269C6"/>
    <w:rsid w:val="00126C76"/>
    <w:rsid w:val="001275A5"/>
    <w:rsid w:val="0012763F"/>
    <w:rsid w:val="0012791E"/>
    <w:rsid w:val="00132189"/>
    <w:rsid w:val="00133335"/>
    <w:rsid w:val="00133E82"/>
    <w:rsid w:val="00134352"/>
    <w:rsid w:val="0013558C"/>
    <w:rsid w:val="001356C4"/>
    <w:rsid w:val="00135786"/>
    <w:rsid w:val="001359F2"/>
    <w:rsid w:val="00135C74"/>
    <w:rsid w:val="0013661D"/>
    <w:rsid w:val="00137049"/>
    <w:rsid w:val="00137058"/>
    <w:rsid w:val="0013724F"/>
    <w:rsid w:val="0014020C"/>
    <w:rsid w:val="00140D16"/>
    <w:rsid w:val="0014145E"/>
    <w:rsid w:val="00141649"/>
    <w:rsid w:val="001424DF"/>
    <w:rsid w:val="00142CE3"/>
    <w:rsid w:val="001435AF"/>
    <w:rsid w:val="00143BF8"/>
    <w:rsid w:val="001447E0"/>
    <w:rsid w:val="0014488E"/>
    <w:rsid w:val="001455DC"/>
    <w:rsid w:val="00145681"/>
    <w:rsid w:val="00146862"/>
    <w:rsid w:val="00150965"/>
    <w:rsid w:val="00150AED"/>
    <w:rsid w:val="00151680"/>
    <w:rsid w:val="001517CB"/>
    <w:rsid w:val="00151DFD"/>
    <w:rsid w:val="00152E08"/>
    <w:rsid w:val="001533C9"/>
    <w:rsid w:val="00154E82"/>
    <w:rsid w:val="001564F1"/>
    <w:rsid w:val="001568D4"/>
    <w:rsid w:val="001603A9"/>
    <w:rsid w:val="0016055F"/>
    <w:rsid w:val="00160896"/>
    <w:rsid w:val="0016204B"/>
    <w:rsid w:val="00162635"/>
    <w:rsid w:val="00162FDE"/>
    <w:rsid w:val="00163E16"/>
    <w:rsid w:val="001642AC"/>
    <w:rsid w:val="001646AF"/>
    <w:rsid w:val="001648C3"/>
    <w:rsid w:val="00166147"/>
    <w:rsid w:val="00167A4D"/>
    <w:rsid w:val="00167A73"/>
    <w:rsid w:val="001714EA"/>
    <w:rsid w:val="0017215C"/>
    <w:rsid w:val="00172326"/>
    <w:rsid w:val="0017236C"/>
    <w:rsid w:val="001725B1"/>
    <w:rsid w:val="0017299E"/>
    <w:rsid w:val="00173123"/>
    <w:rsid w:val="001735A3"/>
    <w:rsid w:val="00173E79"/>
    <w:rsid w:val="00175783"/>
    <w:rsid w:val="00175964"/>
    <w:rsid w:val="00175A67"/>
    <w:rsid w:val="00177BC6"/>
    <w:rsid w:val="001805CE"/>
    <w:rsid w:val="00180A33"/>
    <w:rsid w:val="0018249F"/>
    <w:rsid w:val="00183513"/>
    <w:rsid w:val="00183640"/>
    <w:rsid w:val="00183AAE"/>
    <w:rsid w:val="001841EE"/>
    <w:rsid w:val="00185393"/>
    <w:rsid w:val="001854A4"/>
    <w:rsid w:val="001856E7"/>
    <w:rsid w:val="00185CF2"/>
    <w:rsid w:val="001875EA"/>
    <w:rsid w:val="00187801"/>
    <w:rsid w:val="00187FAA"/>
    <w:rsid w:val="00190C87"/>
    <w:rsid w:val="001921D1"/>
    <w:rsid w:val="00192606"/>
    <w:rsid w:val="00192C43"/>
    <w:rsid w:val="00194D9F"/>
    <w:rsid w:val="001951FC"/>
    <w:rsid w:val="0019574D"/>
    <w:rsid w:val="00196305"/>
    <w:rsid w:val="00197240"/>
    <w:rsid w:val="001A0343"/>
    <w:rsid w:val="001A0FFF"/>
    <w:rsid w:val="001A1F65"/>
    <w:rsid w:val="001A25A9"/>
    <w:rsid w:val="001A3B51"/>
    <w:rsid w:val="001A4187"/>
    <w:rsid w:val="001A4717"/>
    <w:rsid w:val="001A4BCF"/>
    <w:rsid w:val="001A4EB3"/>
    <w:rsid w:val="001A5647"/>
    <w:rsid w:val="001A6098"/>
    <w:rsid w:val="001A71C6"/>
    <w:rsid w:val="001A76CF"/>
    <w:rsid w:val="001B15DE"/>
    <w:rsid w:val="001B1714"/>
    <w:rsid w:val="001B19F3"/>
    <w:rsid w:val="001B2015"/>
    <w:rsid w:val="001B2D6D"/>
    <w:rsid w:val="001B3581"/>
    <w:rsid w:val="001B3FF7"/>
    <w:rsid w:val="001B4790"/>
    <w:rsid w:val="001B507A"/>
    <w:rsid w:val="001B6606"/>
    <w:rsid w:val="001B75B6"/>
    <w:rsid w:val="001C0493"/>
    <w:rsid w:val="001C0534"/>
    <w:rsid w:val="001C2C05"/>
    <w:rsid w:val="001C30F9"/>
    <w:rsid w:val="001C37D2"/>
    <w:rsid w:val="001C454D"/>
    <w:rsid w:val="001C484C"/>
    <w:rsid w:val="001C5A8C"/>
    <w:rsid w:val="001C6190"/>
    <w:rsid w:val="001C619B"/>
    <w:rsid w:val="001C78A2"/>
    <w:rsid w:val="001D0ACB"/>
    <w:rsid w:val="001D0BFA"/>
    <w:rsid w:val="001D2A23"/>
    <w:rsid w:val="001D4AC5"/>
    <w:rsid w:val="001D51B7"/>
    <w:rsid w:val="001D5288"/>
    <w:rsid w:val="001D63DF"/>
    <w:rsid w:val="001E03B1"/>
    <w:rsid w:val="001E04A1"/>
    <w:rsid w:val="001E0B29"/>
    <w:rsid w:val="001E2889"/>
    <w:rsid w:val="001E2C21"/>
    <w:rsid w:val="001E3202"/>
    <w:rsid w:val="001E3D43"/>
    <w:rsid w:val="001E43A9"/>
    <w:rsid w:val="001E4E8E"/>
    <w:rsid w:val="001E5A45"/>
    <w:rsid w:val="001E6488"/>
    <w:rsid w:val="001E65A7"/>
    <w:rsid w:val="001E6D26"/>
    <w:rsid w:val="001E6DD4"/>
    <w:rsid w:val="001E753B"/>
    <w:rsid w:val="001F1DB6"/>
    <w:rsid w:val="001F1E0D"/>
    <w:rsid w:val="001F1E80"/>
    <w:rsid w:val="001F202B"/>
    <w:rsid w:val="001F27C0"/>
    <w:rsid w:val="001F2E9A"/>
    <w:rsid w:val="001F3653"/>
    <w:rsid w:val="001F4106"/>
    <w:rsid w:val="001F445B"/>
    <w:rsid w:val="001F4D75"/>
    <w:rsid w:val="001F4DEF"/>
    <w:rsid w:val="001F52EE"/>
    <w:rsid w:val="001F59F4"/>
    <w:rsid w:val="001F6768"/>
    <w:rsid w:val="001F6F0A"/>
    <w:rsid w:val="001F6F18"/>
    <w:rsid w:val="001F74ED"/>
    <w:rsid w:val="00200518"/>
    <w:rsid w:val="00200B53"/>
    <w:rsid w:val="00201A96"/>
    <w:rsid w:val="00202588"/>
    <w:rsid w:val="00202820"/>
    <w:rsid w:val="00202E47"/>
    <w:rsid w:val="002034C6"/>
    <w:rsid w:val="002054ED"/>
    <w:rsid w:val="002059FD"/>
    <w:rsid w:val="002064B2"/>
    <w:rsid w:val="00206581"/>
    <w:rsid w:val="002065DE"/>
    <w:rsid w:val="00206A0F"/>
    <w:rsid w:val="00206D52"/>
    <w:rsid w:val="00210F7B"/>
    <w:rsid w:val="00211FD5"/>
    <w:rsid w:val="00212948"/>
    <w:rsid w:val="00212CEB"/>
    <w:rsid w:val="00215518"/>
    <w:rsid w:val="00215569"/>
    <w:rsid w:val="00215B46"/>
    <w:rsid w:val="00215B77"/>
    <w:rsid w:val="0021658D"/>
    <w:rsid w:val="0021775E"/>
    <w:rsid w:val="00217CC9"/>
    <w:rsid w:val="002202C0"/>
    <w:rsid w:val="00220806"/>
    <w:rsid w:val="00220992"/>
    <w:rsid w:val="00221BD3"/>
    <w:rsid w:val="00221F25"/>
    <w:rsid w:val="0022280C"/>
    <w:rsid w:val="00222CD4"/>
    <w:rsid w:val="0022302A"/>
    <w:rsid w:val="00223423"/>
    <w:rsid w:val="0022457B"/>
    <w:rsid w:val="002249DB"/>
    <w:rsid w:val="002253CD"/>
    <w:rsid w:val="00225439"/>
    <w:rsid w:val="0022603A"/>
    <w:rsid w:val="00226B43"/>
    <w:rsid w:val="00226E81"/>
    <w:rsid w:val="002276A5"/>
    <w:rsid w:val="00227D30"/>
    <w:rsid w:val="00227F45"/>
    <w:rsid w:val="002300D9"/>
    <w:rsid w:val="00230CD8"/>
    <w:rsid w:val="0023130E"/>
    <w:rsid w:val="00231705"/>
    <w:rsid w:val="002326F4"/>
    <w:rsid w:val="00232D6D"/>
    <w:rsid w:val="002333CF"/>
    <w:rsid w:val="00233B37"/>
    <w:rsid w:val="00234261"/>
    <w:rsid w:val="002342C5"/>
    <w:rsid w:val="002350BB"/>
    <w:rsid w:val="00235938"/>
    <w:rsid w:val="00235FBE"/>
    <w:rsid w:val="0023621D"/>
    <w:rsid w:val="002373B3"/>
    <w:rsid w:val="0023749A"/>
    <w:rsid w:val="00237DC4"/>
    <w:rsid w:val="00240790"/>
    <w:rsid w:val="00241AC1"/>
    <w:rsid w:val="00242C90"/>
    <w:rsid w:val="0024329C"/>
    <w:rsid w:val="00243A26"/>
    <w:rsid w:val="00244464"/>
    <w:rsid w:val="002448ED"/>
    <w:rsid w:val="00244C83"/>
    <w:rsid w:val="0024542B"/>
    <w:rsid w:val="00245459"/>
    <w:rsid w:val="00247B6F"/>
    <w:rsid w:val="002500FD"/>
    <w:rsid w:val="00250B97"/>
    <w:rsid w:val="00250CE9"/>
    <w:rsid w:val="00250DF1"/>
    <w:rsid w:val="00251256"/>
    <w:rsid w:val="002519F8"/>
    <w:rsid w:val="002535C7"/>
    <w:rsid w:val="00254BD7"/>
    <w:rsid w:val="00254DD2"/>
    <w:rsid w:val="00254DEB"/>
    <w:rsid w:val="0025567D"/>
    <w:rsid w:val="002560F6"/>
    <w:rsid w:val="00256D27"/>
    <w:rsid w:val="00256F64"/>
    <w:rsid w:val="0025711B"/>
    <w:rsid w:val="002571F3"/>
    <w:rsid w:val="00260FA3"/>
    <w:rsid w:val="00261041"/>
    <w:rsid w:val="002618B9"/>
    <w:rsid w:val="00262A8E"/>
    <w:rsid w:val="00262BF0"/>
    <w:rsid w:val="00263486"/>
    <w:rsid w:val="0026352A"/>
    <w:rsid w:val="002635C4"/>
    <w:rsid w:val="00264FB1"/>
    <w:rsid w:val="0026552B"/>
    <w:rsid w:val="0026629F"/>
    <w:rsid w:val="00271BDD"/>
    <w:rsid w:val="00272624"/>
    <w:rsid w:val="0027268E"/>
    <w:rsid w:val="00274A32"/>
    <w:rsid w:val="00274EDF"/>
    <w:rsid w:val="002750A9"/>
    <w:rsid w:val="00276080"/>
    <w:rsid w:val="0027651C"/>
    <w:rsid w:val="00276FAE"/>
    <w:rsid w:val="00277808"/>
    <w:rsid w:val="00281259"/>
    <w:rsid w:val="00282F65"/>
    <w:rsid w:val="00283A8E"/>
    <w:rsid w:val="00284A10"/>
    <w:rsid w:val="00284A3E"/>
    <w:rsid w:val="00285A27"/>
    <w:rsid w:val="00286113"/>
    <w:rsid w:val="00287336"/>
    <w:rsid w:val="00287AF3"/>
    <w:rsid w:val="00287BD3"/>
    <w:rsid w:val="00290DF7"/>
    <w:rsid w:val="002911E0"/>
    <w:rsid w:val="00291247"/>
    <w:rsid w:val="00292203"/>
    <w:rsid w:val="00292916"/>
    <w:rsid w:val="00294040"/>
    <w:rsid w:val="00294FEB"/>
    <w:rsid w:val="00295452"/>
    <w:rsid w:val="00295DFC"/>
    <w:rsid w:val="0029600F"/>
    <w:rsid w:val="00296A6D"/>
    <w:rsid w:val="00296DF8"/>
    <w:rsid w:val="002972A5"/>
    <w:rsid w:val="002A21E5"/>
    <w:rsid w:val="002A47D1"/>
    <w:rsid w:val="002A52D4"/>
    <w:rsid w:val="002A663A"/>
    <w:rsid w:val="002A68FF"/>
    <w:rsid w:val="002A6DA1"/>
    <w:rsid w:val="002A6DD7"/>
    <w:rsid w:val="002A6FF0"/>
    <w:rsid w:val="002A7397"/>
    <w:rsid w:val="002A75EB"/>
    <w:rsid w:val="002B08DA"/>
    <w:rsid w:val="002B0CA6"/>
    <w:rsid w:val="002B0E1D"/>
    <w:rsid w:val="002B0F58"/>
    <w:rsid w:val="002B4190"/>
    <w:rsid w:val="002B4B03"/>
    <w:rsid w:val="002B4DD9"/>
    <w:rsid w:val="002B5116"/>
    <w:rsid w:val="002B56A3"/>
    <w:rsid w:val="002B5F23"/>
    <w:rsid w:val="002B6210"/>
    <w:rsid w:val="002B65A6"/>
    <w:rsid w:val="002B66D0"/>
    <w:rsid w:val="002B6A38"/>
    <w:rsid w:val="002B6C94"/>
    <w:rsid w:val="002B78BA"/>
    <w:rsid w:val="002C109B"/>
    <w:rsid w:val="002C1E5A"/>
    <w:rsid w:val="002C2043"/>
    <w:rsid w:val="002C320C"/>
    <w:rsid w:val="002C4044"/>
    <w:rsid w:val="002C4860"/>
    <w:rsid w:val="002C538B"/>
    <w:rsid w:val="002C5836"/>
    <w:rsid w:val="002C6126"/>
    <w:rsid w:val="002C679A"/>
    <w:rsid w:val="002C7452"/>
    <w:rsid w:val="002D1273"/>
    <w:rsid w:val="002D14B5"/>
    <w:rsid w:val="002D2FEE"/>
    <w:rsid w:val="002D3492"/>
    <w:rsid w:val="002D3852"/>
    <w:rsid w:val="002D39EC"/>
    <w:rsid w:val="002D61F3"/>
    <w:rsid w:val="002D67ED"/>
    <w:rsid w:val="002D6A6E"/>
    <w:rsid w:val="002D6B8A"/>
    <w:rsid w:val="002D6C7F"/>
    <w:rsid w:val="002D723A"/>
    <w:rsid w:val="002E0007"/>
    <w:rsid w:val="002E0F86"/>
    <w:rsid w:val="002E1395"/>
    <w:rsid w:val="002E38A3"/>
    <w:rsid w:val="002E3BF0"/>
    <w:rsid w:val="002E4E82"/>
    <w:rsid w:val="002E504D"/>
    <w:rsid w:val="002E5203"/>
    <w:rsid w:val="002E595E"/>
    <w:rsid w:val="002E5BFD"/>
    <w:rsid w:val="002E72E5"/>
    <w:rsid w:val="002E7638"/>
    <w:rsid w:val="002F1441"/>
    <w:rsid w:val="002F1672"/>
    <w:rsid w:val="002F333D"/>
    <w:rsid w:val="002F3601"/>
    <w:rsid w:val="002F50B3"/>
    <w:rsid w:val="002F56B2"/>
    <w:rsid w:val="002F70AF"/>
    <w:rsid w:val="002F73F5"/>
    <w:rsid w:val="003006A3"/>
    <w:rsid w:val="00301BDB"/>
    <w:rsid w:val="00301D25"/>
    <w:rsid w:val="003024D2"/>
    <w:rsid w:val="003024E2"/>
    <w:rsid w:val="00302C57"/>
    <w:rsid w:val="003037A6"/>
    <w:rsid w:val="003038FA"/>
    <w:rsid w:val="0030456C"/>
    <w:rsid w:val="0030475A"/>
    <w:rsid w:val="003055F8"/>
    <w:rsid w:val="00305AAC"/>
    <w:rsid w:val="00305D32"/>
    <w:rsid w:val="00307733"/>
    <w:rsid w:val="003110F7"/>
    <w:rsid w:val="00311303"/>
    <w:rsid w:val="003118DD"/>
    <w:rsid w:val="00311DFD"/>
    <w:rsid w:val="0031249A"/>
    <w:rsid w:val="00312D17"/>
    <w:rsid w:val="00312DCA"/>
    <w:rsid w:val="00313F0A"/>
    <w:rsid w:val="0031445E"/>
    <w:rsid w:val="00314F49"/>
    <w:rsid w:val="00315415"/>
    <w:rsid w:val="003159D1"/>
    <w:rsid w:val="00315BCD"/>
    <w:rsid w:val="00317035"/>
    <w:rsid w:val="00317446"/>
    <w:rsid w:val="00317C92"/>
    <w:rsid w:val="00317F67"/>
    <w:rsid w:val="003208A1"/>
    <w:rsid w:val="00322219"/>
    <w:rsid w:val="00323594"/>
    <w:rsid w:val="003235B8"/>
    <w:rsid w:val="003248CB"/>
    <w:rsid w:val="00325373"/>
    <w:rsid w:val="00326157"/>
    <w:rsid w:val="003263F1"/>
    <w:rsid w:val="00326466"/>
    <w:rsid w:val="00326FB8"/>
    <w:rsid w:val="00327AD0"/>
    <w:rsid w:val="00327D68"/>
    <w:rsid w:val="0033116E"/>
    <w:rsid w:val="003311BB"/>
    <w:rsid w:val="00332903"/>
    <w:rsid w:val="003329F1"/>
    <w:rsid w:val="00333028"/>
    <w:rsid w:val="003337F5"/>
    <w:rsid w:val="00333A15"/>
    <w:rsid w:val="00333CCE"/>
    <w:rsid w:val="00335762"/>
    <w:rsid w:val="00337128"/>
    <w:rsid w:val="003402EB"/>
    <w:rsid w:val="00340483"/>
    <w:rsid w:val="00340B61"/>
    <w:rsid w:val="003411BB"/>
    <w:rsid w:val="003412BF"/>
    <w:rsid w:val="003413ED"/>
    <w:rsid w:val="00341B98"/>
    <w:rsid w:val="0034388E"/>
    <w:rsid w:val="00344CD0"/>
    <w:rsid w:val="003451E8"/>
    <w:rsid w:val="00345F47"/>
    <w:rsid w:val="00346B78"/>
    <w:rsid w:val="00346DD2"/>
    <w:rsid w:val="00347D79"/>
    <w:rsid w:val="00347EAE"/>
    <w:rsid w:val="00350AB8"/>
    <w:rsid w:val="00350BF5"/>
    <w:rsid w:val="00351A2B"/>
    <w:rsid w:val="00352452"/>
    <w:rsid w:val="0035256D"/>
    <w:rsid w:val="003529F6"/>
    <w:rsid w:val="0035370A"/>
    <w:rsid w:val="00353F0D"/>
    <w:rsid w:val="003547CC"/>
    <w:rsid w:val="003566EA"/>
    <w:rsid w:val="00356B98"/>
    <w:rsid w:val="00360E81"/>
    <w:rsid w:val="0036234A"/>
    <w:rsid w:val="00362F8F"/>
    <w:rsid w:val="0036579F"/>
    <w:rsid w:val="00365C5F"/>
    <w:rsid w:val="00366426"/>
    <w:rsid w:val="00366623"/>
    <w:rsid w:val="00366942"/>
    <w:rsid w:val="003676F9"/>
    <w:rsid w:val="00367A8C"/>
    <w:rsid w:val="0037172C"/>
    <w:rsid w:val="00372875"/>
    <w:rsid w:val="003728AF"/>
    <w:rsid w:val="00372FEC"/>
    <w:rsid w:val="00373762"/>
    <w:rsid w:val="00373CDD"/>
    <w:rsid w:val="00374514"/>
    <w:rsid w:val="00374731"/>
    <w:rsid w:val="00374831"/>
    <w:rsid w:val="00374838"/>
    <w:rsid w:val="00375369"/>
    <w:rsid w:val="00375DCC"/>
    <w:rsid w:val="003775B4"/>
    <w:rsid w:val="00377E57"/>
    <w:rsid w:val="00377EDD"/>
    <w:rsid w:val="0038366D"/>
    <w:rsid w:val="0038457D"/>
    <w:rsid w:val="003846F5"/>
    <w:rsid w:val="00386CFC"/>
    <w:rsid w:val="0038714A"/>
    <w:rsid w:val="00387225"/>
    <w:rsid w:val="0039193C"/>
    <w:rsid w:val="00393F29"/>
    <w:rsid w:val="003946FA"/>
    <w:rsid w:val="003952E5"/>
    <w:rsid w:val="003953DE"/>
    <w:rsid w:val="00396CF0"/>
    <w:rsid w:val="0039754B"/>
    <w:rsid w:val="003977D6"/>
    <w:rsid w:val="00397E39"/>
    <w:rsid w:val="003A16A2"/>
    <w:rsid w:val="003A19B4"/>
    <w:rsid w:val="003A1F31"/>
    <w:rsid w:val="003A2A67"/>
    <w:rsid w:val="003A302E"/>
    <w:rsid w:val="003A3035"/>
    <w:rsid w:val="003A483E"/>
    <w:rsid w:val="003A56A5"/>
    <w:rsid w:val="003A5B6A"/>
    <w:rsid w:val="003A6F15"/>
    <w:rsid w:val="003B00F8"/>
    <w:rsid w:val="003B1628"/>
    <w:rsid w:val="003B1C8A"/>
    <w:rsid w:val="003B291C"/>
    <w:rsid w:val="003B598E"/>
    <w:rsid w:val="003B59B6"/>
    <w:rsid w:val="003B5C66"/>
    <w:rsid w:val="003B5D81"/>
    <w:rsid w:val="003B63B2"/>
    <w:rsid w:val="003B6B11"/>
    <w:rsid w:val="003B6C00"/>
    <w:rsid w:val="003B6CFD"/>
    <w:rsid w:val="003B6D42"/>
    <w:rsid w:val="003B6E71"/>
    <w:rsid w:val="003B753C"/>
    <w:rsid w:val="003C0525"/>
    <w:rsid w:val="003C0973"/>
    <w:rsid w:val="003C1024"/>
    <w:rsid w:val="003C1869"/>
    <w:rsid w:val="003C23DB"/>
    <w:rsid w:val="003C2E40"/>
    <w:rsid w:val="003C3F7C"/>
    <w:rsid w:val="003C46D9"/>
    <w:rsid w:val="003C4B01"/>
    <w:rsid w:val="003C4CB1"/>
    <w:rsid w:val="003C5BD7"/>
    <w:rsid w:val="003C601F"/>
    <w:rsid w:val="003C64DB"/>
    <w:rsid w:val="003C796B"/>
    <w:rsid w:val="003C7F21"/>
    <w:rsid w:val="003D0624"/>
    <w:rsid w:val="003D2386"/>
    <w:rsid w:val="003D2950"/>
    <w:rsid w:val="003D34A4"/>
    <w:rsid w:val="003D49F3"/>
    <w:rsid w:val="003D52F7"/>
    <w:rsid w:val="003D5FA1"/>
    <w:rsid w:val="003D61D1"/>
    <w:rsid w:val="003E0457"/>
    <w:rsid w:val="003E0B9C"/>
    <w:rsid w:val="003E1BE2"/>
    <w:rsid w:val="003E4418"/>
    <w:rsid w:val="003E501D"/>
    <w:rsid w:val="003E60A0"/>
    <w:rsid w:val="003E617A"/>
    <w:rsid w:val="003F0CD0"/>
    <w:rsid w:val="003F0D66"/>
    <w:rsid w:val="003F0DBC"/>
    <w:rsid w:val="003F0DC2"/>
    <w:rsid w:val="003F1304"/>
    <w:rsid w:val="003F190D"/>
    <w:rsid w:val="003F1E67"/>
    <w:rsid w:val="003F1F90"/>
    <w:rsid w:val="003F2954"/>
    <w:rsid w:val="003F295D"/>
    <w:rsid w:val="003F2DC1"/>
    <w:rsid w:val="003F3A57"/>
    <w:rsid w:val="003F3D00"/>
    <w:rsid w:val="003F45BE"/>
    <w:rsid w:val="003F4893"/>
    <w:rsid w:val="003F5F11"/>
    <w:rsid w:val="003F799A"/>
    <w:rsid w:val="003F7A5D"/>
    <w:rsid w:val="00400331"/>
    <w:rsid w:val="00400910"/>
    <w:rsid w:val="004015DA"/>
    <w:rsid w:val="004016AD"/>
    <w:rsid w:val="004026B0"/>
    <w:rsid w:val="00402934"/>
    <w:rsid w:val="00403AE8"/>
    <w:rsid w:val="00405A3C"/>
    <w:rsid w:val="00405AED"/>
    <w:rsid w:val="00406A3E"/>
    <w:rsid w:val="0040741C"/>
    <w:rsid w:val="00410107"/>
    <w:rsid w:val="00410253"/>
    <w:rsid w:val="00410BEC"/>
    <w:rsid w:val="00411FC8"/>
    <w:rsid w:val="00412115"/>
    <w:rsid w:val="00412178"/>
    <w:rsid w:val="004122B6"/>
    <w:rsid w:val="00412821"/>
    <w:rsid w:val="00412EBD"/>
    <w:rsid w:val="00413F41"/>
    <w:rsid w:val="004145A0"/>
    <w:rsid w:val="00415052"/>
    <w:rsid w:val="00415E2B"/>
    <w:rsid w:val="0041674D"/>
    <w:rsid w:val="00417681"/>
    <w:rsid w:val="00420DA0"/>
    <w:rsid w:val="00421948"/>
    <w:rsid w:val="004221BC"/>
    <w:rsid w:val="00424203"/>
    <w:rsid w:val="00424998"/>
    <w:rsid w:val="004255F0"/>
    <w:rsid w:val="00425F64"/>
    <w:rsid w:val="004264BD"/>
    <w:rsid w:val="0042650E"/>
    <w:rsid w:val="00427A2D"/>
    <w:rsid w:val="00427C4C"/>
    <w:rsid w:val="004309AA"/>
    <w:rsid w:val="00430C7C"/>
    <w:rsid w:val="00431176"/>
    <w:rsid w:val="00431E29"/>
    <w:rsid w:val="00431EAC"/>
    <w:rsid w:val="00432019"/>
    <w:rsid w:val="00432363"/>
    <w:rsid w:val="004327F1"/>
    <w:rsid w:val="00433CA2"/>
    <w:rsid w:val="004342FC"/>
    <w:rsid w:val="00434D81"/>
    <w:rsid w:val="00434F73"/>
    <w:rsid w:val="004366D5"/>
    <w:rsid w:val="00437998"/>
    <w:rsid w:val="00437AF2"/>
    <w:rsid w:val="004400D1"/>
    <w:rsid w:val="00444416"/>
    <w:rsid w:val="00446B51"/>
    <w:rsid w:val="0044704A"/>
    <w:rsid w:val="0044787D"/>
    <w:rsid w:val="00450B30"/>
    <w:rsid w:val="00450E84"/>
    <w:rsid w:val="004521E4"/>
    <w:rsid w:val="004527E4"/>
    <w:rsid w:val="00453A56"/>
    <w:rsid w:val="00453C30"/>
    <w:rsid w:val="00454693"/>
    <w:rsid w:val="00454E2C"/>
    <w:rsid w:val="00454E30"/>
    <w:rsid w:val="0045510A"/>
    <w:rsid w:val="00455282"/>
    <w:rsid w:val="00455A8E"/>
    <w:rsid w:val="00457273"/>
    <w:rsid w:val="0045749A"/>
    <w:rsid w:val="004575AC"/>
    <w:rsid w:val="00457B43"/>
    <w:rsid w:val="004606E8"/>
    <w:rsid w:val="00460C4E"/>
    <w:rsid w:val="00463961"/>
    <w:rsid w:val="0046442C"/>
    <w:rsid w:val="004647D8"/>
    <w:rsid w:val="00464B83"/>
    <w:rsid w:val="004654F3"/>
    <w:rsid w:val="004661FF"/>
    <w:rsid w:val="00467EAC"/>
    <w:rsid w:val="00467F50"/>
    <w:rsid w:val="004715E4"/>
    <w:rsid w:val="00472028"/>
    <w:rsid w:val="00474C78"/>
    <w:rsid w:val="00475126"/>
    <w:rsid w:val="004756B8"/>
    <w:rsid w:val="00477333"/>
    <w:rsid w:val="004811A6"/>
    <w:rsid w:val="004812CD"/>
    <w:rsid w:val="00481620"/>
    <w:rsid w:val="00482DC9"/>
    <w:rsid w:val="0048376F"/>
    <w:rsid w:val="004842D0"/>
    <w:rsid w:val="00484F4B"/>
    <w:rsid w:val="004857C0"/>
    <w:rsid w:val="00486C00"/>
    <w:rsid w:val="00487633"/>
    <w:rsid w:val="00490991"/>
    <w:rsid w:val="00490A0C"/>
    <w:rsid w:val="004910AE"/>
    <w:rsid w:val="0049297F"/>
    <w:rsid w:val="00493EEA"/>
    <w:rsid w:val="00494681"/>
    <w:rsid w:val="004951A3"/>
    <w:rsid w:val="0049570A"/>
    <w:rsid w:val="00497D45"/>
    <w:rsid w:val="004A045C"/>
    <w:rsid w:val="004A07B6"/>
    <w:rsid w:val="004A0BF7"/>
    <w:rsid w:val="004A1670"/>
    <w:rsid w:val="004A2AA1"/>
    <w:rsid w:val="004A2D80"/>
    <w:rsid w:val="004A32CB"/>
    <w:rsid w:val="004A51EF"/>
    <w:rsid w:val="004A56CB"/>
    <w:rsid w:val="004A5F48"/>
    <w:rsid w:val="004A691F"/>
    <w:rsid w:val="004A6C88"/>
    <w:rsid w:val="004B00DD"/>
    <w:rsid w:val="004B04E1"/>
    <w:rsid w:val="004B0D76"/>
    <w:rsid w:val="004B0EBF"/>
    <w:rsid w:val="004B0F39"/>
    <w:rsid w:val="004B1284"/>
    <w:rsid w:val="004B223B"/>
    <w:rsid w:val="004B275A"/>
    <w:rsid w:val="004B2F45"/>
    <w:rsid w:val="004B394E"/>
    <w:rsid w:val="004B3F61"/>
    <w:rsid w:val="004B432E"/>
    <w:rsid w:val="004B52DC"/>
    <w:rsid w:val="004B563B"/>
    <w:rsid w:val="004B56E8"/>
    <w:rsid w:val="004B6358"/>
    <w:rsid w:val="004B63E6"/>
    <w:rsid w:val="004B651C"/>
    <w:rsid w:val="004B7A2E"/>
    <w:rsid w:val="004C143C"/>
    <w:rsid w:val="004C1632"/>
    <w:rsid w:val="004C1CA0"/>
    <w:rsid w:val="004C1EBB"/>
    <w:rsid w:val="004C2B67"/>
    <w:rsid w:val="004C33A8"/>
    <w:rsid w:val="004C3874"/>
    <w:rsid w:val="004C4060"/>
    <w:rsid w:val="004C42FC"/>
    <w:rsid w:val="004C600B"/>
    <w:rsid w:val="004C7513"/>
    <w:rsid w:val="004D044D"/>
    <w:rsid w:val="004D0D76"/>
    <w:rsid w:val="004D135A"/>
    <w:rsid w:val="004D223B"/>
    <w:rsid w:val="004D3873"/>
    <w:rsid w:val="004D48C5"/>
    <w:rsid w:val="004D51FF"/>
    <w:rsid w:val="004D676C"/>
    <w:rsid w:val="004D6BF8"/>
    <w:rsid w:val="004D6E1B"/>
    <w:rsid w:val="004D7AF3"/>
    <w:rsid w:val="004E015D"/>
    <w:rsid w:val="004E03B9"/>
    <w:rsid w:val="004E1525"/>
    <w:rsid w:val="004E1945"/>
    <w:rsid w:val="004E1CB8"/>
    <w:rsid w:val="004E2044"/>
    <w:rsid w:val="004E3C20"/>
    <w:rsid w:val="004E4921"/>
    <w:rsid w:val="004E5543"/>
    <w:rsid w:val="004E571A"/>
    <w:rsid w:val="004E6230"/>
    <w:rsid w:val="004E783F"/>
    <w:rsid w:val="004E7915"/>
    <w:rsid w:val="004E7B46"/>
    <w:rsid w:val="004E7B90"/>
    <w:rsid w:val="004F04E7"/>
    <w:rsid w:val="004F0592"/>
    <w:rsid w:val="004F2383"/>
    <w:rsid w:val="004F2B9F"/>
    <w:rsid w:val="004F2DF6"/>
    <w:rsid w:val="004F35D6"/>
    <w:rsid w:val="004F3DDB"/>
    <w:rsid w:val="004F496F"/>
    <w:rsid w:val="004F5C45"/>
    <w:rsid w:val="004F603D"/>
    <w:rsid w:val="004F6808"/>
    <w:rsid w:val="004F6937"/>
    <w:rsid w:val="004F6C54"/>
    <w:rsid w:val="004F6F96"/>
    <w:rsid w:val="004F78E4"/>
    <w:rsid w:val="004F7D20"/>
    <w:rsid w:val="005008ED"/>
    <w:rsid w:val="00500AE6"/>
    <w:rsid w:val="00500DC4"/>
    <w:rsid w:val="005011F0"/>
    <w:rsid w:val="00501456"/>
    <w:rsid w:val="00501909"/>
    <w:rsid w:val="00502931"/>
    <w:rsid w:val="005037EB"/>
    <w:rsid w:val="00503A42"/>
    <w:rsid w:val="005046E3"/>
    <w:rsid w:val="005056A7"/>
    <w:rsid w:val="00505F10"/>
    <w:rsid w:val="0050667C"/>
    <w:rsid w:val="00507605"/>
    <w:rsid w:val="00507861"/>
    <w:rsid w:val="005079AA"/>
    <w:rsid w:val="0051044C"/>
    <w:rsid w:val="00510D94"/>
    <w:rsid w:val="0051156C"/>
    <w:rsid w:val="00511B07"/>
    <w:rsid w:val="00511DFD"/>
    <w:rsid w:val="00513355"/>
    <w:rsid w:val="005135AD"/>
    <w:rsid w:val="00514173"/>
    <w:rsid w:val="00514CEC"/>
    <w:rsid w:val="005162E5"/>
    <w:rsid w:val="0051660A"/>
    <w:rsid w:val="0051695C"/>
    <w:rsid w:val="00516BB7"/>
    <w:rsid w:val="00516BC3"/>
    <w:rsid w:val="00520C14"/>
    <w:rsid w:val="00521048"/>
    <w:rsid w:val="005216A6"/>
    <w:rsid w:val="00521ECC"/>
    <w:rsid w:val="005231B0"/>
    <w:rsid w:val="005232A4"/>
    <w:rsid w:val="00524A52"/>
    <w:rsid w:val="00525538"/>
    <w:rsid w:val="00526462"/>
    <w:rsid w:val="0052669A"/>
    <w:rsid w:val="0052674A"/>
    <w:rsid w:val="00526EA4"/>
    <w:rsid w:val="00527035"/>
    <w:rsid w:val="00527427"/>
    <w:rsid w:val="005276E6"/>
    <w:rsid w:val="0052789D"/>
    <w:rsid w:val="00530407"/>
    <w:rsid w:val="00531124"/>
    <w:rsid w:val="00531208"/>
    <w:rsid w:val="005314AD"/>
    <w:rsid w:val="00531BAA"/>
    <w:rsid w:val="005324BF"/>
    <w:rsid w:val="00532B8F"/>
    <w:rsid w:val="00532D84"/>
    <w:rsid w:val="005334F1"/>
    <w:rsid w:val="00533AC3"/>
    <w:rsid w:val="0053464D"/>
    <w:rsid w:val="00535300"/>
    <w:rsid w:val="00535876"/>
    <w:rsid w:val="00535BB0"/>
    <w:rsid w:val="00535F5A"/>
    <w:rsid w:val="00541750"/>
    <w:rsid w:val="0054271C"/>
    <w:rsid w:val="005429C1"/>
    <w:rsid w:val="005429DA"/>
    <w:rsid w:val="00542B32"/>
    <w:rsid w:val="00542C91"/>
    <w:rsid w:val="00543116"/>
    <w:rsid w:val="00543C04"/>
    <w:rsid w:val="00543D82"/>
    <w:rsid w:val="005447EC"/>
    <w:rsid w:val="005471EA"/>
    <w:rsid w:val="005471F5"/>
    <w:rsid w:val="0054799E"/>
    <w:rsid w:val="00547C25"/>
    <w:rsid w:val="00551132"/>
    <w:rsid w:val="00552899"/>
    <w:rsid w:val="005528B1"/>
    <w:rsid w:val="00552AC6"/>
    <w:rsid w:val="0055507A"/>
    <w:rsid w:val="0055565C"/>
    <w:rsid w:val="005556A8"/>
    <w:rsid w:val="00555D59"/>
    <w:rsid w:val="00555F5E"/>
    <w:rsid w:val="005566C2"/>
    <w:rsid w:val="00556A4E"/>
    <w:rsid w:val="00557C3C"/>
    <w:rsid w:val="00557CAF"/>
    <w:rsid w:val="00560052"/>
    <w:rsid w:val="00560AC6"/>
    <w:rsid w:val="00560B50"/>
    <w:rsid w:val="0056155D"/>
    <w:rsid w:val="00561664"/>
    <w:rsid w:val="00562337"/>
    <w:rsid w:val="00562625"/>
    <w:rsid w:val="00562F4C"/>
    <w:rsid w:val="00563522"/>
    <w:rsid w:val="0056485A"/>
    <w:rsid w:val="00564C34"/>
    <w:rsid w:val="005661B6"/>
    <w:rsid w:val="00566337"/>
    <w:rsid w:val="00566559"/>
    <w:rsid w:val="00566D0B"/>
    <w:rsid w:val="00567B30"/>
    <w:rsid w:val="00570869"/>
    <w:rsid w:val="00570973"/>
    <w:rsid w:val="00571E7B"/>
    <w:rsid w:val="0057334C"/>
    <w:rsid w:val="0057342B"/>
    <w:rsid w:val="00573FD8"/>
    <w:rsid w:val="00575293"/>
    <w:rsid w:val="005752ED"/>
    <w:rsid w:val="00576D5B"/>
    <w:rsid w:val="0057739C"/>
    <w:rsid w:val="0057781F"/>
    <w:rsid w:val="0058053A"/>
    <w:rsid w:val="00580779"/>
    <w:rsid w:val="005822CC"/>
    <w:rsid w:val="00582860"/>
    <w:rsid w:val="00582DAD"/>
    <w:rsid w:val="005833C7"/>
    <w:rsid w:val="0058352E"/>
    <w:rsid w:val="00583740"/>
    <w:rsid w:val="00585133"/>
    <w:rsid w:val="00586D70"/>
    <w:rsid w:val="00586E93"/>
    <w:rsid w:val="00587123"/>
    <w:rsid w:val="00587536"/>
    <w:rsid w:val="00587B6B"/>
    <w:rsid w:val="005903AE"/>
    <w:rsid w:val="0059099F"/>
    <w:rsid w:val="00591A59"/>
    <w:rsid w:val="00591F34"/>
    <w:rsid w:val="00592120"/>
    <w:rsid w:val="005925B8"/>
    <w:rsid w:val="00592BF1"/>
    <w:rsid w:val="005935BD"/>
    <w:rsid w:val="00595226"/>
    <w:rsid w:val="0059523A"/>
    <w:rsid w:val="0059543F"/>
    <w:rsid w:val="005A1678"/>
    <w:rsid w:val="005A2A05"/>
    <w:rsid w:val="005A33C8"/>
    <w:rsid w:val="005A3AED"/>
    <w:rsid w:val="005A446E"/>
    <w:rsid w:val="005A4D20"/>
    <w:rsid w:val="005A5345"/>
    <w:rsid w:val="005A54AD"/>
    <w:rsid w:val="005A54D7"/>
    <w:rsid w:val="005A5B58"/>
    <w:rsid w:val="005A639F"/>
    <w:rsid w:val="005A6FEF"/>
    <w:rsid w:val="005A76BD"/>
    <w:rsid w:val="005B0CB5"/>
    <w:rsid w:val="005B0DDD"/>
    <w:rsid w:val="005B157B"/>
    <w:rsid w:val="005B19CA"/>
    <w:rsid w:val="005B1DFB"/>
    <w:rsid w:val="005B2208"/>
    <w:rsid w:val="005B2A37"/>
    <w:rsid w:val="005B395F"/>
    <w:rsid w:val="005B4049"/>
    <w:rsid w:val="005B493D"/>
    <w:rsid w:val="005B6935"/>
    <w:rsid w:val="005B6B52"/>
    <w:rsid w:val="005B78F8"/>
    <w:rsid w:val="005B7D4A"/>
    <w:rsid w:val="005C0062"/>
    <w:rsid w:val="005C0ACD"/>
    <w:rsid w:val="005C0ACE"/>
    <w:rsid w:val="005C0C46"/>
    <w:rsid w:val="005C1D0E"/>
    <w:rsid w:val="005C2175"/>
    <w:rsid w:val="005C2BC5"/>
    <w:rsid w:val="005C2CB9"/>
    <w:rsid w:val="005C357A"/>
    <w:rsid w:val="005C45D1"/>
    <w:rsid w:val="005C4F76"/>
    <w:rsid w:val="005C708D"/>
    <w:rsid w:val="005C74EB"/>
    <w:rsid w:val="005D08B9"/>
    <w:rsid w:val="005D12D3"/>
    <w:rsid w:val="005D3D56"/>
    <w:rsid w:val="005D40E8"/>
    <w:rsid w:val="005D4380"/>
    <w:rsid w:val="005D4803"/>
    <w:rsid w:val="005D49D8"/>
    <w:rsid w:val="005D5083"/>
    <w:rsid w:val="005D5524"/>
    <w:rsid w:val="005D58D6"/>
    <w:rsid w:val="005D5C63"/>
    <w:rsid w:val="005D67FB"/>
    <w:rsid w:val="005D74DF"/>
    <w:rsid w:val="005D796C"/>
    <w:rsid w:val="005D7ACF"/>
    <w:rsid w:val="005D7F8B"/>
    <w:rsid w:val="005E080B"/>
    <w:rsid w:val="005E12C7"/>
    <w:rsid w:val="005E1DDB"/>
    <w:rsid w:val="005E2469"/>
    <w:rsid w:val="005E3474"/>
    <w:rsid w:val="005E38DD"/>
    <w:rsid w:val="005E420B"/>
    <w:rsid w:val="005E6B30"/>
    <w:rsid w:val="005E6D4B"/>
    <w:rsid w:val="005E7071"/>
    <w:rsid w:val="005E72C3"/>
    <w:rsid w:val="005E7BDE"/>
    <w:rsid w:val="005F01AC"/>
    <w:rsid w:val="005F0C09"/>
    <w:rsid w:val="005F0CC3"/>
    <w:rsid w:val="005F11EB"/>
    <w:rsid w:val="005F15BF"/>
    <w:rsid w:val="005F2E90"/>
    <w:rsid w:val="005F3CC7"/>
    <w:rsid w:val="005F447E"/>
    <w:rsid w:val="005F4498"/>
    <w:rsid w:val="005F47F9"/>
    <w:rsid w:val="005F6229"/>
    <w:rsid w:val="005F624B"/>
    <w:rsid w:val="005F6966"/>
    <w:rsid w:val="005F6BC7"/>
    <w:rsid w:val="005F6D8C"/>
    <w:rsid w:val="005F743B"/>
    <w:rsid w:val="005F782A"/>
    <w:rsid w:val="005F7E0F"/>
    <w:rsid w:val="00600253"/>
    <w:rsid w:val="00601711"/>
    <w:rsid w:val="006031A0"/>
    <w:rsid w:val="00604AB4"/>
    <w:rsid w:val="00604BF3"/>
    <w:rsid w:val="006058CE"/>
    <w:rsid w:val="00607022"/>
    <w:rsid w:val="006112D5"/>
    <w:rsid w:val="00611D93"/>
    <w:rsid w:val="00611F60"/>
    <w:rsid w:val="00611F71"/>
    <w:rsid w:val="00612E35"/>
    <w:rsid w:val="006134D2"/>
    <w:rsid w:val="00614877"/>
    <w:rsid w:val="00614CC4"/>
    <w:rsid w:val="006156D6"/>
    <w:rsid w:val="006156F0"/>
    <w:rsid w:val="00615DD2"/>
    <w:rsid w:val="00616A26"/>
    <w:rsid w:val="0062078E"/>
    <w:rsid w:val="00622F41"/>
    <w:rsid w:val="00623004"/>
    <w:rsid w:val="00624C0E"/>
    <w:rsid w:val="0062582F"/>
    <w:rsid w:val="00625E31"/>
    <w:rsid w:val="00626240"/>
    <w:rsid w:val="0063026F"/>
    <w:rsid w:val="006304B5"/>
    <w:rsid w:val="0063080F"/>
    <w:rsid w:val="00630AF8"/>
    <w:rsid w:val="00631429"/>
    <w:rsid w:val="00632009"/>
    <w:rsid w:val="00632745"/>
    <w:rsid w:val="00632995"/>
    <w:rsid w:val="0063329C"/>
    <w:rsid w:val="00633FCB"/>
    <w:rsid w:val="006348B7"/>
    <w:rsid w:val="00635A5F"/>
    <w:rsid w:val="006363F1"/>
    <w:rsid w:val="00636B14"/>
    <w:rsid w:val="00636B48"/>
    <w:rsid w:val="006374F0"/>
    <w:rsid w:val="006405A2"/>
    <w:rsid w:val="00640AF9"/>
    <w:rsid w:val="00640BA6"/>
    <w:rsid w:val="00640CF6"/>
    <w:rsid w:val="00641248"/>
    <w:rsid w:val="00641D3A"/>
    <w:rsid w:val="006420ED"/>
    <w:rsid w:val="006436B2"/>
    <w:rsid w:val="00643FDB"/>
    <w:rsid w:val="00644B4A"/>
    <w:rsid w:val="006459C1"/>
    <w:rsid w:val="006459CD"/>
    <w:rsid w:val="00645E26"/>
    <w:rsid w:val="00646AE9"/>
    <w:rsid w:val="00650411"/>
    <w:rsid w:val="006506C3"/>
    <w:rsid w:val="0065211B"/>
    <w:rsid w:val="0065384C"/>
    <w:rsid w:val="00653F30"/>
    <w:rsid w:val="006549BB"/>
    <w:rsid w:val="00656537"/>
    <w:rsid w:val="00656D98"/>
    <w:rsid w:val="006574B8"/>
    <w:rsid w:val="0066226F"/>
    <w:rsid w:val="006622F1"/>
    <w:rsid w:val="0066245D"/>
    <w:rsid w:val="006625A5"/>
    <w:rsid w:val="0066285B"/>
    <w:rsid w:val="00662FDA"/>
    <w:rsid w:val="00663285"/>
    <w:rsid w:val="00663550"/>
    <w:rsid w:val="006659EE"/>
    <w:rsid w:val="00665CE6"/>
    <w:rsid w:val="00665E15"/>
    <w:rsid w:val="00666932"/>
    <w:rsid w:val="00666E84"/>
    <w:rsid w:val="00667697"/>
    <w:rsid w:val="00670BE1"/>
    <w:rsid w:val="00670DAE"/>
    <w:rsid w:val="00671235"/>
    <w:rsid w:val="0067176C"/>
    <w:rsid w:val="0067181A"/>
    <w:rsid w:val="00673A1B"/>
    <w:rsid w:val="0067418D"/>
    <w:rsid w:val="006747E0"/>
    <w:rsid w:val="006749B8"/>
    <w:rsid w:val="00674F42"/>
    <w:rsid w:val="00676692"/>
    <w:rsid w:val="00676EF8"/>
    <w:rsid w:val="0067740B"/>
    <w:rsid w:val="00680BA5"/>
    <w:rsid w:val="006814ED"/>
    <w:rsid w:val="00681643"/>
    <w:rsid w:val="00681B6C"/>
    <w:rsid w:val="00682620"/>
    <w:rsid w:val="0068264F"/>
    <w:rsid w:val="00683A7B"/>
    <w:rsid w:val="006850CD"/>
    <w:rsid w:val="00685114"/>
    <w:rsid w:val="0068610A"/>
    <w:rsid w:val="006866DE"/>
    <w:rsid w:val="0068679D"/>
    <w:rsid w:val="00686F2B"/>
    <w:rsid w:val="00687AE3"/>
    <w:rsid w:val="006908C8"/>
    <w:rsid w:val="00690F9E"/>
    <w:rsid w:val="006928C1"/>
    <w:rsid w:val="00693279"/>
    <w:rsid w:val="006937D6"/>
    <w:rsid w:val="00694625"/>
    <w:rsid w:val="00696E32"/>
    <w:rsid w:val="006971DB"/>
    <w:rsid w:val="006971F1"/>
    <w:rsid w:val="00697635"/>
    <w:rsid w:val="006978CC"/>
    <w:rsid w:val="00697D8C"/>
    <w:rsid w:val="006A05BC"/>
    <w:rsid w:val="006A100F"/>
    <w:rsid w:val="006A1177"/>
    <w:rsid w:val="006A17DD"/>
    <w:rsid w:val="006A33F7"/>
    <w:rsid w:val="006A40A5"/>
    <w:rsid w:val="006A4433"/>
    <w:rsid w:val="006A4484"/>
    <w:rsid w:val="006A46F4"/>
    <w:rsid w:val="006A4D27"/>
    <w:rsid w:val="006A7BB3"/>
    <w:rsid w:val="006A7C34"/>
    <w:rsid w:val="006B094B"/>
    <w:rsid w:val="006B097E"/>
    <w:rsid w:val="006B13F0"/>
    <w:rsid w:val="006B13F9"/>
    <w:rsid w:val="006B1D49"/>
    <w:rsid w:val="006B2296"/>
    <w:rsid w:val="006B2F00"/>
    <w:rsid w:val="006B2F6A"/>
    <w:rsid w:val="006B3442"/>
    <w:rsid w:val="006B3909"/>
    <w:rsid w:val="006B3FE9"/>
    <w:rsid w:val="006B4F38"/>
    <w:rsid w:val="006B5AEB"/>
    <w:rsid w:val="006B6193"/>
    <w:rsid w:val="006B75BB"/>
    <w:rsid w:val="006B7EDD"/>
    <w:rsid w:val="006C07D7"/>
    <w:rsid w:val="006C35EE"/>
    <w:rsid w:val="006C3C04"/>
    <w:rsid w:val="006C443E"/>
    <w:rsid w:val="006C486C"/>
    <w:rsid w:val="006D0FA5"/>
    <w:rsid w:val="006D1915"/>
    <w:rsid w:val="006D198B"/>
    <w:rsid w:val="006D2B3C"/>
    <w:rsid w:val="006D2CA7"/>
    <w:rsid w:val="006D3AE6"/>
    <w:rsid w:val="006D3B7F"/>
    <w:rsid w:val="006D3DFB"/>
    <w:rsid w:val="006D496B"/>
    <w:rsid w:val="006D4BBD"/>
    <w:rsid w:val="006D4EE4"/>
    <w:rsid w:val="006D51E3"/>
    <w:rsid w:val="006D55E5"/>
    <w:rsid w:val="006D5A7E"/>
    <w:rsid w:val="006E09F2"/>
    <w:rsid w:val="006E3774"/>
    <w:rsid w:val="006E3A14"/>
    <w:rsid w:val="006E5443"/>
    <w:rsid w:val="006E5F6E"/>
    <w:rsid w:val="006E6CD5"/>
    <w:rsid w:val="006E76D7"/>
    <w:rsid w:val="006E7CE3"/>
    <w:rsid w:val="006F0223"/>
    <w:rsid w:val="006F084A"/>
    <w:rsid w:val="006F1158"/>
    <w:rsid w:val="006F1686"/>
    <w:rsid w:val="006F2449"/>
    <w:rsid w:val="006F26BF"/>
    <w:rsid w:val="006F41D6"/>
    <w:rsid w:val="006F4491"/>
    <w:rsid w:val="006F45B7"/>
    <w:rsid w:val="006F5DC4"/>
    <w:rsid w:val="006F6617"/>
    <w:rsid w:val="006F6CD7"/>
    <w:rsid w:val="006F773A"/>
    <w:rsid w:val="006F7EFC"/>
    <w:rsid w:val="006F7FF9"/>
    <w:rsid w:val="0070011B"/>
    <w:rsid w:val="00702BAA"/>
    <w:rsid w:val="00702BB4"/>
    <w:rsid w:val="007032F6"/>
    <w:rsid w:val="00703E21"/>
    <w:rsid w:val="00704088"/>
    <w:rsid w:val="0070414D"/>
    <w:rsid w:val="0070450C"/>
    <w:rsid w:val="00704D43"/>
    <w:rsid w:val="00705550"/>
    <w:rsid w:val="00705BED"/>
    <w:rsid w:val="0070629C"/>
    <w:rsid w:val="0070681B"/>
    <w:rsid w:val="0070705F"/>
    <w:rsid w:val="007078A5"/>
    <w:rsid w:val="0071034C"/>
    <w:rsid w:val="00710541"/>
    <w:rsid w:val="007105CF"/>
    <w:rsid w:val="00711390"/>
    <w:rsid w:val="00711A79"/>
    <w:rsid w:val="00712A34"/>
    <w:rsid w:val="00714E2A"/>
    <w:rsid w:val="00715288"/>
    <w:rsid w:val="007152B0"/>
    <w:rsid w:val="00715BB4"/>
    <w:rsid w:val="00715CB6"/>
    <w:rsid w:val="00715F67"/>
    <w:rsid w:val="00717A6A"/>
    <w:rsid w:val="00717F0B"/>
    <w:rsid w:val="0072095D"/>
    <w:rsid w:val="00720A03"/>
    <w:rsid w:val="00721584"/>
    <w:rsid w:val="007216A5"/>
    <w:rsid w:val="00722406"/>
    <w:rsid w:val="00722852"/>
    <w:rsid w:val="00723435"/>
    <w:rsid w:val="00723574"/>
    <w:rsid w:val="00723C60"/>
    <w:rsid w:val="00724315"/>
    <w:rsid w:val="00725010"/>
    <w:rsid w:val="00725D69"/>
    <w:rsid w:val="00727B52"/>
    <w:rsid w:val="00727BC3"/>
    <w:rsid w:val="0073010A"/>
    <w:rsid w:val="00730BA1"/>
    <w:rsid w:val="00730CFD"/>
    <w:rsid w:val="007314C5"/>
    <w:rsid w:val="0073432E"/>
    <w:rsid w:val="00734CC8"/>
    <w:rsid w:val="00735751"/>
    <w:rsid w:val="00735DF1"/>
    <w:rsid w:val="007362EC"/>
    <w:rsid w:val="00736E25"/>
    <w:rsid w:val="00740689"/>
    <w:rsid w:val="00740B7A"/>
    <w:rsid w:val="0074153D"/>
    <w:rsid w:val="00741840"/>
    <w:rsid w:val="00741EA2"/>
    <w:rsid w:val="00743451"/>
    <w:rsid w:val="007437A7"/>
    <w:rsid w:val="00743939"/>
    <w:rsid w:val="00744891"/>
    <w:rsid w:val="0074498A"/>
    <w:rsid w:val="00745569"/>
    <w:rsid w:val="007462F4"/>
    <w:rsid w:val="00746D96"/>
    <w:rsid w:val="0074720F"/>
    <w:rsid w:val="00750020"/>
    <w:rsid w:val="00750C9C"/>
    <w:rsid w:val="00750F1F"/>
    <w:rsid w:val="007512E0"/>
    <w:rsid w:val="00752007"/>
    <w:rsid w:val="007521CE"/>
    <w:rsid w:val="00752465"/>
    <w:rsid w:val="00753DF0"/>
    <w:rsid w:val="00754B8B"/>
    <w:rsid w:val="00754E10"/>
    <w:rsid w:val="00754FF3"/>
    <w:rsid w:val="00755FB5"/>
    <w:rsid w:val="00755FC6"/>
    <w:rsid w:val="00757182"/>
    <w:rsid w:val="00763128"/>
    <w:rsid w:val="007631C5"/>
    <w:rsid w:val="007639B4"/>
    <w:rsid w:val="0076493A"/>
    <w:rsid w:val="00764E83"/>
    <w:rsid w:val="00765525"/>
    <w:rsid w:val="00765959"/>
    <w:rsid w:val="007661CE"/>
    <w:rsid w:val="00766707"/>
    <w:rsid w:val="00766F50"/>
    <w:rsid w:val="00767E63"/>
    <w:rsid w:val="0077031E"/>
    <w:rsid w:val="00770432"/>
    <w:rsid w:val="00770760"/>
    <w:rsid w:val="007718FD"/>
    <w:rsid w:val="00773C1E"/>
    <w:rsid w:val="00774E77"/>
    <w:rsid w:val="00777624"/>
    <w:rsid w:val="00781444"/>
    <w:rsid w:val="007818A9"/>
    <w:rsid w:val="0078193D"/>
    <w:rsid w:val="00781AC7"/>
    <w:rsid w:val="00781FE6"/>
    <w:rsid w:val="007822BF"/>
    <w:rsid w:val="00782964"/>
    <w:rsid w:val="00783599"/>
    <w:rsid w:val="00783F21"/>
    <w:rsid w:val="00785FA0"/>
    <w:rsid w:val="0078649D"/>
    <w:rsid w:val="00790240"/>
    <w:rsid w:val="00791355"/>
    <w:rsid w:val="00791B0E"/>
    <w:rsid w:val="007924BA"/>
    <w:rsid w:val="007929D7"/>
    <w:rsid w:val="00792FE3"/>
    <w:rsid w:val="007936C3"/>
    <w:rsid w:val="00794958"/>
    <w:rsid w:val="007952B5"/>
    <w:rsid w:val="00795D56"/>
    <w:rsid w:val="007969EA"/>
    <w:rsid w:val="0079764B"/>
    <w:rsid w:val="007979B5"/>
    <w:rsid w:val="00797F8E"/>
    <w:rsid w:val="007A0BC2"/>
    <w:rsid w:val="007A0F62"/>
    <w:rsid w:val="007A1175"/>
    <w:rsid w:val="007A270E"/>
    <w:rsid w:val="007A3077"/>
    <w:rsid w:val="007A3790"/>
    <w:rsid w:val="007A4230"/>
    <w:rsid w:val="007A49DD"/>
    <w:rsid w:val="007A4BEC"/>
    <w:rsid w:val="007A70E2"/>
    <w:rsid w:val="007A7739"/>
    <w:rsid w:val="007A79C0"/>
    <w:rsid w:val="007A7F12"/>
    <w:rsid w:val="007B03C4"/>
    <w:rsid w:val="007B0FE2"/>
    <w:rsid w:val="007B1DD5"/>
    <w:rsid w:val="007B3272"/>
    <w:rsid w:val="007B3505"/>
    <w:rsid w:val="007B35A6"/>
    <w:rsid w:val="007B7171"/>
    <w:rsid w:val="007B73FE"/>
    <w:rsid w:val="007B7441"/>
    <w:rsid w:val="007B762F"/>
    <w:rsid w:val="007B765E"/>
    <w:rsid w:val="007C02F4"/>
    <w:rsid w:val="007C05E9"/>
    <w:rsid w:val="007C0638"/>
    <w:rsid w:val="007C14B7"/>
    <w:rsid w:val="007C1A34"/>
    <w:rsid w:val="007C1AE9"/>
    <w:rsid w:val="007C3897"/>
    <w:rsid w:val="007C3A5D"/>
    <w:rsid w:val="007C3DE0"/>
    <w:rsid w:val="007C414A"/>
    <w:rsid w:val="007C4183"/>
    <w:rsid w:val="007C4C09"/>
    <w:rsid w:val="007C4D8F"/>
    <w:rsid w:val="007C4EC6"/>
    <w:rsid w:val="007C6997"/>
    <w:rsid w:val="007C7196"/>
    <w:rsid w:val="007C799D"/>
    <w:rsid w:val="007C7B75"/>
    <w:rsid w:val="007D0042"/>
    <w:rsid w:val="007D059A"/>
    <w:rsid w:val="007D0899"/>
    <w:rsid w:val="007D1BC2"/>
    <w:rsid w:val="007D1E77"/>
    <w:rsid w:val="007D1FF6"/>
    <w:rsid w:val="007D356D"/>
    <w:rsid w:val="007D3CC5"/>
    <w:rsid w:val="007D41FF"/>
    <w:rsid w:val="007D4501"/>
    <w:rsid w:val="007D4DD2"/>
    <w:rsid w:val="007D53D5"/>
    <w:rsid w:val="007D5C68"/>
    <w:rsid w:val="007D654D"/>
    <w:rsid w:val="007D6CC4"/>
    <w:rsid w:val="007D6F7F"/>
    <w:rsid w:val="007D7697"/>
    <w:rsid w:val="007D77F8"/>
    <w:rsid w:val="007E0068"/>
    <w:rsid w:val="007E0D95"/>
    <w:rsid w:val="007E17E6"/>
    <w:rsid w:val="007E2321"/>
    <w:rsid w:val="007E2EAB"/>
    <w:rsid w:val="007E393B"/>
    <w:rsid w:val="007E3A2F"/>
    <w:rsid w:val="007E3D92"/>
    <w:rsid w:val="007E4BA5"/>
    <w:rsid w:val="007E4DCB"/>
    <w:rsid w:val="007E61DF"/>
    <w:rsid w:val="007E6771"/>
    <w:rsid w:val="007E7118"/>
    <w:rsid w:val="007E714E"/>
    <w:rsid w:val="007E7581"/>
    <w:rsid w:val="007E7D66"/>
    <w:rsid w:val="007F025F"/>
    <w:rsid w:val="007F0465"/>
    <w:rsid w:val="007F10FF"/>
    <w:rsid w:val="007F1174"/>
    <w:rsid w:val="007F131F"/>
    <w:rsid w:val="007F2BE8"/>
    <w:rsid w:val="007F2C2A"/>
    <w:rsid w:val="007F3A21"/>
    <w:rsid w:val="007F4950"/>
    <w:rsid w:val="007F52F3"/>
    <w:rsid w:val="007F6182"/>
    <w:rsid w:val="007F71DF"/>
    <w:rsid w:val="007F7319"/>
    <w:rsid w:val="007F7EDB"/>
    <w:rsid w:val="0080014E"/>
    <w:rsid w:val="008008FE"/>
    <w:rsid w:val="00800950"/>
    <w:rsid w:val="00800FAE"/>
    <w:rsid w:val="00801711"/>
    <w:rsid w:val="0080185E"/>
    <w:rsid w:val="00802EC4"/>
    <w:rsid w:val="008033B3"/>
    <w:rsid w:val="008033BA"/>
    <w:rsid w:val="008038DB"/>
    <w:rsid w:val="00803A90"/>
    <w:rsid w:val="00806B72"/>
    <w:rsid w:val="00807674"/>
    <w:rsid w:val="0081038B"/>
    <w:rsid w:val="00810446"/>
    <w:rsid w:val="00811667"/>
    <w:rsid w:val="008116E4"/>
    <w:rsid w:val="00811D8C"/>
    <w:rsid w:val="00813562"/>
    <w:rsid w:val="0081369E"/>
    <w:rsid w:val="0081465A"/>
    <w:rsid w:val="00814D41"/>
    <w:rsid w:val="008154CC"/>
    <w:rsid w:val="00815795"/>
    <w:rsid w:val="008173F0"/>
    <w:rsid w:val="008173F4"/>
    <w:rsid w:val="0081794C"/>
    <w:rsid w:val="008200F9"/>
    <w:rsid w:val="0082086C"/>
    <w:rsid w:val="00820DBA"/>
    <w:rsid w:val="00821909"/>
    <w:rsid w:val="00821A0A"/>
    <w:rsid w:val="008224D1"/>
    <w:rsid w:val="008229F9"/>
    <w:rsid w:val="00822D90"/>
    <w:rsid w:val="008237D7"/>
    <w:rsid w:val="00823CB3"/>
    <w:rsid w:val="00824330"/>
    <w:rsid w:val="00824ECF"/>
    <w:rsid w:val="008259B9"/>
    <w:rsid w:val="00826363"/>
    <w:rsid w:val="0082654F"/>
    <w:rsid w:val="0082696D"/>
    <w:rsid w:val="008271E5"/>
    <w:rsid w:val="008279D6"/>
    <w:rsid w:val="00827D81"/>
    <w:rsid w:val="00832856"/>
    <w:rsid w:val="00832BF6"/>
    <w:rsid w:val="00832EBC"/>
    <w:rsid w:val="0083302A"/>
    <w:rsid w:val="00833CB8"/>
    <w:rsid w:val="00833D9D"/>
    <w:rsid w:val="00834294"/>
    <w:rsid w:val="008348BC"/>
    <w:rsid w:val="008354A5"/>
    <w:rsid w:val="00835821"/>
    <w:rsid w:val="0083597E"/>
    <w:rsid w:val="00835E00"/>
    <w:rsid w:val="00837F13"/>
    <w:rsid w:val="008418A6"/>
    <w:rsid w:val="00842AC0"/>
    <w:rsid w:val="00843343"/>
    <w:rsid w:val="0084382C"/>
    <w:rsid w:val="0084454F"/>
    <w:rsid w:val="00844D81"/>
    <w:rsid w:val="00845942"/>
    <w:rsid w:val="00845DB4"/>
    <w:rsid w:val="008476F7"/>
    <w:rsid w:val="00850031"/>
    <w:rsid w:val="00850CF2"/>
    <w:rsid w:val="00851126"/>
    <w:rsid w:val="008524DE"/>
    <w:rsid w:val="00852962"/>
    <w:rsid w:val="00852D9F"/>
    <w:rsid w:val="008553CA"/>
    <w:rsid w:val="00855518"/>
    <w:rsid w:val="008573DA"/>
    <w:rsid w:val="008576B5"/>
    <w:rsid w:val="0085770D"/>
    <w:rsid w:val="008577F8"/>
    <w:rsid w:val="00861434"/>
    <w:rsid w:val="00861A22"/>
    <w:rsid w:val="00862918"/>
    <w:rsid w:val="008631C5"/>
    <w:rsid w:val="008637DE"/>
    <w:rsid w:val="00864B9C"/>
    <w:rsid w:val="00865274"/>
    <w:rsid w:val="00866723"/>
    <w:rsid w:val="0086715E"/>
    <w:rsid w:val="008671D4"/>
    <w:rsid w:val="00867659"/>
    <w:rsid w:val="008679F2"/>
    <w:rsid w:val="00867F21"/>
    <w:rsid w:val="00870231"/>
    <w:rsid w:val="0087072B"/>
    <w:rsid w:val="008713B9"/>
    <w:rsid w:val="0087168B"/>
    <w:rsid w:val="008729DE"/>
    <w:rsid w:val="00872ECD"/>
    <w:rsid w:val="00873532"/>
    <w:rsid w:val="00873814"/>
    <w:rsid w:val="00873DED"/>
    <w:rsid w:val="00876927"/>
    <w:rsid w:val="008778E4"/>
    <w:rsid w:val="00877E9F"/>
    <w:rsid w:val="008807D3"/>
    <w:rsid w:val="0088081E"/>
    <w:rsid w:val="00881452"/>
    <w:rsid w:val="00882BD8"/>
    <w:rsid w:val="00883F4D"/>
    <w:rsid w:val="0088482E"/>
    <w:rsid w:val="00886634"/>
    <w:rsid w:val="00886B47"/>
    <w:rsid w:val="008878B8"/>
    <w:rsid w:val="00890BC5"/>
    <w:rsid w:val="00891007"/>
    <w:rsid w:val="00891059"/>
    <w:rsid w:val="00892E8A"/>
    <w:rsid w:val="00892FBB"/>
    <w:rsid w:val="008935E8"/>
    <w:rsid w:val="0089435F"/>
    <w:rsid w:val="008951B3"/>
    <w:rsid w:val="008A08FE"/>
    <w:rsid w:val="008A336F"/>
    <w:rsid w:val="008A45A6"/>
    <w:rsid w:val="008A53FA"/>
    <w:rsid w:val="008A5901"/>
    <w:rsid w:val="008A5C2C"/>
    <w:rsid w:val="008A5CF4"/>
    <w:rsid w:val="008A65DE"/>
    <w:rsid w:val="008A72E7"/>
    <w:rsid w:val="008B12FE"/>
    <w:rsid w:val="008B28BA"/>
    <w:rsid w:val="008B3389"/>
    <w:rsid w:val="008B3885"/>
    <w:rsid w:val="008B3F12"/>
    <w:rsid w:val="008B436B"/>
    <w:rsid w:val="008B5FF2"/>
    <w:rsid w:val="008B663E"/>
    <w:rsid w:val="008B6AFF"/>
    <w:rsid w:val="008B7F9E"/>
    <w:rsid w:val="008C02BE"/>
    <w:rsid w:val="008C062F"/>
    <w:rsid w:val="008C150E"/>
    <w:rsid w:val="008C2234"/>
    <w:rsid w:val="008C34B0"/>
    <w:rsid w:val="008C3CBD"/>
    <w:rsid w:val="008C43C1"/>
    <w:rsid w:val="008C48A4"/>
    <w:rsid w:val="008C683F"/>
    <w:rsid w:val="008C6896"/>
    <w:rsid w:val="008C7788"/>
    <w:rsid w:val="008D0893"/>
    <w:rsid w:val="008D097A"/>
    <w:rsid w:val="008D11F9"/>
    <w:rsid w:val="008D1BAB"/>
    <w:rsid w:val="008D1C6F"/>
    <w:rsid w:val="008D37DB"/>
    <w:rsid w:val="008D3BB5"/>
    <w:rsid w:val="008D46CA"/>
    <w:rsid w:val="008D47D1"/>
    <w:rsid w:val="008D47D3"/>
    <w:rsid w:val="008D4C4C"/>
    <w:rsid w:val="008D5605"/>
    <w:rsid w:val="008D58E6"/>
    <w:rsid w:val="008D5E46"/>
    <w:rsid w:val="008D6476"/>
    <w:rsid w:val="008D6BC2"/>
    <w:rsid w:val="008D74C8"/>
    <w:rsid w:val="008D77E2"/>
    <w:rsid w:val="008E02C2"/>
    <w:rsid w:val="008E13DF"/>
    <w:rsid w:val="008E1CD6"/>
    <w:rsid w:val="008E2F9B"/>
    <w:rsid w:val="008E3914"/>
    <w:rsid w:val="008E3D11"/>
    <w:rsid w:val="008E47B0"/>
    <w:rsid w:val="008E4C2F"/>
    <w:rsid w:val="008E541C"/>
    <w:rsid w:val="008E6A83"/>
    <w:rsid w:val="008E6FFB"/>
    <w:rsid w:val="008E7093"/>
    <w:rsid w:val="008E7186"/>
    <w:rsid w:val="008E71DC"/>
    <w:rsid w:val="008E75F1"/>
    <w:rsid w:val="008F03D9"/>
    <w:rsid w:val="008F05D6"/>
    <w:rsid w:val="008F167A"/>
    <w:rsid w:val="008F2D58"/>
    <w:rsid w:val="008F3E05"/>
    <w:rsid w:val="008F4043"/>
    <w:rsid w:val="008F6422"/>
    <w:rsid w:val="008F67FF"/>
    <w:rsid w:val="008F704A"/>
    <w:rsid w:val="008F7D1F"/>
    <w:rsid w:val="009020DB"/>
    <w:rsid w:val="00902AB0"/>
    <w:rsid w:val="00902F21"/>
    <w:rsid w:val="00903F23"/>
    <w:rsid w:val="00904029"/>
    <w:rsid w:val="009057A4"/>
    <w:rsid w:val="0090633E"/>
    <w:rsid w:val="00906E4E"/>
    <w:rsid w:val="00910971"/>
    <w:rsid w:val="009116EB"/>
    <w:rsid w:val="00912B77"/>
    <w:rsid w:val="00914291"/>
    <w:rsid w:val="00914331"/>
    <w:rsid w:val="0091449E"/>
    <w:rsid w:val="009148F6"/>
    <w:rsid w:val="00916A21"/>
    <w:rsid w:val="0091718D"/>
    <w:rsid w:val="009175B8"/>
    <w:rsid w:val="0091761A"/>
    <w:rsid w:val="00920978"/>
    <w:rsid w:val="00921E11"/>
    <w:rsid w:val="00922620"/>
    <w:rsid w:val="009227F9"/>
    <w:rsid w:val="00923BFD"/>
    <w:rsid w:val="009240A4"/>
    <w:rsid w:val="009245C4"/>
    <w:rsid w:val="0092477A"/>
    <w:rsid w:val="009261C2"/>
    <w:rsid w:val="009263DE"/>
    <w:rsid w:val="00927C45"/>
    <w:rsid w:val="00930927"/>
    <w:rsid w:val="00930E91"/>
    <w:rsid w:val="00930F52"/>
    <w:rsid w:val="00932753"/>
    <w:rsid w:val="00932EB6"/>
    <w:rsid w:val="00932F73"/>
    <w:rsid w:val="0093432D"/>
    <w:rsid w:val="009345B2"/>
    <w:rsid w:val="009345E0"/>
    <w:rsid w:val="00934717"/>
    <w:rsid w:val="0093501B"/>
    <w:rsid w:val="00935717"/>
    <w:rsid w:val="00935721"/>
    <w:rsid w:val="00936075"/>
    <w:rsid w:val="0093684D"/>
    <w:rsid w:val="00937A15"/>
    <w:rsid w:val="00940314"/>
    <w:rsid w:val="00940DA5"/>
    <w:rsid w:val="0094107F"/>
    <w:rsid w:val="0094136C"/>
    <w:rsid w:val="009418F1"/>
    <w:rsid w:val="00943199"/>
    <w:rsid w:val="0094380D"/>
    <w:rsid w:val="00943BC4"/>
    <w:rsid w:val="00944DA6"/>
    <w:rsid w:val="00946201"/>
    <w:rsid w:val="0094756A"/>
    <w:rsid w:val="009475BD"/>
    <w:rsid w:val="009514B7"/>
    <w:rsid w:val="00951B4D"/>
    <w:rsid w:val="00951EB0"/>
    <w:rsid w:val="009522A2"/>
    <w:rsid w:val="0095552F"/>
    <w:rsid w:val="00955B2F"/>
    <w:rsid w:val="00956004"/>
    <w:rsid w:val="009606D4"/>
    <w:rsid w:val="00960A51"/>
    <w:rsid w:val="00960C4E"/>
    <w:rsid w:val="0096165E"/>
    <w:rsid w:val="00961DC6"/>
    <w:rsid w:val="00962DC6"/>
    <w:rsid w:val="009634AB"/>
    <w:rsid w:val="0096488C"/>
    <w:rsid w:val="00965887"/>
    <w:rsid w:val="00970247"/>
    <w:rsid w:val="00970C59"/>
    <w:rsid w:val="0097155B"/>
    <w:rsid w:val="00972283"/>
    <w:rsid w:val="00972ED9"/>
    <w:rsid w:val="009743EC"/>
    <w:rsid w:val="009744EB"/>
    <w:rsid w:val="0097472D"/>
    <w:rsid w:val="00974E50"/>
    <w:rsid w:val="00976B24"/>
    <w:rsid w:val="00976FE2"/>
    <w:rsid w:val="00977221"/>
    <w:rsid w:val="00980E5C"/>
    <w:rsid w:val="009816CA"/>
    <w:rsid w:val="00982B3B"/>
    <w:rsid w:val="00983062"/>
    <w:rsid w:val="0098356E"/>
    <w:rsid w:val="009852BF"/>
    <w:rsid w:val="00985635"/>
    <w:rsid w:val="0098609F"/>
    <w:rsid w:val="00987C40"/>
    <w:rsid w:val="00987E08"/>
    <w:rsid w:val="00990EBA"/>
    <w:rsid w:val="00991A97"/>
    <w:rsid w:val="00991D59"/>
    <w:rsid w:val="00991F29"/>
    <w:rsid w:val="00992BB4"/>
    <w:rsid w:val="00992E5C"/>
    <w:rsid w:val="00996141"/>
    <w:rsid w:val="009971F8"/>
    <w:rsid w:val="009976CA"/>
    <w:rsid w:val="00997F9C"/>
    <w:rsid w:val="009A0AE2"/>
    <w:rsid w:val="009A0EAB"/>
    <w:rsid w:val="009A16BB"/>
    <w:rsid w:val="009A31BB"/>
    <w:rsid w:val="009A3971"/>
    <w:rsid w:val="009A463E"/>
    <w:rsid w:val="009A63F3"/>
    <w:rsid w:val="009A6A93"/>
    <w:rsid w:val="009A6C0D"/>
    <w:rsid w:val="009A6CC2"/>
    <w:rsid w:val="009A783F"/>
    <w:rsid w:val="009A7B03"/>
    <w:rsid w:val="009B0226"/>
    <w:rsid w:val="009B12F6"/>
    <w:rsid w:val="009B1D45"/>
    <w:rsid w:val="009B1FFE"/>
    <w:rsid w:val="009B2AA9"/>
    <w:rsid w:val="009B31E3"/>
    <w:rsid w:val="009B37A2"/>
    <w:rsid w:val="009B3AD7"/>
    <w:rsid w:val="009B3F61"/>
    <w:rsid w:val="009B4F0F"/>
    <w:rsid w:val="009B519C"/>
    <w:rsid w:val="009B566B"/>
    <w:rsid w:val="009B6123"/>
    <w:rsid w:val="009B6E83"/>
    <w:rsid w:val="009B75A3"/>
    <w:rsid w:val="009B7650"/>
    <w:rsid w:val="009C05D0"/>
    <w:rsid w:val="009C05DB"/>
    <w:rsid w:val="009C27B6"/>
    <w:rsid w:val="009C46C2"/>
    <w:rsid w:val="009C4DE4"/>
    <w:rsid w:val="009C5008"/>
    <w:rsid w:val="009C57EA"/>
    <w:rsid w:val="009C7F7E"/>
    <w:rsid w:val="009D0093"/>
    <w:rsid w:val="009D00E1"/>
    <w:rsid w:val="009D0447"/>
    <w:rsid w:val="009D1F15"/>
    <w:rsid w:val="009D2337"/>
    <w:rsid w:val="009D2591"/>
    <w:rsid w:val="009D2CCC"/>
    <w:rsid w:val="009D40AD"/>
    <w:rsid w:val="009D4E13"/>
    <w:rsid w:val="009D4FA4"/>
    <w:rsid w:val="009E0C55"/>
    <w:rsid w:val="009E1F0A"/>
    <w:rsid w:val="009E3324"/>
    <w:rsid w:val="009E3DC1"/>
    <w:rsid w:val="009E5187"/>
    <w:rsid w:val="009E585B"/>
    <w:rsid w:val="009E7CDD"/>
    <w:rsid w:val="009F0618"/>
    <w:rsid w:val="009F0C89"/>
    <w:rsid w:val="009F0D0F"/>
    <w:rsid w:val="009F141D"/>
    <w:rsid w:val="009F1470"/>
    <w:rsid w:val="009F1916"/>
    <w:rsid w:val="009F1C79"/>
    <w:rsid w:val="009F1EC7"/>
    <w:rsid w:val="009F26E1"/>
    <w:rsid w:val="009F2931"/>
    <w:rsid w:val="009F2A49"/>
    <w:rsid w:val="009F2ACA"/>
    <w:rsid w:val="009F305A"/>
    <w:rsid w:val="009F3ACC"/>
    <w:rsid w:val="009F3F3B"/>
    <w:rsid w:val="009F4330"/>
    <w:rsid w:val="009F6E2F"/>
    <w:rsid w:val="009F7FE5"/>
    <w:rsid w:val="00A00574"/>
    <w:rsid w:val="00A01AF1"/>
    <w:rsid w:val="00A01C99"/>
    <w:rsid w:val="00A01CA6"/>
    <w:rsid w:val="00A035A0"/>
    <w:rsid w:val="00A03E06"/>
    <w:rsid w:val="00A03EF1"/>
    <w:rsid w:val="00A0455F"/>
    <w:rsid w:val="00A045C2"/>
    <w:rsid w:val="00A046D8"/>
    <w:rsid w:val="00A0555E"/>
    <w:rsid w:val="00A055D2"/>
    <w:rsid w:val="00A06C9F"/>
    <w:rsid w:val="00A1121C"/>
    <w:rsid w:val="00A13973"/>
    <w:rsid w:val="00A13D1E"/>
    <w:rsid w:val="00A13F93"/>
    <w:rsid w:val="00A145D4"/>
    <w:rsid w:val="00A14756"/>
    <w:rsid w:val="00A15C18"/>
    <w:rsid w:val="00A166F3"/>
    <w:rsid w:val="00A16EBE"/>
    <w:rsid w:val="00A173C2"/>
    <w:rsid w:val="00A17B01"/>
    <w:rsid w:val="00A20779"/>
    <w:rsid w:val="00A21C50"/>
    <w:rsid w:val="00A22CFF"/>
    <w:rsid w:val="00A2344F"/>
    <w:rsid w:val="00A2467B"/>
    <w:rsid w:val="00A2499A"/>
    <w:rsid w:val="00A2568C"/>
    <w:rsid w:val="00A25E20"/>
    <w:rsid w:val="00A262DD"/>
    <w:rsid w:val="00A26661"/>
    <w:rsid w:val="00A266F0"/>
    <w:rsid w:val="00A27261"/>
    <w:rsid w:val="00A303F3"/>
    <w:rsid w:val="00A324D2"/>
    <w:rsid w:val="00A34174"/>
    <w:rsid w:val="00A349D6"/>
    <w:rsid w:val="00A34A21"/>
    <w:rsid w:val="00A3528D"/>
    <w:rsid w:val="00A356F6"/>
    <w:rsid w:val="00A3572C"/>
    <w:rsid w:val="00A36093"/>
    <w:rsid w:val="00A36A53"/>
    <w:rsid w:val="00A3736F"/>
    <w:rsid w:val="00A3795A"/>
    <w:rsid w:val="00A40168"/>
    <w:rsid w:val="00A404CE"/>
    <w:rsid w:val="00A41428"/>
    <w:rsid w:val="00A42171"/>
    <w:rsid w:val="00A426BD"/>
    <w:rsid w:val="00A436DC"/>
    <w:rsid w:val="00A43994"/>
    <w:rsid w:val="00A43B33"/>
    <w:rsid w:val="00A45500"/>
    <w:rsid w:val="00A46DBA"/>
    <w:rsid w:val="00A4719E"/>
    <w:rsid w:val="00A474DA"/>
    <w:rsid w:val="00A47DE6"/>
    <w:rsid w:val="00A507D3"/>
    <w:rsid w:val="00A514F1"/>
    <w:rsid w:val="00A51520"/>
    <w:rsid w:val="00A51AF8"/>
    <w:rsid w:val="00A522A3"/>
    <w:rsid w:val="00A5359D"/>
    <w:rsid w:val="00A54DB2"/>
    <w:rsid w:val="00A55B74"/>
    <w:rsid w:val="00A55B85"/>
    <w:rsid w:val="00A560A1"/>
    <w:rsid w:val="00A56356"/>
    <w:rsid w:val="00A56EB6"/>
    <w:rsid w:val="00A5735C"/>
    <w:rsid w:val="00A607CF"/>
    <w:rsid w:val="00A61E67"/>
    <w:rsid w:val="00A62AF4"/>
    <w:rsid w:val="00A62BD6"/>
    <w:rsid w:val="00A6332F"/>
    <w:rsid w:val="00A637FB"/>
    <w:rsid w:val="00A63AB4"/>
    <w:rsid w:val="00A66A41"/>
    <w:rsid w:val="00A67177"/>
    <w:rsid w:val="00A672FA"/>
    <w:rsid w:val="00A67BDA"/>
    <w:rsid w:val="00A67FCD"/>
    <w:rsid w:val="00A70537"/>
    <w:rsid w:val="00A710B9"/>
    <w:rsid w:val="00A71217"/>
    <w:rsid w:val="00A7121D"/>
    <w:rsid w:val="00A7157F"/>
    <w:rsid w:val="00A722DA"/>
    <w:rsid w:val="00A72816"/>
    <w:rsid w:val="00A73202"/>
    <w:rsid w:val="00A7326E"/>
    <w:rsid w:val="00A73310"/>
    <w:rsid w:val="00A73885"/>
    <w:rsid w:val="00A73E1E"/>
    <w:rsid w:val="00A743E4"/>
    <w:rsid w:val="00A75A2B"/>
    <w:rsid w:val="00A75F0A"/>
    <w:rsid w:val="00A7621D"/>
    <w:rsid w:val="00A76708"/>
    <w:rsid w:val="00A776B2"/>
    <w:rsid w:val="00A818E4"/>
    <w:rsid w:val="00A83C76"/>
    <w:rsid w:val="00A83C7E"/>
    <w:rsid w:val="00A83E35"/>
    <w:rsid w:val="00A8430D"/>
    <w:rsid w:val="00A84AE5"/>
    <w:rsid w:val="00A86CBD"/>
    <w:rsid w:val="00A9014E"/>
    <w:rsid w:val="00A904D7"/>
    <w:rsid w:val="00A90E05"/>
    <w:rsid w:val="00A91001"/>
    <w:rsid w:val="00A91395"/>
    <w:rsid w:val="00A91B75"/>
    <w:rsid w:val="00A92FAD"/>
    <w:rsid w:val="00A938A4"/>
    <w:rsid w:val="00A94815"/>
    <w:rsid w:val="00A94AD7"/>
    <w:rsid w:val="00A9596C"/>
    <w:rsid w:val="00A95B84"/>
    <w:rsid w:val="00A96068"/>
    <w:rsid w:val="00A96D9D"/>
    <w:rsid w:val="00A96FE3"/>
    <w:rsid w:val="00AA03C0"/>
    <w:rsid w:val="00AA046B"/>
    <w:rsid w:val="00AA48B6"/>
    <w:rsid w:val="00AA578A"/>
    <w:rsid w:val="00AA5F96"/>
    <w:rsid w:val="00AA6675"/>
    <w:rsid w:val="00AA7789"/>
    <w:rsid w:val="00AA78BB"/>
    <w:rsid w:val="00AA7C3D"/>
    <w:rsid w:val="00AB134E"/>
    <w:rsid w:val="00AB14A7"/>
    <w:rsid w:val="00AB1DD3"/>
    <w:rsid w:val="00AB2284"/>
    <w:rsid w:val="00AB28A5"/>
    <w:rsid w:val="00AB376F"/>
    <w:rsid w:val="00AB3EF1"/>
    <w:rsid w:val="00AB4E52"/>
    <w:rsid w:val="00AB5AFE"/>
    <w:rsid w:val="00AB62C4"/>
    <w:rsid w:val="00AB659F"/>
    <w:rsid w:val="00AB6824"/>
    <w:rsid w:val="00AB6BA0"/>
    <w:rsid w:val="00AB7A6E"/>
    <w:rsid w:val="00AC0AA4"/>
    <w:rsid w:val="00AC0D7C"/>
    <w:rsid w:val="00AC2AB8"/>
    <w:rsid w:val="00AC2E7E"/>
    <w:rsid w:val="00AC315A"/>
    <w:rsid w:val="00AC39B4"/>
    <w:rsid w:val="00AC3A30"/>
    <w:rsid w:val="00AC3F7A"/>
    <w:rsid w:val="00AC4B27"/>
    <w:rsid w:val="00AC55F4"/>
    <w:rsid w:val="00AC5DB9"/>
    <w:rsid w:val="00AC6243"/>
    <w:rsid w:val="00AC6E7E"/>
    <w:rsid w:val="00AC7756"/>
    <w:rsid w:val="00AC77EA"/>
    <w:rsid w:val="00AC7CD4"/>
    <w:rsid w:val="00AD0507"/>
    <w:rsid w:val="00AD07AD"/>
    <w:rsid w:val="00AD17A0"/>
    <w:rsid w:val="00AD233A"/>
    <w:rsid w:val="00AD24B1"/>
    <w:rsid w:val="00AD2525"/>
    <w:rsid w:val="00AD25AA"/>
    <w:rsid w:val="00AD3010"/>
    <w:rsid w:val="00AD3577"/>
    <w:rsid w:val="00AD3703"/>
    <w:rsid w:val="00AD4397"/>
    <w:rsid w:val="00AD4A62"/>
    <w:rsid w:val="00AD5131"/>
    <w:rsid w:val="00AD63D2"/>
    <w:rsid w:val="00AD67D8"/>
    <w:rsid w:val="00AD6E4B"/>
    <w:rsid w:val="00AE03D8"/>
    <w:rsid w:val="00AE0A0B"/>
    <w:rsid w:val="00AE1866"/>
    <w:rsid w:val="00AE1CB6"/>
    <w:rsid w:val="00AE2883"/>
    <w:rsid w:val="00AE2C4C"/>
    <w:rsid w:val="00AE3345"/>
    <w:rsid w:val="00AE349B"/>
    <w:rsid w:val="00AE4CED"/>
    <w:rsid w:val="00AE53AA"/>
    <w:rsid w:val="00AE585A"/>
    <w:rsid w:val="00AE6777"/>
    <w:rsid w:val="00AE6930"/>
    <w:rsid w:val="00AE6E28"/>
    <w:rsid w:val="00AF09FD"/>
    <w:rsid w:val="00AF1BC6"/>
    <w:rsid w:val="00AF20A1"/>
    <w:rsid w:val="00AF2277"/>
    <w:rsid w:val="00AF2BD5"/>
    <w:rsid w:val="00AF2DA3"/>
    <w:rsid w:val="00AF33DC"/>
    <w:rsid w:val="00AF3569"/>
    <w:rsid w:val="00AF38D8"/>
    <w:rsid w:val="00AF4814"/>
    <w:rsid w:val="00AF5037"/>
    <w:rsid w:val="00AF545A"/>
    <w:rsid w:val="00AF570C"/>
    <w:rsid w:val="00AF6580"/>
    <w:rsid w:val="00AF6846"/>
    <w:rsid w:val="00B001CA"/>
    <w:rsid w:val="00B03306"/>
    <w:rsid w:val="00B035B2"/>
    <w:rsid w:val="00B042E1"/>
    <w:rsid w:val="00B04D72"/>
    <w:rsid w:val="00B04DEC"/>
    <w:rsid w:val="00B04EBE"/>
    <w:rsid w:val="00B053D1"/>
    <w:rsid w:val="00B05559"/>
    <w:rsid w:val="00B05E4A"/>
    <w:rsid w:val="00B05FC1"/>
    <w:rsid w:val="00B06DCD"/>
    <w:rsid w:val="00B07268"/>
    <w:rsid w:val="00B07C2E"/>
    <w:rsid w:val="00B10FF7"/>
    <w:rsid w:val="00B10FFE"/>
    <w:rsid w:val="00B111C1"/>
    <w:rsid w:val="00B1158E"/>
    <w:rsid w:val="00B11AB5"/>
    <w:rsid w:val="00B11B2C"/>
    <w:rsid w:val="00B143FD"/>
    <w:rsid w:val="00B146A3"/>
    <w:rsid w:val="00B15AB2"/>
    <w:rsid w:val="00B1624C"/>
    <w:rsid w:val="00B16F13"/>
    <w:rsid w:val="00B17173"/>
    <w:rsid w:val="00B1787D"/>
    <w:rsid w:val="00B17A4D"/>
    <w:rsid w:val="00B201FB"/>
    <w:rsid w:val="00B20AD8"/>
    <w:rsid w:val="00B21950"/>
    <w:rsid w:val="00B2264A"/>
    <w:rsid w:val="00B233D9"/>
    <w:rsid w:val="00B239E5"/>
    <w:rsid w:val="00B23C97"/>
    <w:rsid w:val="00B24B07"/>
    <w:rsid w:val="00B24BC9"/>
    <w:rsid w:val="00B25C02"/>
    <w:rsid w:val="00B26518"/>
    <w:rsid w:val="00B26B87"/>
    <w:rsid w:val="00B2778F"/>
    <w:rsid w:val="00B27B0D"/>
    <w:rsid w:val="00B3186F"/>
    <w:rsid w:val="00B326A6"/>
    <w:rsid w:val="00B32A34"/>
    <w:rsid w:val="00B32B6F"/>
    <w:rsid w:val="00B33AF6"/>
    <w:rsid w:val="00B344DB"/>
    <w:rsid w:val="00B3477C"/>
    <w:rsid w:val="00B35C90"/>
    <w:rsid w:val="00B35F8D"/>
    <w:rsid w:val="00B35FAF"/>
    <w:rsid w:val="00B36819"/>
    <w:rsid w:val="00B3697B"/>
    <w:rsid w:val="00B36C39"/>
    <w:rsid w:val="00B376AB"/>
    <w:rsid w:val="00B407EA"/>
    <w:rsid w:val="00B416F9"/>
    <w:rsid w:val="00B426C1"/>
    <w:rsid w:val="00B42851"/>
    <w:rsid w:val="00B42D20"/>
    <w:rsid w:val="00B433A3"/>
    <w:rsid w:val="00B43445"/>
    <w:rsid w:val="00B43658"/>
    <w:rsid w:val="00B43DAD"/>
    <w:rsid w:val="00B4406B"/>
    <w:rsid w:val="00B446DB"/>
    <w:rsid w:val="00B4475D"/>
    <w:rsid w:val="00B44945"/>
    <w:rsid w:val="00B44FEA"/>
    <w:rsid w:val="00B45799"/>
    <w:rsid w:val="00B46022"/>
    <w:rsid w:val="00B46BC5"/>
    <w:rsid w:val="00B4739D"/>
    <w:rsid w:val="00B47B13"/>
    <w:rsid w:val="00B50141"/>
    <w:rsid w:val="00B51426"/>
    <w:rsid w:val="00B51A31"/>
    <w:rsid w:val="00B51AEF"/>
    <w:rsid w:val="00B521F5"/>
    <w:rsid w:val="00B53203"/>
    <w:rsid w:val="00B54983"/>
    <w:rsid w:val="00B54BB7"/>
    <w:rsid w:val="00B553D9"/>
    <w:rsid w:val="00B55C67"/>
    <w:rsid w:val="00B5713C"/>
    <w:rsid w:val="00B5755F"/>
    <w:rsid w:val="00B603AC"/>
    <w:rsid w:val="00B60424"/>
    <w:rsid w:val="00B61BB2"/>
    <w:rsid w:val="00B61D67"/>
    <w:rsid w:val="00B61D79"/>
    <w:rsid w:val="00B64824"/>
    <w:rsid w:val="00B6483F"/>
    <w:rsid w:val="00B64A87"/>
    <w:rsid w:val="00B6637C"/>
    <w:rsid w:val="00B67167"/>
    <w:rsid w:val="00B67D76"/>
    <w:rsid w:val="00B700F3"/>
    <w:rsid w:val="00B7128F"/>
    <w:rsid w:val="00B73754"/>
    <w:rsid w:val="00B73F32"/>
    <w:rsid w:val="00B746A1"/>
    <w:rsid w:val="00B74821"/>
    <w:rsid w:val="00B74E03"/>
    <w:rsid w:val="00B750A1"/>
    <w:rsid w:val="00B75678"/>
    <w:rsid w:val="00B75CC2"/>
    <w:rsid w:val="00B7618C"/>
    <w:rsid w:val="00B7676E"/>
    <w:rsid w:val="00B77196"/>
    <w:rsid w:val="00B77E4E"/>
    <w:rsid w:val="00B824C3"/>
    <w:rsid w:val="00B840E7"/>
    <w:rsid w:val="00B8470E"/>
    <w:rsid w:val="00B85085"/>
    <w:rsid w:val="00B8547A"/>
    <w:rsid w:val="00B8586B"/>
    <w:rsid w:val="00B86EF7"/>
    <w:rsid w:val="00B87121"/>
    <w:rsid w:val="00B8757D"/>
    <w:rsid w:val="00B87B45"/>
    <w:rsid w:val="00B905BD"/>
    <w:rsid w:val="00B90F89"/>
    <w:rsid w:val="00B91BCA"/>
    <w:rsid w:val="00B92426"/>
    <w:rsid w:val="00B92553"/>
    <w:rsid w:val="00B93509"/>
    <w:rsid w:val="00B9376E"/>
    <w:rsid w:val="00B93866"/>
    <w:rsid w:val="00B94706"/>
    <w:rsid w:val="00B94C0D"/>
    <w:rsid w:val="00B94CB0"/>
    <w:rsid w:val="00B951BF"/>
    <w:rsid w:val="00B953BD"/>
    <w:rsid w:val="00B96562"/>
    <w:rsid w:val="00B96BED"/>
    <w:rsid w:val="00B96E82"/>
    <w:rsid w:val="00BA1ABD"/>
    <w:rsid w:val="00BA1D96"/>
    <w:rsid w:val="00BA203C"/>
    <w:rsid w:val="00BA22EF"/>
    <w:rsid w:val="00BA2C51"/>
    <w:rsid w:val="00BA2DD9"/>
    <w:rsid w:val="00BA3CD9"/>
    <w:rsid w:val="00BA3DDE"/>
    <w:rsid w:val="00BA4AFA"/>
    <w:rsid w:val="00BA5689"/>
    <w:rsid w:val="00BA6E66"/>
    <w:rsid w:val="00BA71F1"/>
    <w:rsid w:val="00BA7C79"/>
    <w:rsid w:val="00BA7E5C"/>
    <w:rsid w:val="00BB0414"/>
    <w:rsid w:val="00BB16C3"/>
    <w:rsid w:val="00BB2EFE"/>
    <w:rsid w:val="00BB39CF"/>
    <w:rsid w:val="00BB3B85"/>
    <w:rsid w:val="00BB3F9D"/>
    <w:rsid w:val="00BB40CB"/>
    <w:rsid w:val="00BB450B"/>
    <w:rsid w:val="00BB5056"/>
    <w:rsid w:val="00BB769A"/>
    <w:rsid w:val="00BC075B"/>
    <w:rsid w:val="00BC14CB"/>
    <w:rsid w:val="00BC1716"/>
    <w:rsid w:val="00BC1CEE"/>
    <w:rsid w:val="00BC1DC7"/>
    <w:rsid w:val="00BC23D4"/>
    <w:rsid w:val="00BC2AFD"/>
    <w:rsid w:val="00BC3601"/>
    <w:rsid w:val="00BC3654"/>
    <w:rsid w:val="00BC39D3"/>
    <w:rsid w:val="00BC3F1A"/>
    <w:rsid w:val="00BC3FB9"/>
    <w:rsid w:val="00BC548F"/>
    <w:rsid w:val="00BC57DF"/>
    <w:rsid w:val="00BC5ACD"/>
    <w:rsid w:val="00BC5C00"/>
    <w:rsid w:val="00BC6522"/>
    <w:rsid w:val="00BD0140"/>
    <w:rsid w:val="00BD0E91"/>
    <w:rsid w:val="00BD2D2C"/>
    <w:rsid w:val="00BD2D9A"/>
    <w:rsid w:val="00BD3EA8"/>
    <w:rsid w:val="00BD46FB"/>
    <w:rsid w:val="00BD4B78"/>
    <w:rsid w:val="00BD4F5C"/>
    <w:rsid w:val="00BD5DBC"/>
    <w:rsid w:val="00BD6E1F"/>
    <w:rsid w:val="00BD7ED2"/>
    <w:rsid w:val="00BE1B5F"/>
    <w:rsid w:val="00BE1C61"/>
    <w:rsid w:val="00BE23C7"/>
    <w:rsid w:val="00BE3B89"/>
    <w:rsid w:val="00BE3EE0"/>
    <w:rsid w:val="00BE4ECC"/>
    <w:rsid w:val="00BE552B"/>
    <w:rsid w:val="00BE5A5A"/>
    <w:rsid w:val="00BE663A"/>
    <w:rsid w:val="00BF050A"/>
    <w:rsid w:val="00BF21B2"/>
    <w:rsid w:val="00BF312D"/>
    <w:rsid w:val="00BF3707"/>
    <w:rsid w:val="00BF3E6D"/>
    <w:rsid w:val="00BF480A"/>
    <w:rsid w:val="00BF4C16"/>
    <w:rsid w:val="00BF5C15"/>
    <w:rsid w:val="00C00559"/>
    <w:rsid w:val="00C00D63"/>
    <w:rsid w:val="00C01448"/>
    <w:rsid w:val="00C02177"/>
    <w:rsid w:val="00C02DA0"/>
    <w:rsid w:val="00C03014"/>
    <w:rsid w:val="00C0360E"/>
    <w:rsid w:val="00C037C6"/>
    <w:rsid w:val="00C03CCA"/>
    <w:rsid w:val="00C03DCF"/>
    <w:rsid w:val="00C03FC7"/>
    <w:rsid w:val="00C04012"/>
    <w:rsid w:val="00C05232"/>
    <w:rsid w:val="00C055D3"/>
    <w:rsid w:val="00C05D27"/>
    <w:rsid w:val="00C05F75"/>
    <w:rsid w:val="00C071EA"/>
    <w:rsid w:val="00C0778D"/>
    <w:rsid w:val="00C07C40"/>
    <w:rsid w:val="00C1021C"/>
    <w:rsid w:val="00C105F1"/>
    <w:rsid w:val="00C114EB"/>
    <w:rsid w:val="00C1310C"/>
    <w:rsid w:val="00C133F8"/>
    <w:rsid w:val="00C134FD"/>
    <w:rsid w:val="00C1419B"/>
    <w:rsid w:val="00C14BA0"/>
    <w:rsid w:val="00C1534E"/>
    <w:rsid w:val="00C1577C"/>
    <w:rsid w:val="00C16E00"/>
    <w:rsid w:val="00C16E4A"/>
    <w:rsid w:val="00C20755"/>
    <w:rsid w:val="00C20D62"/>
    <w:rsid w:val="00C20F4A"/>
    <w:rsid w:val="00C20F7A"/>
    <w:rsid w:val="00C21265"/>
    <w:rsid w:val="00C22084"/>
    <w:rsid w:val="00C23564"/>
    <w:rsid w:val="00C23B49"/>
    <w:rsid w:val="00C2401B"/>
    <w:rsid w:val="00C24A9D"/>
    <w:rsid w:val="00C2598C"/>
    <w:rsid w:val="00C26B09"/>
    <w:rsid w:val="00C3011F"/>
    <w:rsid w:val="00C30203"/>
    <w:rsid w:val="00C3129A"/>
    <w:rsid w:val="00C3182E"/>
    <w:rsid w:val="00C33005"/>
    <w:rsid w:val="00C33316"/>
    <w:rsid w:val="00C34971"/>
    <w:rsid w:val="00C3571A"/>
    <w:rsid w:val="00C35F0B"/>
    <w:rsid w:val="00C36E32"/>
    <w:rsid w:val="00C37492"/>
    <w:rsid w:val="00C4011A"/>
    <w:rsid w:val="00C40440"/>
    <w:rsid w:val="00C40B0C"/>
    <w:rsid w:val="00C41BB4"/>
    <w:rsid w:val="00C41EDC"/>
    <w:rsid w:val="00C44378"/>
    <w:rsid w:val="00C44DFB"/>
    <w:rsid w:val="00C45E61"/>
    <w:rsid w:val="00C46C35"/>
    <w:rsid w:val="00C507E3"/>
    <w:rsid w:val="00C51828"/>
    <w:rsid w:val="00C52FD0"/>
    <w:rsid w:val="00C5432C"/>
    <w:rsid w:val="00C548F5"/>
    <w:rsid w:val="00C5598A"/>
    <w:rsid w:val="00C57499"/>
    <w:rsid w:val="00C57691"/>
    <w:rsid w:val="00C576D3"/>
    <w:rsid w:val="00C579E6"/>
    <w:rsid w:val="00C57A4B"/>
    <w:rsid w:val="00C57C8C"/>
    <w:rsid w:val="00C605F4"/>
    <w:rsid w:val="00C60CD1"/>
    <w:rsid w:val="00C610D9"/>
    <w:rsid w:val="00C615A9"/>
    <w:rsid w:val="00C6247A"/>
    <w:rsid w:val="00C626D4"/>
    <w:rsid w:val="00C640A1"/>
    <w:rsid w:val="00C6410C"/>
    <w:rsid w:val="00C67121"/>
    <w:rsid w:val="00C71B4D"/>
    <w:rsid w:val="00C72164"/>
    <w:rsid w:val="00C72FD2"/>
    <w:rsid w:val="00C73329"/>
    <w:rsid w:val="00C73452"/>
    <w:rsid w:val="00C74193"/>
    <w:rsid w:val="00C7456E"/>
    <w:rsid w:val="00C74A86"/>
    <w:rsid w:val="00C74B71"/>
    <w:rsid w:val="00C75BB4"/>
    <w:rsid w:val="00C76702"/>
    <w:rsid w:val="00C8016B"/>
    <w:rsid w:val="00C80409"/>
    <w:rsid w:val="00C8274F"/>
    <w:rsid w:val="00C831AF"/>
    <w:rsid w:val="00C8320E"/>
    <w:rsid w:val="00C8679D"/>
    <w:rsid w:val="00C901E4"/>
    <w:rsid w:val="00C90543"/>
    <w:rsid w:val="00C90DBA"/>
    <w:rsid w:val="00C9192F"/>
    <w:rsid w:val="00C91A1F"/>
    <w:rsid w:val="00C94BC6"/>
    <w:rsid w:val="00C94DF4"/>
    <w:rsid w:val="00C95887"/>
    <w:rsid w:val="00C96424"/>
    <w:rsid w:val="00C96661"/>
    <w:rsid w:val="00C966B2"/>
    <w:rsid w:val="00C96A72"/>
    <w:rsid w:val="00C96AF3"/>
    <w:rsid w:val="00C97586"/>
    <w:rsid w:val="00C97D16"/>
    <w:rsid w:val="00C97D6A"/>
    <w:rsid w:val="00C97F17"/>
    <w:rsid w:val="00CA300F"/>
    <w:rsid w:val="00CA3749"/>
    <w:rsid w:val="00CA56D4"/>
    <w:rsid w:val="00CA5D49"/>
    <w:rsid w:val="00CA6327"/>
    <w:rsid w:val="00CA6B95"/>
    <w:rsid w:val="00CA755A"/>
    <w:rsid w:val="00CA79A6"/>
    <w:rsid w:val="00CA7B3E"/>
    <w:rsid w:val="00CA7BEF"/>
    <w:rsid w:val="00CB0088"/>
    <w:rsid w:val="00CB0451"/>
    <w:rsid w:val="00CB0D3E"/>
    <w:rsid w:val="00CB12DF"/>
    <w:rsid w:val="00CB217A"/>
    <w:rsid w:val="00CB29EA"/>
    <w:rsid w:val="00CB29FA"/>
    <w:rsid w:val="00CB39AA"/>
    <w:rsid w:val="00CB4388"/>
    <w:rsid w:val="00CB5030"/>
    <w:rsid w:val="00CB552C"/>
    <w:rsid w:val="00CB57CF"/>
    <w:rsid w:val="00CB64A4"/>
    <w:rsid w:val="00CB6B77"/>
    <w:rsid w:val="00CB7528"/>
    <w:rsid w:val="00CC0E69"/>
    <w:rsid w:val="00CC0FE1"/>
    <w:rsid w:val="00CC1B48"/>
    <w:rsid w:val="00CC2FC1"/>
    <w:rsid w:val="00CC42EB"/>
    <w:rsid w:val="00CC43DB"/>
    <w:rsid w:val="00CC44DD"/>
    <w:rsid w:val="00CC4B45"/>
    <w:rsid w:val="00CC64C9"/>
    <w:rsid w:val="00CC6C1F"/>
    <w:rsid w:val="00CC6DFF"/>
    <w:rsid w:val="00CC7CD0"/>
    <w:rsid w:val="00CD0859"/>
    <w:rsid w:val="00CD1630"/>
    <w:rsid w:val="00CD1747"/>
    <w:rsid w:val="00CD1AC6"/>
    <w:rsid w:val="00CD1CBC"/>
    <w:rsid w:val="00CD263C"/>
    <w:rsid w:val="00CD28FE"/>
    <w:rsid w:val="00CD47D1"/>
    <w:rsid w:val="00CD5490"/>
    <w:rsid w:val="00CD5724"/>
    <w:rsid w:val="00CD6338"/>
    <w:rsid w:val="00CD6B95"/>
    <w:rsid w:val="00CD7331"/>
    <w:rsid w:val="00CD7550"/>
    <w:rsid w:val="00CD7812"/>
    <w:rsid w:val="00CE08B0"/>
    <w:rsid w:val="00CE095D"/>
    <w:rsid w:val="00CE0B23"/>
    <w:rsid w:val="00CE1185"/>
    <w:rsid w:val="00CE267E"/>
    <w:rsid w:val="00CE5D67"/>
    <w:rsid w:val="00CE671E"/>
    <w:rsid w:val="00CF05A7"/>
    <w:rsid w:val="00CF08F4"/>
    <w:rsid w:val="00CF1BA6"/>
    <w:rsid w:val="00CF3B70"/>
    <w:rsid w:val="00CF4103"/>
    <w:rsid w:val="00CF4DA4"/>
    <w:rsid w:val="00CF5267"/>
    <w:rsid w:val="00CF72D9"/>
    <w:rsid w:val="00D019E0"/>
    <w:rsid w:val="00D02669"/>
    <w:rsid w:val="00D02CCD"/>
    <w:rsid w:val="00D0397E"/>
    <w:rsid w:val="00D03E38"/>
    <w:rsid w:val="00D040A2"/>
    <w:rsid w:val="00D0449F"/>
    <w:rsid w:val="00D047DC"/>
    <w:rsid w:val="00D047E4"/>
    <w:rsid w:val="00D05961"/>
    <w:rsid w:val="00D05AD5"/>
    <w:rsid w:val="00D064C2"/>
    <w:rsid w:val="00D06CB6"/>
    <w:rsid w:val="00D06E77"/>
    <w:rsid w:val="00D07A26"/>
    <w:rsid w:val="00D07C33"/>
    <w:rsid w:val="00D128C0"/>
    <w:rsid w:val="00D12EB9"/>
    <w:rsid w:val="00D130BF"/>
    <w:rsid w:val="00D13D52"/>
    <w:rsid w:val="00D155F1"/>
    <w:rsid w:val="00D15FAF"/>
    <w:rsid w:val="00D166FE"/>
    <w:rsid w:val="00D176F7"/>
    <w:rsid w:val="00D2081B"/>
    <w:rsid w:val="00D20920"/>
    <w:rsid w:val="00D20EA5"/>
    <w:rsid w:val="00D2151D"/>
    <w:rsid w:val="00D220F0"/>
    <w:rsid w:val="00D24E00"/>
    <w:rsid w:val="00D273CE"/>
    <w:rsid w:val="00D31051"/>
    <w:rsid w:val="00D32409"/>
    <w:rsid w:val="00D3275E"/>
    <w:rsid w:val="00D32C97"/>
    <w:rsid w:val="00D33558"/>
    <w:rsid w:val="00D345F0"/>
    <w:rsid w:val="00D3475B"/>
    <w:rsid w:val="00D352D0"/>
    <w:rsid w:val="00D3554F"/>
    <w:rsid w:val="00D3687B"/>
    <w:rsid w:val="00D3707E"/>
    <w:rsid w:val="00D37BCE"/>
    <w:rsid w:val="00D4048C"/>
    <w:rsid w:val="00D40847"/>
    <w:rsid w:val="00D40DC2"/>
    <w:rsid w:val="00D41623"/>
    <w:rsid w:val="00D4332D"/>
    <w:rsid w:val="00D43596"/>
    <w:rsid w:val="00D43785"/>
    <w:rsid w:val="00D43801"/>
    <w:rsid w:val="00D439EC"/>
    <w:rsid w:val="00D43E51"/>
    <w:rsid w:val="00D44E8B"/>
    <w:rsid w:val="00D45AC2"/>
    <w:rsid w:val="00D463C9"/>
    <w:rsid w:val="00D474D8"/>
    <w:rsid w:val="00D479FC"/>
    <w:rsid w:val="00D50BAE"/>
    <w:rsid w:val="00D5166F"/>
    <w:rsid w:val="00D52FD6"/>
    <w:rsid w:val="00D53D07"/>
    <w:rsid w:val="00D540A4"/>
    <w:rsid w:val="00D540B7"/>
    <w:rsid w:val="00D5566F"/>
    <w:rsid w:val="00D56A2F"/>
    <w:rsid w:val="00D56F77"/>
    <w:rsid w:val="00D603AA"/>
    <w:rsid w:val="00D6044D"/>
    <w:rsid w:val="00D60A5B"/>
    <w:rsid w:val="00D61131"/>
    <w:rsid w:val="00D611ED"/>
    <w:rsid w:val="00D61233"/>
    <w:rsid w:val="00D61724"/>
    <w:rsid w:val="00D625B3"/>
    <w:rsid w:val="00D630F4"/>
    <w:rsid w:val="00D6385E"/>
    <w:rsid w:val="00D64981"/>
    <w:rsid w:val="00D65213"/>
    <w:rsid w:val="00D6538F"/>
    <w:rsid w:val="00D653B9"/>
    <w:rsid w:val="00D666DB"/>
    <w:rsid w:val="00D672D8"/>
    <w:rsid w:val="00D715E5"/>
    <w:rsid w:val="00D74333"/>
    <w:rsid w:val="00D74497"/>
    <w:rsid w:val="00D74C5D"/>
    <w:rsid w:val="00D74CED"/>
    <w:rsid w:val="00D767BA"/>
    <w:rsid w:val="00D81DF8"/>
    <w:rsid w:val="00D83500"/>
    <w:rsid w:val="00D86244"/>
    <w:rsid w:val="00D86700"/>
    <w:rsid w:val="00D872C4"/>
    <w:rsid w:val="00D90A7E"/>
    <w:rsid w:val="00D90B30"/>
    <w:rsid w:val="00D91044"/>
    <w:rsid w:val="00D913EB"/>
    <w:rsid w:val="00D91442"/>
    <w:rsid w:val="00D91A8C"/>
    <w:rsid w:val="00D91F1B"/>
    <w:rsid w:val="00D9202A"/>
    <w:rsid w:val="00D925F0"/>
    <w:rsid w:val="00D92C4B"/>
    <w:rsid w:val="00D93FC4"/>
    <w:rsid w:val="00D94704"/>
    <w:rsid w:val="00D94C13"/>
    <w:rsid w:val="00D9525D"/>
    <w:rsid w:val="00D95845"/>
    <w:rsid w:val="00D9691B"/>
    <w:rsid w:val="00D977C9"/>
    <w:rsid w:val="00D978A8"/>
    <w:rsid w:val="00DA1C53"/>
    <w:rsid w:val="00DA1EC8"/>
    <w:rsid w:val="00DA2084"/>
    <w:rsid w:val="00DA25C3"/>
    <w:rsid w:val="00DA2854"/>
    <w:rsid w:val="00DA3007"/>
    <w:rsid w:val="00DA3D1F"/>
    <w:rsid w:val="00DA417B"/>
    <w:rsid w:val="00DA4B35"/>
    <w:rsid w:val="00DA54CF"/>
    <w:rsid w:val="00DA60AD"/>
    <w:rsid w:val="00DA6871"/>
    <w:rsid w:val="00DA7068"/>
    <w:rsid w:val="00DB0098"/>
    <w:rsid w:val="00DB0B73"/>
    <w:rsid w:val="00DB0CC5"/>
    <w:rsid w:val="00DB199A"/>
    <w:rsid w:val="00DB2042"/>
    <w:rsid w:val="00DB4998"/>
    <w:rsid w:val="00DB70A2"/>
    <w:rsid w:val="00DC02C1"/>
    <w:rsid w:val="00DC24DA"/>
    <w:rsid w:val="00DC2EC2"/>
    <w:rsid w:val="00DC47B8"/>
    <w:rsid w:val="00DC59F7"/>
    <w:rsid w:val="00DC7F6E"/>
    <w:rsid w:val="00DD0884"/>
    <w:rsid w:val="00DD1BF2"/>
    <w:rsid w:val="00DD2914"/>
    <w:rsid w:val="00DD2B1F"/>
    <w:rsid w:val="00DD350F"/>
    <w:rsid w:val="00DD40AA"/>
    <w:rsid w:val="00DD494D"/>
    <w:rsid w:val="00DD5BAA"/>
    <w:rsid w:val="00DD5F06"/>
    <w:rsid w:val="00DD6218"/>
    <w:rsid w:val="00DD6335"/>
    <w:rsid w:val="00DD65FE"/>
    <w:rsid w:val="00DD7489"/>
    <w:rsid w:val="00DD7E9A"/>
    <w:rsid w:val="00DE0B32"/>
    <w:rsid w:val="00DE0DE8"/>
    <w:rsid w:val="00DE135A"/>
    <w:rsid w:val="00DE1536"/>
    <w:rsid w:val="00DE1BF6"/>
    <w:rsid w:val="00DE234F"/>
    <w:rsid w:val="00DE240C"/>
    <w:rsid w:val="00DE2761"/>
    <w:rsid w:val="00DE30C5"/>
    <w:rsid w:val="00DE3106"/>
    <w:rsid w:val="00DE3FDB"/>
    <w:rsid w:val="00DE7346"/>
    <w:rsid w:val="00DF0328"/>
    <w:rsid w:val="00DF244B"/>
    <w:rsid w:val="00DF5094"/>
    <w:rsid w:val="00DF50B9"/>
    <w:rsid w:val="00DF5512"/>
    <w:rsid w:val="00DF5CFD"/>
    <w:rsid w:val="00E00E22"/>
    <w:rsid w:val="00E00EB0"/>
    <w:rsid w:val="00E01A5B"/>
    <w:rsid w:val="00E04214"/>
    <w:rsid w:val="00E04352"/>
    <w:rsid w:val="00E04E5B"/>
    <w:rsid w:val="00E05F6A"/>
    <w:rsid w:val="00E06308"/>
    <w:rsid w:val="00E065D0"/>
    <w:rsid w:val="00E069EF"/>
    <w:rsid w:val="00E06D86"/>
    <w:rsid w:val="00E07394"/>
    <w:rsid w:val="00E07A56"/>
    <w:rsid w:val="00E107EA"/>
    <w:rsid w:val="00E112C3"/>
    <w:rsid w:val="00E115CE"/>
    <w:rsid w:val="00E1198F"/>
    <w:rsid w:val="00E11FA9"/>
    <w:rsid w:val="00E13E68"/>
    <w:rsid w:val="00E15D8F"/>
    <w:rsid w:val="00E17ABB"/>
    <w:rsid w:val="00E2121A"/>
    <w:rsid w:val="00E21534"/>
    <w:rsid w:val="00E21B0F"/>
    <w:rsid w:val="00E22DDC"/>
    <w:rsid w:val="00E24353"/>
    <w:rsid w:val="00E24638"/>
    <w:rsid w:val="00E2571C"/>
    <w:rsid w:val="00E25946"/>
    <w:rsid w:val="00E2652F"/>
    <w:rsid w:val="00E26B56"/>
    <w:rsid w:val="00E27373"/>
    <w:rsid w:val="00E2742C"/>
    <w:rsid w:val="00E27B7C"/>
    <w:rsid w:val="00E3050F"/>
    <w:rsid w:val="00E3095A"/>
    <w:rsid w:val="00E30B5A"/>
    <w:rsid w:val="00E31CE8"/>
    <w:rsid w:val="00E32198"/>
    <w:rsid w:val="00E32730"/>
    <w:rsid w:val="00E33031"/>
    <w:rsid w:val="00E333BE"/>
    <w:rsid w:val="00E336BD"/>
    <w:rsid w:val="00E3659E"/>
    <w:rsid w:val="00E368D8"/>
    <w:rsid w:val="00E37531"/>
    <w:rsid w:val="00E42B9C"/>
    <w:rsid w:val="00E42EE3"/>
    <w:rsid w:val="00E43CE3"/>
    <w:rsid w:val="00E44037"/>
    <w:rsid w:val="00E44C5C"/>
    <w:rsid w:val="00E454D2"/>
    <w:rsid w:val="00E46913"/>
    <w:rsid w:val="00E47C4B"/>
    <w:rsid w:val="00E47C97"/>
    <w:rsid w:val="00E5020C"/>
    <w:rsid w:val="00E50A8C"/>
    <w:rsid w:val="00E50D57"/>
    <w:rsid w:val="00E50DAC"/>
    <w:rsid w:val="00E52138"/>
    <w:rsid w:val="00E525A8"/>
    <w:rsid w:val="00E530CC"/>
    <w:rsid w:val="00E531D4"/>
    <w:rsid w:val="00E5458B"/>
    <w:rsid w:val="00E5564B"/>
    <w:rsid w:val="00E5667E"/>
    <w:rsid w:val="00E56C11"/>
    <w:rsid w:val="00E56D3D"/>
    <w:rsid w:val="00E57181"/>
    <w:rsid w:val="00E619B3"/>
    <w:rsid w:val="00E61E7A"/>
    <w:rsid w:val="00E6229E"/>
    <w:rsid w:val="00E6279F"/>
    <w:rsid w:val="00E627FF"/>
    <w:rsid w:val="00E639BE"/>
    <w:rsid w:val="00E6525F"/>
    <w:rsid w:val="00E65334"/>
    <w:rsid w:val="00E65752"/>
    <w:rsid w:val="00E65C78"/>
    <w:rsid w:val="00E66621"/>
    <w:rsid w:val="00E66798"/>
    <w:rsid w:val="00E669FF"/>
    <w:rsid w:val="00E67995"/>
    <w:rsid w:val="00E70618"/>
    <w:rsid w:val="00E716E4"/>
    <w:rsid w:val="00E71B85"/>
    <w:rsid w:val="00E72335"/>
    <w:rsid w:val="00E724B3"/>
    <w:rsid w:val="00E7352B"/>
    <w:rsid w:val="00E744DB"/>
    <w:rsid w:val="00E7502B"/>
    <w:rsid w:val="00E76B3E"/>
    <w:rsid w:val="00E76C36"/>
    <w:rsid w:val="00E76C66"/>
    <w:rsid w:val="00E7718A"/>
    <w:rsid w:val="00E81296"/>
    <w:rsid w:val="00E82639"/>
    <w:rsid w:val="00E83344"/>
    <w:rsid w:val="00E83356"/>
    <w:rsid w:val="00E84A6C"/>
    <w:rsid w:val="00E84C4B"/>
    <w:rsid w:val="00E855E9"/>
    <w:rsid w:val="00E8789C"/>
    <w:rsid w:val="00E87D54"/>
    <w:rsid w:val="00E9084F"/>
    <w:rsid w:val="00E91274"/>
    <w:rsid w:val="00E91FE2"/>
    <w:rsid w:val="00E927D5"/>
    <w:rsid w:val="00E93188"/>
    <w:rsid w:val="00E95521"/>
    <w:rsid w:val="00E971E4"/>
    <w:rsid w:val="00EA0C55"/>
    <w:rsid w:val="00EA1383"/>
    <w:rsid w:val="00EA13FA"/>
    <w:rsid w:val="00EA1DB9"/>
    <w:rsid w:val="00EA1F92"/>
    <w:rsid w:val="00EA26F1"/>
    <w:rsid w:val="00EA2BD6"/>
    <w:rsid w:val="00EA5446"/>
    <w:rsid w:val="00EA54FD"/>
    <w:rsid w:val="00EA639F"/>
    <w:rsid w:val="00EA6EE0"/>
    <w:rsid w:val="00EA7800"/>
    <w:rsid w:val="00EB021D"/>
    <w:rsid w:val="00EB03B4"/>
    <w:rsid w:val="00EB0656"/>
    <w:rsid w:val="00EB09DB"/>
    <w:rsid w:val="00EB0D31"/>
    <w:rsid w:val="00EB1547"/>
    <w:rsid w:val="00EB1775"/>
    <w:rsid w:val="00EB24F6"/>
    <w:rsid w:val="00EB3503"/>
    <w:rsid w:val="00EB35B3"/>
    <w:rsid w:val="00EB3650"/>
    <w:rsid w:val="00EB3909"/>
    <w:rsid w:val="00EB3C19"/>
    <w:rsid w:val="00EB4A7B"/>
    <w:rsid w:val="00EB6117"/>
    <w:rsid w:val="00EB62F9"/>
    <w:rsid w:val="00EB6EEA"/>
    <w:rsid w:val="00EB7C7C"/>
    <w:rsid w:val="00EC05F3"/>
    <w:rsid w:val="00EC127C"/>
    <w:rsid w:val="00EC1ABD"/>
    <w:rsid w:val="00EC33DE"/>
    <w:rsid w:val="00EC3D28"/>
    <w:rsid w:val="00EC5197"/>
    <w:rsid w:val="00EC5530"/>
    <w:rsid w:val="00EC5E0D"/>
    <w:rsid w:val="00EC6232"/>
    <w:rsid w:val="00EC6F0D"/>
    <w:rsid w:val="00EC751C"/>
    <w:rsid w:val="00EC7781"/>
    <w:rsid w:val="00ED0029"/>
    <w:rsid w:val="00ED0E4D"/>
    <w:rsid w:val="00ED142B"/>
    <w:rsid w:val="00ED23FA"/>
    <w:rsid w:val="00ED251D"/>
    <w:rsid w:val="00ED2E85"/>
    <w:rsid w:val="00ED35B3"/>
    <w:rsid w:val="00ED3C6C"/>
    <w:rsid w:val="00ED448B"/>
    <w:rsid w:val="00ED45FE"/>
    <w:rsid w:val="00ED4FBE"/>
    <w:rsid w:val="00ED5BA6"/>
    <w:rsid w:val="00ED654D"/>
    <w:rsid w:val="00EE03C9"/>
    <w:rsid w:val="00EE0687"/>
    <w:rsid w:val="00EE06C9"/>
    <w:rsid w:val="00EE0E0A"/>
    <w:rsid w:val="00EE13B7"/>
    <w:rsid w:val="00EE1DB2"/>
    <w:rsid w:val="00EE286A"/>
    <w:rsid w:val="00EE6606"/>
    <w:rsid w:val="00EE6D61"/>
    <w:rsid w:val="00EE7F88"/>
    <w:rsid w:val="00EF0DEA"/>
    <w:rsid w:val="00EF1333"/>
    <w:rsid w:val="00EF2E30"/>
    <w:rsid w:val="00EF3352"/>
    <w:rsid w:val="00EF3629"/>
    <w:rsid w:val="00EF3C48"/>
    <w:rsid w:val="00EF3F60"/>
    <w:rsid w:val="00EF5709"/>
    <w:rsid w:val="00EF6607"/>
    <w:rsid w:val="00EF6940"/>
    <w:rsid w:val="00EF6B6B"/>
    <w:rsid w:val="00EF6D45"/>
    <w:rsid w:val="00EF760D"/>
    <w:rsid w:val="00EF7BEF"/>
    <w:rsid w:val="00F0116D"/>
    <w:rsid w:val="00F01EEE"/>
    <w:rsid w:val="00F02CF3"/>
    <w:rsid w:val="00F03530"/>
    <w:rsid w:val="00F05191"/>
    <w:rsid w:val="00F052E3"/>
    <w:rsid w:val="00F05AEF"/>
    <w:rsid w:val="00F05D6D"/>
    <w:rsid w:val="00F07476"/>
    <w:rsid w:val="00F07F36"/>
    <w:rsid w:val="00F10409"/>
    <w:rsid w:val="00F10F17"/>
    <w:rsid w:val="00F1148D"/>
    <w:rsid w:val="00F11E1F"/>
    <w:rsid w:val="00F11E82"/>
    <w:rsid w:val="00F15CF4"/>
    <w:rsid w:val="00F1655C"/>
    <w:rsid w:val="00F166CD"/>
    <w:rsid w:val="00F16EB8"/>
    <w:rsid w:val="00F173FF"/>
    <w:rsid w:val="00F1773F"/>
    <w:rsid w:val="00F214BC"/>
    <w:rsid w:val="00F22AB8"/>
    <w:rsid w:val="00F24975"/>
    <w:rsid w:val="00F25138"/>
    <w:rsid w:val="00F251BD"/>
    <w:rsid w:val="00F252EC"/>
    <w:rsid w:val="00F2540A"/>
    <w:rsid w:val="00F25AF1"/>
    <w:rsid w:val="00F25E6B"/>
    <w:rsid w:val="00F2600A"/>
    <w:rsid w:val="00F2682F"/>
    <w:rsid w:val="00F27938"/>
    <w:rsid w:val="00F313B0"/>
    <w:rsid w:val="00F32614"/>
    <w:rsid w:val="00F34910"/>
    <w:rsid w:val="00F34E54"/>
    <w:rsid w:val="00F353B3"/>
    <w:rsid w:val="00F35C4F"/>
    <w:rsid w:val="00F35F80"/>
    <w:rsid w:val="00F368EE"/>
    <w:rsid w:val="00F36C2C"/>
    <w:rsid w:val="00F373FF"/>
    <w:rsid w:val="00F41216"/>
    <w:rsid w:val="00F416E4"/>
    <w:rsid w:val="00F42975"/>
    <w:rsid w:val="00F4299B"/>
    <w:rsid w:val="00F42B48"/>
    <w:rsid w:val="00F42E0E"/>
    <w:rsid w:val="00F43744"/>
    <w:rsid w:val="00F43749"/>
    <w:rsid w:val="00F4380B"/>
    <w:rsid w:val="00F43D78"/>
    <w:rsid w:val="00F448FA"/>
    <w:rsid w:val="00F44E2D"/>
    <w:rsid w:val="00F475BE"/>
    <w:rsid w:val="00F506A2"/>
    <w:rsid w:val="00F50842"/>
    <w:rsid w:val="00F5086D"/>
    <w:rsid w:val="00F50C59"/>
    <w:rsid w:val="00F527F9"/>
    <w:rsid w:val="00F53245"/>
    <w:rsid w:val="00F53940"/>
    <w:rsid w:val="00F53F3F"/>
    <w:rsid w:val="00F54987"/>
    <w:rsid w:val="00F54B0E"/>
    <w:rsid w:val="00F55219"/>
    <w:rsid w:val="00F55384"/>
    <w:rsid w:val="00F56CC1"/>
    <w:rsid w:val="00F571C8"/>
    <w:rsid w:val="00F57CEF"/>
    <w:rsid w:val="00F60421"/>
    <w:rsid w:val="00F606F7"/>
    <w:rsid w:val="00F61673"/>
    <w:rsid w:val="00F61CAD"/>
    <w:rsid w:val="00F6253F"/>
    <w:rsid w:val="00F6258D"/>
    <w:rsid w:val="00F62F6A"/>
    <w:rsid w:val="00F636DA"/>
    <w:rsid w:val="00F642D2"/>
    <w:rsid w:val="00F64D86"/>
    <w:rsid w:val="00F67801"/>
    <w:rsid w:val="00F67B0F"/>
    <w:rsid w:val="00F7075B"/>
    <w:rsid w:val="00F70A11"/>
    <w:rsid w:val="00F70D77"/>
    <w:rsid w:val="00F726C4"/>
    <w:rsid w:val="00F73311"/>
    <w:rsid w:val="00F74DF8"/>
    <w:rsid w:val="00F76955"/>
    <w:rsid w:val="00F769F4"/>
    <w:rsid w:val="00F76ECA"/>
    <w:rsid w:val="00F7742E"/>
    <w:rsid w:val="00F80D2E"/>
    <w:rsid w:val="00F80D64"/>
    <w:rsid w:val="00F810C7"/>
    <w:rsid w:val="00F81EAA"/>
    <w:rsid w:val="00F821BE"/>
    <w:rsid w:val="00F83117"/>
    <w:rsid w:val="00F832F0"/>
    <w:rsid w:val="00F83BC7"/>
    <w:rsid w:val="00F841A6"/>
    <w:rsid w:val="00F84DE5"/>
    <w:rsid w:val="00F856B3"/>
    <w:rsid w:val="00F857CF"/>
    <w:rsid w:val="00F85A49"/>
    <w:rsid w:val="00F86879"/>
    <w:rsid w:val="00F8768B"/>
    <w:rsid w:val="00F87C2D"/>
    <w:rsid w:val="00F90B28"/>
    <w:rsid w:val="00F91F65"/>
    <w:rsid w:val="00F92FCF"/>
    <w:rsid w:val="00F9419F"/>
    <w:rsid w:val="00F95533"/>
    <w:rsid w:val="00F9594A"/>
    <w:rsid w:val="00F9604D"/>
    <w:rsid w:val="00F97D39"/>
    <w:rsid w:val="00FA0670"/>
    <w:rsid w:val="00FA09BE"/>
    <w:rsid w:val="00FA1431"/>
    <w:rsid w:val="00FA14D0"/>
    <w:rsid w:val="00FA2C88"/>
    <w:rsid w:val="00FA36E0"/>
    <w:rsid w:val="00FA3C37"/>
    <w:rsid w:val="00FA4B4D"/>
    <w:rsid w:val="00FA51D6"/>
    <w:rsid w:val="00FA55EA"/>
    <w:rsid w:val="00FA588E"/>
    <w:rsid w:val="00FA59EC"/>
    <w:rsid w:val="00FA5C01"/>
    <w:rsid w:val="00FA656A"/>
    <w:rsid w:val="00FA6722"/>
    <w:rsid w:val="00FA7031"/>
    <w:rsid w:val="00FA797E"/>
    <w:rsid w:val="00FB12E6"/>
    <w:rsid w:val="00FB1CB2"/>
    <w:rsid w:val="00FB2677"/>
    <w:rsid w:val="00FB3018"/>
    <w:rsid w:val="00FB3295"/>
    <w:rsid w:val="00FB34F1"/>
    <w:rsid w:val="00FB3614"/>
    <w:rsid w:val="00FB686D"/>
    <w:rsid w:val="00FB6E90"/>
    <w:rsid w:val="00FB6F03"/>
    <w:rsid w:val="00FB735C"/>
    <w:rsid w:val="00FB789C"/>
    <w:rsid w:val="00FB7F7E"/>
    <w:rsid w:val="00FC0324"/>
    <w:rsid w:val="00FC1677"/>
    <w:rsid w:val="00FC2DB7"/>
    <w:rsid w:val="00FC3A53"/>
    <w:rsid w:val="00FC456E"/>
    <w:rsid w:val="00FC5329"/>
    <w:rsid w:val="00FC5D35"/>
    <w:rsid w:val="00FC609D"/>
    <w:rsid w:val="00FC7E29"/>
    <w:rsid w:val="00FC7FF2"/>
    <w:rsid w:val="00FD05DB"/>
    <w:rsid w:val="00FD0A9E"/>
    <w:rsid w:val="00FD1A6B"/>
    <w:rsid w:val="00FD2859"/>
    <w:rsid w:val="00FD37FA"/>
    <w:rsid w:val="00FD48D0"/>
    <w:rsid w:val="00FD4CAA"/>
    <w:rsid w:val="00FD4F03"/>
    <w:rsid w:val="00FD5F5B"/>
    <w:rsid w:val="00FD6729"/>
    <w:rsid w:val="00FD7507"/>
    <w:rsid w:val="00FE0168"/>
    <w:rsid w:val="00FE0687"/>
    <w:rsid w:val="00FE1236"/>
    <w:rsid w:val="00FE178F"/>
    <w:rsid w:val="00FE21C3"/>
    <w:rsid w:val="00FE266A"/>
    <w:rsid w:val="00FE2A63"/>
    <w:rsid w:val="00FE2CEC"/>
    <w:rsid w:val="00FE45A4"/>
    <w:rsid w:val="00FE4CD1"/>
    <w:rsid w:val="00FE6271"/>
    <w:rsid w:val="00FE6724"/>
    <w:rsid w:val="00FE724F"/>
    <w:rsid w:val="00FE74BE"/>
    <w:rsid w:val="00FE7EE4"/>
    <w:rsid w:val="00FF1607"/>
    <w:rsid w:val="00FF1D5A"/>
    <w:rsid w:val="00FF22D0"/>
    <w:rsid w:val="00FF2781"/>
    <w:rsid w:val="00FF536B"/>
    <w:rsid w:val="00FF5DA1"/>
    <w:rsid w:val="00FF5FE5"/>
    <w:rsid w:val="00FF7253"/>
    <w:rsid w:val="00FF770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E4BE70"/>
  <w15:docId w15:val="{D68F9907-A6BB-44BD-B9C5-8F322DB7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50C"/>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22BF"/>
    <w:rPr>
      <w:lang w:eastAsia="en-US"/>
    </w:rPr>
  </w:style>
  <w:style w:type="character" w:customStyle="1" w:styleId="Heading2Char">
    <w:name w:val="Heading 2 Char"/>
    <w:basedOn w:val="DefaultParagraphFont"/>
    <w:link w:val="Heading2"/>
    <w:rsid w:val="00FB3295"/>
    <w:rPr>
      <w:b/>
      <w:sz w:val="24"/>
      <w:lang w:eastAsia="en-US"/>
    </w:rPr>
  </w:style>
  <w:style w:type="table" w:customStyle="1" w:styleId="TableGrid1">
    <w:name w:val="Table Grid1"/>
    <w:basedOn w:val="TableNormal"/>
    <w:uiPriority w:val="39"/>
    <w:rsid w:val="002B08D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655C"/>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F1655C"/>
    <w:rPr>
      <w:color w:val="808080"/>
    </w:rPr>
  </w:style>
  <w:style w:type="character" w:styleId="Emphasis">
    <w:name w:val="Emphasis"/>
    <w:basedOn w:val="DefaultParagraphFont"/>
    <w:uiPriority w:val="20"/>
    <w:qFormat/>
    <w:rsid w:val="00F1655C"/>
    <w:rPr>
      <w:i/>
      <w:iCs/>
    </w:rPr>
  </w:style>
  <w:style w:type="character" w:customStyle="1" w:styleId="Laukeliai">
    <w:name w:val="Laukeliai"/>
    <w:basedOn w:val="DefaultParagraphFont"/>
    <w:uiPriority w:val="1"/>
    <w:rsid w:val="00FA797E"/>
    <w:rPr>
      <w:rFonts w:ascii="Arial" w:hAnsi="Arial"/>
      <w:sz w:val="20"/>
    </w:rPr>
  </w:style>
  <w:style w:type="character" w:customStyle="1" w:styleId="ng-binding">
    <w:name w:val="ng-binding"/>
    <w:basedOn w:val="DefaultParagraphFont"/>
    <w:rsid w:val="00571E7B"/>
  </w:style>
  <w:style w:type="character" w:customStyle="1" w:styleId="PagrindiniotekstotraukaDiagrama">
    <w:name w:val="Pagrindinio teksto įtrauka Diagrama"/>
    <w:basedOn w:val="DefaultParagraphFont"/>
    <w:link w:val="Pagrindiniotekstotrauka"/>
    <w:uiPriority w:val="99"/>
    <w:locked/>
    <w:rsid w:val="008D0893"/>
  </w:style>
  <w:style w:type="paragraph" w:customStyle="1" w:styleId="Pagrindiniotekstotrauka">
    <w:name w:val="Pagrindinio teksto įtrauka"/>
    <w:basedOn w:val="Normal"/>
    <w:link w:val="PagrindiniotekstotraukaDiagrama"/>
    <w:uiPriority w:val="99"/>
    <w:rsid w:val="008D0893"/>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5399">
      <w:bodyDiv w:val="1"/>
      <w:marLeft w:val="0"/>
      <w:marRight w:val="0"/>
      <w:marTop w:val="0"/>
      <w:marBottom w:val="0"/>
      <w:divBdr>
        <w:top w:val="none" w:sz="0" w:space="0" w:color="auto"/>
        <w:left w:val="none" w:sz="0" w:space="0" w:color="auto"/>
        <w:bottom w:val="none" w:sz="0" w:space="0" w:color="auto"/>
        <w:right w:val="none" w:sz="0" w:space="0" w:color="auto"/>
      </w:divBdr>
    </w:div>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225261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15433776">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9653336">
      <w:bodyDiv w:val="1"/>
      <w:marLeft w:val="0"/>
      <w:marRight w:val="0"/>
      <w:marTop w:val="0"/>
      <w:marBottom w:val="0"/>
      <w:divBdr>
        <w:top w:val="none" w:sz="0" w:space="0" w:color="auto"/>
        <w:left w:val="none" w:sz="0" w:space="0" w:color="auto"/>
        <w:bottom w:val="none" w:sz="0" w:space="0" w:color="auto"/>
        <w:right w:val="none" w:sz="0" w:space="0" w:color="auto"/>
      </w:divBdr>
    </w:div>
    <w:div w:id="242422963">
      <w:bodyDiv w:val="1"/>
      <w:marLeft w:val="0"/>
      <w:marRight w:val="0"/>
      <w:marTop w:val="0"/>
      <w:marBottom w:val="0"/>
      <w:divBdr>
        <w:top w:val="none" w:sz="0" w:space="0" w:color="auto"/>
        <w:left w:val="none" w:sz="0" w:space="0" w:color="auto"/>
        <w:bottom w:val="none" w:sz="0" w:space="0" w:color="auto"/>
        <w:right w:val="none" w:sz="0" w:space="0" w:color="auto"/>
      </w:divBdr>
    </w:div>
    <w:div w:id="316421794">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4209">
      <w:bodyDiv w:val="1"/>
      <w:marLeft w:val="0"/>
      <w:marRight w:val="0"/>
      <w:marTop w:val="0"/>
      <w:marBottom w:val="0"/>
      <w:divBdr>
        <w:top w:val="none" w:sz="0" w:space="0" w:color="auto"/>
        <w:left w:val="none" w:sz="0" w:space="0" w:color="auto"/>
        <w:bottom w:val="none" w:sz="0" w:space="0" w:color="auto"/>
        <w:right w:val="none" w:sz="0" w:space="0" w:color="auto"/>
      </w:divBdr>
    </w:div>
    <w:div w:id="478571054">
      <w:bodyDiv w:val="1"/>
      <w:marLeft w:val="0"/>
      <w:marRight w:val="0"/>
      <w:marTop w:val="0"/>
      <w:marBottom w:val="0"/>
      <w:divBdr>
        <w:top w:val="none" w:sz="0" w:space="0" w:color="auto"/>
        <w:left w:val="none" w:sz="0" w:space="0" w:color="auto"/>
        <w:bottom w:val="none" w:sz="0" w:space="0" w:color="auto"/>
        <w:right w:val="none" w:sz="0" w:space="0" w:color="auto"/>
      </w:divBdr>
    </w:div>
    <w:div w:id="483201779">
      <w:bodyDiv w:val="1"/>
      <w:marLeft w:val="0"/>
      <w:marRight w:val="0"/>
      <w:marTop w:val="0"/>
      <w:marBottom w:val="0"/>
      <w:divBdr>
        <w:top w:val="none" w:sz="0" w:space="0" w:color="auto"/>
        <w:left w:val="none" w:sz="0" w:space="0" w:color="auto"/>
        <w:bottom w:val="none" w:sz="0" w:space="0" w:color="auto"/>
        <w:right w:val="none" w:sz="0" w:space="0" w:color="auto"/>
      </w:divBdr>
    </w:div>
    <w:div w:id="503400391">
      <w:bodyDiv w:val="1"/>
      <w:marLeft w:val="0"/>
      <w:marRight w:val="0"/>
      <w:marTop w:val="0"/>
      <w:marBottom w:val="0"/>
      <w:divBdr>
        <w:top w:val="none" w:sz="0" w:space="0" w:color="auto"/>
        <w:left w:val="none" w:sz="0" w:space="0" w:color="auto"/>
        <w:bottom w:val="none" w:sz="0" w:space="0" w:color="auto"/>
        <w:right w:val="none" w:sz="0" w:space="0" w:color="auto"/>
      </w:divBdr>
    </w:div>
    <w:div w:id="570628263">
      <w:bodyDiv w:val="1"/>
      <w:marLeft w:val="0"/>
      <w:marRight w:val="0"/>
      <w:marTop w:val="0"/>
      <w:marBottom w:val="0"/>
      <w:divBdr>
        <w:top w:val="none" w:sz="0" w:space="0" w:color="auto"/>
        <w:left w:val="none" w:sz="0" w:space="0" w:color="auto"/>
        <w:bottom w:val="none" w:sz="0" w:space="0" w:color="auto"/>
        <w:right w:val="none" w:sz="0" w:space="0" w:color="auto"/>
      </w:divBdr>
    </w:div>
    <w:div w:id="572473223">
      <w:bodyDiv w:val="1"/>
      <w:marLeft w:val="0"/>
      <w:marRight w:val="0"/>
      <w:marTop w:val="0"/>
      <w:marBottom w:val="0"/>
      <w:divBdr>
        <w:top w:val="none" w:sz="0" w:space="0" w:color="auto"/>
        <w:left w:val="none" w:sz="0" w:space="0" w:color="auto"/>
        <w:bottom w:val="none" w:sz="0" w:space="0" w:color="auto"/>
        <w:right w:val="none" w:sz="0" w:space="0" w:color="auto"/>
      </w:divBdr>
    </w:div>
    <w:div w:id="593903247">
      <w:bodyDiv w:val="1"/>
      <w:marLeft w:val="0"/>
      <w:marRight w:val="0"/>
      <w:marTop w:val="0"/>
      <w:marBottom w:val="0"/>
      <w:divBdr>
        <w:top w:val="none" w:sz="0" w:space="0" w:color="auto"/>
        <w:left w:val="none" w:sz="0" w:space="0" w:color="auto"/>
        <w:bottom w:val="none" w:sz="0" w:space="0" w:color="auto"/>
        <w:right w:val="none" w:sz="0" w:space="0" w:color="auto"/>
      </w:divBdr>
    </w:div>
    <w:div w:id="603927405">
      <w:bodyDiv w:val="1"/>
      <w:marLeft w:val="0"/>
      <w:marRight w:val="0"/>
      <w:marTop w:val="0"/>
      <w:marBottom w:val="0"/>
      <w:divBdr>
        <w:top w:val="none" w:sz="0" w:space="0" w:color="auto"/>
        <w:left w:val="none" w:sz="0" w:space="0" w:color="auto"/>
        <w:bottom w:val="none" w:sz="0" w:space="0" w:color="auto"/>
        <w:right w:val="none" w:sz="0" w:space="0" w:color="auto"/>
      </w:divBdr>
    </w:div>
    <w:div w:id="660698531">
      <w:bodyDiv w:val="1"/>
      <w:marLeft w:val="0"/>
      <w:marRight w:val="0"/>
      <w:marTop w:val="0"/>
      <w:marBottom w:val="0"/>
      <w:divBdr>
        <w:top w:val="none" w:sz="0" w:space="0" w:color="auto"/>
        <w:left w:val="none" w:sz="0" w:space="0" w:color="auto"/>
        <w:bottom w:val="none" w:sz="0" w:space="0" w:color="auto"/>
        <w:right w:val="none" w:sz="0" w:space="0" w:color="auto"/>
      </w:divBdr>
    </w:div>
    <w:div w:id="692725603">
      <w:bodyDiv w:val="1"/>
      <w:marLeft w:val="0"/>
      <w:marRight w:val="0"/>
      <w:marTop w:val="0"/>
      <w:marBottom w:val="0"/>
      <w:divBdr>
        <w:top w:val="none" w:sz="0" w:space="0" w:color="auto"/>
        <w:left w:val="none" w:sz="0" w:space="0" w:color="auto"/>
        <w:bottom w:val="none" w:sz="0" w:space="0" w:color="auto"/>
        <w:right w:val="none" w:sz="0" w:space="0" w:color="auto"/>
      </w:divBdr>
    </w:div>
    <w:div w:id="717432307">
      <w:bodyDiv w:val="1"/>
      <w:marLeft w:val="0"/>
      <w:marRight w:val="0"/>
      <w:marTop w:val="0"/>
      <w:marBottom w:val="0"/>
      <w:divBdr>
        <w:top w:val="none" w:sz="0" w:space="0" w:color="auto"/>
        <w:left w:val="none" w:sz="0" w:space="0" w:color="auto"/>
        <w:bottom w:val="none" w:sz="0" w:space="0" w:color="auto"/>
        <w:right w:val="none" w:sz="0" w:space="0" w:color="auto"/>
      </w:divBdr>
    </w:div>
    <w:div w:id="775903997">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85475622">
      <w:bodyDiv w:val="1"/>
      <w:marLeft w:val="0"/>
      <w:marRight w:val="0"/>
      <w:marTop w:val="0"/>
      <w:marBottom w:val="0"/>
      <w:divBdr>
        <w:top w:val="none" w:sz="0" w:space="0" w:color="auto"/>
        <w:left w:val="none" w:sz="0" w:space="0" w:color="auto"/>
        <w:bottom w:val="none" w:sz="0" w:space="0" w:color="auto"/>
        <w:right w:val="none" w:sz="0" w:space="0" w:color="auto"/>
      </w:divBdr>
    </w:div>
    <w:div w:id="1003435696">
      <w:bodyDiv w:val="1"/>
      <w:marLeft w:val="0"/>
      <w:marRight w:val="0"/>
      <w:marTop w:val="0"/>
      <w:marBottom w:val="0"/>
      <w:divBdr>
        <w:top w:val="none" w:sz="0" w:space="0" w:color="auto"/>
        <w:left w:val="none" w:sz="0" w:space="0" w:color="auto"/>
        <w:bottom w:val="none" w:sz="0" w:space="0" w:color="auto"/>
        <w:right w:val="none" w:sz="0" w:space="0" w:color="auto"/>
      </w:divBdr>
    </w:div>
    <w:div w:id="1194466403">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0924014">
      <w:bodyDiv w:val="1"/>
      <w:marLeft w:val="0"/>
      <w:marRight w:val="0"/>
      <w:marTop w:val="0"/>
      <w:marBottom w:val="0"/>
      <w:divBdr>
        <w:top w:val="none" w:sz="0" w:space="0" w:color="auto"/>
        <w:left w:val="none" w:sz="0" w:space="0" w:color="auto"/>
        <w:bottom w:val="none" w:sz="0" w:space="0" w:color="auto"/>
        <w:right w:val="none" w:sz="0" w:space="0" w:color="auto"/>
      </w:divBdr>
    </w:div>
    <w:div w:id="153665081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11352770">
      <w:bodyDiv w:val="1"/>
      <w:marLeft w:val="0"/>
      <w:marRight w:val="0"/>
      <w:marTop w:val="0"/>
      <w:marBottom w:val="0"/>
      <w:divBdr>
        <w:top w:val="none" w:sz="0" w:space="0" w:color="auto"/>
        <w:left w:val="none" w:sz="0" w:space="0" w:color="auto"/>
        <w:bottom w:val="none" w:sz="0" w:space="0" w:color="auto"/>
        <w:right w:val="none" w:sz="0" w:space="0" w:color="auto"/>
      </w:divBdr>
    </w:div>
    <w:div w:id="1638102853">
      <w:bodyDiv w:val="1"/>
      <w:marLeft w:val="0"/>
      <w:marRight w:val="0"/>
      <w:marTop w:val="0"/>
      <w:marBottom w:val="0"/>
      <w:divBdr>
        <w:top w:val="none" w:sz="0" w:space="0" w:color="auto"/>
        <w:left w:val="none" w:sz="0" w:space="0" w:color="auto"/>
        <w:bottom w:val="none" w:sz="0" w:space="0" w:color="auto"/>
        <w:right w:val="none" w:sz="0" w:space="0" w:color="auto"/>
      </w:divBdr>
    </w:div>
    <w:div w:id="1638218565">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75658645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57578258">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204972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www.eso.l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esaskaita.eu"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eso.lt/lt/partneriams/duju-darbu-tiekejams-ir-rangovam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hyperlink" Target="http://www.eso.lt/lt/partneriams/duju-darbu-tiekejams-ir-rangovams"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2056AA2B8F44186A4105D7ACD3931E2"/>
        <w:category>
          <w:name w:val="General"/>
          <w:gallery w:val="placeholder"/>
        </w:category>
        <w:types>
          <w:type w:val="bbPlcHdr"/>
        </w:types>
        <w:behaviors>
          <w:behavior w:val="content"/>
        </w:behaviors>
        <w:guid w:val="{ACA81BFE-C47C-4A2F-A206-2703EEBAD824}"/>
      </w:docPartPr>
      <w:docPartBody>
        <w:p w:rsidR="00E06EFB" w:rsidRDefault="00EA0E43" w:rsidP="00EA0E43">
          <w:pPr>
            <w:pStyle w:val="32056AA2B8F44186A4105D7ACD3931E2"/>
          </w:pPr>
          <w:r>
            <w:rPr>
              <w:rFonts w:cs="Arial"/>
              <w:sz w:val="20"/>
              <w:szCs w:val="20"/>
            </w:rPr>
            <w:t>____________________</w:t>
          </w:r>
        </w:p>
      </w:docPartBody>
    </w:docPart>
    <w:docPart>
      <w:docPartPr>
        <w:name w:val="2F0A80E6694F42CE90B108E879A14D95"/>
        <w:category>
          <w:name w:val="General"/>
          <w:gallery w:val="placeholder"/>
        </w:category>
        <w:types>
          <w:type w:val="bbPlcHdr"/>
        </w:types>
        <w:behaviors>
          <w:behavior w:val="content"/>
        </w:behaviors>
        <w:guid w:val="{D6FA861A-128D-46A5-BAAA-5DF35A651CAD}"/>
      </w:docPartPr>
      <w:docPartBody>
        <w:p w:rsidR="00E06EFB" w:rsidRDefault="00EA0E43" w:rsidP="00EA0E43">
          <w:pPr>
            <w:pStyle w:val="2F0A80E6694F42CE90B108E879A14D95"/>
          </w:pPr>
          <w:r>
            <w:rPr>
              <w:rFonts w:cs="Arial"/>
              <w:sz w:val="20"/>
              <w:szCs w:val="20"/>
            </w:rPr>
            <w:t>____________________</w:t>
          </w:r>
        </w:p>
      </w:docPartBody>
    </w:docPart>
    <w:docPart>
      <w:docPartPr>
        <w:name w:val="C874B293F9A746B6BFD38052DC3BAD1B"/>
        <w:category>
          <w:name w:val="General"/>
          <w:gallery w:val="placeholder"/>
        </w:category>
        <w:types>
          <w:type w:val="bbPlcHdr"/>
        </w:types>
        <w:behaviors>
          <w:behavior w:val="content"/>
        </w:behaviors>
        <w:guid w:val="{877AF57B-0814-46C0-9030-6BC5E0431502}"/>
      </w:docPartPr>
      <w:docPartBody>
        <w:p w:rsidR="00E06EFB" w:rsidRDefault="00EA0E43" w:rsidP="00EA0E43">
          <w:pPr>
            <w:pStyle w:val="C874B293F9A746B6BFD38052DC3BAD1B"/>
          </w:pPr>
          <w:r>
            <w:rPr>
              <w:rFonts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E43"/>
    <w:rsid w:val="00266560"/>
    <w:rsid w:val="002B003A"/>
    <w:rsid w:val="00E06EFB"/>
    <w:rsid w:val="00EA0E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056AA2B8F44186A4105D7ACD3931E2">
    <w:name w:val="32056AA2B8F44186A4105D7ACD3931E2"/>
    <w:rsid w:val="00EA0E43"/>
  </w:style>
  <w:style w:type="paragraph" w:customStyle="1" w:styleId="2F0A80E6694F42CE90B108E879A14D95">
    <w:name w:val="2F0A80E6694F42CE90B108E879A14D95"/>
    <w:rsid w:val="00EA0E43"/>
  </w:style>
  <w:style w:type="paragraph" w:customStyle="1" w:styleId="C874B293F9A746B6BFD38052DC3BAD1B">
    <w:name w:val="C874B293F9A746B6BFD38052DC3BAD1B"/>
    <w:rsid w:val="00EA0E43"/>
  </w:style>
  <w:style w:type="paragraph" w:customStyle="1" w:styleId="34821520BD1E4FC78A9B86100D67A41E">
    <w:name w:val="34821520BD1E4FC78A9B86100D67A41E"/>
    <w:rsid w:val="00EA0E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4Z6MPDUXFVQC-528021564-1544</_dlc_DocId>
    <_dlc_DocIdUrl xmlns="7d3ccfc8-0174-48be-b2c7-759d9617ea65">
      <Url>http://vac.corp.rst.lt/pirkimai/uzsakovai/ESO/_layouts/15/DocIdRedir.aspx?ID=4Z6MPDUXFVQC-528021564-1544</Url>
      <Description>4Z6MPDUXFVQC-528021564-1544</Description>
    </_dlc_DocIdUrl>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CB7693F80D1644DB228D95EAEB304DD" ma:contentTypeVersion="0" ma:contentTypeDescription="Create a new document." ma:contentTypeScope="" ma:versionID="ebe212c3c245ee7d850a5163ff519658">
  <xsd:schema xmlns:xsd="http://www.w3.org/2001/XMLSchema" xmlns:xs="http://www.w3.org/2001/XMLSchema" xmlns:p="http://schemas.microsoft.com/office/2006/metadata/properties" xmlns:ns2="7d3ccfc8-0174-48be-b2c7-759d9617ea65" targetNamespace="http://schemas.microsoft.com/office/2006/metadata/properties" ma:root="true" ma:fieldsID="05517f1adc40e86cf92f2b7cce98e6ef"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D1EEB-F7AF-49FD-BB68-02D3552CE824}">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7d3ccfc8-0174-48be-b2c7-759d9617ea65"/>
    <ds:schemaRef ds:uri="http://purl.org/dc/terms/"/>
    <ds:schemaRef ds:uri="http://purl.org/dc/elements/1.1/"/>
  </ds:schemaRefs>
</ds:datastoreItem>
</file>

<file path=customXml/itemProps10.xml><?xml version="1.0" encoding="utf-8"?>
<ds:datastoreItem xmlns:ds="http://schemas.openxmlformats.org/officeDocument/2006/customXml" ds:itemID="{265296D9-0666-45E2-88C7-C362AAB4EAF6}">
  <ds:schemaRefs>
    <ds:schemaRef ds:uri="http://schemas.openxmlformats.org/officeDocument/2006/bibliography"/>
  </ds:schemaRefs>
</ds:datastoreItem>
</file>

<file path=customXml/itemProps2.xml><?xml version="1.0" encoding="utf-8"?>
<ds:datastoreItem xmlns:ds="http://schemas.openxmlformats.org/officeDocument/2006/customXml" ds:itemID="{1E2EC2A1-2014-4516-ACBA-343C55DC83C1}">
  <ds:schemaRefs>
    <ds:schemaRef ds:uri="http://schemas.microsoft.com/sharepoint/events"/>
  </ds:schemaRefs>
</ds:datastoreItem>
</file>

<file path=customXml/itemProps3.xml><?xml version="1.0" encoding="utf-8"?>
<ds:datastoreItem xmlns:ds="http://schemas.openxmlformats.org/officeDocument/2006/customXml" ds:itemID="{6E18545F-64D0-4A46-8231-0B2BDA115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D2681A-8BB7-4249-9DE5-9287B241F1C2}">
  <ds:schemaRefs>
    <ds:schemaRef ds:uri="http://schemas.openxmlformats.org/officeDocument/2006/bibliography"/>
  </ds:schemaRefs>
</ds:datastoreItem>
</file>

<file path=customXml/itemProps5.xml><?xml version="1.0" encoding="utf-8"?>
<ds:datastoreItem xmlns:ds="http://schemas.openxmlformats.org/officeDocument/2006/customXml" ds:itemID="{16DCD8D7-2B49-4447-B7A5-D775A4257A0B}">
  <ds:schemaRefs>
    <ds:schemaRef ds:uri="http://schemas.openxmlformats.org/officeDocument/2006/bibliography"/>
  </ds:schemaRefs>
</ds:datastoreItem>
</file>

<file path=customXml/itemProps6.xml><?xml version="1.0" encoding="utf-8"?>
<ds:datastoreItem xmlns:ds="http://schemas.openxmlformats.org/officeDocument/2006/customXml" ds:itemID="{9D74E376-68BE-43A4-A380-876325ED9A96}">
  <ds:schemaRefs>
    <ds:schemaRef ds:uri="http://schemas.microsoft.com/sharepoint/v3/contenttype/forms"/>
  </ds:schemaRefs>
</ds:datastoreItem>
</file>

<file path=customXml/itemProps7.xml><?xml version="1.0" encoding="utf-8"?>
<ds:datastoreItem xmlns:ds="http://schemas.openxmlformats.org/officeDocument/2006/customXml" ds:itemID="{655B5179-A92F-4DAE-95D3-3FB5D7AB2D34}">
  <ds:schemaRefs>
    <ds:schemaRef ds:uri="http://schemas.openxmlformats.org/officeDocument/2006/bibliography"/>
  </ds:schemaRefs>
</ds:datastoreItem>
</file>

<file path=customXml/itemProps8.xml><?xml version="1.0" encoding="utf-8"?>
<ds:datastoreItem xmlns:ds="http://schemas.openxmlformats.org/officeDocument/2006/customXml" ds:itemID="{86EF9D38-8BCC-44E7-B8AB-9421C0234218}">
  <ds:schemaRefs>
    <ds:schemaRef ds:uri="http://schemas.openxmlformats.org/officeDocument/2006/bibliography"/>
  </ds:schemaRefs>
</ds:datastoreItem>
</file>

<file path=customXml/itemProps9.xml><?xml version="1.0" encoding="utf-8"?>
<ds:datastoreItem xmlns:ds="http://schemas.openxmlformats.org/officeDocument/2006/customXml" ds:itemID="{27DC3301-77E4-48F0-921D-14772AF1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3760</Words>
  <Characters>26336</Characters>
  <Application>Microsoft Office Word</Application>
  <DocSecurity>4</DocSecurity>
  <Lines>219</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30036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Egidijus Patalavičius</dc:creator>
  <cp:lastModifiedBy>Jurgita Revuckienė</cp:lastModifiedBy>
  <cp:revision>2</cp:revision>
  <cp:lastPrinted>2017-05-31T09:47:00Z</cp:lastPrinted>
  <dcterms:created xsi:type="dcterms:W3CDTF">2017-09-26T13:15:00Z</dcterms:created>
  <dcterms:modified xsi:type="dcterms:W3CDTF">2017-09-26T13:15:00Z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0x010100CCB7693F80D1644DB228D95EAEB304DD</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_dlc_DocIdItemGuid">
    <vt:lpwstr>b11e50c1-fa8a-4503-92e8-cb1df9d73965</vt:lpwstr>
  </property>
</Properties>
</file>