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8F012" w14:textId="77777777" w:rsidR="00906AAE" w:rsidRDefault="00906AAE" w:rsidP="00906AAE">
      <w:pPr>
        <w:jc w:val="center"/>
        <w:rPr>
          <w:b/>
          <w:sz w:val="24"/>
          <w:szCs w:val="24"/>
        </w:rPr>
      </w:pPr>
      <w:r w:rsidRPr="00A30E54">
        <w:rPr>
          <w:b/>
          <w:noProof/>
          <w:sz w:val="24"/>
          <w:szCs w:val="24"/>
        </w:rPr>
        <w:drawing>
          <wp:inline distT="0" distB="0" distL="0" distR="0" wp14:anchorId="6AAD5670" wp14:editId="16D9EF24">
            <wp:extent cx="2989580" cy="1208405"/>
            <wp:effectExtent l="0" t="0" r="127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9580" cy="1208405"/>
                    </a:xfrm>
                    <a:prstGeom prst="rect">
                      <a:avLst/>
                    </a:prstGeom>
                    <a:noFill/>
                    <a:ln>
                      <a:noFill/>
                    </a:ln>
                  </pic:spPr>
                </pic:pic>
              </a:graphicData>
            </a:graphic>
          </wp:inline>
        </w:drawing>
      </w:r>
      <w:r w:rsidRPr="00A30E54">
        <w:rPr>
          <w:b/>
          <w:sz w:val="24"/>
          <w:szCs w:val="24"/>
        </w:rPr>
        <w:t xml:space="preserve">   </w:t>
      </w:r>
    </w:p>
    <w:p w14:paraId="275ECE36" w14:textId="77777777" w:rsidR="00906AAE" w:rsidRDefault="00906AAE" w:rsidP="00906AAE">
      <w:pPr>
        <w:jc w:val="center"/>
        <w:rPr>
          <w:b/>
          <w:sz w:val="24"/>
          <w:szCs w:val="24"/>
        </w:rPr>
      </w:pPr>
    </w:p>
    <w:p w14:paraId="7B19C821" w14:textId="77777777" w:rsidR="00906AAE" w:rsidRDefault="00906AAE" w:rsidP="00906AAE">
      <w:pPr>
        <w:jc w:val="center"/>
        <w:rPr>
          <w:b/>
          <w:sz w:val="24"/>
          <w:szCs w:val="24"/>
        </w:rPr>
      </w:pPr>
      <w:r>
        <w:rPr>
          <w:b/>
          <w:sz w:val="24"/>
          <w:szCs w:val="24"/>
        </w:rPr>
        <w:t>RANGOS SUTARTIS</w:t>
      </w:r>
    </w:p>
    <w:p w14:paraId="271F8403" w14:textId="77777777" w:rsidR="00906AAE" w:rsidRPr="00BB214E" w:rsidRDefault="00906AAE" w:rsidP="00906AAE">
      <w:pPr>
        <w:tabs>
          <w:tab w:val="left" w:pos="5070"/>
          <w:tab w:val="left" w:pos="5366"/>
          <w:tab w:val="left" w:pos="6771"/>
          <w:tab w:val="left" w:pos="7363"/>
        </w:tabs>
        <w:jc w:val="center"/>
        <w:rPr>
          <w:sz w:val="24"/>
          <w:szCs w:val="24"/>
        </w:rPr>
      </w:pPr>
    </w:p>
    <w:p w14:paraId="7F1841D3" w14:textId="105FAABA" w:rsidR="00906AAE" w:rsidRPr="00BB214E" w:rsidRDefault="00176EB3" w:rsidP="00906AAE">
      <w:pPr>
        <w:tabs>
          <w:tab w:val="left" w:pos="5070"/>
          <w:tab w:val="left" w:pos="5366"/>
          <w:tab w:val="left" w:pos="6771"/>
          <w:tab w:val="left" w:pos="7363"/>
        </w:tabs>
        <w:jc w:val="center"/>
        <w:rPr>
          <w:sz w:val="24"/>
          <w:szCs w:val="24"/>
        </w:rPr>
      </w:pPr>
      <w:r>
        <w:rPr>
          <w:sz w:val="24"/>
          <w:szCs w:val="24"/>
        </w:rPr>
        <w:t>2016-06-03</w:t>
      </w:r>
      <w:r w:rsidR="00906AAE" w:rsidRPr="00BB214E">
        <w:rPr>
          <w:sz w:val="24"/>
          <w:szCs w:val="24"/>
        </w:rPr>
        <w:t xml:space="preserve"> Nr.</w:t>
      </w:r>
      <w:r>
        <w:rPr>
          <w:sz w:val="24"/>
          <w:szCs w:val="24"/>
        </w:rPr>
        <w:t>J9-886</w:t>
      </w:r>
      <w:bookmarkStart w:id="0" w:name="_GoBack"/>
      <w:bookmarkEnd w:id="0"/>
      <w:r w:rsidRPr="00BB214E">
        <w:rPr>
          <w:sz w:val="24"/>
          <w:szCs w:val="24"/>
        </w:rPr>
        <w:t xml:space="preserve"> </w:t>
      </w:r>
    </w:p>
    <w:p w14:paraId="60A23A94" w14:textId="77777777" w:rsidR="00906AAE" w:rsidRPr="00BB214E" w:rsidRDefault="00906AAE" w:rsidP="00906AAE">
      <w:pPr>
        <w:tabs>
          <w:tab w:val="left" w:pos="5070"/>
          <w:tab w:val="left" w:pos="5366"/>
          <w:tab w:val="left" w:pos="6771"/>
          <w:tab w:val="left" w:pos="7363"/>
        </w:tabs>
        <w:jc w:val="center"/>
        <w:rPr>
          <w:sz w:val="24"/>
          <w:szCs w:val="24"/>
        </w:rPr>
      </w:pPr>
      <w:r w:rsidRPr="00BB214E">
        <w:rPr>
          <w:sz w:val="24"/>
          <w:szCs w:val="24"/>
        </w:rPr>
        <w:t>Klaipėda</w:t>
      </w:r>
    </w:p>
    <w:p w14:paraId="4AAE3494" w14:textId="77777777" w:rsidR="00906AAE" w:rsidRPr="00BB214E" w:rsidRDefault="00906AAE" w:rsidP="00906AAE">
      <w:pPr>
        <w:tabs>
          <w:tab w:val="left" w:pos="5070"/>
          <w:tab w:val="left" w:pos="5366"/>
          <w:tab w:val="left" w:pos="6771"/>
          <w:tab w:val="left" w:pos="7363"/>
        </w:tabs>
        <w:jc w:val="center"/>
        <w:rPr>
          <w:sz w:val="24"/>
          <w:szCs w:val="24"/>
        </w:rPr>
      </w:pPr>
    </w:p>
    <w:p w14:paraId="1823F26D" w14:textId="77777777" w:rsidR="00906AAE" w:rsidRDefault="00906AAE" w:rsidP="00906AAE">
      <w:pPr>
        <w:jc w:val="center"/>
        <w:rPr>
          <w:sz w:val="24"/>
          <w:szCs w:val="24"/>
        </w:rPr>
      </w:pPr>
    </w:p>
    <w:p w14:paraId="3617FF36" w14:textId="77777777" w:rsidR="00906AAE" w:rsidRDefault="00906AAE" w:rsidP="00906AAE">
      <w:pPr>
        <w:tabs>
          <w:tab w:val="left" w:pos="5070"/>
          <w:tab w:val="left" w:pos="5366"/>
          <w:tab w:val="left" w:pos="6771"/>
          <w:tab w:val="left" w:pos="7363"/>
        </w:tabs>
        <w:jc w:val="center"/>
        <w:rPr>
          <w:b/>
          <w:sz w:val="24"/>
          <w:szCs w:val="24"/>
        </w:rPr>
      </w:pPr>
      <w:r>
        <w:rPr>
          <w:b/>
          <w:sz w:val="24"/>
          <w:szCs w:val="24"/>
        </w:rPr>
        <w:t>I. SUTARTIES ŠALYS</w:t>
      </w:r>
    </w:p>
    <w:p w14:paraId="51A69C9F" w14:textId="77777777" w:rsidR="00906AAE" w:rsidRDefault="00906AAE" w:rsidP="00906AAE">
      <w:pPr>
        <w:tabs>
          <w:tab w:val="left" w:pos="5070"/>
          <w:tab w:val="left" w:pos="5366"/>
          <w:tab w:val="left" w:pos="6771"/>
          <w:tab w:val="left" w:pos="7363"/>
        </w:tabs>
        <w:jc w:val="both"/>
        <w:rPr>
          <w:sz w:val="24"/>
          <w:szCs w:val="24"/>
        </w:rPr>
      </w:pPr>
    </w:p>
    <w:p w14:paraId="7FD37013" w14:textId="52F938FC" w:rsidR="00906AAE" w:rsidRDefault="00906AAE" w:rsidP="000603C9">
      <w:pPr>
        <w:tabs>
          <w:tab w:val="left" w:pos="5070"/>
          <w:tab w:val="left" w:pos="5366"/>
          <w:tab w:val="left" w:pos="6771"/>
          <w:tab w:val="left" w:pos="7363"/>
        </w:tabs>
        <w:ind w:firstLine="709"/>
        <w:jc w:val="both"/>
        <w:rPr>
          <w:sz w:val="24"/>
          <w:szCs w:val="24"/>
        </w:rPr>
      </w:pPr>
      <w:r>
        <w:rPr>
          <w:b/>
          <w:sz w:val="24"/>
          <w:szCs w:val="24"/>
        </w:rPr>
        <w:t>Klaipėdos miesto savivaldybės administracija</w:t>
      </w:r>
      <w:r>
        <w:rPr>
          <w:sz w:val="24"/>
          <w:szCs w:val="24"/>
        </w:rPr>
        <w:t xml:space="preserve"> (toliau – Užsakovas), atstovaujama Savivaldybės administracijos direktoriaus </w:t>
      </w:r>
      <w:r w:rsidR="001305E0">
        <w:rPr>
          <w:sz w:val="24"/>
          <w:szCs w:val="24"/>
        </w:rPr>
        <w:t>Sauliaus Budino</w:t>
      </w:r>
      <w:r>
        <w:rPr>
          <w:sz w:val="24"/>
          <w:szCs w:val="24"/>
        </w:rPr>
        <w:t xml:space="preserve">, ir </w:t>
      </w:r>
      <w:r w:rsidR="003B6A31">
        <w:rPr>
          <w:sz w:val="24"/>
          <w:szCs w:val="24"/>
        </w:rPr>
        <w:t xml:space="preserve">jungtinės veiklos partneriais </w:t>
      </w:r>
      <w:r>
        <w:rPr>
          <w:b/>
          <w:sz w:val="24"/>
          <w:szCs w:val="24"/>
        </w:rPr>
        <w:t>UAB „Irdaiva“</w:t>
      </w:r>
      <w:r w:rsidR="003B6A31">
        <w:rPr>
          <w:b/>
          <w:sz w:val="24"/>
          <w:szCs w:val="24"/>
        </w:rPr>
        <w:t>, UAB „Veikmės statyba“</w:t>
      </w:r>
      <w:r>
        <w:rPr>
          <w:b/>
          <w:sz w:val="24"/>
          <w:szCs w:val="24"/>
        </w:rPr>
        <w:t xml:space="preserve"> </w:t>
      </w:r>
      <w:r>
        <w:rPr>
          <w:sz w:val="24"/>
          <w:szCs w:val="24"/>
        </w:rPr>
        <w:t xml:space="preserve">(toliau – Rangovas), </w:t>
      </w:r>
      <w:r w:rsidR="003B6A31">
        <w:rPr>
          <w:sz w:val="24"/>
          <w:szCs w:val="24"/>
        </w:rPr>
        <w:t xml:space="preserve">pagal jungtinės veiklos sutartį atstovaujami </w:t>
      </w:r>
      <w:r w:rsidR="003B6A31" w:rsidRPr="003B6A31">
        <w:rPr>
          <w:sz w:val="24"/>
          <w:szCs w:val="24"/>
        </w:rPr>
        <w:t>UAB „Irdaiva“</w:t>
      </w:r>
      <w:r w:rsidR="003B6A31">
        <w:rPr>
          <w:sz w:val="24"/>
          <w:szCs w:val="24"/>
        </w:rPr>
        <w:t xml:space="preserve">, kuri </w:t>
      </w:r>
      <w:r w:rsidRPr="002319DE">
        <w:rPr>
          <w:sz w:val="24"/>
          <w:szCs w:val="24"/>
        </w:rPr>
        <w:t xml:space="preserve">atstovaujama </w:t>
      </w:r>
      <w:r w:rsidRPr="003E79FA">
        <w:rPr>
          <w:color w:val="000000" w:themeColor="text1"/>
          <w:sz w:val="24"/>
          <w:szCs w:val="24"/>
        </w:rPr>
        <w:t>Klaipėdos regiono direktoriaus Juliaus Ščerbakovo pagal 2015</w:t>
      </w:r>
      <w:r w:rsidR="000603C9">
        <w:rPr>
          <w:color w:val="000000" w:themeColor="text1"/>
          <w:sz w:val="24"/>
          <w:szCs w:val="24"/>
        </w:rPr>
        <w:noBreakHyphen/>
      </w:r>
      <w:r w:rsidRPr="003E79FA">
        <w:rPr>
          <w:color w:val="000000" w:themeColor="text1"/>
          <w:sz w:val="24"/>
          <w:szCs w:val="24"/>
        </w:rPr>
        <w:t>0</w:t>
      </w:r>
      <w:r w:rsidR="003E79FA" w:rsidRPr="003E79FA">
        <w:rPr>
          <w:color w:val="000000" w:themeColor="text1"/>
          <w:sz w:val="24"/>
          <w:szCs w:val="24"/>
        </w:rPr>
        <w:t>5-22</w:t>
      </w:r>
      <w:r w:rsidRPr="003E79FA">
        <w:rPr>
          <w:color w:val="000000" w:themeColor="text1"/>
          <w:sz w:val="24"/>
          <w:szCs w:val="24"/>
        </w:rPr>
        <w:t xml:space="preserve"> įgaliojimą Nr. 325,</w:t>
      </w:r>
      <w:r w:rsidRPr="003E79FA">
        <w:rPr>
          <w:b/>
          <w:color w:val="000000" w:themeColor="text1"/>
          <w:sz w:val="24"/>
          <w:szCs w:val="24"/>
        </w:rPr>
        <w:t xml:space="preserve"> </w:t>
      </w:r>
      <w:r w:rsidRPr="003E79FA">
        <w:rPr>
          <w:color w:val="000000" w:themeColor="text1"/>
          <w:sz w:val="24"/>
          <w:szCs w:val="24"/>
        </w:rPr>
        <w:t>tol</w:t>
      </w:r>
      <w:r>
        <w:rPr>
          <w:sz w:val="24"/>
          <w:szCs w:val="24"/>
        </w:rPr>
        <w:t>iau kartu vadinamos šalimis, o kiekviena atskirai – šalimi, sudarė šią Rangos sutartį (toliau – Sutartis).</w:t>
      </w:r>
    </w:p>
    <w:p w14:paraId="6D7F93D1" w14:textId="54BEEAE9" w:rsidR="00906AAE" w:rsidRDefault="00906AAE" w:rsidP="000603C9">
      <w:pPr>
        <w:tabs>
          <w:tab w:val="left" w:pos="5070"/>
          <w:tab w:val="left" w:pos="5366"/>
          <w:tab w:val="left" w:pos="6771"/>
          <w:tab w:val="left" w:pos="7363"/>
        </w:tabs>
        <w:ind w:firstLine="709"/>
        <w:jc w:val="both"/>
        <w:rPr>
          <w:sz w:val="24"/>
          <w:szCs w:val="24"/>
        </w:rPr>
      </w:pPr>
      <w:r>
        <w:rPr>
          <w:sz w:val="24"/>
          <w:szCs w:val="24"/>
        </w:rPr>
        <w:t>Sutartis sudaroma įvykdžius visas</w:t>
      </w:r>
      <w:r w:rsidRPr="002319DE">
        <w:rPr>
          <w:b/>
          <w:sz w:val="24"/>
          <w:szCs w:val="24"/>
          <w:lang w:eastAsia="en-US"/>
        </w:rPr>
        <w:t xml:space="preserve"> </w:t>
      </w:r>
      <w:r>
        <w:rPr>
          <w:sz w:val="24"/>
          <w:szCs w:val="24"/>
          <w:lang w:eastAsia="en-US"/>
        </w:rPr>
        <w:t>i</w:t>
      </w:r>
      <w:r w:rsidRPr="00531FCC">
        <w:rPr>
          <w:sz w:val="24"/>
          <w:szCs w:val="24"/>
          <w:lang w:eastAsia="en-US"/>
        </w:rPr>
        <w:t>nternato–mokyklos pastato Kretingos g. 44, Klaipėdoje</w:t>
      </w:r>
      <w:r>
        <w:rPr>
          <w:sz w:val="24"/>
          <w:szCs w:val="24"/>
          <w:lang w:eastAsia="en-US"/>
        </w:rPr>
        <w:t>,</w:t>
      </w:r>
      <w:r w:rsidRPr="00531FCC">
        <w:rPr>
          <w:sz w:val="24"/>
          <w:szCs w:val="24"/>
          <w:lang w:eastAsia="en-US"/>
        </w:rPr>
        <w:t xml:space="preserve"> </w:t>
      </w:r>
      <w:r w:rsidR="0014049B">
        <w:rPr>
          <w:sz w:val="24"/>
          <w:szCs w:val="24"/>
          <w:lang w:eastAsia="en-US"/>
        </w:rPr>
        <w:t>papildomų rekonstravimo darbų</w:t>
      </w:r>
      <w:r>
        <w:rPr>
          <w:sz w:val="24"/>
          <w:szCs w:val="24"/>
          <w:lang w:eastAsia="en-US"/>
        </w:rPr>
        <w:t xml:space="preserve"> pirkimo</w:t>
      </w:r>
      <w:r w:rsidRPr="00531FCC">
        <w:rPr>
          <w:sz w:val="24"/>
          <w:szCs w:val="24"/>
          <w:lang w:eastAsia="en-US"/>
        </w:rPr>
        <w:t xml:space="preserve"> </w:t>
      </w:r>
      <w:r w:rsidR="0014049B">
        <w:rPr>
          <w:sz w:val="24"/>
          <w:szCs w:val="24"/>
          <w:lang w:eastAsia="en-US"/>
        </w:rPr>
        <w:t>apklausos</w:t>
      </w:r>
      <w:r w:rsidRPr="00531FCC">
        <w:rPr>
          <w:sz w:val="24"/>
          <w:szCs w:val="24"/>
          <w:lang w:eastAsia="en-US"/>
        </w:rPr>
        <w:t xml:space="preserve"> būdu</w:t>
      </w:r>
      <w:r w:rsidRPr="00531FCC">
        <w:rPr>
          <w:b/>
          <w:sz w:val="24"/>
          <w:szCs w:val="24"/>
          <w:lang w:eastAsia="en-US"/>
        </w:rPr>
        <w:t xml:space="preserve"> </w:t>
      </w:r>
      <w:r>
        <w:rPr>
          <w:sz w:val="24"/>
          <w:szCs w:val="24"/>
        </w:rPr>
        <w:t xml:space="preserve">procedūras Lietuvos Respublikos viešųjų pirkimų įstatymo ir kitų teisės aktų nustatyta tvarka. Sutarties sudarymo pagrindas – Klaipėdos miesto savivaldybės administracijos viešųjų pirkimų komisijos posėdžio 2015 m. </w:t>
      </w:r>
      <w:r w:rsidR="0014049B">
        <w:rPr>
          <w:sz w:val="24"/>
          <w:szCs w:val="24"/>
        </w:rPr>
        <w:t xml:space="preserve">gegužės </w:t>
      </w:r>
      <w:r>
        <w:rPr>
          <w:sz w:val="24"/>
          <w:szCs w:val="24"/>
        </w:rPr>
        <w:t xml:space="preserve">    d. protokolas Nr. ADM-       . </w:t>
      </w:r>
    </w:p>
    <w:p w14:paraId="5256B023" w14:textId="77777777" w:rsidR="00906AAE" w:rsidRDefault="00906AAE" w:rsidP="00906AAE">
      <w:pPr>
        <w:tabs>
          <w:tab w:val="left" w:pos="5070"/>
          <w:tab w:val="left" w:pos="5366"/>
          <w:tab w:val="left" w:pos="6771"/>
          <w:tab w:val="left" w:pos="7363"/>
        </w:tabs>
        <w:ind w:firstLine="851"/>
        <w:jc w:val="both"/>
        <w:rPr>
          <w:sz w:val="24"/>
          <w:szCs w:val="24"/>
        </w:rPr>
      </w:pPr>
    </w:p>
    <w:p w14:paraId="62B00841" w14:textId="77777777" w:rsidR="00906AAE" w:rsidRDefault="00906AAE" w:rsidP="00906AAE">
      <w:pPr>
        <w:tabs>
          <w:tab w:val="left" w:pos="5070"/>
          <w:tab w:val="left" w:pos="5366"/>
          <w:tab w:val="left" w:pos="6771"/>
          <w:tab w:val="left" w:pos="7363"/>
        </w:tabs>
        <w:jc w:val="center"/>
        <w:rPr>
          <w:b/>
          <w:sz w:val="24"/>
          <w:szCs w:val="24"/>
        </w:rPr>
      </w:pPr>
      <w:r>
        <w:rPr>
          <w:b/>
          <w:sz w:val="24"/>
          <w:szCs w:val="24"/>
        </w:rPr>
        <w:t>II. SUTARTIES OBJEKTAS IR JO KAINA</w:t>
      </w:r>
    </w:p>
    <w:p w14:paraId="163981C7" w14:textId="77777777" w:rsidR="00906AAE" w:rsidRDefault="00906AAE" w:rsidP="00906AAE">
      <w:pPr>
        <w:tabs>
          <w:tab w:val="left" w:pos="993"/>
          <w:tab w:val="left" w:pos="5070"/>
          <w:tab w:val="left" w:pos="5366"/>
          <w:tab w:val="left" w:pos="6771"/>
          <w:tab w:val="left" w:pos="7363"/>
        </w:tabs>
        <w:ind w:firstLine="851"/>
        <w:jc w:val="both"/>
        <w:rPr>
          <w:b/>
          <w:sz w:val="24"/>
          <w:szCs w:val="24"/>
        </w:rPr>
      </w:pPr>
    </w:p>
    <w:p w14:paraId="670CEC1C" w14:textId="6CBCE588" w:rsidR="0014049B" w:rsidRPr="0014049B" w:rsidRDefault="00906AAE" w:rsidP="008C6D88">
      <w:pPr>
        <w:tabs>
          <w:tab w:val="left" w:pos="993"/>
          <w:tab w:val="left" w:pos="1134"/>
          <w:tab w:val="left" w:pos="1276"/>
          <w:tab w:val="left" w:pos="1843"/>
        </w:tabs>
        <w:ind w:right="-51" w:firstLine="709"/>
        <w:jc w:val="both"/>
        <w:rPr>
          <w:sz w:val="24"/>
          <w:szCs w:val="24"/>
        </w:rPr>
      </w:pPr>
      <w:r>
        <w:rPr>
          <w:sz w:val="24"/>
          <w:szCs w:val="24"/>
        </w:rPr>
        <w:t>1. Sutarties objektas –</w:t>
      </w:r>
      <w:r w:rsidRPr="003B0A3D">
        <w:rPr>
          <w:sz w:val="24"/>
          <w:szCs w:val="24"/>
        </w:rPr>
        <w:t xml:space="preserve"> </w:t>
      </w:r>
      <w:r w:rsidR="0014049B" w:rsidRPr="0014049B">
        <w:rPr>
          <w:b/>
          <w:sz w:val="24"/>
          <w:szCs w:val="24"/>
        </w:rPr>
        <w:t>internato-mokyklos pastato Kretingos g. 44, Klaipėdoje, papildomi rekonstravimo darbai:</w:t>
      </w:r>
    </w:p>
    <w:p w14:paraId="75CAE588" w14:textId="3CFD11C3" w:rsidR="0014049B" w:rsidRPr="0014049B" w:rsidRDefault="0096011C" w:rsidP="008C6D88">
      <w:pPr>
        <w:tabs>
          <w:tab w:val="left" w:pos="993"/>
          <w:tab w:val="left" w:pos="1134"/>
          <w:tab w:val="left" w:pos="1276"/>
          <w:tab w:val="left" w:pos="1843"/>
        </w:tabs>
        <w:ind w:right="-51" w:firstLine="709"/>
        <w:jc w:val="both"/>
        <w:rPr>
          <w:sz w:val="24"/>
          <w:szCs w:val="24"/>
        </w:rPr>
      </w:pPr>
      <w:r>
        <w:rPr>
          <w:sz w:val="24"/>
          <w:szCs w:val="24"/>
        </w:rPr>
        <w:t>1.</w:t>
      </w:r>
      <w:r w:rsidR="0014049B" w:rsidRPr="0014049B">
        <w:rPr>
          <w:sz w:val="24"/>
          <w:szCs w:val="24"/>
        </w:rPr>
        <w:t>1.</w:t>
      </w:r>
      <w:r w:rsidR="0014049B" w:rsidRPr="0014049B">
        <w:rPr>
          <w:sz w:val="24"/>
          <w:szCs w:val="24"/>
        </w:rPr>
        <w:tab/>
      </w:r>
      <w:r w:rsidR="0014049B" w:rsidRPr="0014049B">
        <w:rPr>
          <w:b/>
          <w:i/>
          <w:sz w:val="24"/>
          <w:szCs w:val="24"/>
        </w:rPr>
        <w:t>I projekto dalis</w:t>
      </w:r>
      <w:r w:rsidR="0014049B" w:rsidRPr="0014049B">
        <w:rPr>
          <w:sz w:val="24"/>
          <w:szCs w:val="24"/>
        </w:rPr>
        <w:t xml:space="preserve"> – I ir II aukšto rekonstrukcija, pritaikant senyvo amžiaus asmenų dienos socialinės globos centrui:</w:t>
      </w:r>
    </w:p>
    <w:p w14:paraId="03D479D0" w14:textId="348ECD6E" w:rsidR="0014049B" w:rsidRPr="0014049B" w:rsidRDefault="0014049B" w:rsidP="008C6D88">
      <w:pPr>
        <w:tabs>
          <w:tab w:val="left" w:pos="993"/>
          <w:tab w:val="left" w:pos="1134"/>
          <w:tab w:val="left" w:pos="1276"/>
          <w:tab w:val="left" w:pos="1843"/>
        </w:tabs>
        <w:ind w:right="-51" w:firstLine="709"/>
        <w:jc w:val="both"/>
        <w:rPr>
          <w:sz w:val="24"/>
          <w:szCs w:val="24"/>
        </w:rPr>
      </w:pPr>
      <w:r w:rsidRPr="0014049B">
        <w:rPr>
          <w:sz w:val="24"/>
          <w:szCs w:val="24"/>
        </w:rPr>
        <w:t>1.</w:t>
      </w:r>
      <w:r w:rsidR="00F571B0">
        <w:rPr>
          <w:sz w:val="24"/>
          <w:szCs w:val="24"/>
        </w:rPr>
        <w:t>1</w:t>
      </w:r>
      <w:r w:rsidR="0096011C">
        <w:rPr>
          <w:sz w:val="24"/>
          <w:szCs w:val="24"/>
        </w:rPr>
        <w:t>.1.</w:t>
      </w:r>
      <w:r w:rsidRPr="0014049B">
        <w:rPr>
          <w:sz w:val="24"/>
          <w:szCs w:val="24"/>
        </w:rPr>
        <w:tab/>
      </w:r>
      <w:r w:rsidR="0096011C">
        <w:rPr>
          <w:sz w:val="24"/>
          <w:szCs w:val="24"/>
        </w:rPr>
        <w:t xml:space="preserve"> </w:t>
      </w:r>
      <w:r w:rsidRPr="0014049B">
        <w:rPr>
          <w:sz w:val="24"/>
          <w:szCs w:val="24"/>
        </w:rPr>
        <w:t>vėdinimo įrenginių montavimas;</w:t>
      </w:r>
    </w:p>
    <w:p w14:paraId="0951C727" w14:textId="727C5091" w:rsidR="0014049B" w:rsidRPr="0014049B" w:rsidRDefault="0014049B" w:rsidP="008C6D88">
      <w:pPr>
        <w:tabs>
          <w:tab w:val="left" w:pos="993"/>
          <w:tab w:val="left" w:pos="1134"/>
          <w:tab w:val="left" w:pos="1276"/>
          <w:tab w:val="left" w:pos="1843"/>
        </w:tabs>
        <w:ind w:right="-51" w:firstLine="709"/>
        <w:jc w:val="both"/>
        <w:rPr>
          <w:sz w:val="24"/>
          <w:szCs w:val="24"/>
        </w:rPr>
      </w:pPr>
      <w:r w:rsidRPr="0014049B">
        <w:rPr>
          <w:sz w:val="24"/>
          <w:szCs w:val="24"/>
        </w:rPr>
        <w:t>1.</w:t>
      </w:r>
      <w:r w:rsidR="00F571B0">
        <w:rPr>
          <w:sz w:val="24"/>
          <w:szCs w:val="24"/>
        </w:rPr>
        <w:t>1</w:t>
      </w:r>
      <w:r w:rsidR="0096011C">
        <w:rPr>
          <w:sz w:val="24"/>
          <w:szCs w:val="24"/>
        </w:rPr>
        <w:t>.2</w:t>
      </w:r>
      <w:r w:rsidRPr="0014049B">
        <w:rPr>
          <w:sz w:val="24"/>
          <w:szCs w:val="24"/>
        </w:rPr>
        <w:t>.</w:t>
      </w:r>
      <w:r w:rsidRPr="0014049B">
        <w:rPr>
          <w:sz w:val="24"/>
          <w:szCs w:val="24"/>
        </w:rPr>
        <w:tab/>
      </w:r>
      <w:r w:rsidR="0096011C">
        <w:rPr>
          <w:sz w:val="24"/>
          <w:szCs w:val="24"/>
        </w:rPr>
        <w:t xml:space="preserve"> </w:t>
      </w:r>
      <w:r w:rsidRPr="0014049B">
        <w:rPr>
          <w:sz w:val="24"/>
          <w:szCs w:val="24"/>
        </w:rPr>
        <w:t>vėdinimo kanalo suformavimas;</w:t>
      </w:r>
    </w:p>
    <w:p w14:paraId="2151EB8D" w14:textId="76F3A3DA" w:rsidR="0014049B" w:rsidRPr="0014049B" w:rsidRDefault="0096011C" w:rsidP="008C6D88">
      <w:pPr>
        <w:tabs>
          <w:tab w:val="left" w:pos="993"/>
          <w:tab w:val="left" w:pos="1134"/>
          <w:tab w:val="left" w:pos="1276"/>
          <w:tab w:val="left" w:pos="1843"/>
        </w:tabs>
        <w:ind w:right="-51" w:firstLine="709"/>
        <w:jc w:val="both"/>
        <w:rPr>
          <w:sz w:val="24"/>
          <w:szCs w:val="24"/>
        </w:rPr>
      </w:pPr>
      <w:r>
        <w:rPr>
          <w:sz w:val="24"/>
          <w:szCs w:val="24"/>
        </w:rPr>
        <w:t>1.</w:t>
      </w:r>
      <w:r w:rsidR="00F571B0">
        <w:rPr>
          <w:sz w:val="24"/>
          <w:szCs w:val="24"/>
        </w:rPr>
        <w:t>1</w:t>
      </w:r>
      <w:r>
        <w:rPr>
          <w:sz w:val="24"/>
          <w:szCs w:val="24"/>
        </w:rPr>
        <w:t>.3</w:t>
      </w:r>
      <w:r w:rsidR="0014049B" w:rsidRPr="0014049B">
        <w:rPr>
          <w:sz w:val="24"/>
          <w:szCs w:val="24"/>
        </w:rPr>
        <w:t>.  vėdinimo įrenginių p</w:t>
      </w:r>
      <w:r w:rsidR="000603C9">
        <w:rPr>
          <w:sz w:val="24"/>
          <w:szCs w:val="24"/>
        </w:rPr>
        <w:t>ri</w:t>
      </w:r>
      <w:r w:rsidR="0014049B" w:rsidRPr="0014049B">
        <w:rPr>
          <w:sz w:val="24"/>
          <w:szCs w:val="24"/>
        </w:rPr>
        <w:t>jungimas.</w:t>
      </w:r>
    </w:p>
    <w:p w14:paraId="5EC64588" w14:textId="7B14EC5F" w:rsidR="0014049B" w:rsidRPr="0014049B" w:rsidRDefault="0096011C" w:rsidP="008C6D88">
      <w:pPr>
        <w:tabs>
          <w:tab w:val="left" w:pos="993"/>
          <w:tab w:val="left" w:pos="1134"/>
          <w:tab w:val="left" w:pos="1276"/>
          <w:tab w:val="left" w:pos="1843"/>
        </w:tabs>
        <w:ind w:right="-51" w:firstLine="709"/>
        <w:jc w:val="both"/>
        <w:rPr>
          <w:sz w:val="24"/>
          <w:szCs w:val="24"/>
        </w:rPr>
      </w:pPr>
      <w:r>
        <w:rPr>
          <w:sz w:val="24"/>
          <w:szCs w:val="24"/>
        </w:rPr>
        <w:t>1.</w:t>
      </w:r>
      <w:r w:rsidR="0014049B" w:rsidRPr="0014049B">
        <w:rPr>
          <w:sz w:val="24"/>
          <w:szCs w:val="24"/>
        </w:rPr>
        <w:t>2.</w:t>
      </w:r>
      <w:r w:rsidR="0014049B" w:rsidRPr="0014049B">
        <w:rPr>
          <w:sz w:val="24"/>
          <w:szCs w:val="24"/>
        </w:rPr>
        <w:tab/>
      </w:r>
      <w:r w:rsidR="0014049B" w:rsidRPr="0014049B">
        <w:rPr>
          <w:b/>
          <w:i/>
          <w:sz w:val="24"/>
          <w:szCs w:val="24"/>
        </w:rPr>
        <w:t>II projekto dalis</w:t>
      </w:r>
      <w:r w:rsidR="0014049B" w:rsidRPr="0014049B">
        <w:rPr>
          <w:sz w:val="24"/>
          <w:szCs w:val="24"/>
        </w:rPr>
        <w:t xml:space="preserve"> – III ir IV aukštų rekonstrukcija, pritaikant suaugusių asmenų su psichine negalia dienos socialinės globos centrui:</w:t>
      </w:r>
    </w:p>
    <w:p w14:paraId="77664CEB" w14:textId="195261AE" w:rsidR="0014049B" w:rsidRPr="0014049B" w:rsidRDefault="008C6D88" w:rsidP="008C6D88">
      <w:pPr>
        <w:tabs>
          <w:tab w:val="left" w:pos="993"/>
          <w:tab w:val="left" w:pos="1134"/>
          <w:tab w:val="left" w:pos="1276"/>
          <w:tab w:val="left" w:pos="1843"/>
        </w:tabs>
        <w:ind w:right="-51" w:firstLine="709"/>
        <w:jc w:val="both"/>
        <w:rPr>
          <w:sz w:val="24"/>
          <w:szCs w:val="24"/>
        </w:rPr>
      </w:pPr>
      <w:r>
        <w:rPr>
          <w:sz w:val="24"/>
          <w:szCs w:val="24"/>
        </w:rPr>
        <w:t>1.</w:t>
      </w:r>
      <w:r w:rsidR="0014049B" w:rsidRPr="0014049B">
        <w:rPr>
          <w:sz w:val="24"/>
          <w:szCs w:val="24"/>
        </w:rPr>
        <w:t>2.1.</w:t>
      </w:r>
      <w:r w:rsidR="0014049B" w:rsidRPr="0014049B">
        <w:rPr>
          <w:sz w:val="24"/>
          <w:szCs w:val="24"/>
        </w:rPr>
        <w:tab/>
      </w:r>
      <w:r w:rsidR="000603C9">
        <w:rPr>
          <w:sz w:val="24"/>
          <w:szCs w:val="24"/>
        </w:rPr>
        <w:t xml:space="preserve"> </w:t>
      </w:r>
      <w:r w:rsidR="0014049B" w:rsidRPr="0014049B">
        <w:rPr>
          <w:sz w:val="24"/>
          <w:szCs w:val="24"/>
        </w:rPr>
        <w:t>vėdinimo įrenginių montavimas;</w:t>
      </w:r>
    </w:p>
    <w:p w14:paraId="2AA1BD65" w14:textId="087A0B1C" w:rsidR="0014049B" w:rsidRPr="0014049B" w:rsidRDefault="008C6D88" w:rsidP="008C6D88">
      <w:pPr>
        <w:tabs>
          <w:tab w:val="left" w:pos="993"/>
          <w:tab w:val="left" w:pos="1134"/>
          <w:tab w:val="left" w:pos="1276"/>
          <w:tab w:val="left" w:pos="1843"/>
        </w:tabs>
        <w:ind w:right="-51" w:firstLine="709"/>
        <w:jc w:val="both"/>
        <w:rPr>
          <w:sz w:val="24"/>
          <w:szCs w:val="24"/>
        </w:rPr>
      </w:pPr>
      <w:r>
        <w:rPr>
          <w:sz w:val="24"/>
          <w:szCs w:val="24"/>
        </w:rPr>
        <w:t>1.</w:t>
      </w:r>
      <w:r w:rsidR="0014049B" w:rsidRPr="0014049B">
        <w:rPr>
          <w:sz w:val="24"/>
          <w:szCs w:val="24"/>
        </w:rPr>
        <w:t>2.2.</w:t>
      </w:r>
      <w:r w:rsidR="0014049B" w:rsidRPr="0014049B">
        <w:rPr>
          <w:sz w:val="24"/>
          <w:szCs w:val="24"/>
        </w:rPr>
        <w:tab/>
      </w:r>
      <w:r w:rsidR="000603C9">
        <w:rPr>
          <w:sz w:val="24"/>
          <w:szCs w:val="24"/>
        </w:rPr>
        <w:t xml:space="preserve"> </w:t>
      </w:r>
      <w:r w:rsidR="0014049B" w:rsidRPr="0014049B">
        <w:rPr>
          <w:sz w:val="24"/>
          <w:szCs w:val="24"/>
        </w:rPr>
        <w:t>vėdinimo kanalo suformavimas;</w:t>
      </w:r>
    </w:p>
    <w:p w14:paraId="19EBA66F" w14:textId="35F87FFA" w:rsidR="0014049B" w:rsidRPr="0014049B" w:rsidRDefault="008C6D88" w:rsidP="008C6D88">
      <w:pPr>
        <w:tabs>
          <w:tab w:val="left" w:pos="993"/>
          <w:tab w:val="left" w:pos="1134"/>
          <w:tab w:val="left" w:pos="1276"/>
          <w:tab w:val="left" w:pos="1843"/>
        </w:tabs>
        <w:ind w:right="-51" w:firstLine="709"/>
        <w:jc w:val="both"/>
        <w:rPr>
          <w:sz w:val="24"/>
          <w:szCs w:val="24"/>
        </w:rPr>
      </w:pPr>
      <w:r>
        <w:rPr>
          <w:sz w:val="24"/>
          <w:szCs w:val="24"/>
        </w:rPr>
        <w:t>1.</w:t>
      </w:r>
      <w:r w:rsidR="0014049B" w:rsidRPr="0014049B">
        <w:rPr>
          <w:sz w:val="24"/>
          <w:szCs w:val="24"/>
        </w:rPr>
        <w:t>2.3. vėdinimo įrenginių p</w:t>
      </w:r>
      <w:r w:rsidR="000603C9">
        <w:rPr>
          <w:sz w:val="24"/>
          <w:szCs w:val="24"/>
        </w:rPr>
        <w:t>ri</w:t>
      </w:r>
      <w:r w:rsidR="0014049B" w:rsidRPr="0014049B">
        <w:rPr>
          <w:sz w:val="24"/>
          <w:szCs w:val="24"/>
        </w:rPr>
        <w:t>jungimas.</w:t>
      </w:r>
    </w:p>
    <w:p w14:paraId="005CA288" w14:textId="084B1EB3" w:rsidR="0014049B" w:rsidRPr="0014049B" w:rsidRDefault="008C6D88" w:rsidP="008C6D88">
      <w:pPr>
        <w:tabs>
          <w:tab w:val="left" w:pos="993"/>
          <w:tab w:val="left" w:pos="1134"/>
          <w:tab w:val="left" w:pos="1276"/>
          <w:tab w:val="left" w:pos="1843"/>
        </w:tabs>
        <w:ind w:right="-51" w:firstLine="709"/>
        <w:jc w:val="both"/>
        <w:rPr>
          <w:sz w:val="24"/>
          <w:szCs w:val="24"/>
        </w:rPr>
      </w:pPr>
      <w:r>
        <w:rPr>
          <w:sz w:val="24"/>
          <w:szCs w:val="24"/>
        </w:rPr>
        <w:t>1.</w:t>
      </w:r>
      <w:r w:rsidR="0014049B" w:rsidRPr="0014049B">
        <w:rPr>
          <w:sz w:val="24"/>
          <w:szCs w:val="24"/>
        </w:rPr>
        <w:t>3.</w:t>
      </w:r>
      <w:r w:rsidR="0014049B" w:rsidRPr="0014049B">
        <w:rPr>
          <w:sz w:val="24"/>
          <w:szCs w:val="24"/>
        </w:rPr>
        <w:tab/>
      </w:r>
      <w:r w:rsidR="0014049B" w:rsidRPr="0014049B">
        <w:rPr>
          <w:b/>
          <w:i/>
          <w:sz w:val="24"/>
          <w:szCs w:val="24"/>
        </w:rPr>
        <w:t>III projekto dalis</w:t>
      </w:r>
      <w:r w:rsidR="0014049B" w:rsidRPr="0014049B">
        <w:rPr>
          <w:sz w:val="24"/>
          <w:szCs w:val="24"/>
        </w:rPr>
        <w:t xml:space="preserve"> – I</w:t>
      </w:r>
      <w:r w:rsidR="00B725AF">
        <w:rPr>
          <w:sz w:val="24"/>
          <w:szCs w:val="24"/>
        </w:rPr>
        <w:t>–</w:t>
      </w:r>
      <w:r w:rsidR="0014049B" w:rsidRPr="0014049B">
        <w:rPr>
          <w:sz w:val="24"/>
          <w:szCs w:val="24"/>
        </w:rPr>
        <w:t>IV aukštų rekonstrukcija, pritaikant Klaipėdos vaikų globos namams „Danė“:</w:t>
      </w:r>
    </w:p>
    <w:p w14:paraId="7CD3E357" w14:textId="4D08DBCE" w:rsidR="0014049B" w:rsidRPr="0014049B" w:rsidRDefault="008C6D88" w:rsidP="008C6D88">
      <w:pPr>
        <w:tabs>
          <w:tab w:val="left" w:pos="993"/>
          <w:tab w:val="left" w:pos="1134"/>
          <w:tab w:val="left" w:pos="1276"/>
          <w:tab w:val="left" w:pos="1843"/>
        </w:tabs>
        <w:ind w:right="-51" w:firstLine="709"/>
        <w:jc w:val="both"/>
        <w:rPr>
          <w:sz w:val="24"/>
          <w:szCs w:val="24"/>
        </w:rPr>
      </w:pPr>
      <w:r>
        <w:rPr>
          <w:sz w:val="24"/>
          <w:szCs w:val="24"/>
        </w:rPr>
        <w:t>1</w:t>
      </w:r>
      <w:r w:rsidR="0014049B" w:rsidRPr="0014049B">
        <w:rPr>
          <w:sz w:val="24"/>
          <w:szCs w:val="24"/>
        </w:rPr>
        <w:t>.3.1.</w:t>
      </w:r>
      <w:r w:rsidR="0014049B" w:rsidRPr="0014049B">
        <w:rPr>
          <w:sz w:val="24"/>
          <w:szCs w:val="24"/>
        </w:rPr>
        <w:tab/>
      </w:r>
      <w:r w:rsidR="000603C9">
        <w:rPr>
          <w:sz w:val="24"/>
          <w:szCs w:val="24"/>
        </w:rPr>
        <w:t xml:space="preserve"> </w:t>
      </w:r>
      <w:r w:rsidR="0014049B" w:rsidRPr="0014049B">
        <w:rPr>
          <w:sz w:val="24"/>
          <w:szCs w:val="24"/>
        </w:rPr>
        <w:t>vėdinimo įrenginių montavimas;</w:t>
      </w:r>
    </w:p>
    <w:p w14:paraId="67C579B0" w14:textId="6403D21C" w:rsidR="0014049B" w:rsidRPr="0014049B" w:rsidRDefault="008C6D88" w:rsidP="008C6D88">
      <w:pPr>
        <w:tabs>
          <w:tab w:val="left" w:pos="993"/>
          <w:tab w:val="left" w:pos="1134"/>
          <w:tab w:val="left" w:pos="1276"/>
          <w:tab w:val="left" w:pos="1843"/>
        </w:tabs>
        <w:ind w:right="-51" w:firstLine="709"/>
        <w:jc w:val="both"/>
        <w:rPr>
          <w:sz w:val="24"/>
          <w:szCs w:val="24"/>
        </w:rPr>
      </w:pPr>
      <w:r>
        <w:rPr>
          <w:sz w:val="24"/>
          <w:szCs w:val="24"/>
        </w:rPr>
        <w:t>1</w:t>
      </w:r>
      <w:r w:rsidR="0014049B" w:rsidRPr="0014049B">
        <w:rPr>
          <w:sz w:val="24"/>
          <w:szCs w:val="24"/>
        </w:rPr>
        <w:t>.3.2.</w:t>
      </w:r>
      <w:r w:rsidR="000603C9">
        <w:rPr>
          <w:sz w:val="24"/>
          <w:szCs w:val="24"/>
        </w:rPr>
        <w:t xml:space="preserve"> </w:t>
      </w:r>
      <w:r w:rsidR="0014049B" w:rsidRPr="0014049B">
        <w:rPr>
          <w:sz w:val="24"/>
          <w:szCs w:val="24"/>
        </w:rPr>
        <w:t>vėdinimo kanalo suformavimas;</w:t>
      </w:r>
    </w:p>
    <w:p w14:paraId="1DDA518C" w14:textId="6632B3B9" w:rsidR="0014049B" w:rsidRPr="0014049B" w:rsidRDefault="008C6D88" w:rsidP="008C6D88">
      <w:pPr>
        <w:tabs>
          <w:tab w:val="left" w:pos="993"/>
          <w:tab w:val="left" w:pos="1134"/>
          <w:tab w:val="left" w:pos="1276"/>
          <w:tab w:val="left" w:pos="1843"/>
        </w:tabs>
        <w:ind w:right="-51" w:firstLine="709"/>
        <w:jc w:val="both"/>
        <w:rPr>
          <w:sz w:val="24"/>
          <w:szCs w:val="24"/>
        </w:rPr>
      </w:pPr>
      <w:r>
        <w:rPr>
          <w:sz w:val="24"/>
          <w:szCs w:val="24"/>
        </w:rPr>
        <w:t>1</w:t>
      </w:r>
      <w:r w:rsidR="0014049B" w:rsidRPr="0014049B">
        <w:rPr>
          <w:sz w:val="24"/>
          <w:szCs w:val="24"/>
        </w:rPr>
        <w:t>.3.3.</w:t>
      </w:r>
      <w:r w:rsidR="0014049B" w:rsidRPr="0014049B">
        <w:rPr>
          <w:sz w:val="24"/>
          <w:szCs w:val="24"/>
        </w:rPr>
        <w:tab/>
      </w:r>
      <w:r w:rsidR="000603C9">
        <w:rPr>
          <w:sz w:val="24"/>
          <w:szCs w:val="24"/>
        </w:rPr>
        <w:t xml:space="preserve"> </w:t>
      </w:r>
      <w:r w:rsidR="0014049B" w:rsidRPr="0014049B">
        <w:rPr>
          <w:sz w:val="24"/>
          <w:szCs w:val="24"/>
        </w:rPr>
        <w:t>vėdinimo įrenginių p</w:t>
      </w:r>
      <w:r w:rsidR="000603C9">
        <w:rPr>
          <w:sz w:val="24"/>
          <w:szCs w:val="24"/>
        </w:rPr>
        <w:t>ri</w:t>
      </w:r>
      <w:r w:rsidR="0014049B" w:rsidRPr="0014049B">
        <w:rPr>
          <w:sz w:val="24"/>
          <w:szCs w:val="24"/>
        </w:rPr>
        <w:t>jungimas.</w:t>
      </w:r>
    </w:p>
    <w:p w14:paraId="35932684" w14:textId="047E9946" w:rsidR="0014049B" w:rsidRDefault="0014049B" w:rsidP="0096011C">
      <w:pPr>
        <w:tabs>
          <w:tab w:val="left" w:pos="993"/>
          <w:tab w:val="left" w:pos="1134"/>
          <w:tab w:val="left" w:pos="1276"/>
          <w:tab w:val="left" w:pos="1843"/>
        </w:tabs>
        <w:ind w:right="-51" w:firstLine="709"/>
        <w:jc w:val="both"/>
        <w:rPr>
          <w:sz w:val="24"/>
          <w:szCs w:val="24"/>
        </w:rPr>
      </w:pPr>
      <w:r w:rsidRPr="0014049B">
        <w:rPr>
          <w:sz w:val="24"/>
          <w:szCs w:val="24"/>
        </w:rPr>
        <w:t xml:space="preserve"> Darbų kieki</w:t>
      </w:r>
      <w:r w:rsidR="000603C9">
        <w:rPr>
          <w:sz w:val="24"/>
          <w:szCs w:val="24"/>
        </w:rPr>
        <w:t>s</w:t>
      </w:r>
      <w:r w:rsidRPr="0014049B">
        <w:rPr>
          <w:sz w:val="24"/>
          <w:szCs w:val="24"/>
        </w:rPr>
        <w:t xml:space="preserve"> pateikiam</w:t>
      </w:r>
      <w:r w:rsidR="000603C9">
        <w:rPr>
          <w:sz w:val="24"/>
          <w:szCs w:val="24"/>
        </w:rPr>
        <w:t xml:space="preserve">as </w:t>
      </w:r>
      <w:r w:rsidR="00B20A4B">
        <w:rPr>
          <w:sz w:val="24"/>
          <w:szCs w:val="24"/>
        </w:rPr>
        <w:t>lokalinėse sąmatose (Sutarties priedas).</w:t>
      </w:r>
      <w:r w:rsidRPr="0014049B">
        <w:rPr>
          <w:sz w:val="24"/>
          <w:szCs w:val="24"/>
        </w:rPr>
        <w:t xml:space="preserve"> </w:t>
      </w:r>
    </w:p>
    <w:p w14:paraId="0A3EE21A" w14:textId="3E84D4AD" w:rsidR="00906AAE" w:rsidRDefault="0014049B" w:rsidP="0014049B">
      <w:pPr>
        <w:tabs>
          <w:tab w:val="left" w:pos="993"/>
          <w:tab w:val="left" w:pos="1134"/>
          <w:tab w:val="left" w:pos="1276"/>
          <w:tab w:val="left" w:pos="1843"/>
        </w:tabs>
        <w:ind w:right="-51" w:firstLine="710"/>
        <w:jc w:val="both"/>
        <w:rPr>
          <w:sz w:val="24"/>
          <w:szCs w:val="24"/>
        </w:rPr>
      </w:pPr>
      <w:r>
        <w:rPr>
          <w:sz w:val="24"/>
          <w:szCs w:val="24"/>
        </w:rPr>
        <w:t>2</w:t>
      </w:r>
      <w:r w:rsidR="00906AAE">
        <w:rPr>
          <w:sz w:val="24"/>
          <w:szCs w:val="24"/>
        </w:rPr>
        <w:t xml:space="preserve">. Bendra Sutarties kaina </w:t>
      </w:r>
      <w:r w:rsidR="00906AAE" w:rsidRPr="00771D0B">
        <w:rPr>
          <w:sz w:val="24"/>
          <w:szCs w:val="24"/>
        </w:rPr>
        <w:t xml:space="preserve">– </w:t>
      </w:r>
      <w:r w:rsidRPr="000F4F1B">
        <w:rPr>
          <w:sz w:val="24"/>
          <w:szCs w:val="24"/>
        </w:rPr>
        <w:t>2</w:t>
      </w:r>
      <w:r w:rsidR="000F4F1B" w:rsidRPr="000F4F1B">
        <w:rPr>
          <w:sz w:val="24"/>
          <w:szCs w:val="24"/>
        </w:rPr>
        <w:t>0</w:t>
      </w:r>
      <w:r w:rsidRPr="000F4F1B">
        <w:rPr>
          <w:sz w:val="24"/>
          <w:szCs w:val="24"/>
        </w:rPr>
        <w:t xml:space="preserve"> </w:t>
      </w:r>
      <w:r w:rsidR="000F4F1B" w:rsidRPr="000F4F1B">
        <w:rPr>
          <w:sz w:val="24"/>
          <w:szCs w:val="24"/>
        </w:rPr>
        <w:t>000,00</w:t>
      </w:r>
      <w:r w:rsidR="00906AAE" w:rsidRPr="000F4F1B">
        <w:rPr>
          <w:sz w:val="24"/>
          <w:szCs w:val="24"/>
        </w:rPr>
        <w:t xml:space="preserve"> Eur (</w:t>
      </w:r>
      <w:r w:rsidR="000F4F1B" w:rsidRPr="000F4F1B">
        <w:rPr>
          <w:sz w:val="24"/>
          <w:szCs w:val="24"/>
        </w:rPr>
        <w:t xml:space="preserve">dvidešimt tūkstančių </w:t>
      </w:r>
      <w:r w:rsidR="00906AAE" w:rsidRPr="000F4F1B">
        <w:rPr>
          <w:sz w:val="24"/>
          <w:szCs w:val="24"/>
        </w:rPr>
        <w:t>eur</w:t>
      </w:r>
      <w:r w:rsidR="000F4F1B" w:rsidRPr="000F4F1B">
        <w:rPr>
          <w:sz w:val="24"/>
          <w:szCs w:val="24"/>
        </w:rPr>
        <w:t>ų</w:t>
      </w:r>
      <w:r w:rsidR="00906AAE" w:rsidRPr="000F4F1B">
        <w:rPr>
          <w:sz w:val="24"/>
          <w:szCs w:val="24"/>
        </w:rPr>
        <w:t xml:space="preserve"> </w:t>
      </w:r>
      <w:r w:rsidR="000F4F1B" w:rsidRPr="000F4F1B">
        <w:rPr>
          <w:sz w:val="24"/>
          <w:szCs w:val="24"/>
        </w:rPr>
        <w:t>00</w:t>
      </w:r>
      <w:r w:rsidR="00906AAE" w:rsidRPr="000F4F1B">
        <w:rPr>
          <w:sz w:val="24"/>
          <w:szCs w:val="24"/>
        </w:rPr>
        <w:t xml:space="preserve"> ct), įskaitant</w:t>
      </w:r>
      <w:r w:rsidR="00906AAE" w:rsidRPr="000F4F1B">
        <w:rPr>
          <w:color w:val="FF0000"/>
          <w:sz w:val="24"/>
          <w:szCs w:val="24"/>
        </w:rPr>
        <w:t xml:space="preserve"> </w:t>
      </w:r>
      <w:r w:rsidR="00906AAE" w:rsidRPr="00771D0B">
        <w:rPr>
          <w:sz w:val="24"/>
          <w:szCs w:val="24"/>
        </w:rPr>
        <w:t>visus mokesčius ir pridėtinės vertės mokestį (toliau – PVM).</w:t>
      </w:r>
    </w:p>
    <w:p w14:paraId="07CABB32" w14:textId="77777777" w:rsidR="000603C9" w:rsidRDefault="000603C9" w:rsidP="0014049B">
      <w:pPr>
        <w:tabs>
          <w:tab w:val="left" w:pos="993"/>
          <w:tab w:val="left" w:pos="1134"/>
          <w:tab w:val="left" w:pos="1276"/>
          <w:tab w:val="left" w:pos="1843"/>
        </w:tabs>
        <w:ind w:right="-51" w:firstLine="710"/>
        <w:jc w:val="both"/>
        <w:rPr>
          <w:sz w:val="24"/>
          <w:szCs w:val="24"/>
        </w:rPr>
      </w:pPr>
    </w:p>
    <w:p w14:paraId="077C1973" w14:textId="77777777" w:rsidR="000603C9" w:rsidRDefault="000603C9" w:rsidP="0014049B">
      <w:pPr>
        <w:tabs>
          <w:tab w:val="left" w:pos="993"/>
          <w:tab w:val="left" w:pos="1134"/>
          <w:tab w:val="left" w:pos="1276"/>
          <w:tab w:val="left" w:pos="1843"/>
        </w:tabs>
        <w:ind w:right="-51" w:firstLine="710"/>
        <w:jc w:val="both"/>
        <w:rPr>
          <w:sz w:val="24"/>
          <w:szCs w:val="24"/>
        </w:rPr>
      </w:pPr>
    </w:p>
    <w:p w14:paraId="3EE911AA" w14:textId="77777777" w:rsidR="000603C9" w:rsidRDefault="000603C9" w:rsidP="0014049B">
      <w:pPr>
        <w:tabs>
          <w:tab w:val="left" w:pos="993"/>
          <w:tab w:val="left" w:pos="1134"/>
          <w:tab w:val="left" w:pos="1276"/>
          <w:tab w:val="left" w:pos="1843"/>
        </w:tabs>
        <w:ind w:right="-51" w:firstLine="710"/>
        <w:jc w:val="both"/>
        <w:rPr>
          <w:sz w:val="24"/>
          <w:szCs w:val="24"/>
        </w:rPr>
      </w:pPr>
    </w:p>
    <w:p w14:paraId="0E578C24" w14:textId="77777777" w:rsidR="000603C9" w:rsidRPr="00771D0B" w:rsidRDefault="000603C9" w:rsidP="0014049B">
      <w:pPr>
        <w:tabs>
          <w:tab w:val="left" w:pos="993"/>
          <w:tab w:val="left" w:pos="1134"/>
          <w:tab w:val="left" w:pos="1276"/>
          <w:tab w:val="left" w:pos="1843"/>
        </w:tabs>
        <w:ind w:right="-51" w:firstLine="710"/>
        <w:jc w:val="both"/>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1701"/>
        <w:gridCol w:w="1417"/>
        <w:gridCol w:w="1701"/>
      </w:tblGrid>
      <w:tr w:rsidR="0014049B" w:rsidRPr="000603C9" w14:paraId="3F216F4D" w14:textId="77777777" w:rsidTr="00D327B4">
        <w:tc>
          <w:tcPr>
            <w:tcW w:w="817" w:type="dxa"/>
            <w:tcBorders>
              <w:top w:val="single" w:sz="4" w:space="0" w:color="auto"/>
              <w:left w:val="single" w:sz="4" w:space="0" w:color="auto"/>
              <w:bottom w:val="single" w:sz="4" w:space="0" w:color="auto"/>
              <w:right w:val="single" w:sz="4" w:space="0" w:color="auto"/>
            </w:tcBorders>
          </w:tcPr>
          <w:p w14:paraId="643ED2BC" w14:textId="77777777" w:rsidR="0014049B" w:rsidRPr="000603C9" w:rsidRDefault="0014049B" w:rsidP="00D327B4">
            <w:pPr>
              <w:jc w:val="center"/>
              <w:rPr>
                <w:b/>
                <w:sz w:val="24"/>
                <w:szCs w:val="24"/>
              </w:rPr>
            </w:pPr>
            <w:r w:rsidRPr="000603C9">
              <w:rPr>
                <w:b/>
                <w:sz w:val="24"/>
                <w:szCs w:val="24"/>
              </w:rPr>
              <w:t>Eil. Nr.</w:t>
            </w:r>
          </w:p>
        </w:tc>
        <w:tc>
          <w:tcPr>
            <w:tcW w:w="4111" w:type="dxa"/>
            <w:tcBorders>
              <w:top w:val="single" w:sz="4" w:space="0" w:color="auto"/>
              <w:left w:val="single" w:sz="4" w:space="0" w:color="auto"/>
              <w:bottom w:val="single" w:sz="4" w:space="0" w:color="auto"/>
              <w:right w:val="single" w:sz="4" w:space="0" w:color="auto"/>
            </w:tcBorders>
            <w:vAlign w:val="center"/>
          </w:tcPr>
          <w:p w14:paraId="59275AB3" w14:textId="77777777" w:rsidR="0014049B" w:rsidRPr="000603C9" w:rsidRDefault="0014049B" w:rsidP="00D327B4">
            <w:pPr>
              <w:jc w:val="center"/>
              <w:rPr>
                <w:b/>
                <w:sz w:val="24"/>
                <w:szCs w:val="24"/>
              </w:rPr>
            </w:pPr>
            <w:r w:rsidRPr="000603C9">
              <w:rPr>
                <w:b/>
                <w:sz w:val="24"/>
                <w:szCs w:val="24"/>
              </w:rPr>
              <w:t>Darbų pavadinimas</w:t>
            </w:r>
          </w:p>
        </w:tc>
        <w:tc>
          <w:tcPr>
            <w:tcW w:w="1701" w:type="dxa"/>
            <w:tcBorders>
              <w:top w:val="single" w:sz="4" w:space="0" w:color="auto"/>
              <w:left w:val="single" w:sz="4" w:space="0" w:color="auto"/>
              <w:bottom w:val="single" w:sz="4" w:space="0" w:color="auto"/>
              <w:right w:val="single" w:sz="4" w:space="0" w:color="auto"/>
            </w:tcBorders>
            <w:vAlign w:val="center"/>
          </w:tcPr>
          <w:p w14:paraId="55CF6E27" w14:textId="3EE3696F" w:rsidR="0014049B" w:rsidRPr="000603C9" w:rsidRDefault="000603C9" w:rsidP="00D327B4">
            <w:pPr>
              <w:tabs>
                <w:tab w:val="left" w:pos="1029"/>
              </w:tabs>
              <w:jc w:val="center"/>
              <w:rPr>
                <w:b/>
                <w:sz w:val="24"/>
                <w:szCs w:val="24"/>
              </w:rPr>
            </w:pPr>
            <w:r>
              <w:rPr>
                <w:b/>
                <w:sz w:val="24"/>
                <w:szCs w:val="24"/>
              </w:rPr>
              <w:t>Kaina</w:t>
            </w:r>
            <w:r w:rsidR="0014049B" w:rsidRPr="000603C9">
              <w:rPr>
                <w:b/>
                <w:sz w:val="24"/>
                <w:szCs w:val="24"/>
              </w:rPr>
              <w:t xml:space="preserve"> Eur be PVM</w:t>
            </w:r>
          </w:p>
        </w:tc>
        <w:tc>
          <w:tcPr>
            <w:tcW w:w="1417" w:type="dxa"/>
            <w:tcBorders>
              <w:top w:val="single" w:sz="4" w:space="0" w:color="auto"/>
              <w:left w:val="single" w:sz="4" w:space="0" w:color="auto"/>
              <w:bottom w:val="single" w:sz="4" w:space="0" w:color="auto"/>
              <w:right w:val="single" w:sz="4" w:space="0" w:color="auto"/>
            </w:tcBorders>
            <w:vAlign w:val="center"/>
          </w:tcPr>
          <w:p w14:paraId="11C1A1F1" w14:textId="70D37EF9" w:rsidR="0014049B" w:rsidRPr="000603C9" w:rsidRDefault="000603C9" w:rsidP="00D327B4">
            <w:pPr>
              <w:jc w:val="center"/>
              <w:rPr>
                <w:b/>
                <w:sz w:val="24"/>
                <w:szCs w:val="24"/>
              </w:rPr>
            </w:pPr>
            <w:r>
              <w:rPr>
                <w:b/>
                <w:sz w:val="24"/>
                <w:szCs w:val="24"/>
              </w:rPr>
              <w:t>PVM (21 %)</w:t>
            </w:r>
            <w:r w:rsidR="0014049B" w:rsidRPr="000603C9">
              <w:rPr>
                <w:b/>
                <w:sz w:val="24"/>
                <w:szCs w:val="24"/>
              </w:rPr>
              <w:t xml:space="preserve"> Eur </w:t>
            </w:r>
          </w:p>
        </w:tc>
        <w:tc>
          <w:tcPr>
            <w:tcW w:w="1701" w:type="dxa"/>
            <w:tcBorders>
              <w:top w:val="single" w:sz="4" w:space="0" w:color="auto"/>
              <w:left w:val="single" w:sz="4" w:space="0" w:color="auto"/>
              <w:bottom w:val="single" w:sz="4" w:space="0" w:color="auto"/>
              <w:right w:val="single" w:sz="4" w:space="0" w:color="auto"/>
            </w:tcBorders>
            <w:vAlign w:val="center"/>
          </w:tcPr>
          <w:p w14:paraId="4C6E50E0" w14:textId="2BA6F984" w:rsidR="0014049B" w:rsidRPr="000603C9" w:rsidRDefault="000603C9" w:rsidP="00D327B4">
            <w:pPr>
              <w:jc w:val="center"/>
              <w:rPr>
                <w:b/>
                <w:sz w:val="24"/>
                <w:szCs w:val="24"/>
              </w:rPr>
            </w:pPr>
            <w:r>
              <w:rPr>
                <w:b/>
                <w:sz w:val="24"/>
                <w:szCs w:val="24"/>
              </w:rPr>
              <w:t>Kaina</w:t>
            </w:r>
            <w:r w:rsidR="0014049B" w:rsidRPr="000603C9">
              <w:rPr>
                <w:b/>
                <w:sz w:val="24"/>
                <w:szCs w:val="24"/>
              </w:rPr>
              <w:t xml:space="preserve"> Eur su PVM</w:t>
            </w:r>
          </w:p>
        </w:tc>
      </w:tr>
      <w:tr w:rsidR="0014049B" w:rsidRPr="000603C9" w14:paraId="0F1B7658" w14:textId="77777777" w:rsidTr="00D327B4">
        <w:tc>
          <w:tcPr>
            <w:tcW w:w="817" w:type="dxa"/>
            <w:tcBorders>
              <w:top w:val="single" w:sz="4" w:space="0" w:color="auto"/>
              <w:left w:val="single" w:sz="4" w:space="0" w:color="auto"/>
              <w:bottom w:val="single" w:sz="4" w:space="0" w:color="auto"/>
              <w:right w:val="single" w:sz="4" w:space="0" w:color="auto"/>
            </w:tcBorders>
          </w:tcPr>
          <w:p w14:paraId="00B7B338" w14:textId="77777777" w:rsidR="0014049B" w:rsidRPr="000603C9" w:rsidRDefault="0014049B" w:rsidP="00D327B4">
            <w:pPr>
              <w:jc w:val="center"/>
              <w:rPr>
                <w:b/>
                <w:sz w:val="24"/>
                <w:szCs w:val="24"/>
              </w:rPr>
            </w:pPr>
            <w:r w:rsidRPr="000603C9">
              <w:rPr>
                <w:b/>
                <w:sz w:val="24"/>
                <w:szCs w:val="24"/>
              </w:rPr>
              <w:t>1.</w:t>
            </w:r>
          </w:p>
        </w:tc>
        <w:tc>
          <w:tcPr>
            <w:tcW w:w="4111" w:type="dxa"/>
            <w:tcBorders>
              <w:top w:val="single" w:sz="4" w:space="0" w:color="auto"/>
              <w:left w:val="single" w:sz="4" w:space="0" w:color="auto"/>
              <w:bottom w:val="single" w:sz="4" w:space="0" w:color="auto"/>
              <w:right w:val="single" w:sz="4" w:space="0" w:color="auto"/>
            </w:tcBorders>
            <w:vAlign w:val="center"/>
          </w:tcPr>
          <w:p w14:paraId="22632172" w14:textId="77777777" w:rsidR="0014049B" w:rsidRPr="000603C9" w:rsidRDefault="0014049B" w:rsidP="000603C9">
            <w:pPr>
              <w:rPr>
                <w:b/>
                <w:sz w:val="24"/>
                <w:szCs w:val="24"/>
              </w:rPr>
            </w:pPr>
            <w:r w:rsidRPr="000603C9">
              <w:rPr>
                <w:b/>
                <w:sz w:val="24"/>
                <w:szCs w:val="24"/>
              </w:rPr>
              <w:t>Internato-mokyklos pastato Kretingos g. 44, Klaipėdoje, papildomi rekonstravimo darbai:</w:t>
            </w:r>
          </w:p>
        </w:tc>
        <w:tc>
          <w:tcPr>
            <w:tcW w:w="1701"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006CB6F" w14:textId="77777777" w:rsidR="0014049B" w:rsidRPr="000603C9" w:rsidRDefault="0014049B" w:rsidP="00D327B4">
            <w:pPr>
              <w:tabs>
                <w:tab w:val="left" w:pos="1029"/>
              </w:tabs>
              <w:jc w:val="center"/>
              <w:rPr>
                <w:b/>
                <w:sz w:val="24"/>
                <w:szCs w:val="24"/>
              </w:rPr>
            </w:pPr>
          </w:p>
        </w:tc>
        <w:tc>
          <w:tcPr>
            <w:tcW w:w="1417"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FB74F6F" w14:textId="77777777" w:rsidR="0014049B" w:rsidRPr="000603C9" w:rsidRDefault="0014049B" w:rsidP="00D327B4">
            <w:pPr>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66F18E9" w14:textId="77777777" w:rsidR="0014049B" w:rsidRPr="000603C9" w:rsidRDefault="0014049B" w:rsidP="00D327B4">
            <w:pPr>
              <w:jc w:val="center"/>
              <w:rPr>
                <w:b/>
                <w:sz w:val="24"/>
                <w:szCs w:val="24"/>
              </w:rPr>
            </w:pPr>
          </w:p>
        </w:tc>
      </w:tr>
      <w:tr w:rsidR="0014049B" w:rsidRPr="000603C9" w14:paraId="66FD1757" w14:textId="77777777" w:rsidTr="00D327B4">
        <w:tc>
          <w:tcPr>
            <w:tcW w:w="817" w:type="dxa"/>
            <w:tcBorders>
              <w:top w:val="single" w:sz="4" w:space="0" w:color="auto"/>
              <w:left w:val="single" w:sz="4" w:space="0" w:color="auto"/>
              <w:bottom w:val="single" w:sz="4" w:space="0" w:color="auto"/>
              <w:right w:val="single" w:sz="4" w:space="0" w:color="auto"/>
            </w:tcBorders>
          </w:tcPr>
          <w:p w14:paraId="2B97BD53" w14:textId="77777777" w:rsidR="0014049B" w:rsidRPr="000603C9" w:rsidRDefault="0014049B" w:rsidP="00D327B4">
            <w:pPr>
              <w:jc w:val="center"/>
              <w:rPr>
                <w:b/>
                <w:sz w:val="24"/>
                <w:szCs w:val="24"/>
              </w:rPr>
            </w:pPr>
            <w:r w:rsidRPr="000603C9">
              <w:rPr>
                <w:sz w:val="24"/>
                <w:szCs w:val="24"/>
              </w:rPr>
              <w:t>1.1</w:t>
            </w:r>
          </w:p>
        </w:tc>
        <w:tc>
          <w:tcPr>
            <w:tcW w:w="4111" w:type="dxa"/>
            <w:tcBorders>
              <w:top w:val="single" w:sz="4" w:space="0" w:color="auto"/>
              <w:left w:val="single" w:sz="4" w:space="0" w:color="auto"/>
              <w:bottom w:val="single" w:sz="4" w:space="0" w:color="auto"/>
              <w:right w:val="single" w:sz="4" w:space="0" w:color="auto"/>
            </w:tcBorders>
            <w:vAlign w:val="center"/>
          </w:tcPr>
          <w:p w14:paraId="7746EB32" w14:textId="77777777" w:rsidR="0014049B" w:rsidRPr="000603C9" w:rsidRDefault="0014049B" w:rsidP="000603C9">
            <w:pPr>
              <w:tabs>
                <w:tab w:val="left" w:pos="1134"/>
                <w:tab w:val="left" w:pos="1276"/>
                <w:tab w:val="left" w:pos="1843"/>
              </w:tabs>
              <w:ind w:right="-51"/>
              <w:rPr>
                <w:sz w:val="24"/>
                <w:szCs w:val="24"/>
              </w:rPr>
            </w:pPr>
            <w:r w:rsidRPr="000603C9">
              <w:rPr>
                <w:b/>
                <w:i/>
                <w:sz w:val="24"/>
                <w:szCs w:val="24"/>
              </w:rPr>
              <w:t>I projekto dalis</w:t>
            </w:r>
            <w:r w:rsidRPr="000603C9">
              <w:rPr>
                <w:b/>
                <w:sz w:val="24"/>
                <w:szCs w:val="24"/>
              </w:rPr>
              <w:t xml:space="preserve"> – </w:t>
            </w:r>
            <w:r w:rsidRPr="000603C9">
              <w:rPr>
                <w:sz w:val="24"/>
                <w:szCs w:val="24"/>
              </w:rPr>
              <w:t>I ir II aukšto rekonstrukcija, pritaikant senyvo amžiaus asmenų dienos socialinės globos centrui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B9D964" w14:textId="3820FEDB" w:rsidR="0014049B" w:rsidRPr="004877AB" w:rsidRDefault="004877AB" w:rsidP="00D327B4">
            <w:pPr>
              <w:tabs>
                <w:tab w:val="left" w:pos="1029"/>
              </w:tabs>
              <w:jc w:val="center"/>
              <w:rPr>
                <w:sz w:val="24"/>
                <w:szCs w:val="24"/>
              </w:rPr>
            </w:pPr>
            <w:r w:rsidRPr="004877AB">
              <w:rPr>
                <w:sz w:val="24"/>
                <w:szCs w:val="24"/>
              </w:rPr>
              <w:t>2797,20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D5D7D3" w14:textId="6BD56DCF" w:rsidR="0014049B" w:rsidRPr="004877AB" w:rsidRDefault="004877AB" w:rsidP="00D327B4">
            <w:pPr>
              <w:jc w:val="center"/>
              <w:rPr>
                <w:sz w:val="24"/>
                <w:szCs w:val="24"/>
              </w:rPr>
            </w:pPr>
            <w:r w:rsidRPr="004877AB">
              <w:rPr>
                <w:sz w:val="24"/>
                <w:szCs w:val="24"/>
              </w:rPr>
              <w:t>587,40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C59549" w14:textId="75E287FF" w:rsidR="0014049B" w:rsidRPr="004877AB" w:rsidRDefault="004877AB" w:rsidP="00D327B4">
            <w:pPr>
              <w:jc w:val="center"/>
              <w:rPr>
                <w:sz w:val="24"/>
                <w:szCs w:val="24"/>
              </w:rPr>
            </w:pPr>
            <w:r w:rsidRPr="004877AB">
              <w:rPr>
                <w:sz w:val="24"/>
                <w:szCs w:val="24"/>
              </w:rPr>
              <w:t>3384,60</w:t>
            </w:r>
          </w:p>
        </w:tc>
      </w:tr>
      <w:tr w:rsidR="0014049B" w:rsidRPr="000603C9" w14:paraId="19EDE4B6" w14:textId="77777777" w:rsidTr="00D327B4">
        <w:tc>
          <w:tcPr>
            <w:tcW w:w="817" w:type="dxa"/>
            <w:tcBorders>
              <w:top w:val="single" w:sz="4" w:space="0" w:color="auto"/>
              <w:left w:val="single" w:sz="4" w:space="0" w:color="auto"/>
              <w:bottom w:val="single" w:sz="4" w:space="0" w:color="auto"/>
              <w:right w:val="single" w:sz="4" w:space="0" w:color="auto"/>
            </w:tcBorders>
          </w:tcPr>
          <w:p w14:paraId="16754E55" w14:textId="77777777" w:rsidR="0014049B" w:rsidRPr="000603C9" w:rsidRDefault="0014049B" w:rsidP="00D327B4">
            <w:pPr>
              <w:jc w:val="center"/>
              <w:rPr>
                <w:sz w:val="24"/>
                <w:szCs w:val="24"/>
              </w:rPr>
            </w:pPr>
            <w:r w:rsidRPr="000603C9">
              <w:rPr>
                <w:sz w:val="24"/>
                <w:szCs w:val="24"/>
              </w:rPr>
              <w:t>1.2</w:t>
            </w:r>
          </w:p>
        </w:tc>
        <w:tc>
          <w:tcPr>
            <w:tcW w:w="4111" w:type="dxa"/>
            <w:tcBorders>
              <w:top w:val="single" w:sz="4" w:space="0" w:color="auto"/>
              <w:left w:val="single" w:sz="4" w:space="0" w:color="auto"/>
              <w:bottom w:val="single" w:sz="4" w:space="0" w:color="auto"/>
              <w:right w:val="single" w:sz="4" w:space="0" w:color="auto"/>
            </w:tcBorders>
            <w:vAlign w:val="center"/>
          </w:tcPr>
          <w:p w14:paraId="2D4AD1AC" w14:textId="77777777" w:rsidR="0014049B" w:rsidRPr="000603C9" w:rsidRDefault="0014049B" w:rsidP="000603C9">
            <w:pPr>
              <w:tabs>
                <w:tab w:val="left" w:pos="1134"/>
                <w:tab w:val="left" w:pos="1276"/>
                <w:tab w:val="left" w:pos="1418"/>
                <w:tab w:val="left" w:pos="1843"/>
              </w:tabs>
              <w:ind w:right="-51"/>
              <w:rPr>
                <w:sz w:val="24"/>
                <w:szCs w:val="24"/>
              </w:rPr>
            </w:pPr>
            <w:r w:rsidRPr="000603C9">
              <w:rPr>
                <w:b/>
                <w:i/>
                <w:sz w:val="24"/>
                <w:szCs w:val="24"/>
              </w:rPr>
              <w:t>II projekto dalis</w:t>
            </w:r>
            <w:r w:rsidRPr="000603C9">
              <w:rPr>
                <w:b/>
                <w:sz w:val="24"/>
                <w:szCs w:val="24"/>
              </w:rPr>
              <w:t xml:space="preserve"> – </w:t>
            </w:r>
            <w:r w:rsidRPr="000603C9">
              <w:rPr>
                <w:sz w:val="24"/>
                <w:szCs w:val="24"/>
              </w:rPr>
              <w:t>III ir IV aukštų rekonstrukcija, pritaikant suaugusių asmenų su psichine negalia dienos socialinės globos centrui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5A6F34" w14:textId="0E882DC3" w:rsidR="0014049B" w:rsidRPr="004877AB" w:rsidRDefault="004877AB" w:rsidP="00D327B4">
            <w:pPr>
              <w:tabs>
                <w:tab w:val="left" w:pos="1029"/>
              </w:tabs>
              <w:jc w:val="center"/>
              <w:rPr>
                <w:sz w:val="24"/>
                <w:szCs w:val="24"/>
              </w:rPr>
            </w:pPr>
            <w:r w:rsidRPr="004877AB">
              <w:rPr>
                <w:sz w:val="24"/>
                <w:szCs w:val="24"/>
              </w:rPr>
              <w:t>4040,78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68EED0" w14:textId="64DDF059" w:rsidR="0014049B" w:rsidRPr="004877AB" w:rsidRDefault="004877AB" w:rsidP="00D327B4">
            <w:pPr>
              <w:jc w:val="center"/>
              <w:rPr>
                <w:sz w:val="24"/>
                <w:szCs w:val="24"/>
              </w:rPr>
            </w:pPr>
            <w:r w:rsidRPr="004877AB">
              <w:rPr>
                <w:sz w:val="24"/>
                <w:szCs w:val="24"/>
              </w:rPr>
              <w:t>848,56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9E81FF" w14:textId="315A698A" w:rsidR="0014049B" w:rsidRPr="004877AB" w:rsidRDefault="004877AB" w:rsidP="00D327B4">
            <w:pPr>
              <w:jc w:val="center"/>
              <w:rPr>
                <w:sz w:val="24"/>
                <w:szCs w:val="24"/>
              </w:rPr>
            </w:pPr>
            <w:r w:rsidRPr="004877AB">
              <w:rPr>
                <w:sz w:val="24"/>
                <w:szCs w:val="24"/>
              </w:rPr>
              <w:t>4889,34</w:t>
            </w:r>
          </w:p>
        </w:tc>
      </w:tr>
      <w:tr w:rsidR="0014049B" w:rsidRPr="000603C9" w14:paraId="5CE88716" w14:textId="77777777" w:rsidTr="00D327B4">
        <w:tc>
          <w:tcPr>
            <w:tcW w:w="817" w:type="dxa"/>
            <w:tcBorders>
              <w:top w:val="single" w:sz="4" w:space="0" w:color="auto"/>
              <w:left w:val="single" w:sz="4" w:space="0" w:color="auto"/>
              <w:bottom w:val="single" w:sz="4" w:space="0" w:color="auto"/>
              <w:right w:val="single" w:sz="4" w:space="0" w:color="auto"/>
            </w:tcBorders>
            <w:vAlign w:val="center"/>
          </w:tcPr>
          <w:p w14:paraId="566BE21F" w14:textId="77777777" w:rsidR="0014049B" w:rsidRPr="000603C9" w:rsidRDefault="0014049B" w:rsidP="00D327B4">
            <w:pPr>
              <w:jc w:val="center"/>
              <w:rPr>
                <w:sz w:val="24"/>
                <w:szCs w:val="24"/>
              </w:rPr>
            </w:pPr>
            <w:r w:rsidRPr="000603C9">
              <w:rPr>
                <w:sz w:val="24"/>
                <w:szCs w:val="24"/>
              </w:rPr>
              <w:t>1.3</w:t>
            </w:r>
          </w:p>
        </w:tc>
        <w:tc>
          <w:tcPr>
            <w:tcW w:w="4111" w:type="dxa"/>
            <w:tcBorders>
              <w:top w:val="single" w:sz="4" w:space="0" w:color="auto"/>
              <w:left w:val="single" w:sz="4" w:space="0" w:color="auto"/>
              <w:bottom w:val="single" w:sz="4" w:space="0" w:color="auto"/>
              <w:right w:val="single" w:sz="4" w:space="0" w:color="auto"/>
            </w:tcBorders>
          </w:tcPr>
          <w:p w14:paraId="03CEAE76" w14:textId="6301BE27" w:rsidR="0014049B" w:rsidRPr="000603C9" w:rsidRDefault="0014049B" w:rsidP="00B725AF">
            <w:pPr>
              <w:tabs>
                <w:tab w:val="left" w:pos="1134"/>
                <w:tab w:val="left" w:pos="1276"/>
                <w:tab w:val="left" w:pos="1843"/>
              </w:tabs>
              <w:ind w:right="-51"/>
              <w:rPr>
                <w:b/>
                <w:sz w:val="24"/>
                <w:szCs w:val="24"/>
              </w:rPr>
            </w:pPr>
            <w:r w:rsidRPr="000603C9">
              <w:rPr>
                <w:b/>
                <w:i/>
                <w:sz w:val="24"/>
                <w:szCs w:val="24"/>
              </w:rPr>
              <w:t>III projekto dalis</w:t>
            </w:r>
            <w:r w:rsidRPr="000603C9">
              <w:rPr>
                <w:b/>
                <w:sz w:val="24"/>
                <w:szCs w:val="24"/>
              </w:rPr>
              <w:t xml:space="preserve"> – </w:t>
            </w:r>
            <w:r w:rsidRPr="000603C9">
              <w:rPr>
                <w:sz w:val="24"/>
                <w:szCs w:val="24"/>
              </w:rPr>
              <w:t>I</w:t>
            </w:r>
            <w:r w:rsidR="00B725AF">
              <w:rPr>
                <w:sz w:val="24"/>
                <w:szCs w:val="24"/>
              </w:rPr>
              <w:t>–</w:t>
            </w:r>
            <w:r w:rsidRPr="000603C9">
              <w:rPr>
                <w:sz w:val="24"/>
                <w:szCs w:val="24"/>
              </w:rPr>
              <w:t>IV aukštų rekonstrukcija, pritaikant Klaipėdos vaikų globos namams „Danė“</w:t>
            </w:r>
          </w:p>
        </w:tc>
        <w:tc>
          <w:tcPr>
            <w:tcW w:w="1701" w:type="dxa"/>
            <w:tcBorders>
              <w:top w:val="single" w:sz="4" w:space="0" w:color="auto"/>
              <w:left w:val="single" w:sz="4" w:space="0" w:color="auto"/>
              <w:bottom w:val="single" w:sz="4" w:space="0" w:color="auto"/>
              <w:right w:val="single" w:sz="4" w:space="0" w:color="auto"/>
            </w:tcBorders>
            <w:vAlign w:val="center"/>
          </w:tcPr>
          <w:p w14:paraId="2B078743" w14:textId="748F997D" w:rsidR="0014049B" w:rsidRPr="000603C9" w:rsidRDefault="004877AB" w:rsidP="00D327B4">
            <w:pPr>
              <w:jc w:val="center"/>
              <w:rPr>
                <w:sz w:val="24"/>
                <w:szCs w:val="24"/>
              </w:rPr>
            </w:pPr>
            <w:r>
              <w:rPr>
                <w:sz w:val="24"/>
                <w:szCs w:val="24"/>
              </w:rPr>
              <w:t>9690,96</w:t>
            </w:r>
          </w:p>
        </w:tc>
        <w:tc>
          <w:tcPr>
            <w:tcW w:w="1417" w:type="dxa"/>
            <w:tcBorders>
              <w:top w:val="single" w:sz="4" w:space="0" w:color="auto"/>
              <w:left w:val="single" w:sz="4" w:space="0" w:color="auto"/>
              <w:bottom w:val="single" w:sz="4" w:space="0" w:color="auto"/>
              <w:right w:val="single" w:sz="4" w:space="0" w:color="auto"/>
            </w:tcBorders>
          </w:tcPr>
          <w:p w14:paraId="2C505093" w14:textId="77777777" w:rsidR="004877AB" w:rsidRDefault="004877AB" w:rsidP="00D327B4">
            <w:pPr>
              <w:rPr>
                <w:sz w:val="24"/>
                <w:szCs w:val="24"/>
              </w:rPr>
            </w:pPr>
          </w:p>
          <w:p w14:paraId="5ADCD720" w14:textId="44003FC1" w:rsidR="0014049B" w:rsidRPr="000603C9" w:rsidRDefault="004877AB" w:rsidP="00D327B4">
            <w:pPr>
              <w:rPr>
                <w:sz w:val="24"/>
                <w:szCs w:val="24"/>
              </w:rPr>
            </w:pPr>
            <w:r>
              <w:rPr>
                <w:sz w:val="24"/>
                <w:szCs w:val="24"/>
              </w:rPr>
              <w:t>2035,10</w:t>
            </w:r>
          </w:p>
        </w:tc>
        <w:tc>
          <w:tcPr>
            <w:tcW w:w="1701" w:type="dxa"/>
            <w:tcBorders>
              <w:top w:val="single" w:sz="4" w:space="0" w:color="auto"/>
              <w:left w:val="single" w:sz="4" w:space="0" w:color="auto"/>
              <w:bottom w:val="single" w:sz="4" w:space="0" w:color="auto"/>
              <w:right w:val="single" w:sz="4" w:space="0" w:color="auto"/>
            </w:tcBorders>
          </w:tcPr>
          <w:p w14:paraId="202FDDEA" w14:textId="77777777" w:rsidR="004877AB" w:rsidRDefault="004877AB" w:rsidP="00D327B4">
            <w:pPr>
              <w:rPr>
                <w:sz w:val="24"/>
                <w:szCs w:val="24"/>
              </w:rPr>
            </w:pPr>
            <w:r>
              <w:rPr>
                <w:sz w:val="24"/>
                <w:szCs w:val="24"/>
              </w:rPr>
              <w:t xml:space="preserve"> </w:t>
            </w:r>
          </w:p>
          <w:p w14:paraId="6535D2E5" w14:textId="67610A8F" w:rsidR="0014049B" w:rsidRPr="000603C9" w:rsidRDefault="004877AB" w:rsidP="00D327B4">
            <w:pPr>
              <w:rPr>
                <w:sz w:val="24"/>
                <w:szCs w:val="24"/>
              </w:rPr>
            </w:pPr>
            <w:r>
              <w:rPr>
                <w:sz w:val="24"/>
                <w:szCs w:val="24"/>
              </w:rPr>
              <w:t>11726,06</w:t>
            </w:r>
          </w:p>
        </w:tc>
      </w:tr>
      <w:tr w:rsidR="0014049B" w:rsidRPr="000603C9" w14:paraId="329545A0" w14:textId="77777777" w:rsidTr="00D327B4">
        <w:tc>
          <w:tcPr>
            <w:tcW w:w="8046" w:type="dxa"/>
            <w:gridSpan w:val="4"/>
            <w:tcBorders>
              <w:top w:val="single" w:sz="4" w:space="0" w:color="auto"/>
              <w:left w:val="single" w:sz="4" w:space="0" w:color="auto"/>
              <w:bottom w:val="single" w:sz="4" w:space="0" w:color="auto"/>
              <w:right w:val="single" w:sz="4" w:space="0" w:color="auto"/>
            </w:tcBorders>
            <w:vAlign w:val="center"/>
          </w:tcPr>
          <w:p w14:paraId="5F934669" w14:textId="1C56AF69" w:rsidR="0014049B" w:rsidRPr="000603C9" w:rsidRDefault="0014049B" w:rsidP="006E1B29">
            <w:pPr>
              <w:jc w:val="right"/>
              <w:rPr>
                <w:sz w:val="24"/>
                <w:szCs w:val="24"/>
              </w:rPr>
            </w:pPr>
            <w:r w:rsidRPr="000603C9">
              <w:rPr>
                <w:b/>
                <w:sz w:val="24"/>
                <w:szCs w:val="24"/>
              </w:rPr>
              <w:t xml:space="preserve">Bendra </w:t>
            </w:r>
            <w:r w:rsidR="006E1B29" w:rsidRPr="000603C9">
              <w:rPr>
                <w:b/>
                <w:sz w:val="24"/>
                <w:szCs w:val="24"/>
              </w:rPr>
              <w:t>Sutarties</w:t>
            </w:r>
            <w:r w:rsidR="000603C9">
              <w:rPr>
                <w:b/>
                <w:sz w:val="24"/>
                <w:szCs w:val="24"/>
              </w:rPr>
              <w:t xml:space="preserve"> kaina</w:t>
            </w:r>
            <w:r w:rsidRPr="000603C9">
              <w:rPr>
                <w:b/>
                <w:sz w:val="24"/>
                <w:szCs w:val="24"/>
              </w:rPr>
              <w:t xml:space="preserve"> Eur su PVM</w:t>
            </w:r>
          </w:p>
        </w:tc>
        <w:tc>
          <w:tcPr>
            <w:tcW w:w="1701" w:type="dxa"/>
            <w:tcBorders>
              <w:top w:val="single" w:sz="4" w:space="0" w:color="auto"/>
              <w:left w:val="single" w:sz="4" w:space="0" w:color="auto"/>
              <w:bottom w:val="single" w:sz="4" w:space="0" w:color="auto"/>
              <w:right w:val="single" w:sz="4" w:space="0" w:color="auto"/>
            </w:tcBorders>
          </w:tcPr>
          <w:p w14:paraId="300107CE" w14:textId="10DF04C4" w:rsidR="0014049B" w:rsidRPr="000603C9" w:rsidRDefault="004877AB" w:rsidP="00D327B4">
            <w:pPr>
              <w:rPr>
                <w:sz w:val="24"/>
                <w:szCs w:val="24"/>
              </w:rPr>
            </w:pPr>
            <w:r>
              <w:rPr>
                <w:sz w:val="24"/>
                <w:szCs w:val="24"/>
              </w:rPr>
              <w:t>20000,00</w:t>
            </w:r>
          </w:p>
        </w:tc>
      </w:tr>
    </w:tbl>
    <w:p w14:paraId="2116BA33" w14:textId="77777777" w:rsidR="00906AAE" w:rsidRDefault="00906AAE" w:rsidP="00906AAE">
      <w:pPr>
        <w:tabs>
          <w:tab w:val="left" w:pos="993"/>
          <w:tab w:val="left" w:pos="5366"/>
          <w:tab w:val="left" w:pos="6771"/>
          <w:tab w:val="left" w:pos="7363"/>
        </w:tabs>
        <w:ind w:firstLine="851"/>
        <w:jc w:val="both"/>
        <w:rPr>
          <w:sz w:val="24"/>
          <w:szCs w:val="24"/>
        </w:rPr>
      </w:pPr>
    </w:p>
    <w:p w14:paraId="268F1602" w14:textId="08F5D136" w:rsidR="0014049B" w:rsidRPr="0014049B" w:rsidRDefault="0014049B" w:rsidP="00E54303">
      <w:pPr>
        <w:tabs>
          <w:tab w:val="left" w:pos="993"/>
          <w:tab w:val="left" w:pos="5366"/>
          <w:tab w:val="left" w:pos="6771"/>
          <w:tab w:val="left" w:pos="7363"/>
        </w:tabs>
        <w:ind w:firstLine="709"/>
        <w:jc w:val="both"/>
        <w:rPr>
          <w:sz w:val="24"/>
          <w:szCs w:val="24"/>
        </w:rPr>
      </w:pPr>
      <w:r>
        <w:rPr>
          <w:sz w:val="24"/>
          <w:szCs w:val="24"/>
        </w:rPr>
        <w:t>3</w:t>
      </w:r>
      <w:r w:rsidR="00906AAE">
        <w:rPr>
          <w:sz w:val="24"/>
          <w:szCs w:val="24"/>
        </w:rPr>
        <w:t xml:space="preserve">. </w:t>
      </w:r>
      <w:r w:rsidR="00906AAE" w:rsidRPr="001D34F8">
        <w:rPr>
          <w:b/>
          <w:sz w:val="24"/>
          <w:szCs w:val="24"/>
        </w:rPr>
        <w:t>Kainodaros taisyklės:</w:t>
      </w:r>
      <w:r w:rsidR="00906AAE" w:rsidRPr="001D34F8">
        <w:rPr>
          <w:sz w:val="24"/>
          <w:szCs w:val="24"/>
        </w:rPr>
        <w:t xml:space="preserve"> </w:t>
      </w:r>
      <w:r w:rsidRPr="0014049B">
        <w:rPr>
          <w:sz w:val="24"/>
          <w:szCs w:val="24"/>
        </w:rPr>
        <w:t xml:space="preserve">Sutartyje fiksuojama </w:t>
      </w:r>
      <w:r w:rsidR="000F4F1B">
        <w:rPr>
          <w:sz w:val="24"/>
          <w:szCs w:val="24"/>
        </w:rPr>
        <w:t>Sutarties 2 punkte</w:t>
      </w:r>
      <w:r w:rsidRPr="0014049B">
        <w:rPr>
          <w:sz w:val="24"/>
          <w:szCs w:val="24"/>
        </w:rPr>
        <w:t xml:space="preserve"> nurodyta </w:t>
      </w:r>
      <w:r w:rsidRPr="0014049B">
        <w:rPr>
          <w:sz w:val="24"/>
          <w:szCs w:val="24"/>
          <w:u w:val="single"/>
        </w:rPr>
        <w:t>bendra pasiūlymo kaina</w:t>
      </w:r>
      <w:r w:rsidRPr="0014049B">
        <w:rPr>
          <w:sz w:val="24"/>
          <w:szCs w:val="24"/>
        </w:rPr>
        <w:t xml:space="preserve">, kuri galioja visą Sutarties vykdymo laikotarpį. Jeigu Sutarties galiojimo metu, pasikeitus Lietuvos Respublikos teisės aktams, pasikeistų Sutarties pasirašymo metu darbams taikomas </w:t>
      </w:r>
      <w:r w:rsidR="00956F54">
        <w:rPr>
          <w:sz w:val="24"/>
          <w:szCs w:val="24"/>
        </w:rPr>
        <w:t>PVM</w:t>
      </w:r>
      <w:r w:rsidRPr="0014049B">
        <w:rPr>
          <w:sz w:val="24"/>
          <w:szCs w:val="24"/>
        </w:rPr>
        <w:t xml:space="preserve"> tarifas, fiksuota kaina būtų perskaičiuojama tokiu pat santykiu, kokiu pasikeičia PVM tarifas. Perskaičiavimas įforminamas Sutarties šalių atstovų pasirašomu papildomu susitarimu (protokolu), kuris tampa neatsiejama Sutarties dalimi. Perskaičiuota kaina taikoma tiems darbams, už kurių atlikimą PVM sąskaita faktūra išrašoma po papildomo susitarimo įsigaliojimo.</w:t>
      </w:r>
    </w:p>
    <w:p w14:paraId="7FF2080C" w14:textId="2204D8D6" w:rsidR="00906AAE" w:rsidRPr="001D34F8" w:rsidRDefault="00906AAE" w:rsidP="0014049B">
      <w:pPr>
        <w:tabs>
          <w:tab w:val="left" w:pos="993"/>
          <w:tab w:val="left" w:pos="5366"/>
          <w:tab w:val="left" w:pos="6771"/>
          <w:tab w:val="left" w:pos="7363"/>
        </w:tabs>
        <w:ind w:firstLine="851"/>
        <w:jc w:val="both"/>
        <w:rPr>
          <w:b/>
          <w:sz w:val="24"/>
          <w:szCs w:val="24"/>
        </w:rPr>
      </w:pPr>
    </w:p>
    <w:p w14:paraId="7AC765A2" w14:textId="77777777" w:rsidR="00906AAE" w:rsidRDefault="00906AAE" w:rsidP="00906AAE">
      <w:pPr>
        <w:tabs>
          <w:tab w:val="left" w:pos="5070"/>
          <w:tab w:val="left" w:pos="5366"/>
          <w:tab w:val="left" w:pos="6771"/>
          <w:tab w:val="left" w:pos="7363"/>
        </w:tabs>
        <w:jc w:val="center"/>
        <w:rPr>
          <w:b/>
          <w:sz w:val="24"/>
          <w:szCs w:val="24"/>
        </w:rPr>
      </w:pPr>
      <w:r>
        <w:rPr>
          <w:b/>
          <w:sz w:val="24"/>
          <w:szCs w:val="24"/>
        </w:rPr>
        <w:t>III. SUTARTIES VYKDYMO TERMINAI</w:t>
      </w:r>
    </w:p>
    <w:p w14:paraId="4E9302FE" w14:textId="77777777" w:rsidR="00906AAE" w:rsidRPr="001D34F8" w:rsidRDefault="00906AAE" w:rsidP="00906AAE">
      <w:pPr>
        <w:tabs>
          <w:tab w:val="left" w:pos="993"/>
          <w:tab w:val="left" w:pos="5366"/>
          <w:tab w:val="left" w:pos="6771"/>
          <w:tab w:val="left" w:pos="7363"/>
        </w:tabs>
        <w:ind w:left="1080"/>
        <w:jc w:val="both"/>
        <w:rPr>
          <w:sz w:val="24"/>
          <w:szCs w:val="24"/>
        </w:rPr>
      </w:pPr>
    </w:p>
    <w:p w14:paraId="693F1A8A" w14:textId="2F26F124" w:rsidR="0014049B" w:rsidRPr="00032305" w:rsidRDefault="00032305" w:rsidP="00E54303">
      <w:pPr>
        <w:tabs>
          <w:tab w:val="left" w:pos="0"/>
        </w:tabs>
        <w:ind w:firstLine="709"/>
        <w:jc w:val="both"/>
        <w:rPr>
          <w:rFonts w:eastAsia="Calibri"/>
          <w:sz w:val="24"/>
          <w:szCs w:val="24"/>
        </w:rPr>
      </w:pPr>
      <w:r w:rsidRPr="00032305">
        <w:rPr>
          <w:rFonts w:eastAsia="Calibri"/>
          <w:sz w:val="24"/>
          <w:szCs w:val="24"/>
        </w:rPr>
        <w:t>4.</w:t>
      </w:r>
      <w:r w:rsidRPr="00032305">
        <w:rPr>
          <w:rFonts w:eastAsia="Calibri"/>
          <w:b/>
          <w:sz w:val="24"/>
          <w:szCs w:val="24"/>
        </w:rPr>
        <w:t xml:space="preserve"> P</w:t>
      </w:r>
      <w:r w:rsidR="0014049B" w:rsidRPr="00032305">
        <w:rPr>
          <w:rFonts w:eastAsia="Calibri"/>
          <w:b/>
          <w:sz w:val="24"/>
          <w:szCs w:val="24"/>
        </w:rPr>
        <w:t xml:space="preserve">rievolių įvykdymo terminai: </w:t>
      </w:r>
      <w:r w:rsidR="0014049B" w:rsidRPr="00032305">
        <w:rPr>
          <w:rFonts w:eastAsia="Calibri"/>
          <w:sz w:val="24"/>
          <w:szCs w:val="24"/>
        </w:rPr>
        <w:t>darbų vykdymo pradžia –</w:t>
      </w:r>
      <w:r w:rsidR="0014049B" w:rsidRPr="00032305">
        <w:rPr>
          <w:rFonts w:eastAsia="Calibri"/>
          <w:b/>
          <w:sz w:val="24"/>
          <w:szCs w:val="24"/>
        </w:rPr>
        <w:t xml:space="preserve"> </w:t>
      </w:r>
      <w:r w:rsidR="0014049B" w:rsidRPr="00032305">
        <w:rPr>
          <w:rFonts w:eastAsia="Calibri"/>
          <w:sz w:val="24"/>
          <w:szCs w:val="24"/>
        </w:rPr>
        <w:t>Sutarties įsigaliojimo diena. Darbai turi būti atlikti per 1 mėn. nuo Sutarties įsigaliojimo dienos.</w:t>
      </w:r>
    </w:p>
    <w:p w14:paraId="1198D4C3" w14:textId="77777777" w:rsidR="00032305" w:rsidRPr="00032305" w:rsidRDefault="00032305" w:rsidP="00906AAE">
      <w:pPr>
        <w:tabs>
          <w:tab w:val="left" w:pos="5070"/>
          <w:tab w:val="left" w:pos="5366"/>
          <w:tab w:val="left" w:pos="6771"/>
          <w:tab w:val="left" w:pos="7363"/>
        </w:tabs>
        <w:jc w:val="center"/>
        <w:rPr>
          <w:b/>
          <w:sz w:val="24"/>
          <w:szCs w:val="24"/>
        </w:rPr>
      </w:pPr>
    </w:p>
    <w:p w14:paraId="33713EF4" w14:textId="77777777" w:rsidR="00906AAE" w:rsidRDefault="00906AAE" w:rsidP="00906AAE">
      <w:pPr>
        <w:tabs>
          <w:tab w:val="left" w:pos="5070"/>
          <w:tab w:val="left" w:pos="5366"/>
          <w:tab w:val="left" w:pos="6771"/>
          <w:tab w:val="left" w:pos="7363"/>
        </w:tabs>
        <w:jc w:val="center"/>
        <w:rPr>
          <w:sz w:val="24"/>
          <w:szCs w:val="24"/>
        </w:rPr>
      </w:pPr>
      <w:r>
        <w:rPr>
          <w:b/>
          <w:sz w:val="24"/>
          <w:szCs w:val="24"/>
        </w:rPr>
        <w:t>IV. ATSISKAITYMAI IR MOKĖJIMAI</w:t>
      </w:r>
    </w:p>
    <w:p w14:paraId="1A88D8F4" w14:textId="77777777" w:rsidR="00906AAE" w:rsidRDefault="00906AAE" w:rsidP="00906AAE">
      <w:pPr>
        <w:tabs>
          <w:tab w:val="left" w:pos="5070"/>
          <w:tab w:val="left" w:pos="5366"/>
          <w:tab w:val="left" w:pos="6771"/>
          <w:tab w:val="left" w:pos="7363"/>
        </w:tabs>
        <w:ind w:firstLine="851"/>
        <w:jc w:val="both"/>
        <w:rPr>
          <w:sz w:val="24"/>
          <w:szCs w:val="24"/>
        </w:rPr>
      </w:pPr>
    </w:p>
    <w:p w14:paraId="24F08399" w14:textId="77777777" w:rsidR="00032305" w:rsidRPr="00032305" w:rsidRDefault="00032305" w:rsidP="00E54303">
      <w:pPr>
        <w:ind w:firstLine="709"/>
        <w:rPr>
          <w:sz w:val="24"/>
          <w:szCs w:val="24"/>
        </w:rPr>
      </w:pPr>
      <w:r>
        <w:rPr>
          <w:sz w:val="24"/>
          <w:szCs w:val="24"/>
        </w:rPr>
        <w:t>5</w:t>
      </w:r>
      <w:r w:rsidR="00906AAE" w:rsidRPr="002319DE">
        <w:rPr>
          <w:sz w:val="24"/>
          <w:szCs w:val="24"/>
        </w:rPr>
        <w:t xml:space="preserve">. </w:t>
      </w:r>
      <w:r w:rsidRPr="00032305">
        <w:rPr>
          <w:b/>
          <w:sz w:val="24"/>
          <w:szCs w:val="24"/>
        </w:rPr>
        <w:t xml:space="preserve">Atsiskaitymų ir mokėjimo tvarka: </w:t>
      </w:r>
    </w:p>
    <w:p w14:paraId="39F55548" w14:textId="024021F8" w:rsidR="00032305" w:rsidRPr="00032305" w:rsidRDefault="00032305" w:rsidP="00E54303">
      <w:pPr>
        <w:pStyle w:val="Sraopastraipa"/>
        <w:numPr>
          <w:ilvl w:val="1"/>
          <w:numId w:val="37"/>
        </w:numPr>
        <w:tabs>
          <w:tab w:val="left" w:pos="0"/>
          <w:tab w:val="left" w:pos="1134"/>
        </w:tabs>
        <w:ind w:left="0" w:firstLine="709"/>
        <w:jc w:val="both"/>
        <w:rPr>
          <w:sz w:val="24"/>
          <w:szCs w:val="24"/>
        </w:rPr>
      </w:pPr>
      <w:r>
        <w:rPr>
          <w:sz w:val="24"/>
          <w:szCs w:val="24"/>
        </w:rPr>
        <w:t xml:space="preserve"> </w:t>
      </w:r>
      <w:r w:rsidRPr="00032305">
        <w:rPr>
          <w:sz w:val="24"/>
          <w:szCs w:val="24"/>
        </w:rPr>
        <w:t>Tarpiniai mokėjimai už faktiškai atliktus kiekvienos projekto dalies rekonstravimo darbus bus atliekami pagal pateiktus kiekvienos dalies dokumentus, patvirtinančius atliktus darbus (sąskaitas, atliktų darbų aktus (pažymas)), kol suma pasiekia 90 proc. (devyniasdešimt procentų) kiekvienos dalies rekonstravimo darbų kainos. Apmokama ne vėliau kaip per 60 (šešiasdešimt) kalendorinių dienų nuo Rangovo sąskaitų faktūrų pateikimo dienos, kurios pateikiamos po atliktų darbų aktų (pažymų) pasirašymo dienos.</w:t>
      </w:r>
    </w:p>
    <w:p w14:paraId="13D576B0" w14:textId="4729712E" w:rsidR="00032305" w:rsidRPr="00032305" w:rsidRDefault="00032305" w:rsidP="00E54303">
      <w:pPr>
        <w:pStyle w:val="Sraopastraipa"/>
        <w:numPr>
          <w:ilvl w:val="1"/>
          <w:numId w:val="37"/>
        </w:numPr>
        <w:tabs>
          <w:tab w:val="left" w:pos="0"/>
          <w:tab w:val="left" w:pos="1134"/>
        </w:tabs>
        <w:ind w:left="0" w:firstLine="709"/>
        <w:jc w:val="both"/>
        <w:rPr>
          <w:sz w:val="24"/>
          <w:szCs w:val="24"/>
        </w:rPr>
      </w:pPr>
      <w:r>
        <w:rPr>
          <w:sz w:val="24"/>
          <w:szCs w:val="24"/>
        </w:rPr>
        <w:t xml:space="preserve"> </w:t>
      </w:r>
      <w:r w:rsidRPr="00032305">
        <w:rPr>
          <w:sz w:val="24"/>
          <w:szCs w:val="24"/>
        </w:rPr>
        <w:t>Galutiniai mokėjimai, kurie sudaro 10 proc. (dešimt procentų) nuo kiekvienos projekto dalies rekonstravimo darbų kainos, už faktiškai atliktus kiekvienos dalies rekonstravimo darbus bus atliekami pagal pateiktus kiekvienos dalies dokumentus, patvirtinančius atliktus darbus (sąskaitas, atliktų darbų aktus (pažymas)) ne vėliau kaip per 60 (šešiasdešimt) kalendorinių dienų po statybos (rekonstrukcijos) darbų užbaigimo akto patvirtinimo datos.</w:t>
      </w:r>
    </w:p>
    <w:p w14:paraId="7F36F502" w14:textId="77777777" w:rsidR="00032305" w:rsidRPr="00032305" w:rsidRDefault="00032305" w:rsidP="00E54303">
      <w:pPr>
        <w:numPr>
          <w:ilvl w:val="0"/>
          <w:numId w:val="37"/>
        </w:numPr>
        <w:tabs>
          <w:tab w:val="left" w:pos="0"/>
          <w:tab w:val="left" w:pos="993"/>
        </w:tabs>
        <w:ind w:left="0" w:firstLine="709"/>
        <w:jc w:val="both"/>
        <w:rPr>
          <w:sz w:val="24"/>
          <w:szCs w:val="24"/>
        </w:rPr>
      </w:pPr>
      <w:r w:rsidRPr="00032305">
        <w:rPr>
          <w:b/>
          <w:sz w:val="24"/>
          <w:szCs w:val="24"/>
        </w:rPr>
        <w:t xml:space="preserve">Finansavimo šaltinis: </w:t>
      </w:r>
      <w:r w:rsidRPr="00032305">
        <w:rPr>
          <w:sz w:val="24"/>
          <w:szCs w:val="24"/>
        </w:rPr>
        <w:t xml:space="preserve">Klaipėdos miesto savivaldybės lėšos pagal Socialinės atskirties mažinimo programą Nr. 12 (priemonės kodas 01.03.01.) arba Europos Sąjungos Europos regioninės plėtros fondo lėšos pagal projektus Nr. VP3-2.4-SADM-01-R-31-003 „Senyvo amžiaus asmenų dienos socialinės globos centras (Kretingos g. 44)“ ir Nr. VP3-2.4-SADM-01-R-31-010 „Suaugusių </w:t>
      </w:r>
      <w:r w:rsidRPr="00032305">
        <w:rPr>
          <w:sz w:val="24"/>
          <w:szCs w:val="24"/>
        </w:rPr>
        <w:lastRenderedPageBreak/>
        <w:t>asmenų su psichine negalia dienos socialinės globos centras (Kretingos g. 44)“ bei Klaipėdos miesto savivaldybės lėšos pagal Socialinės atskirties mažinimo programą Nr. 12 (priemonės kodas 01.03.01.).</w:t>
      </w:r>
    </w:p>
    <w:p w14:paraId="458E5A18" w14:textId="77777777" w:rsidR="00906AAE" w:rsidRPr="009E4559" w:rsidRDefault="00906AAE" w:rsidP="00906AAE">
      <w:pPr>
        <w:pStyle w:val="Sraopastraipa"/>
        <w:tabs>
          <w:tab w:val="left" w:pos="0"/>
          <w:tab w:val="left" w:pos="1134"/>
          <w:tab w:val="left" w:pos="5070"/>
          <w:tab w:val="left" w:pos="5366"/>
          <w:tab w:val="left" w:pos="6771"/>
          <w:tab w:val="left" w:pos="7363"/>
        </w:tabs>
        <w:ind w:left="0" w:firstLine="709"/>
        <w:rPr>
          <w:b/>
          <w:sz w:val="24"/>
          <w:szCs w:val="24"/>
        </w:rPr>
      </w:pPr>
    </w:p>
    <w:p w14:paraId="01232D7A" w14:textId="77777777" w:rsidR="00906AAE" w:rsidRDefault="00906AAE" w:rsidP="00906AAE">
      <w:pPr>
        <w:tabs>
          <w:tab w:val="left" w:pos="1134"/>
          <w:tab w:val="left" w:pos="5070"/>
          <w:tab w:val="left" w:pos="5366"/>
          <w:tab w:val="left" w:pos="6771"/>
          <w:tab w:val="left" w:pos="7363"/>
        </w:tabs>
        <w:jc w:val="center"/>
        <w:rPr>
          <w:b/>
          <w:sz w:val="24"/>
          <w:szCs w:val="24"/>
        </w:rPr>
      </w:pPr>
      <w:r>
        <w:rPr>
          <w:b/>
          <w:sz w:val="24"/>
          <w:szCs w:val="24"/>
        </w:rPr>
        <w:t>V. ŠALIŲ ĮSIPAREIGOJIMAI</w:t>
      </w:r>
    </w:p>
    <w:p w14:paraId="3D94643B" w14:textId="77777777" w:rsidR="00906AAE" w:rsidRDefault="00906AAE" w:rsidP="00906AAE">
      <w:pPr>
        <w:tabs>
          <w:tab w:val="left" w:pos="1134"/>
          <w:tab w:val="left" w:pos="5070"/>
          <w:tab w:val="left" w:pos="5366"/>
          <w:tab w:val="left" w:pos="6771"/>
          <w:tab w:val="left" w:pos="7363"/>
        </w:tabs>
        <w:ind w:firstLine="851"/>
        <w:jc w:val="both"/>
        <w:rPr>
          <w:sz w:val="24"/>
          <w:szCs w:val="24"/>
        </w:rPr>
      </w:pPr>
    </w:p>
    <w:p w14:paraId="00D60D25" w14:textId="77777777" w:rsidR="00906AAE" w:rsidRPr="001D34F8" w:rsidRDefault="00906AAE" w:rsidP="00E54303">
      <w:pPr>
        <w:pStyle w:val="Sraopastraipa"/>
        <w:numPr>
          <w:ilvl w:val="0"/>
          <w:numId w:val="31"/>
        </w:numPr>
        <w:tabs>
          <w:tab w:val="left" w:pos="851"/>
          <w:tab w:val="left" w:pos="1134"/>
        </w:tabs>
        <w:ind w:left="0" w:firstLine="709"/>
        <w:jc w:val="both"/>
        <w:rPr>
          <w:rFonts w:eastAsia="Calibri"/>
          <w:b/>
          <w:sz w:val="24"/>
          <w:szCs w:val="22"/>
          <w:lang w:eastAsia="en-US"/>
        </w:rPr>
      </w:pPr>
      <w:r w:rsidRPr="001D34F8">
        <w:rPr>
          <w:b/>
          <w:sz w:val="24"/>
          <w:szCs w:val="24"/>
        </w:rPr>
        <w:t>S</w:t>
      </w:r>
      <w:r w:rsidRPr="001D34F8">
        <w:rPr>
          <w:rFonts w:eastAsia="Calibri"/>
          <w:b/>
          <w:sz w:val="24"/>
          <w:szCs w:val="22"/>
          <w:lang w:eastAsia="en-US"/>
        </w:rPr>
        <w:t>utarties šalių teisės ir pareigos:</w:t>
      </w:r>
    </w:p>
    <w:p w14:paraId="465BA82F" w14:textId="3B9E4EE4" w:rsidR="00032305" w:rsidRPr="00032305" w:rsidRDefault="006E1B29" w:rsidP="00E54303">
      <w:pPr>
        <w:pStyle w:val="Sraopastraipa"/>
        <w:numPr>
          <w:ilvl w:val="1"/>
          <w:numId w:val="38"/>
        </w:numPr>
        <w:tabs>
          <w:tab w:val="left" w:pos="0"/>
          <w:tab w:val="left" w:pos="1276"/>
        </w:tabs>
        <w:ind w:left="0" w:firstLine="709"/>
        <w:jc w:val="both"/>
        <w:rPr>
          <w:rFonts w:eastAsia="Calibri"/>
          <w:sz w:val="24"/>
          <w:szCs w:val="24"/>
        </w:rPr>
      </w:pPr>
      <w:r>
        <w:rPr>
          <w:rFonts w:eastAsia="Calibri"/>
          <w:b/>
          <w:sz w:val="24"/>
          <w:szCs w:val="24"/>
        </w:rPr>
        <w:t>Užsakovas</w:t>
      </w:r>
      <w:r w:rsidR="00BD37B3">
        <w:rPr>
          <w:rFonts w:eastAsia="Calibri"/>
          <w:b/>
          <w:sz w:val="24"/>
          <w:szCs w:val="24"/>
        </w:rPr>
        <w:t xml:space="preserve"> įsipareigoja</w:t>
      </w:r>
      <w:r w:rsidR="00032305" w:rsidRPr="00032305">
        <w:rPr>
          <w:rFonts w:eastAsia="Calibri"/>
          <w:b/>
          <w:sz w:val="24"/>
          <w:szCs w:val="24"/>
        </w:rPr>
        <w:t xml:space="preserve"> </w:t>
      </w:r>
      <w:r w:rsidR="00032305" w:rsidRPr="00032305">
        <w:rPr>
          <w:rFonts w:eastAsia="Calibri"/>
          <w:sz w:val="24"/>
          <w:szCs w:val="24"/>
        </w:rPr>
        <w:t xml:space="preserve">sudaryti </w:t>
      </w:r>
      <w:r w:rsidR="00BD37B3" w:rsidRPr="00032305">
        <w:rPr>
          <w:rFonts w:eastAsia="Calibri"/>
          <w:sz w:val="24"/>
          <w:szCs w:val="24"/>
        </w:rPr>
        <w:t xml:space="preserve">Rangovui </w:t>
      </w:r>
      <w:r w:rsidR="00032305" w:rsidRPr="00032305">
        <w:rPr>
          <w:rFonts w:eastAsia="Calibri"/>
          <w:sz w:val="24"/>
          <w:szCs w:val="24"/>
        </w:rPr>
        <w:t>visas sąlygas, suteikti informaciją ar dokumentus, reikalingus Sutartyje numatytiems darbams atlikti, sumokėti už tinkamai atliktus darbus pagal Sutarties sąlygas</w:t>
      </w:r>
      <w:r w:rsidR="00F11C1F">
        <w:rPr>
          <w:rFonts w:eastAsia="Calibri"/>
          <w:sz w:val="24"/>
          <w:szCs w:val="24"/>
        </w:rPr>
        <w:t>.</w:t>
      </w:r>
    </w:p>
    <w:p w14:paraId="454FFF6C" w14:textId="53A0873A" w:rsidR="00032305" w:rsidRPr="00032305" w:rsidRDefault="00032305" w:rsidP="00E54303">
      <w:pPr>
        <w:tabs>
          <w:tab w:val="left" w:pos="0"/>
          <w:tab w:val="left" w:pos="1276"/>
        </w:tabs>
        <w:ind w:firstLine="709"/>
        <w:jc w:val="both"/>
        <w:rPr>
          <w:rFonts w:eastAsia="Calibri"/>
          <w:sz w:val="24"/>
          <w:szCs w:val="24"/>
        </w:rPr>
      </w:pPr>
      <w:r w:rsidRPr="00032305">
        <w:rPr>
          <w:rFonts w:eastAsia="Calibri"/>
          <w:sz w:val="24"/>
          <w:szCs w:val="24"/>
        </w:rPr>
        <w:t>7.2.</w:t>
      </w:r>
      <w:r w:rsidRPr="00032305">
        <w:rPr>
          <w:rFonts w:eastAsia="Calibri"/>
          <w:b/>
          <w:sz w:val="24"/>
          <w:szCs w:val="24"/>
        </w:rPr>
        <w:t xml:space="preserve"> </w:t>
      </w:r>
      <w:r w:rsidR="006E1B29" w:rsidRPr="006E1B29">
        <w:rPr>
          <w:rFonts w:eastAsia="Calibri"/>
          <w:b/>
          <w:sz w:val="24"/>
          <w:szCs w:val="24"/>
        </w:rPr>
        <w:t xml:space="preserve">Užsakovas </w:t>
      </w:r>
      <w:r w:rsidR="00BD37B3">
        <w:rPr>
          <w:rFonts w:eastAsia="Calibri"/>
          <w:b/>
          <w:sz w:val="24"/>
          <w:szCs w:val="24"/>
        </w:rPr>
        <w:t>turi teisę</w:t>
      </w:r>
      <w:r w:rsidRPr="00032305">
        <w:rPr>
          <w:rFonts w:eastAsia="Calibri"/>
          <w:sz w:val="24"/>
          <w:szCs w:val="24"/>
        </w:rPr>
        <w:t xml:space="preserve"> kontroliuoti ir prižiūrėti atliekamus darbus, nepriimti nekokybiškai atliktų darbų ir nemokėti už netinkamai atliktus darbus</w:t>
      </w:r>
      <w:r w:rsidR="00F11C1F">
        <w:rPr>
          <w:rFonts w:eastAsia="Calibri"/>
          <w:sz w:val="24"/>
          <w:szCs w:val="24"/>
        </w:rPr>
        <w:t>,</w:t>
      </w:r>
      <w:r w:rsidRPr="00032305">
        <w:rPr>
          <w:rFonts w:eastAsia="Calibri"/>
          <w:sz w:val="24"/>
          <w:szCs w:val="24"/>
        </w:rPr>
        <w:t xml:space="preserve"> kol bus pašalinti statybos (rekonstravimo) darbų defektai</w:t>
      </w:r>
      <w:r w:rsidR="00F11C1F">
        <w:rPr>
          <w:rFonts w:eastAsia="Calibri"/>
          <w:sz w:val="24"/>
          <w:szCs w:val="24"/>
        </w:rPr>
        <w:t>.</w:t>
      </w:r>
    </w:p>
    <w:p w14:paraId="29069EBD" w14:textId="27544D81" w:rsidR="00032305" w:rsidRPr="00032305" w:rsidRDefault="00032305" w:rsidP="00E54303">
      <w:pPr>
        <w:pStyle w:val="Sraopastraipa"/>
        <w:numPr>
          <w:ilvl w:val="1"/>
          <w:numId w:val="39"/>
        </w:numPr>
        <w:tabs>
          <w:tab w:val="left" w:pos="0"/>
          <w:tab w:val="left" w:pos="1276"/>
        </w:tabs>
        <w:ind w:left="0" w:firstLine="709"/>
        <w:jc w:val="both"/>
        <w:rPr>
          <w:rFonts w:eastAsia="Calibri"/>
          <w:sz w:val="24"/>
          <w:szCs w:val="24"/>
        </w:rPr>
      </w:pPr>
      <w:r w:rsidRPr="00032305">
        <w:rPr>
          <w:rFonts w:eastAsia="Calibri"/>
          <w:b/>
          <w:sz w:val="24"/>
          <w:szCs w:val="24"/>
        </w:rPr>
        <w:t xml:space="preserve">Rangovas </w:t>
      </w:r>
      <w:r w:rsidR="00BD37B3">
        <w:rPr>
          <w:rFonts w:eastAsia="Calibri"/>
          <w:b/>
          <w:sz w:val="24"/>
          <w:szCs w:val="24"/>
        </w:rPr>
        <w:t>įsipareigoja</w:t>
      </w:r>
      <w:r w:rsidRPr="00032305">
        <w:rPr>
          <w:rFonts w:eastAsia="Calibri"/>
          <w:b/>
          <w:sz w:val="24"/>
          <w:szCs w:val="24"/>
        </w:rPr>
        <w:t xml:space="preserve"> </w:t>
      </w:r>
      <w:r w:rsidRPr="00032305">
        <w:rPr>
          <w:rFonts w:eastAsia="Calibri"/>
          <w:sz w:val="24"/>
          <w:szCs w:val="24"/>
        </w:rPr>
        <w:t xml:space="preserve">atlikti darbus pagal Sutartį už darbų kainą, kaip įmanoma rūpestingai </w:t>
      </w:r>
      <w:r w:rsidR="00F11C1F">
        <w:rPr>
          <w:rFonts w:eastAsia="Calibri"/>
          <w:sz w:val="24"/>
          <w:szCs w:val="24"/>
        </w:rPr>
        <w:t>ir</w:t>
      </w:r>
      <w:r w:rsidRPr="00032305">
        <w:rPr>
          <w:rFonts w:eastAsia="Calibri"/>
          <w:sz w:val="24"/>
          <w:szCs w:val="24"/>
        </w:rPr>
        <w:t xml:space="preserve"> efektyviai; nedels</w:t>
      </w:r>
      <w:r w:rsidR="00F11C1F">
        <w:rPr>
          <w:rFonts w:eastAsia="Calibri"/>
          <w:sz w:val="24"/>
          <w:szCs w:val="24"/>
        </w:rPr>
        <w:t>damas</w:t>
      </w:r>
      <w:r w:rsidRPr="00032305">
        <w:rPr>
          <w:rFonts w:eastAsia="Calibri"/>
          <w:sz w:val="24"/>
          <w:szCs w:val="24"/>
        </w:rPr>
        <w:t xml:space="preserve"> raštu informuoti </w:t>
      </w:r>
      <w:r w:rsidR="006E1B29">
        <w:rPr>
          <w:rFonts w:eastAsia="Calibri"/>
          <w:sz w:val="24"/>
          <w:szCs w:val="24"/>
        </w:rPr>
        <w:t>Užsakovą</w:t>
      </w:r>
      <w:r w:rsidR="006E1B29" w:rsidRPr="006E1B29">
        <w:rPr>
          <w:rFonts w:eastAsia="Calibri"/>
          <w:sz w:val="24"/>
          <w:szCs w:val="24"/>
        </w:rPr>
        <w:t xml:space="preserve"> </w:t>
      </w:r>
      <w:r w:rsidRPr="00032305">
        <w:rPr>
          <w:rFonts w:eastAsia="Calibri"/>
          <w:sz w:val="24"/>
          <w:szCs w:val="24"/>
        </w:rPr>
        <w:t>apie bet kurias aplinkybes, trukdančias ar galinčias sutrukdyti Rangovui užbaigti darbų atlikimą nustatytais terminais</w:t>
      </w:r>
      <w:r w:rsidRPr="00032305">
        <w:rPr>
          <w:rFonts w:eastAsia="Calibri"/>
          <w:sz w:val="24"/>
          <w:szCs w:val="24"/>
          <w:shd w:val="clear" w:color="auto" w:fill="FFFFFF"/>
        </w:rPr>
        <w:t xml:space="preserve">, </w:t>
      </w:r>
      <w:r w:rsidRPr="00032305">
        <w:rPr>
          <w:rFonts w:eastAsia="Calibri"/>
          <w:sz w:val="24"/>
          <w:szCs w:val="24"/>
        </w:rPr>
        <w:t>tinkamai vykdyti kitus įsipareigojimus, numatytus Sutartyje ir galiojančiuose teisės aktuose</w:t>
      </w:r>
      <w:r w:rsidR="00F11C1F">
        <w:rPr>
          <w:rFonts w:eastAsia="Calibri"/>
          <w:sz w:val="24"/>
          <w:szCs w:val="24"/>
        </w:rPr>
        <w:t>.</w:t>
      </w:r>
    </w:p>
    <w:p w14:paraId="7E047D97" w14:textId="0CCCAC70" w:rsidR="00032305" w:rsidRPr="00032305" w:rsidRDefault="00BD37B3" w:rsidP="00E54303">
      <w:pPr>
        <w:pStyle w:val="Pagrindinistekstas"/>
        <w:numPr>
          <w:ilvl w:val="1"/>
          <w:numId w:val="39"/>
        </w:numPr>
        <w:tabs>
          <w:tab w:val="left" w:pos="0"/>
          <w:tab w:val="left" w:pos="1200"/>
        </w:tabs>
        <w:suppressAutoHyphens/>
        <w:ind w:left="0" w:firstLine="709"/>
        <w:rPr>
          <w:szCs w:val="24"/>
        </w:rPr>
      </w:pPr>
      <w:r>
        <w:rPr>
          <w:b/>
          <w:szCs w:val="24"/>
        </w:rPr>
        <w:t xml:space="preserve"> Rangovas turi teisę</w:t>
      </w:r>
      <w:r w:rsidR="00032305" w:rsidRPr="00032305">
        <w:rPr>
          <w:b/>
          <w:szCs w:val="24"/>
        </w:rPr>
        <w:t xml:space="preserve"> </w:t>
      </w:r>
      <w:r w:rsidR="00032305" w:rsidRPr="00032305">
        <w:rPr>
          <w:szCs w:val="24"/>
        </w:rPr>
        <w:t xml:space="preserve">naudotis Lietuvos Respublikos statybos įstatymo ir kituose Lietuvos Respublikos įstatymuose numatytomis Rangovo teisėmis, gauti </w:t>
      </w:r>
      <w:r w:rsidR="006E1B29">
        <w:rPr>
          <w:szCs w:val="24"/>
        </w:rPr>
        <w:t>Užsakovo</w:t>
      </w:r>
      <w:r w:rsidR="00032305" w:rsidRPr="00032305">
        <w:rPr>
          <w:szCs w:val="24"/>
        </w:rPr>
        <w:t xml:space="preserve"> apmokėjimą už darbus pagal Sutartyje nustatytas sąlygas ir tvarką.</w:t>
      </w:r>
    </w:p>
    <w:p w14:paraId="69256DC6" w14:textId="77777777" w:rsidR="00906AAE" w:rsidRPr="002319DE" w:rsidRDefault="00906AAE" w:rsidP="00906AAE">
      <w:pPr>
        <w:tabs>
          <w:tab w:val="left" w:pos="1560"/>
          <w:tab w:val="left" w:pos="7290"/>
        </w:tabs>
        <w:jc w:val="both"/>
        <w:rPr>
          <w:b/>
          <w:sz w:val="24"/>
          <w:szCs w:val="24"/>
        </w:rPr>
      </w:pPr>
    </w:p>
    <w:p w14:paraId="5BF12789" w14:textId="77777777" w:rsidR="00906AAE" w:rsidRDefault="00906AAE" w:rsidP="00906AAE">
      <w:pPr>
        <w:tabs>
          <w:tab w:val="left" w:pos="5070"/>
          <w:tab w:val="left" w:pos="5366"/>
          <w:tab w:val="left" w:pos="6771"/>
          <w:tab w:val="left" w:pos="7363"/>
        </w:tabs>
        <w:jc w:val="center"/>
        <w:rPr>
          <w:b/>
          <w:sz w:val="24"/>
          <w:szCs w:val="24"/>
        </w:rPr>
      </w:pPr>
      <w:r>
        <w:rPr>
          <w:b/>
          <w:sz w:val="24"/>
          <w:szCs w:val="24"/>
        </w:rPr>
        <w:t>VI. ŠALIŲ ATSAKOMYBĖ</w:t>
      </w:r>
    </w:p>
    <w:p w14:paraId="4D86A51C" w14:textId="77777777" w:rsidR="00906AAE" w:rsidRDefault="00906AAE" w:rsidP="00906AAE">
      <w:pPr>
        <w:tabs>
          <w:tab w:val="left" w:pos="5070"/>
          <w:tab w:val="left" w:pos="5366"/>
          <w:tab w:val="left" w:pos="6771"/>
          <w:tab w:val="left" w:pos="7363"/>
        </w:tabs>
        <w:ind w:firstLine="851"/>
        <w:jc w:val="both"/>
        <w:rPr>
          <w:b/>
          <w:sz w:val="24"/>
          <w:szCs w:val="24"/>
        </w:rPr>
      </w:pPr>
    </w:p>
    <w:p w14:paraId="4179040E" w14:textId="78600AFE" w:rsidR="00906AAE" w:rsidRPr="00CB1457" w:rsidRDefault="00032305" w:rsidP="00E54303">
      <w:pPr>
        <w:pStyle w:val="Pagrindinistekstas"/>
        <w:tabs>
          <w:tab w:val="left" w:pos="709"/>
        </w:tabs>
        <w:suppressAutoHyphens/>
        <w:ind w:firstLine="709"/>
        <w:rPr>
          <w:b/>
          <w:szCs w:val="24"/>
        </w:rPr>
      </w:pPr>
      <w:r>
        <w:rPr>
          <w:szCs w:val="24"/>
        </w:rPr>
        <w:t>8</w:t>
      </w:r>
      <w:r w:rsidR="00906AAE">
        <w:rPr>
          <w:szCs w:val="24"/>
        </w:rPr>
        <w:t xml:space="preserve">. </w:t>
      </w:r>
      <w:r w:rsidR="00906AAE" w:rsidRPr="00CB1457">
        <w:rPr>
          <w:b/>
          <w:szCs w:val="24"/>
        </w:rPr>
        <w:t>Šalių atsakomybė</w:t>
      </w:r>
      <w:r w:rsidR="00E54303">
        <w:rPr>
          <w:b/>
          <w:szCs w:val="24"/>
        </w:rPr>
        <w:t>:</w:t>
      </w:r>
    </w:p>
    <w:p w14:paraId="0C5B872B" w14:textId="7328AEC2" w:rsidR="00032305" w:rsidRPr="00032305" w:rsidRDefault="00032305" w:rsidP="00E54303">
      <w:pPr>
        <w:pStyle w:val="Sraopastraipa"/>
        <w:numPr>
          <w:ilvl w:val="1"/>
          <w:numId w:val="40"/>
        </w:numPr>
        <w:tabs>
          <w:tab w:val="left" w:pos="1134"/>
          <w:tab w:val="left" w:pos="1276"/>
        </w:tabs>
        <w:suppressAutoHyphens/>
        <w:ind w:left="0" w:firstLine="709"/>
        <w:jc w:val="both"/>
        <w:rPr>
          <w:rFonts w:eastAsia="Calibri"/>
          <w:b/>
          <w:sz w:val="24"/>
          <w:szCs w:val="22"/>
          <w:lang w:eastAsia="en-US"/>
        </w:rPr>
      </w:pPr>
      <w:r>
        <w:rPr>
          <w:sz w:val="24"/>
          <w:szCs w:val="24"/>
          <w:lang w:eastAsia="en-US"/>
        </w:rPr>
        <w:t xml:space="preserve"> </w:t>
      </w:r>
      <w:r w:rsidR="006E1B29">
        <w:rPr>
          <w:sz w:val="24"/>
          <w:szCs w:val="24"/>
          <w:lang w:eastAsia="en-US"/>
        </w:rPr>
        <w:t>Užsakovas</w:t>
      </w:r>
      <w:r w:rsidRPr="00032305">
        <w:rPr>
          <w:sz w:val="24"/>
          <w:szCs w:val="24"/>
          <w:lang w:eastAsia="en-US"/>
        </w:rPr>
        <w:t>, uždels</w:t>
      </w:r>
      <w:r w:rsidR="006E1B29">
        <w:rPr>
          <w:sz w:val="24"/>
          <w:szCs w:val="24"/>
          <w:lang w:eastAsia="en-US"/>
        </w:rPr>
        <w:t>ęs</w:t>
      </w:r>
      <w:r w:rsidRPr="00032305">
        <w:rPr>
          <w:sz w:val="24"/>
          <w:szCs w:val="24"/>
          <w:lang w:eastAsia="en-US"/>
        </w:rPr>
        <w:t xml:space="preserve"> sumokėti Rangovui Sutartyje nustatyta tvarka ir terminais, </w:t>
      </w:r>
      <w:r w:rsidR="006E1B29">
        <w:rPr>
          <w:sz w:val="24"/>
          <w:szCs w:val="24"/>
          <w:lang w:eastAsia="en-US"/>
        </w:rPr>
        <w:t>Rangovui</w:t>
      </w:r>
      <w:r w:rsidRPr="00032305">
        <w:rPr>
          <w:sz w:val="24"/>
          <w:szCs w:val="24"/>
          <w:lang w:eastAsia="en-US"/>
        </w:rPr>
        <w:t xml:space="preserve"> raštiškai pareikalavus, moka Rangovui 0,02 (dviejų šimtųjų) procento delspinigių už kiekvieną pavėluotą dieną nuo ne laiku apmokėtos sumos.</w:t>
      </w:r>
    </w:p>
    <w:p w14:paraId="2E5D3F62" w14:textId="5E76D58E" w:rsidR="00032305" w:rsidRPr="00032305" w:rsidRDefault="00032305" w:rsidP="00E54303">
      <w:pPr>
        <w:pStyle w:val="Sraopastraipa"/>
        <w:numPr>
          <w:ilvl w:val="1"/>
          <w:numId w:val="40"/>
        </w:numPr>
        <w:tabs>
          <w:tab w:val="left" w:pos="1134"/>
          <w:tab w:val="left" w:pos="1276"/>
          <w:tab w:val="left" w:pos="1560"/>
        </w:tabs>
        <w:suppressAutoHyphens/>
        <w:ind w:left="0" w:firstLine="709"/>
        <w:jc w:val="both"/>
        <w:rPr>
          <w:sz w:val="24"/>
          <w:szCs w:val="24"/>
          <w:lang w:eastAsia="en-US"/>
        </w:rPr>
      </w:pPr>
      <w:r>
        <w:rPr>
          <w:sz w:val="24"/>
          <w:szCs w:val="24"/>
          <w:lang w:eastAsia="en-US"/>
        </w:rPr>
        <w:t xml:space="preserve"> </w:t>
      </w:r>
      <w:r w:rsidRPr="00032305">
        <w:rPr>
          <w:sz w:val="24"/>
          <w:szCs w:val="24"/>
          <w:lang w:eastAsia="en-US"/>
        </w:rPr>
        <w:t xml:space="preserve">Rangovui vėluojant atlikti darbus ir nepateikus </w:t>
      </w:r>
      <w:r w:rsidR="006E1B29">
        <w:rPr>
          <w:sz w:val="24"/>
          <w:szCs w:val="24"/>
          <w:lang w:eastAsia="en-US"/>
        </w:rPr>
        <w:t>Užsakovui</w:t>
      </w:r>
      <w:r w:rsidR="006E1B29" w:rsidRPr="006E1B29">
        <w:rPr>
          <w:sz w:val="24"/>
          <w:szCs w:val="24"/>
          <w:lang w:eastAsia="en-US"/>
        </w:rPr>
        <w:t xml:space="preserve"> </w:t>
      </w:r>
      <w:r w:rsidRPr="00032305">
        <w:rPr>
          <w:sz w:val="24"/>
          <w:szCs w:val="24"/>
          <w:lang w:eastAsia="en-US"/>
        </w:rPr>
        <w:t xml:space="preserve">pagrįstų įrodymų, pateisinančių darbų vėlavimą, Rangovas moka </w:t>
      </w:r>
      <w:r w:rsidR="006E1B29">
        <w:rPr>
          <w:sz w:val="24"/>
          <w:szCs w:val="24"/>
          <w:lang w:eastAsia="en-US"/>
        </w:rPr>
        <w:t>Užsakovui</w:t>
      </w:r>
      <w:r w:rsidR="006E1B29" w:rsidRPr="006E1B29">
        <w:rPr>
          <w:sz w:val="24"/>
          <w:szCs w:val="24"/>
          <w:lang w:eastAsia="en-US"/>
        </w:rPr>
        <w:t xml:space="preserve"> </w:t>
      </w:r>
      <w:r w:rsidRPr="00032305">
        <w:rPr>
          <w:sz w:val="24"/>
          <w:szCs w:val="24"/>
          <w:lang w:eastAsia="en-US"/>
        </w:rPr>
        <w:t>0,02 (dviejų šimtųjų) dydžio delspinigius už kiekvieną pavėluotą dieną nuo bendros Sutarties kainos su PVM</w:t>
      </w:r>
      <w:r w:rsidR="00B75050">
        <w:rPr>
          <w:sz w:val="24"/>
          <w:szCs w:val="24"/>
          <w:lang w:eastAsia="en-US"/>
        </w:rPr>
        <w:t>,</w:t>
      </w:r>
      <w:r w:rsidRPr="00032305">
        <w:rPr>
          <w:sz w:val="24"/>
          <w:szCs w:val="24"/>
          <w:lang w:eastAsia="en-US"/>
        </w:rPr>
        <w:t xml:space="preserve"> kol bus atlikti darbai. </w:t>
      </w:r>
    </w:p>
    <w:p w14:paraId="4A55665F" w14:textId="74797291" w:rsidR="00032305" w:rsidRPr="00032305" w:rsidRDefault="00032305" w:rsidP="00E54303">
      <w:pPr>
        <w:numPr>
          <w:ilvl w:val="0"/>
          <w:numId w:val="40"/>
        </w:numPr>
        <w:tabs>
          <w:tab w:val="left" w:pos="993"/>
        </w:tabs>
        <w:ind w:left="0" w:firstLine="709"/>
        <w:jc w:val="both"/>
        <w:rPr>
          <w:rFonts w:eastAsia="Calibri"/>
          <w:b/>
          <w:sz w:val="24"/>
          <w:szCs w:val="22"/>
          <w:lang w:eastAsia="en-US"/>
        </w:rPr>
      </w:pPr>
      <w:r w:rsidRPr="00032305">
        <w:rPr>
          <w:rFonts w:eastAsia="Calibri"/>
          <w:b/>
          <w:sz w:val="24"/>
          <w:szCs w:val="22"/>
          <w:lang w:eastAsia="en-US"/>
        </w:rPr>
        <w:t xml:space="preserve">Nekokybiškai (netinkamai) atlikti darbai: </w:t>
      </w:r>
      <w:r w:rsidRPr="00032305">
        <w:rPr>
          <w:rFonts w:eastAsia="Calibri"/>
          <w:sz w:val="24"/>
          <w:szCs w:val="24"/>
          <w:lang w:eastAsia="en-US"/>
        </w:rPr>
        <w:t>j</w:t>
      </w:r>
      <w:r w:rsidRPr="00032305">
        <w:rPr>
          <w:sz w:val="24"/>
          <w:szCs w:val="24"/>
          <w:lang w:eastAsia="en-US"/>
        </w:rPr>
        <w:t xml:space="preserve">eigu Rangovas atliko darbus pažeisdamas Sutartyje ir jos prieduose numatytas sąlygas, nesilaikė normatyvinių statybos dokumentų ir kitų teisės aktų reikalavimų, </w:t>
      </w:r>
      <w:r w:rsidR="006E1B29" w:rsidRPr="006E1B29">
        <w:rPr>
          <w:sz w:val="24"/>
          <w:szCs w:val="24"/>
          <w:lang w:eastAsia="en-US"/>
        </w:rPr>
        <w:t xml:space="preserve">Užsakovas </w:t>
      </w:r>
      <w:r w:rsidRPr="00032305">
        <w:rPr>
          <w:sz w:val="24"/>
          <w:szCs w:val="24"/>
          <w:lang w:eastAsia="en-US"/>
        </w:rPr>
        <w:t>turi teisę reikalauti, kad Rangovas:</w:t>
      </w:r>
    </w:p>
    <w:p w14:paraId="49452733" w14:textId="17929D0D" w:rsidR="00032305" w:rsidRPr="00032305" w:rsidRDefault="00032305" w:rsidP="00E54303">
      <w:pPr>
        <w:numPr>
          <w:ilvl w:val="1"/>
          <w:numId w:val="40"/>
        </w:numPr>
        <w:tabs>
          <w:tab w:val="left" w:pos="1134"/>
          <w:tab w:val="left" w:pos="1276"/>
        </w:tabs>
        <w:suppressAutoHyphens/>
        <w:ind w:left="0" w:firstLine="709"/>
        <w:jc w:val="both"/>
        <w:rPr>
          <w:sz w:val="24"/>
          <w:szCs w:val="24"/>
          <w:lang w:eastAsia="en-US"/>
        </w:rPr>
      </w:pPr>
      <w:r w:rsidRPr="00032305">
        <w:rPr>
          <w:sz w:val="24"/>
          <w:szCs w:val="24"/>
          <w:lang w:eastAsia="en-US"/>
        </w:rPr>
        <w:t>nedels</w:t>
      </w:r>
      <w:r w:rsidR="00B75050">
        <w:rPr>
          <w:sz w:val="24"/>
          <w:szCs w:val="24"/>
          <w:lang w:eastAsia="en-US"/>
        </w:rPr>
        <w:t>damas</w:t>
      </w:r>
      <w:r w:rsidRPr="00032305">
        <w:rPr>
          <w:sz w:val="24"/>
          <w:szCs w:val="24"/>
          <w:lang w:eastAsia="en-US"/>
        </w:rPr>
        <w:t xml:space="preserve"> sustabdytų ir (ar) nutrauktų darbų atlikimą;</w:t>
      </w:r>
    </w:p>
    <w:p w14:paraId="7CFD9D73" w14:textId="77777777" w:rsidR="00032305" w:rsidRPr="00032305" w:rsidRDefault="00032305" w:rsidP="00E54303">
      <w:pPr>
        <w:numPr>
          <w:ilvl w:val="1"/>
          <w:numId w:val="40"/>
        </w:numPr>
        <w:tabs>
          <w:tab w:val="left" w:pos="1134"/>
          <w:tab w:val="left" w:pos="1276"/>
        </w:tabs>
        <w:suppressAutoHyphens/>
        <w:ind w:left="0" w:firstLine="709"/>
        <w:jc w:val="both"/>
        <w:rPr>
          <w:sz w:val="24"/>
          <w:szCs w:val="24"/>
          <w:lang w:eastAsia="en-US"/>
        </w:rPr>
      </w:pPr>
      <w:r w:rsidRPr="00032305">
        <w:rPr>
          <w:sz w:val="24"/>
          <w:szCs w:val="24"/>
          <w:lang w:eastAsia="en-US"/>
        </w:rPr>
        <w:t>neatlygintinai pakeistų nekokybiškas medžiagas, gaminius, dirbinius, įrangą;</w:t>
      </w:r>
    </w:p>
    <w:p w14:paraId="288E4163" w14:textId="77777777" w:rsidR="00032305" w:rsidRPr="00032305" w:rsidRDefault="00032305" w:rsidP="00E54303">
      <w:pPr>
        <w:numPr>
          <w:ilvl w:val="1"/>
          <w:numId w:val="40"/>
        </w:numPr>
        <w:tabs>
          <w:tab w:val="left" w:pos="1134"/>
          <w:tab w:val="left" w:pos="1276"/>
        </w:tabs>
        <w:suppressAutoHyphens/>
        <w:ind w:left="0" w:firstLine="709"/>
        <w:jc w:val="both"/>
        <w:rPr>
          <w:sz w:val="24"/>
          <w:szCs w:val="24"/>
          <w:lang w:eastAsia="en-US"/>
        </w:rPr>
      </w:pPr>
      <w:r w:rsidRPr="00032305">
        <w:rPr>
          <w:sz w:val="24"/>
          <w:szCs w:val="24"/>
          <w:lang w:eastAsia="en-US"/>
        </w:rPr>
        <w:t xml:space="preserve">neatlygintinai pagerintų atliekamų darbų kokybę; </w:t>
      </w:r>
    </w:p>
    <w:p w14:paraId="746F2923" w14:textId="77777777" w:rsidR="00032305" w:rsidRPr="00032305" w:rsidRDefault="00032305" w:rsidP="00E54303">
      <w:pPr>
        <w:numPr>
          <w:ilvl w:val="1"/>
          <w:numId w:val="40"/>
        </w:numPr>
        <w:tabs>
          <w:tab w:val="left" w:pos="1134"/>
          <w:tab w:val="left" w:pos="1276"/>
        </w:tabs>
        <w:suppressAutoHyphens/>
        <w:ind w:left="0" w:firstLine="709"/>
        <w:jc w:val="both"/>
        <w:rPr>
          <w:sz w:val="24"/>
          <w:szCs w:val="24"/>
          <w:lang w:eastAsia="en-US"/>
        </w:rPr>
      </w:pPr>
      <w:r w:rsidRPr="00032305">
        <w:rPr>
          <w:sz w:val="24"/>
          <w:szCs w:val="24"/>
          <w:lang w:eastAsia="en-US"/>
        </w:rPr>
        <w:t>neatlygintinai ištaisytų netinkamai atliktus darbus;</w:t>
      </w:r>
    </w:p>
    <w:p w14:paraId="678A0A11" w14:textId="3A6A1C1D" w:rsidR="00032305" w:rsidRPr="00032305" w:rsidRDefault="00032305" w:rsidP="00E54303">
      <w:pPr>
        <w:numPr>
          <w:ilvl w:val="1"/>
          <w:numId w:val="40"/>
        </w:numPr>
        <w:tabs>
          <w:tab w:val="left" w:pos="1134"/>
          <w:tab w:val="left" w:pos="1276"/>
        </w:tabs>
        <w:suppressAutoHyphens/>
        <w:ind w:left="0" w:firstLine="709"/>
        <w:jc w:val="both"/>
        <w:rPr>
          <w:sz w:val="24"/>
          <w:szCs w:val="24"/>
          <w:lang w:eastAsia="en-US"/>
        </w:rPr>
      </w:pPr>
      <w:r w:rsidRPr="00032305">
        <w:rPr>
          <w:sz w:val="24"/>
          <w:szCs w:val="24"/>
          <w:lang w:eastAsia="en-US"/>
        </w:rPr>
        <w:t xml:space="preserve">atlygintų </w:t>
      </w:r>
      <w:r w:rsidR="006E1B29">
        <w:rPr>
          <w:sz w:val="24"/>
          <w:szCs w:val="24"/>
          <w:lang w:eastAsia="en-US"/>
        </w:rPr>
        <w:t>Užsakovui</w:t>
      </w:r>
      <w:r w:rsidR="006E1B29" w:rsidRPr="006E1B29">
        <w:rPr>
          <w:sz w:val="24"/>
          <w:szCs w:val="24"/>
          <w:lang w:eastAsia="en-US"/>
        </w:rPr>
        <w:t xml:space="preserve"> </w:t>
      </w:r>
      <w:r w:rsidRPr="00032305">
        <w:rPr>
          <w:sz w:val="24"/>
          <w:szCs w:val="24"/>
          <w:lang w:eastAsia="en-US"/>
        </w:rPr>
        <w:t>darbų trūkumų šalinimo išlaidas.</w:t>
      </w:r>
    </w:p>
    <w:p w14:paraId="26732BC8" w14:textId="77777777" w:rsidR="00906AAE" w:rsidRPr="008F479A" w:rsidRDefault="00906AAE" w:rsidP="00906AAE">
      <w:pPr>
        <w:pStyle w:val="Pagrindinistekstas"/>
        <w:tabs>
          <w:tab w:val="left" w:pos="1200"/>
          <w:tab w:val="left" w:pos="1418"/>
        </w:tabs>
        <w:suppressAutoHyphens/>
        <w:ind w:firstLine="851"/>
        <w:rPr>
          <w:szCs w:val="24"/>
        </w:rPr>
      </w:pPr>
    </w:p>
    <w:p w14:paraId="2B636A9A" w14:textId="7E35FE0C" w:rsidR="00906AAE" w:rsidRDefault="00E54303" w:rsidP="00906AAE">
      <w:pPr>
        <w:tabs>
          <w:tab w:val="left" w:pos="5070"/>
          <w:tab w:val="left" w:pos="5366"/>
          <w:tab w:val="left" w:pos="6771"/>
          <w:tab w:val="left" w:pos="7363"/>
        </w:tabs>
        <w:jc w:val="center"/>
        <w:rPr>
          <w:b/>
          <w:sz w:val="24"/>
          <w:szCs w:val="24"/>
        </w:rPr>
      </w:pPr>
      <w:r>
        <w:rPr>
          <w:b/>
          <w:sz w:val="24"/>
          <w:szCs w:val="24"/>
        </w:rPr>
        <w:t>VII</w:t>
      </w:r>
      <w:r w:rsidR="00906AAE">
        <w:rPr>
          <w:b/>
          <w:sz w:val="24"/>
          <w:szCs w:val="24"/>
        </w:rPr>
        <w:t>. KITOS SUTARTIES SĄLYGOS</w:t>
      </w:r>
    </w:p>
    <w:p w14:paraId="1FFD72B5" w14:textId="77777777" w:rsidR="00906AAE" w:rsidRDefault="00906AAE" w:rsidP="00906AAE">
      <w:pPr>
        <w:tabs>
          <w:tab w:val="left" w:pos="5070"/>
          <w:tab w:val="left" w:pos="5366"/>
          <w:tab w:val="left" w:pos="6771"/>
          <w:tab w:val="left" w:pos="7363"/>
        </w:tabs>
        <w:ind w:firstLine="851"/>
        <w:jc w:val="both"/>
        <w:rPr>
          <w:b/>
          <w:sz w:val="24"/>
          <w:szCs w:val="24"/>
        </w:rPr>
      </w:pPr>
    </w:p>
    <w:p w14:paraId="44547867" w14:textId="1DF8B1CA" w:rsidR="00032305" w:rsidRPr="006E1B29" w:rsidRDefault="00032305" w:rsidP="00E54303">
      <w:pPr>
        <w:tabs>
          <w:tab w:val="left" w:pos="709"/>
          <w:tab w:val="left" w:pos="5366"/>
          <w:tab w:val="left" w:pos="6771"/>
          <w:tab w:val="left" w:pos="7363"/>
        </w:tabs>
        <w:jc w:val="both"/>
        <w:rPr>
          <w:sz w:val="24"/>
          <w:szCs w:val="24"/>
        </w:rPr>
      </w:pPr>
      <w:r>
        <w:rPr>
          <w:sz w:val="24"/>
          <w:szCs w:val="24"/>
        </w:rPr>
        <w:tab/>
      </w:r>
      <w:r w:rsidRPr="006E1B29">
        <w:rPr>
          <w:sz w:val="24"/>
          <w:szCs w:val="24"/>
        </w:rPr>
        <w:t xml:space="preserve">10. </w:t>
      </w:r>
      <w:r w:rsidRPr="006E1B29">
        <w:rPr>
          <w:b/>
          <w:sz w:val="24"/>
          <w:szCs w:val="24"/>
        </w:rPr>
        <w:t xml:space="preserve">Ginčų sprendimo tvarka: </w:t>
      </w:r>
      <w:r w:rsidRPr="006E1B29">
        <w:rPr>
          <w:sz w:val="24"/>
          <w:szCs w:val="24"/>
        </w:rPr>
        <w:t xml:space="preserve">kiekvienas ginčas, nesutarimas ar reikalavimas, kylantis iš Sutarties ar su ja susijęs, turi būti sprendžiamas derybų </w:t>
      </w:r>
      <w:r w:rsidR="00735C54">
        <w:rPr>
          <w:sz w:val="24"/>
          <w:szCs w:val="24"/>
        </w:rPr>
        <w:t>būdu</w:t>
      </w:r>
      <w:r w:rsidRPr="006E1B29">
        <w:rPr>
          <w:sz w:val="24"/>
          <w:szCs w:val="24"/>
        </w:rPr>
        <w:t xml:space="preserve"> vadovaujantis Lietuvos Respublikos civiliniu kodeksu, Lietuvos Respublikos viešųjų pirkimų įstatymu, kitais teisės aktais, </w:t>
      </w:r>
      <w:r w:rsidR="00735C54">
        <w:rPr>
          <w:sz w:val="24"/>
          <w:szCs w:val="24"/>
        </w:rPr>
        <w:t>K</w:t>
      </w:r>
      <w:r w:rsidRPr="006E1B29">
        <w:rPr>
          <w:sz w:val="24"/>
          <w:szCs w:val="24"/>
        </w:rPr>
        <w:t xml:space="preserve">onkurso sąlygų aprašu su visais šio dokumento priedais, Rangovo pasiūlymo dokumentais. Jeigu anksčiau nurodyti ginčai, nesutarimai ar reikalavimai negali būti išspręsti derybų </w:t>
      </w:r>
      <w:r w:rsidR="00735C54">
        <w:rPr>
          <w:sz w:val="24"/>
          <w:szCs w:val="24"/>
        </w:rPr>
        <w:t>būdu</w:t>
      </w:r>
      <w:r w:rsidRPr="006E1B29">
        <w:rPr>
          <w:sz w:val="24"/>
          <w:szCs w:val="24"/>
        </w:rPr>
        <w:t xml:space="preserve"> per 15 (penkiolika) kalendorinių dienų, tai šalys susitaria spręsti juos Lietuvos Respublikos civilinio proceso kodekso nustatyta tvarka, paduoda</w:t>
      </w:r>
      <w:r w:rsidR="00735C54">
        <w:rPr>
          <w:sz w:val="24"/>
          <w:szCs w:val="24"/>
        </w:rPr>
        <w:t>mos</w:t>
      </w:r>
      <w:r w:rsidRPr="006E1B29">
        <w:rPr>
          <w:sz w:val="24"/>
          <w:szCs w:val="24"/>
        </w:rPr>
        <w:t xml:space="preserve"> ieškinį teismui pagal </w:t>
      </w:r>
      <w:r w:rsidR="006E1B29">
        <w:rPr>
          <w:sz w:val="24"/>
          <w:szCs w:val="24"/>
        </w:rPr>
        <w:t>Užsakovo</w:t>
      </w:r>
      <w:r w:rsidR="006E1B29" w:rsidRPr="006E1B29">
        <w:rPr>
          <w:sz w:val="24"/>
          <w:szCs w:val="24"/>
        </w:rPr>
        <w:t xml:space="preserve"> </w:t>
      </w:r>
      <w:r w:rsidRPr="006E1B29">
        <w:rPr>
          <w:sz w:val="24"/>
          <w:szCs w:val="24"/>
        </w:rPr>
        <w:t xml:space="preserve">buveinės vietą, nurodytą </w:t>
      </w:r>
      <w:r w:rsidR="00735C54">
        <w:rPr>
          <w:sz w:val="24"/>
          <w:szCs w:val="24"/>
        </w:rPr>
        <w:t>J</w:t>
      </w:r>
      <w:r w:rsidRPr="006E1B29">
        <w:rPr>
          <w:sz w:val="24"/>
          <w:szCs w:val="24"/>
        </w:rPr>
        <w:t>uridinių asmenų registre.</w:t>
      </w:r>
    </w:p>
    <w:p w14:paraId="3256F010" w14:textId="2EEE2A69" w:rsidR="00032305" w:rsidRPr="006E1B29" w:rsidRDefault="006E1B29" w:rsidP="006E1B29">
      <w:pPr>
        <w:pStyle w:val="Sraopastraipa"/>
        <w:tabs>
          <w:tab w:val="left" w:pos="851"/>
          <w:tab w:val="left" w:pos="1134"/>
          <w:tab w:val="left" w:pos="6771"/>
          <w:tab w:val="left" w:pos="7363"/>
        </w:tabs>
        <w:ind w:left="0" w:firstLine="709"/>
        <w:jc w:val="both"/>
        <w:rPr>
          <w:sz w:val="24"/>
          <w:szCs w:val="24"/>
        </w:rPr>
      </w:pPr>
      <w:r>
        <w:rPr>
          <w:sz w:val="24"/>
          <w:szCs w:val="24"/>
        </w:rPr>
        <w:t>11.</w:t>
      </w:r>
      <w:r w:rsidR="00032305" w:rsidRPr="006E1B29">
        <w:rPr>
          <w:sz w:val="24"/>
          <w:szCs w:val="24"/>
        </w:rPr>
        <w:t>Sutartis įsigalioja tik po to, kai abiejų šalių įgalioti atstovai ją pasirašo.</w:t>
      </w:r>
    </w:p>
    <w:p w14:paraId="4C4469A8" w14:textId="2CD4B33A" w:rsidR="00032305" w:rsidRPr="006E1B29" w:rsidRDefault="00032305" w:rsidP="006E1B29">
      <w:pPr>
        <w:pStyle w:val="Sraopastraipa"/>
        <w:numPr>
          <w:ilvl w:val="0"/>
          <w:numId w:val="41"/>
        </w:numPr>
        <w:tabs>
          <w:tab w:val="left" w:pos="851"/>
          <w:tab w:val="left" w:pos="1134"/>
          <w:tab w:val="left" w:pos="6771"/>
          <w:tab w:val="left" w:pos="7363"/>
        </w:tabs>
        <w:ind w:left="0" w:firstLine="709"/>
        <w:jc w:val="both"/>
        <w:rPr>
          <w:sz w:val="24"/>
          <w:szCs w:val="24"/>
        </w:rPr>
      </w:pPr>
      <w:r w:rsidRPr="006E1B29">
        <w:rPr>
          <w:sz w:val="24"/>
          <w:szCs w:val="24"/>
        </w:rPr>
        <w:t>Sutartis galioja iki 2015-06-30.</w:t>
      </w:r>
    </w:p>
    <w:p w14:paraId="779635AF" w14:textId="7FE5F285" w:rsidR="00032305" w:rsidRPr="006E1B29" w:rsidRDefault="00032305" w:rsidP="006E1B29">
      <w:pPr>
        <w:pStyle w:val="Sraopastraipa"/>
        <w:numPr>
          <w:ilvl w:val="0"/>
          <w:numId w:val="41"/>
        </w:numPr>
        <w:tabs>
          <w:tab w:val="left" w:pos="851"/>
          <w:tab w:val="left" w:pos="1134"/>
          <w:tab w:val="left" w:pos="6771"/>
          <w:tab w:val="left" w:pos="7363"/>
        </w:tabs>
        <w:ind w:left="0" w:firstLine="709"/>
        <w:jc w:val="both"/>
        <w:rPr>
          <w:sz w:val="24"/>
          <w:szCs w:val="24"/>
        </w:rPr>
      </w:pPr>
      <w:r w:rsidRPr="006E1B29">
        <w:rPr>
          <w:sz w:val="24"/>
          <w:szCs w:val="24"/>
        </w:rPr>
        <w:lastRenderedPageBreak/>
        <w:t>Sutarties galiojimo pabaiga neatleidžia Sutarties šalių nuo tinkamo sutartinių įsipareigojimų, atsiradusių iki Sutarties galiojimo pabaigos, pagal Sutartį įvykdymo.</w:t>
      </w:r>
    </w:p>
    <w:p w14:paraId="58966ABE" w14:textId="70F6367D" w:rsidR="00032305" w:rsidRPr="006E1B29" w:rsidRDefault="00032305" w:rsidP="006E1B29">
      <w:pPr>
        <w:pStyle w:val="Sraopastraipa"/>
        <w:numPr>
          <w:ilvl w:val="0"/>
          <w:numId w:val="41"/>
        </w:numPr>
        <w:tabs>
          <w:tab w:val="left" w:pos="851"/>
          <w:tab w:val="left" w:pos="1134"/>
          <w:tab w:val="left" w:pos="6771"/>
          <w:tab w:val="left" w:pos="7363"/>
        </w:tabs>
        <w:ind w:left="0" w:firstLine="709"/>
        <w:jc w:val="both"/>
        <w:rPr>
          <w:sz w:val="24"/>
          <w:szCs w:val="24"/>
        </w:rPr>
      </w:pPr>
      <w:r w:rsidRPr="006E1B29">
        <w:rPr>
          <w:sz w:val="24"/>
          <w:szCs w:val="24"/>
        </w:rPr>
        <w:t xml:space="preserve">Sutarties sąlygos Sutarties galiojimo laikotarpiu negali būti keičiamos, išskyrus tokias Sutarties sąlygas, kurias pakeitus nebūtų pažeisti </w:t>
      </w:r>
      <w:r w:rsidR="006E0686">
        <w:rPr>
          <w:sz w:val="24"/>
          <w:szCs w:val="24"/>
        </w:rPr>
        <w:t>Lietuvos Respublikos v</w:t>
      </w:r>
      <w:r w:rsidRPr="006E1B29">
        <w:rPr>
          <w:sz w:val="24"/>
          <w:szCs w:val="24"/>
        </w:rPr>
        <w:t>iešųjų pirkimų įstatymo 3</w:t>
      </w:r>
      <w:r w:rsidR="006E0686">
        <w:rPr>
          <w:sz w:val="24"/>
          <w:szCs w:val="24"/>
        </w:rPr>
        <w:t> </w:t>
      </w:r>
      <w:r w:rsidRPr="006E1B29">
        <w:rPr>
          <w:sz w:val="24"/>
          <w:szCs w:val="24"/>
        </w:rPr>
        <w:t xml:space="preserve">straipsnyje nustatyti principai ir tikslai bei tokiems Sutarties sąlygų pakeitimams yra gautas Viešųjų pirkimų tarnybos sutikimas. Sutarties sąlygų keitimu nebus laikomas Sutarties sąlygų koregavimas joje numatytomis aplinkybėmis, jei šios aplinkybės nustatytos aiškiai ir nedviprasmiškai bei buvo pateiktos </w:t>
      </w:r>
      <w:r w:rsidR="006E0686">
        <w:rPr>
          <w:sz w:val="24"/>
          <w:szCs w:val="24"/>
        </w:rPr>
        <w:t>K</w:t>
      </w:r>
      <w:r w:rsidRPr="006E1B29">
        <w:rPr>
          <w:sz w:val="24"/>
          <w:szCs w:val="24"/>
        </w:rPr>
        <w:t xml:space="preserve">onkurso sąlygų apraše. Tais atvejais, kai Sutarties sąlygų keitimo būtinybės nebuvo įmanoma numatyti rengiant </w:t>
      </w:r>
      <w:r w:rsidR="006E0686">
        <w:rPr>
          <w:sz w:val="24"/>
          <w:szCs w:val="24"/>
        </w:rPr>
        <w:t>K</w:t>
      </w:r>
      <w:r w:rsidRPr="006E1B29">
        <w:rPr>
          <w:sz w:val="24"/>
          <w:szCs w:val="24"/>
        </w:rPr>
        <w:t>onkurso sąlygų aprašą ir (ar) Sutarties sudarymo metu, Sutarties šalys gali keisti tik</w:t>
      </w:r>
      <w:r w:rsidR="006E0686">
        <w:rPr>
          <w:sz w:val="24"/>
          <w:szCs w:val="24"/>
        </w:rPr>
        <w:t xml:space="preserve"> neesmines Sutarties sąlygas (</w:t>
      </w:r>
      <w:r w:rsidRPr="006E1B29">
        <w:rPr>
          <w:sz w:val="24"/>
          <w:szCs w:val="24"/>
        </w:rPr>
        <w:t>pasikeitus Sutarties koordinatoriui, pasikeitus finansavimo šaltiniams, pasikeitus rekvizitams).</w:t>
      </w:r>
    </w:p>
    <w:p w14:paraId="1D89D1B8" w14:textId="42F4116C" w:rsidR="00032305" w:rsidRPr="006E1B29" w:rsidRDefault="006E1B29" w:rsidP="006E1B29">
      <w:pPr>
        <w:pStyle w:val="Sraopastraipa"/>
        <w:numPr>
          <w:ilvl w:val="0"/>
          <w:numId w:val="41"/>
        </w:numPr>
        <w:tabs>
          <w:tab w:val="left" w:pos="851"/>
          <w:tab w:val="left" w:pos="1134"/>
          <w:tab w:val="left" w:pos="6771"/>
          <w:tab w:val="left" w:pos="7363"/>
        </w:tabs>
        <w:ind w:left="0" w:firstLine="709"/>
        <w:jc w:val="both"/>
        <w:rPr>
          <w:sz w:val="24"/>
          <w:szCs w:val="24"/>
        </w:rPr>
      </w:pPr>
      <w:r w:rsidRPr="006E1B29">
        <w:rPr>
          <w:sz w:val="24"/>
          <w:szCs w:val="24"/>
        </w:rPr>
        <w:t xml:space="preserve">Užsakovas </w:t>
      </w:r>
      <w:r w:rsidR="00032305" w:rsidRPr="006E1B29">
        <w:rPr>
          <w:sz w:val="24"/>
          <w:szCs w:val="24"/>
        </w:rPr>
        <w:t xml:space="preserve">laimėjusio dalyvio pasiūlymą, sudarytą Sutartį ir Sutarties sąlygų pakeitimus, išskyrus informaciją, kurios atskleidimas prieštarautų teisės aktams arba teisėtiems </w:t>
      </w:r>
      <w:r w:rsidR="006E0686">
        <w:rPr>
          <w:sz w:val="24"/>
          <w:szCs w:val="24"/>
        </w:rPr>
        <w:t>Rangovo</w:t>
      </w:r>
      <w:r w:rsidR="00032305" w:rsidRPr="006E1B29">
        <w:rPr>
          <w:sz w:val="24"/>
          <w:szCs w:val="24"/>
        </w:rPr>
        <w:t xml:space="preserve"> komerciniams interesams arba trukdytų laisvai konkuruoti tarpusavyje, ne vėliau kaip per 10 dienų nuo Sutarties sudarymo ar jos sąlygų pakeitimo paskelbia Centrinėje viešųjų pirkimų informacinėje sistemoje. Šis reikalavimas netaikomas laimėjusio dalyvio pasiūlymo ar Sutarties dalims, kai nėra techninių galimybių tokiu būdu paskelbtos informacijos atgaminti ar perskaityti. Tokiu atveju </w:t>
      </w:r>
      <w:r w:rsidRPr="006E1B29">
        <w:rPr>
          <w:sz w:val="24"/>
          <w:szCs w:val="24"/>
        </w:rPr>
        <w:t xml:space="preserve">Užsakovas </w:t>
      </w:r>
      <w:r w:rsidR="00032305" w:rsidRPr="006E1B29">
        <w:rPr>
          <w:sz w:val="24"/>
          <w:szCs w:val="24"/>
        </w:rPr>
        <w:t xml:space="preserve">turi sudaryti galimybę susipažinti su nepaskelbtomis laimėjusio </w:t>
      </w:r>
      <w:r w:rsidR="00CC4594">
        <w:rPr>
          <w:sz w:val="24"/>
          <w:szCs w:val="24"/>
        </w:rPr>
        <w:t>Rangovo</w:t>
      </w:r>
      <w:r w:rsidR="00CC4594" w:rsidRPr="00CC4594">
        <w:rPr>
          <w:sz w:val="24"/>
          <w:szCs w:val="24"/>
        </w:rPr>
        <w:t xml:space="preserve"> </w:t>
      </w:r>
      <w:r w:rsidR="00032305" w:rsidRPr="006E1B29">
        <w:rPr>
          <w:sz w:val="24"/>
          <w:szCs w:val="24"/>
        </w:rPr>
        <w:t>pasiūlymo ar Sutarties dalimis.</w:t>
      </w:r>
    </w:p>
    <w:p w14:paraId="4B3F3963" w14:textId="77777777" w:rsidR="00032305" w:rsidRPr="00032305" w:rsidRDefault="00032305" w:rsidP="006E1B29">
      <w:pPr>
        <w:numPr>
          <w:ilvl w:val="0"/>
          <w:numId w:val="41"/>
        </w:numPr>
        <w:tabs>
          <w:tab w:val="left" w:pos="851"/>
          <w:tab w:val="left" w:pos="1134"/>
          <w:tab w:val="left" w:pos="6771"/>
          <w:tab w:val="left" w:pos="7363"/>
        </w:tabs>
        <w:ind w:left="0" w:firstLine="709"/>
        <w:jc w:val="both"/>
        <w:rPr>
          <w:b/>
          <w:sz w:val="24"/>
          <w:szCs w:val="24"/>
        </w:rPr>
      </w:pPr>
      <w:r w:rsidRPr="00032305">
        <w:rPr>
          <w:b/>
          <w:sz w:val="24"/>
          <w:szCs w:val="24"/>
        </w:rPr>
        <w:t>Sutarties dokumentai:</w:t>
      </w:r>
    </w:p>
    <w:p w14:paraId="538977FC" w14:textId="05D7AE40" w:rsidR="00032305" w:rsidRPr="006E1B29" w:rsidRDefault="006E1B29" w:rsidP="00CC4594">
      <w:pPr>
        <w:pStyle w:val="Sraopastraipa"/>
        <w:numPr>
          <w:ilvl w:val="1"/>
          <w:numId w:val="42"/>
        </w:numPr>
        <w:tabs>
          <w:tab w:val="left" w:pos="851"/>
          <w:tab w:val="left" w:pos="1276"/>
          <w:tab w:val="left" w:pos="7363"/>
        </w:tabs>
        <w:ind w:left="0" w:firstLine="709"/>
        <w:jc w:val="both"/>
        <w:rPr>
          <w:sz w:val="24"/>
          <w:szCs w:val="24"/>
        </w:rPr>
      </w:pPr>
      <w:r>
        <w:rPr>
          <w:sz w:val="24"/>
          <w:szCs w:val="24"/>
        </w:rPr>
        <w:t xml:space="preserve"> </w:t>
      </w:r>
      <w:r w:rsidR="00032305" w:rsidRPr="006E1B29">
        <w:rPr>
          <w:sz w:val="24"/>
          <w:szCs w:val="24"/>
        </w:rPr>
        <w:t>Prie Sutarties pridedami šie priedai, kurie yra neatskiriama Sutarti</w:t>
      </w:r>
      <w:r w:rsidR="008C6796">
        <w:rPr>
          <w:sz w:val="24"/>
          <w:szCs w:val="24"/>
        </w:rPr>
        <w:t>es dalis, kurie čia yra išvardy</w:t>
      </w:r>
      <w:r w:rsidR="00032305" w:rsidRPr="006E1B29">
        <w:rPr>
          <w:sz w:val="24"/>
          <w:szCs w:val="24"/>
        </w:rPr>
        <w:t>ti pagal svarbą:</w:t>
      </w:r>
    </w:p>
    <w:p w14:paraId="5BCCE366" w14:textId="3F7D9BED" w:rsidR="00032305" w:rsidRPr="006E1B29" w:rsidRDefault="006E1B29" w:rsidP="00CC4594">
      <w:pPr>
        <w:pStyle w:val="Sraopastraipa"/>
        <w:numPr>
          <w:ilvl w:val="1"/>
          <w:numId w:val="42"/>
        </w:numPr>
        <w:tabs>
          <w:tab w:val="left" w:pos="851"/>
          <w:tab w:val="left" w:pos="1276"/>
          <w:tab w:val="left" w:pos="7363"/>
        </w:tabs>
        <w:ind w:left="0" w:firstLine="709"/>
        <w:jc w:val="both"/>
        <w:rPr>
          <w:sz w:val="24"/>
          <w:szCs w:val="24"/>
        </w:rPr>
      </w:pPr>
      <w:r>
        <w:rPr>
          <w:sz w:val="24"/>
          <w:szCs w:val="24"/>
        </w:rPr>
        <w:t xml:space="preserve"> </w:t>
      </w:r>
      <w:r w:rsidR="00032305" w:rsidRPr="006E1B29">
        <w:rPr>
          <w:sz w:val="24"/>
          <w:szCs w:val="24"/>
        </w:rPr>
        <w:t xml:space="preserve">Konkurso sąlygų aprašas ir jo priedai; lokalinės sąmatos; </w:t>
      </w:r>
      <w:r>
        <w:rPr>
          <w:sz w:val="24"/>
          <w:szCs w:val="24"/>
        </w:rPr>
        <w:t>Užsakovo</w:t>
      </w:r>
      <w:r w:rsidRPr="006E1B29">
        <w:rPr>
          <w:sz w:val="24"/>
          <w:szCs w:val="24"/>
        </w:rPr>
        <w:t xml:space="preserve"> </w:t>
      </w:r>
      <w:r w:rsidR="00032305" w:rsidRPr="006E1B29">
        <w:rPr>
          <w:sz w:val="24"/>
          <w:szCs w:val="24"/>
        </w:rPr>
        <w:t>iki pasiūlymų pateikimo termino išsiųsti paaiškinimai;</w:t>
      </w:r>
    </w:p>
    <w:p w14:paraId="5E3CACA0" w14:textId="39812022" w:rsidR="00032305" w:rsidRPr="00032305" w:rsidRDefault="00032305" w:rsidP="00CC4594">
      <w:pPr>
        <w:numPr>
          <w:ilvl w:val="1"/>
          <w:numId w:val="42"/>
        </w:numPr>
        <w:tabs>
          <w:tab w:val="left" w:pos="851"/>
          <w:tab w:val="left" w:pos="1276"/>
          <w:tab w:val="left" w:pos="7363"/>
        </w:tabs>
        <w:ind w:left="0" w:firstLine="709"/>
        <w:jc w:val="both"/>
        <w:rPr>
          <w:sz w:val="24"/>
          <w:szCs w:val="24"/>
        </w:rPr>
      </w:pPr>
      <w:r w:rsidRPr="00032305">
        <w:rPr>
          <w:sz w:val="24"/>
          <w:szCs w:val="24"/>
        </w:rPr>
        <w:t xml:space="preserve">Rangovo užpildyta pasiūlymo forma ir </w:t>
      </w:r>
      <w:r w:rsidR="006E1B29">
        <w:rPr>
          <w:sz w:val="24"/>
          <w:szCs w:val="24"/>
        </w:rPr>
        <w:t>Užsakovo</w:t>
      </w:r>
      <w:r w:rsidR="006E1B29" w:rsidRPr="006E1B29">
        <w:rPr>
          <w:sz w:val="24"/>
          <w:szCs w:val="24"/>
        </w:rPr>
        <w:t xml:space="preserve"> </w:t>
      </w:r>
      <w:r w:rsidRPr="00032305">
        <w:rPr>
          <w:sz w:val="24"/>
          <w:szCs w:val="24"/>
        </w:rPr>
        <w:t xml:space="preserve">prašymai paaiškinti pasiūlymą bei Rangovo pasiūlymo paaiškinimai, pateikti pirkimo procedūros metu (jei jų bus); (dokumentai saugomi pas </w:t>
      </w:r>
      <w:r w:rsidR="006E1B29">
        <w:rPr>
          <w:sz w:val="24"/>
          <w:szCs w:val="24"/>
        </w:rPr>
        <w:t>Užsakovą</w:t>
      </w:r>
      <w:r w:rsidRPr="00032305">
        <w:rPr>
          <w:sz w:val="24"/>
          <w:szCs w:val="24"/>
        </w:rPr>
        <w:t>);</w:t>
      </w:r>
    </w:p>
    <w:p w14:paraId="180DD600" w14:textId="4ACFBD3C" w:rsidR="00032305" w:rsidRDefault="003265C7" w:rsidP="006E1B29">
      <w:pPr>
        <w:tabs>
          <w:tab w:val="left" w:pos="851"/>
          <w:tab w:val="left" w:pos="1134"/>
          <w:tab w:val="left" w:pos="6771"/>
          <w:tab w:val="left" w:pos="7363"/>
        </w:tabs>
        <w:ind w:firstLine="709"/>
        <w:jc w:val="both"/>
        <w:rPr>
          <w:sz w:val="24"/>
          <w:szCs w:val="24"/>
        </w:rPr>
      </w:pPr>
      <w:r>
        <w:rPr>
          <w:sz w:val="24"/>
          <w:szCs w:val="24"/>
        </w:rPr>
        <w:t>16.4</w:t>
      </w:r>
      <w:r w:rsidR="006E1B29">
        <w:rPr>
          <w:sz w:val="24"/>
          <w:szCs w:val="24"/>
        </w:rPr>
        <w:t xml:space="preserve">. </w:t>
      </w:r>
      <w:r w:rsidR="00032305" w:rsidRPr="00032305">
        <w:rPr>
          <w:sz w:val="24"/>
          <w:szCs w:val="24"/>
        </w:rPr>
        <w:t>Sutartį sudarantys dokumentai laikomi vienas kitą paaiškinančiais. Neaiškumo ar prieštaravimo atveju, vadovaujamasi nurodyta eilės tvarka.</w:t>
      </w:r>
    </w:p>
    <w:p w14:paraId="750140DF" w14:textId="24441C23" w:rsidR="00906AAE" w:rsidRDefault="006E1B29" w:rsidP="006E1B29">
      <w:pPr>
        <w:tabs>
          <w:tab w:val="left" w:pos="851"/>
          <w:tab w:val="left" w:pos="1134"/>
          <w:tab w:val="left" w:pos="6771"/>
          <w:tab w:val="left" w:pos="7363"/>
        </w:tabs>
        <w:ind w:firstLine="709"/>
        <w:jc w:val="both"/>
        <w:rPr>
          <w:sz w:val="24"/>
          <w:szCs w:val="24"/>
        </w:rPr>
      </w:pPr>
      <w:r>
        <w:rPr>
          <w:sz w:val="24"/>
          <w:szCs w:val="24"/>
        </w:rPr>
        <w:t>17</w:t>
      </w:r>
      <w:r w:rsidR="00906AAE">
        <w:rPr>
          <w:sz w:val="24"/>
          <w:szCs w:val="24"/>
        </w:rPr>
        <w:t>.</w:t>
      </w:r>
      <w:r w:rsidR="00906AAE" w:rsidRPr="008F479A">
        <w:rPr>
          <w:sz w:val="24"/>
          <w:szCs w:val="24"/>
        </w:rPr>
        <w:t xml:space="preserve"> </w:t>
      </w:r>
      <w:r w:rsidR="00906AAE" w:rsidRPr="00CB1457">
        <w:rPr>
          <w:sz w:val="24"/>
          <w:szCs w:val="24"/>
        </w:rPr>
        <w:t>Internato–mokyklos pastato Kretingos g. 44, Klaipėdoje</w:t>
      </w:r>
      <w:r w:rsidR="00906AAE">
        <w:rPr>
          <w:sz w:val="24"/>
          <w:szCs w:val="24"/>
        </w:rPr>
        <w:t>,</w:t>
      </w:r>
      <w:r>
        <w:rPr>
          <w:sz w:val="24"/>
          <w:szCs w:val="24"/>
        </w:rPr>
        <w:t xml:space="preserve"> papildomų rekonstravimo</w:t>
      </w:r>
      <w:r w:rsidR="00906AAE" w:rsidRPr="00CB1457">
        <w:rPr>
          <w:sz w:val="24"/>
          <w:szCs w:val="24"/>
        </w:rPr>
        <w:t xml:space="preserve"> darbų pirkimo </w:t>
      </w:r>
      <w:r>
        <w:rPr>
          <w:sz w:val="24"/>
          <w:szCs w:val="24"/>
        </w:rPr>
        <w:t>apklausos būdu</w:t>
      </w:r>
      <w:r w:rsidR="00906AAE" w:rsidRPr="00CB1457">
        <w:rPr>
          <w:b/>
          <w:sz w:val="24"/>
          <w:szCs w:val="24"/>
        </w:rPr>
        <w:t xml:space="preserve"> </w:t>
      </w:r>
      <w:r w:rsidR="00906AAE" w:rsidRPr="000749CB">
        <w:rPr>
          <w:sz w:val="24"/>
          <w:szCs w:val="24"/>
        </w:rPr>
        <w:t xml:space="preserve">konkurso sąlygų aprašas, patvirtintas Klaipėdos miesto savivaldybės administracijos direktoriaus </w:t>
      </w:r>
      <w:r w:rsidR="00906AAE" w:rsidRPr="005D5ED1">
        <w:rPr>
          <w:sz w:val="24"/>
          <w:szCs w:val="24"/>
        </w:rPr>
        <w:t>201</w:t>
      </w:r>
      <w:r>
        <w:rPr>
          <w:sz w:val="24"/>
          <w:szCs w:val="24"/>
        </w:rPr>
        <w:t>5</w:t>
      </w:r>
      <w:r w:rsidR="00906AAE" w:rsidRPr="005D5ED1">
        <w:rPr>
          <w:sz w:val="24"/>
          <w:szCs w:val="24"/>
        </w:rPr>
        <w:t xml:space="preserve"> m. </w:t>
      </w:r>
      <w:r>
        <w:rPr>
          <w:sz w:val="24"/>
          <w:szCs w:val="24"/>
        </w:rPr>
        <w:t>gegužės 12</w:t>
      </w:r>
      <w:r w:rsidR="00906AAE" w:rsidRPr="005D5ED1">
        <w:rPr>
          <w:sz w:val="24"/>
          <w:szCs w:val="24"/>
        </w:rPr>
        <w:t xml:space="preserve"> d. įsakymu Nr. AD1-</w:t>
      </w:r>
      <w:r>
        <w:rPr>
          <w:sz w:val="24"/>
          <w:szCs w:val="24"/>
        </w:rPr>
        <w:t>1399</w:t>
      </w:r>
      <w:r w:rsidR="008C6796">
        <w:rPr>
          <w:sz w:val="24"/>
          <w:szCs w:val="24"/>
        </w:rPr>
        <w:t xml:space="preserve"> (Sutartyje – Konkurso sąlygų aprašas)</w:t>
      </w:r>
      <w:r w:rsidR="00906AAE" w:rsidRPr="005D5ED1">
        <w:rPr>
          <w:sz w:val="24"/>
          <w:szCs w:val="24"/>
        </w:rPr>
        <w:t>, ir Rangovo pasiūlymas yra</w:t>
      </w:r>
      <w:r w:rsidR="00906AAE">
        <w:rPr>
          <w:sz w:val="24"/>
          <w:szCs w:val="24"/>
        </w:rPr>
        <w:t xml:space="preserve"> neatsiejamos Sutarties dalys, kurių reikalavimai yra privalomi abiem Sutarties šalims.</w:t>
      </w:r>
    </w:p>
    <w:p w14:paraId="4C229D21" w14:textId="0658839C" w:rsidR="00906AAE" w:rsidRDefault="006E1B29" w:rsidP="006E1B29">
      <w:pPr>
        <w:tabs>
          <w:tab w:val="left" w:pos="851"/>
          <w:tab w:val="left" w:pos="1134"/>
          <w:tab w:val="left" w:pos="5529"/>
          <w:tab w:val="left" w:pos="5954"/>
          <w:tab w:val="left" w:pos="6771"/>
          <w:tab w:val="left" w:pos="7363"/>
        </w:tabs>
        <w:ind w:firstLine="851"/>
        <w:jc w:val="both"/>
        <w:rPr>
          <w:sz w:val="24"/>
          <w:szCs w:val="24"/>
        </w:rPr>
      </w:pPr>
      <w:r>
        <w:rPr>
          <w:sz w:val="24"/>
          <w:szCs w:val="24"/>
        </w:rPr>
        <w:t>18</w:t>
      </w:r>
      <w:r w:rsidR="00906AAE">
        <w:rPr>
          <w:sz w:val="24"/>
          <w:szCs w:val="24"/>
        </w:rPr>
        <w:t xml:space="preserve">. </w:t>
      </w:r>
      <w:r w:rsidR="00906AAE">
        <w:rPr>
          <w:bCs/>
          <w:iCs/>
          <w:sz w:val="24"/>
          <w:szCs w:val="24"/>
        </w:rPr>
        <w:t>Užsakovo</w:t>
      </w:r>
      <w:r w:rsidR="00906AAE">
        <w:rPr>
          <w:bCs/>
          <w:sz w:val="24"/>
          <w:szCs w:val="24"/>
        </w:rPr>
        <w:t xml:space="preserve"> atsakingi asmenys už Sutarties vykdymą ir kontrolę</w:t>
      </w:r>
      <w:r w:rsidR="00906AAE">
        <w:rPr>
          <w:sz w:val="24"/>
          <w:szCs w:val="24"/>
        </w:rPr>
        <w:t>:</w:t>
      </w:r>
      <w:r w:rsidR="00906AAE" w:rsidRPr="008F479A">
        <w:rPr>
          <w:rFonts w:eastAsia="Calibri"/>
          <w:sz w:val="24"/>
          <w:szCs w:val="24"/>
          <w:lang w:eastAsia="en-US"/>
        </w:rPr>
        <w:t xml:space="preserve"> </w:t>
      </w:r>
      <w:r w:rsidR="00906AAE" w:rsidRPr="000749CB">
        <w:rPr>
          <w:rFonts w:eastAsia="Calibri"/>
          <w:sz w:val="24"/>
          <w:szCs w:val="24"/>
          <w:lang w:eastAsia="en-US"/>
        </w:rPr>
        <w:t xml:space="preserve">Statybos ir infrastruktūros plėtros skyriaus vedėjas Valdas Švedas, tel. (8 46) 39 60 44, Liepų g. 11, 103 kab., el. paštas </w:t>
      </w:r>
      <w:r w:rsidR="00906AAE" w:rsidRPr="001D3B66">
        <w:rPr>
          <w:rFonts w:eastAsia="Calibri"/>
          <w:sz w:val="24"/>
          <w:szCs w:val="24"/>
          <w:lang w:eastAsia="en-US"/>
        </w:rPr>
        <w:t>valdas.svedas@klaipeda.lt</w:t>
      </w:r>
      <w:r w:rsidR="00906AAE" w:rsidRPr="000749CB">
        <w:rPr>
          <w:rFonts w:eastAsia="Calibri"/>
          <w:sz w:val="24"/>
          <w:szCs w:val="24"/>
          <w:lang w:eastAsia="en-US"/>
        </w:rPr>
        <w:t xml:space="preserve">; Projektų skyriaus Projektų atrankos ir analizės poskyrio vedėja Jurgita Dumbauskaitė, tel. (8 46) 39 61 25, Liepų g. 11, 517 kab., el. paštas </w:t>
      </w:r>
      <w:r w:rsidR="00906AAE" w:rsidRPr="001D3B66">
        <w:rPr>
          <w:rFonts w:eastAsia="Calibri"/>
          <w:sz w:val="24"/>
          <w:szCs w:val="24"/>
          <w:lang w:eastAsia="en-US"/>
        </w:rPr>
        <w:t>jurgita.dumbauskaite@klaipeda.lt</w:t>
      </w:r>
      <w:r w:rsidR="00906AAE">
        <w:rPr>
          <w:rFonts w:eastAsia="Calibri"/>
          <w:sz w:val="24"/>
          <w:szCs w:val="24"/>
          <w:lang w:eastAsia="en-US"/>
        </w:rPr>
        <w:t xml:space="preserve">, </w:t>
      </w:r>
      <w:r w:rsidR="00906AAE">
        <w:rPr>
          <w:sz w:val="24"/>
          <w:szCs w:val="24"/>
        </w:rPr>
        <w:t>kurie koordinuoja šios Sutarties vykdymą (organizuoja Savivaldybės administracijos įsipareigojimų įvykdymą, kontroliuoja darbų</w:t>
      </w:r>
      <w:r w:rsidR="00906AAE">
        <w:rPr>
          <w:i/>
          <w:iCs/>
          <w:sz w:val="24"/>
          <w:szCs w:val="24"/>
        </w:rPr>
        <w:t xml:space="preserve"> </w:t>
      </w:r>
      <w:r w:rsidR="00906AAE">
        <w:rPr>
          <w:iCs/>
          <w:sz w:val="24"/>
          <w:szCs w:val="24"/>
        </w:rPr>
        <w:t>vykdy</w:t>
      </w:r>
      <w:r w:rsidR="00906AAE">
        <w:rPr>
          <w:sz w:val="24"/>
          <w:szCs w:val="24"/>
        </w:rPr>
        <w:t xml:space="preserve">mą, jų kokybę ir atitiktį Sutarties ir Konkurso sąlygų aprašo reikalavimams, organizuoja visą susirašinėjimą su Rangovu, inicijuoja netesybų taikymą, Sutarties pakeitimus bei kontroliuoja, </w:t>
      </w:r>
      <w:r w:rsidR="00906AAE" w:rsidRPr="000749CB">
        <w:rPr>
          <w:sz w:val="24"/>
          <w:szCs w:val="24"/>
        </w:rPr>
        <w:t>kaip Rangovas vykdo</w:t>
      </w:r>
      <w:r w:rsidR="00906AAE">
        <w:rPr>
          <w:sz w:val="24"/>
          <w:szCs w:val="24"/>
        </w:rPr>
        <w:t xml:space="preserve"> </w:t>
      </w:r>
      <w:r w:rsidR="00906AAE" w:rsidRPr="000749CB">
        <w:rPr>
          <w:sz w:val="24"/>
          <w:szCs w:val="24"/>
        </w:rPr>
        <w:t>įsipareigojimus dėl garanto pateikimo</w:t>
      </w:r>
      <w:r w:rsidR="00906AAE">
        <w:rPr>
          <w:sz w:val="24"/>
          <w:szCs w:val="24"/>
        </w:rPr>
        <w:t>,</w:t>
      </w:r>
      <w:r w:rsidR="00906AAE" w:rsidRPr="000749CB">
        <w:rPr>
          <w:sz w:val="24"/>
          <w:szCs w:val="24"/>
        </w:rPr>
        <w:t xml:space="preserve"> kaip Rangovas vykdo kitus sutartinius įsipareigojimus</w:t>
      </w:r>
      <w:r w:rsidR="00906AAE">
        <w:rPr>
          <w:sz w:val="24"/>
          <w:szCs w:val="24"/>
        </w:rPr>
        <w:t>. P</w:t>
      </w:r>
      <w:r w:rsidR="00906AAE" w:rsidRPr="001B3C74">
        <w:rPr>
          <w:sz w:val="24"/>
          <w:szCs w:val="24"/>
        </w:rPr>
        <w:t xml:space="preserve">akeitus Sutartį, ne vėliau kaip per 4 dienas pateikia Viešųjų pirkimų skyriui skenuotą susitarimą dėl Sutarties pakeitimo, pasibaigus Sutarčiai – ne vėliau kaip per 10 dienų pateikia Viešųjų pirkimų skyriui duomenis, reikalingus įvykdytų sutarčių ataskaitai parengti). Pasikeitus atsakingam asmeniui už Sutarties vykdymą ir kontrolę, </w:t>
      </w:r>
      <w:r w:rsidR="00906AAE">
        <w:rPr>
          <w:sz w:val="24"/>
          <w:szCs w:val="24"/>
        </w:rPr>
        <w:t>Užsakovas</w:t>
      </w:r>
      <w:r w:rsidR="00906AAE" w:rsidRPr="001B3C74">
        <w:rPr>
          <w:sz w:val="24"/>
          <w:szCs w:val="24"/>
        </w:rPr>
        <w:t xml:space="preserve"> apie tai informuos atskiru rašytiniu pranešimu</w:t>
      </w:r>
      <w:r w:rsidR="00906AAE">
        <w:rPr>
          <w:sz w:val="24"/>
          <w:szCs w:val="24"/>
        </w:rPr>
        <w:t>.</w:t>
      </w:r>
    </w:p>
    <w:p w14:paraId="66F2C70A" w14:textId="77777777" w:rsidR="00906AAE" w:rsidRDefault="00906AAE" w:rsidP="00906AAE">
      <w:pPr>
        <w:tabs>
          <w:tab w:val="left" w:pos="5070"/>
          <w:tab w:val="left" w:pos="5366"/>
          <w:tab w:val="left" w:pos="6771"/>
          <w:tab w:val="left" w:pos="7363"/>
        </w:tabs>
        <w:ind w:firstLine="851"/>
        <w:jc w:val="both"/>
        <w:rPr>
          <w:sz w:val="24"/>
          <w:szCs w:val="24"/>
        </w:rPr>
      </w:pPr>
    </w:p>
    <w:p w14:paraId="68C94E8C" w14:textId="77777777" w:rsidR="00735C54" w:rsidRDefault="00735C54" w:rsidP="00906AAE">
      <w:pPr>
        <w:tabs>
          <w:tab w:val="left" w:pos="5070"/>
          <w:tab w:val="left" w:pos="5366"/>
          <w:tab w:val="left" w:pos="6771"/>
          <w:tab w:val="left" w:pos="7363"/>
        </w:tabs>
        <w:ind w:firstLine="851"/>
        <w:jc w:val="both"/>
        <w:rPr>
          <w:sz w:val="24"/>
          <w:szCs w:val="24"/>
        </w:rPr>
      </w:pPr>
    </w:p>
    <w:p w14:paraId="0DD74B98" w14:textId="77777777" w:rsidR="00735C54" w:rsidRDefault="00735C54" w:rsidP="00906AAE">
      <w:pPr>
        <w:tabs>
          <w:tab w:val="left" w:pos="5070"/>
          <w:tab w:val="left" w:pos="5366"/>
          <w:tab w:val="left" w:pos="6771"/>
          <w:tab w:val="left" w:pos="7363"/>
        </w:tabs>
        <w:ind w:firstLine="851"/>
        <w:jc w:val="both"/>
        <w:rPr>
          <w:sz w:val="24"/>
          <w:szCs w:val="24"/>
        </w:rPr>
      </w:pPr>
    </w:p>
    <w:p w14:paraId="54DD82D3" w14:textId="77777777" w:rsidR="00735C54" w:rsidRDefault="00735C54" w:rsidP="00906AAE">
      <w:pPr>
        <w:tabs>
          <w:tab w:val="left" w:pos="5070"/>
          <w:tab w:val="left" w:pos="5366"/>
          <w:tab w:val="left" w:pos="6771"/>
          <w:tab w:val="left" w:pos="7363"/>
        </w:tabs>
        <w:ind w:firstLine="851"/>
        <w:jc w:val="both"/>
        <w:rPr>
          <w:sz w:val="24"/>
          <w:szCs w:val="24"/>
        </w:rPr>
      </w:pPr>
    </w:p>
    <w:p w14:paraId="0ACAB27D" w14:textId="790CD7E1" w:rsidR="00906AAE" w:rsidRDefault="00E54303" w:rsidP="00906AAE">
      <w:pPr>
        <w:tabs>
          <w:tab w:val="left" w:pos="5070"/>
          <w:tab w:val="left" w:pos="5366"/>
          <w:tab w:val="left" w:pos="6771"/>
          <w:tab w:val="left" w:pos="7363"/>
        </w:tabs>
        <w:jc w:val="center"/>
        <w:rPr>
          <w:b/>
          <w:bCs/>
          <w:sz w:val="24"/>
          <w:szCs w:val="24"/>
        </w:rPr>
      </w:pPr>
      <w:r>
        <w:rPr>
          <w:b/>
          <w:bCs/>
          <w:sz w:val="24"/>
          <w:szCs w:val="24"/>
        </w:rPr>
        <w:lastRenderedPageBreak/>
        <w:t>VIII</w:t>
      </w:r>
      <w:r w:rsidR="00906AAE">
        <w:rPr>
          <w:b/>
          <w:bCs/>
          <w:sz w:val="24"/>
          <w:szCs w:val="24"/>
        </w:rPr>
        <w:t>. SUTARTIES PRIEDAI</w:t>
      </w:r>
    </w:p>
    <w:p w14:paraId="1D2E0F73" w14:textId="77777777" w:rsidR="00906AAE" w:rsidRDefault="00906AAE" w:rsidP="00906AAE">
      <w:pPr>
        <w:tabs>
          <w:tab w:val="left" w:pos="5070"/>
          <w:tab w:val="left" w:pos="5366"/>
          <w:tab w:val="left" w:pos="6771"/>
          <w:tab w:val="left" w:pos="7363"/>
        </w:tabs>
        <w:ind w:firstLine="851"/>
        <w:jc w:val="center"/>
        <w:rPr>
          <w:b/>
          <w:bCs/>
          <w:sz w:val="24"/>
          <w:szCs w:val="24"/>
        </w:rPr>
      </w:pPr>
    </w:p>
    <w:p w14:paraId="11AFF488" w14:textId="4511DCC7" w:rsidR="00906AAE" w:rsidRPr="003E79FA" w:rsidRDefault="006E1B29" w:rsidP="006E1B29">
      <w:pPr>
        <w:tabs>
          <w:tab w:val="left" w:pos="5070"/>
          <w:tab w:val="left" w:pos="5366"/>
          <w:tab w:val="left" w:pos="6771"/>
          <w:tab w:val="left" w:pos="7363"/>
        </w:tabs>
        <w:ind w:firstLine="851"/>
        <w:jc w:val="both"/>
        <w:rPr>
          <w:color w:val="000000" w:themeColor="text1"/>
          <w:sz w:val="24"/>
          <w:szCs w:val="24"/>
        </w:rPr>
      </w:pPr>
      <w:r>
        <w:rPr>
          <w:sz w:val="24"/>
          <w:szCs w:val="24"/>
        </w:rPr>
        <w:t>19</w:t>
      </w:r>
      <w:r w:rsidR="00906AAE" w:rsidRPr="00B83D63">
        <w:rPr>
          <w:sz w:val="24"/>
          <w:szCs w:val="24"/>
        </w:rPr>
        <w:t xml:space="preserve">. </w:t>
      </w:r>
      <w:r w:rsidR="00B20A4B">
        <w:rPr>
          <w:color w:val="000000" w:themeColor="text1"/>
          <w:sz w:val="24"/>
          <w:szCs w:val="24"/>
        </w:rPr>
        <w:t>Lokalinės sąmatos</w:t>
      </w:r>
      <w:r w:rsidR="008C6796">
        <w:rPr>
          <w:color w:val="000000" w:themeColor="text1"/>
          <w:sz w:val="24"/>
          <w:szCs w:val="24"/>
        </w:rPr>
        <w:t>,</w:t>
      </w:r>
      <w:r w:rsidR="00B20A4B">
        <w:rPr>
          <w:color w:val="000000" w:themeColor="text1"/>
          <w:sz w:val="24"/>
          <w:szCs w:val="24"/>
        </w:rPr>
        <w:t xml:space="preserve"> 11 </w:t>
      </w:r>
      <w:r w:rsidRPr="003E79FA">
        <w:rPr>
          <w:color w:val="000000" w:themeColor="text1"/>
          <w:sz w:val="24"/>
          <w:szCs w:val="24"/>
        </w:rPr>
        <w:t>lap</w:t>
      </w:r>
      <w:r w:rsidR="00B20A4B">
        <w:rPr>
          <w:color w:val="000000" w:themeColor="text1"/>
          <w:sz w:val="24"/>
          <w:szCs w:val="24"/>
        </w:rPr>
        <w:t>ų</w:t>
      </w:r>
      <w:r w:rsidRPr="003E79FA">
        <w:rPr>
          <w:color w:val="000000" w:themeColor="text1"/>
          <w:sz w:val="24"/>
          <w:szCs w:val="24"/>
        </w:rPr>
        <w:t>.</w:t>
      </w:r>
    </w:p>
    <w:p w14:paraId="2644D090" w14:textId="77777777" w:rsidR="00906AAE" w:rsidRDefault="00906AAE" w:rsidP="00906AAE">
      <w:pPr>
        <w:tabs>
          <w:tab w:val="left" w:pos="5070"/>
          <w:tab w:val="left" w:pos="5366"/>
          <w:tab w:val="left" w:pos="6771"/>
          <w:tab w:val="left" w:pos="7363"/>
        </w:tabs>
        <w:ind w:firstLine="851"/>
        <w:jc w:val="both"/>
        <w:rPr>
          <w:sz w:val="24"/>
          <w:szCs w:val="24"/>
        </w:rPr>
      </w:pPr>
    </w:p>
    <w:p w14:paraId="3901DEE8" w14:textId="7CC2CF0A" w:rsidR="00906AAE" w:rsidRDefault="00E54303" w:rsidP="00906AAE">
      <w:pPr>
        <w:tabs>
          <w:tab w:val="left" w:pos="5070"/>
          <w:tab w:val="left" w:pos="5366"/>
          <w:tab w:val="left" w:pos="6771"/>
          <w:tab w:val="left" w:pos="7363"/>
        </w:tabs>
        <w:jc w:val="center"/>
        <w:rPr>
          <w:b/>
          <w:bCs/>
          <w:sz w:val="24"/>
          <w:szCs w:val="24"/>
        </w:rPr>
      </w:pPr>
      <w:r>
        <w:rPr>
          <w:b/>
          <w:bCs/>
          <w:sz w:val="24"/>
          <w:szCs w:val="24"/>
        </w:rPr>
        <w:t>I</w:t>
      </w:r>
      <w:r w:rsidR="00906AAE">
        <w:rPr>
          <w:b/>
          <w:bCs/>
          <w:sz w:val="24"/>
          <w:szCs w:val="24"/>
        </w:rPr>
        <w:t>X. ŠALIŲ REKVIZITAI</w:t>
      </w:r>
    </w:p>
    <w:p w14:paraId="17D145C5" w14:textId="77777777" w:rsidR="00906AAE" w:rsidRDefault="00906AAE" w:rsidP="00906AAE">
      <w:pPr>
        <w:tabs>
          <w:tab w:val="left" w:pos="5070"/>
          <w:tab w:val="left" w:pos="5366"/>
          <w:tab w:val="left" w:pos="6771"/>
          <w:tab w:val="left" w:pos="7363"/>
        </w:tabs>
        <w:jc w:val="center"/>
        <w:rPr>
          <w:b/>
          <w:bCs/>
          <w:sz w:val="24"/>
          <w:szCs w:val="24"/>
        </w:rPr>
      </w:pPr>
    </w:p>
    <w:tbl>
      <w:tblPr>
        <w:tblW w:w="9781" w:type="dxa"/>
        <w:tblInd w:w="108" w:type="dxa"/>
        <w:tblLook w:val="01E0" w:firstRow="1" w:lastRow="1" w:firstColumn="1" w:lastColumn="1" w:noHBand="0" w:noVBand="0"/>
      </w:tblPr>
      <w:tblGrid>
        <w:gridCol w:w="5245"/>
        <w:gridCol w:w="4536"/>
      </w:tblGrid>
      <w:tr w:rsidR="00906AAE" w14:paraId="324943C2" w14:textId="77777777" w:rsidTr="00F4731F">
        <w:tc>
          <w:tcPr>
            <w:tcW w:w="5245" w:type="dxa"/>
          </w:tcPr>
          <w:p w14:paraId="526E6816" w14:textId="77777777" w:rsidR="00906AAE" w:rsidRDefault="00906AAE" w:rsidP="00F4731F">
            <w:pPr>
              <w:tabs>
                <w:tab w:val="left" w:pos="5070"/>
                <w:tab w:val="left" w:pos="5366"/>
                <w:tab w:val="left" w:pos="5529"/>
                <w:tab w:val="left" w:pos="6771"/>
                <w:tab w:val="left" w:pos="7363"/>
              </w:tabs>
              <w:rPr>
                <w:sz w:val="24"/>
                <w:szCs w:val="24"/>
              </w:rPr>
            </w:pPr>
            <w:r>
              <w:rPr>
                <w:b/>
                <w:sz w:val="24"/>
                <w:szCs w:val="24"/>
              </w:rPr>
              <w:t>Užsakovas</w:t>
            </w:r>
            <w:r>
              <w:rPr>
                <w:sz w:val="24"/>
                <w:szCs w:val="24"/>
              </w:rPr>
              <w:t xml:space="preserve"> </w:t>
            </w:r>
          </w:p>
          <w:p w14:paraId="2C97ACAB" w14:textId="001C905C" w:rsidR="00906AAE" w:rsidRPr="00F4731F" w:rsidRDefault="00906AAE" w:rsidP="00F4731F">
            <w:pPr>
              <w:tabs>
                <w:tab w:val="left" w:pos="5070"/>
                <w:tab w:val="left" w:pos="5366"/>
                <w:tab w:val="left" w:pos="5529"/>
                <w:tab w:val="left" w:pos="6771"/>
                <w:tab w:val="left" w:pos="7363"/>
              </w:tabs>
              <w:rPr>
                <w:b/>
                <w:sz w:val="24"/>
                <w:szCs w:val="24"/>
              </w:rPr>
            </w:pPr>
            <w:r>
              <w:rPr>
                <w:b/>
                <w:sz w:val="24"/>
                <w:szCs w:val="24"/>
              </w:rPr>
              <w:t>Klaipėdos miesto savivaldybės administracija</w:t>
            </w:r>
          </w:p>
          <w:p w14:paraId="51C7E746" w14:textId="77777777" w:rsidR="00906AAE" w:rsidRPr="00A30E54" w:rsidRDefault="00906AAE" w:rsidP="00F4731F">
            <w:pPr>
              <w:tabs>
                <w:tab w:val="left" w:pos="5070"/>
                <w:tab w:val="left" w:pos="5366"/>
                <w:tab w:val="left" w:pos="5529"/>
                <w:tab w:val="left" w:pos="6771"/>
                <w:tab w:val="left" w:pos="7363"/>
              </w:tabs>
              <w:rPr>
                <w:sz w:val="24"/>
                <w:szCs w:val="24"/>
              </w:rPr>
            </w:pPr>
            <w:r w:rsidRPr="00A30E54">
              <w:rPr>
                <w:sz w:val="24"/>
                <w:szCs w:val="24"/>
              </w:rPr>
              <w:t>Liepų g. 11, 91502 Klaipėda, tel. (8 46)  39 60 08</w:t>
            </w:r>
          </w:p>
          <w:p w14:paraId="7D004962" w14:textId="77777777" w:rsidR="00906AAE" w:rsidRPr="00A30E54" w:rsidRDefault="00906AAE" w:rsidP="00F4731F">
            <w:pPr>
              <w:tabs>
                <w:tab w:val="left" w:pos="5070"/>
                <w:tab w:val="left" w:pos="5366"/>
                <w:tab w:val="left" w:pos="5529"/>
                <w:tab w:val="left" w:pos="6771"/>
                <w:tab w:val="left" w:pos="7363"/>
              </w:tabs>
              <w:rPr>
                <w:sz w:val="24"/>
                <w:szCs w:val="24"/>
              </w:rPr>
            </w:pPr>
            <w:r w:rsidRPr="00A30E54">
              <w:rPr>
                <w:sz w:val="24"/>
                <w:szCs w:val="24"/>
              </w:rPr>
              <w:t>Kodas 188710823</w:t>
            </w:r>
          </w:p>
          <w:p w14:paraId="0F0C3675" w14:textId="77777777" w:rsidR="00906AAE" w:rsidRPr="00A30E54" w:rsidRDefault="00906AAE" w:rsidP="00F4731F">
            <w:pPr>
              <w:tabs>
                <w:tab w:val="left" w:pos="5070"/>
                <w:tab w:val="left" w:pos="5366"/>
                <w:tab w:val="left" w:pos="5529"/>
                <w:tab w:val="left" w:pos="6771"/>
                <w:tab w:val="left" w:pos="7363"/>
              </w:tabs>
              <w:rPr>
                <w:sz w:val="24"/>
                <w:szCs w:val="24"/>
              </w:rPr>
            </w:pPr>
            <w:r w:rsidRPr="00A30E54">
              <w:rPr>
                <w:sz w:val="24"/>
                <w:szCs w:val="24"/>
              </w:rPr>
              <w:t>PVM mokėtojo kodas LT 887108219</w:t>
            </w:r>
          </w:p>
          <w:p w14:paraId="6291D1BC" w14:textId="77777777" w:rsidR="00906AAE" w:rsidRPr="00A30E54" w:rsidRDefault="00906AAE" w:rsidP="00F4731F">
            <w:pPr>
              <w:tabs>
                <w:tab w:val="left" w:pos="5070"/>
                <w:tab w:val="left" w:pos="5366"/>
                <w:tab w:val="left" w:pos="5529"/>
                <w:tab w:val="left" w:pos="6771"/>
                <w:tab w:val="left" w:pos="7363"/>
              </w:tabs>
              <w:rPr>
                <w:sz w:val="24"/>
                <w:szCs w:val="24"/>
              </w:rPr>
            </w:pPr>
            <w:r w:rsidRPr="00A30E54">
              <w:rPr>
                <w:sz w:val="24"/>
                <w:szCs w:val="24"/>
              </w:rPr>
              <w:t>AB DNB bankas, banko kodas 40100</w:t>
            </w:r>
          </w:p>
          <w:p w14:paraId="0F281216" w14:textId="77777777" w:rsidR="00906AAE" w:rsidRPr="00A30E54" w:rsidRDefault="00906AAE" w:rsidP="00F4731F">
            <w:pPr>
              <w:tabs>
                <w:tab w:val="left" w:pos="5070"/>
                <w:tab w:val="left" w:pos="5366"/>
                <w:tab w:val="left" w:pos="5529"/>
                <w:tab w:val="left" w:pos="6771"/>
                <w:tab w:val="left" w:pos="7363"/>
              </w:tabs>
              <w:rPr>
                <w:sz w:val="24"/>
                <w:szCs w:val="24"/>
              </w:rPr>
            </w:pPr>
            <w:r w:rsidRPr="00A30E54">
              <w:rPr>
                <w:sz w:val="24"/>
                <w:szCs w:val="24"/>
              </w:rPr>
              <w:t>A. s. LT244010042301152193</w:t>
            </w:r>
          </w:p>
          <w:p w14:paraId="0F4A81FA" w14:textId="77777777" w:rsidR="00906AAE" w:rsidRPr="00A30E54" w:rsidRDefault="00906AAE" w:rsidP="00F4731F">
            <w:pPr>
              <w:tabs>
                <w:tab w:val="left" w:pos="5070"/>
                <w:tab w:val="left" w:pos="5366"/>
                <w:tab w:val="left" w:pos="5529"/>
                <w:tab w:val="left" w:pos="6771"/>
                <w:tab w:val="left" w:pos="7363"/>
              </w:tabs>
              <w:rPr>
                <w:sz w:val="24"/>
                <w:szCs w:val="24"/>
              </w:rPr>
            </w:pPr>
            <w:r w:rsidRPr="00A30E54">
              <w:rPr>
                <w:sz w:val="24"/>
                <w:szCs w:val="24"/>
              </w:rPr>
              <w:t>(projekto Nr. VP3-2.4-SADM-01-R-31-010 „Suaugusių asmenų su psichine negalia dienos socialinės globos centras (Kretingos g. 44)“)</w:t>
            </w:r>
          </w:p>
          <w:p w14:paraId="38691F33" w14:textId="77777777" w:rsidR="00906AAE" w:rsidRPr="00A30E54" w:rsidRDefault="00906AAE" w:rsidP="00F4731F">
            <w:pPr>
              <w:tabs>
                <w:tab w:val="left" w:pos="5070"/>
                <w:tab w:val="left" w:pos="5366"/>
                <w:tab w:val="left" w:pos="5529"/>
                <w:tab w:val="left" w:pos="6771"/>
                <w:tab w:val="left" w:pos="7363"/>
              </w:tabs>
              <w:rPr>
                <w:sz w:val="24"/>
                <w:szCs w:val="24"/>
              </w:rPr>
            </w:pPr>
            <w:r w:rsidRPr="00A30E54">
              <w:rPr>
                <w:sz w:val="24"/>
                <w:szCs w:val="24"/>
              </w:rPr>
              <w:t>A. s. LT564010042301162578</w:t>
            </w:r>
          </w:p>
          <w:p w14:paraId="33DEB707" w14:textId="77777777" w:rsidR="00906AAE" w:rsidRPr="00A30E54" w:rsidRDefault="00906AAE" w:rsidP="00F4731F">
            <w:pPr>
              <w:tabs>
                <w:tab w:val="left" w:pos="5070"/>
                <w:tab w:val="left" w:pos="5366"/>
                <w:tab w:val="left" w:pos="5529"/>
                <w:tab w:val="left" w:pos="6771"/>
                <w:tab w:val="left" w:pos="7363"/>
              </w:tabs>
              <w:rPr>
                <w:sz w:val="24"/>
                <w:szCs w:val="24"/>
              </w:rPr>
            </w:pPr>
            <w:r w:rsidRPr="00A30E54">
              <w:rPr>
                <w:sz w:val="24"/>
                <w:szCs w:val="24"/>
              </w:rPr>
              <w:t>(projekto Nr. VP3-2.4-SADM-01-R-31-003 „Senyvo amžiaus asmenų dienos socialinės globos centras (Kretingos g. 44)“)</w:t>
            </w:r>
          </w:p>
          <w:p w14:paraId="022056AC" w14:textId="77777777" w:rsidR="00906AAE" w:rsidRPr="0047399C" w:rsidRDefault="00906AAE" w:rsidP="00F4731F">
            <w:pPr>
              <w:tabs>
                <w:tab w:val="left" w:pos="5070"/>
                <w:tab w:val="left" w:pos="5366"/>
                <w:tab w:val="left" w:pos="5529"/>
                <w:tab w:val="left" w:pos="6771"/>
                <w:tab w:val="left" w:pos="7363"/>
              </w:tabs>
              <w:rPr>
                <w:sz w:val="24"/>
                <w:szCs w:val="24"/>
              </w:rPr>
            </w:pPr>
            <w:r w:rsidRPr="0047399C">
              <w:rPr>
                <w:sz w:val="24"/>
                <w:szCs w:val="24"/>
              </w:rPr>
              <w:t>A. s. LT714010042301441765</w:t>
            </w:r>
          </w:p>
          <w:p w14:paraId="2DA9B0C5" w14:textId="77777777" w:rsidR="00906AAE" w:rsidRPr="0047399C" w:rsidRDefault="00906AAE" w:rsidP="00F4731F">
            <w:pPr>
              <w:tabs>
                <w:tab w:val="left" w:pos="5070"/>
                <w:tab w:val="left" w:pos="5366"/>
                <w:tab w:val="left" w:pos="5529"/>
                <w:tab w:val="left" w:pos="6771"/>
                <w:tab w:val="left" w:pos="7363"/>
              </w:tabs>
              <w:rPr>
                <w:sz w:val="24"/>
                <w:szCs w:val="24"/>
              </w:rPr>
            </w:pPr>
            <w:r w:rsidRPr="0047399C">
              <w:rPr>
                <w:sz w:val="24"/>
                <w:szCs w:val="24"/>
              </w:rPr>
              <w:t>(projekto Nr. VP3-3.4-ŪM-04-R-31-055 „Energetikos efektyvumo didinimas Klaipėdos vaikų globos namuose „Danė“ (II etapas)“)</w:t>
            </w:r>
          </w:p>
          <w:p w14:paraId="61EF3674" w14:textId="77777777" w:rsidR="00906AAE" w:rsidRPr="00A30E54" w:rsidRDefault="00906AAE" w:rsidP="00F4731F">
            <w:pPr>
              <w:tabs>
                <w:tab w:val="left" w:pos="5070"/>
                <w:tab w:val="left" w:pos="5366"/>
                <w:tab w:val="left" w:pos="5529"/>
                <w:tab w:val="left" w:pos="6771"/>
                <w:tab w:val="left" w:pos="7363"/>
              </w:tabs>
              <w:rPr>
                <w:sz w:val="24"/>
                <w:szCs w:val="24"/>
              </w:rPr>
            </w:pPr>
          </w:p>
          <w:p w14:paraId="3108FC86" w14:textId="77777777" w:rsidR="00906AAE" w:rsidRPr="001B3C74" w:rsidRDefault="00906AAE" w:rsidP="00F4731F">
            <w:pPr>
              <w:tabs>
                <w:tab w:val="left" w:pos="5070"/>
                <w:tab w:val="left" w:pos="5366"/>
                <w:tab w:val="left" w:pos="5529"/>
                <w:tab w:val="left" w:pos="6771"/>
                <w:tab w:val="left" w:pos="7363"/>
              </w:tabs>
              <w:rPr>
                <w:sz w:val="24"/>
                <w:szCs w:val="24"/>
              </w:rPr>
            </w:pPr>
          </w:p>
          <w:p w14:paraId="40CC683D" w14:textId="77777777" w:rsidR="00906AAE" w:rsidRDefault="00906AAE" w:rsidP="00F4731F">
            <w:pPr>
              <w:tabs>
                <w:tab w:val="left" w:pos="5070"/>
                <w:tab w:val="left" w:pos="5366"/>
                <w:tab w:val="left" w:pos="5529"/>
                <w:tab w:val="left" w:pos="6771"/>
                <w:tab w:val="left" w:pos="7363"/>
              </w:tabs>
              <w:rPr>
                <w:sz w:val="24"/>
                <w:szCs w:val="24"/>
              </w:rPr>
            </w:pPr>
            <w:r>
              <w:rPr>
                <w:sz w:val="24"/>
                <w:szCs w:val="24"/>
              </w:rPr>
              <w:t xml:space="preserve">Klaipėdos miesto savivaldybės </w:t>
            </w:r>
          </w:p>
          <w:p w14:paraId="7CC7B18A" w14:textId="38F79A6D" w:rsidR="00906AAE" w:rsidRDefault="00906AAE" w:rsidP="00F4731F">
            <w:pPr>
              <w:tabs>
                <w:tab w:val="left" w:pos="5070"/>
                <w:tab w:val="left" w:pos="5366"/>
                <w:tab w:val="left" w:pos="5529"/>
                <w:tab w:val="left" w:pos="6771"/>
                <w:tab w:val="left" w:pos="7363"/>
              </w:tabs>
              <w:rPr>
                <w:sz w:val="24"/>
                <w:szCs w:val="24"/>
              </w:rPr>
            </w:pPr>
            <w:r>
              <w:rPr>
                <w:sz w:val="24"/>
                <w:szCs w:val="24"/>
              </w:rPr>
              <w:t xml:space="preserve">administracijos direktoriaus </w:t>
            </w:r>
          </w:p>
          <w:p w14:paraId="13F302FB" w14:textId="77777777" w:rsidR="00906AAE" w:rsidRDefault="00906AAE" w:rsidP="00F4731F">
            <w:pPr>
              <w:ind w:firstLine="3261"/>
              <w:rPr>
                <w:i/>
              </w:rPr>
            </w:pPr>
            <w:r>
              <w:rPr>
                <w:i/>
              </w:rPr>
              <w:t>A. V.</w:t>
            </w:r>
          </w:p>
          <w:p w14:paraId="6CC616CC" w14:textId="77777777" w:rsidR="00906AAE" w:rsidRDefault="00906AAE" w:rsidP="00F4731F">
            <w:pPr>
              <w:rPr>
                <w:sz w:val="24"/>
                <w:szCs w:val="24"/>
              </w:rPr>
            </w:pPr>
          </w:p>
          <w:p w14:paraId="0665721F" w14:textId="77777777" w:rsidR="00906AAE" w:rsidRDefault="00906AAE" w:rsidP="00F4731F">
            <w:pPr>
              <w:rPr>
                <w:sz w:val="24"/>
                <w:szCs w:val="24"/>
              </w:rPr>
            </w:pPr>
            <w:r>
              <w:rPr>
                <w:sz w:val="24"/>
                <w:szCs w:val="24"/>
              </w:rPr>
              <w:t>_____________________</w:t>
            </w:r>
          </w:p>
          <w:p w14:paraId="7CD7B2D9" w14:textId="77777777" w:rsidR="00906AAE" w:rsidRDefault="00906AAE" w:rsidP="00F4731F">
            <w:pPr>
              <w:rPr>
                <w:i/>
              </w:rPr>
            </w:pPr>
            <w:r w:rsidRPr="00A703B6">
              <w:rPr>
                <w:i/>
              </w:rPr>
              <w:t>(parašas)</w:t>
            </w:r>
          </w:p>
          <w:p w14:paraId="79F539BF" w14:textId="146B633D" w:rsidR="00906AAE" w:rsidRDefault="001305E0" w:rsidP="00F4731F">
            <w:pPr>
              <w:tabs>
                <w:tab w:val="left" w:pos="5070"/>
                <w:tab w:val="left" w:pos="5366"/>
                <w:tab w:val="left" w:pos="5529"/>
                <w:tab w:val="left" w:pos="6771"/>
                <w:tab w:val="left" w:pos="7363"/>
              </w:tabs>
              <w:rPr>
                <w:sz w:val="24"/>
                <w:szCs w:val="24"/>
              </w:rPr>
            </w:pPr>
            <w:r>
              <w:rPr>
                <w:sz w:val="24"/>
                <w:szCs w:val="24"/>
              </w:rPr>
              <w:t>Saulius Budinas</w:t>
            </w:r>
          </w:p>
          <w:p w14:paraId="4FB54B99" w14:textId="77777777" w:rsidR="00906AAE" w:rsidRDefault="00906AAE" w:rsidP="00F4731F">
            <w:pPr>
              <w:rPr>
                <w:sz w:val="24"/>
                <w:szCs w:val="24"/>
              </w:rPr>
            </w:pPr>
          </w:p>
          <w:p w14:paraId="7922061E" w14:textId="77777777" w:rsidR="00906AAE" w:rsidRDefault="00906AAE" w:rsidP="00F4731F">
            <w:pPr>
              <w:rPr>
                <w:sz w:val="24"/>
                <w:szCs w:val="24"/>
              </w:rPr>
            </w:pPr>
            <w:r>
              <w:rPr>
                <w:sz w:val="24"/>
                <w:szCs w:val="24"/>
              </w:rPr>
              <w:t>_______________________</w:t>
            </w:r>
          </w:p>
          <w:p w14:paraId="2951AF6D" w14:textId="77777777" w:rsidR="00906AAE" w:rsidRDefault="00906AAE" w:rsidP="00F4731F">
            <w:pPr>
              <w:rPr>
                <w:sz w:val="24"/>
                <w:szCs w:val="24"/>
              </w:rPr>
            </w:pPr>
            <w:r w:rsidRPr="00A703B6">
              <w:rPr>
                <w:i/>
              </w:rPr>
              <w:t>(</w:t>
            </w:r>
            <w:r>
              <w:rPr>
                <w:i/>
              </w:rPr>
              <w:t>data</w:t>
            </w:r>
            <w:r w:rsidRPr="00A703B6">
              <w:rPr>
                <w:i/>
              </w:rPr>
              <w:t>)</w:t>
            </w:r>
          </w:p>
        </w:tc>
        <w:tc>
          <w:tcPr>
            <w:tcW w:w="4536" w:type="dxa"/>
          </w:tcPr>
          <w:p w14:paraId="3DC3AC42" w14:textId="77777777" w:rsidR="00906AAE" w:rsidRPr="00646201" w:rsidRDefault="00906AAE" w:rsidP="00F4731F">
            <w:pPr>
              <w:tabs>
                <w:tab w:val="left" w:pos="5070"/>
                <w:tab w:val="left" w:pos="5366"/>
                <w:tab w:val="left" w:pos="5529"/>
                <w:tab w:val="left" w:pos="6771"/>
                <w:tab w:val="left" w:pos="7363"/>
              </w:tabs>
              <w:rPr>
                <w:b/>
                <w:sz w:val="24"/>
                <w:szCs w:val="24"/>
              </w:rPr>
            </w:pPr>
            <w:r w:rsidRPr="00646201">
              <w:rPr>
                <w:b/>
                <w:sz w:val="24"/>
                <w:szCs w:val="24"/>
              </w:rPr>
              <w:t>Rangovas</w:t>
            </w:r>
          </w:p>
          <w:p w14:paraId="4A15D174" w14:textId="42113BB6" w:rsidR="003475FA" w:rsidRDefault="003475FA" w:rsidP="00F4731F">
            <w:pPr>
              <w:tabs>
                <w:tab w:val="left" w:pos="5070"/>
                <w:tab w:val="left" w:pos="5366"/>
                <w:tab w:val="left" w:pos="5529"/>
                <w:tab w:val="left" w:pos="6771"/>
                <w:tab w:val="left" w:pos="7363"/>
              </w:tabs>
              <w:rPr>
                <w:b/>
                <w:sz w:val="24"/>
                <w:szCs w:val="24"/>
              </w:rPr>
            </w:pPr>
            <w:r>
              <w:rPr>
                <w:b/>
                <w:sz w:val="24"/>
                <w:szCs w:val="24"/>
              </w:rPr>
              <w:t>Jungtinės veiklos partneriai:</w:t>
            </w:r>
          </w:p>
          <w:p w14:paraId="16B43AA5" w14:textId="6ACE8FFC" w:rsidR="00906AAE" w:rsidRDefault="00906AAE" w:rsidP="00F4731F">
            <w:pPr>
              <w:tabs>
                <w:tab w:val="left" w:pos="5070"/>
                <w:tab w:val="left" w:pos="5366"/>
                <w:tab w:val="left" w:pos="5529"/>
                <w:tab w:val="left" w:pos="6771"/>
                <w:tab w:val="left" w:pos="7363"/>
              </w:tabs>
              <w:rPr>
                <w:b/>
                <w:sz w:val="24"/>
                <w:szCs w:val="24"/>
              </w:rPr>
            </w:pPr>
            <w:r w:rsidRPr="00BB214E">
              <w:rPr>
                <w:b/>
                <w:sz w:val="24"/>
                <w:szCs w:val="24"/>
              </w:rPr>
              <w:t>UAB „</w:t>
            </w:r>
            <w:r>
              <w:rPr>
                <w:b/>
                <w:sz w:val="24"/>
                <w:szCs w:val="24"/>
              </w:rPr>
              <w:t>Irdaiva</w:t>
            </w:r>
            <w:r w:rsidRPr="00BB214E">
              <w:rPr>
                <w:b/>
                <w:sz w:val="24"/>
                <w:szCs w:val="24"/>
              </w:rPr>
              <w:t>“</w:t>
            </w:r>
            <w:r w:rsidR="003475FA">
              <w:rPr>
                <w:b/>
                <w:sz w:val="24"/>
                <w:szCs w:val="24"/>
              </w:rPr>
              <w:t>, UAB „Veikmės statyba“</w:t>
            </w:r>
          </w:p>
          <w:p w14:paraId="2A2C9687" w14:textId="01B649BB" w:rsidR="003475FA" w:rsidRPr="00BB214E" w:rsidRDefault="003475FA" w:rsidP="00F4731F">
            <w:pPr>
              <w:tabs>
                <w:tab w:val="left" w:pos="5070"/>
                <w:tab w:val="left" w:pos="5366"/>
                <w:tab w:val="left" w:pos="5529"/>
                <w:tab w:val="left" w:pos="6771"/>
                <w:tab w:val="left" w:pos="7363"/>
              </w:tabs>
              <w:rPr>
                <w:b/>
                <w:sz w:val="24"/>
                <w:szCs w:val="24"/>
              </w:rPr>
            </w:pPr>
            <w:r w:rsidRPr="003475FA">
              <w:rPr>
                <w:b/>
                <w:sz w:val="24"/>
                <w:szCs w:val="24"/>
              </w:rPr>
              <w:t>UAB „Irdaiva“</w:t>
            </w:r>
            <w:r>
              <w:rPr>
                <w:b/>
                <w:sz w:val="24"/>
                <w:szCs w:val="24"/>
              </w:rPr>
              <w:t xml:space="preserve"> (atsakingas partneris)</w:t>
            </w:r>
          </w:p>
          <w:p w14:paraId="1B3A772D" w14:textId="77777777" w:rsidR="00906AAE" w:rsidRPr="00BB214E" w:rsidRDefault="00906AAE" w:rsidP="00F4731F">
            <w:pPr>
              <w:tabs>
                <w:tab w:val="left" w:pos="5070"/>
                <w:tab w:val="left" w:pos="5366"/>
                <w:tab w:val="left" w:pos="5529"/>
                <w:tab w:val="left" w:pos="6771"/>
                <w:tab w:val="left" w:pos="7363"/>
              </w:tabs>
              <w:rPr>
                <w:sz w:val="24"/>
                <w:szCs w:val="24"/>
              </w:rPr>
            </w:pPr>
            <w:r w:rsidRPr="00BB214E">
              <w:rPr>
                <w:sz w:val="24"/>
                <w:szCs w:val="24"/>
              </w:rPr>
              <w:t xml:space="preserve">Kodas </w:t>
            </w:r>
            <w:r>
              <w:rPr>
                <w:sz w:val="24"/>
                <w:szCs w:val="24"/>
              </w:rPr>
              <w:t>300122690</w:t>
            </w:r>
          </w:p>
          <w:p w14:paraId="2CFACBC5" w14:textId="77777777" w:rsidR="00906AAE" w:rsidRPr="00BB214E" w:rsidRDefault="00906AAE" w:rsidP="00F4731F">
            <w:pPr>
              <w:tabs>
                <w:tab w:val="left" w:pos="5070"/>
                <w:tab w:val="left" w:pos="5366"/>
                <w:tab w:val="left" w:pos="5529"/>
                <w:tab w:val="left" w:pos="6771"/>
                <w:tab w:val="left" w:pos="7363"/>
              </w:tabs>
              <w:rPr>
                <w:sz w:val="24"/>
                <w:szCs w:val="24"/>
              </w:rPr>
            </w:pPr>
            <w:r w:rsidRPr="00BB214E">
              <w:rPr>
                <w:sz w:val="24"/>
                <w:szCs w:val="24"/>
              </w:rPr>
              <w:t>PVM mokėtojo kodas LT10000</w:t>
            </w:r>
            <w:r>
              <w:rPr>
                <w:sz w:val="24"/>
                <w:szCs w:val="24"/>
              </w:rPr>
              <w:t>1763917</w:t>
            </w:r>
          </w:p>
          <w:p w14:paraId="2C6816EA" w14:textId="77777777" w:rsidR="00906AAE" w:rsidRPr="00BB214E" w:rsidRDefault="00906AAE" w:rsidP="00F4731F">
            <w:pPr>
              <w:tabs>
                <w:tab w:val="left" w:pos="5070"/>
                <w:tab w:val="left" w:pos="5366"/>
                <w:tab w:val="left" w:pos="5529"/>
                <w:tab w:val="left" w:pos="6771"/>
                <w:tab w:val="left" w:pos="7363"/>
              </w:tabs>
              <w:rPr>
                <w:sz w:val="24"/>
                <w:szCs w:val="24"/>
              </w:rPr>
            </w:pPr>
            <w:r>
              <w:rPr>
                <w:sz w:val="24"/>
                <w:szCs w:val="24"/>
              </w:rPr>
              <w:t>Savanorių pr. 176, Vilnius</w:t>
            </w:r>
          </w:p>
          <w:p w14:paraId="3043DA63" w14:textId="77777777" w:rsidR="00906AAE" w:rsidRPr="00BB214E" w:rsidRDefault="00906AAE" w:rsidP="00F4731F">
            <w:pPr>
              <w:tabs>
                <w:tab w:val="left" w:pos="5070"/>
                <w:tab w:val="left" w:pos="5366"/>
                <w:tab w:val="left" w:pos="5529"/>
                <w:tab w:val="left" w:pos="6771"/>
                <w:tab w:val="left" w:pos="7363"/>
              </w:tabs>
              <w:rPr>
                <w:sz w:val="24"/>
                <w:szCs w:val="24"/>
              </w:rPr>
            </w:pPr>
            <w:r w:rsidRPr="00BB214E">
              <w:rPr>
                <w:sz w:val="24"/>
                <w:szCs w:val="24"/>
              </w:rPr>
              <w:t xml:space="preserve">Tel. (8 </w:t>
            </w:r>
            <w:r>
              <w:rPr>
                <w:sz w:val="24"/>
                <w:szCs w:val="24"/>
              </w:rPr>
              <w:t>5</w:t>
            </w:r>
            <w:r w:rsidRPr="00BB214E">
              <w:rPr>
                <w:sz w:val="24"/>
                <w:szCs w:val="24"/>
              </w:rPr>
              <w:t xml:space="preserve">)  </w:t>
            </w:r>
            <w:r>
              <w:rPr>
                <w:sz w:val="24"/>
                <w:szCs w:val="24"/>
              </w:rPr>
              <w:t>238 8894</w:t>
            </w:r>
            <w:r w:rsidRPr="00BB214E">
              <w:rPr>
                <w:sz w:val="24"/>
                <w:szCs w:val="24"/>
              </w:rPr>
              <w:t xml:space="preserve">, faks. (8 </w:t>
            </w:r>
            <w:r>
              <w:rPr>
                <w:sz w:val="24"/>
                <w:szCs w:val="24"/>
              </w:rPr>
              <w:t>5</w:t>
            </w:r>
            <w:r w:rsidRPr="00BB214E">
              <w:rPr>
                <w:sz w:val="24"/>
                <w:szCs w:val="24"/>
              </w:rPr>
              <w:t xml:space="preserve">)  </w:t>
            </w:r>
            <w:r>
              <w:rPr>
                <w:sz w:val="24"/>
                <w:szCs w:val="24"/>
              </w:rPr>
              <w:t>238 8968</w:t>
            </w:r>
            <w:r w:rsidRPr="00BB214E">
              <w:rPr>
                <w:sz w:val="24"/>
                <w:szCs w:val="24"/>
              </w:rPr>
              <w:t xml:space="preserve"> </w:t>
            </w:r>
          </w:p>
          <w:p w14:paraId="361DD777" w14:textId="77777777" w:rsidR="00906AAE" w:rsidRPr="00B83D63" w:rsidRDefault="00906AAE" w:rsidP="00F4731F">
            <w:pPr>
              <w:tabs>
                <w:tab w:val="left" w:pos="5070"/>
                <w:tab w:val="left" w:pos="5366"/>
                <w:tab w:val="left" w:pos="5529"/>
                <w:tab w:val="left" w:pos="6771"/>
                <w:tab w:val="left" w:pos="7363"/>
              </w:tabs>
              <w:rPr>
                <w:sz w:val="24"/>
                <w:szCs w:val="24"/>
              </w:rPr>
            </w:pPr>
            <w:r w:rsidRPr="00B83D63">
              <w:rPr>
                <w:sz w:val="24"/>
                <w:szCs w:val="24"/>
              </w:rPr>
              <w:t>AB SEB bankas, b.</w:t>
            </w:r>
            <w:r>
              <w:rPr>
                <w:sz w:val="24"/>
                <w:szCs w:val="24"/>
              </w:rPr>
              <w:t xml:space="preserve"> </w:t>
            </w:r>
            <w:r w:rsidRPr="00B83D63">
              <w:rPr>
                <w:sz w:val="24"/>
                <w:szCs w:val="24"/>
              </w:rPr>
              <w:t>k. 70440</w:t>
            </w:r>
          </w:p>
          <w:p w14:paraId="31DFBF5B" w14:textId="77777777" w:rsidR="00906AAE" w:rsidRPr="00B83D63" w:rsidRDefault="00906AAE" w:rsidP="00F4731F">
            <w:pPr>
              <w:tabs>
                <w:tab w:val="left" w:pos="5070"/>
                <w:tab w:val="left" w:pos="5366"/>
                <w:tab w:val="left" w:pos="5529"/>
                <w:tab w:val="left" w:pos="6771"/>
                <w:tab w:val="left" w:pos="7363"/>
              </w:tabs>
              <w:rPr>
                <w:sz w:val="24"/>
                <w:szCs w:val="24"/>
              </w:rPr>
            </w:pPr>
            <w:r w:rsidRPr="00B83D63">
              <w:rPr>
                <w:sz w:val="24"/>
                <w:szCs w:val="24"/>
              </w:rPr>
              <w:t>A. s. LT557044060004945429</w:t>
            </w:r>
          </w:p>
          <w:p w14:paraId="6FBCD8B4" w14:textId="77777777" w:rsidR="00906AAE" w:rsidRPr="00BB214E" w:rsidRDefault="00906AAE" w:rsidP="00F4731F">
            <w:pPr>
              <w:tabs>
                <w:tab w:val="left" w:pos="5070"/>
                <w:tab w:val="left" w:pos="5366"/>
                <w:tab w:val="left" w:pos="5529"/>
                <w:tab w:val="left" w:pos="6771"/>
                <w:tab w:val="left" w:pos="7363"/>
              </w:tabs>
              <w:ind w:left="235"/>
              <w:rPr>
                <w:sz w:val="24"/>
                <w:szCs w:val="24"/>
              </w:rPr>
            </w:pPr>
          </w:p>
          <w:p w14:paraId="3AD258A4" w14:textId="77777777" w:rsidR="00906AAE" w:rsidRDefault="00906AAE" w:rsidP="00F4731F">
            <w:pPr>
              <w:tabs>
                <w:tab w:val="left" w:pos="5070"/>
                <w:tab w:val="left" w:pos="5366"/>
                <w:tab w:val="left" w:pos="5529"/>
                <w:tab w:val="left" w:pos="6771"/>
                <w:tab w:val="left" w:pos="7363"/>
              </w:tabs>
              <w:rPr>
                <w:sz w:val="24"/>
                <w:szCs w:val="24"/>
              </w:rPr>
            </w:pPr>
          </w:p>
          <w:p w14:paraId="329F711B" w14:textId="77777777" w:rsidR="00906AAE" w:rsidRDefault="00906AAE" w:rsidP="00F4731F">
            <w:pPr>
              <w:tabs>
                <w:tab w:val="left" w:pos="5070"/>
                <w:tab w:val="left" w:pos="5366"/>
                <w:tab w:val="left" w:pos="5529"/>
                <w:tab w:val="left" w:pos="6771"/>
                <w:tab w:val="left" w:pos="7363"/>
              </w:tabs>
              <w:rPr>
                <w:sz w:val="24"/>
                <w:szCs w:val="24"/>
              </w:rPr>
            </w:pPr>
          </w:p>
          <w:p w14:paraId="29C2F75F" w14:textId="77777777" w:rsidR="00906AAE" w:rsidRDefault="00906AAE" w:rsidP="00F4731F">
            <w:pPr>
              <w:tabs>
                <w:tab w:val="left" w:pos="5070"/>
                <w:tab w:val="left" w:pos="5366"/>
                <w:tab w:val="left" w:pos="5529"/>
                <w:tab w:val="left" w:pos="6771"/>
                <w:tab w:val="left" w:pos="7363"/>
              </w:tabs>
              <w:rPr>
                <w:sz w:val="24"/>
                <w:szCs w:val="24"/>
              </w:rPr>
            </w:pPr>
          </w:p>
          <w:p w14:paraId="3798B3D4" w14:textId="77777777" w:rsidR="00906AAE" w:rsidRDefault="00906AAE" w:rsidP="00F4731F">
            <w:pPr>
              <w:tabs>
                <w:tab w:val="left" w:pos="5070"/>
                <w:tab w:val="left" w:pos="5366"/>
                <w:tab w:val="left" w:pos="5529"/>
                <w:tab w:val="left" w:pos="6771"/>
                <w:tab w:val="left" w:pos="7363"/>
              </w:tabs>
              <w:rPr>
                <w:sz w:val="24"/>
                <w:szCs w:val="24"/>
              </w:rPr>
            </w:pPr>
          </w:p>
          <w:p w14:paraId="7837AE52" w14:textId="77777777" w:rsidR="00906AAE" w:rsidRDefault="00906AAE" w:rsidP="00F4731F">
            <w:pPr>
              <w:tabs>
                <w:tab w:val="left" w:pos="5070"/>
                <w:tab w:val="left" w:pos="5366"/>
                <w:tab w:val="left" w:pos="5529"/>
                <w:tab w:val="left" w:pos="6771"/>
                <w:tab w:val="left" w:pos="7363"/>
              </w:tabs>
              <w:rPr>
                <w:sz w:val="24"/>
                <w:szCs w:val="24"/>
              </w:rPr>
            </w:pPr>
          </w:p>
          <w:p w14:paraId="0B27659F" w14:textId="77777777" w:rsidR="00906AAE" w:rsidRDefault="00906AAE" w:rsidP="00F4731F">
            <w:pPr>
              <w:tabs>
                <w:tab w:val="left" w:pos="5070"/>
                <w:tab w:val="left" w:pos="5366"/>
                <w:tab w:val="left" w:pos="5529"/>
                <w:tab w:val="left" w:pos="6771"/>
                <w:tab w:val="left" w:pos="7363"/>
              </w:tabs>
              <w:rPr>
                <w:sz w:val="24"/>
                <w:szCs w:val="24"/>
              </w:rPr>
            </w:pPr>
          </w:p>
          <w:p w14:paraId="0172328C" w14:textId="77777777" w:rsidR="00906AAE" w:rsidRDefault="00906AAE" w:rsidP="00F4731F">
            <w:pPr>
              <w:tabs>
                <w:tab w:val="left" w:pos="5070"/>
                <w:tab w:val="left" w:pos="5366"/>
                <w:tab w:val="left" w:pos="5529"/>
                <w:tab w:val="left" w:pos="6771"/>
                <w:tab w:val="left" w:pos="7363"/>
              </w:tabs>
              <w:rPr>
                <w:sz w:val="24"/>
                <w:szCs w:val="24"/>
              </w:rPr>
            </w:pPr>
          </w:p>
          <w:p w14:paraId="1509D7AA" w14:textId="77777777" w:rsidR="00906AAE" w:rsidRDefault="00906AAE" w:rsidP="00F4731F">
            <w:pPr>
              <w:tabs>
                <w:tab w:val="left" w:pos="5070"/>
                <w:tab w:val="left" w:pos="5366"/>
                <w:tab w:val="left" w:pos="5529"/>
                <w:tab w:val="left" w:pos="6771"/>
                <w:tab w:val="left" w:pos="7363"/>
              </w:tabs>
              <w:rPr>
                <w:sz w:val="24"/>
                <w:szCs w:val="24"/>
              </w:rPr>
            </w:pPr>
          </w:p>
          <w:p w14:paraId="2B4E0F91" w14:textId="77777777" w:rsidR="00906AAE" w:rsidRDefault="00906AAE" w:rsidP="00F4731F">
            <w:pPr>
              <w:tabs>
                <w:tab w:val="left" w:pos="5070"/>
                <w:tab w:val="left" w:pos="5366"/>
                <w:tab w:val="left" w:pos="5529"/>
                <w:tab w:val="left" w:pos="6771"/>
                <w:tab w:val="left" w:pos="7363"/>
              </w:tabs>
              <w:rPr>
                <w:sz w:val="24"/>
                <w:szCs w:val="24"/>
              </w:rPr>
            </w:pPr>
          </w:p>
          <w:p w14:paraId="6A52ECA4" w14:textId="77777777" w:rsidR="00906AAE" w:rsidRPr="00A325E9" w:rsidRDefault="00906AAE" w:rsidP="00F4731F">
            <w:pPr>
              <w:tabs>
                <w:tab w:val="left" w:pos="5070"/>
                <w:tab w:val="left" w:pos="5366"/>
                <w:tab w:val="left" w:pos="5529"/>
                <w:tab w:val="left" w:pos="6771"/>
                <w:tab w:val="left" w:pos="7363"/>
              </w:tabs>
              <w:rPr>
                <w:sz w:val="24"/>
                <w:szCs w:val="24"/>
              </w:rPr>
            </w:pPr>
            <w:r w:rsidRPr="00A325E9">
              <w:rPr>
                <w:sz w:val="24"/>
                <w:szCs w:val="24"/>
              </w:rPr>
              <w:t xml:space="preserve">Klaipėdos regiono direktorius </w:t>
            </w:r>
          </w:p>
          <w:p w14:paraId="0A4D424C" w14:textId="77777777" w:rsidR="00906AAE" w:rsidRDefault="00906AAE" w:rsidP="00F4731F">
            <w:pPr>
              <w:ind w:firstLine="3261"/>
              <w:rPr>
                <w:i/>
              </w:rPr>
            </w:pPr>
          </w:p>
          <w:p w14:paraId="50F5149B" w14:textId="77777777" w:rsidR="00906AAE" w:rsidRDefault="00906AAE" w:rsidP="00F4731F">
            <w:pPr>
              <w:ind w:firstLine="3261"/>
              <w:rPr>
                <w:i/>
              </w:rPr>
            </w:pPr>
            <w:r>
              <w:rPr>
                <w:i/>
              </w:rPr>
              <w:t>A. V.</w:t>
            </w:r>
          </w:p>
          <w:p w14:paraId="65246495" w14:textId="77777777" w:rsidR="00906AAE" w:rsidRDefault="00906AAE" w:rsidP="00F4731F">
            <w:pPr>
              <w:rPr>
                <w:sz w:val="24"/>
                <w:szCs w:val="24"/>
              </w:rPr>
            </w:pPr>
          </w:p>
          <w:p w14:paraId="4033A602" w14:textId="77777777" w:rsidR="00906AAE" w:rsidRDefault="00906AAE" w:rsidP="00F4731F">
            <w:pPr>
              <w:rPr>
                <w:sz w:val="24"/>
                <w:szCs w:val="24"/>
              </w:rPr>
            </w:pPr>
            <w:r>
              <w:rPr>
                <w:sz w:val="24"/>
                <w:szCs w:val="24"/>
              </w:rPr>
              <w:t>______________________</w:t>
            </w:r>
          </w:p>
          <w:p w14:paraId="18747A90" w14:textId="77777777" w:rsidR="00906AAE" w:rsidRDefault="00906AAE" w:rsidP="00F4731F">
            <w:pPr>
              <w:rPr>
                <w:i/>
              </w:rPr>
            </w:pPr>
            <w:r w:rsidRPr="00A703B6">
              <w:rPr>
                <w:i/>
              </w:rPr>
              <w:t>(parašas)</w:t>
            </w:r>
          </w:p>
          <w:p w14:paraId="478EA600" w14:textId="77777777" w:rsidR="00906AAE" w:rsidRPr="00B83D63" w:rsidRDefault="00906AAE" w:rsidP="00F4731F">
            <w:pPr>
              <w:tabs>
                <w:tab w:val="left" w:pos="5070"/>
                <w:tab w:val="left" w:pos="5366"/>
                <w:tab w:val="left" w:pos="5529"/>
                <w:tab w:val="left" w:pos="6771"/>
                <w:tab w:val="left" w:pos="7363"/>
              </w:tabs>
              <w:rPr>
                <w:b/>
                <w:sz w:val="24"/>
                <w:szCs w:val="24"/>
              </w:rPr>
            </w:pPr>
            <w:r w:rsidRPr="00A325E9">
              <w:rPr>
                <w:sz w:val="24"/>
                <w:szCs w:val="24"/>
              </w:rPr>
              <w:t>Julius Ščerbakovas</w:t>
            </w:r>
            <w:r w:rsidRPr="00B83D63">
              <w:rPr>
                <w:b/>
                <w:sz w:val="24"/>
                <w:szCs w:val="24"/>
              </w:rPr>
              <w:t xml:space="preserve"> </w:t>
            </w:r>
          </w:p>
          <w:p w14:paraId="468336F9" w14:textId="77777777" w:rsidR="00906AAE" w:rsidRDefault="00906AAE" w:rsidP="00F4731F">
            <w:pPr>
              <w:rPr>
                <w:sz w:val="24"/>
                <w:szCs w:val="24"/>
              </w:rPr>
            </w:pPr>
          </w:p>
          <w:p w14:paraId="32E0DAA8" w14:textId="77777777" w:rsidR="00906AAE" w:rsidRDefault="00906AAE" w:rsidP="00F4731F">
            <w:pPr>
              <w:rPr>
                <w:sz w:val="24"/>
                <w:szCs w:val="24"/>
              </w:rPr>
            </w:pPr>
            <w:r>
              <w:rPr>
                <w:sz w:val="24"/>
                <w:szCs w:val="24"/>
              </w:rPr>
              <w:t>_______________________</w:t>
            </w:r>
          </w:p>
          <w:p w14:paraId="77311D98" w14:textId="77777777" w:rsidR="00906AAE" w:rsidRPr="007D6D73" w:rsidRDefault="00906AAE" w:rsidP="00F4731F">
            <w:pPr>
              <w:rPr>
                <w:sz w:val="24"/>
                <w:szCs w:val="24"/>
              </w:rPr>
            </w:pPr>
            <w:r w:rsidRPr="00A703B6">
              <w:rPr>
                <w:i/>
              </w:rPr>
              <w:t>(</w:t>
            </w:r>
            <w:r>
              <w:rPr>
                <w:i/>
              </w:rPr>
              <w:t>data</w:t>
            </w:r>
            <w:r w:rsidRPr="00A703B6">
              <w:rPr>
                <w:i/>
              </w:rPr>
              <w:t>)</w:t>
            </w:r>
          </w:p>
        </w:tc>
      </w:tr>
    </w:tbl>
    <w:p w14:paraId="3FB946EA" w14:textId="77777777" w:rsidR="00906AAE" w:rsidRDefault="00906AAE" w:rsidP="00906AAE">
      <w:pPr>
        <w:tabs>
          <w:tab w:val="left" w:pos="5070"/>
          <w:tab w:val="left" w:pos="5366"/>
          <w:tab w:val="left" w:pos="5529"/>
          <w:tab w:val="left" w:pos="6771"/>
          <w:tab w:val="left" w:pos="7363"/>
        </w:tabs>
        <w:jc w:val="both"/>
        <w:rPr>
          <w:sz w:val="24"/>
          <w:szCs w:val="24"/>
        </w:rPr>
      </w:pPr>
    </w:p>
    <w:p w14:paraId="41E245E4" w14:textId="77777777" w:rsidR="00906AAE" w:rsidRDefault="00906AAE" w:rsidP="00906AAE">
      <w:pPr>
        <w:rPr>
          <w:sz w:val="24"/>
          <w:szCs w:val="24"/>
        </w:rPr>
      </w:pPr>
    </w:p>
    <w:p w14:paraId="20A00F3A" w14:textId="77777777" w:rsidR="00906AAE" w:rsidRDefault="00906AAE" w:rsidP="00906AAE">
      <w:pPr>
        <w:rPr>
          <w:sz w:val="24"/>
          <w:szCs w:val="24"/>
        </w:rPr>
      </w:pPr>
    </w:p>
    <w:p w14:paraId="3774DDEA" w14:textId="77777777" w:rsidR="00906AAE" w:rsidRDefault="00906AAE" w:rsidP="00906AAE">
      <w:pPr>
        <w:rPr>
          <w:sz w:val="24"/>
          <w:szCs w:val="24"/>
        </w:rPr>
      </w:pPr>
    </w:p>
    <w:p w14:paraId="50EC8EAA" w14:textId="77777777" w:rsidR="00906AAE" w:rsidRDefault="00906AAE" w:rsidP="00906AAE">
      <w:pPr>
        <w:rPr>
          <w:sz w:val="24"/>
          <w:szCs w:val="24"/>
        </w:rPr>
      </w:pPr>
    </w:p>
    <w:p w14:paraId="4974BE6F" w14:textId="77777777" w:rsidR="00906AAE" w:rsidRDefault="00906AAE" w:rsidP="00906AAE">
      <w:pPr>
        <w:rPr>
          <w:sz w:val="24"/>
          <w:szCs w:val="24"/>
        </w:rPr>
      </w:pPr>
    </w:p>
    <w:p w14:paraId="78A7EEB5" w14:textId="77777777" w:rsidR="003E79FA" w:rsidRDefault="003E79FA" w:rsidP="00906AAE">
      <w:pPr>
        <w:rPr>
          <w:sz w:val="24"/>
          <w:szCs w:val="24"/>
        </w:rPr>
      </w:pPr>
    </w:p>
    <w:p w14:paraId="5D7D7CA1" w14:textId="77777777" w:rsidR="003E79FA" w:rsidRDefault="003E79FA" w:rsidP="00906AAE">
      <w:pPr>
        <w:rPr>
          <w:sz w:val="24"/>
          <w:szCs w:val="24"/>
        </w:rPr>
      </w:pPr>
    </w:p>
    <w:p w14:paraId="32231577" w14:textId="77777777" w:rsidR="003E79FA" w:rsidRDefault="003E79FA" w:rsidP="00906AAE">
      <w:pPr>
        <w:rPr>
          <w:sz w:val="24"/>
          <w:szCs w:val="24"/>
        </w:rPr>
      </w:pPr>
    </w:p>
    <w:p w14:paraId="06FB3C11" w14:textId="77777777" w:rsidR="003E79FA" w:rsidRDefault="003E79FA" w:rsidP="00906AAE">
      <w:pPr>
        <w:rPr>
          <w:sz w:val="24"/>
          <w:szCs w:val="24"/>
        </w:rPr>
      </w:pPr>
    </w:p>
    <w:p w14:paraId="6F414432" w14:textId="77777777" w:rsidR="003E79FA" w:rsidRDefault="003E79FA" w:rsidP="00906AAE">
      <w:pPr>
        <w:rPr>
          <w:sz w:val="24"/>
          <w:szCs w:val="24"/>
        </w:rPr>
      </w:pPr>
    </w:p>
    <w:p w14:paraId="62DAD9DC" w14:textId="77777777" w:rsidR="00F4731F" w:rsidRDefault="00F4731F" w:rsidP="00906AAE">
      <w:pPr>
        <w:rPr>
          <w:sz w:val="24"/>
          <w:szCs w:val="24"/>
        </w:rPr>
      </w:pPr>
    </w:p>
    <w:p w14:paraId="00E4AEDC" w14:textId="77777777" w:rsidR="00F4731F" w:rsidRDefault="00F4731F" w:rsidP="00906AAE">
      <w:pPr>
        <w:rPr>
          <w:sz w:val="24"/>
          <w:szCs w:val="24"/>
        </w:rPr>
      </w:pPr>
    </w:p>
    <w:p w14:paraId="1F6E6F37" w14:textId="67CDAE7C" w:rsidR="00906AAE" w:rsidRPr="00A37317" w:rsidRDefault="006E1B29" w:rsidP="00906AAE">
      <w:r>
        <w:rPr>
          <w:sz w:val="24"/>
          <w:szCs w:val="24"/>
        </w:rPr>
        <w:t>V</w:t>
      </w:r>
      <w:r w:rsidR="00906AAE">
        <w:rPr>
          <w:sz w:val="24"/>
          <w:szCs w:val="24"/>
        </w:rPr>
        <w:t>. Kasmačiauskė, tel. 36 61 04</w:t>
      </w:r>
    </w:p>
    <w:p w14:paraId="727A0CC5" w14:textId="078294D6" w:rsidR="004F5B94" w:rsidRPr="00A37317" w:rsidRDefault="004F5B94" w:rsidP="00A37317"/>
    <w:sectPr w:rsidR="004F5B94" w:rsidRPr="00A37317" w:rsidSect="005A038A">
      <w:headerReference w:type="default" r:id="rId9"/>
      <w:pgSz w:w="11907" w:h="16839" w:code="9"/>
      <w:pgMar w:top="1247" w:right="567" w:bottom="1247" w:left="1701" w:header="709"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82B7E" w14:textId="77777777" w:rsidR="009E5E8A" w:rsidRDefault="009E5E8A" w:rsidP="00F41647">
      <w:r>
        <w:separator/>
      </w:r>
    </w:p>
  </w:endnote>
  <w:endnote w:type="continuationSeparator" w:id="0">
    <w:p w14:paraId="64D2744B" w14:textId="77777777" w:rsidR="009E5E8A" w:rsidRDefault="009E5E8A"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838C5" w14:textId="77777777" w:rsidR="009E5E8A" w:rsidRDefault="009E5E8A" w:rsidP="00F41647">
      <w:r>
        <w:separator/>
      </w:r>
    </w:p>
  </w:footnote>
  <w:footnote w:type="continuationSeparator" w:id="0">
    <w:p w14:paraId="7911EBB4" w14:textId="77777777" w:rsidR="009E5E8A" w:rsidRDefault="009E5E8A" w:rsidP="00F4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84534"/>
      <w:docPartObj>
        <w:docPartGallery w:val="Page Numbers (Top of Page)"/>
        <w:docPartUnique/>
      </w:docPartObj>
    </w:sdtPr>
    <w:sdtEndPr>
      <w:rPr>
        <w:sz w:val="24"/>
        <w:szCs w:val="24"/>
      </w:rPr>
    </w:sdtEndPr>
    <w:sdtContent>
      <w:p w14:paraId="463035C3" w14:textId="7563D3E6" w:rsidR="00D34627" w:rsidRPr="001E4F4F" w:rsidRDefault="00D34627">
        <w:pPr>
          <w:pStyle w:val="Antrats"/>
          <w:jc w:val="center"/>
          <w:rPr>
            <w:sz w:val="24"/>
            <w:szCs w:val="24"/>
          </w:rPr>
        </w:pPr>
        <w:r w:rsidRPr="001E4F4F">
          <w:rPr>
            <w:sz w:val="24"/>
            <w:szCs w:val="24"/>
          </w:rPr>
          <w:fldChar w:fldCharType="begin"/>
        </w:r>
        <w:r w:rsidRPr="001E4F4F">
          <w:rPr>
            <w:sz w:val="24"/>
            <w:szCs w:val="24"/>
          </w:rPr>
          <w:instrText>PAGE   \* MERGEFORMAT</w:instrText>
        </w:r>
        <w:r w:rsidRPr="001E4F4F">
          <w:rPr>
            <w:sz w:val="24"/>
            <w:szCs w:val="24"/>
          </w:rPr>
          <w:fldChar w:fldCharType="separate"/>
        </w:r>
        <w:r w:rsidR="00176EB3">
          <w:rPr>
            <w:noProof/>
            <w:sz w:val="24"/>
            <w:szCs w:val="24"/>
          </w:rPr>
          <w:t>5</w:t>
        </w:r>
        <w:r w:rsidRPr="001E4F4F">
          <w:rPr>
            <w:sz w:val="24"/>
            <w:szCs w:val="24"/>
          </w:rPr>
          <w:fldChar w:fldCharType="end"/>
        </w:r>
      </w:p>
    </w:sdtContent>
  </w:sdt>
  <w:p w14:paraId="148E7334" w14:textId="77777777" w:rsidR="00D34627" w:rsidRDefault="00D346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45D6"/>
    <w:multiLevelType w:val="multilevel"/>
    <w:tmpl w:val="C62AE252"/>
    <w:lvl w:ilvl="0">
      <w:start w:val="1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2990" w:hanging="720"/>
      </w:pPr>
      <w:rPr>
        <w:rFonts w:hint="default"/>
        <w:b w:val="0"/>
      </w:rPr>
    </w:lvl>
    <w:lvl w:ilvl="3">
      <w:start w:val="1"/>
      <w:numFmt w:val="decimal"/>
      <w:lvlText w:val="%1.%2.%3.%4."/>
      <w:lvlJc w:val="left"/>
      <w:pPr>
        <w:ind w:left="4125" w:hanging="720"/>
      </w:pPr>
      <w:rPr>
        <w:rFonts w:hint="default"/>
        <w:b w:val="0"/>
      </w:rPr>
    </w:lvl>
    <w:lvl w:ilvl="4">
      <w:start w:val="1"/>
      <w:numFmt w:val="decimal"/>
      <w:lvlText w:val="%1.%2.%3.%4.%5."/>
      <w:lvlJc w:val="left"/>
      <w:pPr>
        <w:ind w:left="5620" w:hanging="1080"/>
      </w:pPr>
      <w:rPr>
        <w:rFonts w:hint="default"/>
        <w:b w:val="0"/>
      </w:rPr>
    </w:lvl>
    <w:lvl w:ilvl="5">
      <w:start w:val="1"/>
      <w:numFmt w:val="decimal"/>
      <w:lvlText w:val="%1.%2.%3.%4.%5.%6."/>
      <w:lvlJc w:val="left"/>
      <w:pPr>
        <w:ind w:left="6755" w:hanging="1080"/>
      </w:pPr>
      <w:rPr>
        <w:rFonts w:hint="default"/>
        <w:b w:val="0"/>
      </w:rPr>
    </w:lvl>
    <w:lvl w:ilvl="6">
      <w:start w:val="1"/>
      <w:numFmt w:val="decimal"/>
      <w:lvlText w:val="%1.%2.%3.%4.%5.%6.%7."/>
      <w:lvlJc w:val="left"/>
      <w:pPr>
        <w:ind w:left="8250" w:hanging="1440"/>
      </w:pPr>
      <w:rPr>
        <w:rFonts w:hint="default"/>
        <w:b w:val="0"/>
      </w:rPr>
    </w:lvl>
    <w:lvl w:ilvl="7">
      <w:start w:val="1"/>
      <w:numFmt w:val="decimal"/>
      <w:lvlText w:val="%1.%2.%3.%4.%5.%6.%7.%8."/>
      <w:lvlJc w:val="left"/>
      <w:pPr>
        <w:ind w:left="9385" w:hanging="1440"/>
      </w:pPr>
      <w:rPr>
        <w:rFonts w:hint="default"/>
        <w:b w:val="0"/>
      </w:rPr>
    </w:lvl>
    <w:lvl w:ilvl="8">
      <w:start w:val="1"/>
      <w:numFmt w:val="decimal"/>
      <w:lvlText w:val="%1.%2.%3.%4.%5.%6.%7.%8.%9."/>
      <w:lvlJc w:val="left"/>
      <w:pPr>
        <w:ind w:left="10880" w:hanging="1800"/>
      </w:pPr>
      <w:rPr>
        <w:rFonts w:hint="default"/>
        <w:b w:val="0"/>
      </w:rPr>
    </w:lvl>
  </w:abstractNum>
  <w:abstractNum w:abstractNumId="1" w15:restartNumberingAfterBreak="0">
    <w:nsid w:val="038D788E"/>
    <w:multiLevelType w:val="multilevel"/>
    <w:tmpl w:val="49E8BD7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BB3DF2"/>
    <w:multiLevelType w:val="multilevel"/>
    <w:tmpl w:val="5546BA9E"/>
    <w:lvl w:ilvl="0">
      <w:start w:val="1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04DF7C1D"/>
    <w:multiLevelType w:val="hybridMultilevel"/>
    <w:tmpl w:val="94AC274A"/>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60F1DFC"/>
    <w:multiLevelType w:val="multilevel"/>
    <w:tmpl w:val="18549348"/>
    <w:lvl w:ilvl="0">
      <w:start w:val="7"/>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560" w:hanging="108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5" w15:restartNumberingAfterBreak="0">
    <w:nsid w:val="07C25BA2"/>
    <w:multiLevelType w:val="multilevel"/>
    <w:tmpl w:val="2A927288"/>
    <w:lvl w:ilvl="0">
      <w:start w:val="9"/>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0AEE08F5"/>
    <w:multiLevelType w:val="multilevel"/>
    <w:tmpl w:val="AB464CE4"/>
    <w:lvl w:ilvl="0">
      <w:start w:val="19"/>
      <w:numFmt w:val="decimal"/>
      <w:lvlText w:val="%1."/>
      <w:lvlJc w:val="left"/>
      <w:pPr>
        <w:ind w:left="480" w:hanging="480"/>
      </w:pPr>
      <w:rPr>
        <w:rFonts w:hint="default"/>
        <w:b w:val="0"/>
      </w:rPr>
    </w:lvl>
    <w:lvl w:ilvl="1">
      <w:start w:val="1"/>
      <w:numFmt w:val="decimal"/>
      <w:lvlText w:val="%1.%2."/>
      <w:lvlJc w:val="left"/>
      <w:pPr>
        <w:ind w:left="2095" w:hanging="480"/>
      </w:pPr>
      <w:rPr>
        <w:rFonts w:hint="default"/>
        <w:b w:val="0"/>
        <w:strike w:val="0"/>
      </w:rPr>
    </w:lvl>
    <w:lvl w:ilvl="2">
      <w:start w:val="1"/>
      <w:numFmt w:val="decimal"/>
      <w:lvlText w:val="%1.%2.%3."/>
      <w:lvlJc w:val="left"/>
      <w:pPr>
        <w:ind w:left="3950" w:hanging="720"/>
      </w:pPr>
      <w:rPr>
        <w:rFonts w:hint="default"/>
      </w:rPr>
    </w:lvl>
    <w:lvl w:ilvl="3">
      <w:start w:val="1"/>
      <w:numFmt w:val="decimal"/>
      <w:lvlText w:val="%1.%2.%3.%4."/>
      <w:lvlJc w:val="left"/>
      <w:pPr>
        <w:ind w:left="5565" w:hanging="720"/>
      </w:pPr>
      <w:rPr>
        <w:rFonts w:hint="default"/>
      </w:rPr>
    </w:lvl>
    <w:lvl w:ilvl="4">
      <w:start w:val="1"/>
      <w:numFmt w:val="decimal"/>
      <w:lvlText w:val="%1.%2.%3.%4.%5."/>
      <w:lvlJc w:val="left"/>
      <w:pPr>
        <w:ind w:left="7540" w:hanging="1080"/>
      </w:pPr>
      <w:rPr>
        <w:rFonts w:hint="default"/>
      </w:rPr>
    </w:lvl>
    <w:lvl w:ilvl="5">
      <w:start w:val="1"/>
      <w:numFmt w:val="decimal"/>
      <w:lvlText w:val="%1.%2.%3.%4.%5.%6."/>
      <w:lvlJc w:val="left"/>
      <w:pPr>
        <w:ind w:left="9155" w:hanging="1080"/>
      </w:pPr>
      <w:rPr>
        <w:rFonts w:hint="default"/>
      </w:rPr>
    </w:lvl>
    <w:lvl w:ilvl="6">
      <w:start w:val="1"/>
      <w:numFmt w:val="decimal"/>
      <w:lvlText w:val="%1.%2.%3.%4.%5.%6.%7."/>
      <w:lvlJc w:val="left"/>
      <w:pPr>
        <w:ind w:left="11130" w:hanging="1440"/>
      </w:pPr>
      <w:rPr>
        <w:rFonts w:hint="default"/>
      </w:rPr>
    </w:lvl>
    <w:lvl w:ilvl="7">
      <w:start w:val="1"/>
      <w:numFmt w:val="decimal"/>
      <w:lvlText w:val="%1.%2.%3.%4.%5.%6.%7.%8."/>
      <w:lvlJc w:val="left"/>
      <w:pPr>
        <w:ind w:left="12745" w:hanging="1440"/>
      </w:pPr>
      <w:rPr>
        <w:rFonts w:hint="default"/>
      </w:rPr>
    </w:lvl>
    <w:lvl w:ilvl="8">
      <w:start w:val="1"/>
      <w:numFmt w:val="decimal"/>
      <w:lvlText w:val="%1.%2.%3.%4.%5.%6.%7.%8.%9."/>
      <w:lvlJc w:val="left"/>
      <w:pPr>
        <w:ind w:left="14720" w:hanging="1800"/>
      </w:pPr>
      <w:rPr>
        <w:rFonts w:hint="default"/>
      </w:rPr>
    </w:lvl>
  </w:abstractNum>
  <w:abstractNum w:abstractNumId="7" w15:restartNumberingAfterBreak="0">
    <w:nsid w:val="0FFC68E8"/>
    <w:multiLevelType w:val="hybridMultilevel"/>
    <w:tmpl w:val="1D00D85A"/>
    <w:lvl w:ilvl="0" w:tplc="0427000F">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3B77A67"/>
    <w:multiLevelType w:val="multilevel"/>
    <w:tmpl w:val="377603C8"/>
    <w:lvl w:ilvl="0">
      <w:start w:val="20"/>
      <w:numFmt w:val="decimal"/>
      <w:lvlText w:val="%1"/>
      <w:lvlJc w:val="left"/>
      <w:pPr>
        <w:ind w:left="540" w:hanging="540"/>
      </w:pPr>
      <w:rPr>
        <w:rFonts w:hint="default"/>
      </w:rPr>
    </w:lvl>
    <w:lvl w:ilvl="1">
      <w:start w:val="10"/>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3EA38C4"/>
    <w:multiLevelType w:val="multilevel"/>
    <w:tmpl w:val="E5242C28"/>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4470BF4"/>
    <w:multiLevelType w:val="multilevel"/>
    <w:tmpl w:val="5F525D0E"/>
    <w:lvl w:ilvl="0">
      <w:start w:val="6"/>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4471A9A"/>
    <w:multiLevelType w:val="multilevel"/>
    <w:tmpl w:val="61042D94"/>
    <w:lvl w:ilvl="0">
      <w:start w:val="44"/>
      <w:numFmt w:val="decimal"/>
      <w:lvlText w:val="%1."/>
      <w:lvlJc w:val="left"/>
      <w:pPr>
        <w:tabs>
          <w:tab w:val="num" w:pos="720"/>
        </w:tabs>
        <w:ind w:left="0" w:firstLine="720"/>
      </w:pPr>
      <w:rPr>
        <w:rFonts w:hint="default"/>
        <w:b w:val="0"/>
        <w:i w:val="0"/>
        <w:strike w:val="0"/>
        <w:color w:val="auto"/>
        <w:sz w:val="24"/>
        <w:szCs w:val="24"/>
      </w:rPr>
    </w:lvl>
    <w:lvl w:ilvl="1">
      <w:start w:val="1"/>
      <w:numFmt w:val="decimal"/>
      <w:lvlText w:val="%1.%2."/>
      <w:lvlJc w:val="left"/>
      <w:pPr>
        <w:tabs>
          <w:tab w:val="num" w:pos="720"/>
        </w:tabs>
        <w:ind w:left="0" w:firstLine="720"/>
      </w:pPr>
      <w:rPr>
        <w:rFonts w:hint="default"/>
        <w:b w:val="0"/>
        <w:i w:val="0"/>
        <w:color w:val="auto"/>
      </w:rPr>
    </w:lvl>
    <w:lvl w:ilvl="2">
      <w:start w:val="1"/>
      <w:numFmt w:val="decimal"/>
      <w:lvlText w:val="%1.%2.%3."/>
      <w:lvlJc w:val="left"/>
      <w:pPr>
        <w:tabs>
          <w:tab w:val="num" w:pos="851"/>
        </w:tabs>
        <w:ind w:left="131" w:firstLine="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4B21362"/>
    <w:multiLevelType w:val="multilevel"/>
    <w:tmpl w:val="4462E1A6"/>
    <w:lvl w:ilvl="0">
      <w:start w:val="1"/>
      <w:numFmt w:val="decimal"/>
      <w:lvlText w:val="%1."/>
      <w:lvlJc w:val="left"/>
      <w:pPr>
        <w:tabs>
          <w:tab w:val="num" w:pos="710"/>
        </w:tabs>
        <w:ind w:left="-10" w:firstLine="720"/>
      </w:pPr>
      <w:rPr>
        <w:rFonts w:hint="default"/>
        <w:b w:val="0"/>
        <w:i w:val="0"/>
        <w:strike w:val="0"/>
        <w:color w:val="auto"/>
        <w:sz w:val="24"/>
        <w:szCs w:val="24"/>
      </w:rPr>
    </w:lvl>
    <w:lvl w:ilvl="1">
      <w:start w:val="1"/>
      <w:numFmt w:val="decimal"/>
      <w:lvlText w:val="%1.%2."/>
      <w:lvlJc w:val="left"/>
      <w:pPr>
        <w:tabs>
          <w:tab w:val="num" w:pos="720"/>
        </w:tabs>
        <w:ind w:left="0" w:firstLine="720"/>
      </w:pPr>
      <w:rPr>
        <w:rFonts w:hint="default"/>
        <w:b w:val="0"/>
        <w:i w:val="0"/>
        <w:color w:val="auto"/>
        <w:sz w:val="24"/>
        <w:szCs w:val="24"/>
      </w:rPr>
    </w:lvl>
    <w:lvl w:ilvl="2">
      <w:start w:val="1"/>
      <w:numFmt w:val="decimal"/>
      <w:lvlText w:val="%1.%2.%3."/>
      <w:lvlJc w:val="left"/>
      <w:pPr>
        <w:tabs>
          <w:tab w:val="num" w:pos="851"/>
        </w:tabs>
        <w:ind w:left="131" w:firstLine="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4F5F1E"/>
    <w:multiLevelType w:val="multilevel"/>
    <w:tmpl w:val="7D82475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9702209"/>
    <w:multiLevelType w:val="multilevel"/>
    <w:tmpl w:val="F7BC7AB0"/>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CC15A1C"/>
    <w:multiLevelType w:val="multilevel"/>
    <w:tmpl w:val="05FCE2E2"/>
    <w:lvl w:ilvl="0">
      <w:start w:val="11"/>
      <w:numFmt w:val="decimal"/>
      <w:lvlText w:val="%1."/>
      <w:lvlJc w:val="left"/>
      <w:pPr>
        <w:ind w:left="480" w:hanging="480"/>
      </w:pPr>
      <w:rPr>
        <w:rFonts w:hint="default"/>
        <w:b w:val="0"/>
      </w:rPr>
    </w:lvl>
    <w:lvl w:ilvl="1">
      <w:start w:val="1"/>
      <w:numFmt w:val="decimal"/>
      <w:lvlText w:val="%1.%2."/>
      <w:lvlJc w:val="left"/>
      <w:pPr>
        <w:ind w:left="2095" w:hanging="480"/>
      </w:pPr>
      <w:rPr>
        <w:rFonts w:hint="default"/>
        <w:b w:val="0"/>
      </w:rPr>
    </w:lvl>
    <w:lvl w:ilvl="2">
      <w:start w:val="1"/>
      <w:numFmt w:val="decimal"/>
      <w:lvlText w:val="%1.%2.%3."/>
      <w:lvlJc w:val="left"/>
      <w:pPr>
        <w:ind w:left="3950" w:hanging="720"/>
      </w:pPr>
      <w:rPr>
        <w:rFonts w:hint="default"/>
      </w:rPr>
    </w:lvl>
    <w:lvl w:ilvl="3">
      <w:start w:val="1"/>
      <w:numFmt w:val="decimal"/>
      <w:lvlText w:val="%1.%2.%3.%4."/>
      <w:lvlJc w:val="left"/>
      <w:pPr>
        <w:ind w:left="5565" w:hanging="720"/>
      </w:pPr>
      <w:rPr>
        <w:rFonts w:hint="default"/>
      </w:rPr>
    </w:lvl>
    <w:lvl w:ilvl="4">
      <w:start w:val="1"/>
      <w:numFmt w:val="decimal"/>
      <w:lvlText w:val="%1.%2.%3.%4.%5."/>
      <w:lvlJc w:val="left"/>
      <w:pPr>
        <w:ind w:left="7540" w:hanging="1080"/>
      </w:pPr>
      <w:rPr>
        <w:rFonts w:hint="default"/>
      </w:rPr>
    </w:lvl>
    <w:lvl w:ilvl="5">
      <w:start w:val="1"/>
      <w:numFmt w:val="decimal"/>
      <w:lvlText w:val="%1.%2.%3.%4.%5.%6."/>
      <w:lvlJc w:val="left"/>
      <w:pPr>
        <w:ind w:left="9155" w:hanging="1080"/>
      </w:pPr>
      <w:rPr>
        <w:rFonts w:hint="default"/>
      </w:rPr>
    </w:lvl>
    <w:lvl w:ilvl="6">
      <w:start w:val="1"/>
      <w:numFmt w:val="decimal"/>
      <w:lvlText w:val="%1.%2.%3.%4.%5.%6.%7."/>
      <w:lvlJc w:val="left"/>
      <w:pPr>
        <w:ind w:left="11130" w:hanging="1440"/>
      </w:pPr>
      <w:rPr>
        <w:rFonts w:hint="default"/>
      </w:rPr>
    </w:lvl>
    <w:lvl w:ilvl="7">
      <w:start w:val="1"/>
      <w:numFmt w:val="decimal"/>
      <w:lvlText w:val="%1.%2.%3.%4.%5.%6.%7.%8."/>
      <w:lvlJc w:val="left"/>
      <w:pPr>
        <w:ind w:left="12745" w:hanging="1440"/>
      </w:pPr>
      <w:rPr>
        <w:rFonts w:hint="default"/>
      </w:rPr>
    </w:lvl>
    <w:lvl w:ilvl="8">
      <w:start w:val="1"/>
      <w:numFmt w:val="decimal"/>
      <w:lvlText w:val="%1.%2.%3.%4.%5.%6.%7.%8.%9."/>
      <w:lvlJc w:val="left"/>
      <w:pPr>
        <w:ind w:left="14720" w:hanging="1800"/>
      </w:pPr>
      <w:rPr>
        <w:rFonts w:hint="default"/>
      </w:rPr>
    </w:lvl>
  </w:abstractNum>
  <w:abstractNum w:abstractNumId="16" w15:restartNumberingAfterBreak="0">
    <w:nsid w:val="200F0EAD"/>
    <w:multiLevelType w:val="multilevel"/>
    <w:tmpl w:val="72627A68"/>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237616E8"/>
    <w:multiLevelType w:val="multilevel"/>
    <w:tmpl w:val="022A7196"/>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23A22C08"/>
    <w:multiLevelType w:val="multilevel"/>
    <w:tmpl w:val="4462E1A6"/>
    <w:lvl w:ilvl="0">
      <w:start w:val="1"/>
      <w:numFmt w:val="decimal"/>
      <w:lvlText w:val="%1."/>
      <w:lvlJc w:val="left"/>
      <w:pPr>
        <w:tabs>
          <w:tab w:val="num" w:pos="710"/>
        </w:tabs>
        <w:ind w:left="-10" w:firstLine="720"/>
      </w:pPr>
      <w:rPr>
        <w:rFonts w:hint="default"/>
        <w:b w:val="0"/>
        <w:i w:val="0"/>
        <w:strike w:val="0"/>
        <w:color w:val="auto"/>
        <w:sz w:val="24"/>
        <w:szCs w:val="24"/>
      </w:rPr>
    </w:lvl>
    <w:lvl w:ilvl="1">
      <w:start w:val="1"/>
      <w:numFmt w:val="decimal"/>
      <w:lvlText w:val="%1.%2."/>
      <w:lvlJc w:val="left"/>
      <w:pPr>
        <w:tabs>
          <w:tab w:val="num" w:pos="720"/>
        </w:tabs>
        <w:ind w:left="0" w:firstLine="720"/>
      </w:pPr>
      <w:rPr>
        <w:rFonts w:hint="default"/>
        <w:b w:val="0"/>
        <w:i w:val="0"/>
        <w:color w:val="auto"/>
        <w:sz w:val="24"/>
        <w:szCs w:val="24"/>
      </w:rPr>
    </w:lvl>
    <w:lvl w:ilvl="2">
      <w:start w:val="1"/>
      <w:numFmt w:val="decimal"/>
      <w:lvlText w:val="%1.%2.%3."/>
      <w:lvlJc w:val="left"/>
      <w:pPr>
        <w:tabs>
          <w:tab w:val="num" w:pos="851"/>
        </w:tabs>
        <w:ind w:left="131" w:firstLine="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481173E"/>
    <w:multiLevelType w:val="hybridMultilevel"/>
    <w:tmpl w:val="79DC55E4"/>
    <w:lvl w:ilvl="0" w:tplc="6966DF2E">
      <w:start w:val="7"/>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52F2C49"/>
    <w:multiLevelType w:val="multilevel"/>
    <w:tmpl w:val="4462E1A6"/>
    <w:lvl w:ilvl="0">
      <w:start w:val="1"/>
      <w:numFmt w:val="decimal"/>
      <w:lvlText w:val="%1."/>
      <w:lvlJc w:val="left"/>
      <w:pPr>
        <w:tabs>
          <w:tab w:val="num" w:pos="710"/>
        </w:tabs>
        <w:ind w:left="-10" w:firstLine="720"/>
      </w:pPr>
      <w:rPr>
        <w:rFonts w:hint="default"/>
        <w:b w:val="0"/>
        <w:i w:val="0"/>
        <w:strike w:val="0"/>
        <w:color w:val="auto"/>
        <w:sz w:val="24"/>
        <w:szCs w:val="24"/>
      </w:rPr>
    </w:lvl>
    <w:lvl w:ilvl="1">
      <w:start w:val="1"/>
      <w:numFmt w:val="decimal"/>
      <w:lvlText w:val="%1.%2."/>
      <w:lvlJc w:val="left"/>
      <w:pPr>
        <w:tabs>
          <w:tab w:val="num" w:pos="720"/>
        </w:tabs>
        <w:ind w:left="0" w:firstLine="720"/>
      </w:pPr>
      <w:rPr>
        <w:rFonts w:hint="default"/>
        <w:b w:val="0"/>
        <w:i w:val="0"/>
        <w:color w:val="auto"/>
        <w:sz w:val="24"/>
        <w:szCs w:val="24"/>
      </w:rPr>
    </w:lvl>
    <w:lvl w:ilvl="2">
      <w:start w:val="1"/>
      <w:numFmt w:val="decimal"/>
      <w:lvlText w:val="%1.%2.%3."/>
      <w:lvlJc w:val="left"/>
      <w:pPr>
        <w:tabs>
          <w:tab w:val="num" w:pos="851"/>
        </w:tabs>
        <w:ind w:left="131" w:firstLine="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6FB1EE4"/>
    <w:multiLevelType w:val="hybridMultilevel"/>
    <w:tmpl w:val="E6AC19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2F7023AC"/>
    <w:multiLevelType w:val="multilevel"/>
    <w:tmpl w:val="21EE28D6"/>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FC423B0"/>
    <w:multiLevelType w:val="multilevel"/>
    <w:tmpl w:val="BBDC861A"/>
    <w:lvl w:ilvl="0">
      <w:start w:val="8"/>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304F0D63"/>
    <w:multiLevelType w:val="hybridMultilevel"/>
    <w:tmpl w:val="400437E0"/>
    <w:lvl w:ilvl="0" w:tplc="B5CE1D7A">
      <w:start w:val="7"/>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32DC5588"/>
    <w:multiLevelType w:val="multilevel"/>
    <w:tmpl w:val="E0EEBBDC"/>
    <w:lvl w:ilvl="0">
      <w:start w:val="1"/>
      <w:numFmt w:val="decimal"/>
      <w:lvlText w:val="%1."/>
      <w:lvlJc w:val="left"/>
      <w:pPr>
        <w:ind w:left="2062" w:hanging="360"/>
      </w:pPr>
      <w:rPr>
        <w:rFonts w:hint="default"/>
        <w:b w:val="0"/>
        <w:i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A0A5BEE"/>
    <w:multiLevelType w:val="multilevel"/>
    <w:tmpl w:val="14F08626"/>
    <w:lvl w:ilvl="0">
      <w:start w:val="16"/>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4B693188"/>
    <w:multiLevelType w:val="multilevel"/>
    <w:tmpl w:val="E6D40652"/>
    <w:lvl w:ilvl="0">
      <w:start w:val="6"/>
      <w:numFmt w:val="decimal"/>
      <w:lvlText w:val="%1."/>
      <w:lvlJc w:val="left"/>
      <w:pPr>
        <w:ind w:left="360" w:hanging="360"/>
      </w:pPr>
      <w:rPr>
        <w:rFonts w:hint="default"/>
        <w:b w:val="0"/>
        <w:u w:val="none"/>
      </w:rPr>
    </w:lvl>
    <w:lvl w:ilvl="1">
      <w:start w:val="1"/>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8" w15:restartNumberingAfterBreak="0">
    <w:nsid w:val="503016EA"/>
    <w:multiLevelType w:val="hybridMultilevel"/>
    <w:tmpl w:val="2E9A50DE"/>
    <w:lvl w:ilvl="0" w:tplc="BD2E2810">
      <w:start w:val="6"/>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51544F44"/>
    <w:multiLevelType w:val="multilevel"/>
    <w:tmpl w:val="759448D6"/>
    <w:lvl w:ilvl="0">
      <w:start w:val="8"/>
      <w:numFmt w:val="decimal"/>
      <w:lvlText w:val="%1."/>
      <w:lvlJc w:val="left"/>
      <w:pPr>
        <w:ind w:left="360" w:hanging="360"/>
      </w:pPr>
      <w:rPr>
        <w:rFonts w:eastAsia="Times New Roman" w:hint="default"/>
        <w:b w:val="0"/>
      </w:rPr>
    </w:lvl>
    <w:lvl w:ilvl="1">
      <w:start w:val="1"/>
      <w:numFmt w:val="decimal"/>
      <w:lvlText w:val="%1.%2."/>
      <w:lvlJc w:val="left"/>
      <w:pPr>
        <w:ind w:left="720" w:hanging="360"/>
      </w:pPr>
      <w:rPr>
        <w:rFonts w:eastAsia="Times New Roman" w:hint="default"/>
        <w:b w:val="0"/>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1800" w:hanging="72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2880" w:hanging="1080"/>
      </w:pPr>
      <w:rPr>
        <w:rFonts w:eastAsia="Times New Roman" w:hint="default"/>
        <w:b w:val="0"/>
      </w:rPr>
    </w:lvl>
    <w:lvl w:ilvl="6">
      <w:start w:val="1"/>
      <w:numFmt w:val="decimal"/>
      <w:lvlText w:val="%1.%2.%3.%4.%5.%6.%7."/>
      <w:lvlJc w:val="left"/>
      <w:pPr>
        <w:ind w:left="3600" w:hanging="1440"/>
      </w:pPr>
      <w:rPr>
        <w:rFonts w:eastAsia="Times New Roman" w:hint="default"/>
        <w:b w:val="0"/>
      </w:rPr>
    </w:lvl>
    <w:lvl w:ilvl="7">
      <w:start w:val="1"/>
      <w:numFmt w:val="decimal"/>
      <w:lvlText w:val="%1.%2.%3.%4.%5.%6.%7.%8."/>
      <w:lvlJc w:val="left"/>
      <w:pPr>
        <w:ind w:left="3960" w:hanging="1440"/>
      </w:pPr>
      <w:rPr>
        <w:rFonts w:eastAsia="Times New Roman" w:hint="default"/>
        <w:b w:val="0"/>
      </w:rPr>
    </w:lvl>
    <w:lvl w:ilvl="8">
      <w:start w:val="1"/>
      <w:numFmt w:val="decimal"/>
      <w:lvlText w:val="%1.%2.%3.%4.%5.%6.%7.%8.%9."/>
      <w:lvlJc w:val="left"/>
      <w:pPr>
        <w:ind w:left="4680" w:hanging="1800"/>
      </w:pPr>
      <w:rPr>
        <w:rFonts w:eastAsia="Times New Roman" w:hint="default"/>
        <w:b w:val="0"/>
      </w:rPr>
    </w:lvl>
  </w:abstractNum>
  <w:abstractNum w:abstractNumId="30" w15:restartNumberingAfterBreak="0">
    <w:nsid w:val="5CF97635"/>
    <w:multiLevelType w:val="multilevel"/>
    <w:tmpl w:val="C512CAE6"/>
    <w:lvl w:ilvl="0">
      <w:start w:val="7"/>
      <w:numFmt w:val="decimal"/>
      <w:lvlText w:val="%1."/>
      <w:lvlJc w:val="left"/>
      <w:pPr>
        <w:ind w:left="360" w:hanging="360"/>
      </w:pPr>
      <w:rPr>
        <w:rFonts w:hint="default"/>
        <w:b/>
      </w:rPr>
    </w:lvl>
    <w:lvl w:ilvl="1">
      <w:start w:val="3"/>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560" w:hanging="108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31" w15:restartNumberingAfterBreak="0">
    <w:nsid w:val="63157903"/>
    <w:multiLevelType w:val="multilevel"/>
    <w:tmpl w:val="6BA29D20"/>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2" w15:restartNumberingAfterBreak="0">
    <w:nsid w:val="65AF3B1F"/>
    <w:multiLevelType w:val="multilevel"/>
    <w:tmpl w:val="D6A6579E"/>
    <w:lvl w:ilvl="0">
      <w:start w:val="10"/>
      <w:numFmt w:val="decimal"/>
      <w:lvlText w:val="%1."/>
      <w:lvlJc w:val="left"/>
      <w:pPr>
        <w:ind w:left="480" w:hanging="480"/>
      </w:pPr>
      <w:rPr>
        <w:rFonts w:hint="default"/>
        <w:b w:val="0"/>
      </w:rPr>
    </w:lvl>
    <w:lvl w:ilvl="1">
      <w:start w:val="3"/>
      <w:numFmt w:val="decimal"/>
      <w:lvlText w:val="%1.%2."/>
      <w:lvlJc w:val="left"/>
      <w:pPr>
        <w:ind w:left="2095" w:hanging="480"/>
      </w:pPr>
      <w:rPr>
        <w:rFonts w:hint="default"/>
        <w:b w:val="0"/>
      </w:rPr>
    </w:lvl>
    <w:lvl w:ilvl="2">
      <w:start w:val="1"/>
      <w:numFmt w:val="decimal"/>
      <w:lvlText w:val="%1.%2.%3."/>
      <w:lvlJc w:val="left"/>
      <w:pPr>
        <w:ind w:left="3950" w:hanging="720"/>
      </w:pPr>
      <w:rPr>
        <w:rFonts w:hint="default"/>
      </w:rPr>
    </w:lvl>
    <w:lvl w:ilvl="3">
      <w:start w:val="1"/>
      <w:numFmt w:val="decimal"/>
      <w:lvlText w:val="%1.%2.%3.%4."/>
      <w:lvlJc w:val="left"/>
      <w:pPr>
        <w:ind w:left="5565" w:hanging="720"/>
      </w:pPr>
      <w:rPr>
        <w:rFonts w:hint="default"/>
      </w:rPr>
    </w:lvl>
    <w:lvl w:ilvl="4">
      <w:start w:val="1"/>
      <w:numFmt w:val="decimal"/>
      <w:lvlText w:val="%1.%2.%3.%4.%5."/>
      <w:lvlJc w:val="left"/>
      <w:pPr>
        <w:ind w:left="7540" w:hanging="1080"/>
      </w:pPr>
      <w:rPr>
        <w:rFonts w:hint="default"/>
      </w:rPr>
    </w:lvl>
    <w:lvl w:ilvl="5">
      <w:start w:val="1"/>
      <w:numFmt w:val="decimal"/>
      <w:lvlText w:val="%1.%2.%3.%4.%5.%6."/>
      <w:lvlJc w:val="left"/>
      <w:pPr>
        <w:ind w:left="9155" w:hanging="1080"/>
      </w:pPr>
      <w:rPr>
        <w:rFonts w:hint="default"/>
      </w:rPr>
    </w:lvl>
    <w:lvl w:ilvl="6">
      <w:start w:val="1"/>
      <w:numFmt w:val="decimal"/>
      <w:lvlText w:val="%1.%2.%3.%4.%5.%6.%7."/>
      <w:lvlJc w:val="left"/>
      <w:pPr>
        <w:ind w:left="11130" w:hanging="1440"/>
      </w:pPr>
      <w:rPr>
        <w:rFonts w:hint="default"/>
      </w:rPr>
    </w:lvl>
    <w:lvl w:ilvl="7">
      <w:start w:val="1"/>
      <w:numFmt w:val="decimal"/>
      <w:lvlText w:val="%1.%2.%3.%4.%5.%6.%7.%8."/>
      <w:lvlJc w:val="left"/>
      <w:pPr>
        <w:ind w:left="12745" w:hanging="1440"/>
      </w:pPr>
      <w:rPr>
        <w:rFonts w:hint="default"/>
      </w:rPr>
    </w:lvl>
    <w:lvl w:ilvl="8">
      <w:start w:val="1"/>
      <w:numFmt w:val="decimal"/>
      <w:lvlText w:val="%1.%2.%3.%4.%5.%6.%7.%8.%9."/>
      <w:lvlJc w:val="left"/>
      <w:pPr>
        <w:ind w:left="14720" w:hanging="1800"/>
      </w:pPr>
      <w:rPr>
        <w:rFonts w:hint="default"/>
      </w:rPr>
    </w:lvl>
  </w:abstractNum>
  <w:abstractNum w:abstractNumId="33" w15:restartNumberingAfterBreak="0">
    <w:nsid w:val="681F3A37"/>
    <w:multiLevelType w:val="multilevel"/>
    <w:tmpl w:val="2B441D14"/>
    <w:lvl w:ilvl="0">
      <w:start w:val="4"/>
      <w:numFmt w:val="decimal"/>
      <w:lvlText w:val="%1."/>
      <w:lvlJc w:val="left"/>
      <w:pPr>
        <w:ind w:left="360" w:hanging="360"/>
      </w:pPr>
      <w:rPr>
        <w:rFonts w:hint="default"/>
        <w:b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686E0E87"/>
    <w:multiLevelType w:val="multilevel"/>
    <w:tmpl w:val="F526454A"/>
    <w:lvl w:ilvl="0">
      <w:start w:val="6"/>
      <w:numFmt w:val="decimal"/>
      <w:lvlText w:val="%1."/>
      <w:lvlJc w:val="left"/>
      <w:pPr>
        <w:ind w:left="360" w:hanging="360"/>
      </w:pPr>
      <w:rPr>
        <w:rFonts w:hint="default"/>
        <w:b w:val="0"/>
      </w:rPr>
    </w:lvl>
    <w:lvl w:ilvl="1">
      <w:start w:val="1"/>
      <w:numFmt w:val="decimal"/>
      <w:lvlText w:val="%1.%2."/>
      <w:lvlJc w:val="left"/>
      <w:pPr>
        <w:ind w:left="1635" w:hanging="360"/>
      </w:pPr>
      <w:rPr>
        <w:rFonts w:hint="default"/>
        <w:b w:val="0"/>
      </w:rPr>
    </w:lvl>
    <w:lvl w:ilvl="2">
      <w:start w:val="1"/>
      <w:numFmt w:val="decimal"/>
      <w:lvlText w:val="%1.%2.%3."/>
      <w:lvlJc w:val="left"/>
      <w:pPr>
        <w:ind w:left="3270" w:hanging="720"/>
      </w:pPr>
      <w:rPr>
        <w:rFonts w:hint="default"/>
        <w:b w:val="0"/>
      </w:rPr>
    </w:lvl>
    <w:lvl w:ilvl="3">
      <w:start w:val="1"/>
      <w:numFmt w:val="decimal"/>
      <w:lvlText w:val="%1.%2.%3.%4."/>
      <w:lvlJc w:val="left"/>
      <w:pPr>
        <w:ind w:left="4545" w:hanging="720"/>
      </w:pPr>
      <w:rPr>
        <w:rFonts w:hint="default"/>
        <w:b w:val="0"/>
      </w:rPr>
    </w:lvl>
    <w:lvl w:ilvl="4">
      <w:start w:val="1"/>
      <w:numFmt w:val="decimal"/>
      <w:lvlText w:val="%1.%2.%3.%4.%5."/>
      <w:lvlJc w:val="left"/>
      <w:pPr>
        <w:ind w:left="6180" w:hanging="1080"/>
      </w:pPr>
      <w:rPr>
        <w:rFonts w:hint="default"/>
        <w:b w:val="0"/>
      </w:rPr>
    </w:lvl>
    <w:lvl w:ilvl="5">
      <w:start w:val="1"/>
      <w:numFmt w:val="decimal"/>
      <w:lvlText w:val="%1.%2.%3.%4.%5.%6."/>
      <w:lvlJc w:val="left"/>
      <w:pPr>
        <w:ind w:left="7455" w:hanging="1080"/>
      </w:pPr>
      <w:rPr>
        <w:rFonts w:hint="default"/>
        <w:b w:val="0"/>
      </w:rPr>
    </w:lvl>
    <w:lvl w:ilvl="6">
      <w:start w:val="1"/>
      <w:numFmt w:val="decimal"/>
      <w:lvlText w:val="%1.%2.%3.%4.%5.%6.%7."/>
      <w:lvlJc w:val="left"/>
      <w:pPr>
        <w:ind w:left="9090" w:hanging="1440"/>
      </w:pPr>
      <w:rPr>
        <w:rFonts w:hint="default"/>
        <w:b w:val="0"/>
      </w:rPr>
    </w:lvl>
    <w:lvl w:ilvl="7">
      <w:start w:val="1"/>
      <w:numFmt w:val="decimal"/>
      <w:lvlText w:val="%1.%2.%3.%4.%5.%6.%7.%8."/>
      <w:lvlJc w:val="left"/>
      <w:pPr>
        <w:ind w:left="10365" w:hanging="1440"/>
      </w:pPr>
      <w:rPr>
        <w:rFonts w:hint="default"/>
        <w:b w:val="0"/>
      </w:rPr>
    </w:lvl>
    <w:lvl w:ilvl="8">
      <w:start w:val="1"/>
      <w:numFmt w:val="decimal"/>
      <w:lvlText w:val="%1.%2.%3.%4.%5.%6.%7.%8.%9."/>
      <w:lvlJc w:val="left"/>
      <w:pPr>
        <w:ind w:left="12000" w:hanging="1800"/>
      </w:pPr>
      <w:rPr>
        <w:rFonts w:hint="default"/>
        <w:b w:val="0"/>
      </w:rPr>
    </w:lvl>
  </w:abstractNum>
  <w:abstractNum w:abstractNumId="35" w15:restartNumberingAfterBreak="0">
    <w:nsid w:val="6B2C4F01"/>
    <w:multiLevelType w:val="multilevel"/>
    <w:tmpl w:val="90D0E292"/>
    <w:lvl w:ilvl="0">
      <w:start w:val="7"/>
      <w:numFmt w:val="decimal"/>
      <w:lvlText w:val="%1."/>
      <w:lvlJc w:val="left"/>
      <w:pPr>
        <w:ind w:left="360" w:hanging="360"/>
      </w:pPr>
      <w:rPr>
        <w:rFonts w:hint="default"/>
        <w:b w:val="0"/>
        <w:u w:val="none"/>
      </w:rPr>
    </w:lvl>
    <w:lvl w:ilvl="1">
      <w:start w:val="1"/>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6" w15:restartNumberingAfterBreak="0">
    <w:nsid w:val="70F071F5"/>
    <w:multiLevelType w:val="multilevel"/>
    <w:tmpl w:val="2E46961C"/>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4B92751"/>
    <w:multiLevelType w:val="multilevel"/>
    <w:tmpl w:val="AFB2E7CA"/>
    <w:lvl w:ilvl="0">
      <w:start w:val="55"/>
      <w:numFmt w:val="decimal"/>
      <w:lvlText w:val="%1."/>
      <w:lvlJc w:val="left"/>
      <w:pPr>
        <w:ind w:left="480" w:hanging="480"/>
      </w:pPr>
      <w:rPr>
        <w:rFonts w:hint="default"/>
        <w:b w:val="0"/>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5981219"/>
    <w:multiLevelType w:val="multilevel"/>
    <w:tmpl w:val="4462E1A6"/>
    <w:lvl w:ilvl="0">
      <w:start w:val="1"/>
      <w:numFmt w:val="decimal"/>
      <w:lvlText w:val="%1."/>
      <w:lvlJc w:val="left"/>
      <w:pPr>
        <w:tabs>
          <w:tab w:val="num" w:pos="710"/>
        </w:tabs>
        <w:ind w:left="-10" w:firstLine="720"/>
      </w:pPr>
      <w:rPr>
        <w:rFonts w:hint="default"/>
        <w:b w:val="0"/>
        <w:i w:val="0"/>
        <w:strike w:val="0"/>
        <w:color w:val="auto"/>
        <w:sz w:val="24"/>
        <w:szCs w:val="24"/>
      </w:rPr>
    </w:lvl>
    <w:lvl w:ilvl="1">
      <w:start w:val="1"/>
      <w:numFmt w:val="decimal"/>
      <w:lvlText w:val="%1.%2."/>
      <w:lvlJc w:val="left"/>
      <w:pPr>
        <w:tabs>
          <w:tab w:val="num" w:pos="720"/>
        </w:tabs>
        <w:ind w:left="0" w:firstLine="720"/>
      </w:pPr>
      <w:rPr>
        <w:rFonts w:hint="default"/>
        <w:b w:val="0"/>
        <w:i w:val="0"/>
        <w:color w:val="auto"/>
        <w:sz w:val="24"/>
        <w:szCs w:val="24"/>
      </w:rPr>
    </w:lvl>
    <w:lvl w:ilvl="2">
      <w:start w:val="1"/>
      <w:numFmt w:val="decimal"/>
      <w:lvlText w:val="%1.%2.%3."/>
      <w:lvlJc w:val="left"/>
      <w:pPr>
        <w:tabs>
          <w:tab w:val="num" w:pos="851"/>
        </w:tabs>
        <w:ind w:left="131" w:firstLine="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BB45D0"/>
    <w:multiLevelType w:val="hybridMultilevel"/>
    <w:tmpl w:val="669CD990"/>
    <w:lvl w:ilvl="0" w:tplc="B498A47A">
      <w:start w:val="1"/>
      <w:numFmt w:val="upperLetter"/>
      <w:lvlText w:val="%1."/>
      <w:lvlJc w:val="left"/>
      <w:pPr>
        <w:ind w:left="595" w:hanging="360"/>
      </w:pPr>
      <w:rPr>
        <w:rFonts w:hint="default"/>
      </w:rPr>
    </w:lvl>
    <w:lvl w:ilvl="1" w:tplc="04270019" w:tentative="1">
      <w:start w:val="1"/>
      <w:numFmt w:val="lowerLetter"/>
      <w:lvlText w:val="%2."/>
      <w:lvlJc w:val="left"/>
      <w:pPr>
        <w:ind w:left="1315" w:hanging="360"/>
      </w:pPr>
    </w:lvl>
    <w:lvl w:ilvl="2" w:tplc="0427001B" w:tentative="1">
      <w:start w:val="1"/>
      <w:numFmt w:val="lowerRoman"/>
      <w:lvlText w:val="%3."/>
      <w:lvlJc w:val="right"/>
      <w:pPr>
        <w:ind w:left="2035" w:hanging="180"/>
      </w:pPr>
    </w:lvl>
    <w:lvl w:ilvl="3" w:tplc="0427000F" w:tentative="1">
      <w:start w:val="1"/>
      <w:numFmt w:val="decimal"/>
      <w:lvlText w:val="%4."/>
      <w:lvlJc w:val="left"/>
      <w:pPr>
        <w:ind w:left="2755" w:hanging="360"/>
      </w:pPr>
    </w:lvl>
    <w:lvl w:ilvl="4" w:tplc="04270019" w:tentative="1">
      <w:start w:val="1"/>
      <w:numFmt w:val="lowerLetter"/>
      <w:lvlText w:val="%5."/>
      <w:lvlJc w:val="left"/>
      <w:pPr>
        <w:ind w:left="3475" w:hanging="360"/>
      </w:pPr>
    </w:lvl>
    <w:lvl w:ilvl="5" w:tplc="0427001B" w:tentative="1">
      <w:start w:val="1"/>
      <w:numFmt w:val="lowerRoman"/>
      <w:lvlText w:val="%6."/>
      <w:lvlJc w:val="right"/>
      <w:pPr>
        <w:ind w:left="4195" w:hanging="180"/>
      </w:pPr>
    </w:lvl>
    <w:lvl w:ilvl="6" w:tplc="0427000F" w:tentative="1">
      <w:start w:val="1"/>
      <w:numFmt w:val="decimal"/>
      <w:lvlText w:val="%7."/>
      <w:lvlJc w:val="left"/>
      <w:pPr>
        <w:ind w:left="4915" w:hanging="360"/>
      </w:pPr>
    </w:lvl>
    <w:lvl w:ilvl="7" w:tplc="04270019" w:tentative="1">
      <w:start w:val="1"/>
      <w:numFmt w:val="lowerLetter"/>
      <w:lvlText w:val="%8."/>
      <w:lvlJc w:val="left"/>
      <w:pPr>
        <w:ind w:left="5635" w:hanging="360"/>
      </w:pPr>
    </w:lvl>
    <w:lvl w:ilvl="8" w:tplc="0427001B" w:tentative="1">
      <w:start w:val="1"/>
      <w:numFmt w:val="lowerRoman"/>
      <w:lvlText w:val="%9."/>
      <w:lvlJc w:val="right"/>
      <w:pPr>
        <w:ind w:left="6355" w:hanging="180"/>
      </w:pPr>
    </w:lvl>
  </w:abstractNum>
  <w:abstractNum w:abstractNumId="40" w15:restartNumberingAfterBreak="0">
    <w:nsid w:val="75FB6C48"/>
    <w:multiLevelType w:val="multilevel"/>
    <w:tmpl w:val="7B68A2C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76EB6792"/>
    <w:multiLevelType w:val="hybridMultilevel"/>
    <w:tmpl w:val="FC5844EC"/>
    <w:lvl w:ilvl="0" w:tplc="8A30DB46">
      <w:start w:val="12"/>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
  </w:num>
  <w:num w:numId="4">
    <w:abstractNumId w:val="31"/>
  </w:num>
  <w:num w:numId="5">
    <w:abstractNumId w:val="3"/>
  </w:num>
  <w:num w:numId="6">
    <w:abstractNumId w:val="9"/>
  </w:num>
  <w:num w:numId="7">
    <w:abstractNumId w:val="39"/>
  </w:num>
  <w:num w:numId="8">
    <w:abstractNumId w:val="11"/>
  </w:num>
  <w:num w:numId="9">
    <w:abstractNumId w:val="24"/>
  </w:num>
  <w:num w:numId="10">
    <w:abstractNumId w:val="28"/>
  </w:num>
  <w:num w:numId="11">
    <w:abstractNumId w:val="16"/>
  </w:num>
  <w:num w:numId="12">
    <w:abstractNumId w:val="17"/>
  </w:num>
  <w:num w:numId="13">
    <w:abstractNumId w:val="7"/>
  </w:num>
  <w:num w:numId="14">
    <w:abstractNumId w:val="36"/>
  </w:num>
  <w:num w:numId="15">
    <w:abstractNumId w:val="37"/>
  </w:num>
  <w:num w:numId="16">
    <w:abstractNumId w:val="14"/>
  </w:num>
  <w:num w:numId="17">
    <w:abstractNumId w:val="18"/>
  </w:num>
  <w:num w:numId="18">
    <w:abstractNumId w:val="20"/>
  </w:num>
  <w:num w:numId="19">
    <w:abstractNumId w:val="22"/>
  </w:num>
  <w:num w:numId="20">
    <w:abstractNumId w:val="38"/>
  </w:num>
  <w:num w:numId="21">
    <w:abstractNumId w:val="35"/>
  </w:num>
  <w:num w:numId="22">
    <w:abstractNumId w:val="12"/>
  </w:num>
  <w:num w:numId="23">
    <w:abstractNumId w:val="2"/>
  </w:num>
  <w:num w:numId="24">
    <w:abstractNumId w:val="33"/>
  </w:num>
  <w:num w:numId="25">
    <w:abstractNumId w:val="10"/>
  </w:num>
  <w:num w:numId="26">
    <w:abstractNumId w:val="5"/>
  </w:num>
  <w:num w:numId="27">
    <w:abstractNumId w:val="34"/>
  </w:num>
  <w:num w:numId="28">
    <w:abstractNumId w:val="27"/>
  </w:num>
  <w:num w:numId="29">
    <w:abstractNumId w:val="0"/>
  </w:num>
  <w:num w:numId="30">
    <w:abstractNumId w:val="32"/>
  </w:num>
  <w:num w:numId="31">
    <w:abstractNumId w:val="19"/>
  </w:num>
  <w:num w:numId="32">
    <w:abstractNumId w:val="40"/>
  </w:num>
  <w:num w:numId="33">
    <w:abstractNumId w:val="6"/>
  </w:num>
  <w:num w:numId="34">
    <w:abstractNumId w:val="8"/>
  </w:num>
  <w:num w:numId="35">
    <w:abstractNumId w:val="15"/>
  </w:num>
  <w:num w:numId="36">
    <w:abstractNumId w:val="21"/>
  </w:num>
  <w:num w:numId="37">
    <w:abstractNumId w:val="13"/>
  </w:num>
  <w:num w:numId="38">
    <w:abstractNumId w:val="4"/>
  </w:num>
  <w:num w:numId="39">
    <w:abstractNumId w:val="30"/>
  </w:num>
  <w:num w:numId="40">
    <w:abstractNumId w:val="29"/>
  </w:num>
  <w:num w:numId="41">
    <w:abstractNumId w:val="41"/>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2014"/>
    <w:rsid w:val="00013A4F"/>
    <w:rsid w:val="00024730"/>
    <w:rsid w:val="00032305"/>
    <w:rsid w:val="000603C9"/>
    <w:rsid w:val="000611DB"/>
    <w:rsid w:val="00071EBB"/>
    <w:rsid w:val="000749CB"/>
    <w:rsid w:val="00085625"/>
    <w:rsid w:val="000944BF"/>
    <w:rsid w:val="000A35EA"/>
    <w:rsid w:val="000B653A"/>
    <w:rsid w:val="000D67B8"/>
    <w:rsid w:val="000E6C34"/>
    <w:rsid w:val="000F4F1B"/>
    <w:rsid w:val="001274EA"/>
    <w:rsid w:val="001305E0"/>
    <w:rsid w:val="0014049B"/>
    <w:rsid w:val="001444C8"/>
    <w:rsid w:val="001456CE"/>
    <w:rsid w:val="00163473"/>
    <w:rsid w:val="00176EB3"/>
    <w:rsid w:val="00191336"/>
    <w:rsid w:val="00193264"/>
    <w:rsid w:val="001B01B1"/>
    <w:rsid w:val="001B3C74"/>
    <w:rsid w:val="001D1AE7"/>
    <w:rsid w:val="001D34F8"/>
    <w:rsid w:val="001D3B66"/>
    <w:rsid w:val="001E4F4F"/>
    <w:rsid w:val="00207F0C"/>
    <w:rsid w:val="00225A02"/>
    <w:rsid w:val="002319DE"/>
    <w:rsid w:val="00233766"/>
    <w:rsid w:val="00234B98"/>
    <w:rsid w:val="0023787D"/>
    <w:rsid w:val="00237B69"/>
    <w:rsid w:val="00242B88"/>
    <w:rsid w:val="00252DD0"/>
    <w:rsid w:val="002562A1"/>
    <w:rsid w:val="002852AE"/>
    <w:rsid w:val="00286832"/>
    <w:rsid w:val="00291226"/>
    <w:rsid w:val="00294A3B"/>
    <w:rsid w:val="002D0D7D"/>
    <w:rsid w:val="002E7036"/>
    <w:rsid w:val="00324750"/>
    <w:rsid w:val="003265C7"/>
    <w:rsid w:val="0033310B"/>
    <w:rsid w:val="003475FA"/>
    <w:rsid w:val="00347F54"/>
    <w:rsid w:val="00373627"/>
    <w:rsid w:val="00384543"/>
    <w:rsid w:val="003A3546"/>
    <w:rsid w:val="003B0A3D"/>
    <w:rsid w:val="003B6A31"/>
    <w:rsid w:val="003C09F9"/>
    <w:rsid w:val="003C55C5"/>
    <w:rsid w:val="003C7644"/>
    <w:rsid w:val="003D490E"/>
    <w:rsid w:val="003E5D65"/>
    <w:rsid w:val="003E603A"/>
    <w:rsid w:val="003E79FA"/>
    <w:rsid w:val="003F4B92"/>
    <w:rsid w:val="00405B54"/>
    <w:rsid w:val="00414447"/>
    <w:rsid w:val="0041624D"/>
    <w:rsid w:val="00417209"/>
    <w:rsid w:val="00433CCC"/>
    <w:rsid w:val="00445CA9"/>
    <w:rsid w:val="00450A70"/>
    <w:rsid w:val="004545AD"/>
    <w:rsid w:val="0046340C"/>
    <w:rsid w:val="00472954"/>
    <w:rsid w:val="0047399C"/>
    <w:rsid w:val="00482BA9"/>
    <w:rsid w:val="004877AB"/>
    <w:rsid w:val="00495135"/>
    <w:rsid w:val="004B51E2"/>
    <w:rsid w:val="004C10E1"/>
    <w:rsid w:val="004C288E"/>
    <w:rsid w:val="004C5BB0"/>
    <w:rsid w:val="004D0244"/>
    <w:rsid w:val="004E11B7"/>
    <w:rsid w:val="004F2E2A"/>
    <w:rsid w:val="004F5B94"/>
    <w:rsid w:val="00500735"/>
    <w:rsid w:val="005133B4"/>
    <w:rsid w:val="00524DA3"/>
    <w:rsid w:val="00531FCC"/>
    <w:rsid w:val="00536641"/>
    <w:rsid w:val="00540576"/>
    <w:rsid w:val="00540C2E"/>
    <w:rsid w:val="00542A6B"/>
    <w:rsid w:val="00546502"/>
    <w:rsid w:val="005A038A"/>
    <w:rsid w:val="005A3253"/>
    <w:rsid w:val="005C29DF"/>
    <w:rsid w:val="005D5ED1"/>
    <w:rsid w:val="005E1B19"/>
    <w:rsid w:val="005F001C"/>
    <w:rsid w:val="00606132"/>
    <w:rsid w:val="00646201"/>
    <w:rsid w:val="00664B59"/>
    <w:rsid w:val="00690556"/>
    <w:rsid w:val="0069079A"/>
    <w:rsid w:val="006A09D2"/>
    <w:rsid w:val="006A10DB"/>
    <w:rsid w:val="006A2664"/>
    <w:rsid w:val="006A3246"/>
    <w:rsid w:val="006A61D4"/>
    <w:rsid w:val="006B5B01"/>
    <w:rsid w:val="006D0102"/>
    <w:rsid w:val="006E0686"/>
    <w:rsid w:val="006E106A"/>
    <w:rsid w:val="006E1B29"/>
    <w:rsid w:val="006E5039"/>
    <w:rsid w:val="006F416F"/>
    <w:rsid w:val="006F4715"/>
    <w:rsid w:val="006F4837"/>
    <w:rsid w:val="007061AA"/>
    <w:rsid w:val="00710820"/>
    <w:rsid w:val="0072244C"/>
    <w:rsid w:val="00735C54"/>
    <w:rsid w:val="00743C64"/>
    <w:rsid w:val="00756390"/>
    <w:rsid w:val="00771072"/>
    <w:rsid w:val="00771D0B"/>
    <w:rsid w:val="007775F7"/>
    <w:rsid w:val="00783A5B"/>
    <w:rsid w:val="007A1E24"/>
    <w:rsid w:val="007A6B6F"/>
    <w:rsid w:val="007B7D92"/>
    <w:rsid w:val="007D6D73"/>
    <w:rsid w:val="007E0AA3"/>
    <w:rsid w:val="007E7720"/>
    <w:rsid w:val="00801E4F"/>
    <w:rsid w:val="0080697F"/>
    <w:rsid w:val="00813898"/>
    <w:rsid w:val="008472AB"/>
    <w:rsid w:val="0085557D"/>
    <w:rsid w:val="00855CA0"/>
    <w:rsid w:val="0085686D"/>
    <w:rsid w:val="008623E9"/>
    <w:rsid w:val="00864F6F"/>
    <w:rsid w:val="00880DBD"/>
    <w:rsid w:val="008C22D0"/>
    <w:rsid w:val="008C46DE"/>
    <w:rsid w:val="008C6796"/>
    <w:rsid w:val="008C6BDA"/>
    <w:rsid w:val="008C6D88"/>
    <w:rsid w:val="008D3E3C"/>
    <w:rsid w:val="008D6607"/>
    <w:rsid w:val="008D69DD"/>
    <w:rsid w:val="008F479A"/>
    <w:rsid w:val="008F665C"/>
    <w:rsid w:val="00906AAE"/>
    <w:rsid w:val="00907E3F"/>
    <w:rsid w:val="00912316"/>
    <w:rsid w:val="00932DDD"/>
    <w:rsid w:val="00956F54"/>
    <w:rsid w:val="0096011C"/>
    <w:rsid w:val="00967C6E"/>
    <w:rsid w:val="00971047"/>
    <w:rsid w:val="009A78AC"/>
    <w:rsid w:val="009B79D2"/>
    <w:rsid w:val="009E4559"/>
    <w:rsid w:val="009E5E8A"/>
    <w:rsid w:val="009F6F4D"/>
    <w:rsid w:val="00A122D8"/>
    <w:rsid w:val="00A1397B"/>
    <w:rsid w:val="00A30E54"/>
    <w:rsid w:val="00A325E9"/>
    <w:rsid w:val="00A3260E"/>
    <w:rsid w:val="00A34527"/>
    <w:rsid w:val="00A35F1F"/>
    <w:rsid w:val="00A37317"/>
    <w:rsid w:val="00A44CDC"/>
    <w:rsid w:val="00A44DC7"/>
    <w:rsid w:val="00A56070"/>
    <w:rsid w:val="00A622C7"/>
    <w:rsid w:val="00A62D48"/>
    <w:rsid w:val="00A8318A"/>
    <w:rsid w:val="00A8670A"/>
    <w:rsid w:val="00A9138D"/>
    <w:rsid w:val="00A9260A"/>
    <w:rsid w:val="00A9592B"/>
    <w:rsid w:val="00A95C0B"/>
    <w:rsid w:val="00AA0391"/>
    <w:rsid w:val="00AA5DFD"/>
    <w:rsid w:val="00AB62D9"/>
    <w:rsid w:val="00AD2EE1"/>
    <w:rsid w:val="00B04371"/>
    <w:rsid w:val="00B15C2C"/>
    <w:rsid w:val="00B20A4B"/>
    <w:rsid w:val="00B40258"/>
    <w:rsid w:val="00B564B8"/>
    <w:rsid w:val="00B613DF"/>
    <w:rsid w:val="00B62759"/>
    <w:rsid w:val="00B664B7"/>
    <w:rsid w:val="00B725AF"/>
    <w:rsid w:val="00B7320C"/>
    <w:rsid w:val="00B75050"/>
    <w:rsid w:val="00B83D63"/>
    <w:rsid w:val="00B95102"/>
    <w:rsid w:val="00BB07E2"/>
    <w:rsid w:val="00BB214E"/>
    <w:rsid w:val="00BD37B3"/>
    <w:rsid w:val="00BE6220"/>
    <w:rsid w:val="00BF435D"/>
    <w:rsid w:val="00C242B5"/>
    <w:rsid w:val="00C4331C"/>
    <w:rsid w:val="00C62C68"/>
    <w:rsid w:val="00C70A51"/>
    <w:rsid w:val="00C73DF4"/>
    <w:rsid w:val="00C834FE"/>
    <w:rsid w:val="00C85FEC"/>
    <w:rsid w:val="00C906C3"/>
    <w:rsid w:val="00C920E1"/>
    <w:rsid w:val="00CA54ED"/>
    <w:rsid w:val="00CA7B58"/>
    <w:rsid w:val="00CB1457"/>
    <w:rsid w:val="00CB3E22"/>
    <w:rsid w:val="00CC1F66"/>
    <w:rsid w:val="00CC4594"/>
    <w:rsid w:val="00CC58FF"/>
    <w:rsid w:val="00CD5C3E"/>
    <w:rsid w:val="00CE666B"/>
    <w:rsid w:val="00D15C4A"/>
    <w:rsid w:val="00D208EC"/>
    <w:rsid w:val="00D2780B"/>
    <w:rsid w:val="00D34627"/>
    <w:rsid w:val="00D36FF0"/>
    <w:rsid w:val="00D52C00"/>
    <w:rsid w:val="00D65C94"/>
    <w:rsid w:val="00D67B56"/>
    <w:rsid w:val="00D81831"/>
    <w:rsid w:val="00D85E88"/>
    <w:rsid w:val="00D86EDC"/>
    <w:rsid w:val="00D87E80"/>
    <w:rsid w:val="00DD0661"/>
    <w:rsid w:val="00DE0BFB"/>
    <w:rsid w:val="00DE67CB"/>
    <w:rsid w:val="00DF1B9B"/>
    <w:rsid w:val="00DF2519"/>
    <w:rsid w:val="00E23198"/>
    <w:rsid w:val="00E2641A"/>
    <w:rsid w:val="00E3541C"/>
    <w:rsid w:val="00E37B92"/>
    <w:rsid w:val="00E53AF0"/>
    <w:rsid w:val="00E54303"/>
    <w:rsid w:val="00E63DD2"/>
    <w:rsid w:val="00E64F68"/>
    <w:rsid w:val="00E65B25"/>
    <w:rsid w:val="00E96582"/>
    <w:rsid w:val="00EA65AF"/>
    <w:rsid w:val="00EB22A7"/>
    <w:rsid w:val="00EB35CA"/>
    <w:rsid w:val="00EB6769"/>
    <w:rsid w:val="00EC10BA"/>
    <w:rsid w:val="00EC5237"/>
    <w:rsid w:val="00EC69CE"/>
    <w:rsid w:val="00ED1DA5"/>
    <w:rsid w:val="00ED3397"/>
    <w:rsid w:val="00ED79B7"/>
    <w:rsid w:val="00ED7CC5"/>
    <w:rsid w:val="00EF2494"/>
    <w:rsid w:val="00EF594D"/>
    <w:rsid w:val="00F06928"/>
    <w:rsid w:val="00F10D4D"/>
    <w:rsid w:val="00F11C1F"/>
    <w:rsid w:val="00F164F5"/>
    <w:rsid w:val="00F245DC"/>
    <w:rsid w:val="00F311F1"/>
    <w:rsid w:val="00F32390"/>
    <w:rsid w:val="00F41647"/>
    <w:rsid w:val="00F4731F"/>
    <w:rsid w:val="00F565DC"/>
    <w:rsid w:val="00F571B0"/>
    <w:rsid w:val="00F60107"/>
    <w:rsid w:val="00F61172"/>
    <w:rsid w:val="00F71567"/>
    <w:rsid w:val="00F84C34"/>
    <w:rsid w:val="00FB112C"/>
    <w:rsid w:val="00FB7405"/>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0C3E"/>
  <w15:docId w15:val="{BF7F1219-7EF2-472F-98D5-724E000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aliases w:val=" Char1,Char"/>
    <w:basedOn w:val="prastasis"/>
    <w:link w:val="PagrindinistekstasDiagrama"/>
    <w:rsid w:val="00ED3397"/>
    <w:pPr>
      <w:jc w:val="both"/>
    </w:pPr>
    <w:rPr>
      <w:sz w:val="24"/>
    </w:rPr>
  </w:style>
  <w:style w:type="character" w:customStyle="1" w:styleId="PagrindinistekstasDiagrama">
    <w:name w:val="Pagrindinis tekstas Diagrama"/>
    <w:aliases w:val=" Char1 Diagrama,Char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Sraopastraipa">
    <w:name w:val="List Paragraph"/>
    <w:basedOn w:val="prastasis"/>
    <w:uiPriority w:val="34"/>
    <w:qFormat/>
    <w:rsid w:val="009F6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810559675">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9601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85748-58E9-48C2-8333-5740C058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8506</Words>
  <Characters>4849</Characters>
  <Application>Microsoft Office Word</Application>
  <DocSecurity>0</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Kristina Sirvidiene</cp:lastModifiedBy>
  <cp:revision>2</cp:revision>
  <cp:lastPrinted>2015-03-06T08:36:00Z</cp:lastPrinted>
  <dcterms:created xsi:type="dcterms:W3CDTF">2017-01-30T06:47:00Z</dcterms:created>
  <dcterms:modified xsi:type="dcterms:W3CDTF">2017-01-30T06:47:00Z</dcterms:modified>
</cp:coreProperties>
</file>