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A99" w:rsidRDefault="009E2A99" w:rsidP="00AB451F">
      <w:pPr>
        <w:pStyle w:val="Antrats"/>
        <w:ind w:left="6480"/>
        <w:rPr>
          <w:color w:val="000000" w:themeColor="text1"/>
        </w:rPr>
      </w:pPr>
      <w:bookmarkStart w:id="0" w:name="_GoBack"/>
      <w:bookmarkEnd w:id="0"/>
      <w:r>
        <w:rPr>
          <w:color w:val="000000" w:themeColor="text1"/>
        </w:rPr>
        <w:t>Pirkimo dokumentų</w:t>
      </w:r>
    </w:p>
    <w:p w:rsidR="00AB451F" w:rsidRPr="00437D50" w:rsidRDefault="009E2A99" w:rsidP="00AB451F">
      <w:pPr>
        <w:pStyle w:val="Antrats"/>
        <w:ind w:left="6480"/>
        <w:rPr>
          <w:color w:val="000000" w:themeColor="text1"/>
        </w:rPr>
      </w:pPr>
      <w:r>
        <w:rPr>
          <w:color w:val="000000" w:themeColor="text1"/>
        </w:rPr>
        <w:t>3</w:t>
      </w:r>
      <w:r w:rsidR="00AB451F" w:rsidRPr="00437D50">
        <w:rPr>
          <w:color w:val="000000" w:themeColor="text1"/>
        </w:rPr>
        <w:t xml:space="preserve"> priedas </w:t>
      </w:r>
    </w:p>
    <w:p w:rsidR="00AB451F" w:rsidRDefault="00AB451F" w:rsidP="00AB451F">
      <w:pPr>
        <w:pStyle w:val="Patvirtinta"/>
        <w:tabs>
          <w:tab w:val="left" w:pos="0"/>
          <w:tab w:val="left" w:pos="880"/>
        </w:tabs>
        <w:ind w:left="0"/>
        <w:rPr>
          <w:rFonts w:ascii="Times New Roman" w:hAnsi="Times New Roman"/>
          <w:sz w:val="24"/>
          <w:szCs w:val="24"/>
          <w:highlight w:val="yellow"/>
          <w:lang w:val="pt-BR"/>
        </w:rPr>
      </w:pPr>
    </w:p>
    <w:p w:rsidR="00AB451F" w:rsidRPr="00703239" w:rsidRDefault="00AB451F" w:rsidP="00AB451F">
      <w:pPr>
        <w:pStyle w:val="Patvirtinta"/>
        <w:tabs>
          <w:tab w:val="left" w:pos="0"/>
          <w:tab w:val="left" w:pos="880"/>
        </w:tabs>
        <w:ind w:left="0"/>
        <w:rPr>
          <w:rFonts w:ascii="Times New Roman" w:hAnsi="Times New Roman"/>
          <w:sz w:val="24"/>
          <w:szCs w:val="24"/>
          <w:highlight w:val="yellow"/>
          <w:lang w:val="pt-BR"/>
        </w:rPr>
      </w:pPr>
    </w:p>
    <w:p w:rsidR="00D828CE" w:rsidRDefault="00AB451F" w:rsidP="00AB451F">
      <w:pPr>
        <w:tabs>
          <w:tab w:val="left" w:pos="0"/>
          <w:tab w:val="left" w:pos="880"/>
          <w:tab w:val="num" w:pos="1637"/>
        </w:tabs>
        <w:suppressAutoHyphens/>
        <w:autoSpaceDN w:val="0"/>
        <w:spacing w:after="0" w:line="240" w:lineRule="auto"/>
        <w:ind w:left="375"/>
        <w:contextualSpacing/>
        <w:jc w:val="center"/>
        <w:textAlignment w:val="baseline"/>
        <w:outlineLvl w:val="1"/>
        <w:rPr>
          <w:rFonts w:ascii="Times New Roman" w:hAnsi="Times New Roman"/>
          <w:b/>
          <w:caps/>
          <w:sz w:val="24"/>
          <w:szCs w:val="24"/>
        </w:rPr>
      </w:pPr>
      <w:r w:rsidRPr="00A35BB9">
        <w:rPr>
          <w:rFonts w:ascii="Times New Roman" w:hAnsi="Times New Roman"/>
          <w:b/>
          <w:sz w:val="24"/>
          <w:szCs w:val="24"/>
        </w:rPr>
        <w:t xml:space="preserve">ES </w:t>
      </w:r>
      <w:r w:rsidRPr="00A35BB9">
        <w:rPr>
          <w:rFonts w:ascii="Times New Roman" w:hAnsi="Times New Roman"/>
          <w:b/>
          <w:caps/>
          <w:sz w:val="24"/>
          <w:szCs w:val="24"/>
        </w:rPr>
        <w:t>fondų investicijų susisiekimo sektoriui viešinimo interneto portaluose ir socialiniuose tinkluose paslaug</w:t>
      </w:r>
      <w:r w:rsidR="00E355F4">
        <w:rPr>
          <w:rFonts w:ascii="Times New Roman" w:hAnsi="Times New Roman"/>
          <w:b/>
          <w:caps/>
          <w:sz w:val="24"/>
          <w:szCs w:val="24"/>
        </w:rPr>
        <w:t>Ų</w:t>
      </w:r>
    </w:p>
    <w:p w:rsidR="00AB451F" w:rsidRDefault="00AB451F" w:rsidP="00AB451F">
      <w:pPr>
        <w:tabs>
          <w:tab w:val="left" w:pos="0"/>
          <w:tab w:val="left" w:pos="880"/>
          <w:tab w:val="num" w:pos="1637"/>
        </w:tabs>
        <w:suppressAutoHyphens/>
        <w:autoSpaceDN w:val="0"/>
        <w:spacing w:after="0" w:line="240" w:lineRule="auto"/>
        <w:ind w:left="375"/>
        <w:contextualSpacing/>
        <w:jc w:val="center"/>
        <w:textAlignment w:val="baseline"/>
        <w:outlineLvl w:val="1"/>
        <w:rPr>
          <w:rFonts w:ascii="Times New Roman" w:eastAsia="Times New Roman" w:hAnsi="Times New Roman"/>
          <w:b/>
          <w:color w:val="000000"/>
          <w:sz w:val="24"/>
          <w:szCs w:val="24"/>
        </w:rPr>
      </w:pPr>
      <w:r w:rsidRPr="00A35BB9">
        <w:rPr>
          <w:rFonts w:ascii="Times New Roman" w:eastAsia="Times New Roman" w:hAnsi="Times New Roman"/>
          <w:b/>
          <w:color w:val="000000"/>
          <w:sz w:val="24"/>
          <w:szCs w:val="24"/>
        </w:rPr>
        <w:t>TECHNINĖ SPECIFIKACIJA</w:t>
      </w:r>
    </w:p>
    <w:p w:rsidR="00AB451F" w:rsidRDefault="00AB451F" w:rsidP="00AB451F">
      <w:pPr>
        <w:tabs>
          <w:tab w:val="left" w:pos="0"/>
          <w:tab w:val="left" w:pos="880"/>
          <w:tab w:val="num" w:pos="1637"/>
        </w:tabs>
        <w:suppressAutoHyphens/>
        <w:autoSpaceDN w:val="0"/>
        <w:spacing w:after="0" w:line="240" w:lineRule="auto"/>
        <w:ind w:left="375"/>
        <w:contextualSpacing/>
        <w:jc w:val="center"/>
        <w:textAlignment w:val="baseline"/>
        <w:outlineLvl w:val="1"/>
        <w:rPr>
          <w:rFonts w:ascii="Times New Roman" w:eastAsia="Times New Roman" w:hAnsi="Times New Roman"/>
          <w:b/>
          <w:color w:val="000000"/>
          <w:sz w:val="24"/>
          <w:szCs w:val="24"/>
        </w:rPr>
      </w:pPr>
    </w:p>
    <w:p w:rsidR="00AB451F" w:rsidRPr="00A35BB9" w:rsidRDefault="00AB451F" w:rsidP="00AB451F">
      <w:pPr>
        <w:tabs>
          <w:tab w:val="left" w:pos="0"/>
          <w:tab w:val="left" w:pos="880"/>
          <w:tab w:val="num" w:pos="1637"/>
        </w:tabs>
        <w:suppressAutoHyphens/>
        <w:autoSpaceDN w:val="0"/>
        <w:spacing w:after="0" w:line="240" w:lineRule="auto"/>
        <w:ind w:left="375"/>
        <w:contextualSpacing/>
        <w:jc w:val="center"/>
        <w:textAlignment w:val="baseline"/>
        <w:outlineLvl w:val="1"/>
        <w:rPr>
          <w:rFonts w:ascii="Times New Roman" w:eastAsia="Times New Roman" w:hAnsi="Times New Roman"/>
          <w:b/>
          <w:color w:val="000000"/>
          <w:sz w:val="24"/>
          <w:szCs w:val="24"/>
        </w:rPr>
      </w:pPr>
    </w:p>
    <w:p w:rsidR="00AB451F" w:rsidRPr="00116B34" w:rsidRDefault="00AB451F" w:rsidP="00AB451F">
      <w:pPr>
        <w:suppressAutoHyphens/>
        <w:autoSpaceDN w:val="0"/>
        <w:spacing w:after="120" w:line="240" w:lineRule="auto"/>
        <w:jc w:val="center"/>
        <w:textAlignment w:val="baseline"/>
        <w:rPr>
          <w:rFonts w:ascii="Times New Roman" w:hAnsi="Times New Roman"/>
          <w:b/>
          <w:sz w:val="24"/>
          <w:szCs w:val="24"/>
        </w:rPr>
      </w:pPr>
      <w:r w:rsidRPr="00116B34">
        <w:rPr>
          <w:rFonts w:ascii="Times New Roman" w:hAnsi="Times New Roman"/>
          <w:b/>
          <w:sz w:val="24"/>
          <w:szCs w:val="24"/>
        </w:rPr>
        <w:t>I.  BENDROSIOS NUOSTATOS</w:t>
      </w:r>
    </w:p>
    <w:p w:rsidR="00AB451F" w:rsidRPr="00116B34" w:rsidRDefault="00AB451F" w:rsidP="00AB451F">
      <w:pPr>
        <w:suppressAutoHyphens/>
        <w:autoSpaceDN w:val="0"/>
        <w:spacing w:after="0" w:line="240" w:lineRule="auto"/>
        <w:textAlignment w:val="baseline"/>
        <w:rPr>
          <w:rFonts w:ascii="Times New Roman" w:hAnsi="Times New Roman"/>
          <w:b/>
          <w:sz w:val="24"/>
          <w:szCs w:val="24"/>
        </w:rPr>
      </w:pPr>
    </w:p>
    <w:p w:rsidR="00AB451F" w:rsidRPr="00116B34" w:rsidRDefault="00AB451F" w:rsidP="00AB451F">
      <w:pPr>
        <w:numPr>
          <w:ilvl w:val="0"/>
          <w:numId w:val="1"/>
        </w:numPr>
        <w:tabs>
          <w:tab w:val="left" w:pos="426"/>
          <w:tab w:val="left" w:pos="851"/>
        </w:tabs>
        <w:suppressAutoHyphens/>
        <w:autoSpaceDN w:val="0"/>
        <w:spacing w:after="0"/>
        <w:ind w:left="0" w:firstLine="567"/>
        <w:contextualSpacing/>
        <w:jc w:val="both"/>
        <w:textAlignment w:val="baseline"/>
        <w:outlineLvl w:val="1"/>
        <w:rPr>
          <w:rFonts w:ascii="Times New Roman" w:hAnsi="Times New Roman"/>
          <w:sz w:val="24"/>
          <w:szCs w:val="24"/>
        </w:rPr>
      </w:pPr>
      <w:r w:rsidRPr="00116B34">
        <w:rPr>
          <w:rFonts w:ascii="Times New Roman" w:hAnsi="Times New Roman"/>
          <w:sz w:val="24"/>
          <w:szCs w:val="24"/>
        </w:rPr>
        <w:t>Europos Sąjungos (toliau – ES) fondų investicijos padeda gerinti gyvenimo ir darbo sąlygas Lietuvoje. Naujuoju 2014–2020 m. finansiniu laikotarpiu vien šalies susisiekimo sektoriuje numatoma investuoti apie 1,5 mlrd. eurų ES fondų lėšų. Šios investicijos bus naudojamos šalies transporto infrastruktūrai modernizuoti</w:t>
      </w:r>
      <w:r>
        <w:rPr>
          <w:rFonts w:ascii="Times New Roman" w:hAnsi="Times New Roman"/>
          <w:sz w:val="24"/>
          <w:szCs w:val="24"/>
        </w:rPr>
        <w:t xml:space="preserve"> ir </w:t>
      </w:r>
      <w:r w:rsidRPr="00116B34">
        <w:rPr>
          <w:rFonts w:ascii="Times New Roman" w:hAnsi="Times New Roman"/>
          <w:sz w:val="24"/>
          <w:szCs w:val="24"/>
        </w:rPr>
        <w:t>informacinei visuomenei kurti. Todėl siekiama gyventojams suteikti kuo daugiau žinių apie ES investicijų naudojimą ekonominiams ir socialiniams projektams.</w:t>
      </w:r>
    </w:p>
    <w:p w:rsidR="00AB451F" w:rsidRPr="00116B34" w:rsidRDefault="00AB451F" w:rsidP="00AB451F">
      <w:pPr>
        <w:numPr>
          <w:ilvl w:val="0"/>
          <w:numId w:val="1"/>
        </w:numPr>
        <w:tabs>
          <w:tab w:val="left" w:pos="426"/>
          <w:tab w:val="left" w:pos="851"/>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Ši techninė specifikacija reglamentuoja pirkimo paslaugos tikslus, uždavinius ir  pasiūlymų teikimo sąlygas.</w:t>
      </w:r>
    </w:p>
    <w:p w:rsidR="00AB451F" w:rsidRPr="00116B34" w:rsidRDefault="00AB451F" w:rsidP="00AB451F">
      <w:pPr>
        <w:numPr>
          <w:ilvl w:val="0"/>
          <w:numId w:val="1"/>
        </w:numPr>
        <w:tabs>
          <w:tab w:val="left" w:pos="426"/>
          <w:tab w:val="left" w:pos="851"/>
        </w:tabs>
        <w:suppressAutoHyphens/>
        <w:autoSpaceDN w:val="0"/>
        <w:spacing w:after="120"/>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Paslaug</w:t>
      </w:r>
      <w:r w:rsidR="00E355F4">
        <w:rPr>
          <w:rFonts w:ascii="Times New Roman" w:hAnsi="Times New Roman"/>
          <w:sz w:val="24"/>
          <w:szCs w:val="24"/>
        </w:rPr>
        <w:t>os</w:t>
      </w:r>
      <w:r w:rsidRPr="00116B34">
        <w:rPr>
          <w:rFonts w:ascii="Times New Roman" w:hAnsi="Times New Roman"/>
          <w:sz w:val="24"/>
          <w:szCs w:val="24"/>
        </w:rPr>
        <w:t xml:space="preserve"> teikiama 12 mėnesių</w:t>
      </w:r>
      <w:r>
        <w:rPr>
          <w:rFonts w:ascii="Times New Roman" w:hAnsi="Times New Roman"/>
          <w:sz w:val="24"/>
          <w:szCs w:val="24"/>
        </w:rPr>
        <w:t xml:space="preserve"> arba iki šiam pirkimui skirtų lėšų panaudojimo</w:t>
      </w:r>
      <w:r w:rsidRPr="00116B34">
        <w:rPr>
          <w:rFonts w:ascii="Times New Roman" w:hAnsi="Times New Roman"/>
          <w:sz w:val="24"/>
          <w:szCs w:val="24"/>
        </w:rPr>
        <w:t xml:space="preserve">. </w:t>
      </w:r>
    </w:p>
    <w:p w:rsidR="00AB451F" w:rsidRPr="00116B34" w:rsidRDefault="00AB451F" w:rsidP="00AB451F">
      <w:pPr>
        <w:suppressAutoHyphens/>
        <w:autoSpaceDN w:val="0"/>
        <w:spacing w:after="0"/>
        <w:ind w:left="357"/>
        <w:contextualSpacing/>
        <w:jc w:val="center"/>
        <w:textAlignment w:val="baseline"/>
        <w:rPr>
          <w:rFonts w:ascii="Times New Roman" w:hAnsi="Times New Roman"/>
          <w:b/>
          <w:sz w:val="16"/>
          <w:szCs w:val="16"/>
        </w:rPr>
      </w:pPr>
    </w:p>
    <w:p w:rsidR="00AB451F" w:rsidRPr="00116B34" w:rsidRDefault="00AB451F" w:rsidP="00AB451F">
      <w:pPr>
        <w:suppressAutoHyphens/>
        <w:autoSpaceDN w:val="0"/>
        <w:spacing w:after="0"/>
        <w:ind w:left="357"/>
        <w:contextualSpacing/>
        <w:jc w:val="center"/>
        <w:textAlignment w:val="baseline"/>
        <w:rPr>
          <w:rFonts w:ascii="Times New Roman" w:hAnsi="Times New Roman"/>
          <w:b/>
          <w:sz w:val="16"/>
          <w:szCs w:val="16"/>
        </w:rPr>
      </w:pPr>
      <w:r w:rsidRPr="00116B34">
        <w:rPr>
          <w:rFonts w:ascii="Times New Roman" w:hAnsi="Times New Roman"/>
          <w:b/>
          <w:sz w:val="24"/>
          <w:szCs w:val="24"/>
        </w:rPr>
        <w:t>II. VIEŠINIMO TIKSLAI IR UŽDAVINIAI</w:t>
      </w:r>
    </w:p>
    <w:p w:rsidR="00AB451F" w:rsidRPr="00116B34" w:rsidRDefault="00AB451F" w:rsidP="00AB451F">
      <w:pPr>
        <w:suppressAutoHyphens/>
        <w:autoSpaceDN w:val="0"/>
        <w:spacing w:after="0"/>
        <w:ind w:left="357"/>
        <w:contextualSpacing/>
        <w:jc w:val="center"/>
        <w:textAlignment w:val="baseline"/>
        <w:rPr>
          <w:rFonts w:ascii="Times New Roman" w:hAnsi="Times New Roman"/>
          <w:b/>
          <w:sz w:val="16"/>
          <w:szCs w:val="16"/>
        </w:rPr>
      </w:pPr>
    </w:p>
    <w:p w:rsidR="00AB451F" w:rsidRPr="00AB451F" w:rsidRDefault="00AB451F" w:rsidP="00AB451F">
      <w:pPr>
        <w:numPr>
          <w:ilvl w:val="0"/>
          <w:numId w:val="1"/>
        </w:numPr>
        <w:tabs>
          <w:tab w:val="left" w:pos="426"/>
          <w:tab w:val="left" w:pos="851"/>
        </w:tabs>
        <w:suppressAutoHyphens/>
        <w:autoSpaceDN w:val="0"/>
        <w:spacing w:after="0"/>
        <w:ind w:left="0" w:firstLine="567"/>
        <w:contextualSpacing/>
        <w:jc w:val="both"/>
        <w:textAlignment w:val="baseline"/>
        <w:outlineLvl w:val="0"/>
        <w:rPr>
          <w:rFonts w:ascii="Times New Roman" w:eastAsia="Times New Roman" w:hAnsi="Times New Roman"/>
          <w:bCs/>
          <w:sz w:val="24"/>
          <w:szCs w:val="24"/>
        </w:rPr>
      </w:pPr>
      <w:r w:rsidRPr="00AB451F">
        <w:rPr>
          <w:rFonts w:ascii="Times New Roman" w:hAnsi="Times New Roman"/>
          <w:sz w:val="24"/>
          <w:szCs w:val="24"/>
        </w:rPr>
        <w:t>Supažindinti visuomenę su 2014–2020 m. ES fondų investicijomis susisiekimo sektoriuje ir jų teikiamomis galimybėmis plėtoti informacinę visuomenę, pateikti informaciją apie ekonominius ir socialinius pokyčius, kuriuos skatina ES investicijos.</w:t>
      </w:r>
    </w:p>
    <w:p w:rsidR="00AB451F" w:rsidRPr="00AB451F" w:rsidRDefault="00AB451F" w:rsidP="00AB451F">
      <w:pPr>
        <w:numPr>
          <w:ilvl w:val="0"/>
          <w:numId w:val="1"/>
        </w:numPr>
        <w:tabs>
          <w:tab w:val="left" w:pos="426"/>
          <w:tab w:val="left" w:pos="851"/>
        </w:tabs>
        <w:suppressAutoHyphens/>
        <w:autoSpaceDN w:val="0"/>
        <w:spacing w:after="0"/>
        <w:ind w:left="0" w:firstLine="567"/>
        <w:contextualSpacing/>
        <w:jc w:val="both"/>
        <w:textAlignment w:val="baseline"/>
        <w:outlineLvl w:val="0"/>
        <w:rPr>
          <w:rFonts w:ascii="Times New Roman" w:eastAsia="Times New Roman" w:hAnsi="Times New Roman"/>
          <w:bCs/>
          <w:sz w:val="24"/>
          <w:szCs w:val="24"/>
        </w:rPr>
      </w:pPr>
      <w:r w:rsidRPr="00AB451F">
        <w:rPr>
          <w:rFonts w:ascii="Times New Roman" w:eastAsia="Times New Roman" w:hAnsi="Times New Roman"/>
          <w:bCs/>
          <w:sz w:val="24"/>
          <w:szCs w:val="24"/>
        </w:rPr>
        <w:t xml:space="preserve">Atskleisti </w:t>
      </w:r>
      <w:r w:rsidRPr="00AB451F">
        <w:rPr>
          <w:rFonts w:ascii="Times New Roman" w:hAnsi="Times New Roman"/>
          <w:sz w:val="24"/>
          <w:szCs w:val="24"/>
        </w:rPr>
        <w:t>ES investicijų susisiekimo sektoriuje</w:t>
      </w:r>
      <w:r w:rsidRPr="00AB451F">
        <w:rPr>
          <w:rFonts w:ascii="Times New Roman" w:eastAsia="Times New Roman" w:hAnsi="Times New Roman"/>
          <w:bCs/>
          <w:sz w:val="24"/>
          <w:szCs w:val="24"/>
        </w:rPr>
        <w:t xml:space="preserve"> naudą:</w:t>
      </w:r>
    </w:p>
    <w:p w:rsidR="00AB451F" w:rsidRPr="00AB451F" w:rsidRDefault="00AB451F" w:rsidP="00AB451F">
      <w:pPr>
        <w:tabs>
          <w:tab w:val="left" w:pos="851"/>
        </w:tabs>
        <w:suppressAutoHyphens/>
        <w:autoSpaceDN w:val="0"/>
        <w:spacing w:after="0"/>
        <w:ind w:firstLine="567"/>
        <w:jc w:val="both"/>
        <w:textAlignment w:val="baseline"/>
        <w:outlineLvl w:val="0"/>
        <w:rPr>
          <w:rFonts w:ascii="Times New Roman" w:eastAsia="Times New Roman" w:hAnsi="Times New Roman"/>
          <w:bCs/>
          <w:sz w:val="24"/>
          <w:szCs w:val="24"/>
        </w:rPr>
      </w:pPr>
      <w:r w:rsidRPr="00AB451F">
        <w:rPr>
          <w:rFonts w:ascii="Times New Roman" w:eastAsia="Times New Roman" w:hAnsi="Times New Roman"/>
          <w:bCs/>
          <w:sz w:val="24"/>
          <w:szCs w:val="24"/>
        </w:rPr>
        <w:t>5.1.  plėtojant informacinę visuomenę;</w:t>
      </w:r>
    </w:p>
    <w:p w:rsidR="00AB451F" w:rsidRPr="00AB451F" w:rsidRDefault="00AB451F" w:rsidP="00AB451F">
      <w:pPr>
        <w:tabs>
          <w:tab w:val="left" w:pos="851"/>
        </w:tabs>
        <w:suppressAutoHyphens/>
        <w:autoSpaceDN w:val="0"/>
        <w:spacing w:after="0"/>
        <w:ind w:firstLine="567"/>
        <w:jc w:val="both"/>
        <w:textAlignment w:val="baseline"/>
        <w:outlineLvl w:val="0"/>
        <w:rPr>
          <w:rFonts w:ascii="Times New Roman" w:eastAsia="Times New Roman" w:hAnsi="Times New Roman"/>
          <w:bCs/>
          <w:sz w:val="24"/>
          <w:szCs w:val="24"/>
        </w:rPr>
      </w:pPr>
      <w:r w:rsidRPr="00AB451F">
        <w:rPr>
          <w:rFonts w:ascii="Times New Roman" w:hAnsi="Times New Roman"/>
          <w:sz w:val="24"/>
          <w:szCs w:val="24"/>
        </w:rPr>
        <w:t>5.2. populiarinant pažangias viešąsias ir administracines e. paslaugas;</w:t>
      </w:r>
    </w:p>
    <w:p w:rsidR="00AB451F" w:rsidRPr="00AB451F" w:rsidRDefault="00AB451F" w:rsidP="00AB451F">
      <w:pPr>
        <w:tabs>
          <w:tab w:val="left" w:pos="142"/>
          <w:tab w:val="left" w:pos="851"/>
        </w:tabs>
        <w:suppressAutoHyphens/>
        <w:autoSpaceDN w:val="0"/>
        <w:spacing w:after="0"/>
        <w:ind w:firstLine="567"/>
        <w:jc w:val="both"/>
        <w:textAlignment w:val="baseline"/>
        <w:outlineLvl w:val="0"/>
        <w:rPr>
          <w:rFonts w:ascii="Times New Roman" w:eastAsia="Times New Roman" w:hAnsi="Times New Roman"/>
          <w:bCs/>
          <w:sz w:val="24"/>
          <w:szCs w:val="24"/>
        </w:rPr>
      </w:pPr>
      <w:r w:rsidRPr="00AB451F">
        <w:rPr>
          <w:rFonts w:ascii="Times New Roman" w:eastAsia="Times New Roman" w:hAnsi="Times New Roman"/>
          <w:bCs/>
          <w:sz w:val="24"/>
          <w:szCs w:val="24"/>
        </w:rPr>
        <w:t>5.3. s</w:t>
      </w:r>
      <w:r w:rsidRPr="00AB451F">
        <w:rPr>
          <w:rFonts w:ascii="Times New Roman" w:hAnsi="Times New Roman"/>
          <w:sz w:val="24"/>
          <w:szCs w:val="24"/>
        </w:rPr>
        <w:t>upažindinant gyventojus ir verslo atstovus su atvirų duomenų teikiamomis galimybėmis ir skatinant jais naudotis darbe ir gyvenime, verslo kūrimui ir plėtrai;</w:t>
      </w:r>
    </w:p>
    <w:p w:rsidR="00AB451F" w:rsidRPr="00AB451F" w:rsidRDefault="00AB451F" w:rsidP="00AB451F">
      <w:pPr>
        <w:spacing w:after="0"/>
        <w:ind w:firstLine="567"/>
        <w:rPr>
          <w:rFonts w:ascii="Times New Roman" w:eastAsia="Times New Roman" w:hAnsi="Times New Roman"/>
          <w:bCs/>
          <w:sz w:val="24"/>
          <w:szCs w:val="24"/>
        </w:rPr>
      </w:pPr>
      <w:r w:rsidRPr="00AB451F">
        <w:rPr>
          <w:rFonts w:ascii="Times New Roman" w:hAnsi="Times New Roman"/>
          <w:sz w:val="24"/>
          <w:szCs w:val="24"/>
        </w:rPr>
        <w:t>5.4. skatinant gyventojus aktyviai naudotis e. valdžios paslaugomis;</w:t>
      </w:r>
    </w:p>
    <w:p w:rsidR="00AB451F" w:rsidRPr="00AB451F" w:rsidRDefault="00AB451F" w:rsidP="00AB451F">
      <w:pPr>
        <w:tabs>
          <w:tab w:val="left" w:pos="142"/>
          <w:tab w:val="left" w:pos="851"/>
        </w:tabs>
        <w:suppressAutoHyphens/>
        <w:autoSpaceDN w:val="0"/>
        <w:spacing w:after="0"/>
        <w:ind w:firstLine="567"/>
        <w:jc w:val="both"/>
        <w:textAlignment w:val="baseline"/>
        <w:outlineLvl w:val="0"/>
        <w:rPr>
          <w:rFonts w:ascii="Times New Roman" w:eastAsia="Times New Roman" w:hAnsi="Times New Roman"/>
          <w:bCs/>
          <w:sz w:val="24"/>
          <w:szCs w:val="24"/>
        </w:rPr>
      </w:pPr>
      <w:r w:rsidRPr="00AB451F">
        <w:rPr>
          <w:rFonts w:ascii="Times New Roman" w:hAnsi="Times New Roman"/>
          <w:sz w:val="24"/>
          <w:szCs w:val="24"/>
        </w:rPr>
        <w:t>5.5. skatinant gyventojus (tikslines auditorijas) daugiau ir išmaniai naudotis internetu.</w:t>
      </w:r>
    </w:p>
    <w:p w:rsidR="000468D0" w:rsidRDefault="00AB451F" w:rsidP="00AB451F">
      <w:pPr>
        <w:tabs>
          <w:tab w:val="left" w:pos="426"/>
        </w:tabs>
        <w:suppressAutoHyphens/>
        <w:autoSpaceDN w:val="0"/>
        <w:spacing w:after="0"/>
        <w:ind w:firstLine="567"/>
        <w:contextualSpacing/>
        <w:jc w:val="both"/>
        <w:textAlignment w:val="baseline"/>
        <w:outlineLvl w:val="0"/>
        <w:rPr>
          <w:rFonts w:ascii="Times New Roman" w:eastAsia="Times New Roman" w:hAnsi="Times New Roman"/>
          <w:bCs/>
          <w:sz w:val="24"/>
          <w:szCs w:val="24"/>
        </w:rPr>
      </w:pPr>
      <w:r w:rsidRPr="00AB451F">
        <w:rPr>
          <w:rFonts w:ascii="Times New Roman" w:eastAsia="Times New Roman" w:hAnsi="Times New Roman"/>
          <w:bCs/>
          <w:sz w:val="24"/>
          <w:szCs w:val="24"/>
        </w:rPr>
        <w:t>6. </w:t>
      </w:r>
      <w:r w:rsidR="000468D0">
        <w:rPr>
          <w:rFonts w:ascii="Times New Roman" w:eastAsia="Times New Roman" w:hAnsi="Times New Roman"/>
          <w:bCs/>
          <w:sz w:val="24"/>
          <w:szCs w:val="24"/>
        </w:rPr>
        <w:t>Siekti šių tikslinės auditorijos nuostatų ir elgesio pokyčių:</w:t>
      </w:r>
    </w:p>
    <w:p w:rsidR="00250D27" w:rsidRDefault="000468D0" w:rsidP="00DB0870">
      <w:pPr>
        <w:tabs>
          <w:tab w:val="left" w:pos="426"/>
        </w:tabs>
        <w:suppressAutoHyphens/>
        <w:autoSpaceDN w:val="0"/>
        <w:spacing w:after="0"/>
        <w:ind w:firstLine="567"/>
        <w:contextualSpacing/>
        <w:jc w:val="both"/>
        <w:textAlignment w:val="baseline"/>
        <w:outlineLvl w:val="0"/>
        <w:rPr>
          <w:rFonts w:ascii="Times New Roman" w:eastAsia="Times New Roman" w:hAnsi="Times New Roman"/>
          <w:bCs/>
          <w:sz w:val="24"/>
          <w:szCs w:val="24"/>
        </w:rPr>
      </w:pPr>
      <w:r w:rsidRPr="000468D0">
        <w:rPr>
          <w:rFonts w:ascii="Times New Roman" w:eastAsia="Times New Roman" w:hAnsi="Times New Roman"/>
          <w:bCs/>
          <w:sz w:val="24"/>
          <w:szCs w:val="24"/>
        </w:rPr>
        <w:t>6</w:t>
      </w:r>
      <w:r w:rsidR="00AB451F" w:rsidRPr="000468D0">
        <w:rPr>
          <w:rFonts w:ascii="Times New Roman" w:eastAsia="Times New Roman" w:hAnsi="Times New Roman"/>
          <w:bCs/>
          <w:sz w:val="24"/>
          <w:szCs w:val="24"/>
        </w:rPr>
        <w:t>.</w:t>
      </w:r>
      <w:r w:rsidRPr="000468D0">
        <w:rPr>
          <w:rFonts w:ascii="Times New Roman" w:eastAsia="Times New Roman" w:hAnsi="Times New Roman"/>
          <w:bCs/>
          <w:sz w:val="24"/>
          <w:szCs w:val="24"/>
        </w:rPr>
        <w:t xml:space="preserve">1. Visuomenė, vyresnio amžiaus žmonės, </w:t>
      </w:r>
      <w:r w:rsidRPr="00DB0870">
        <w:rPr>
          <w:rFonts w:ascii="Times New Roman" w:eastAsia="Times New Roman" w:hAnsi="Times New Roman"/>
          <w:bCs/>
          <w:kern w:val="24"/>
          <w:sz w:val="24"/>
          <w:szCs w:val="24"/>
        </w:rPr>
        <w:t>atokiose vietovėse gyvenantys žmonės</w:t>
      </w:r>
      <w:r w:rsidR="00250D27">
        <w:rPr>
          <w:rFonts w:ascii="Times New Roman" w:eastAsia="Times New Roman" w:hAnsi="Times New Roman"/>
          <w:bCs/>
          <w:sz w:val="24"/>
          <w:szCs w:val="24"/>
        </w:rPr>
        <w:t>:</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imes New Roman" w:hAnsi="Times New Roman"/>
          <w:bCs/>
          <w:sz w:val="24"/>
          <w:szCs w:val="24"/>
        </w:rPr>
        <w:t xml:space="preserve">6.1.1. </w:t>
      </w:r>
      <w:r w:rsidRPr="00DB0870">
        <w:rPr>
          <w:rFonts w:ascii="Times New Roman" w:eastAsiaTheme="minorHAnsi" w:hAnsi="Times New Roman"/>
          <w:sz w:val="24"/>
          <w:szCs w:val="24"/>
        </w:rPr>
        <w:t>žino, kur ir kaip rasti interneto prieigą,</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6.1.2. </w:t>
      </w:r>
      <w:r w:rsidRPr="00DB0870">
        <w:rPr>
          <w:rFonts w:ascii="Times New Roman" w:eastAsiaTheme="minorHAnsi" w:hAnsi="Times New Roman"/>
          <w:sz w:val="24"/>
          <w:szCs w:val="24"/>
        </w:rPr>
        <w:t xml:space="preserve">žino apie interneto teikiamas galimybes ir </w:t>
      </w:r>
      <w:r w:rsidR="00E355F4" w:rsidRPr="00DB0870">
        <w:rPr>
          <w:rFonts w:ascii="Times New Roman" w:eastAsiaTheme="minorHAnsi" w:hAnsi="Times New Roman"/>
          <w:sz w:val="24"/>
          <w:szCs w:val="24"/>
        </w:rPr>
        <w:t>privalumas</w:t>
      </w:r>
      <w:r w:rsidRPr="00DB0870">
        <w:rPr>
          <w:rFonts w:ascii="Times New Roman" w:eastAsiaTheme="minorHAnsi" w:hAnsi="Times New Roman"/>
          <w:sz w:val="24"/>
          <w:szCs w:val="24"/>
        </w:rPr>
        <w:t>,</w:t>
      </w:r>
    </w:p>
    <w:p w:rsidR="00250D27" w:rsidRDefault="00250D27" w:rsidP="00250D27">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6.1.3. </w:t>
      </w:r>
      <w:r w:rsidRPr="00DB0870">
        <w:rPr>
          <w:rFonts w:ascii="Times New Roman" w:eastAsiaTheme="minorHAnsi" w:hAnsi="Times New Roman"/>
          <w:sz w:val="24"/>
          <w:szCs w:val="24"/>
        </w:rPr>
        <w:t>mano, kad naudotis internetu nesudėtinga ir nesunku išmokti,</w:t>
      </w:r>
    </w:p>
    <w:p w:rsidR="00250D27" w:rsidRDefault="00250D27" w:rsidP="00250D27">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6.1.4. </w:t>
      </w:r>
      <w:r w:rsidRPr="00DB0870">
        <w:rPr>
          <w:rFonts w:ascii="Times New Roman" w:eastAsiaTheme="minorHAnsi" w:hAnsi="Times New Roman"/>
          <w:sz w:val="24"/>
          <w:szCs w:val="24"/>
        </w:rPr>
        <w:t>supranta, kad naudotis interneto teikiamomis galimybėmis yra naudinga ir efektyvu (nereikės važiuoti, taupo laiką ir pinigus)</w:t>
      </w:r>
      <w:r>
        <w:rPr>
          <w:rFonts w:ascii="Times New Roman" w:eastAsiaTheme="minorHAnsi" w:hAnsi="Times New Roman"/>
          <w:sz w:val="24"/>
          <w:szCs w:val="24"/>
        </w:rPr>
        <w:t>,</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6.1.5. </w:t>
      </w:r>
      <w:r w:rsidRPr="00DB0870">
        <w:rPr>
          <w:rFonts w:ascii="Times New Roman" w:eastAsiaTheme="minorHAnsi" w:hAnsi="Times New Roman"/>
          <w:sz w:val="24"/>
          <w:szCs w:val="24"/>
        </w:rPr>
        <w:t>turi priemones naudotis internetu arba žino, kur ir kaip rasti viešąją interneto prieigą,</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6.1.6. </w:t>
      </w:r>
      <w:r w:rsidRPr="00DB0870">
        <w:rPr>
          <w:rFonts w:ascii="Times New Roman" w:eastAsiaTheme="minorHAnsi" w:hAnsi="Times New Roman"/>
          <w:sz w:val="24"/>
          <w:szCs w:val="24"/>
        </w:rPr>
        <w:t>gyventojai, iki šiol nesinaudoję internetu, išmoksta ir pradeda juo naudotis,</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6.1.7. </w:t>
      </w:r>
      <w:r w:rsidRPr="00DB0870">
        <w:rPr>
          <w:rFonts w:ascii="Times New Roman" w:eastAsiaTheme="minorHAnsi" w:hAnsi="Times New Roman"/>
          <w:sz w:val="24"/>
          <w:szCs w:val="24"/>
        </w:rPr>
        <w:t>naudojasi internetu kaip patogiu įrankiu tvarkyti reikalus, aktyviai naudojasi</w:t>
      </w:r>
      <w:r w:rsidR="00666B8D">
        <w:rPr>
          <w:rFonts w:ascii="Times New Roman" w:eastAsiaTheme="minorHAnsi" w:hAnsi="Times New Roman"/>
          <w:sz w:val="24"/>
          <w:szCs w:val="24"/>
        </w:rPr>
        <w:t xml:space="preserve">                </w:t>
      </w:r>
      <w:r w:rsidRPr="00DB0870">
        <w:rPr>
          <w:rFonts w:ascii="Times New Roman" w:eastAsiaTheme="minorHAnsi" w:hAnsi="Times New Roman"/>
          <w:sz w:val="24"/>
          <w:szCs w:val="24"/>
        </w:rPr>
        <w:t xml:space="preserve"> e. paslaugomis</w:t>
      </w:r>
      <w:r w:rsidR="00666B8D">
        <w:rPr>
          <w:rFonts w:ascii="Times New Roman" w:eastAsiaTheme="minorHAnsi" w:hAnsi="Times New Roman"/>
          <w:sz w:val="24"/>
          <w:szCs w:val="24"/>
        </w:rPr>
        <w:t>.</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6.2. Visuomenė ir verslo įmonės:</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lastRenderedPageBreak/>
        <w:t xml:space="preserve">6.2.1. </w:t>
      </w:r>
      <w:r w:rsidRPr="00DB0870">
        <w:rPr>
          <w:rFonts w:ascii="Times New Roman" w:eastAsiaTheme="minorHAnsi" w:hAnsi="Times New Roman"/>
          <w:sz w:val="24"/>
          <w:szCs w:val="24"/>
        </w:rPr>
        <w:t>žino, kokias paslaugas gali gauti elektroniniu būdu,</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6.2.2. </w:t>
      </w:r>
      <w:r w:rsidRPr="00DB0870">
        <w:rPr>
          <w:rFonts w:ascii="Times New Roman" w:eastAsiaTheme="minorHAnsi" w:hAnsi="Times New Roman"/>
          <w:sz w:val="24"/>
          <w:szCs w:val="24"/>
        </w:rPr>
        <w:t>supranta, kad e. paslaugos yra patogus, lengvas ir greitas būdas tvarkyti reikalus, dalyvauti priimant valstybės ir savivaldos sprendimus,</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6.2.3. </w:t>
      </w:r>
      <w:r w:rsidRPr="00DB0870">
        <w:rPr>
          <w:rFonts w:ascii="Times New Roman" w:eastAsiaTheme="minorHAnsi" w:hAnsi="Times New Roman"/>
          <w:sz w:val="24"/>
          <w:szCs w:val="24"/>
        </w:rPr>
        <w:t>žino, kur kreiptis, jei norėtų pasinaudoti e. paslaugomis, t. y. kokiuose interneto portaluose gali rasti e. paslaugų prieigą,</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6.2.4. </w:t>
      </w:r>
      <w:r w:rsidRPr="00DB0870">
        <w:rPr>
          <w:rFonts w:ascii="Times New Roman" w:eastAsiaTheme="minorHAnsi" w:hAnsi="Times New Roman"/>
          <w:sz w:val="24"/>
          <w:szCs w:val="24"/>
        </w:rPr>
        <w:t>žino, kas yra atviri duomenys, supranta jų naudą ir pritaikomumą</w:t>
      </w:r>
      <w:r>
        <w:rPr>
          <w:rFonts w:ascii="Times New Roman" w:eastAsiaTheme="minorHAnsi" w:hAnsi="Times New Roman"/>
          <w:sz w:val="24"/>
          <w:szCs w:val="24"/>
        </w:rPr>
        <w:t>,</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6.2.5. </w:t>
      </w:r>
      <w:r w:rsidRPr="00DB0870">
        <w:rPr>
          <w:rFonts w:ascii="Times New Roman" w:eastAsiaTheme="minorHAnsi" w:hAnsi="Times New Roman"/>
          <w:sz w:val="24"/>
          <w:szCs w:val="24"/>
        </w:rPr>
        <w:t>gyventojai ir verslo atstovai naudojasi e. paslaugomis darbe ir gyvenime, aktyviai taiko savo veikloje,</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6.2.6. </w:t>
      </w:r>
      <w:r w:rsidRPr="00DB0870">
        <w:rPr>
          <w:rFonts w:ascii="Times New Roman" w:eastAsiaTheme="minorHAnsi" w:hAnsi="Times New Roman"/>
          <w:sz w:val="24"/>
          <w:szCs w:val="24"/>
        </w:rPr>
        <w:t>naudojasi atvirais duomenimis savo reikmėms bei verslo kūrimui ir plėtrai,</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6.2.7. </w:t>
      </w:r>
      <w:r w:rsidRPr="00DB0870">
        <w:rPr>
          <w:rFonts w:ascii="Times New Roman" w:eastAsiaTheme="minorHAnsi" w:hAnsi="Times New Roman"/>
          <w:sz w:val="24"/>
          <w:szCs w:val="24"/>
        </w:rPr>
        <w:t>naudojasi valstybės e. paslaugomis, elektroniniu būdu dalyvauja priimant valstybės ir savivaldos sprendimus,</w:t>
      </w:r>
    </w:p>
    <w:p w:rsidR="00250D27" w:rsidRPr="00250D27" w:rsidRDefault="00250D27" w:rsidP="00250D27">
      <w:pPr>
        <w:tabs>
          <w:tab w:val="left" w:pos="426"/>
        </w:tabs>
        <w:suppressAutoHyphens/>
        <w:autoSpaceDN w:val="0"/>
        <w:spacing w:after="0"/>
        <w:ind w:firstLine="567"/>
        <w:contextualSpacing/>
        <w:jc w:val="both"/>
        <w:textAlignment w:val="baseline"/>
        <w:outlineLvl w:val="0"/>
        <w:rPr>
          <w:rFonts w:ascii="Times New Roman" w:eastAsia="Times New Roman" w:hAnsi="Times New Roman"/>
          <w:bCs/>
          <w:sz w:val="24"/>
          <w:szCs w:val="24"/>
        </w:rPr>
      </w:pPr>
      <w:r>
        <w:rPr>
          <w:rFonts w:ascii="Times New Roman" w:eastAsiaTheme="minorHAnsi" w:hAnsi="Times New Roman"/>
          <w:sz w:val="24"/>
          <w:szCs w:val="24"/>
        </w:rPr>
        <w:t xml:space="preserve">6.2.8. </w:t>
      </w:r>
      <w:r w:rsidRPr="00DB0870">
        <w:rPr>
          <w:rFonts w:ascii="Times New Roman" w:eastAsiaTheme="minorHAnsi" w:hAnsi="Times New Roman"/>
          <w:sz w:val="24"/>
          <w:szCs w:val="24"/>
        </w:rPr>
        <w:t>nuolat domisi naujienomis, susijusiomis su e. paslaugų ir atvirų duomenų teikiamomis galimybėmis</w:t>
      </w:r>
      <w:r>
        <w:rPr>
          <w:rFonts w:ascii="Times New Roman" w:eastAsiaTheme="minorHAnsi" w:hAnsi="Times New Roman"/>
          <w:sz w:val="24"/>
          <w:szCs w:val="24"/>
        </w:rPr>
        <w:t>.</w:t>
      </w:r>
    </w:p>
    <w:p w:rsidR="00AB451F" w:rsidRPr="00DB0870" w:rsidRDefault="00AB451F" w:rsidP="00AB451F">
      <w:pPr>
        <w:suppressAutoHyphens/>
        <w:autoSpaceDN w:val="0"/>
        <w:spacing w:after="0"/>
        <w:contextualSpacing/>
        <w:jc w:val="both"/>
        <w:textAlignment w:val="baseline"/>
        <w:outlineLvl w:val="0"/>
        <w:rPr>
          <w:rFonts w:ascii="Times New Roman" w:eastAsia="Times New Roman" w:hAnsi="Times New Roman"/>
          <w:bCs/>
          <w:sz w:val="24"/>
          <w:szCs w:val="24"/>
        </w:rPr>
      </w:pPr>
    </w:p>
    <w:p w:rsidR="00AB451F" w:rsidRPr="00116B34" w:rsidRDefault="00AB451F" w:rsidP="00AB451F">
      <w:pPr>
        <w:shd w:val="clear" w:color="auto" w:fill="FFFFFF"/>
        <w:tabs>
          <w:tab w:val="left" w:pos="0"/>
        </w:tabs>
        <w:suppressAutoHyphens/>
        <w:autoSpaceDN w:val="0"/>
        <w:spacing w:after="0"/>
        <w:ind w:left="360"/>
        <w:contextualSpacing/>
        <w:jc w:val="center"/>
        <w:textAlignment w:val="baseline"/>
        <w:rPr>
          <w:rFonts w:ascii="Times New Roman" w:hAnsi="Times New Roman"/>
          <w:b/>
          <w:sz w:val="16"/>
          <w:szCs w:val="16"/>
        </w:rPr>
      </w:pPr>
      <w:r w:rsidRPr="00116B34">
        <w:rPr>
          <w:rFonts w:ascii="Times New Roman" w:hAnsi="Times New Roman"/>
          <w:b/>
          <w:sz w:val="24"/>
          <w:szCs w:val="24"/>
        </w:rPr>
        <w:t>III. PASIŪLYMŲ TECHNINIAI REIKALAVIMAI</w:t>
      </w:r>
    </w:p>
    <w:p w:rsidR="00AB451F" w:rsidRPr="00116B34" w:rsidRDefault="00AB451F" w:rsidP="00AB451F">
      <w:pPr>
        <w:shd w:val="clear" w:color="auto" w:fill="FFFFFF"/>
        <w:tabs>
          <w:tab w:val="left" w:pos="0"/>
        </w:tabs>
        <w:suppressAutoHyphens/>
        <w:autoSpaceDN w:val="0"/>
        <w:spacing w:after="0"/>
        <w:ind w:left="360"/>
        <w:contextualSpacing/>
        <w:jc w:val="center"/>
        <w:textAlignment w:val="baseline"/>
        <w:rPr>
          <w:rFonts w:ascii="Times New Roman" w:hAnsi="Times New Roman"/>
          <w:b/>
          <w:sz w:val="16"/>
          <w:szCs w:val="16"/>
        </w:rPr>
      </w:pPr>
    </w:p>
    <w:p w:rsidR="00AB451F" w:rsidRPr="00116B34" w:rsidRDefault="00AB451F" w:rsidP="00AB451F">
      <w:pPr>
        <w:numPr>
          <w:ilvl w:val="0"/>
          <w:numId w:val="2"/>
        </w:numPr>
        <w:tabs>
          <w:tab w:val="left" w:pos="426"/>
          <w:tab w:val="left" w:pos="851"/>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Susisiekimo ministerija perka ES fondų investicijų susisiekimo sektoriui viešinimo interneto portaluose ir socialiniuose tinkluose paslaug</w:t>
      </w:r>
      <w:r w:rsidR="00E355F4">
        <w:rPr>
          <w:rFonts w:ascii="Times New Roman" w:hAnsi="Times New Roman"/>
          <w:sz w:val="24"/>
          <w:szCs w:val="24"/>
        </w:rPr>
        <w:t>as</w:t>
      </w:r>
      <w:r w:rsidRPr="00116B34">
        <w:rPr>
          <w:rFonts w:ascii="Times New Roman" w:hAnsi="Times New Roman"/>
          <w:sz w:val="24"/>
          <w:szCs w:val="24"/>
        </w:rPr>
        <w:t xml:space="preserve"> (toliau – paslaug</w:t>
      </w:r>
      <w:r w:rsidR="00E355F4">
        <w:rPr>
          <w:rFonts w:ascii="Times New Roman" w:hAnsi="Times New Roman"/>
          <w:sz w:val="24"/>
          <w:szCs w:val="24"/>
        </w:rPr>
        <w:t>os</w:t>
      </w:r>
      <w:r w:rsidRPr="00116B34">
        <w:rPr>
          <w:rFonts w:ascii="Times New Roman" w:hAnsi="Times New Roman"/>
          <w:sz w:val="24"/>
          <w:szCs w:val="24"/>
        </w:rPr>
        <w:t>), kuri</w:t>
      </w:r>
      <w:r w:rsidR="00E355F4">
        <w:rPr>
          <w:rFonts w:ascii="Times New Roman" w:hAnsi="Times New Roman"/>
          <w:sz w:val="24"/>
          <w:szCs w:val="24"/>
        </w:rPr>
        <w:t>as</w:t>
      </w:r>
      <w:r w:rsidRPr="00116B34">
        <w:rPr>
          <w:rFonts w:ascii="Times New Roman" w:hAnsi="Times New Roman"/>
          <w:sz w:val="24"/>
          <w:szCs w:val="24"/>
        </w:rPr>
        <w:t xml:space="preserve"> sudaro:</w:t>
      </w:r>
    </w:p>
    <w:p w:rsidR="00AB451F" w:rsidRPr="00116B34" w:rsidRDefault="00AB451F" w:rsidP="00AB451F">
      <w:pPr>
        <w:numPr>
          <w:ilvl w:val="1"/>
          <w:numId w:val="3"/>
        </w:numPr>
        <w:tabs>
          <w:tab w:val="left" w:pos="426"/>
          <w:tab w:val="left" w:pos="993"/>
        </w:tabs>
        <w:suppressAutoHyphens/>
        <w:autoSpaceDN w:val="0"/>
        <w:spacing w:line="288" w:lineRule="auto"/>
        <w:ind w:firstLine="207"/>
        <w:contextualSpacing/>
        <w:jc w:val="both"/>
        <w:textAlignment w:val="baseline"/>
        <w:rPr>
          <w:rFonts w:ascii="Times New Roman" w:hAnsi="Times New Roman"/>
          <w:sz w:val="24"/>
          <w:szCs w:val="24"/>
        </w:rPr>
      </w:pPr>
      <w:r w:rsidRPr="00116B34">
        <w:rPr>
          <w:rFonts w:ascii="Times New Roman" w:hAnsi="Times New Roman"/>
          <w:sz w:val="24"/>
          <w:szCs w:val="24"/>
        </w:rPr>
        <w:t>informacijos parengimas;</w:t>
      </w:r>
    </w:p>
    <w:p w:rsidR="00AB451F" w:rsidRPr="00116B34" w:rsidRDefault="00AB451F" w:rsidP="00AB451F">
      <w:pPr>
        <w:numPr>
          <w:ilvl w:val="1"/>
          <w:numId w:val="3"/>
        </w:numPr>
        <w:tabs>
          <w:tab w:val="left" w:pos="426"/>
          <w:tab w:val="left" w:pos="851"/>
          <w:tab w:val="left" w:pos="993"/>
        </w:tabs>
        <w:suppressAutoHyphens/>
        <w:autoSpaceDN w:val="0"/>
        <w:spacing w:line="288" w:lineRule="auto"/>
        <w:ind w:firstLine="207"/>
        <w:contextualSpacing/>
        <w:jc w:val="both"/>
        <w:textAlignment w:val="baseline"/>
        <w:rPr>
          <w:rFonts w:ascii="Times New Roman" w:hAnsi="Times New Roman"/>
          <w:sz w:val="24"/>
          <w:szCs w:val="24"/>
        </w:rPr>
      </w:pPr>
      <w:r w:rsidRPr="00116B34">
        <w:rPr>
          <w:rFonts w:ascii="Times New Roman" w:hAnsi="Times New Roman"/>
          <w:sz w:val="24"/>
          <w:szCs w:val="24"/>
        </w:rPr>
        <w:t>informacijos viešinimas.</w:t>
      </w:r>
    </w:p>
    <w:p w:rsidR="00AB451F" w:rsidRPr="00116B34" w:rsidRDefault="00AB451F" w:rsidP="00AB451F">
      <w:pPr>
        <w:numPr>
          <w:ilvl w:val="0"/>
          <w:numId w:val="2"/>
        </w:numPr>
        <w:tabs>
          <w:tab w:val="left" w:pos="426"/>
          <w:tab w:val="left" w:pos="851"/>
        </w:tabs>
        <w:suppressAutoHyphens/>
        <w:autoSpaceDN w:val="0"/>
        <w:spacing w:after="0"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Paslaug</w:t>
      </w:r>
      <w:r w:rsidR="00E355F4">
        <w:rPr>
          <w:rFonts w:ascii="Times New Roman" w:hAnsi="Times New Roman"/>
          <w:sz w:val="24"/>
          <w:szCs w:val="24"/>
        </w:rPr>
        <w:t>ų</w:t>
      </w:r>
      <w:r w:rsidRPr="00116B34">
        <w:rPr>
          <w:rFonts w:ascii="Times New Roman" w:hAnsi="Times New Roman"/>
          <w:sz w:val="24"/>
          <w:szCs w:val="24"/>
        </w:rPr>
        <w:t xml:space="preserve"> tikslas – pasiekti kuo platesnę auditoriją, informaciją viešinti skirtinguose interneto naujienų portaluose, supažindinti visuomenę su 2014–2020 m. ES fondų investicijomis Susisiekimo ministerijos administruojamose srityse ir su ES finansuojamų projektų nauda Lietuvai. </w:t>
      </w:r>
    </w:p>
    <w:p w:rsidR="00AB451F" w:rsidRPr="00116B34" w:rsidRDefault="00AB451F" w:rsidP="00AB451F">
      <w:pPr>
        <w:numPr>
          <w:ilvl w:val="0"/>
          <w:numId w:val="2"/>
        </w:numPr>
        <w:tabs>
          <w:tab w:val="left" w:pos="426"/>
          <w:tab w:val="left" w:pos="851"/>
        </w:tabs>
        <w:suppressAutoHyphens/>
        <w:autoSpaceDN w:val="0"/>
        <w:spacing w:after="0"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Perkančioji organizacija sudarys su dalyviais, kurių pasiūlymai bus pripažinti laimėjusiais, preliminariąją pirkimo sutartį. Preliminariosios pirkimo sutarties pagrindu su kiekvienu dalyviu, su kuriuo bus sudaryta preliminarioji pirkimo sutartis, bus sudaryta pagrindinė pirkimo sutartis. Pagrindinės sutarties trukmė – 12 mėnesių nuo pirkimo sutarties įsigaliojimo dienos</w:t>
      </w:r>
      <w:r>
        <w:rPr>
          <w:rFonts w:ascii="Times New Roman" w:hAnsi="Times New Roman"/>
          <w:sz w:val="24"/>
          <w:szCs w:val="24"/>
        </w:rPr>
        <w:t xml:space="preserve"> arba iki šiam pirkimui skirtų lėšų panaudojimo</w:t>
      </w:r>
      <w:r w:rsidRPr="00116B34">
        <w:rPr>
          <w:rFonts w:ascii="Times New Roman" w:hAnsi="Times New Roman"/>
          <w:sz w:val="24"/>
          <w:szCs w:val="24"/>
        </w:rPr>
        <w:t xml:space="preserve">. </w:t>
      </w:r>
    </w:p>
    <w:p w:rsidR="00AB451F" w:rsidRPr="00116B34" w:rsidRDefault="00AB451F" w:rsidP="00AB451F">
      <w:pPr>
        <w:numPr>
          <w:ilvl w:val="0"/>
          <w:numId w:val="2"/>
        </w:numPr>
        <w:tabs>
          <w:tab w:val="left" w:pos="426"/>
          <w:tab w:val="left" w:pos="993"/>
        </w:tabs>
        <w:suppressAutoHyphens/>
        <w:autoSpaceDN w:val="0"/>
        <w:spacing w:after="0"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 xml:space="preserve">Preliminarioji sutartis bus pasirašoma su ne daugiau kaip trimis </w:t>
      </w:r>
      <w:r w:rsidR="001B6274">
        <w:rPr>
          <w:rFonts w:ascii="Times New Roman" w:hAnsi="Times New Roman"/>
          <w:sz w:val="24"/>
          <w:szCs w:val="24"/>
        </w:rPr>
        <w:t>tie</w:t>
      </w:r>
      <w:r w:rsidRPr="00116B34">
        <w:rPr>
          <w:rFonts w:ascii="Times New Roman" w:hAnsi="Times New Roman"/>
          <w:sz w:val="24"/>
          <w:szCs w:val="24"/>
        </w:rPr>
        <w:t>kėjais, pateikusiais ekonomiškai naudingiausius pasiūlymus.</w:t>
      </w:r>
    </w:p>
    <w:p w:rsidR="00AB451F" w:rsidRPr="004743AD" w:rsidRDefault="00AB451F" w:rsidP="00AB451F">
      <w:pPr>
        <w:numPr>
          <w:ilvl w:val="0"/>
          <w:numId w:val="2"/>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u w:val="single"/>
        </w:rPr>
      </w:pPr>
      <w:r w:rsidRPr="00116B34">
        <w:rPr>
          <w:rFonts w:ascii="Times New Roman" w:eastAsia="Times New Roman" w:hAnsi="Times New Roman"/>
          <w:sz w:val="24"/>
          <w:szCs w:val="24"/>
        </w:rPr>
        <w:t xml:space="preserve">Pirkimas neskirstomas į dalis. </w:t>
      </w:r>
      <w:r w:rsidR="001B6274">
        <w:rPr>
          <w:rFonts w:ascii="Times New Roman" w:eastAsia="Times New Roman" w:hAnsi="Times New Roman"/>
          <w:sz w:val="24"/>
          <w:szCs w:val="24"/>
        </w:rPr>
        <w:t>Tiekėjas</w:t>
      </w:r>
      <w:r w:rsidRPr="00116B34">
        <w:rPr>
          <w:rFonts w:ascii="Times New Roman" w:eastAsia="Times New Roman" w:hAnsi="Times New Roman"/>
          <w:sz w:val="24"/>
          <w:szCs w:val="24"/>
        </w:rPr>
        <w:t xml:space="preserve"> privalo siūlyti visą paslaug</w:t>
      </w:r>
      <w:r w:rsidR="00E355F4">
        <w:rPr>
          <w:rFonts w:ascii="Times New Roman" w:eastAsia="Times New Roman" w:hAnsi="Times New Roman"/>
          <w:sz w:val="24"/>
          <w:szCs w:val="24"/>
        </w:rPr>
        <w:t>ų</w:t>
      </w:r>
      <w:r w:rsidRPr="00116B34">
        <w:rPr>
          <w:rFonts w:ascii="Times New Roman" w:eastAsia="Times New Roman" w:hAnsi="Times New Roman"/>
          <w:sz w:val="24"/>
          <w:szCs w:val="24"/>
        </w:rPr>
        <w:t xml:space="preserve"> apimtį. </w:t>
      </w:r>
      <w:r w:rsidR="001B6274">
        <w:rPr>
          <w:rFonts w:ascii="Times New Roman" w:eastAsia="Times New Roman" w:hAnsi="Times New Roman"/>
          <w:sz w:val="24"/>
          <w:szCs w:val="24"/>
          <w:u w:val="single"/>
        </w:rPr>
        <w:t>Tie</w:t>
      </w:r>
      <w:r w:rsidRPr="004743AD">
        <w:rPr>
          <w:rFonts w:ascii="Times New Roman" w:eastAsia="Times New Roman" w:hAnsi="Times New Roman"/>
          <w:sz w:val="24"/>
          <w:szCs w:val="24"/>
          <w:u w:val="single"/>
        </w:rPr>
        <w:t>kėjas gali pateikti perkančiajai organizacijai tik vieną pasiūlymą teikti paslaug</w:t>
      </w:r>
      <w:r w:rsidR="00E355F4">
        <w:rPr>
          <w:rFonts w:ascii="Times New Roman" w:eastAsia="Times New Roman" w:hAnsi="Times New Roman"/>
          <w:sz w:val="24"/>
          <w:szCs w:val="24"/>
          <w:u w:val="single"/>
        </w:rPr>
        <w:t>as</w:t>
      </w:r>
      <w:r w:rsidRPr="004743AD">
        <w:rPr>
          <w:rFonts w:ascii="Times New Roman" w:eastAsia="Times New Roman" w:hAnsi="Times New Roman"/>
          <w:sz w:val="24"/>
          <w:szCs w:val="24"/>
          <w:u w:val="single"/>
        </w:rPr>
        <w:t xml:space="preserve"> </w:t>
      </w:r>
      <w:r w:rsidR="004743AD" w:rsidRPr="004743AD">
        <w:rPr>
          <w:rFonts w:ascii="Times New Roman" w:eastAsia="Times New Roman" w:hAnsi="Times New Roman"/>
          <w:sz w:val="24"/>
          <w:szCs w:val="24"/>
          <w:u w:val="single"/>
        </w:rPr>
        <w:t>tik 1 (viename)</w:t>
      </w:r>
      <w:r w:rsidRPr="004743AD">
        <w:rPr>
          <w:rFonts w:ascii="Times New Roman" w:eastAsia="Times New Roman" w:hAnsi="Times New Roman"/>
          <w:sz w:val="24"/>
          <w:szCs w:val="24"/>
          <w:u w:val="single"/>
        </w:rPr>
        <w:t xml:space="preserve"> interneto naujienų portale</w:t>
      </w:r>
      <w:r w:rsidRPr="00116B34">
        <w:rPr>
          <w:rFonts w:ascii="Times New Roman" w:eastAsia="Times New Roman" w:hAnsi="Times New Roman"/>
          <w:sz w:val="24"/>
          <w:szCs w:val="24"/>
        </w:rPr>
        <w:t xml:space="preserve"> nepriklausomai nuo to, ar teikiant pasiūlymą jis bus atskiras teikėjas, ar ūkio subjektų grupės partneris, ar subteikėjas. Iš viso numatoma pirkti paslaug</w:t>
      </w:r>
      <w:r w:rsidR="00B74C57">
        <w:rPr>
          <w:rFonts w:ascii="Times New Roman" w:eastAsia="Times New Roman" w:hAnsi="Times New Roman"/>
          <w:sz w:val="24"/>
          <w:szCs w:val="24"/>
        </w:rPr>
        <w:t>as</w:t>
      </w:r>
      <w:r w:rsidRPr="00116B34">
        <w:rPr>
          <w:rFonts w:ascii="Times New Roman" w:eastAsia="Times New Roman" w:hAnsi="Times New Roman"/>
          <w:sz w:val="24"/>
          <w:szCs w:val="24"/>
        </w:rPr>
        <w:t xml:space="preserve"> ne daugiau kaip </w:t>
      </w:r>
      <w:r w:rsidR="004743AD">
        <w:rPr>
          <w:rFonts w:ascii="Times New Roman" w:eastAsia="Times New Roman" w:hAnsi="Times New Roman"/>
          <w:sz w:val="24"/>
          <w:szCs w:val="24"/>
        </w:rPr>
        <w:t>3 (</w:t>
      </w:r>
      <w:r w:rsidRPr="00116B34">
        <w:rPr>
          <w:rFonts w:ascii="Times New Roman" w:eastAsia="Times New Roman" w:hAnsi="Times New Roman"/>
          <w:sz w:val="24"/>
          <w:szCs w:val="24"/>
        </w:rPr>
        <w:t>trijuose</w:t>
      </w:r>
      <w:r w:rsidR="004743AD">
        <w:rPr>
          <w:rFonts w:ascii="Times New Roman" w:eastAsia="Times New Roman" w:hAnsi="Times New Roman"/>
          <w:sz w:val="24"/>
          <w:szCs w:val="24"/>
        </w:rPr>
        <w:t>)</w:t>
      </w:r>
      <w:r w:rsidRPr="00116B34">
        <w:rPr>
          <w:rFonts w:ascii="Times New Roman" w:eastAsia="Times New Roman" w:hAnsi="Times New Roman"/>
          <w:sz w:val="24"/>
          <w:szCs w:val="24"/>
        </w:rPr>
        <w:t xml:space="preserve"> </w:t>
      </w:r>
      <w:r>
        <w:rPr>
          <w:rFonts w:ascii="Times New Roman" w:eastAsia="Times New Roman" w:hAnsi="Times New Roman"/>
          <w:sz w:val="24"/>
          <w:szCs w:val="24"/>
        </w:rPr>
        <w:t xml:space="preserve">Lietuvos </w:t>
      </w:r>
      <w:r w:rsidRPr="00116B34">
        <w:rPr>
          <w:rFonts w:ascii="Times New Roman" w:eastAsia="Times New Roman" w:hAnsi="Times New Roman"/>
          <w:sz w:val="24"/>
          <w:szCs w:val="24"/>
        </w:rPr>
        <w:t xml:space="preserve">interneto naujienų portaluose, </w:t>
      </w:r>
      <w:r>
        <w:rPr>
          <w:rFonts w:ascii="Times New Roman" w:eastAsia="Times New Roman" w:hAnsi="Times New Roman"/>
          <w:sz w:val="24"/>
          <w:szCs w:val="24"/>
        </w:rPr>
        <w:t xml:space="preserve">kurių </w:t>
      </w:r>
      <w:r w:rsidRPr="00034C75">
        <w:rPr>
          <w:rFonts w:ascii="Times New Roman" w:hAnsi="Times New Roman"/>
          <w:sz w:val="24"/>
          <w:szCs w:val="24"/>
        </w:rPr>
        <w:t xml:space="preserve">realių vartotojų skaičius per mėnesį </w:t>
      </w:r>
      <w:r>
        <w:rPr>
          <w:rFonts w:ascii="Times New Roman" w:hAnsi="Times New Roman"/>
          <w:sz w:val="24"/>
          <w:szCs w:val="24"/>
        </w:rPr>
        <w:t xml:space="preserve">ne mažesnis kaip 800 000 (pagal </w:t>
      </w:r>
      <w:r w:rsidR="002E45B2">
        <w:rPr>
          <w:rFonts w:ascii="Times New Roman" w:hAnsi="Times New Roman"/>
          <w:sz w:val="24"/>
          <w:szCs w:val="24"/>
        </w:rPr>
        <w:t xml:space="preserve">pirkimo paskelbimo dieną </w:t>
      </w:r>
      <w:r>
        <w:rPr>
          <w:rFonts w:ascii="Times New Roman" w:hAnsi="Times New Roman"/>
          <w:sz w:val="24"/>
          <w:szCs w:val="24"/>
        </w:rPr>
        <w:t xml:space="preserve">viešai </w:t>
      </w:r>
      <w:r w:rsidR="002E45B2">
        <w:rPr>
          <w:rFonts w:ascii="Times New Roman" w:hAnsi="Times New Roman"/>
          <w:sz w:val="24"/>
          <w:szCs w:val="24"/>
        </w:rPr>
        <w:t>skelbiamus</w:t>
      </w:r>
      <w:r w:rsidRPr="00034C75">
        <w:rPr>
          <w:rFonts w:ascii="Times New Roman" w:hAnsi="Times New Roman"/>
          <w:sz w:val="24"/>
          <w:szCs w:val="24"/>
        </w:rPr>
        <w:t xml:space="preserve"> </w:t>
      </w:r>
      <w:r w:rsidRPr="00BF2D53">
        <w:rPr>
          <w:rFonts w:ascii="Times New Roman" w:eastAsia="Times New Roman" w:hAnsi="Times New Roman"/>
          <w:i/>
          <w:sz w:val="24"/>
          <w:szCs w:val="24"/>
        </w:rPr>
        <w:t>gemiusAudience</w:t>
      </w:r>
      <w:r w:rsidRPr="00034C75">
        <w:rPr>
          <w:rFonts w:ascii="Times New Roman" w:eastAsia="Times New Roman" w:hAnsi="Times New Roman"/>
          <w:sz w:val="24"/>
          <w:szCs w:val="24"/>
        </w:rPr>
        <w:t xml:space="preserve"> </w:t>
      </w:r>
      <w:r>
        <w:rPr>
          <w:rFonts w:ascii="Times New Roman" w:hAnsi="Times New Roman"/>
          <w:sz w:val="24"/>
          <w:szCs w:val="24"/>
        </w:rPr>
        <w:t>tyrimo rezultatus)</w:t>
      </w:r>
      <w:r w:rsidRPr="00116B34">
        <w:rPr>
          <w:rFonts w:ascii="Times New Roman" w:eastAsia="Times New Roman" w:hAnsi="Times New Roman"/>
          <w:sz w:val="24"/>
          <w:szCs w:val="24"/>
        </w:rPr>
        <w:t xml:space="preserve">. </w:t>
      </w:r>
      <w:r w:rsidRPr="004743AD">
        <w:rPr>
          <w:rFonts w:ascii="Times New Roman" w:eastAsia="Times New Roman" w:hAnsi="Times New Roman"/>
          <w:sz w:val="24"/>
          <w:szCs w:val="24"/>
          <w:u w:val="single"/>
        </w:rPr>
        <w:t xml:space="preserve">Vienas </w:t>
      </w:r>
      <w:r w:rsidR="001B6274">
        <w:rPr>
          <w:rFonts w:ascii="Times New Roman" w:eastAsia="Times New Roman" w:hAnsi="Times New Roman"/>
          <w:sz w:val="24"/>
          <w:szCs w:val="24"/>
          <w:u w:val="single"/>
        </w:rPr>
        <w:t>tie</w:t>
      </w:r>
      <w:r w:rsidRPr="004743AD">
        <w:rPr>
          <w:rFonts w:ascii="Times New Roman" w:eastAsia="Times New Roman" w:hAnsi="Times New Roman"/>
          <w:sz w:val="24"/>
          <w:szCs w:val="24"/>
          <w:u w:val="single"/>
        </w:rPr>
        <w:t>kėjas gali siūlyti vieną interneto naujienų portalą.</w:t>
      </w:r>
    </w:p>
    <w:p w:rsidR="00AB451F" w:rsidRPr="00116B34" w:rsidRDefault="00AB451F" w:rsidP="00AB451F">
      <w:pPr>
        <w:numPr>
          <w:ilvl w:val="0"/>
          <w:numId w:val="2"/>
        </w:numPr>
        <w:tabs>
          <w:tab w:val="left" w:pos="426"/>
          <w:tab w:val="left" w:pos="993"/>
        </w:tabs>
        <w:suppressAutoHyphens/>
        <w:autoSpaceDN w:val="0"/>
        <w:spacing w:after="0"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 xml:space="preserve">Perkančioji organizacija neleidžia pateikti alternatyvių pasiūlymų. </w:t>
      </w:r>
      <w:r w:rsidR="001B6274">
        <w:rPr>
          <w:rFonts w:ascii="Times New Roman" w:hAnsi="Times New Roman"/>
          <w:sz w:val="24"/>
          <w:szCs w:val="24"/>
        </w:rPr>
        <w:t>Tie</w:t>
      </w:r>
      <w:r w:rsidRPr="00116B34">
        <w:rPr>
          <w:rFonts w:ascii="Times New Roman" w:hAnsi="Times New Roman"/>
          <w:sz w:val="24"/>
          <w:szCs w:val="24"/>
        </w:rPr>
        <w:t>kėjui pateikus alternatyvų (-ius) pasiūlymą (-us), jo pasiūlymas ir alternatyvus (-ūs) pasiūlymas (-ai) bus atmesti.</w:t>
      </w:r>
    </w:p>
    <w:p w:rsidR="00AB451F" w:rsidRPr="00116B34" w:rsidRDefault="00AB451F" w:rsidP="00AB451F">
      <w:pPr>
        <w:numPr>
          <w:ilvl w:val="0"/>
          <w:numId w:val="2"/>
        </w:numPr>
        <w:tabs>
          <w:tab w:val="left" w:pos="426"/>
          <w:tab w:val="left" w:pos="993"/>
        </w:tabs>
        <w:suppressAutoHyphens/>
        <w:autoSpaceDN w:val="0"/>
        <w:spacing w:after="0"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Paslaug</w:t>
      </w:r>
      <w:r w:rsidR="00B74C57">
        <w:rPr>
          <w:rFonts w:ascii="Times New Roman" w:hAnsi="Times New Roman"/>
          <w:sz w:val="24"/>
          <w:szCs w:val="24"/>
        </w:rPr>
        <w:t>oms</w:t>
      </w:r>
      <w:r w:rsidRPr="00116B34">
        <w:rPr>
          <w:rFonts w:ascii="Times New Roman" w:hAnsi="Times New Roman"/>
          <w:sz w:val="24"/>
          <w:szCs w:val="24"/>
        </w:rPr>
        <w:t xml:space="preserve"> taikomas fiksuoto įkainio nustatymo apskaičiavimo būdas. Pasiūlyme nurodoma paslaug</w:t>
      </w:r>
      <w:r w:rsidR="00B74C57">
        <w:rPr>
          <w:rFonts w:ascii="Times New Roman" w:hAnsi="Times New Roman"/>
          <w:sz w:val="24"/>
          <w:szCs w:val="24"/>
        </w:rPr>
        <w:t>ų</w:t>
      </w:r>
      <w:r w:rsidRPr="00116B34">
        <w:rPr>
          <w:rFonts w:ascii="Times New Roman" w:hAnsi="Times New Roman"/>
          <w:sz w:val="24"/>
          <w:szCs w:val="24"/>
        </w:rPr>
        <w:t xml:space="preserve"> kaina pateikiama eurais. Į paslaug</w:t>
      </w:r>
      <w:r w:rsidR="00B74C57">
        <w:rPr>
          <w:rFonts w:ascii="Times New Roman" w:hAnsi="Times New Roman"/>
          <w:sz w:val="24"/>
          <w:szCs w:val="24"/>
        </w:rPr>
        <w:t>ų</w:t>
      </w:r>
      <w:r w:rsidRPr="00116B34">
        <w:rPr>
          <w:rFonts w:ascii="Times New Roman" w:hAnsi="Times New Roman"/>
          <w:sz w:val="24"/>
          <w:szCs w:val="24"/>
        </w:rPr>
        <w:t xml:space="preserve"> kainą turi būti įskaičiuoti visi mokesčiai ir visos </w:t>
      </w:r>
      <w:r w:rsidR="001B6274">
        <w:rPr>
          <w:rFonts w:ascii="Times New Roman" w:hAnsi="Times New Roman"/>
          <w:sz w:val="24"/>
          <w:szCs w:val="24"/>
        </w:rPr>
        <w:t>tiekėjo</w:t>
      </w:r>
      <w:r w:rsidRPr="00116B34">
        <w:rPr>
          <w:rFonts w:ascii="Times New Roman" w:hAnsi="Times New Roman"/>
          <w:sz w:val="24"/>
          <w:szCs w:val="24"/>
        </w:rPr>
        <w:t xml:space="preserve"> išlaidos.</w:t>
      </w:r>
    </w:p>
    <w:p w:rsidR="00AB451F" w:rsidRPr="00116B34" w:rsidRDefault="001B6274" w:rsidP="00AB451F">
      <w:pPr>
        <w:numPr>
          <w:ilvl w:val="0"/>
          <w:numId w:val="2"/>
        </w:numPr>
        <w:tabs>
          <w:tab w:val="left" w:pos="426"/>
          <w:tab w:val="left" w:pos="993"/>
        </w:tabs>
        <w:suppressAutoHyphens/>
        <w:autoSpaceDN w:val="0"/>
        <w:spacing w:after="0" w:line="288" w:lineRule="auto"/>
        <w:ind w:left="0" w:firstLine="567"/>
        <w:contextualSpacing/>
        <w:jc w:val="both"/>
        <w:textAlignment w:val="baseline"/>
        <w:rPr>
          <w:rFonts w:ascii="Times New Roman" w:hAnsi="Times New Roman"/>
          <w:sz w:val="24"/>
          <w:szCs w:val="24"/>
        </w:rPr>
      </w:pPr>
      <w:r>
        <w:rPr>
          <w:rFonts w:ascii="Times New Roman" w:hAnsi="Times New Roman"/>
          <w:sz w:val="24"/>
          <w:szCs w:val="24"/>
        </w:rPr>
        <w:lastRenderedPageBreak/>
        <w:t>Tie</w:t>
      </w:r>
      <w:r w:rsidR="00AB451F" w:rsidRPr="00116B34">
        <w:rPr>
          <w:rFonts w:ascii="Times New Roman" w:hAnsi="Times New Roman"/>
          <w:sz w:val="24"/>
          <w:szCs w:val="24"/>
        </w:rPr>
        <w:t xml:space="preserve">kėjas kartu su pasiūlymu turi pateikti </w:t>
      </w:r>
      <w:r w:rsidR="00AB451F" w:rsidRPr="00116B34">
        <w:rPr>
          <w:rFonts w:ascii="Times New Roman" w:hAnsi="Times New Roman"/>
          <w:i/>
          <w:sz w:val="24"/>
          <w:szCs w:val="24"/>
        </w:rPr>
        <w:t xml:space="preserve">gemiusAudience </w:t>
      </w:r>
      <w:r w:rsidR="00AB451F" w:rsidRPr="00116B34">
        <w:rPr>
          <w:rFonts w:ascii="Times New Roman" w:hAnsi="Times New Roman"/>
          <w:sz w:val="24"/>
          <w:szCs w:val="24"/>
        </w:rPr>
        <w:t>skelbiamą interneto naujienų portalo puslapio peržiūrų (pirkimo skelbimo dienos) skaičių (</w:t>
      </w:r>
      <w:r w:rsidR="00AB451F" w:rsidRPr="00116B34">
        <w:rPr>
          <w:rFonts w:ascii="Times New Roman" w:hAnsi="Times New Roman"/>
          <w:i/>
          <w:sz w:val="24"/>
          <w:szCs w:val="24"/>
        </w:rPr>
        <w:t>Page Views</w:t>
      </w:r>
      <w:r w:rsidR="00AB451F" w:rsidRPr="00116B34">
        <w:rPr>
          <w:rFonts w:ascii="Times New Roman" w:hAnsi="Times New Roman"/>
          <w:sz w:val="24"/>
          <w:szCs w:val="24"/>
        </w:rPr>
        <w:t xml:space="preserve">). </w:t>
      </w:r>
    </w:p>
    <w:p w:rsidR="00AB451F" w:rsidRPr="00116B34" w:rsidRDefault="00AB451F" w:rsidP="00AB451F">
      <w:pPr>
        <w:tabs>
          <w:tab w:val="left" w:pos="567"/>
        </w:tabs>
        <w:suppressAutoHyphens/>
        <w:autoSpaceDN w:val="0"/>
        <w:spacing w:after="0" w:line="288" w:lineRule="auto"/>
        <w:contextualSpacing/>
        <w:jc w:val="center"/>
        <w:textAlignment w:val="baseline"/>
        <w:rPr>
          <w:rFonts w:ascii="Times New Roman" w:hAnsi="Times New Roman"/>
          <w:b/>
          <w:sz w:val="16"/>
          <w:szCs w:val="16"/>
        </w:rPr>
      </w:pPr>
    </w:p>
    <w:p w:rsidR="00AB451F" w:rsidRPr="00116B34" w:rsidRDefault="00AB451F" w:rsidP="00AB451F">
      <w:pPr>
        <w:tabs>
          <w:tab w:val="left" w:pos="567"/>
        </w:tabs>
        <w:suppressAutoHyphens/>
        <w:autoSpaceDN w:val="0"/>
        <w:spacing w:after="0" w:line="288" w:lineRule="auto"/>
        <w:contextualSpacing/>
        <w:jc w:val="center"/>
        <w:textAlignment w:val="baseline"/>
        <w:rPr>
          <w:rFonts w:ascii="Times New Roman" w:eastAsia="Times New Roman" w:hAnsi="Times New Roman"/>
          <w:b/>
          <w:color w:val="000000"/>
          <w:sz w:val="16"/>
          <w:szCs w:val="16"/>
        </w:rPr>
      </w:pPr>
      <w:r w:rsidRPr="00116B34">
        <w:rPr>
          <w:rFonts w:ascii="Times New Roman" w:hAnsi="Times New Roman"/>
          <w:b/>
          <w:sz w:val="24"/>
          <w:szCs w:val="24"/>
        </w:rPr>
        <w:t>IV.</w:t>
      </w:r>
      <w:r w:rsidRPr="00116B34">
        <w:rPr>
          <w:rFonts w:ascii="Times New Roman" w:hAnsi="Times New Roman"/>
          <w:sz w:val="24"/>
          <w:szCs w:val="24"/>
        </w:rPr>
        <w:t xml:space="preserve"> </w:t>
      </w:r>
      <w:r w:rsidRPr="00116B34">
        <w:rPr>
          <w:rFonts w:ascii="Times New Roman" w:eastAsia="Times New Roman" w:hAnsi="Times New Roman"/>
          <w:b/>
          <w:color w:val="000000"/>
          <w:sz w:val="24"/>
          <w:szCs w:val="24"/>
        </w:rPr>
        <w:t>PERKAM</w:t>
      </w:r>
      <w:r w:rsidR="007E706F">
        <w:rPr>
          <w:rFonts w:ascii="Times New Roman" w:eastAsia="Times New Roman" w:hAnsi="Times New Roman"/>
          <w:b/>
          <w:color w:val="000000"/>
          <w:sz w:val="24"/>
          <w:szCs w:val="24"/>
        </w:rPr>
        <w:t>Ų</w:t>
      </w:r>
      <w:r w:rsidRPr="00116B34">
        <w:rPr>
          <w:rFonts w:ascii="Times New Roman" w:eastAsia="Times New Roman" w:hAnsi="Times New Roman"/>
          <w:b/>
          <w:color w:val="000000"/>
          <w:sz w:val="24"/>
          <w:szCs w:val="24"/>
        </w:rPr>
        <w:t xml:space="preserve"> PASLAUG</w:t>
      </w:r>
      <w:r w:rsidR="00B74C57">
        <w:rPr>
          <w:rFonts w:ascii="Times New Roman" w:eastAsia="Times New Roman" w:hAnsi="Times New Roman"/>
          <w:b/>
          <w:color w:val="000000"/>
          <w:sz w:val="24"/>
          <w:szCs w:val="24"/>
        </w:rPr>
        <w:t>Ų</w:t>
      </w:r>
      <w:r w:rsidRPr="00116B34">
        <w:rPr>
          <w:rFonts w:ascii="Times New Roman" w:eastAsia="Times New Roman" w:hAnsi="Times New Roman"/>
          <w:b/>
          <w:color w:val="000000"/>
          <w:sz w:val="24"/>
          <w:szCs w:val="24"/>
        </w:rPr>
        <w:t xml:space="preserve"> APIBŪDINIMAS</w:t>
      </w:r>
    </w:p>
    <w:p w:rsidR="00AB451F" w:rsidRPr="00116B34" w:rsidRDefault="00AB451F" w:rsidP="00AB451F">
      <w:pPr>
        <w:tabs>
          <w:tab w:val="left" w:pos="567"/>
        </w:tabs>
        <w:suppressAutoHyphens/>
        <w:autoSpaceDN w:val="0"/>
        <w:spacing w:after="0" w:line="288" w:lineRule="auto"/>
        <w:contextualSpacing/>
        <w:jc w:val="center"/>
        <w:textAlignment w:val="baseline"/>
        <w:rPr>
          <w:rFonts w:ascii="Times New Roman" w:hAnsi="Times New Roman"/>
          <w:sz w:val="16"/>
          <w:szCs w:val="16"/>
        </w:rPr>
      </w:pPr>
    </w:p>
    <w:p w:rsidR="00AB451F" w:rsidRPr="00116B34" w:rsidRDefault="001B6274" w:rsidP="00AB451F">
      <w:pPr>
        <w:numPr>
          <w:ilvl w:val="0"/>
          <w:numId w:val="2"/>
        </w:numPr>
        <w:tabs>
          <w:tab w:val="left" w:pos="426"/>
          <w:tab w:val="left" w:pos="851"/>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Pr>
          <w:rFonts w:ascii="Times New Roman" w:hAnsi="Times New Roman"/>
          <w:sz w:val="24"/>
          <w:szCs w:val="24"/>
        </w:rPr>
        <w:t>Tie</w:t>
      </w:r>
      <w:r w:rsidR="0048564E" w:rsidRPr="00116B34">
        <w:rPr>
          <w:rFonts w:ascii="Times New Roman" w:hAnsi="Times New Roman"/>
          <w:sz w:val="24"/>
          <w:szCs w:val="24"/>
        </w:rPr>
        <w:t xml:space="preserve">kėjas </w:t>
      </w:r>
      <w:r w:rsidR="0048564E">
        <w:rPr>
          <w:rFonts w:ascii="Times New Roman" w:hAnsi="Times New Roman"/>
          <w:sz w:val="24"/>
          <w:szCs w:val="24"/>
        </w:rPr>
        <w:t>sutarties vykdymo metu turi sukurti</w:t>
      </w:r>
      <w:r w:rsidR="00AB451F" w:rsidRPr="00116B34">
        <w:rPr>
          <w:rFonts w:ascii="Times New Roman" w:eastAsia="Times New Roman" w:hAnsi="Times New Roman"/>
          <w:sz w:val="24"/>
          <w:szCs w:val="24"/>
        </w:rPr>
        <w:t xml:space="preserve"> special</w:t>
      </w:r>
      <w:r w:rsidR="0048564E">
        <w:rPr>
          <w:rFonts w:ascii="Times New Roman" w:eastAsia="Times New Roman" w:hAnsi="Times New Roman"/>
          <w:sz w:val="24"/>
          <w:szCs w:val="24"/>
        </w:rPr>
        <w:t>ų</w:t>
      </w:r>
      <w:r w:rsidR="00AB451F" w:rsidRPr="00116B34">
        <w:rPr>
          <w:rFonts w:ascii="Times New Roman" w:eastAsia="Times New Roman" w:hAnsi="Times New Roman"/>
          <w:sz w:val="24"/>
          <w:szCs w:val="24"/>
        </w:rPr>
        <w:t xml:space="preserve"> </w:t>
      </w:r>
      <w:r w:rsidR="00AB451F">
        <w:rPr>
          <w:rFonts w:ascii="Times New Roman" w:eastAsia="Times New Roman" w:hAnsi="Times New Roman"/>
          <w:sz w:val="24"/>
          <w:szCs w:val="24"/>
        </w:rPr>
        <w:t xml:space="preserve">Lietuvos </w:t>
      </w:r>
      <w:r w:rsidR="00AB451F" w:rsidRPr="00116B34">
        <w:rPr>
          <w:rFonts w:ascii="Times New Roman" w:eastAsia="Times New Roman" w:hAnsi="Times New Roman"/>
          <w:sz w:val="24"/>
          <w:szCs w:val="24"/>
        </w:rPr>
        <w:t>interneto naujienų portalo skyri</w:t>
      </w:r>
      <w:r w:rsidR="0048564E">
        <w:rPr>
          <w:rFonts w:ascii="Times New Roman" w:eastAsia="Times New Roman" w:hAnsi="Times New Roman"/>
          <w:sz w:val="24"/>
          <w:szCs w:val="24"/>
        </w:rPr>
        <w:t>ų</w:t>
      </w:r>
      <w:r w:rsidR="00AB451F" w:rsidRPr="00116B34">
        <w:rPr>
          <w:rFonts w:ascii="Times New Roman" w:eastAsia="Times New Roman" w:hAnsi="Times New Roman"/>
          <w:sz w:val="24"/>
          <w:szCs w:val="24"/>
        </w:rPr>
        <w:t>, skirt</w:t>
      </w:r>
      <w:r w:rsidR="0048564E">
        <w:rPr>
          <w:rFonts w:ascii="Times New Roman" w:eastAsia="Times New Roman" w:hAnsi="Times New Roman"/>
          <w:sz w:val="24"/>
          <w:szCs w:val="24"/>
        </w:rPr>
        <w:t>ą</w:t>
      </w:r>
      <w:r w:rsidR="00AB451F" w:rsidRPr="00116B34">
        <w:rPr>
          <w:rFonts w:ascii="Times New Roman" w:eastAsia="Times New Roman" w:hAnsi="Times New Roman"/>
          <w:sz w:val="24"/>
          <w:szCs w:val="24"/>
        </w:rPr>
        <w:t xml:space="preserve"> informacijai apie 2014–2020 m. ES fondų investicijas </w:t>
      </w:r>
      <w:r w:rsidR="00AB451F">
        <w:rPr>
          <w:rFonts w:ascii="Times New Roman" w:eastAsia="Times New Roman" w:hAnsi="Times New Roman"/>
          <w:sz w:val="24"/>
          <w:szCs w:val="24"/>
        </w:rPr>
        <w:t>į Lietuvos informacinės visuomenės plėtrą, šių investicijų teikiamoms galimybėms ir siekiamiems pokyčiams</w:t>
      </w:r>
      <w:r w:rsidR="00AB451F" w:rsidRPr="00116B34">
        <w:rPr>
          <w:rFonts w:ascii="Times New Roman" w:eastAsia="Times New Roman" w:hAnsi="Times New Roman"/>
          <w:sz w:val="24"/>
          <w:szCs w:val="24"/>
        </w:rPr>
        <w:t xml:space="preserve"> viešinti (toliau</w:t>
      </w:r>
      <w:r>
        <w:rPr>
          <w:rFonts w:ascii="Times New Roman" w:eastAsia="Times New Roman" w:hAnsi="Times New Roman"/>
          <w:sz w:val="24"/>
          <w:szCs w:val="24"/>
        </w:rPr>
        <w:t> </w:t>
      </w:r>
      <w:r w:rsidR="00AB451F" w:rsidRPr="00116B34">
        <w:rPr>
          <w:rFonts w:ascii="Times New Roman" w:eastAsia="Times New Roman" w:hAnsi="Times New Roman"/>
          <w:sz w:val="24"/>
          <w:szCs w:val="24"/>
        </w:rPr>
        <w:t>– skyrius).</w:t>
      </w:r>
    </w:p>
    <w:p w:rsidR="00AB451F" w:rsidRPr="00116B34" w:rsidRDefault="00AB451F" w:rsidP="00AB451F">
      <w:pPr>
        <w:numPr>
          <w:ilvl w:val="0"/>
          <w:numId w:val="2"/>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eastAsia="Times New Roman" w:hAnsi="Times New Roman"/>
          <w:sz w:val="24"/>
          <w:szCs w:val="24"/>
        </w:rPr>
        <w:t>Skyrius turi būti aiškiai matomas interneto naujienų portalo tituliniame puslapyje (ir viršuje, ir skyrių meniu juostoje). Į skyrių turi būti galima lengvai patekti iš titulinio puslapio.</w:t>
      </w:r>
    </w:p>
    <w:p w:rsidR="00AB451F" w:rsidRPr="00116B34" w:rsidRDefault="00AB451F" w:rsidP="00AB451F">
      <w:pPr>
        <w:numPr>
          <w:ilvl w:val="0"/>
          <w:numId w:val="2"/>
        </w:numPr>
        <w:tabs>
          <w:tab w:val="left" w:pos="284"/>
          <w:tab w:val="left" w:pos="426"/>
          <w:tab w:val="left" w:pos="851"/>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eastAsia="Times New Roman" w:hAnsi="Times New Roman"/>
          <w:sz w:val="24"/>
          <w:szCs w:val="24"/>
        </w:rPr>
        <w:t xml:space="preserve">Tituliniame puslapyje turi būti aiškiai matomos ne mažiau kaip 3 skyriaus žinutės su pavadinimu, anonsu ir vaizdo medžiaga (nuotrauka, diagrama ar pan.). Skyrius turi būti pažymėtas perkančiosios organizacijos nurodytu vienu ar keliais logotipais. Iš titulinio puslapio vartotojai turi patekti į vidinę skyriaus aplinką, pažymėtą perkančiosios organizacijos </w:t>
      </w:r>
      <w:r w:rsidRPr="00116B34">
        <w:rPr>
          <w:rFonts w:ascii="Times New Roman" w:eastAsia="Times New Roman" w:hAnsi="Times New Roman"/>
          <w:bCs/>
          <w:color w:val="000000"/>
          <w:sz w:val="24"/>
          <w:szCs w:val="24"/>
        </w:rPr>
        <w:t>darbalaukio fonu</w:t>
      </w:r>
      <w:r w:rsidRPr="00116B34">
        <w:rPr>
          <w:rFonts w:ascii="Times New Roman" w:eastAsia="Times New Roman" w:hAnsi="Times New Roman"/>
          <w:sz w:val="24"/>
          <w:szCs w:val="24"/>
        </w:rPr>
        <w:t xml:space="preserve"> (</w:t>
      </w:r>
      <w:r w:rsidRPr="00116B34">
        <w:rPr>
          <w:rFonts w:ascii="Times New Roman" w:eastAsia="Times New Roman" w:hAnsi="Times New Roman"/>
          <w:i/>
          <w:sz w:val="24"/>
          <w:szCs w:val="24"/>
        </w:rPr>
        <w:t>wallpaper</w:t>
      </w:r>
      <w:r w:rsidRPr="00116B34">
        <w:rPr>
          <w:rFonts w:ascii="Times New Roman" w:eastAsia="Times New Roman" w:hAnsi="Times New Roman"/>
          <w:bCs/>
          <w:color w:val="000000"/>
          <w:sz w:val="24"/>
          <w:szCs w:val="24"/>
        </w:rPr>
        <w:t>)</w:t>
      </w:r>
      <w:r w:rsidRPr="00116B34">
        <w:rPr>
          <w:rFonts w:ascii="Times New Roman" w:eastAsia="Times New Roman" w:hAnsi="Times New Roman"/>
          <w:sz w:val="24"/>
          <w:szCs w:val="24"/>
        </w:rPr>
        <w:t>.</w:t>
      </w:r>
    </w:p>
    <w:p w:rsidR="00AB451F" w:rsidRPr="00116B34" w:rsidRDefault="00AB451F" w:rsidP="00AB451F">
      <w:pPr>
        <w:numPr>
          <w:ilvl w:val="0"/>
          <w:numId w:val="2"/>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eastAsia="Times New Roman" w:hAnsi="Times New Roman"/>
          <w:sz w:val="24"/>
          <w:szCs w:val="24"/>
        </w:rPr>
        <w:t xml:space="preserve">Skyriaus vidinė aplinka: </w:t>
      </w:r>
      <w:r w:rsidR="001B6274">
        <w:rPr>
          <w:rFonts w:ascii="Times New Roman" w:eastAsia="Times New Roman" w:hAnsi="Times New Roman"/>
          <w:sz w:val="24"/>
          <w:szCs w:val="24"/>
        </w:rPr>
        <w:t>tie</w:t>
      </w:r>
      <w:r w:rsidRPr="00116B34">
        <w:rPr>
          <w:rFonts w:ascii="Times New Roman" w:eastAsia="Times New Roman" w:hAnsi="Times New Roman"/>
          <w:sz w:val="24"/>
          <w:szCs w:val="24"/>
        </w:rPr>
        <w:t xml:space="preserve">kėjas su perkančiąja organizacija suderintomis temomis </w:t>
      </w:r>
      <w:r>
        <w:rPr>
          <w:rFonts w:ascii="Times New Roman" w:eastAsia="Times New Roman" w:hAnsi="Times New Roman"/>
          <w:sz w:val="24"/>
          <w:szCs w:val="24"/>
        </w:rPr>
        <w:t xml:space="preserve">pagal perkančiosios organizacijos poreikį </w:t>
      </w:r>
      <w:r w:rsidRPr="00116B34">
        <w:rPr>
          <w:rFonts w:ascii="Times New Roman" w:eastAsia="Times New Roman" w:hAnsi="Times New Roman"/>
          <w:sz w:val="24"/>
          <w:szCs w:val="24"/>
        </w:rPr>
        <w:t xml:space="preserve">per mėnesį turi parengti </w:t>
      </w:r>
      <w:r>
        <w:rPr>
          <w:rFonts w:ascii="Times New Roman" w:eastAsia="Times New Roman" w:hAnsi="Times New Roman"/>
          <w:sz w:val="24"/>
          <w:szCs w:val="24"/>
        </w:rPr>
        <w:t>ne mažiau kaip</w:t>
      </w:r>
      <w:r w:rsidRPr="00116B34">
        <w:rPr>
          <w:rFonts w:ascii="Times New Roman" w:eastAsia="Times New Roman" w:hAnsi="Times New Roman"/>
          <w:sz w:val="24"/>
          <w:szCs w:val="24"/>
        </w:rPr>
        <w:t xml:space="preserve"> 10 originalių informacijos viešinimo publikacijų lietuvių kalba, tinkamų skelbti interneto naujienų portaluose. Gali būti siūlomi įvairūs informacijos viešinimo tipai, pavyzdžiui:</w:t>
      </w:r>
    </w:p>
    <w:p w:rsidR="00AB451F" w:rsidRPr="00116B34" w:rsidRDefault="00AB451F" w:rsidP="00AB451F">
      <w:pPr>
        <w:tabs>
          <w:tab w:val="left" w:pos="284"/>
          <w:tab w:val="left" w:pos="567"/>
          <w:tab w:val="left" w:pos="851"/>
        </w:tabs>
        <w:spacing w:after="0" w:line="288" w:lineRule="auto"/>
        <w:ind w:firstLine="567"/>
        <w:jc w:val="both"/>
        <w:rPr>
          <w:rFonts w:ascii="Times New Roman" w:eastAsia="Times New Roman" w:hAnsi="Times New Roman"/>
          <w:sz w:val="24"/>
          <w:szCs w:val="24"/>
        </w:rPr>
      </w:pPr>
      <w:r w:rsidRPr="00116B34">
        <w:rPr>
          <w:rFonts w:ascii="Times New Roman" w:eastAsia="Times New Roman" w:hAnsi="Times New Roman"/>
          <w:sz w:val="24"/>
          <w:szCs w:val="24"/>
        </w:rPr>
        <w:t>18.1. pašnekovų – verslininkų, susisiekimo srities ekspertų, valstybės tarnautojų, specialistų interviu ir (ar) komentarai;</w:t>
      </w:r>
    </w:p>
    <w:p w:rsidR="00AB451F" w:rsidRPr="00116B34" w:rsidRDefault="00AB451F" w:rsidP="00AB451F">
      <w:pPr>
        <w:numPr>
          <w:ilvl w:val="1"/>
          <w:numId w:val="5"/>
        </w:numPr>
        <w:tabs>
          <w:tab w:val="left" w:pos="284"/>
          <w:tab w:val="left" w:pos="567"/>
          <w:tab w:val="left" w:pos="709"/>
          <w:tab w:val="left" w:pos="851"/>
          <w:tab w:val="left" w:pos="1134"/>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eastAsia="Times New Roman" w:hAnsi="Times New Roman"/>
          <w:sz w:val="24"/>
          <w:szCs w:val="24"/>
        </w:rPr>
        <w:t>vaizdo siužetai;</w:t>
      </w:r>
    </w:p>
    <w:p w:rsidR="00AB451F" w:rsidRPr="00116B34" w:rsidRDefault="00AB451F" w:rsidP="00AB451F">
      <w:pPr>
        <w:numPr>
          <w:ilvl w:val="1"/>
          <w:numId w:val="5"/>
        </w:numPr>
        <w:tabs>
          <w:tab w:val="left" w:pos="284"/>
          <w:tab w:val="left" w:pos="567"/>
          <w:tab w:val="left" w:pos="709"/>
          <w:tab w:val="left" w:pos="993"/>
          <w:tab w:val="left" w:pos="1134"/>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eastAsia="Times New Roman" w:hAnsi="Times New Roman"/>
          <w:sz w:val="24"/>
          <w:szCs w:val="24"/>
        </w:rPr>
        <w:t>žmonių apklausos;</w:t>
      </w:r>
    </w:p>
    <w:p w:rsidR="00AB451F" w:rsidRPr="00116B34" w:rsidRDefault="00AB451F" w:rsidP="00AB451F">
      <w:pPr>
        <w:numPr>
          <w:ilvl w:val="1"/>
          <w:numId w:val="5"/>
        </w:numPr>
        <w:tabs>
          <w:tab w:val="left" w:pos="284"/>
          <w:tab w:val="left" w:pos="567"/>
          <w:tab w:val="left" w:pos="709"/>
          <w:tab w:val="left" w:pos="1134"/>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eastAsia="Times New Roman" w:hAnsi="Times New Roman"/>
          <w:sz w:val="24"/>
          <w:szCs w:val="24"/>
        </w:rPr>
        <w:t>straipsniai;</w:t>
      </w:r>
    </w:p>
    <w:p w:rsidR="00AB451F" w:rsidRPr="00116B34" w:rsidRDefault="00AB451F" w:rsidP="00AB451F">
      <w:pPr>
        <w:numPr>
          <w:ilvl w:val="1"/>
          <w:numId w:val="5"/>
        </w:numPr>
        <w:tabs>
          <w:tab w:val="left" w:pos="284"/>
          <w:tab w:val="left" w:pos="567"/>
          <w:tab w:val="left" w:pos="709"/>
          <w:tab w:val="left" w:pos="1134"/>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eastAsia="Times New Roman" w:hAnsi="Times New Roman"/>
          <w:sz w:val="24"/>
          <w:szCs w:val="24"/>
        </w:rPr>
        <w:t>vaizdo konferencijos.</w:t>
      </w:r>
    </w:p>
    <w:p w:rsidR="00AB451F" w:rsidRPr="00116B34" w:rsidRDefault="00AB451F" w:rsidP="00AB451F">
      <w:pPr>
        <w:tabs>
          <w:tab w:val="num" w:pos="1260"/>
        </w:tabs>
        <w:spacing w:after="0"/>
        <w:ind w:firstLine="567"/>
        <w:jc w:val="both"/>
        <w:rPr>
          <w:rFonts w:ascii="Times New Roman" w:eastAsia="Times New Roman" w:hAnsi="Times New Roman"/>
          <w:sz w:val="24"/>
          <w:szCs w:val="24"/>
        </w:rPr>
      </w:pPr>
      <w:r w:rsidRPr="00116B34">
        <w:rPr>
          <w:rFonts w:ascii="Times New Roman" w:eastAsia="Times New Roman" w:hAnsi="Times New Roman"/>
          <w:sz w:val="24"/>
          <w:szCs w:val="24"/>
        </w:rPr>
        <w:t xml:space="preserve">19. Skyrius bus perkamas ne daugiau kaip trijuose interneto naujienų portaluose. </w:t>
      </w:r>
    </w:p>
    <w:p w:rsidR="00AB451F" w:rsidRPr="00AB451F" w:rsidRDefault="00AB451F" w:rsidP="00AB451F">
      <w:pPr>
        <w:tabs>
          <w:tab w:val="left" w:pos="284"/>
          <w:tab w:val="left" w:pos="567"/>
        </w:tabs>
        <w:spacing w:after="0" w:line="288" w:lineRule="auto"/>
        <w:ind w:firstLine="567"/>
        <w:jc w:val="both"/>
        <w:rPr>
          <w:rFonts w:ascii="Times New Roman" w:eastAsia="Times New Roman" w:hAnsi="Times New Roman"/>
          <w:sz w:val="24"/>
          <w:szCs w:val="24"/>
        </w:rPr>
      </w:pPr>
      <w:r w:rsidRPr="00116B34">
        <w:rPr>
          <w:rFonts w:ascii="Times New Roman" w:eastAsia="Times New Roman" w:hAnsi="Times New Roman"/>
          <w:sz w:val="24"/>
          <w:szCs w:val="24"/>
        </w:rPr>
        <w:t>20. Skyriaus turinys turi būti sudarytas iš tekstinės ir vaizdo (nuotraukos, grafikai, diagramos</w:t>
      </w:r>
      <w:r>
        <w:rPr>
          <w:rFonts w:ascii="Times New Roman" w:eastAsia="Times New Roman" w:hAnsi="Times New Roman"/>
          <w:sz w:val="24"/>
          <w:szCs w:val="24"/>
        </w:rPr>
        <w:t xml:space="preserve">, </w:t>
      </w:r>
      <w:r w:rsidRPr="00AB451F">
        <w:rPr>
          <w:rFonts w:ascii="Times New Roman" w:eastAsia="Times New Roman" w:hAnsi="Times New Roman"/>
          <w:sz w:val="24"/>
          <w:szCs w:val="24"/>
        </w:rPr>
        <w:t xml:space="preserve">filmuota medžiaga ir pan.) medžiagos priemonių. Vaizdo medžiaga turi būti suderinta su perkančiąja organizacija. </w:t>
      </w:r>
      <w:r w:rsidRPr="00AB451F">
        <w:rPr>
          <w:rFonts w:ascii="Times New Roman" w:hAnsi="Times New Roman"/>
          <w:sz w:val="24"/>
          <w:szCs w:val="24"/>
        </w:rPr>
        <w:t>Prireikus perkančioji organizacija gali pateikti viešinti skyriuje ne daugiau kaip šešis 30–40 sekundžių trukmės informacinius videoklipus.</w:t>
      </w:r>
    </w:p>
    <w:p w:rsidR="00AB451F" w:rsidRPr="00116B34" w:rsidRDefault="00AB451F" w:rsidP="00AB451F">
      <w:pPr>
        <w:tabs>
          <w:tab w:val="left" w:pos="0"/>
          <w:tab w:val="left" w:pos="284"/>
          <w:tab w:val="left" w:pos="567"/>
        </w:tabs>
        <w:spacing w:after="0" w:line="288" w:lineRule="auto"/>
        <w:ind w:firstLine="567"/>
        <w:jc w:val="both"/>
        <w:rPr>
          <w:rFonts w:ascii="Times New Roman" w:eastAsia="Times New Roman" w:hAnsi="Times New Roman"/>
          <w:sz w:val="24"/>
          <w:szCs w:val="24"/>
        </w:rPr>
      </w:pPr>
      <w:r w:rsidRPr="00116B34">
        <w:rPr>
          <w:rFonts w:ascii="Times New Roman" w:eastAsia="Times New Roman" w:hAnsi="Times New Roman"/>
          <w:sz w:val="24"/>
          <w:szCs w:val="24"/>
        </w:rPr>
        <w:t>21. Informacija turi būti originali (pvz., negali būti perrašyta iš kitų interneto naujienų portalų ar pan.), vaizdo siužetai nauji, originalūs, sukurti naudojant profesionalią filmavimo, montavimo, įgarsinimo techniką. Prireikus perkančioji organizacija gali siūlyti informaciją interneto naujienų portalui.</w:t>
      </w:r>
    </w:p>
    <w:p w:rsidR="00AB451F" w:rsidRPr="00116B34" w:rsidRDefault="001B6274" w:rsidP="00AB451F">
      <w:pPr>
        <w:numPr>
          <w:ilvl w:val="0"/>
          <w:numId w:val="4"/>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Pr>
          <w:rFonts w:ascii="Times New Roman" w:eastAsia="Times New Roman" w:hAnsi="Times New Roman"/>
          <w:sz w:val="24"/>
          <w:szCs w:val="24"/>
        </w:rPr>
        <w:t>Tie</w:t>
      </w:r>
      <w:r w:rsidR="00AB451F" w:rsidRPr="00116B34">
        <w:rPr>
          <w:rFonts w:ascii="Times New Roman" w:eastAsia="Times New Roman" w:hAnsi="Times New Roman"/>
          <w:sz w:val="24"/>
          <w:szCs w:val="24"/>
        </w:rPr>
        <w:t>kėjo pasiūlytas atsakingas asmuo (žurnalistas ar keli žurnalistai) turi rašyti susisiekimo temomis, bendrauti su perkančiąja organizacija, derinti skelbiamą informaciją, dėti į skyrių informaciją, savo iniciatyva siūlyti temas, rašyti žinutes ir pan.</w:t>
      </w:r>
    </w:p>
    <w:p w:rsidR="00AB451F" w:rsidRPr="00AB451F" w:rsidRDefault="001B6274" w:rsidP="00AB451F">
      <w:pPr>
        <w:numPr>
          <w:ilvl w:val="0"/>
          <w:numId w:val="4"/>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Pr>
          <w:rFonts w:ascii="Times New Roman" w:hAnsi="Times New Roman"/>
          <w:sz w:val="24"/>
          <w:szCs w:val="24"/>
        </w:rPr>
        <w:t>Tie</w:t>
      </w:r>
      <w:r w:rsidR="00AB451F" w:rsidRPr="00CE0C11">
        <w:rPr>
          <w:rFonts w:ascii="Times New Roman" w:hAnsi="Times New Roman"/>
          <w:sz w:val="24"/>
          <w:szCs w:val="24"/>
        </w:rPr>
        <w:t>kėjas turi pasiūlyti konkrečias publikacijų temas, surinkti informaciją publikacijai, parinkti ir kalbinti pašnekovus. Tekstas turi būti suderintas su perkančiąja organizacija.</w:t>
      </w:r>
    </w:p>
    <w:p w:rsidR="00AB451F" w:rsidRDefault="00AB451F" w:rsidP="00AB451F">
      <w:pPr>
        <w:numPr>
          <w:ilvl w:val="0"/>
          <w:numId w:val="4"/>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CE0C11">
        <w:rPr>
          <w:rFonts w:ascii="Times New Roman" w:eastAsia="Times New Roman" w:hAnsi="Times New Roman"/>
          <w:sz w:val="24"/>
          <w:szCs w:val="24"/>
        </w:rPr>
        <w:t>Vieno skyriuje skelbiamo straipsnio apimtis turi būti ne mažiau kaip 2000 spaudos ženklų. Straipsnis turi būti viešinamas su ne mažiau kaip viena vaizdine priemone.</w:t>
      </w:r>
    </w:p>
    <w:p w:rsidR="00AB451F" w:rsidRPr="00116B34" w:rsidRDefault="001B6274" w:rsidP="00AB451F">
      <w:pPr>
        <w:numPr>
          <w:ilvl w:val="0"/>
          <w:numId w:val="4"/>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Pr>
          <w:rFonts w:ascii="Times New Roman" w:eastAsia="Times New Roman" w:hAnsi="Times New Roman"/>
          <w:sz w:val="24"/>
          <w:szCs w:val="24"/>
        </w:rPr>
        <w:t>Tie</w:t>
      </w:r>
      <w:r w:rsidR="00AB451F" w:rsidRPr="00116B34">
        <w:rPr>
          <w:rFonts w:ascii="Times New Roman" w:eastAsia="Times New Roman" w:hAnsi="Times New Roman"/>
          <w:sz w:val="24"/>
          <w:szCs w:val="24"/>
        </w:rPr>
        <w:t>kėjas kartu su pasiūlymu turi pateikti būsimo skyriaus schemą (kaip skyrius atrodys tituliniame puslapyje, kaip atrodys skyriaus viduje – idėją, dizainą, įgyvendinim</w:t>
      </w:r>
      <w:r w:rsidR="000D6B57">
        <w:rPr>
          <w:rFonts w:ascii="Times New Roman" w:eastAsia="Times New Roman" w:hAnsi="Times New Roman"/>
          <w:sz w:val="24"/>
          <w:szCs w:val="24"/>
        </w:rPr>
        <w:t>o projektą</w:t>
      </w:r>
      <w:r w:rsidR="00AB451F" w:rsidRPr="00116B34">
        <w:rPr>
          <w:rFonts w:ascii="Times New Roman" w:eastAsia="Times New Roman" w:hAnsi="Times New Roman"/>
          <w:sz w:val="24"/>
          <w:szCs w:val="24"/>
        </w:rPr>
        <w:t xml:space="preserve">). </w:t>
      </w:r>
    </w:p>
    <w:p w:rsidR="0048564E" w:rsidRPr="00116B34" w:rsidRDefault="001B6274" w:rsidP="0048564E">
      <w:pPr>
        <w:numPr>
          <w:ilvl w:val="0"/>
          <w:numId w:val="4"/>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Pr>
          <w:rFonts w:ascii="Times New Roman" w:eastAsia="Times New Roman" w:hAnsi="Times New Roman"/>
          <w:sz w:val="24"/>
          <w:szCs w:val="24"/>
        </w:rPr>
        <w:t>Tie</w:t>
      </w:r>
      <w:r w:rsidR="0048564E" w:rsidRPr="00116B34">
        <w:rPr>
          <w:rFonts w:ascii="Times New Roman" w:eastAsia="Times New Roman" w:hAnsi="Times New Roman"/>
          <w:sz w:val="24"/>
          <w:szCs w:val="24"/>
        </w:rPr>
        <w:t>kėjas kartu su pasiūlymu turi pasiūlyti ne daugiau kaip tris skyriaus pavadinimus, galutinį variantą išrinks perkančioji organizacija.</w:t>
      </w:r>
    </w:p>
    <w:p w:rsidR="00AB451F" w:rsidRPr="00116B34" w:rsidRDefault="001B6274" w:rsidP="00AB451F">
      <w:pPr>
        <w:numPr>
          <w:ilvl w:val="0"/>
          <w:numId w:val="4"/>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Pr>
          <w:rFonts w:ascii="Times New Roman" w:eastAsia="Times New Roman" w:hAnsi="Times New Roman"/>
          <w:sz w:val="24"/>
          <w:szCs w:val="24"/>
        </w:rPr>
        <w:t>Tie</w:t>
      </w:r>
      <w:r w:rsidR="00AB451F" w:rsidRPr="00116B34">
        <w:rPr>
          <w:rFonts w:ascii="Times New Roman" w:eastAsia="Times New Roman" w:hAnsi="Times New Roman"/>
          <w:sz w:val="24"/>
          <w:szCs w:val="24"/>
        </w:rPr>
        <w:t>kėjas kartu su pasiūlymu pateikia konkretų papildomų priemonių, kurias teiktų savo iniciatyva, sąrašą.</w:t>
      </w:r>
    </w:p>
    <w:p w:rsidR="00AB451F" w:rsidRPr="00116B34" w:rsidRDefault="00AB451F" w:rsidP="00AB451F">
      <w:pPr>
        <w:numPr>
          <w:ilvl w:val="0"/>
          <w:numId w:val="4"/>
        </w:numPr>
        <w:tabs>
          <w:tab w:val="left" w:pos="0"/>
          <w:tab w:val="left" w:pos="426"/>
          <w:tab w:val="left" w:pos="993"/>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Informacija interneto naujienų portaluose turi būti parengta ir paskelbta valstybine lietuvių kalba, tekstas turi būti suderintas su lietuvių kalbos redaktoriumi.</w:t>
      </w:r>
    </w:p>
    <w:p w:rsidR="00AB451F" w:rsidRPr="00065CF6" w:rsidRDefault="00AB451F" w:rsidP="00AB451F">
      <w:pPr>
        <w:numPr>
          <w:ilvl w:val="0"/>
          <w:numId w:val="4"/>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hAnsi="Times New Roman"/>
          <w:sz w:val="24"/>
          <w:szCs w:val="24"/>
        </w:rPr>
        <w:t xml:space="preserve">Informaciją, atitinkančią techninėje specifikacijoje nurodytą tematiką, turi parengti (išanalizuoti, atrinkti, parašyti tekstą, redaguoti, suderinti su ministerijos įgaliotuoju atstovu) </w:t>
      </w:r>
      <w:r w:rsidR="001B6274">
        <w:rPr>
          <w:rFonts w:ascii="Times New Roman" w:hAnsi="Times New Roman"/>
          <w:sz w:val="24"/>
          <w:szCs w:val="24"/>
        </w:rPr>
        <w:t>tie</w:t>
      </w:r>
      <w:r w:rsidRPr="00116B34">
        <w:rPr>
          <w:rFonts w:ascii="Times New Roman" w:hAnsi="Times New Roman"/>
          <w:sz w:val="24"/>
          <w:szCs w:val="24"/>
        </w:rPr>
        <w:t>kėjas.</w:t>
      </w:r>
    </w:p>
    <w:p w:rsidR="00AB451F" w:rsidRPr="00116B34" w:rsidRDefault="00AB451F" w:rsidP="00AB451F">
      <w:pPr>
        <w:numPr>
          <w:ilvl w:val="0"/>
          <w:numId w:val="4"/>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eastAsia="Times New Roman" w:hAnsi="Times New Roman"/>
          <w:sz w:val="24"/>
          <w:szCs w:val="24"/>
        </w:rPr>
        <w:t>Visa skelbta medžiaga visą sutarties vykdymo laikotarpį turi būti randama skyriaus archyve.</w:t>
      </w:r>
    </w:p>
    <w:p w:rsidR="00AB451F" w:rsidRPr="00116B34" w:rsidRDefault="00AB451F" w:rsidP="00AB451F">
      <w:pPr>
        <w:numPr>
          <w:ilvl w:val="0"/>
          <w:numId w:val="4"/>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eastAsia="Times New Roman" w:hAnsi="Times New Roman"/>
          <w:sz w:val="24"/>
          <w:szCs w:val="24"/>
        </w:rPr>
        <w:t xml:space="preserve">Informacija turi būti viešinama ir </w:t>
      </w:r>
      <w:r w:rsidR="001B6274">
        <w:rPr>
          <w:rFonts w:ascii="Times New Roman" w:eastAsia="Times New Roman" w:hAnsi="Times New Roman"/>
          <w:sz w:val="24"/>
          <w:szCs w:val="24"/>
        </w:rPr>
        <w:t>tie</w:t>
      </w:r>
      <w:r w:rsidRPr="00116B34">
        <w:rPr>
          <w:rFonts w:ascii="Times New Roman" w:eastAsia="Times New Roman" w:hAnsi="Times New Roman"/>
          <w:sz w:val="24"/>
          <w:szCs w:val="24"/>
        </w:rPr>
        <w:t>kėjo socialiniuose tinkluose turimuose puslapiuose</w:t>
      </w:r>
      <w:r w:rsidRPr="0037304E">
        <w:rPr>
          <w:rFonts w:ascii="Times New Roman" w:eastAsia="Times New Roman" w:hAnsi="Times New Roman"/>
          <w:sz w:val="24"/>
          <w:szCs w:val="24"/>
        </w:rPr>
        <w:t>.</w:t>
      </w:r>
    </w:p>
    <w:p w:rsidR="00AB451F" w:rsidRDefault="001B6274" w:rsidP="00AB451F">
      <w:pPr>
        <w:numPr>
          <w:ilvl w:val="0"/>
          <w:numId w:val="4"/>
        </w:numPr>
        <w:tabs>
          <w:tab w:val="left" w:pos="426"/>
          <w:tab w:val="left" w:pos="993"/>
        </w:tabs>
        <w:suppressAutoHyphens/>
        <w:autoSpaceDN w:val="0"/>
        <w:spacing w:line="288" w:lineRule="auto"/>
        <w:ind w:left="0" w:firstLine="567"/>
        <w:contextualSpacing/>
        <w:jc w:val="both"/>
        <w:textAlignment w:val="baseline"/>
        <w:rPr>
          <w:rFonts w:ascii="Times New Roman" w:hAnsi="Times New Roman"/>
          <w:sz w:val="24"/>
          <w:szCs w:val="24"/>
        </w:rPr>
      </w:pPr>
      <w:r>
        <w:rPr>
          <w:rFonts w:ascii="Times New Roman" w:hAnsi="Times New Roman"/>
          <w:sz w:val="24"/>
          <w:szCs w:val="24"/>
        </w:rPr>
        <w:t>Tie</w:t>
      </w:r>
      <w:r w:rsidR="00AB451F">
        <w:rPr>
          <w:rFonts w:ascii="Times New Roman" w:hAnsi="Times New Roman"/>
          <w:sz w:val="24"/>
          <w:szCs w:val="24"/>
        </w:rPr>
        <w:t>kėjas pasiūlyme turi nurodyti paslaug</w:t>
      </w:r>
      <w:r w:rsidR="006D2B0E">
        <w:rPr>
          <w:rFonts w:ascii="Times New Roman" w:hAnsi="Times New Roman"/>
          <w:sz w:val="24"/>
          <w:szCs w:val="24"/>
        </w:rPr>
        <w:t>ų</w:t>
      </w:r>
      <w:r w:rsidR="00AB451F">
        <w:rPr>
          <w:rFonts w:ascii="Times New Roman" w:hAnsi="Times New Roman"/>
          <w:sz w:val="24"/>
          <w:szCs w:val="24"/>
        </w:rPr>
        <w:t xml:space="preserve"> vieno mėnesio kainą, apimančią interneto portalo skyriaus sukūrimo ir palaikymo, informacijos parengimo ir viešinimo, siūlomų papildomų priemonių įgyvendinimo ir informacijos viešinimo socialiniuose tinkluose kainas. Mėnesio paslaugų kaina bus fiksuota ir nebus perskaičiuojama pagal informacijos viešinimo publikacijų skaičių.</w:t>
      </w:r>
    </w:p>
    <w:p w:rsidR="00AB451F" w:rsidRPr="00116B34" w:rsidRDefault="00AB451F" w:rsidP="00AB451F">
      <w:pPr>
        <w:suppressAutoHyphens/>
        <w:autoSpaceDN w:val="0"/>
        <w:spacing w:line="288" w:lineRule="auto"/>
        <w:jc w:val="center"/>
        <w:textAlignment w:val="baseline"/>
        <w:rPr>
          <w:rFonts w:ascii="Times New Roman" w:hAnsi="Times New Roman"/>
          <w:b/>
          <w:sz w:val="24"/>
          <w:szCs w:val="24"/>
        </w:rPr>
      </w:pPr>
      <w:r w:rsidRPr="00116B34">
        <w:rPr>
          <w:rFonts w:ascii="Times New Roman" w:hAnsi="Times New Roman"/>
          <w:b/>
          <w:sz w:val="24"/>
          <w:szCs w:val="24"/>
        </w:rPr>
        <w:t>V. PASLAUG</w:t>
      </w:r>
      <w:r w:rsidR="006D2B0E">
        <w:rPr>
          <w:rFonts w:ascii="Times New Roman" w:hAnsi="Times New Roman"/>
          <w:b/>
          <w:sz w:val="24"/>
          <w:szCs w:val="24"/>
        </w:rPr>
        <w:t>Ų</w:t>
      </w:r>
      <w:r w:rsidRPr="00116B34">
        <w:rPr>
          <w:rFonts w:ascii="Times New Roman" w:hAnsi="Times New Roman"/>
          <w:b/>
          <w:sz w:val="24"/>
          <w:szCs w:val="24"/>
        </w:rPr>
        <w:t xml:space="preserve"> TEIKIMO TVARKA</w:t>
      </w:r>
    </w:p>
    <w:p w:rsidR="00AB451F" w:rsidRPr="00116B34" w:rsidRDefault="00AB451F" w:rsidP="00AB451F">
      <w:pPr>
        <w:numPr>
          <w:ilvl w:val="0"/>
          <w:numId w:val="4"/>
        </w:numPr>
        <w:tabs>
          <w:tab w:val="left" w:pos="426"/>
          <w:tab w:val="left" w:pos="993"/>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 xml:space="preserve">Įsigaliojus </w:t>
      </w:r>
      <w:r>
        <w:rPr>
          <w:rFonts w:ascii="Times New Roman" w:hAnsi="Times New Roman"/>
          <w:sz w:val="24"/>
          <w:szCs w:val="24"/>
        </w:rPr>
        <w:t xml:space="preserve">pagrindinei </w:t>
      </w:r>
      <w:r w:rsidRPr="00116B34">
        <w:rPr>
          <w:rFonts w:ascii="Times New Roman" w:hAnsi="Times New Roman"/>
          <w:sz w:val="24"/>
          <w:szCs w:val="24"/>
        </w:rPr>
        <w:t xml:space="preserve">sutarčiai, paskutinę kiekvieno mėnesio savaitę </w:t>
      </w:r>
      <w:r w:rsidR="001B6274">
        <w:rPr>
          <w:rFonts w:ascii="Times New Roman" w:hAnsi="Times New Roman"/>
          <w:sz w:val="24"/>
          <w:szCs w:val="24"/>
        </w:rPr>
        <w:t>tie</w:t>
      </w:r>
      <w:r w:rsidRPr="00116B34">
        <w:rPr>
          <w:rFonts w:ascii="Times New Roman" w:hAnsi="Times New Roman"/>
          <w:sz w:val="24"/>
          <w:szCs w:val="24"/>
        </w:rPr>
        <w:t>kėjas turi pateikti perkančiajai organizacijai ateinančio mėnesio informacijos viešinimo planą ir numatomų pašnekovų sąrašą.</w:t>
      </w:r>
    </w:p>
    <w:p w:rsidR="00AB451F" w:rsidRPr="00116B34" w:rsidRDefault="00AB451F" w:rsidP="00AB451F">
      <w:pPr>
        <w:numPr>
          <w:ilvl w:val="0"/>
          <w:numId w:val="4"/>
        </w:numPr>
        <w:tabs>
          <w:tab w:val="left" w:pos="426"/>
          <w:tab w:val="left" w:pos="993"/>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Perkančioji organizacija turi teisę skyriuje esančią informaciją naudoti kitose interneto svetainėse, naujienų portaluose, kitose žiniasklaidos priemonėse, panaudoti kitais perkančiajai organizacijai reikalingais būdais (nurodydama pirminį šaltinį).</w:t>
      </w:r>
    </w:p>
    <w:p w:rsidR="00AB451F" w:rsidRPr="00116B34" w:rsidRDefault="001B6274" w:rsidP="00AB451F">
      <w:pPr>
        <w:numPr>
          <w:ilvl w:val="0"/>
          <w:numId w:val="4"/>
        </w:numPr>
        <w:tabs>
          <w:tab w:val="left" w:pos="426"/>
          <w:tab w:val="left" w:pos="993"/>
        </w:tabs>
        <w:suppressAutoHyphens/>
        <w:autoSpaceDN w:val="0"/>
        <w:spacing w:line="288" w:lineRule="auto"/>
        <w:ind w:left="0" w:firstLine="567"/>
        <w:contextualSpacing/>
        <w:jc w:val="both"/>
        <w:textAlignment w:val="baseline"/>
        <w:rPr>
          <w:rFonts w:ascii="Times New Roman" w:hAnsi="Times New Roman"/>
          <w:sz w:val="24"/>
          <w:szCs w:val="24"/>
        </w:rPr>
      </w:pPr>
      <w:r>
        <w:rPr>
          <w:rFonts w:ascii="Times New Roman" w:hAnsi="Times New Roman"/>
          <w:sz w:val="24"/>
          <w:szCs w:val="24"/>
        </w:rPr>
        <w:t>Tie</w:t>
      </w:r>
      <w:r w:rsidR="00AB451F" w:rsidRPr="00116B34">
        <w:rPr>
          <w:rFonts w:ascii="Times New Roman" w:hAnsi="Times New Roman"/>
          <w:sz w:val="24"/>
          <w:szCs w:val="24"/>
        </w:rPr>
        <w:t>kėjas, teikdamas paslaug</w:t>
      </w:r>
      <w:r w:rsidR="006D2B0E">
        <w:rPr>
          <w:rFonts w:ascii="Times New Roman" w:hAnsi="Times New Roman"/>
          <w:sz w:val="24"/>
          <w:szCs w:val="24"/>
        </w:rPr>
        <w:t>as</w:t>
      </w:r>
      <w:r w:rsidR="00AB451F" w:rsidRPr="00116B34">
        <w:rPr>
          <w:rFonts w:ascii="Times New Roman" w:hAnsi="Times New Roman"/>
          <w:sz w:val="24"/>
          <w:szCs w:val="24"/>
        </w:rPr>
        <w:t xml:space="preserve">, turi užtikrinti, kad nebūtų pažeistos trečiųjų asmenų autoriaus teisės. </w:t>
      </w:r>
      <w:r>
        <w:rPr>
          <w:rFonts w:ascii="Times New Roman" w:hAnsi="Times New Roman"/>
          <w:sz w:val="24"/>
          <w:szCs w:val="24"/>
        </w:rPr>
        <w:t>Tie</w:t>
      </w:r>
      <w:r w:rsidR="00AB451F" w:rsidRPr="00116B34">
        <w:rPr>
          <w:rFonts w:ascii="Times New Roman" w:hAnsi="Times New Roman"/>
          <w:sz w:val="24"/>
          <w:szCs w:val="24"/>
        </w:rPr>
        <w:t>kėjas įsipareigoja savo lėšomis atlyginti visus nuostolius, atsiradusius dėl trečiųjų asmenų autorių teisių pažeidimo.</w:t>
      </w:r>
    </w:p>
    <w:p w:rsidR="00AB451F" w:rsidRPr="00116B34" w:rsidRDefault="00AB451F" w:rsidP="00AB451F">
      <w:pPr>
        <w:numPr>
          <w:ilvl w:val="0"/>
          <w:numId w:val="4"/>
        </w:numPr>
        <w:tabs>
          <w:tab w:val="left" w:pos="426"/>
          <w:tab w:val="left" w:pos="993"/>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Visoje viešinamoje informacijoje turi būti skelbiama, kad informacija yra parengta bendradarbiaujant su Susisiekimo ministerija ir yra finansuojama ES lėšomis, taip pat turi būti naudojami 2014–2020 ES fondų investicijų viešinimo ženklai.</w:t>
      </w:r>
    </w:p>
    <w:p w:rsidR="00AB451F" w:rsidRPr="00116B34" w:rsidRDefault="001B6274" w:rsidP="00AB451F">
      <w:pPr>
        <w:numPr>
          <w:ilvl w:val="0"/>
          <w:numId w:val="4"/>
        </w:numPr>
        <w:tabs>
          <w:tab w:val="left" w:pos="426"/>
          <w:tab w:val="left" w:pos="993"/>
        </w:tabs>
        <w:suppressAutoHyphens/>
        <w:autoSpaceDN w:val="0"/>
        <w:spacing w:line="288" w:lineRule="auto"/>
        <w:ind w:left="0" w:firstLine="567"/>
        <w:contextualSpacing/>
        <w:jc w:val="both"/>
        <w:textAlignment w:val="baseline"/>
        <w:rPr>
          <w:rFonts w:ascii="Times New Roman" w:hAnsi="Times New Roman"/>
          <w:sz w:val="24"/>
          <w:szCs w:val="24"/>
        </w:rPr>
      </w:pPr>
      <w:r>
        <w:rPr>
          <w:rFonts w:ascii="Times New Roman" w:hAnsi="Times New Roman"/>
          <w:sz w:val="24"/>
          <w:szCs w:val="24"/>
        </w:rPr>
        <w:t>Tie</w:t>
      </w:r>
      <w:r w:rsidR="00AB451F" w:rsidRPr="00116B34">
        <w:rPr>
          <w:rFonts w:ascii="Times New Roman" w:hAnsi="Times New Roman"/>
          <w:sz w:val="24"/>
          <w:szCs w:val="24"/>
        </w:rPr>
        <w:t>kėjas neturi teisės viešai platinti Susisiekimo ministerijai perduotos informacijos be išankstinio rašytinio perkančiosios organizacijos sutikimo.</w:t>
      </w:r>
    </w:p>
    <w:p w:rsidR="00AB451F" w:rsidRDefault="001B6274" w:rsidP="00AB451F">
      <w:pPr>
        <w:numPr>
          <w:ilvl w:val="0"/>
          <w:numId w:val="4"/>
        </w:numPr>
        <w:tabs>
          <w:tab w:val="left" w:pos="426"/>
          <w:tab w:val="left" w:pos="993"/>
        </w:tabs>
        <w:suppressAutoHyphens/>
        <w:autoSpaceDN w:val="0"/>
        <w:spacing w:line="288" w:lineRule="auto"/>
        <w:ind w:left="0" w:firstLine="567"/>
        <w:contextualSpacing/>
        <w:jc w:val="both"/>
        <w:textAlignment w:val="baseline"/>
        <w:rPr>
          <w:rFonts w:ascii="Times New Roman" w:hAnsi="Times New Roman"/>
          <w:sz w:val="24"/>
          <w:szCs w:val="24"/>
        </w:rPr>
      </w:pPr>
      <w:r>
        <w:rPr>
          <w:rFonts w:ascii="Times New Roman" w:hAnsi="Times New Roman"/>
          <w:sz w:val="24"/>
          <w:szCs w:val="24"/>
        </w:rPr>
        <w:t>Tie</w:t>
      </w:r>
      <w:r w:rsidR="00AB451F" w:rsidRPr="00116B34">
        <w:rPr>
          <w:rFonts w:ascii="Times New Roman" w:hAnsi="Times New Roman"/>
          <w:sz w:val="24"/>
          <w:szCs w:val="24"/>
        </w:rPr>
        <w:t xml:space="preserve">kėjas ne vėliau kaip prieš 5 darbo dienas iki informacijos paskelbimo interneto naujienų portale turi parengti ir pateikti derinti el. paštu perkančiajai organizacijai informacijos tekstą, siūlomas nuotraukas, piešinius, schemas, lenteles ar pan. Perkančioji organizacija per 2 darbo dienas pritaria </w:t>
      </w:r>
      <w:r w:rsidR="0092405F">
        <w:rPr>
          <w:rFonts w:ascii="Times New Roman" w:hAnsi="Times New Roman"/>
          <w:sz w:val="24"/>
          <w:szCs w:val="24"/>
        </w:rPr>
        <w:t>t</w:t>
      </w:r>
      <w:r>
        <w:rPr>
          <w:rFonts w:ascii="Times New Roman" w:hAnsi="Times New Roman"/>
          <w:sz w:val="24"/>
          <w:szCs w:val="24"/>
        </w:rPr>
        <w:t>ie</w:t>
      </w:r>
      <w:r w:rsidR="00AB451F" w:rsidRPr="00116B34">
        <w:rPr>
          <w:rFonts w:ascii="Times New Roman" w:hAnsi="Times New Roman"/>
          <w:sz w:val="24"/>
          <w:szCs w:val="24"/>
        </w:rPr>
        <w:t xml:space="preserve">kėjo pateiktai informacijai arba pateikia pastabas. </w:t>
      </w:r>
      <w:r>
        <w:rPr>
          <w:rFonts w:ascii="Times New Roman" w:hAnsi="Times New Roman"/>
          <w:sz w:val="24"/>
          <w:szCs w:val="24"/>
        </w:rPr>
        <w:t>Tie</w:t>
      </w:r>
      <w:r w:rsidR="00AB451F" w:rsidRPr="00116B34">
        <w:rPr>
          <w:rFonts w:ascii="Times New Roman" w:hAnsi="Times New Roman"/>
          <w:sz w:val="24"/>
          <w:szCs w:val="24"/>
        </w:rPr>
        <w:t>kėjas, atsižvelgdamas į perkančiosios organizacijos pastabas, turi pakoreguoti informaciją. Informacija gali būti paskelbta tik gavus perkančiosios org</w:t>
      </w:r>
      <w:r w:rsidR="00AB451F">
        <w:rPr>
          <w:rFonts w:ascii="Times New Roman" w:hAnsi="Times New Roman"/>
          <w:sz w:val="24"/>
          <w:szCs w:val="24"/>
        </w:rPr>
        <w:t>anizacijos pritarimą el. paštu.</w:t>
      </w:r>
    </w:p>
    <w:p w:rsidR="00AB451F" w:rsidRPr="00116B34" w:rsidRDefault="00AB451F" w:rsidP="00AB451F">
      <w:pPr>
        <w:tabs>
          <w:tab w:val="left" w:pos="426"/>
          <w:tab w:val="left" w:pos="993"/>
        </w:tabs>
        <w:suppressAutoHyphens/>
        <w:autoSpaceDN w:val="0"/>
        <w:spacing w:line="288" w:lineRule="auto"/>
        <w:ind w:left="567"/>
        <w:contextualSpacing/>
        <w:jc w:val="both"/>
        <w:textAlignment w:val="baseline"/>
        <w:rPr>
          <w:rFonts w:ascii="Times New Roman" w:hAnsi="Times New Roman"/>
          <w:sz w:val="24"/>
          <w:szCs w:val="24"/>
        </w:rPr>
      </w:pPr>
    </w:p>
    <w:p w:rsidR="00AB451F" w:rsidRPr="00116B34" w:rsidRDefault="00AB451F" w:rsidP="00AB451F">
      <w:pPr>
        <w:suppressAutoHyphens/>
        <w:autoSpaceDN w:val="0"/>
        <w:spacing w:line="288" w:lineRule="auto"/>
        <w:jc w:val="center"/>
        <w:textAlignment w:val="baseline"/>
        <w:rPr>
          <w:rFonts w:ascii="Times New Roman" w:hAnsi="Times New Roman"/>
          <w:b/>
          <w:sz w:val="24"/>
          <w:szCs w:val="24"/>
        </w:rPr>
      </w:pPr>
      <w:r w:rsidRPr="00116B34">
        <w:rPr>
          <w:rFonts w:ascii="Times New Roman" w:hAnsi="Times New Roman"/>
          <w:b/>
          <w:sz w:val="24"/>
          <w:szCs w:val="24"/>
        </w:rPr>
        <w:t>VI. PASLAUG</w:t>
      </w:r>
      <w:r w:rsidR="006D2B0E">
        <w:rPr>
          <w:rFonts w:ascii="Times New Roman" w:hAnsi="Times New Roman"/>
          <w:b/>
          <w:sz w:val="24"/>
          <w:szCs w:val="24"/>
        </w:rPr>
        <w:t>Ų</w:t>
      </w:r>
      <w:r w:rsidRPr="00116B34">
        <w:rPr>
          <w:rFonts w:ascii="Times New Roman" w:hAnsi="Times New Roman"/>
          <w:b/>
          <w:sz w:val="24"/>
          <w:szCs w:val="24"/>
        </w:rPr>
        <w:t xml:space="preserve"> REZULTATAI</w:t>
      </w:r>
    </w:p>
    <w:p w:rsidR="00AB451F" w:rsidRPr="00116B34" w:rsidRDefault="00AB451F" w:rsidP="00AB451F">
      <w:pPr>
        <w:numPr>
          <w:ilvl w:val="0"/>
          <w:numId w:val="4"/>
        </w:numPr>
        <w:tabs>
          <w:tab w:val="left" w:pos="426"/>
          <w:tab w:val="left" w:pos="993"/>
        </w:tabs>
        <w:suppressAutoHyphens/>
        <w:autoSpaceDN w:val="0"/>
        <w:spacing w:line="288" w:lineRule="auto"/>
        <w:ind w:left="0" w:firstLine="567"/>
        <w:contextualSpacing/>
        <w:textAlignment w:val="baseline"/>
        <w:rPr>
          <w:rFonts w:ascii="Times New Roman" w:hAnsi="Times New Roman"/>
          <w:sz w:val="24"/>
          <w:szCs w:val="24"/>
        </w:rPr>
      </w:pPr>
      <w:r w:rsidRPr="00116B34">
        <w:rPr>
          <w:rFonts w:ascii="Times New Roman" w:hAnsi="Times New Roman"/>
          <w:sz w:val="24"/>
          <w:szCs w:val="24"/>
        </w:rPr>
        <w:t xml:space="preserve">Sutarties vykdymo laikotarpiu </w:t>
      </w:r>
      <w:r w:rsidR="001B6274">
        <w:rPr>
          <w:rFonts w:ascii="Times New Roman" w:hAnsi="Times New Roman"/>
          <w:sz w:val="24"/>
          <w:szCs w:val="24"/>
        </w:rPr>
        <w:t>tie</w:t>
      </w:r>
      <w:r w:rsidRPr="00116B34">
        <w:rPr>
          <w:rFonts w:ascii="Times New Roman" w:hAnsi="Times New Roman"/>
          <w:sz w:val="24"/>
          <w:szCs w:val="24"/>
        </w:rPr>
        <w:t xml:space="preserve">kėjas turės: </w:t>
      </w:r>
    </w:p>
    <w:p w:rsidR="00AB451F" w:rsidRPr="00116B34" w:rsidRDefault="00AB451F" w:rsidP="00AB451F">
      <w:pPr>
        <w:numPr>
          <w:ilvl w:val="1"/>
          <w:numId w:val="4"/>
        </w:numPr>
        <w:tabs>
          <w:tab w:val="left" w:pos="567"/>
          <w:tab w:val="left" w:pos="1134"/>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perkančiajai organizacijai pateikti skaitmeninėje laikmenoje visą interneto naujienų portaluose paskelbtą informaciją ir vaizdo medžiagą (</w:t>
      </w:r>
      <w:r w:rsidRPr="00116B34">
        <w:rPr>
          <w:rFonts w:ascii="Times New Roman" w:hAnsi="Times New Roman"/>
          <w:i/>
          <w:sz w:val="24"/>
          <w:szCs w:val="24"/>
        </w:rPr>
        <w:t>print screen</w:t>
      </w:r>
      <w:r w:rsidRPr="00116B34">
        <w:rPr>
          <w:rFonts w:ascii="Times New Roman" w:hAnsi="Times New Roman"/>
          <w:sz w:val="24"/>
          <w:szCs w:val="24"/>
        </w:rPr>
        <w:t xml:space="preserve">); </w:t>
      </w:r>
    </w:p>
    <w:p w:rsidR="00AB451F" w:rsidRPr="00116B34" w:rsidRDefault="00AB451F" w:rsidP="00AB451F">
      <w:pPr>
        <w:numPr>
          <w:ilvl w:val="1"/>
          <w:numId w:val="4"/>
        </w:numPr>
        <w:tabs>
          <w:tab w:val="left" w:pos="567"/>
          <w:tab w:val="left" w:pos="1134"/>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iki kito mėnesio 10 d. pateikti perkančiajai organizacijai ataskaitą apie praėjusį mėnesį suteiktas paslaugas, kurioje nurodomi publikacijų pavadinimai, datos ir nuorodos, skyriaus realių lankytojų skaičius, informacijos komentarų skaičius;</w:t>
      </w:r>
    </w:p>
    <w:p w:rsidR="00AB451F" w:rsidRPr="00116B34" w:rsidRDefault="00AB451F" w:rsidP="00AB451F">
      <w:pPr>
        <w:numPr>
          <w:ilvl w:val="1"/>
          <w:numId w:val="4"/>
        </w:numPr>
        <w:tabs>
          <w:tab w:val="left" w:pos="567"/>
          <w:tab w:val="left" w:pos="1134"/>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color w:val="000000"/>
          <w:sz w:val="24"/>
          <w:szCs w:val="24"/>
        </w:rPr>
        <w:t xml:space="preserve">pateikti perkančiajai organizacijai ataskaitą, kurioje nurodomi interneto naujienų puslapio skyriaus parodymų skaičius (kiekvienos dienos atskirai), paspaudimų skaičius, paspaudimų, parodymų procentinė išraiška, pasiekiamų lankytojų skaičius. </w:t>
      </w:r>
    </w:p>
    <w:p w:rsidR="00AB451F" w:rsidRPr="00116B34" w:rsidRDefault="00AB451F" w:rsidP="00AB451F">
      <w:pPr>
        <w:numPr>
          <w:ilvl w:val="0"/>
          <w:numId w:val="4"/>
        </w:numPr>
        <w:tabs>
          <w:tab w:val="left" w:pos="426"/>
          <w:tab w:val="left" w:pos="993"/>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color w:val="000000"/>
          <w:sz w:val="24"/>
          <w:szCs w:val="24"/>
        </w:rPr>
        <w:t>Perkančioji organizacija taip pat galės paprašyti pateikti kitą su informacijos viešinimu susijusią informaciją.</w:t>
      </w:r>
    </w:p>
    <w:p w:rsidR="001B2AF4" w:rsidRDefault="00AB451F" w:rsidP="0048564E">
      <w:pPr>
        <w:tabs>
          <w:tab w:val="left" w:pos="567"/>
        </w:tabs>
        <w:suppressAutoHyphens/>
        <w:autoSpaceDN w:val="0"/>
        <w:spacing w:line="288" w:lineRule="auto"/>
        <w:jc w:val="center"/>
        <w:textAlignment w:val="baseline"/>
      </w:pPr>
      <w:r w:rsidRPr="00116B34">
        <w:rPr>
          <w:rFonts w:ascii="Times New Roman" w:hAnsi="Times New Roman"/>
          <w:sz w:val="24"/>
          <w:szCs w:val="24"/>
        </w:rPr>
        <w:t>_____________________________________</w:t>
      </w:r>
    </w:p>
    <w:sectPr w:rsidR="001B2AF4" w:rsidSect="00B535CB">
      <w:headerReference w:type="even" r:id="rId9"/>
      <w:headerReference w:type="default" r:id="rId10"/>
      <w:footerReference w:type="even" r:id="rId11"/>
      <w:footerReference w:type="default" r:id="rId12"/>
      <w:headerReference w:type="first" r:id="rId13"/>
      <w:footerReference w:type="first" r:id="rId14"/>
      <w:pgSz w:w="11906" w:h="16838" w:code="9"/>
      <w:pgMar w:top="1701" w:right="567" w:bottom="1134" w:left="1701" w:header="567" w:footer="567" w:gutter="0"/>
      <w:pgNumType w:start="22"/>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5DC" w:rsidRDefault="00E125DC" w:rsidP="0025234D">
      <w:pPr>
        <w:spacing w:after="0" w:line="240" w:lineRule="auto"/>
      </w:pPr>
      <w:r>
        <w:separator/>
      </w:r>
    </w:p>
  </w:endnote>
  <w:endnote w:type="continuationSeparator" w:id="0">
    <w:p w:rsidR="00E125DC" w:rsidRDefault="00E125DC" w:rsidP="0025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CB" w:rsidRDefault="00B535C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CB" w:rsidRDefault="00B535CB">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CB" w:rsidRDefault="00B535C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5DC" w:rsidRDefault="00E125DC" w:rsidP="0025234D">
      <w:pPr>
        <w:spacing w:after="0" w:line="240" w:lineRule="auto"/>
      </w:pPr>
      <w:r>
        <w:separator/>
      </w:r>
    </w:p>
  </w:footnote>
  <w:footnote w:type="continuationSeparator" w:id="0">
    <w:p w:rsidR="00E125DC" w:rsidRDefault="00E125DC" w:rsidP="00252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CB" w:rsidRDefault="00B535C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050315"/>
      <w:docPartObj>
        <w:docPartGallery w:val="Page Numbers (Top of Page)"/>
        <w:docPartUnique/>
      </w:docPartObj>
    </w:sdtPr>
    <w:sdtEndPr/>
    <w:sdtContent>
      <w:p w:rsidR="00B535CB" w:rsidRDefault="00B535CB">
        <w:pPr>
          <w:pStyle w:val="Antrats"/>
          <w:jc w:val="center"/>
        </w:pPr>
        <w:r>
          <w:fldChar w:fldCharType="begin"/>
        </w:r>
        <w:r>
          <w:instrText>PAGE   \* MERGEFORMAT</w:instrText>
        </w:r>
        <w:r>
          <w:fldChar w:fldCharType="separate"/>
        </w:r>
        <w:r w:rsidR="00BC1B96">
          <w:rPr>
            <w:noProof/>
          </w:rPr>
          <w:t>23</w:t>
        </w:r>
        <w:r>
          <w:fldChar w:fldCharType="end"/>
        </w:r>
      </w:p>
    </w:sdtContent>
  </w:sdt>
  <w:p w:rsidR="0025234D" w:rsidRDefault="0025234D" w:rsidP="00855CEE">
    <w:pPr>
      <w:pStyle w:val="Antrat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CB" w:rsidRDefault="00B535C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46C8"/>
    <w:multiLevelType w:val="hybridMultilevel"/>
    <w:tmpl w:val="F74A72DE"/>
    <w:lvl w:ilvl="0" w:tplc="0427000F">
      <w:start w:val="7"/>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F9F7A8D"/>
    <w:multiLevelType w:val="multilevel"/>
    <w:tmpl w:val="2B10719C"/>
    <w:lvl w:ilvl="0">
      <w:start w:val="22"/>
      <w:numFmt w:val="decimal"/>
      <w:lvlText w:val="%1."/>
      <w:lvlJc w:val="left"/>
      <w:pPr>
        <w:ind w:left="360" w:hanging="360"/>
      </w:pPr>
      <w:rPr>
        <w:rFonts w:hint="default"/>
      </w:rPr>
    </w:lvl>
    <w:lvl w:ilvl="1">
      <w:start w:val="1"/>
      <w:numFmt w:val="decimal"/>
      <w:isLgl/>
      <w:lvlText w:val="%1.%2."/>
      <w:lvlJc w:val="left"/>
      <w:pPr>
        <w:ind w:left="1484" w:hanging="48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2">
    <w:nsid w:val="42F15199"/>
    <w:multiLevelType w:val="hybridMultilevel"/>
    <w:tmpl w:val="16F62D04"/>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
    <w:nsid w:val="5DF55BD0"/>
    <w:multiLevelType w:val="multilevel"/>
    <w:tmpl w:val="A7B8D37E"/>
    <w:lvl w:ilvl="0">
      <w:start w:val="1"/>
      <w:numFmt w:val="decimal"/>
      <w:lvlText w:val="%1."/>
      <w:lvlJc w:val="left"/>
      <w:pPr>
        <w:ind w:left="360" w:hanging="360"/>
      </w:pPr>
      <w:rPr>
        <w:rFonts w:ascii="Times New Roman" w:eastAsia="Calibri" w:hAnsi="Times New Roman" w:cs="Times New Roman"/>
        <w:b w:val="0"/>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2A8721D"/>
    <w:multiLevelType w:val="multilevel"/>
    <w:tmpl w:val="3DEE32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C965448"/>
    <w:multiLevelType w:val="multilevel"/>
    <w:tmpl w:val="086A22C4"/>
    <w:lvl w:ilvl="0">
      <w:start w:val="18"/>
      <w:numFmt w:val="decimal"/>
      <w:lvlText w:val="%1."/>
      <w:lvlJc w:val="left"/>
      <w:pPr>
        <w:ind w:left="480" w:hanging="480"/>
      </w:pPr>
      <w:rPr>
        <w:rFonts w:hint="default"/>
      </w:rPr>
    </w:lvl>
    <w:lvl w:ilvl="1">
      <w:start w:val="2"/>
      <w:numFmt w:val="decimal"/>
      <w:lvlText w:val="%1.%2."/>
      <w:lvlJc w:val="left"/>
      <w:pPr>
        <w:ind w:left="2280" w:hanging="48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1F"/>
    <w:rsid w:val="000468D0"/>
    <w:rsid w:val="000828E2"/>
    <w:rsid w:val="000D6B57"/>
    <w:rsid w:val="001B2AF4"/>
    <w:rsid w:val="001B6274"/>
    <w:rsid w:val="00250D27"/>
    <w:rsid w:val="0025234D"/>
    <w:rsid w:val="002E45B2"/>
    <w:rsid w:val="0031581E"/>
    <w:rsid w:val="00363123"/>
    <w:rsid w:val="004743AD"/>
    <w:rsid w:val="0048564E"/>
    <w:rsid w:val="00504A27"/>
    <w:rsid w:val="00666B8D"/>
    <w:rsid w:val="006D2B0E"/>
    <w:rsid w:val="00703B79"/>
    <w:rsid w:val="007E706F"/>
    <w:rsid w:val="008465BB"/>
    <w:rsid w:val="00855CEE"/>
    <w:rsid w:val="00886396"/>
    <w:rsid w:val="008B53C0"/>
    <w:rsid w:val="0092405F"/>
    <w:rsid w:val="009615DD"/>
    <w:rsid w:val="00985E4B"/>
    <w:rsid w:val="009E2A99"/>
    <w:rsid w:val="00A30049"/>
    <w:rsid w:val="00A96BD1"/>
    <w:rsid w:val="00AB451F"/>
    <w:rsid w:val="00B2407D"/>
    <w:rsid w:val="00B26572"/>
    <w:rsid w:val="00B535CB"/>
    <w:rsid w:val="00B74C57"/>
    <w:rsid w:val="00BB20C1"/>
    <w:rsid w:val="00BC1B96"/>
    <w:rsid w:val="00BC36C0"/>
    <w:rsid w:val="00CB7F29"/>
    <w:rsid w:val="00D3527E"/>
    <w:rsid w:val="00D636D0"/>
    <w:rsid w:val="00D828CE"/>
    <w:rsid w:val="00DB0870"/>
    <w:rsid w:val="00DE0AA8"/>
    <w:rsid w:val="00E073EC"/>
    <w:rsid w:val="00E125DC"/>
    <w:rsid w:val="00E355F4"/>
    <w:rsid w:val="00EC1CBA"/>
    <w:rsid w:val="00F77ADF"/>
    <w:rsid w:val="00FF15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B451F"/>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rsid w:val="00AB451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styleId="Antrats">
    <w:name w:val="header"/>
    <w:basedOn w:val="prastasis"/>
    <w:link w:val="AntratsDiagrama"/>
    <w:uiPriority w:val="99"/>
    <w:unhideWhenUsed/>
    <w:rsid w:val="00AB451F"/>
    <w:pPr>
      <w:tabs>
        <w:tab w:val="center" w:pos="4819"/>
        <w:tab w:val="right" w:pos="9638"/>
      </w:tabs>
      <w:suppressAutoHyphens/>
      <w:autoSpaceDN w:val="0"/>
      <w:spacing w:after="0" w:line="240" w:lineRule="auto"/>
      <w:textAlignment w:val="baseline"/>
    </w:pPr>
    <w:rPr>
      <w:rFonts w:ascii="Times New Roman" w:hAnsi="Times New Roman"/>
      <w:sz w:val="24"/>
      <w:szCs w:val="24"/>
    </w:rPr>
  </w:style>
  <w:style w:type="character" w:customStyle="1" w:styleId="AntratsDiagrama">
    <w:name w:val="Antraštės Diagrama"/>
    <w:basedOn w:val="Numatytasispastraiposriftas"/>
    <w:link w:val="Antrats"/>
    <w:uiPriority w:val="99"/>
    <w:rsid w:val="00AB451F"/>
    <w:rPr>
      <w:rFonts w:ascii="Times New Roman" w:eastAsia="Calibri" w:hAnsi="Times New Roman" w:cs="Times New Roman"/>
      <w:sz w:val="24"/>
      <w:szCs w:val="24"/>
    </w:rPr>
  </w:style>
  <w:style w:type="paragraph" w:styleId="Debesliotekstas">
    <w:name w:val="Balloon Text"/>
    <w:basedOn w:val="prastasis"/>
    <w:link w:val="DebesliotekstasDiagrama"/>
    <w:uiPriority w:val="99"/>
    <w:semiHidden/>
    <w:unhideWhenUsed/>
    <w:rsid w:val="002E45B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E45B2"/>
    <w:rPr>
      <w:rFonts w:ascii="Tahoma" w:eastAsia="Calibri" w:hAnsi="Tahoma" w:cs="Tahoma"/>
      <w:sz w:val="16"/>
      <w:szCs w:val="16"/>
    </w:rPr>
  </w:style>
  <w:style w:type="paragraph" w:styleId="Porat">
    <w:name w:val="footer"/>
    <w:basedOn w:val="prastasis"/>
    <w:link w:val="PoratDiagrama"/>
    <w:uiPriority w:val="99"/>
    <w:unhideWhenUsed/>
    <w:rsid w:val="0025234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5234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B451F"/>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rsid w:val="00AB451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styleId="Antrats">
    <w:name w:val="header"/>
    <w:basedOn w:val="prastasis"/>
    <w:link w:val="AntratsDiagrama"/>
    <w:uiPriority w:val="99"/>
    <w:unhideWhenUsed/>
    <w:rsid w:val="00AB451F"/>
    <w:pPr>
      <w:tabs>
        <w:tab w:val="center" w:pos="4819"/>
        <w:tab w:val="right" w:pos="9638"/>
      </w:tabs>
      <w:suppressAutoHyphens/>
      <w:autoSpaceDN w:val="0"/>
      <w:spacing w:after="0" w:line="240" w:lineRule="auto"/>
      <w:textAlignment w:val="baseline"/>
    </w:pPr>
    <w:rPr>
      <w:rFonts w:ascii="Times New Roman" w:hAnsi="Times New Roman"/>
      <w:sz w:val="24"/>
      <w:szCs w:val="24"/>
    </w:rPr>
  </w:style>
  <w:style w:type="character" w:customStyle="1" w:styleId="AntratsDiagrama">
    <w:name w:val="Antraštės Diagrama"/>
    <w:basedOn w:val="Numatytasispastraiposriftas"/>
    <w:link w:val="Antrats"/>
    <w:uiPriority w:val="99"/>
    <w:rsid w:val="00AB451F"/>
    <w:rPr>
      <w:rFonts w:ascii="Times New Roman" w:eastAsia="Calibri" w:hAnsi="Times New Roman" w:cs="Times New Roman"/>
      <w:sz w:val="24"/>
      <w:szCs w:val="24"/>
    </w:rPr>
  </w:style>
  <w:style w:type="paragraph" w:styleId="Debesliotekstas">
    <w:name w:val="Balloon Text"/>
    <w:basedOn w:val="prastasis"/>
    <w:link w:val="DebesliotekstasDiagrama"/>
    <w:uiPriority w:val="99"/>
    <w:semiHidden/>
    <w:unhideWhenUsed/>
    <w:rsid w:val="002E45B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E45B2"/>
    <w:rPr>
      <w:rFonts w:ascii="Tahoma" w:eastAsia="Calibri" w:hAnsi="Tahoma" w:cs="Tahoma"/>
      <w:sz w:val="16"/>
      <w:szCs w:val="16"/>
    </w:rPr>
  </w:style>
  <w:style w:type="paragraph" w:styleId="Porat">
    <w:name w:val="footer"/>
    <w:basedOn w:val="prastasis"/>
    <w:link w:val="PoratDiagrama"/>
    <w:uiPriority w:val="99"/>
    <w:unhideWhenUsed/>
    <w:rsid w:val="0025234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5234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9F59E-B972-4A7E-9A23-E5282A60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7747</Words>
  <Characters>4416</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Peredniene</dc:creator>
  <cp:lastModifiedBy>Dalia Peredniene</cp:lastModifiedBy>
  <cp:revision>2</cp:revision>
  <cp:lastPrinted>2015-10-09T10:14:00Z</cp:lastPrinted>
  <dcterms:created xsi:type="dcterms:W3CDTF">2016-06-29T07:53:00Z</dcterms:created>
  <dcterms:modified xsi:type="dcterms:W3CDTF">2016-06-29T07:53:00Z</dcterms:modified>
</cp:coreProperties>
</file>