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88" w:type="dxa"/>
        <w:tblCellMar>
          <w:right w:w="170" w:type="dxa"/>
        </w:tblCellMar>
        <w:tblLook w:val="01E0" w:firstRow="1" w:lastRow="1" w:firstColumn="1" w:lastColumn="1" w:noHBand="0" w:noVBand="0"/>
      </w:tblPr>
      <w:tblGrid>
        <w:gridCol w:w="675"/>
        <w:gridCol w:w="3873"/>
        <w:gridCol w:w="480"/>
        <w:gridCol w:w="4040"/>
        <w:gridCol w:w="520"/>
      </w:tblGrid>
      <w:tr w:rsidR="006D7E0E" w:rsidRPr="00AF6696" w14:paraId="13100EFC" w14:textId="77777777" w:rsidTr="00C209A8">
        <w:trPr>
          <w:trHeight w:val="4156"/>
        </w:trPr>
        <w:tc>
          <w:tcPr>
            <w:tcW w:w="4548" w:type="dxa"/>
            <w:gridSpan w:val="2"/>
          </w:tcPr>
          <w:p w14:paraId="13100EF5" w14:textId="0A3B0688" w:rsidR="00460EF9" w:rsidRDefault="00460EF9" w:rsidP="003569B6">
            <w:pPr>
              <w:jc w:val="left"/>
              <w:rPr>
                <w:b/>
                <w:szCs w:val="24"/>
              </w:rPr>
            </w:pPr>
          </w:p>
          <w:p w14:paraId="51377710" w14:textId="77777777" w:rsidR="00460EF9" w:rsidRPr="00460EF9" w:rsidRDefault="00460EF9" w:rsidP="00460EF9">
            <w:pPr>
              <w:rPr>
                <w:szCs w:val="24"/>
              </w:rPr>
            </w:pPr>
          </w:p>
          <w:p w14:paraId="332C2D72" w14:textId="77777777" w:rsidR="00460EF9" w:rsidRPr="00460EF9" w:rsidRDefault="00460EF9" w:rsidP="00460EF9">
            <w:pPr>
              <w:rPr>
                <w:szCs w:val="24"/>
              </w:rPr>
            </w:pPr>
          </w:p>
          <w:p w14:paraId="41DA93FF" w14:textId="77777777" w:rsidR="00460EF9" w:rsidRPr="00460EF9" w:rsidRDefault="00460EF9" w:rsidP="00460EF9">
            <w:pPr>
              <w:rPr>
                <w:szCs w:val="24"/>
              </w:rPr>
            </w:pPr>
          </w:p>
          <w:p w14:paraId="503EDFDB" w14:textId="77777777" w:rsidR="00460EF9" w:rsidRPr="00460EF9" w:rsidRDefault="00460EF9" w:rsidP="00460EF9">
            <w:pPr>
              <w:rPr>
                <w:szCs w:val="24"/>
              </w:rPr>
            </w:pPr>
          </w:p>
          <w:p w14:paraId="0F2C4FB2" w14:textId="77777777" w:rsidR="00460EF9" w:rsidRPr="00460EF9" w:rsidRDefault="00460EF9" w:rsidP="00460EF9">
            <w:pPr>
              <w:rPr>
                <w:szCs w:val="24"/>
              </w:rPr>
            </w:pPr>
          </w:p>
          <w:p w14:paraId="627AD536" w14:textId="77777777" w:rsidR="00460EF9" w:rsidRPr="00460EF9" w:rsidRDefault="00460EF9" w:rsidP="00460EF9">
            <w:pPr>
              <w:rPr>
                <w:szCs w:val="24"/>
              </w:rPr>
            </w:pPr>
          </w:p>
          <w:p w14:paraId="7F5C68AF" w14:textId="77777777" w:rsidR="00460EF9" w:rsidRPr="00460EF9" w:rsidRDefault="00460EF9" w:rsidP="00460EF9">
            <w:pPr>
              <w:rPr>
                <w:szCs w:val="24"/>
              </w:rPr>
            </w:pPr>
          </w:p>
          <w:p w14:paraId="18C35D3C" w14:textId="77777777" w:rsidR="00460EF9" w:rsidRPr="00460EF9" w:rsidRDefault="00460EF9" w:rsidP="00460EF9">
            <w:pPr>
              <w:rPr>
                <w:szCs w:val="24"/>
              </w:rPr>
            </w:pPr>
          </w:p>
          <w:p w14:paraId="3DACDA2D" w14:textId="77777777" w:rsidR="00460EF9" w:rsidRPr="00460EF9" w:rsidRDefault="00460EF9" w:rsidP="00460EF9">
            <w:pPr>
              <w:rPr>
                <w:szCs w:val="24"/>
              </w:rPr>
            </w:pPr>
          </w:p>
          <w:p w14:paraId="076E9C01" w14:textId="77777777" w:rsidR="00460EF9" w:rsidRPr="00460EF9" w:rsidRDefault="00460EF9" w:rsidP="00460EF9">
            <w:pPr>
              <w:rPr>
                <w:szCs w:val="24"/>
              </w:rPr>
            </w:pPr>
          </w:p>
          <w:p w14:paraId="15765431" w14:textId="396385EA" w:rsidR="00460EF9" w:rsidRDefault="00460EF9" w:rsidP="00460EF9">
            <w:pPr>
              <w:rPr>
                <w:szCs w:val="24"/>
              </w:rPr>
            </w:pPr>
          </w:p>
          <w:p w14:paraId="1D302101" w14:textId="77777777" w:rsidR="006D7E0E" w:rsidRDefault="00460EF9" w:rsidP="00460EF9">
            <w:pPr>
              <w:tabs>
                <w:tab w:val="left" w:pos="1050"/>
              </w:tabs>
              <w:rPr>
                <w:szCs w:val="24"/>
              </w:rPr>
            </w:pPr>
            <w:r>
              <w:rPr>
                <w:szCs w:val="24"/>
              </w:rPr>
              <w:tab/>
            </w:r>
          </w:p>
          <w:p w14:paraId="4C16D6DC" w14:textId="77777777" w:rsidR="00460EF9" w:rsidRDefault="00460EF9" w:rsidP="00460EF9">
            <w:pPr>
              <w:tabs>
                <w:tab w:val="left" w:pos="1050"/>
              </w:tabs>
              <w:rPr>
                <w:szCs w:val="24"/>
              </w:rPr>
            </w:pPr>
          </w:p>
          <w:p w14:paraId="233D8832" w14:textId="77777777" w:rsidR="00460EF9" w:rsidRDefault="00460EF9" w:rsidP="00460EF9">
            <w:pPr>
              <w:tabs>
                <w:tab w:val="left" w:pos="1050"/>
              </w:tabs>
              <w:rPr>
                <w:szCs w:val="24"/>
              </w:rPr>
            </w:pPr>
          </w:p>
          <w:p w14:paraId="0A9EAA94" w14:textId="77777777" w:rsidR="00460EF9" w:rsidRDefault="00460EF9" w:rsidP="00460EF9">
            <w:pPr>
              <w:tabs>
                <w:tab w:val="left" w:pos="1050"/>
              </w:tabs>
              <w:rPr>
                <w:szCs w:val="24"/>
              </w:rPr>
            </w:pPr>
          </w:p>
          <w:p w14:paraId="3A153AA6" w14:textId="5B77C792" w:rsidR="00460EF9" w:rsidRPr="00460EF9" w:rsidRDefault="00460EF9" w:rsidP="00460EF9">
            <w:pPr>
              <w:tabs>
                <w:tab w:val="left" w:pos="1050"/>
              </w:tabs>
              <w:rPr>
                <w:szCs w:val="24"/>
              </w:rPr>
            </w:pPr>
          </w:p>
        </w:tc>
        <w:tc>
          <w:tcPr>
            <w:tcW w:w="5040" w:type="dxa"/>
            <w:gridSpan w:val="3"/>
            <w:tcMar>
              <w:left w:w="170" w:type="dxa"/>
            </w:tcMar>
          </w:tcPr>
          <w:p w14:paraId="13100EF6" w14:textId="77777777" w:rsidR="006D7E0E" w:rsidRPr="00AF6696" w:rsidRDefault="006D7E0E" w:rsidP="003569B6">
            <w:pPr>
              <w:jc w:val="left"/>
              <w:rPr>
                <w:b/>
                <w:szCs w:val="24"/>
              </w:rPr>
            </w:pPr>
          </w:p>
          <w:p w14:paraId="13100EFB" w14:textId="04029D07" w:rsidR="006D7E0E" w:rsidRPr="00AF6696" w:rsidRDefault="006D7E0E" w:rsidP="00135939">
            <w:pPr>
              <w:ind w:firstLine="777"/>
              <w:jc w:val="left"/>
              <w:rPr>
                <w:b/>
                <w:szCs w:val="24"/>
              </w:rPr>
            </w:pPr>
          </w:p>
        </w:tc>
      </w:tr>
      <w:tr w:rsidR="00C209A8" w:rsidRPr="00717DD9" w14:paraId="13100F00" w14:textId="77777777" w:rsidTr="00C209A8">
        <w:trPr>
          <w:gridBefore w:val="1"/>
          <w:gridAfter w:val="1"/>
          <w:wBefore w:w="675" w:type="dxa"/>
          <w:wAfter w:w="520" w:type="dxa"/>
          <w:trHeight w:val="1964"/>
        </w:trPr>
        <w:tc>
          <w:tcPr>
            <w:tcW w:w="8393" w:type="dxa"/>
            <w:gridSpan w:val="3"/>
          </w:tcPr>
          <w:p w14:paraId="13100EFD" w14:textId="77777777" w:rsidR="003E6A95" w:rsidRPr="0003083D" w:rsidRDefault="003E6A95" w:rsidP="003E6A95">
            <w:pPr>
              <w:pBdr>
                <w:top w:val="double" w:sz="4" w:space="1" w:color="auto"/>
                <w:left w:val="double" w:sz="4" w:space="0" w:color="auto"/>
                <w:bottom w:val="double" w:sz="4" w:space="1" w:color="auto"/>
                <w:right w:val="double" w:sz="4" w:space="4" w:color="auto"/>
              </w:pBdr>
              <w:shd w:val="pct20" w:color="auto" w:fill="FFFFFF"/>
              <w:jc w:val="center"/>
              <w:rPr>
                <w:b/>
                <w:caps/>
                <w:sz w:val="32"/>
                <w:szCs w:val="32"/>
              </w:rPr>
            </w:pPr>
            <w:r w:rsidRPr="0003083D">
              <w:rPr>
                <w:b/>
                <w:caps/>
                <w:sz w:val="32"/>
                <w:szCs w:val="32"/>
              </w:rPr>
              <w:t>ALYTAUS miesto ŠILUMOS ŪKIO</w:t>
            </w:r>
          </w:p>
          <w:p w14:paraId="13100EFE" w14:textId="77777777" w:rsidR="003E6A95" w:rsidRPr="0003083D" w:rsidRDefault="003E6A95" w:rsidP="003E6A95">
            <w:pPr>
              <w:pBdr>
                <w:top w:val="double" w:sz="4" w:space="1" w:color="auto"/>
                <w:left w:val="double" w:sz="4" w:space="0" w:color="auto"/>
                <w:bottom w:val="double" w:sz="4" w:space="1" w:color="auto"/>
                <w:right w:val="double" w:sz="4" w:space="4" w:color="auto"/>
              </w:pBdr>
              <w:shd w:val="pct20" w:color="auto" w:fill="FFFFFF"/>
              <w:ind w:left="180" w:hanging="180"/>
              <w:jc w:val="center"/>
              <w:rPr>
                <w:b/>
                <w:caps/>
                <w:sz w:val="32"/>
                <w:szCs w:val="32"/>
              </w:rPr>
            </w:pPr>
            <w:r w:rsidRPr="0003083D">
              <w:rPr>
                <w:b/>
                <w:caps/>
                <w:sz w:val="32"/>
                <w:szCs w:val="32"/>
              </w:rPr>
              <w:t>MODERNIZAVIMas IR renovaVIMAS</w:t>
            </w:r>
          </w:p>
          <w:p w14:paraId="13100EFF" w14:textId="77777777" w:rsidR="00C209A8" w:rsidRPr="00717DD9" w:rsidRDefault="00C209A8" w:rsidP="00BC3F8C">
            <w:pPr>
              <w:jc w:val="center"/>
              <w:rPr>
                <w:b/>
                <w:sz w:val="21"/>
              </w:rPr>
            </w:pPr>
          </w:p>
        </w:tc>
      </w:tr>
      <w:tr w:rsidR="00D12ECF" w:rsidRPr="00AF6696" w14:paraId="13100F03" w14:textId="77777777" w:rsidTr="00C209A8">
        <w:trPr>
          <w:trHeight w:val="1431"/>
        </w:trPr>
        <w:tc>
          <w:tcPr>
            <w:tcW w:w="9588" w:type="dxa"/>
            <w:gridSpan w:val="5"/>
          </w:tcPr>
          <w:p w14:paraId="13100F01" w14:textId="77777777" w:rsidR="00C209A8" w:rsidRPr="00C209A8" w:rsidRDefault="003E6A95" w:rsidP="00CA444A">
            <w:pPr>
              <w:jc w:val="center"/>
              <w:rPr>
                <w:sz w:val="28"/>
                <w:szCs w:val="28"/>
              </w:rPr>
            </w:pPr>
            <w:r w:rsidRPr="00710DE0">
              <w:rPr>
                <w:b/>
                <w:color w:val="000000"/>
                <w:sz w:val="30"/>
                <w:szCs w:val="30"/>
              </w:rPr>
              <w:t xml:space="preserve">Šilumos tinklų statyba į pastatą </w:t>
            </w:r>
            <w:r>
              <w:rPr>
                <w:b/>
                <w:color w:val="000000"/>
                <w:sz w:val="30"/>
                <w:szCs w:val="30"/>
              </w:rPr>
              <w:t xml:space="preserve">Jazminų </w:t>
            </w:r>
            <w:r w:rsidRPr="00710DE0">
              <w:rPr>
                <w:b/>
                <w:color w:val="000000"/>
                <w:sz w:val="30"/>
                <w:szCs w:val="30"/>
              </w:rPr>
              <w:t xml:space="preserve">g. </w:t>
            </w:r>
            <w:r>
              <w:rPr>
                <w:b/>
                <w:color w:val="000000"/>
                <w:sz w:val="30"/>
                <w:szCs w:val="30"/>
              </w:rPr>
              <w:t>32A</w:t>
            </w:r>
            <w:r w:rsidRPr="00710DE0">
              <w:rPr>
                <w:b/>
                <w:color w:val="000000"/>
                <w:sz w:val="30"/>
                <w:szCs w:val="30"/>
              </w:rPr>
              <w:t>, Alytu</w:t>
            </w:r>
            <w:r>
              <w:rPr>
                <w:b/>
                <w:color w:val="000000"/>
                <w:sz w:val="30"/>
                <w:szCs w:val="30"/>
              </w:rPr>
              <w:t>je</w:t>
            </w:r>
            <w:r w:rsidR="00CA444A">
              <w:rPr>
                <w:b/>
                <w:color w:val="000000"/>
                <w:sz w:val="30"/>
                <w:szCs w:val="30"/>
              </w:rPr>
              <w:t>, nauja statyba</w:t>
            </w:r>
          </w:p>
          <w:p w14:paraId="13100F02" w14:textId="77777777" w:rsidR="00757D84" w:rsidRPr="00C209A8" w:rsidRDefault="00757D84" w:rsidP="00C209A8">
            <w:pPr>
              <w:tabs>
                <w:tab w:val="left" w:pos="2429"/>
              </w:tabs>
              <w:rPr>
                <w:sz w:val="28"/>
                <w:szCs w:val="28"/>
              </w:rPr>
            </w:pPr>
          </w:p>
        </w:tc>
      </w:tr>
      <w:tr w:rsidR="00B474FD" w:rsidRPr="00AF6696" w14:paraId="13100F05" w14:textId="77777777" w:rsidTr="00C209A8">
        <w:trPr>
          <w:trHeight w:val="1982"/>
        </w:trPr>
        <w:tc>
          <w:tcPr>
            <w:tcW w:w="9588" w:type="dxa"/>
            <w:gridSpan w:val="5"/>
          </w:tcPr>
          <w:p w14:paraId="13100F04" w14:textId="77777777" w:rsidR="00B474FD" w:rsidRPr="00AF6696" w:rsidRDefault="001B6201" w:rsidP="00AF7489">
            <w:pPr>
              <w:jc w:val="center"/>
              <w:rPr>
                <w:b/>
                <w:sz w:val="21"/>
              </w:rPr>
            </w:pPr>
            <w:r>
              <w:rPr>
                <w:b/>
                <w:sz w:val="30"/>
                <w:szCs w:val="30"/>
              </w:rPr>
              <w:t>Techninė</w:t>
            </w:r>
            <w:r w:rsidR="008307F0" w:rsidRPr="00AF6696">
              <w:rPr>
                <w:b/>
                <w:sz w:val="30"/>
                <w:szCs w:val="30"/>
              </w:rPr>
              <w:t xml:space="preserve"> </w:t>
            </w:r>
            <w:r w:rsidR="00AF7489">
              <w:rPr>
                <w:b/>
                <w:sz w:val="30"/>
                <w:szCs w:val="30"/>
              </w:rPr>
              <w:t>užduotis</w:t>
            </w:r>
          </w:p>
        </w:tc>
      </w:tr>
      <w:tr w:rsidR="00EC1648" w:rsidRPr="00AF6696" w14:paraId="13100F0D" w14:textId="77777777" w:rsidTr="00C209A8">
        <w:trPr>
          <w:trHeight w:val="1796"/>
        </w:trPr>
        <w:tc>
          <w:tcPr>
            <w:tcW w:w="5028" w:type="dxa"/>
            <w:gridSpan w:val="3"/>
            <w:tcMar>
              <w:left w:w="284" w:type="dxa"/>
            </w:tcMar>
          </w:tcPr>
          <w:p w14:paraId="13100F0A" w14:textId="42B4519D" w:rsidR="00EC1648" w:rsidRPr="00AF7489" w:rsidRDefault="00EC1648" w:rsidP="003E6A95">
            <w:pPr>
              <w:jc w:val="left"/>
              <w:rPr>
                <w:b/>
                <w:szCs w:val="24"/>
                <w:highlight w:val="yellow"/>
              </w:rPr>
            </w:pPr>
          </w:p>
        </w:tc>
        <w:tc>
          <w:tcPr>
            <w:tcW w:w="4560" w:type="dxa"/>
            <w:gridSpan w:val="2"/>
            <w:tcMar>
              <w:left w:w="964" w:type="dxa"/>
            </w:tcMar>
          </w:tcPr>
          <w:p w14:paraId="13100F0B" w14:textId="77777777" w:rsidR="00EC1648" w:rsidRPr="00AF7489" w:rsidRDefault="00EC1648" w:rsidP="00EC1648">
            <w:pPr>
              <w:rPr>
                <w:sz w:val="22"/>
                <w:szCs w:val="22"/>
                <w:highlight w:val="yellow"/>
              </w:rPr>
            </w:pPr>
          </w:p>
          <w:p w14:paraId="13100F0C" w14:textId="77777777" w:rsidR="00EC1648" w:rsidRPr="00AF7489" w:rsidRDefault="00EC1648" w:rsidP="001D4DAE">
            <w:pPr>
              <w:jc w:val="left"/>
              <w:rPr>
                <w:b/>
                <w:sz w:val="26"/>
                <w:szCs w:val="26"/>
                <w:highlight w:val="yellow"/>
              </w:rPr>
            </w:pPr>
          </w:p>
        </w:tc>
      </w:tr>
      <w:tr w:rsidR="00EC1648" w:rsidRPr="00AF6696" w14:paraId="13100F12" w14:textId="77777777" w:rsidTr="00C209A8">
        <w:trPr>
          <w:trHeight w:val="352"/>
        </w:trPr>
        <w:tc>
          <w:tcPr>
            <w:tcW w:w="9588" w:type="dxa"/>
            <w:gridSpan w:val="5"/>
            <w:vAlign w:val="center"/>
          </w:tcPr>
          <w:p w14:paraId="13100F0E" w14:textId="77777777" w:rsidR="00EC1648" w:rsidRPr="00AF6696" w:rsidRDefault="00EC1648" w:rsidP="00320A30">
            <w:pPr>
              <w:rPr>
                <w:b/>
                <w:szCs w:val="24"/>
              </w:rPr>
            </w:pPr>
          </w:p>
          <w:p w14:paraId="13100F0F" w14:textId="77777777" w:rsidR="00EC1648" w:rsidRPr="00AF6696" w:rsidRDefault="00EC1648" w:rsidP="003569B6">
            <w:pPr>
              <w:jc w:val="center"/>
              <w:rPr>
                <w:b/>
                <w:szCs w:val="24"/>
              </w:rPr>
            </w:pPr>
          </w:p>
          <w:p w14:paraId="13100F10" w14:textId="77777777" w:rsidR="00EC1648" w:rsidRDefault="003E6A95" w:rsidP="00DC4896">
            <w:pPr>
              <w:jc w:val="center"/>
              <w:rPr>
                <w:b/>
                <w:szCs w:val="24"/>
              </w:rPr>
            </w:pPr>
            <w:r>
              <w:rPr>
                <w:b/>
                <w:szCs w:val="24"/>
              </w:rPr>
              <w:t>2015</w:t>
            </w:r>
            <w:r w:rsidR="00EC1648" w:rsidRPr="00AF6696">
              <w:rPr>
                <w:b/>
                <w:szCs w:val="24"/>
              </w:rPr>
              <w:t xml:space="preserve"> m.</w:t>
            </w:r>
          </w:p>
          <w:p w14:paraId="13100F11" w14:textId="77777777" w:rsidR="003E6A95" w:rsidRPr="00AF6696" w:rsidRDefault="003E6A95" w:rsidP="00DC4896">
            <w:pPr>
              <w:jc w:val="center"/>
              <w:rPr>
                <w:b/>
                <w:sz w:val="21"/>
              </w:rPr>
            </w:pPr>
          </w:p>
        </w:tc>
      </w:tr>
    </w:tbl>
    <w:p w14:paraId="13100F13" w14:textId="77777777" w:rsidR="00323399" w:rsidRPr="00AF6696" w:rsidRDefault="00323399" w:rsidP="00323399">
      <w:pPr>
        <w:rPr>
          <w:b/>
          <w:sz w:val="21"/>
        </w:rPr>
      </w:pPr>
    </w:p>
    <w:sdt>
      <w:sdtPr>
        <w:rPr>
          <w:rFonts w:ascii="Times New Roman" w:eastAsia="Times New Roman" w:hAnsi="Times New Roman" w:cs="Times New Roman"/>
          <w:b w:val="0"/>
          <w:bCs w:val="0"/>
          <w:color w:val="auto"/>
          <w:sz w:val="24"/>
          <w:szCs w:val="20"/>
          <w:lang w:val="lt-LT" w:eastAsia="en-US"/>
        </w:rPr>
        <w:id w:val="1185254549"/>
        <w:docPartObj>
          <w:docPartGallery w:val="Table of Contents"/>
          <w:docPartUnique/>
        </w:docPartObj>
      </w:sdtPr>
      <w:sdtEndPr>
        <w:rPr>
          <w:noProof/>
        </w:rPr>
      </w:sdtEndPr>
      <w:sdtContent>
        <w:p w14:paraId="13100F14" w14:textId="77777777" w:rsidR="005F016B" w:rsidRPr="00304007" w:rsidRDefault="005F016B">
          <w:pPr>
            <w:pStyle w:val="Turinioantrat"/>
            <w:rPr>
              <w:lang w:val="lt-LT"/>
            </w:rPr>
          </w:pPr>
          <w:r w:rsidRPr="00304007">
            <w:rPr>
              <w:lang w:val="lt-LT"/>
            </w:rPr>
            <w:t>Turinys</w:t>
          </w:r>
        </w:p>
        <w:p w14:paraId="13100F15" w14:textId="77777777" w:rsidR="007860C2" w:rsidRDefault="00BE79CE">
          <w:pPr>
            <w:pStyle w:val="Turinys1"/>
            <w:tabs>
              <w:tab w:val="left" w:pos="480"/>
              <w:tab w:val="right" w:pos="9336"/>
            </w:tabs>
            <w:rPr>
              <w:rFonts w:asciiTheme="minorHAnsi" w:eastAsiaTheme="minorEastAsia" w:hAnsiTheme="minorHAnsi" w:cstheme="minorBidi"/>
              <w:b w:val="0"/>
              <w:bCs w:val="0"/>
              <w:caps w:val="0"/>
              <w:noProof/>
              <w:sz w:val="22"/>
              <w:szCs w:val="22"/>
              <w:lang w:val="en-US"/>
            </w:rPr>
          </w:pPr>
          <w:r>
            <w:fldChar w:fldCharType="begin"/>
          </w:r>
          <w:r w:rsidR="005F016B">
            <w:instrText xml:space="preserve"> TOC \o "1-3" \h \z \u </w:instrText>
          </w:r>
          <w:r>
            <w:fldChar w:fldCharType="separate"/>
          </w:r>
          <w:hyperlink w:anchor="_Toc378750207" w:history="1">
            <w:r w:rsidR="007860C2" w:rsidRPr="00EE6EED">
              <w:rPr>
                <w:rStyle w:val="Hipersaitas"/>
                <w:noProof/>
              </w:rPr>
              <w:t>1.</w:t>
            </w:r>
            <w:r w:rsidR="007860C2">
              <w:rPr>
                <w:rFonts w:asciiTheme="minorHAnsi" w:eastAsiaTheme="minorEastAsia" w:hAnsiTheme="minorHAnsi" w:cstheme="minorBidi"/>
                <w:b w:val="0"/>
                <w:bCs w:val="0"/>
                <w:caps w:val="0"/>
                <w:noProof/>
                <w:sz w:val="22"/>
                <w:szCs w:val="22"/>
                <w:lang w:val="en-US"/>
              </w:rPr>
              <w:tab/>
            </w:r>
            <w:r w:rsidR="007860C2" w:rsidRPr="00EE6EED">
              <w:rPr>
                <w:rStyle w:val="Hipersaitas"/>
                <w:noProof/>
              </w:rPr>
              <w:t>BENDRIEJI REIKALAVIMAI</w:t>
            </w:r>
            <w:r w:rsidR="007860C2">
              <w:rPr>
                <w:noProof/>
                <w:webHidden/>
              </w:rPr>
              <w:tab/>
            </w:r>
            <w:r>
              <w:rPr>
                <w:noProof/>
                <w:webHidden/>
              </w:rPr>
              <w:fldChar w:fldCharType="begin"/>
            </w:r>
            <w:r w:rsidR="007860C2">
              <w:rPr>
                <w:noProof/>
                <w:webHidden/>
              </w:rPr>
              <w:instrText xml:space="preserve"> PAGEREF _Toc378750207 \h </w:instrText>
            </w:r>
            <w:r>
              <w:rPr>
                <w:noProof/>
                <w:webHidden/>
              </w:rPr>
            </w:r>
            <w:r>
              <w:rPr>
                <w:noProof/>
                <w:webHidden/>
              </w:rPr>
              <w:fldChar w:fldCharType="separate"/>
            </w:r>
            <w:r w:rsidR="003C528E">
              <w:rPr>
                <w:noProof/>
                <w:webHidden/>
              </w:rPr>
              <w:t>3</w:t>
            </w:r>
            <w:r>
              <w:rPr>
                <w:noProof/>
                <w:webHidden/>
              </w:rPr>
              <w:fldChar w:fldCharType="end"/>
            </w:r>
          </w:hyperlink>
        </w:p>
        <w:p w14:paraId="13100F16" w14:textId="77777777" w:rsidR="007860C2" w:rsidRDefault="00460EF9">
          <w:pPr>
            <w:pStyle w:val="Turinys1"/>
            <w:tabs>
              <w:tab w:val="left" w:pos="480"/>
              <w:tab w:val="right" w:pos="9336"/>
            </w:tabs>
            <w:rPr>
              <w:rFonts w:asciiTheme="minorHAnsi" w:eastAsiaTheme="minorEastAsia" w:hAnsiTheme="minorHAnsi" w:cstheme="minorBidi"/>
              <w:b w:val="0"/>
              <w:bCs w:val="0"/>
              <w:caps w:val="0"/>
              <w:noProof/>
              <w:sz w:val="22"/>
              <w:szCs w:val="22"/>
              <w:lang w:val="en-US"/>
            </w:rPr>
          </w:pPr>
          <w:hyperlink w:anchor="_Toc378750208" w:history="1">
            <w:r w:rsidR="007860C2" w:rsidRPr="00EE6EED">
              <w:rPr>
                <w:rStyle w:val="Hipersaitas"/>
                <w:noProof/>
              </w:rPr>
              <w:t>2.</w:t>
            </w:r>
            <w:r w:rsidR="007860C2">
              <w:rPr>
                <w:rFonts w:asciiTheme="minorHAnsi" w:eastAsiaTheme="minorEastAsia" w:hAnsiTheme="minorHAnsi" w:cstheme="minorBidi"/>
                <w:b w:val="0"/>
                <w:bCs w:val="0"/>
                <w:caps w:val="0"/>
                <w:noProof/>
                <w:sz w:val="22"/>
                <w:szCs w:val="22"/>
                <w:lang w:val="en-US"/>
              </w:rPr>
              <w:tab/>
            </w:r>
            <w:r w:rsidR="007860C2" w:rsidRPr="00EE6EED">
              <w:rPr>
                <w:rStyle w:val="Hipersaitas"/>
                <w:noProof/>
              </w:rPr>
              <w:t>Reikalavimai rangovui, įrengimo ir montavimo darbams</w:t>
            </w:r>
            <w:r w:rsidR="007860C2">
              <w:rPr>
                <w:noProof/>
                <w:webHidden/>
              </w:rPr>
              <w:tab/>
            </w:r>
            <w:r w:rsidR="00BE79CE">
              <w:rPr>
                <w:noProof/>
                <w:webHidden/>
              </w:rPr>
              <w:fldChar w:fldCharType="begin"/>
            </w:r>
            <w:r w:rsidR="007860C2">
              <w:rPr>
                <w:noProof/>
                <w:webHidden/>
              </w:rPr>
              <w:instrText xml:space="preserve"> PAGEREF _Toc378750208 \h </w:instrText>
            </w:r>
            <w:r w:rsidR="00BE79CE">
              <w:rPr>
                <w:noProof/>
                <w:webHidden/>
              </w:rPr>
            </w:r>
            <w:r w:rsidR="00BE79CE">
              <w:rPr>
                <w:noProof/>
                <w:webHidden/>
              </w:rPr>
              <w:fldChar w:fldCharType="separate"/>
            </w:r>
            <w:r w:rsidR="003C528E">
              <w:rPr>
                <w:noProof/>
                <w:webHidden/>
              </w:rPr>
              <w:t>3</w:t>
            </w:r>
            <w:r w:rsidR="00BE79CE">
              <w:rPr>
                <w:noProof/>
                <w:webHidden/>
              </w:rPr>
              <w:fldChar w:fldCharType="end"/>
            </w:r>
          </w:hyperlink>
        </w:p>
        <w:p w14:paraId="13100F17" w14:textId="77777777" w:rsidR="007860C2" w:rsidRDefault="00460EF9">
          <w:pPr>
            <w:pStyle w:val="Turinys1"/>
            <w:tabs>
              <w:tab w:val="left" w:pos="480"/>
              <w:tab w:val="right" w:pos="9336"/>
            </w:tabs>
            <w:rPr>
              <w:rFonts w:asciiTheme="minorHAnsi" w:eastAsiaTheme="minorEastAsia" w:hAnsiTheme="minorHAnsi" w:cstheme="minorBidi"/>
              <w:b w:val="0"/>
              <w:bCs w:val="0"/>
              <w:caps w:val="0"/>
              <w:noProof/>
              <w:sz w:val="22"/>
              <w:szCs w:val="22"/>
              <w:lang w:val="en-US"/>
            </w:rPr>
          </w:pPr>
          <w:hyperlink w:anchor="_Toc378750209" w:history="1">
            <w:r w:rsidR="007860C2" w:rsidRPr="00EE6EED">
              <w:rPr>
                <w:rStyle w:val="Hipersaitas"/>
                <w:noProof/>
              </w:rPr>
              <w:t>3.</w:t>
            </w:r>
            <w:r w:rsidR="007860C2">
              <w:rPr>
                <w:rFonts w:asciiTheme="minorHAnsi" w:eastAsiaTheme="minorEastAsia" w:hAnsiTheme="minorHAnsi" w:cstheme="minorBidi"/>
                <w:b w:val="0"/>
                <w:bCs w:val="0"/>
                <w:caps w:val="0"/>
                <w:noProof/>
                <w:sz w:val="22"/>
                <w:szCs w:val="22"/>
                <w:lang w:val="en-US"/>
              </w:rPr>
              <w:tab/>
            </w:r>
            <w:r w:rsidR="007860C2" w:rsidRPr="00EE6EED">
              <w:rPr>
                <w:rStyle w:val="Hipersaitas"/>
                <w:noProof/>
              </w:rPr>
              <w:t>ŠILUMOS TRASŲ STATYBOS DARBŲ TIKSLAS IR APIMTYS</w:t>
            </w:r>
            <w:r w:rsidR="007860C2">
              <w:rPr>
                <w:noProof/>
                <w:webHidden/>
              </w:rPr>
              <w:tab/>
            </w:r>
            <w:r w:rsidR="00BE79CE">
              <w:rPr>
                <w:noProof/>
                <w:webHidden/>
              </w:rPr>
              <w:fldChar w:fldCharType="begin"/>
            </w:r>
            <w:r w:rsidR="007860C2">
              <w:rPr>
                <w:noProof/>
                <w:webHidden/>
              </w:rPr>
              <w:instrText xml:space="preserve"> PAGEREF _Toc378750209 \h </w:instrText>
            </w:r>
            <w:r w:rsidR="00BE79CE">
              <w:rPr>
                <w:noProof/>
                <w:webHidden/>
              </w:rPr>
            </w:r>
            <w:r w:rsidR="00BE79CE">
              <w:rPr>
                <w:noProof/>
                <w:webHidden/>
              </w:rPr>
              <w:fldChar w:fldCharType="separate"/>
            </w:r>
            <w:r w:rsidR="003C528E">
              <w:rPr>
                <w:noProof/>
                <w:webHidden/>
              </w:rPr>
              <w:t>4</w:t>
            </w:r>
            <w:r w:rsidR="00BE79CE">
              <w:rPr>
                <w:noProof/>
                <w:webHidden/>
              </w:rPr>
              <w:fldChar w:fldCharType="end"/>
            </w:r>
          </w:hyperlink>
        </w:p>
        <w:p w14:paraId="13100F18" w14:textId="77777777" w:rsidR="007860C2" w:rsidRDefault="00460EF9">
          <w:pPr>
            <w:pStyle w:val="Turinys1"/>
            <w:tabs>
              <w:tab w:val="left" w:pos="480"/>
              <w:tab w:val="right" w:pos="9336"/>
            </w:tabs>
            <w:rPr>
              <w:rFonts w:asciiTheme="minorHAnsi" w:eastAsiaTheme="minorEastAsia" w:hAnsiTheme="minorHAnsi" w:cstheme="minorBidi"/>
              <w:b w:val="0"/>
              <w:bCs w:val="0"/>
              <w:caps w:val="0"/>
              <w:noProof/>
              <w:sz w:val="22"/>
              <w:szCs w:val="22"/>
              <w:lang w:val="en-US"/>
            </w:rPr>
          </w:pPr>
          <w:hyperlink w:anchor="_Toc378750210" w:history="1">
            <w:r w:rsidR="007860C2" w:rsidRPr="00EE6EED">
              <w:rPr>
                <w:rStyle w:val="Hipersaitas"/>
                <w:noProof/>
              </w:rPr>
              <w:t>4.</w:t>
            </w:r>
            <w:r w:rsidR="007860C2">
              <w:rPr>
                <w:rFonts w:asciiTheme="minorHAnsi" w:eastAsiaTheme="minorEastAsia" w:hAnsiTheme="minorHAnsi" w:cstheme="minorBidi"/>
                <w:b w:val="0"/>
                <w:bCs w:val="0"/>
                <w:caps w:val="0"/>
                <w:noProof/>
                <w:sz w:val="22"/>
                <w:szCs w:val="22"/>
                <w:lang w:val="en-US"/>
              </w:rPr>
              <w:tab/>
            </w:r>
            <w:r w:rsidR="007860C2" w:rsidRPr="00EE6EED">
              <w:rPr>
                <w:rStyle w:val="Hipersaitas"/>
                <w:noProof/>
              </w:rPr>
              <w:t>Techninė specifikacija vamzdynams</w:t>
            </w:r>
            <w:r w:rsidR="007860C2">
              <w:rPr>
                <w:noProof/>
                <w:webHidden/>
              </w:rPr>
              <w:tab/>
            </w:r>
            <w:r w:rsidR="00BE79CE">
              <w:rPr>
                <w:noProof/>
                <w:webHidden/>
              </w:rPr>
              <w:fldChar w:fldCharType="begin"/>
            </w:r>
            <w:r w:rsidR="007860C2">
              <w:rPr>
                <w:noProof/>
                <w:webHidden/>
              </w:rPr>
              <w:instrText xml:space="preserve"> PAGEREF _Toc378750210 \h </w:instrText>
            </w:r>
            <w:r w:rsidR="00BE79CE">
              <w:rPr>
                <w:noProof/>
                <w:webHidden/>
              </w:rPr>
            </w:r>
            <w:r w:rsidR="00BE79CE">
              <w:rPr>
                <w:noProof/>
                <w:webHidden/>
              </w:rPr>
              <w:fldChar w:fldCharType="separate"/>
            </w:r>
            <w:r w:rsidR="003C528E">
              <w:rPr>
                <w:noProof/>
                <w:webHidden/>
              </w:rPr>
              <w:t>5</w:t>
            </w:r>
            <w:r w:rsidR="00BE79CE">
              <w:rPr>
                <w:noProof/>
                <w:webHidden/>
              </w:rPr>
              <w:fldChar w:fldCharType="end"/>
            </w:r>
          </w:hyperlink>
        </w:p>
        <w:p w14:paraId="13100F19" w14:textId="77777777" w:rsidR="007860C2" w:rsidRDefault="00460EF9">
          <w:pPr>
            <w:pStyle w:val="Turinys1"/>
            <w:tabs>
              <w:tab w:val="left" w:pos="480"/>
              <w:tab w:val="right" w:pos="9336"/>
            </w:tabs>
            <w:rPr>
              <w:rFonts w:asciiTheme="minorHAnsi" w:eastAsiaTheme="minorEastAsia" w:hAnsiTheme="minorHAnsi" w:cstheme="minorBidi"/>
              <w:b w:val="0"/>
              <w:bCs w:val="0"/>
              <w:caps w:val="0"/>
              <w:noProof/>
              <w:sz w:val="22"/>
              <w:szCs w:val="22"/>
              <w:lang w:val="en-US"/>
            </w:rPr>
          </w:pPr>
          <w:hyperlink w:anchor="_Toc378750217" w:history="1">
            <w:r w:rsidR="007860C2" w:rsidRPr="00EE6EED">
              <w:rPr>
                <w:rStyle w:val="Hipersaitas"/>
                <w:noProof/>
              </w:rPr>
              <w:t>5.</w:t>
            </w:r>
            <w:r w:rsidR="007860C2">
              <w:rPr>
                <w:rFonts w:asciiTheme="minorHAnsi" w:eastAsiaTheme="minorEastAsia" w:hAnsiTheme="minorHAnsi" w:cstheme="minorBidi"/>
                <w:b w:val="0"/>
                <w:bCs w:val="0"/>
                <w:caps w:val="0"/>
                <w:noProof/>
                <w:sz w:val="22"/>
                <w:szCs w:val="22"/>
                <w:lang w:val="en-US"/>
              </w:rPr>
              <w:tab/>
            </w:r>
            <w:r w:rsidR="007860C2" w:rsidRPr="00EE6EED">
              <w:rPr>
                <w:rStyle w:val="Hipersaitas"/>
                <w:noProof/>
              </w:rPr>
              <w:t>Transportavimas ir sandėliavimas</w:t>
            </w:r>
            <w:r w:rsidR="007860C2">
              <w:rPr>
                <w:noProof/>
                <w:webHidden/>
              </w:rPr>
              <w:tab/>
            </w:r>
            <w:r w:rsidR="00BE79CE">
              <w:rPr>
                <w:noProof/>
                <w:webHidden/>
              </w:rPr>
              <w:fldChar w:fldCharType="begin"/>
            </w:r>
            <w:r w:rsidR="007860C2">
              <w:rPr>
                <w:noProof/>
                <w:webHidden/>
              </w:rPr>
              <w:instrText xml:space="preserve"> PAGEREF _Toc378750217 \h </w:instrText>
            </w:r>
            <w:r w:rsidR="00BE79CE">
              <w:rPr>
                <w:noProof/>
                <w:webHidden/>
              </w:rPr>
            </w:r>
            <w:r w:rsidR="00BE79CE">
              <w:rPr>
                <w:noProof/>
                <w:webHidden/>
              </w:rPr>
              <w:fldChar w:fldCharType="separate"/>
            </w:r>
            <w:r w:rsidR="003C528E">
              <w:rPr>
                <w:noProof/>
                <w:webHidden/>
              </w:rPr>
              <w:t>11</w:t>
            </w:r>
            <w:r w:rsidR="00BE79CE">
              <w:rPr>
                <w:noProof/>
                <w:webHidden/>
              </w:rPr>
              <w:fldChar w:fldCharType="end"/>
            </w:r>
          </w:hyperlink>
        </w:p>
        <w:p w14:paraId="13100F1A" w14:textId="77777777" w:rsidR="007860C2" w:rsidRDefault="00460EF9">
          <w:pPr>
            <w:pStyle w:val="Turinys1"/>
            <w:tabs>
              <w:tab w:val="left" w:pos="480"/>
              <w:tab w:val="right" w:pos="9336"/>
            </w:tabs>
            <w:rPr>
              <w:rFonts w:asciiTheme="minorHAnsi" w:eastAsiaTheme="minorEastAsia" w:hAnsiTheme="minorHAnsi" w:cstheme="minorBidi"/>
              <w:b w:val="0"/>
              <w:bCs w:val="0"/>
              <w:caps w:val="0"/>
              <w:noProof/>
              <w:sz w:val="22"/>
              <w:szCs w:val="22"/>
              <w:lang w:val="en-US"/>
            </w:rPr>
          </w:pPr>
          <w:hyperlink w:anchor="_Toc378750218" w:history="1">
            <w:r w:rsidR="007860C2" w:rsidRPr="00EE6EED">
              <w:rPr>
                <w:rStyle w:val="Hipersaitas"/>
                <w:noProof/>
              </w:rPr>
              <w:t>6.</w:t>
            </w:r>
            <w:r w:rsidR="007860C2">
              <w:rPr>
                <w:rFonts w:asciiTheme="minorHAnsi" w:eastAsiaTheme="minorEastAsia" w:hAnsiTheme="minorHAnsi" w:cstheme="minorBidi"/>
                <w:b w:val="0"/>
                <w:bCs w:val="0"/>
                <w:caps w:val="0"/>
                <w:noProof/>
                <w:sz w:val="22"/>
                <w:szCs w:val="22"/>
                <w:lang w:val="en-US"/>
              </w:rPr>
              <w:tab/>
            </w:r>
            <w:r w:rsidR="007860C2" w:rsidRPr="00EE6EED">
              <w:rPr>
                <w:rStyle w:val="Hipersaitas"/>
                <w:noProof/>
              </w:rPr>
              <w:t>REIKALAVIMAI ŠILUMOS TIEKIMO TINKLŲ STATYBAI</w:t>
            </w:r>
            <w:r w:rsidR="007860C2">
              <w:rPr>
                <w:noProof/>
                <w:webHidden/>
              </w:rPr>
              <w:tab/>
            </w:r>
            <w:r w:rsidR="00BE79CE">
              <w:rPr>
                <w:noProof/>
                <w:webHidden/>
              </w:rPr>
              <w:fldChar w:fldCharType="begin"/>
            </w:r>
            <w:r w:rsidR="007860C2">
              <w:rPr>
                <w:noProof/>
                <w:webHidden/>
              </w:rPr>
              <w:instrText xml:space="preserve"> PAGEREF _Toc378750218 \h </w:instrText>
            </w:r>
            <w:r w:rsidR="00BE79CE">
              <w:rPr>
                <w:noProof/>
                <w:webHidden/>
              </w:rPr>
            </w:r>
            <w:r w:rsidR="00BE79CE">
              <w:rPr>
                <w:noProof/>
                <w:webHidden/>
              </w:rPr>
              <w:fldChar w:fldCharType="separate"/>
            </w:r>
            <w:r w:rsidR="003C528E">
              <w:rPr>
                <w:noProof/>
                <w:webHidden/>
              </w:rPr>
              <w:t>11</w:t>
            </w:r>
            <w:r w:rsidR="00BE79CE">
              <w:rPr>
                <w:noProof/>
                <w:webHidden/>
              </w:rPr>
              <w:fldChar w:fldCharType="end"/>
            </w:r>
          </w:hyperlink>
        </w:p>
        <w:p w14:paraId="13100F1B" w14:textId="77777777" w:rsidR="007860C2" w:rsidRDefault="00460EF9">
          <w:pPr>
            <w:pStyle w:val="Turinys1"/>
            <w:tabs>
              <w:tab w:val="left" w:pos="480"/>
              <w:tab w:val="right" w:pos="9336"/>
            </w:tabs>
            <w:rPr>
              <w:rFonts w:asciiTheme="minorHAnsi" w:eastAsiaTheme="minorEastAsia" w:hAnsiTheme="minorHAnsi" w:cstheme="minorBidi"/>
              <w:b w:val="0"/>
              <w:bCs w:val="0"/>
              <w:caps w:val="0"/>
              <w:noProof/>
              <w:sz w:val="22"/>
              <w:szCs w:val="22"/>
              <w:lang w:val="en-US"/>
            </w:rPr>
          </w:pPr>
          <w:hyperlink w:anchor="_Toc378750219" w:history="1">
            <w:r w:rsidR="007860C2" w:rsidRPr="00EE6EED">
              <w:rPr>
                <w:rStyle w:val="Hipersaitas"/>
                <w:noProof/>
              </w:rPr>
              <w:t>7.</w:t>
            </w:r>
            <w:r w:rsidR="007860C2">
              <w:rPr>
                <w:rFonts w:asciiTheme="minorHAnsi" w:eastAsiaTheme="minorEastAsia" w:hAnsiTheme="minorHAnsi" w:cstheme="minorBidi"/>
                <w:b w:val="0"/>
                <w:bCs w:val="0"/>
                <w:caps w:val="0"/>
                <w:noProof/>
                <w:sz w:val="22"/>
                <w:szCs w:val="22"/>
                <w:lang w:val="en-US"/>
              </w:rPr>
              <w:tab/>
            </w:r>
            <w:r w:rsidR="007860C2" w:rsidRPr="00EE6EED">
              <w:rPr>
                <w:rStyle w:val="Hipersaitas"/>
                <w:noProof/>
              </w:rPr>
              <w:t>Teisiniai aktai.</w:t>
            </w:r>
            <w:r w:rsidR="007860C2">
              <w:rPr>
                <w:noProof/>
                <w:webHidden/>
              </w:rPr>
              <w:tab/>
            </w:r>
            <w:r w:rsidR="00BE79CE">
              <w:rPr>
                <w:noProof/>
                <w:webHidden/>
              </w:rPr>
              <w:fldChar w:fldCharType="begin"/>
            </w:r>
            <w:r w:rsidR="007860C2">
              <w:rPr>
                <w:noProof/>
                <w:webHidden/>
              </w:rPr>
              <w:instrText xml:space="preserve"> PAGEREF _Toc378750219 \h </w:instrText>
            </w:r>
            <w:r w:rsidR="00BE79CE">
              <w:rPr>
                <w:noProof/>
                <w:webHidden/>
              </w:rPr>
            </w:r>
            <w:r w:rsidR="00BE79CE">
              <w:rPr>
                <w:noProof/>
                <w:webHidden/>
              </w:rPr>
              <w:fldChar w:fldCharType="separate"/>
            </w:r>
            <w:r w:rsidR="003C528E">
              <w:rPr>
                <w:noProof/>
                <w:webHidden/>
              </w:rPr>
              <w:t>12</w:t>
            </w:r>
            <w:r w:rsidR="00BE79CE">
              <w:rPr>
                <w:noProof/>
                <w:webHidden/>
              </w:rPr>
              <w:fldChar w:fldCharType="end"/>
            </w:r>
          </w:hyperlink>
        </w:p>
        <w:p w14:paraId="13100F1C" w14:textId="77777777" w:rsidR="007860C2" w:rsidRDefault="00460EF9">
          <w:pPr>
            <w:pStyle w:val="Turinys1"/>
            <w:tabs>
              <w:tab w:val="left" w:pos="480"/>
              <w:tab w:val="right" w:pos="9336"/>
            </w:tabs>
            <w:rPr>
              <w:rFonts w:asciiTheme="minorHAnsi" w:eastAsiaTheme="minorEastAsia" w:hAnsiTheme="minorHAnsi" w:cstheme="minorBidi"/>
              <w:b w:val="0"/>
              <w:bCs w:val="0"/>
              <w:caps w:val="0"/>
              <w:noProof/>
              <w:sz w:val="22"/>
              <w:szCs w:val="22"/>
              <w:lang w:val="en-US"/>
            </w:rPr>
          </w:pPr>
          <w:hyperlink w:anchor="_Toc378750237" w:history="1">
            <w:r w:rsidR="007860C2" w:rsidRPr="00EE6EED">
              <w:rPr>
                <w:rStyle w:val="Hipersaitas"/>
                <w:noProof/>
              </w:rPr>
              <w:t>8.</w:t>
            </w:r>
            <w:r w:rsidR="007860C2">
              <w:rPr>
                <w:rFonts w:asciiTheme="minorHAnsi" w:eastAsiaTheme="minorEastAsia" w:hAnsiTheme="minorHAnsi" w:cstheme="minorBidi"/>
                <w:b w:val="0"/>
                <w:bCs w:val="0"/>
                <w:caps w:val="0"/>
                <w:noProof/>
                <w:sz w:val="22"/>
                <w:szCs w:val="22"/>
                <w:lang w:val="en-US"/>
              </w:rPr>
              <w:tab/>
            </w:r>
            <w:r w:rsidR="007860C2" w:rsidRPr="00EE6EED">
              <w:rPr>
                <w:rStyle w:val="Hipersaitas"/>
                <w:noProof/>
              </w:rPr>
              <w:t>Reikalavimai antikorozinei dangai</w:t>
            </w:r>
            <w:r w:rsidR="007860C2">
              <w:rPr>
                <w:noProof/>
                <w:webHidden/>
              </w:rPr>
              <w:tab/>
            </w:r>
            <w:r w:rsidR="00BE79CE">
              <w:rPr>
                <w:noProof/>
                <w:webHidden/>
              </w:rPr>
              <w:fldChar w:fldCharType="begin"/>
            </w:r>
            <w:r w:rsidR="007860C2">
              <w:rPr>
                <w:noProof/>
                <w:webHidden/>
              </w:rPr>
              <w:instrText xml:space="preserve"> PAGEREF _Toc378750237 \h </w:instrText>
            </w:r>
            <w:r w:rsidR="00BE79CE">
              <w:rPr>
                <w:noProof/>
                <w:webHidden/>
              </w:rPr>
            </w:r>
            <w:r w:rsidR="00BE79CE">
              <w:rPr>
                <w:noProof/>
                <w:webHidden/>
              </w:rPr>
              <w:fldChar w:fldCharType="separate"/>
            </w:r>
            <w:r w:rsidR="003C528E">
              <w:rPr>
                <w:noProof/>
                <w:webHidden/>
              </w:rPr>
              <w:t>14</w:t>
            </w:r>
            <w:r w:rsidR="00BE79CE">
              <w:rPr>
                <w:noProof/>
                <w:webHidden/>
              </w:rPr>
              <w:fldChar w:fldCharType="end"/>
            </w:r>
          </w:hyperlink>
        </w:p>
        <w:p w14:paraId="13100F1D" w14:textId="77777777" w:rsidR="007860C2" w:rsidRDefault="00460EF9">
          <w:pPr>
            <w:pStyle w:val="Turinys1"/>
            <w:tabs>
              <w:tab w:val="left" w:pos="480"/>
              <w:tab w:val="right" w:pos="9336"/>
            </w:tabs>
            <w:rPr>
              <w:rFonts w:asciiTheme="minorHAnsi" w:eastAsiaTheme="minorEastAsia" w:hAnsiTheme="minorHAnsi" w:cstheme="minorBidi"/>
              <w:b w:val="0"/>
              <w:bCs w:val="0"/>
              <w:caps w:val="0"/>
              <w:noProof/>
              <w:sz w:val="22"/>
              <w:szCs w:val="22"/>
              <w:lang w:val="en-US"/>
            </w:rPr>
          </w:pPr>
          <w:hyperlink w:anchor="_Toc378750238" w:history="1">
            <w:r w:rsidR="007860C2" w:rsidRPr="00EE6EED">
              <w:rPr>
                <w:rStyle w:val="Hipersaitas"/>
                <w:noProof/>
              </w:rPr>
              <w:t>9.</w:t>
            </w:r>
            <w:r w:rsidR="007860C2">
              <w:rPr>
                <w:rFonts w:asciiTheme="minorHAnsi" w:eastAsiaTheme="minorEastAsia" w:hAnsiTheme="minorHAnsi" w:cstheme="minorBidi"/>
                <w:b w:val="0"/>
                <w:bCs w:val="0"/>
                <w:caps w:val="0"/>
                <w:noProof/>
                <w:sz w:val="22"/>
                <w:szCs w:val="22"/>
                <w:lang w:val="en-US"/>
              </w:rPr>
              <w:tab/>
            </w:r>
            <w:r w:rsidR="007860C2" w:rsidRPr="00EE6EED">
              <w:rPr>
                <w:rStyle w:val="Hipersaitas"/>
                <w:noProof/>
              </w:rPr>
              <w:t>Reikalavimai šiluminei izoliacijai</w:t>
            </w:r>
            <w:r w:rsidR="007860C2">
              <w:rPr>
                <w:noProof/>
                <w:webHidden/>
              </w:rPr>
              <w:tab/>
            </w:r>
            <w:r w:rsidR="00BE79CE">
              <w:rPr>
                <w:noProof/>
                <w:webHidden/>
              </w:rPr>
              <w:fldChar w:fldCharType="begin"/>
            </w:r>
            <w:r w:rsidR="007860C2">
              <w:rPr>
                <w:noProof/>
                <w:webHidden/>
              </w:rPr>
              <w:instrText xml:space="preserve"> PAGEREF _Toc378750238 \h </w:instrText>
            </w:r>
            <w:r w:rsidR="00BE79CE">
              <w:rPr>
                <w:noProof/>
                <w:webHidden/>
              </w:rPr>
            </w:r>
            <w:r w:rsidR="00BE79CE">
              <w:rPr>
                <w:noProof/>
                <w:webHidden/>
              </w:rPr>
              <w:fldChar w:fldCharType="separate"/>
            </w:r>
            <w:r w:rsidR="003C528E">
              <w:rPr>
                <w:noProof/>
                <w:webHidden/>
              </w:rPr>
              <w:t>14</w:t>
            </w:r>
            <w:r w:rsidR="00BE79CE">
              <w:rPr>
                <w:noProof/>
                <w:webHidden/>
              </w:rPr>
              <w:fldChar w:fldCharType="end"/>
            </w:r>
          </w:hyperlink>
        </w:p>
        <w:p w14:paraId="13100F1E" w14:textId="77777777" w:rsidR="007860C2" w:rsidRDefault="00460EF9">
          <w:pPr>
            <w:pStyle w:val="Turinys1"/>
            <w:tabs>
              <w:tab w:val="left" w:pos="720"/>
              <w:tab w:val="right" w:pos="9336"/>
            </w:tabs>
            <w:rPr>
              <w:rFonts w:asciiTheme="minorHAnsi" w:eastAsiaTheme="minorEastAsia" w:hAnsiTheme="minorHAnsi" w:cstheme="minorBidi"/>
              <w:b w:val="0"/>
              <w:bCs w:val="0"/>
              <w:caps w:val="0"/>
              <w:noProof/>
              <w:sz w:val="22"/>
              <w:szCs w:val="22"/>
              <w:lang w:val="en-US"/>
            </w:rPr>
          </w:pPr>
          <w:hyperlink w:anchor="_Toc378750239" w:history="1">
            <w:r w:rsidR="007860C2" w:rsidRPr="00EE6EED">
              <w:rPr>
                <w:rStyle w:val="Hipersaitas"/>
                <w:noProof/>
              </w:rPr>
              <w:t>10.</w:t>
            </w:r>
            <w:r w:rsidR="007860C2">
              <w:rPr>
                <w:rFonts w:asciiTheme="minorHAnsi" w:eastAsiaTheme="minorEastAsia" w:hAnsiTheme="minorHAnsi" w:cstheme="minorBidi"/>
                <w:b w:val="0"/>
                <w:bCs w:val="0"/>
                <w:caps w:val="0"/>
                <w:noProof/>
                <w:sz w:val="22"/>
                <w:szCs w:val="22"/>
                <w:lang w:val="en-US"/>
              </w:rPr>
              <w:tab/>
            </w:r>
            <w:r w:rsidR="007860C2" w:rsidRPr="00EE6EED">
              <w:rPr>
                <w:rStyle w:val="Hipersaitas"/>
                <w:noProof/>
              </w:rPr>
              <w:t>Reikalavimai hidroizoliacijai</w:t>
            </w:r>
            <w:r w:rsidR="007860C2">
              <w:rPr>
                <w:noProof/>
                <w:webHidden/>
              </w:rPr>
              <w:tab/>
            </w:r>
            <w:r w:rsidR="00BE79CE">
              <w:rPr>
                <w:noProof/>
                <w:webHidden/>
              </w:rPr>
              <w:fldChar w:fldCharType="begin"/>
            </w:r>
            <w:r w:rsidR="007860C2">
              <w:rPr>
                <w:noProof/>
                <w:webHidden/>
              </w:rPr>
              <w:instrText xml:space="preserve"> PAGEREF _Toc378750239 \h </w:instrText>
            </w:r>
            <w:r w:rsidR="00BE79CE">
              <w:rPr>
                <w:noProof/>
                <w:webHidden/>
              </w:rPr>
            </w:r>
            <w:r w:rsidR="00BE79CE">
              <w:rPr>
                <w:noProof/>
                <w:webHidden/>
              </w:rPr>
              <w:fldChar w:fldCharType="separate"/>
            </w:r>
            <w:r w:rsidR="003C528E">
              <w:rPr>
                <w:noProof/>
                <w:webHidden/>
              </w:rPr>
              <w:t>15</w:t>
            </w:r>
            <w:r w:rsidR="00BE79CE">
              <w:rPr>
                <w:noProof/>
                <w:webHidden/>
              </w:rPr>
              <w:fldChar w:fldCharType="end"/>
            </w:r>
          </w:hyperlink>
        </w:p>
        <w:p w14:paraId="13100F1F" w14:textId="77777777" w:rsidR="007860C2" w:rsidRDefault="00460EF9">
          <w:pPr>
            <w:pStyle w:val="Turinys1"/>
            <w:tabs>
              <w:tab w:val="left" w:pos="720"/>
              <w:tab w:val="right" w:pos="9336"/>
            </w:tabs>
            <w:rPr>
              <w:rFonts w:asciiTheme="minorHAnsi" w:eastAsiaTheme="minorEastAsia" w:hAnsiTheme="minorHAnsi" w:cstheme="minorBidi"/>
              <w:b w:val="0"/>
              <w:bCs w:val="0"/>
              <w:caps w:val="0"/>
              <w:noProof/>
              <w:sz w:val="22"/>
              <w:szCs w:val="22"/>
              <w:lang w:val="en-US"/>
            </w:rPr>
          </w:pPr>
          <w:hyperlink w:anchor="_Toc378750240" w:history="1">
            <w:r w:rsidR="007860C2" w:rsidRPr="00EE6EED">
              <w:rPr>
                <w:rStyle w:val="Hipersaitas"/>
                <w:noProof/>
              </w:rPr>
              <w:t>11.</w:t>
            </w:r>
            <w:r w:rsidR="007860C2">
              <w:rPr>
                <w:rFonts w:asciiTheme="minorHAnsi" w:eastAsiaTheme="minorEastAsia" w:hAnsiTheme="minorHAnsi" w:cstheme="minorBidi"/>
                <w:b w:val="0"/>
                <w:bCs w:val="0"/>
                <w:caps w:val="0"/>
                <w:noProof/>
                <w:sz w:val="22"/>
                <w:szCs w:val="22"/>
                <w:lang w:val="en-US"/>
              </w:rPr>
              <w:tab/>
            </w:r>
            <w:r w:rsidR="007860C2" w:rsidRPr="00EE6EED">
              <w:rPr>
                <w:rStyle w:val="Hipersaitas"/>
                <w:noProof/>
              </w:rPr>
              <w:t>Reikalavimai sklendėms ir vamzdžiams</w:t>
            </w:r>
            <w:r w:rsidR="007860C2">
              <w:rPr>
                <w:noProof/>
                <w:webHidden/>
              </w:rPr>
              <w:tab/>
            </w:r>
            <w:r w:rsidR="00BE79CE">
              <w:rPr>
                <w:noProof/>
                <w:webHidden/>
              </w:rPr>
              <w:fldChar w:fldCharType="begin"/>
            </w:r>
            <w:r w:rsidR="007860C2">
              <w:rPr>
                <w:noProof/>
                <w:webHidden/>
              </w:rPr>
              <w:instrText xml:space="preserve"> PAGEREF _Toc378750240 \h </w:instrText>
            </w:r>
            <w:r w:rsidR="00BE79CE">
              <w:rPr>
                <w:noProof/>
                <w:webHidden/>
              </w:rPr>
            </w:r>
            <w:r w:rsidR="00BE79CE">
              <w:rPr>
                <w:noProof/>
                <w:webHidden/>
              </w:rPr>
              <w:fldChar w:fldCharType="separate"/>
            </w:r>
            <w:r w:rsidR="003C528E">
              <w:rPr>
                <w:noProof/>
                <w:webHidden/>
              </w:rPr>
              <w:t>15</w:t>
            </w:r>
            <w:r w:rsidR="00BE79CE">
              <w:rPr>
                <w:noProof/>
                <w:webHidden/>
              </w:rPr>
              <w:fldChar w:fldCharType="end"/>
            </w:r>
          </w:hyperlink>
        </w:p>
        <w:p w14:paraId="13100F20" w14:textId="77777777" w:rsidR="007860C2" w:rsidRDefault="00460EF9">
          <w:pPr>
            <w:pStyle w:val="Turinys1"/>
            <w:tabs>
              <w:tab w:val="left" w:pos="720"/>
              <w:tab w:val="right" w:pos="9336"/>
            </w:tabs>
            <w:rPr>
              <w:rFonts w:asciiTheme="minorHAnsi" w:eastAsiaTheme="minorEastAsia" w:hAnsiTheme="minorHAnsi" w:cstheme="minorBidi"/>
              <w:b w:val="0"/>
              <w:bCs w:val="0"/>
              <w:caps w:val="0"/>
              <w:noProof/>
              <w:sz w:val="22"/>
              <w:szCs w:val="22"/>
              <w:lang w:val="en-US"/>
            </w:rPr>
          </w:pPr>
          <w:hyperlink w:anchor="_Toc378750241" w:history="1">
            <w:r w:rsidR="007860C2" w:rsidRPr="00EE6EED">
              <w:rPr>
                <w:rStyle w:val="Hipersaitas"/>
                <w:noProof/>
              </w:rPr>
              <w:t>12.</w:t>
            </w:r>
            <w:r w:rsidR="007860C2">
              <w:rPr>
                <w:rFonts w:asciiTheme="minorHAnsi" w:eastAsiaTheme="minorEastAsia" w:hAnsiTheme="minorHAnsi" w:cstheme="minorBidi"/>
                <w:b w:val="0"/>
                <w:bCs w:val="0"/>
                <w:caps w:val="0"/>
                <w:noProof/>
                <w:sz w:val="22"/>
                <w:szCs w:val="22"/>
                <w:lang w:val="en-US"/>
              </w:rPr>
              <w:tab/>
            </w:r>
            <w:r w:rsidR="007860C2" w:rsidRPr="00EE6EED">
              <w:rPr>
                <w:rStyle w:val="Hipersaitas"/>
                <w:noProof/>
              </w:rPr>
              <w:t>Reikalavimai suvirinimo darbams</w:t>
            </w:r>
            <w:r w:rsidR="007860C2">
              <w:rPr>
                <w:noProof/>
                <w:webHidden/>
              </w:rPr>
              <w:tab/>
            </w:r>
            <w:r w:rsidR="00BE79CE">
              <w:rPr>
                <w:noProof/>
                <w:webHidden/>
              </w:rPr>
              <w:fldChar w:fldCharType="begin"/>
            </w:r>
            <w:r w:rsidR="007860C2">
              <w:rPr>
                <w:noProof/>
                <w:webHidden/>
              </w:rPr>
              <w:instrText xml:space="preserve"> PAGEREF _Toc378750241 \h </w:instrText>
            </w:r>
            <w:r w:rsidR="00BE79CE">
              <w:rPr>
                <w:noProof/>
                <w:webHidden/>
              </w:rPr>
            </w:r>
            <w:r w:rsidR="00BE79CE">
              <w:rPr>
                <w:noProof/>
                <w:webHidden/>
              </w:rPr>
              <w:fldChar w:fldCharType="separate"/>
            </w:r>
            <w:r w:rsidR="003C528E">
              <w:rPr>
                <w:noProof/>
                <w:webHidden/>
              </w:rPr>
              <w:t>15</w:t>
            </w:r>
            <w:r w:rsidR="00BE79CE">
              <w:rPr>
                <w:noProof/>
                <w:webHidden/>
              </w:rPr>
              <w:fldChar w:fldCharType="end"/>
            </w:r>
          </w:hyperlink>
        </w:p>
        <w:p w14:paraId="13100F21" w14:textId="77777777" w:rsidR="007860C2" w:rsidRDefault="00460EF9">
          <w:pPr>
            <w:pStyle w:val="Turinys1"/>
            <w:tabs>
              <w:tab w:val="left" w:pos="720"/>
              <w:tab w:val="right" w:pos="9336"/>
            </w:tabs>
            <w:rPr>
              <w:rFonts w:asciiTheme="minorHAnsi" w:eastAsiaTheme="minorEastAsia" w:hAnsiTheme="minorHAnsi" w:cstheme="minorBidi"/>
              <w:b w:val="0"/>
              <w:bCs w:val="0"/>
              <w:caps w:val="0"/>
              <w:noProof/>
              <w:sz w:val="22"/>
              <w:szCs w:val="22"/>
              <w:lang w:val="en-US"/>
            </w:rPr>
          </w:pPr>
          <w:hyperlink w:anchor="_Toc378750242" w:history="1">
            <w:r w:rsidR="007860C2" w:rsidRPr="00EE6EED">
              <w:rPr>
                <w:rStyle w:val="Hipersaitas"/>
                <w:noProof/>
              </w:rPr>
              <w:t>13.</w:t>
            </w:r>
            <w:r w:rsidR="007860C2">
              <w:rPr>
                <w:rFonts w:asciiTheme="minorHAnsi" w:eastAsiaTheme="minorEastAsia" w:hAnsiTheme="minorHAnsi" w:cstheme="minorBidi"/>
                <w:b w:val="0"/>
                <w:bCs w:val="0"/>
                <w:caps w:val="0"/>
                <w:noProof/>
                <w:sz w:val="22"/>
                <w:szCs w:val="22"/>
                <w:lang w:val="en-US"/>
              </w:rPr>
              <w:tab/>
            </w:r>
            <w:r w:rsidR="007860C2" w:rsidRPr="00EE6EED">
              <w:rPr>
                <w:rStyle w:val="Hipersaitas"/>
                <w:noProof/>
              </w:rPr>
              <w:t>Reikalavimai montavimo/statybos darbams</w:t>
            </w:r>
            <w:r w:rsidR="007860C2">
              <w:rPr>
                <w:noProof/>
                <w:webHidden/>
              </w:rPr>
              <w:tab/>
            </w:r>
            <w:r w:rsidR="00BE79CE">
              <w:rPr>
                <w:noProof/>
                <w:webHidden/>
              </w:rPr>
              <w:fldChar w:fldCharType="begin"/>
            </w:r>
            <w:r w:rsidR="007860C2">
              <w:rPr>
                <w:noProof/>
                <w:webHidden/>
              </w:rPr>
              <w:instrText xml:space="preserve"> PAGEREF _Toc378750242 \h </w:instrText>
            </w:r>
            <w:r w:rsidR="00BE79CE">
              <w:rPr>
                <w:noProof/>
                <w:webHidden/>
              </w:rPr>
            </w:r>
            <w:r w:rsidR="00BE79CE">
              <w:rPr>
                <w:noProof/>
                <w:webHidden/>
              </w:rPr>
              <w:fldChar w:fldCharType="separate"/>
            </w:r>
            <w:r w:rsidR="003C528E">
              <w:rPr>
                <w:noProof/>
                <w:webHidden/>
              </w:rPr>
              <w:t>16</w:t>
            </w:r>
            <w:r w:rsidR="00BE79CE">
              <w:rPr>
                <w:noProof/>
                <w:webHidden/>
              </w:rPr>
              <w:fldChar w:fldCharType="end"/>
            </w:r>
          </w:hyperlink>
        </w:p>
        <w:p w14:paraId="13100F22" w14:textId="77777777" w:rsidR="007860C2" w:rsidRDefault="00460EF9">
          <w:pPr>
            <w:pStyle w:val="Turinys1"/>
            <w:tabs>
              <w:tab w:val="left" w:pos="720"/>
              <w:tab w:val="right" w:pos="9336"/>
            </w:tabs>
            <w:rPr>
              <w:rFonts w:asciiTheme="minorHAnsi" w:eastAsiaTheme="minorEastAsia" w:hAnsiTheme="minorHAnsi" w:cstheme="minorBidi"/>
              <w:b w:val="0"/>
              <w:bCs w:val="0"/>
              <w:caps w:val="0"/>
              <w:noProof/>
              <w:sz w:val="22"/>
              <w:szCs w:val="22"/>
              <w:lang w:val="en-US"/>
            </w:rPr>
          </w:pPr>
          <w:hyperlink w:anchor="_Toc378750243" w:history="1">
            <w:r w:rsidR="007860C2" w:rsidRPr="00EE6EED">
              <w:rPr>
                <w:rStyle w:val="Hipersaitas"/>
                <w:noProof/>
              </w:rPr>
              <w:t>14.</w:t>
            </w:r>
            <w:r w:rsidR="007860C2">
              <w:rPr>
                <w:rFonts w:asciiTheme="minorHAnsi" w:eastAsiaTheme="minorEastAsia" w:hAnsiTheme="minorHAnsi" w:cstheme="minorBidi"/>
                <w:b w:val="0"/>
                <w:bCs w:val="0"/>
                <w:caps w:val="0"/>
                <w:noProof/>
                <w:sz w:val="22"/>
                <w:szCs w:val="22"/>
                <w:lang w:val="en-US"/>
              </w:rPr>
              <w:tab/>
            </w:r>
            <w:r w:rsidR="007860C2" w:rsidRPr="00EE6EED">
              <w:rPr>
                <w:rStyle w:val="Hipersaitas"/>
                <w:noProof/>
              </w:rPr>
              <w:t>Reikalavimai statybinių atliekų tvarkymui</w:t>
            </w:r>
            <w:r w:rsidR="007860C2">
              <w:rPr>
                <w:noProof/>
                <w:webHidden/>
              </w:rPr>
              <w:tab/>
            </w:r>
            <w:r w:rsidR="00BE79CE">
              <w:rPr>
                <w:noProof/>
                <w:webHidden/>
              </w:rPr>
              <w:fldChar w:fldCharType="begin"/>
            </w:r>
            <w:r w:rsidR="007860C2">
              <w:rPr>
                <w:noProof/>
                <w:webHidden/>
              </w:rPr>
              <w:instrText xml:space="preserve"> PAGEREF _Toc378750243 \h </w:instrText>
            </w:r>
            <w:r w:rsidR="00BE79CE">
              <w:rPr>
                <w:noProof/>
                <w:webHidden/>
              </w:rPr>
            </w:r>
            <w:r w:rsidR="00BE79CE">
              <w:rPr>
                <w:noProof/>
                <w:webHidden/>
              </w:rPr>
              <w:fldChar w:fldCharType="separate"/>
            </w:r>
            <w:r w:rsidR="003C528E">
              <w:rPr>
                <w:noProof/>
                <w:webHidden/>
              </w:rPr>
              <w:t>17</w:t>
            </w:r>
            <w:r w:rsidR="00BE79CE">
              <w:rPr>
                <w:noProof/>
                <w:webHidden/>
              </w:rPr>
              <w:fldChar w:fldCharType="end"/>
            </w:r>
          </w:hyperlink>
        </w:p>
        <w:p w14:paraId="13100F23" w14:textId="77777777" w:rsidR="007860C2" w:rsidRDefault="00460EF9">
          <w:pPr>
            <w:pStyle w:val="Turinys1"/>
            <w:tabs>
              <w:tab w:val="left" w:pos="720"/>
              <w:tab w:val="right" w:pos="9336"/>
            </w:tabs>
            <w:rPr>
              <w:rFonts w:asciiTheme="minorHAnsi" w:eastAsiaTheme="minorEastAsia" w:hAnsiTheme="minorHAnsi" w:cstheme="minorBidi"/>
              <w:b w:val="0"/>
              <w:bCs w:val="0"/>
              <w:caps w:val="0"/>
              <w:noProof/>
              <w:sz w:val="22"/>
              <w:szCs w:val="22"/>
              <w:lang w:val="en-US"/>
            </w:rPr>
          </w:pPr>
          <w:hyperlink w:anchor="_Toc378750244" w:history="1">
            <w:r w:rsidR="007860C2" w:rsidRPr="00EE6EED">
              <w:rPr>
                <w:rStyle w:val="Hipersaitas"/>
                <w:noProof/>
              </w:rPr>
              <w:t>15.</w:t>
            </w:r>
            <w:r w:rsidR="007860C2">
              <w:rPr>
                <w:rFonts w:asciiTheme="minorHAnsi" w:eastAsiaTheme="minorEastAsia" w:hAnsiTheme="minorHAnsi" w:cstheme="minorBidi"/>
                <w:b w:val="0"/>
                <w:bCs w:val="0"/>
                <w:caps w:val="0"/>
                <w:noProof/>
                <w:sz w:val="22"/>
                <w:szCs w:val="22"/>
                <w:lang w:val="en-US"/>
              </w:rPr>
              <w:tab/>
            </w:r>
            <w:r w:rsidR="007860C2" w:rsidRPr="00EE6EED">
              <w:rPr>
                <w:rStyle w:val="Hipersaitas"/>
                <w:noProof/>
              </w:rPr>
              <w:t>Reikalavimai dokumentacijai</w:t>
            </w:r>
            <w:r w:rsidR="007860C2">
              <w:rPr>
                <w:noProof/>
                <w:webHidden/>
              </w:rPr>
              <w:tab/>
            </w:r>
            <w:r w:rsidR="00BE79CE">
              <w:rPr>
                <w:noProof/>
                <w:webHidden/>
              </w:rPr>
              <w:fldChar w:fldCharType="begin"/>
            </w:r>
            <w:r w:rsidR="007860C2">
              <w:rPr>
                <w:noProof/>
                <w:webHidden/>
              </w:rPr>
              <w:instrText xml:space="preserve"> PAGEREF _Toc378750244 \h </w:instrText>
            </w:r>
            <w:r w:rsidR="00BE79CE">
              <w:rPr>
                <w:noProof/>
                <w:webHidden/>
              </w:rPr>
            </w:r>
            <w:r w:rsidR="00BE79CE">
              <w:rPr>
                <w:noProof/>
                <w:webHidden/>
              </w:rPr>
              <w:fldChar w:fldCharType="separate"/>
            </w:r>
            <w:r w:rsidR="003C528E">
              <w:rPr>
                <w:noProof/>
                <w:webHidden/>
              </w:rPr>
              <w:t>18</w:t>
            </w:r>
            <w:r w:rsidR="00BE79CE">
              <w:rPr>
                <w:noProof/>
                <w:webHidden/>
              </w:rPr>
              <w:fldChar w:fldCharType="end"/>
            </w:r>
          </w:hyperlink>
        </w:p>
        <w:p w14:paraId="13100F24" w14:textId="77777777" w:rsidR="007860C2" w:rsidRDefault="00460EF9">
          <w:pPr>
            <w:pStyle w:val="Turinys1"/>
            <w:tabs>
              <w:tab w:val="left" w:pos="720"/>
              <w:tab w:val="right" w:pos="9336"/>
            </w:tabs>
            <w:rPr>
              <w:rFonts w:asciiTheme="minorHAnsi" w:eastAsiaTheme="minorEastAsia" w:hAnsiTheme="minorHAnsi" w:cstheme="minorBidi"/>
              <w:b w:val="0"/>
              <w:bCs w:val="0"/>
              <w:caps w:val="0"/>
              <w:noProof/>
              <w:sz w:val="22"/>
              <w:szCs w:val="22"/>
              <w:lang w:val="en-US"/>
            </w:rPr>
          </w:pPr>
          <w:hyperlink w:anchor="_Toc378750245" w:history="1">
            <w:r w:rsidR="007860C2" w:rsidRPr="00EE6EED">
              <w:rPr>
                <w:rStyle w:val="Hipersaitas"/>
                <w:noProof/>
              </w:rPr>
              <w:t>16.</w:t>
            </w:r>
            <w:r w:rsidR="007860C2">
              <w:rPr>
                <w:rFonts w:asciiTheme="minorHAnsi" w:eastAsiaTheme="minorEastAsia" w:hAnsiTheme="minorHAnsi" w:cstheme="minorBidi"/>
                <w:b w:val="0"/>
                <w:bCs w:val="0"/>
                <w:caps w:val="0"/>
                <w:noProof/>
                <w:sz w:val="22"/>
                <w:szCs w:val="22"/>
                <w:lang w:val="en-US"/>
              </w:rPr>
              <w:tab/>
            </w:r>
            <w:r w:rsidR="007860C2" w:rsidRPr="00EE6EED">
              <w:rPr>
                <w:rStyle w:val="Hipersaitas"/>
                <w:noProof/>
              </w:rPr>
              <w:t>Darbų priėmimas</w:t>
            </w:r>
            <w:r w:rsidR="007860C2">
              <w:rPr>
                <w:noProof/>
                <w:webHidden/>
              </w:rPr>
              <w:tab/>
            </w:r>
            <w:r w:rsidR="00BE79CE">
              <w:rPr>
                <w:noProof/>
                <w:webHidden/>
              </w:rPr>
              <w:fldChar w:fldCharType="begin"/>
            </w:r>
            <w:r w:rsidR="007860C2">
              <w:rPr>
                <w:noProof/>
                <w:webHidden/>
              </w:rPr>
              <w:instrText xml:space="preserve"> PAGEREF _Toc378750245 \h </w:instrText>
            </w:r>
            <w:r w:rsidR="00BE79CE">
              <w:rPr>
                <w:noProof/>
                <w:webHidden/>
              </w:rPr>
            </w:r>
            <w:r w:rsidR="00BE79CE">
              <w:rPr>
                <w:noProof/>
                <w:webHidden/>
              </w:rPr>
              <w:fldChar w:fldCharType="separate"/>
            </w:r>
            <w:r w:rsidR="003C528E">
              <w:rPr>
                <w:noProof/>
                <w:webHidden/>
              </w:rPr>
              <w:t>18</w:t>
            </w:r>
            <w:r w:rsidR="00BE79CE">
              <w:rPr>
                <w:noProof/>
                <w:webHidden/>
              </w:rPr>
              <w:fldChar w:fldCharType="end"/>
            </w:r>
          </w:hyperlink>
        </w:p>
        <w:p w14:paraId="13100F25" w14:textId="77777777" w:rsidR="007860C2" w:rsidRDefault="00460EF9">
          <w:pPr>
            <w:pStyle w:val="Turinys1"/>
            <w:tabs>
              <w:tab w:val="left" w:pos="720"/>
              <w:tab w:val="right" w:pos="9336"/>
            </w:tabs>
            <w:rPr>
              <w:rFonts w:asciiTheme="minorHAnsi" w:eastAsiaTheme="minorEastAsia" w:hAnsiTheme="minorHAnsi" w:cstheme="minorBidi"/>
              <w:b w:val="0"/>
              <w:bCs w:val="0"/>
              <w:caps w:val="0"/>
              <w:noProof/>
              <w:sz w:val="22"/>
              <w:szCs w:val="22"/>
              <w:lang w:val="en-US"/>
            </w:rPr>
          </w:pPr>
          <w:hyperlink w:anchor="_Toc378750246" w:history="1">
            <w:r w:rsidR="007860C2" w:rsidRPr="00EE6EED">
              <w:rPr>
                <w:rStyle w:val="Hipersaitas"/>
                <w:noProof/>
              </w:rPr>
              <w:t>17.</w:t>
            </w:r>
            <w:r w:rsidR="007860C2">
              <w:rPr>
                <w:rFonts w:asciiTheme="minorHAnsi" w:eastAsiaTheme="minorEastAsia" w:hAnsiTheme="minorHAnsi" w:cstheme="minorBidi"/>
                <w:b w:val="0"/>
                <w:bCs w:val="0"/>
                <w:caps w:val="0"/>
                <w:noProof/>
                <w:sz w:val="22"/>
                <w:szCs w:val="22"/>
                <w:lang w:val="en-US"/>
              </w:rPr>
              <w:tab/>
            </w:r>
            <w:r w:rsidR="007860C2" w:rsidRPr="00EE6EED">
              <w:rPr>
                <w:rStyle w:val="Hipersaitas"/>
                <w:noProof/>
              </w:rPr>
              <w:t>Garantijos</w:t>
            </w:r>
            <w:r w:rsidR="007860C2">
              <w:rPr>
                <w:noProof/>
                <w:webHidden/>
              </w:rPr>
              <w:tab/>
            </w:r>
            <w:r w:rsidR="00BE79CE">
              <w:rPr>
                <w:noProof/>
                <w:webHidden/>
              </w:rPr>
              <w:fldChar w:fldCharType="begin"/>
            </w:r>
            <w:r w:rsidR="007860C2">
              <w:rPr>
                <w:noProof/>
                <w:webHidden/>
              </w:rPr>
              <w:instrText xml:space="preserve"> PAGEREF _Toc378750246 \h </w:instrText>
            </w:r>
            <w:r w:rsidR="00BE79CE">
              <w:rPr>
                <w:noProof/>
                <w:webHidden/>
              </w:rPr>
            </w:r>
            <w:r w:rsidR="00BE79CE">
              <w:rPr>
                <w:noProof/>
                <w:webHidden/>
              </w:rPr>
              <w:fldChar w:fldCharType="separate"/>
            </w:r>
            <w:r w:rsidR="003C528E">
              <w:rPr>
                <w:noProof/>
                <w:webHidden/>
              </w:rPr>
              <w:t>18</w:t>
            </w:r>
            <w:r w:rsidR="00BE79CE">
              <w:rPr>
                <w:noProof/>
                <w:webHidden/>
              </w:rPr>
              <w:fldChar w:fldCharType="end"/>
            </w:r>
          </w:hyperlink>
        </w:p>
        <w:p w14:paraId="13100F26" w14:textId="77777777" w:rsidR="005F016B" w:rsidRDefault="00BE79CE">
          <w:r>
            <w:rPr>
              <w:b/>
              <w:bCs/>
              <w:noProof/>
            </w:rPr>
            <w:fldChar w:fldCharType="end"/>
          </w:r>
        </w:p>
      </w:sdtContent>
    </w:sdt>
    <w:p w14:paraId="13100F27" w14:textId="77777777" w:rsidR="00AF6696" w:rsidRPr="00AF6696" w:rsidRDefault="00AF6696">
      <w:pPr>
        <w:jc w:val="left"/>
        <w:rPr>
          <w:b/>
          <w:sz w:val="28"/>
        </w:rPr>
      </w:pPr>
      <w:r w:rsidRPr="00AF6696">
        <w:rPr>
          <w:b/>
          <w:sz w:val="28"/>
        </w:rPr>
        <w:br w:type="page"/>
      </w:r>
    </w:p>
    <w:p w14:paraId="13100F28" w14:textId="77777777" w:rsidR="006D7E0E" w:rsidRPr="00AF6696" w:rsidRDefault="00AC108C" w:rsidP="00A57143">
      <w:pPr>
        <w:pStyle w:val="Antrat1"/>
        <w:numPr>
          <w:ilvl w:val="0"/>
          <w:numId w:val="3"/>
        </w:numPr>
        <w:ind w:left="567" w:hanging="567"/>
      </w:pPr>
      <w:bookmarkStart w:id="0" w:name="_Toc378750207"/>
      <w:r>
        <w:lastRenderedPageBreak/>
        <w:t>BENDRIEJI REIKALAVIMAI</w:t>
      </w:r>
      <w:bookmarkEnd w:id="0"/>
    </w:p>
    <w:p w14:paraId="13100F29" w14:textId="77777777" w:rsidR="003E6A95" w:rsidRPr="005845A8" w:rsidRDefault="00705AD3" w:rsidP="005845A8">
      <w:pPr>
        <w:pStyle w:val="Sraopastraipa"/>
        <w:numPr>
          <w:ilvl w:val="0"/>
          <w:numId w:val="34"/>
        </w:numPr>
        <w:tabs>
          <w:tab w:val="left" w:pos="851"/>
        </w:tabs>
        <w:rPr>
          <w:bCs/>
          <w:i/>
          <w:iCs/>
        </w:rPr>
      </w:pPr>
      <w:r w:rsidRPr="00E55459">
        <w:t xml:space="preserve">Projektas </w:t>
      </w:r>
      <w:r w:rsidR="003E6A95" w:rsidRPr="00B04A9E">
        <w:t>„</w:t>
      </w:r>
      <w:r w:rsidR="003E6A95" w:rsidRPr="009B6809">
        <w:t xml:space="preserve">Šilumos tinklų statyba į pastatą Jazminų g. 32A, Alytuje, </w:t>
      </w:r>
      <w:r w:rsidR="003E6A95">
        <w:t>nauja statyba</w:t>
      </w:r>
      <w:r w:rsidR="008E4946">
        <w:t>“</w:t>
      </w:r>
    </w:p>
    <w:p w14:paraId="13100F2A" w14:textId="77777777" w:rsidR="00283D74" w:rsidRDefault="00705AD3" w:rsidP="005845A8">
      <w:pPr>
        <w:pStyle w:val="Sraopastraipa"/>
        <w:numPr>
          <w:ilvl w:val="0"/>
          <w:numId w:val="34"/>
        </w:numPr>
        <w:tabs>
          <w:tab w:val="left" w:pos="851"/>
        </w:tabs>
      </w:pPr>
      <w:r w:rsidRPr="00E55459">
        <w:t>Užsakovas: UAB „</w:t>
      </w:r>
      <w:proofErr w:type="spellStart"/>
      <w:r w:rsidRPr="00E55459">
        <w:t>Litesko</w:t>
      </w:r>
      <w:proofErr w:type="spellEnd"/>
      <w:r w:rsidRPr="00E55459">
        <w:t>“.</w:t>
      </w:r>
    </w:p>
    <w:p w14:paraId="13100F2B" w14:textId="77777777" w:rsidR="00283D74" w:rsidRPr="00283D74" w:rsidRDefault="00705AD3" w:rsidP="005845A8">
      <w:pPr>
        <w:pStyle w:val="Sraopastraipa"/>
        <w:numPr>
          <w:ilvl w:val="0"/>
          <w:numId w:val="34"/>
        </w:numPr>
        <w:tabs>
          <w:tab w:val="left" w:pos="851"/>
        </w:tabs>
        <w:ind w:left="851" w:hanging="491"/>
      </w:pPr>
      <w:r w:rsidRPr="00E55459">
        <w:t>Techniniai reikalavimai išdėstyti šiame dokumente</w:t>
      </w:r>
      <w:r w:rsidR="00757363" w:rsidRPr="00E55459">
        <w:t xml:space="preserve"> bei techniniame </w:t>
      </w:r>
      <w:r w:rsidR="00C916A0">
        <w:t xml:space="preserve">darbo </w:t>
      </w:r>
      <w:r w:rsidR="00757363" w:rsidRPr="00E55459">
        <w:t xml:space="preserve">projekte </w:t>
      </w:r>
      <w:r w:rsidR="00283D74" w:rsidRPr="00B04A9E">
        <w:t>„</w:t>
      </w:r>
      <w:r w:rsidR="00283D74" w:rsidRPr="009B6809">
        <w:t xml:space="preserve">Šilumos tinklų statyba į pastatą Jazminų g. 32A, Alytuje </w:t>
      </w:r>
      <w:r w:rsidR="00283D74">
        <w:t>nauja statyba</w:t>
      </w:r>
      <w:r w:rsidR="008E4946">
        <w:t>“</w:t>
      </w:r>
      <w:r w:rsidR="00283D74" w:rsidRPr="009B6809">
        <w:t>.</w:t>
      </w:r>
    </w:p>
    <w:p w14:paraId="13100F2C" w14:textId="77777777" w:rsidR="00757363" w:rsidRPr="005845A8" w:rsidRDefault="00757363" w:rsidP="005845A8">
      <w:pPr>
        <w:pStyle w:val="Sraopastraipa"/>
        <w:numPr>
          <w:ilvl w:val="0"/>
          <w:numId w:val="34"/>
        </w:numPr>
        <w:tabs>
          <w:tab w:val="left" w:pos="851"/>
        </w:tabs>
        <w:rPr>
          <w:color w:val="000000" w:themeColor="text1"/>
        </w:rPr>
      </w:pPr>
      <w:r w:rsidRPr="005845A8">
        <w:rPr>
          <w:color w:val="000000" w:themeColor="text1"/>
        </w:rPr>
        <w:t>Rangovas bus parenkamas viešojo pirkimo metu.</w:t>
      </w:r>
    </w:p>
    <w:p w14:paraId="13100F2D" w14:textId="77777777" w:rsidR="005845A8" w:rsidRPr="005845A8" w:rsidRDefault="00233216" w:rsidP="005845A8">
      <w:pPr>
        <w:pStyle w:val="Sraopastraipa"/>
        <w:numPr>
          <w:ilvl w:val="0"/>
          <w:numId w:val="34"/>
        </w:numPr>
        <w:tabs>
          <w:tab w:val="left" w:pos="851"/>
        </w:tabs>
        <w:ind w:left="851" w:hanging="491"/>
        <w:rPr>
          <w:color w:val="000000" w:themeColor="text1"/>
        </w:rPr>
      </w:pPr>
      <w:r w:rsidRPr="005845A8">
        <w:rPr>
          <w:color w:val="000000" w:themeColor="text1"/>
        </w:rPr>
        <w:t>Prieš pateikiant pasiūlymą, Rangovas privalo apsilankyti filiale „</w:t>
      </w:r>
      <w:r w:rsidR="00283D74" w:rsidRPr="005845A8">
        <w:rPr>
          <w:color w:val="000000" w:themeColor="text1"/>
        </w:rPr>
        <w:t>Alytaus energija</w:t>
      </w:r>
      <w:r w:rsidRPr="005845A8">
        <w:rPr>
          <w:color w:val="000000" w:themeColor="text1"/>
        </w:rPr>
        <w:t>“ ir susipažinti su esama padėtimi, techniniu</w:t>
      </w:r>
      <w:r w:rsidR="00C916A0">
        <w:rPr>
          <w:color w:val="000000" w:themeColor="text1"/>
        </w:rPr>
        <w:t xml:space="preserve"> darbo</w:t>
      </w:r>
      <w:r w:rsidRPr="005845A8">
        <w:rPr>
          <w:color w:val="000000" w:themeColor="text1"/>
        </w:rPr>
        <w:t xml:space="preserve"> projektu bei įvertinti visus darbus, reikalingus trasos statybos darbams atlikti.</w:t>
      </w:r>
    </w:p>
    <w:p w14:paraId="13100F2E" w14:textId="77777777" w:rsidR="00757363" w:rsidRPr="005845A8" w:rsidRDefault="00757363" w:rsidP="005845A8">
      <w:pPr>
        <w:pStyle w:val="Sraopastraipa"/>
        <w:numPr>
          <w:ilvl w:val="0"/>
          <w:numId w:val="34"/>
        </w:numPr>
        <w:tabs>
          <w:tab w:val="left" w:pos="851"/>
        </w:tabs>
        <w:ind w:left="851" w:hanging="491"/>
        <w:rPr>
          <w:color w:val="000000" w:themeColor="text1"/>
        </w:rPr>
      </w:pPr>
      <w:r w:rsidRPr="005845A8">
        <w:rPr>
          <w:color w:val="000000" w:themeColor="text1"/>
        </w:rPr>
        <w:t>Pagal technines sąlygas</w:t>
      </w:r>
      <w:r w:rsidRPr="00CC6D90">
        <w:t xml:space="preserve"> ir techninį </w:t>
      </w:r>
      <w:r w:rsidR="00C916A0">
        <w:t xml:space="preserve">darbo </w:t>
      </w:r>
      <w:r w:rsidRPr="00CC6D90">
        <w:t xml:space="preserve">projektą </w:t>
      </w:r>
      <w:r w:rsidR="00A827BD" w:rsidRPr="005845A8">
        <w:rPr>
          <w:b/>
        </w:rPr>
        <w:t>„</w:t>
      </w:r>
      <w:r w:rsidR="005845A8" w:rsidRPr="009B6809">
        <w:t xml:space="preserve">Šilumos tinklų statyba į pastatą Jazminų g. 32A, Alytuje, </w:t>
      </w:r>
      <w:r w:rsidR="005845A8">
        <w:t>nauja statyba</w:t>
      </w:r>
      <w:r w:rsidR="008E4946">
        <w:t>“</w:t>
      </w:r>
      <w:r w:rsidR="005845A8">
        <w:t xml:space="preserve"> r</w:t>
      </w:r>
      <w:r w:rsidRPr="00E55459">
        <w:t xml:space="preserve">angovas turi atlikti vamzdynų pirkimo, tiekimo, </w:t>
      </w:r>
      <w:r w:rsidR="005577FD" w:rsidRPr="00E55459">
        <w:t>šilumos</w:t>
      </w:r>
      <w:r w:rsidR="005577FD">
        <w:t xml:space="preserve"> tiekimo tinklų </w:t>
      </w:r>
      <w:r w:rsidRPr="00B65684">
        <w:t>statybos/montavimo, paleidimo – derinimo ir perdavimo eksploatuoti darbus.</w:t>
      </w:r>
    </w:p>
    <w:p w14:paraId="13100F2F" w14:textId="77777777" w:rsidR="00705AD3" w:rsidRPr="00257521" w:rsidRDefault="00705AD3" w:rsidP="005845A8">
      <w:pPr>
        <w:numPr>
          <w:ilvl w:val="0"/>
          <w:numId w:val="4"/>
        </w:numPr>
        <w:tabs>
          <w:tab w:val="left" w:pos="851"/>
        </w:tabs>
      </w:pPr>
      <w:r w:rsidRPr="00257521">
        <w:t>Pagrindas darbų vykdymui: sutartis.</w:t>
      </w:r>
    </w:p>
    <w:p w14:paraId="13100F30" w14:textId="7BB88E27" w:rsidR="00705AD3" w:rsidRPr="00257521" w:rsidRDefault="00705AD3" w:rsidP="005845A8">
      <w:pPr>
        <w:numPr>
          <w:ilvl w:val="0"/>
          <w:numId w:val="4"/>
        </w:numPr>
        <w:tabs>
          <w:tab w:val="left" w:pos="851"/>
        </w:tabs>
      </w:pPr>
      <w:r w:rsidRPr="00257521">
        <w:t xml:space="preserve">Statybos vieta: </w:t>
      </w:r>
      <w:r w:rsidRPr="00DA65E8">
        <w:t>UAB „</w:t>
      </w:r>
      <w:proofErr w:type="spellStart"/>
      <w:r w:rsidRPr="00DA65E8">
        <w:t>Litesko</w:t>
      </w:r>
      <w:proofErr w:type="spellEnd"/>
      <w:r w:rsidRPr="00DA65E8">
        <w:t>“ filialas „</w:t>
      </w:r>
      <w:r w:rsidR="005845A8">
        <w:t>Alytaus energija</w:t>
      </w:r>
      <w:r w:rsidRPr="00DA65E8">
        <w:t xml:space="preserve">“ </w:t>
      </w:r>
      <w:r w:rsidR="005845A8">
        <w:t>J</w:t>
      </w:r>
      <w:r w:rsidR="00B675B4">
        <w:t>a</w:t>
      </w:r>
      <w:r w:rsidR="005845A8">
        <w:t>zminų g. 32A Alytuje.</w:t>
      </w:r>
    </w:p>
    <w:p w14:paraId="13100F31" w14:textId="77777777" w:rsidR="00705AD3" w:rsidRPr="00AC16D5" w:rsidRDefault="00705AD3" w:rsidP="005845A8">
      <w:pPr>
        <w:numPr>
          <w:ilvl w:val="0"/>
          <w:numId w:val="4"/>
        </w:numPr>
        <w:tabs>
          <w:tab w:val="clear" w:pos="720"/>
          <w:tab w:val="num" w:pos="851"/>
        </w:tabs>
        <w:ind w:left="851" w:hanging="491"/>
      </w:pPr>
      <w:r w:rsidRPr="00B45D63">
        <w:t>Planuojama veikla:</w:t>
      </w:r>
      <w:r w:rsidRPr="00B45D63">
        <w:rPr>
          <w:color w:val="FF0000"/>
        </w:rPr>
        <w:t xml:space="preserve"> </w:t>
      </w:r>
      <w:r w:rsidR="00757363" w:rsidRPr="00B45D63">
        <w:t xml:space="preserve">Visus užduotyje numatomus darbus atlikti per 4 (keturis) mėnesius </w:t>
      </w:r>
      <w:r w:rsidR="005845A8">
        <w:t xml:space="preserve"> </w:t>
      </w:r>
      <w:r w:rsidR="00757363" w:rsidRPr="00B45D63">
        <w:t>nuo sutarties pasirašymo bet ne vėliau kaip iki 201</w:t>
      </w:r>
      <w:r w:rsidR="005845A8">
        <w:t>5</w:t>
      </w:r>
      <w:r w:rsidR="00757363" w:rsidRPr="00B45D63">
        <w:t xml:space="preserve"> m. </w:t>
      </w:r>
      <w:r w:rsidR="005845A8" w:rsidRPr="00AC16D5">
        <w:t>lapkričio</w:t>
      </w:r>
      <w:r w:rsidR="00757363" w:rsidRPr="00AC16D5">
        <w:t xml:space="preserve"> 1 d.</w:t>
      </w:r>
    </w:p>
    <w:p w14:paraId="13100F32" w14:textId="77777777" w:rsidR="007860C2" w:rsidRDefault="00705AD3" w:rsidP="005845A8">
      <w:pPr>
        <w:numPr>
          <w:ilvl w:val="0"/>
          <w:numId w:val="4"/>
        </w:numPr>
        <w:tabs>
          <w:tab w:val="clear" w:pos="720"/>
          <w:tab w:val="num" w:pos="851"/>
          <w:tab w:val="left" w:pos="993"/>
        </w:tabs>
      </w:pPr>
      <w:r w:rsidRPr="005A3569">
        <w:t xml:space="preserve">Esama padėtis: </w:t>
      </w:r>
      <w:r w:rsidR="00757363" w:rsidRPr="005A3569">
        <w:t>(techninis</w:t>
      </w:r>
      <w:r w:rsidR="00757363" w:rsidRPr="00B65684">
        <w:t xml:space="preserve"> </w:t>
      </w:r>
      <w:r w:rsidR="00C916A0">
        <w:t xml:space="preserve">darbo </w:t>
      </w:r>
      <w:r w:rsidR="00757363" w:rsidRPr="00B65684">
        <w:t>projektas pridedamas).</w:t>
      </w:r>
    </w:p>
    <w:p w14:paraId="13100F33" w14:textId="77777777" w:rsidR="007860C2" w:rsidRDefault="0029649C" w:rsidP="005845A8">
      <w:pPr>
        <w:numPr>
          <w:ilvl w:val="0"/>
          <w:numId w:val="4"/>
        </w:numPr>
        <w:tabs>
          <w:tab w:val="clear" w:pos="720"/>
          <w:tab w:val="num" w:pos="851"/>
          <w:tab w:val="left" w:pos="993"/>
        </w:tabs>
      </w:pPr>
      <w:r w:rsidRPr="00B65684">
        <w:t>Siūloma gamybos technologija nurodyta techninėse sąlygose.</w:t>
      </w:r>
    </w:p>
    <w:p w14:paraId="13100F34" w14:textId="77777777" w:rsidR="007860C2" w:rsidRDefault="0029649C" w:rsidP="005845A8">
      <w:pPr>
        <w:numPr>
          <w:ilvl w:val="0"/>
          <w:numId w:val="4"/>
        </w:numPr>
        <w:tabs>
          <w:tab w:val="clear" w:pos="720"/>
          <w:tab w:val="num" w:pos="993"/>
        </w:tabs>
        <w:ind w:left="993" w:hanging="633"/>
      </w:pPr>
      <w:r w:rsidRPr="00B65684">
        <w:t>Siūlomi gamybos metodai</w:t>
      </w:r>
      <w:r w:rsidRPr="00783F9A">
        <w:t xml:space="preserve">, organizavimo būdai ir valdymas: </w:t>
      </w:r>
      <w:r w:rsidR="0079370D">
        <w:t xml:space="preserve">naujų šilumos tinklų pajungimo darbus vykdyti nesustabdžius </w:t>
      </w:r>
      <w:r>
        <w:t xml:space="preserve">šiluminės </w:t>
      </w:r>
      <w:r w:rsidRPr="00783F9A">
        <w:t xml:space="preserve">energijos tiekimo </w:t>
      </w:r>
      <w:r w:rsidR="005845A8">
        <w:t>Alytaus</w:t>
      </w:r>
      <w:r w:rsidR="0079370D">
        <w:t xml:space="preserve"> miestui</w:t>
      </w:r>
      <w:r w:rsidRPr="00783F9A">
        <w:t>.</w:t>
      </w:r>
    </w:p>
    <w:p w14:paraId="13100F35" w14:textId="77777777" w:rsidR="007860C2" w:rsidRDefault="0029649C" w:rsidP="005845A8">
      <w:pPr>
        <w:numPr>
          <w:ilvl w:val="0"/>
          <w:numId w:val="4"/>
        </w:numPr>
        <w:tabs>
          <w:tab w:val="clear" w:pos="720"/>
          <w:tab w:val="num" w:pos="993"/>
        </w:tabs>
        <w:ind w:left="993" w:hanging="633"/>
      </w:pPr>
      <w:r w:rsidRPr="007860C2">
        <w:rPr>
          <w:color w:val="000000"/>
        </w:rPr>
        <w:t>Statybos kaina (tame skaičiuje statybos − montavimo darbų kaina): nustatoma viešojo pirkimo metu.</w:t>
      </w:r>
    </w:p>
    <w:p w14:paraId="13100F36" w14:textId="77777777" w:rsidR="007860C2" w:rsidRDefault="0029649C" w:rsidP="005845A8">
      <w:pPr>
        <w:numPr>
          <w:ilvl w:val="0"/>
          <w:numId w:val="4"/>
        </w:numPr>
        <w:tabs>
          <w:tab w:val="clear" w:pos="720"/>
          <w:tab w:val="num" w:pos="851"/>
          <w:tab w:val="left" w:pos="993"/>
        </w:tabs>
      </w:pPr>
      <w:r w:rsidRPr="00783F9A">
        <w:t>Numatomas komplekso plėtimas: nenumatomas.</w:t>
      </w:r>
    </w:p>
    <w:p w14:paraId="13100F37" w14:textId="77777777" w:rsidR="007860C2" w:rsidRDefault="0029649C" w:rsidP="005845A8">
      <w:pPr>
        <w:numPr>
          <w:ilvl w:val="0"/>
          <w:numId w:val="4"/>
        </w:numPr>
        <w:tabs>
          <w:tab w:val="clear" w:pos="720"/>
          <w:tab w:val="num" w:pos="851"/>
          <w:tab w:val="left" w:pos="993"/>
        </w:tabs>
      </w:pPr>
      <w:r w:rsidRPr="00783F9A">
        <w:t>Poreikis interjerams projektuoti: nėra.</w:t>
      </w:r>
    </w:p>
    <w:p w14:paraId="13100F38" w14:textId="77777777" w:rsidR="007860C2" w:rsidRDefault="0029649C" w:rsidP="005845A8">
      <w:pPr>
        <w:numPr>
          <w:ilvl w:val="0"/>
          <w:numId w:val="4"/>
        </w:numPr>
        <w:tabs>
          <w:tab w:val="clear" w:pos="720"/>
          <w:tab w:val="num" w:pos="851"/>
          <w:tab w:val="left" w:pos="993"/>
        </w:tabs>
      </w:pPr>
      <w:r w:rsidRPr="00783F9A">
        <w:t>Meno kūrinių panaudojimas: nėra.</w:t>
      </w:r>
    </w:p>
    <w:p w14:paraId="13100F39" w14:textId="77777777" w:rsidR="0029649C" w:rsidRPr="00CC6D90" w:rsidRDefault="0029649C" w:rsidP="005845A8">
      <w:pPr>
        <w:numPr>
          <w:ilvl w:val="0"/>
          <w:numId w:val="4"/>
        </w:numPr>
        <w:tabs>
          <w:tab w:val="clear" w:pos="720"/>
          <w:tab w:val="num" w:pos="851"/>
          <w:tab w:val="left" w:pos="993"/>
        </w:tabs>
        <w:rPr>
          <w:color w:val="000000" w:themeColor="text1"/>
        </w:rPr>
      </w:pPr>
      <w:r w:rsidRPr="00783F9A">
        <w:t xml:space="preserve">Vaizdinės projekto </w:t>
      </w:r>
      <w:r w:rsidRPr="00CC6D90">
        <w:rPr>
          <w:color w:val="000000" w:themeColor="text1"/>
        </w:rPr>
        <w:t>priemonės: nėra.</w:t>
      </w:r>
    </w:p>
    <w:p w14:paraId="13100F3A" w14:textId="77777777" w:rsidR="00371443" w:rsidRPr="00CC6D90" w:rsidRDefault="00371443" w:rsidP="005845A8">
      <w:pPr>
        <w:numPr>
          <w:ilvl w:val="0"/>
          <w:numId w:val="4"/>
        </w:numPr>
        <w:tabs>
          <w:tab w:val="clear" w:pos="720"/>
          <w:tab w:val="num" w:pos="851"/>
          <w:tab w:val="left" w:pos="993"/>
        </w:tabs>
        <w:ind w:left="993" w:hanging="633"/>
        <w:rPr>
          <w:color w:val="000000" w:themeColor="text1"/>
        </w:rPr>
      </w:pPr>
      <w:r w:rsidRPr="00CC6D90">
        <w:rPr>
          <w:color w:val="000000" w:themeColor="text1"/>
        </w:rPr>
        <w:t>Darbo projekto dokumentacijos egzempliorių, su žyma  „Taip pastatyta“, pateikiamų užsakovui, skaičius</w:t>
      </w:r>
      <w:r w:rsidRPr="00CC6D90">
        <w:rPr>
          <w:bCs/>
          <w:iCs/>
          <w:color w:val="000000" w:themeColor="text1"/>
        </w:rPr>
        <w:t>: 2 egz. + 1egz. elektronine versija (</w:t>
      </w:r>
      <w:proofErr w:type="spellStart"/>
      <w:r w:rsidRPr="00CC6D90">
        <w:rPr>
          <w:bCs/>
          <w:iCs/>
          <w:color w:val="000000" w:themeColor="text1"/>
        </w:rPr>
        <w:t>pdf</w:t>
      </w:r>
      <w:proofErr w:type="spellEnd"/>
      <w:r w:rsidRPr="00CC6D90">
        <w:rPr>
          <w:bCs/>
          <w:iCs/>
          <w:color w:val="000000" w:themeColor="text1"/>
        </w:rPr>
        <w:t xml:space="preserve">. ir </w:t>
      </w:r>
      <w:proofErr w:type="spellStart"/>
      <w:r w:rsidRPr="00CC6D90">
        <w:rPr>
          <w:bCs/>
          <w:iCs/>
          <w:color w:val="000000" w:themeColor="text1"/>
        </w:rPr>
        <w:t>dwg</w:t>
      </w:r>
      <w:proofErr w:type="spellEnd"/>
      <w:r w:rsidRPr="00CC6D90">
        <w:rPr>
          <w:bCs/>
          <w:iCs/>
          <w:color w:val="000000" w:themeColor="text1"/>
        </w:rPr>
        <w:t>. formatuose).</w:t>
      </w:r>
    </w:p>
    <w:p w14:paraId="13100F3B" w14:textId="77777777" w:rsidR="00371443" w:rsidRPr="00CC6D90" w:rsidRDefault="00371443" w:rsidP="005845A8">
      <w:pPr>
        <w:numPr>
          <w:ilvl w:val="0"/>
          <w:numId w:val="4"/>
        </w:numPr>
        <w:tabs>
          <w:tab w:val="clear" w:pos="720"/>
          <w:tab w:val="num" w:pos="851"/>
          <w:tab w:val="left" w:pos="993"/>
        </w:tabs>
        <w:ind w:left="993" w:hanging="633"/>
        <w:rPr>
          <w:color w:val="000000" w:themeColor="text1"/>
        </w:rPr>
      </w:pPr>
      <w:r w:rsidRPr="00CC6D90">
        <w:rPr>
          <w:color w:val="000000" w:themeColor="text1"/>
        </w:rPr>
        <w:t>Baigus darbus, prieš priduodamas darbų zoną Užsakovui, Rangovas privalo darbų zoną sutvarkyti bei savo lėšomis ir atsakomybe visas šiukšles ir atliekas išvežti ir priduoti jas į sąvartyną ar atliekas utilizuojančiai įmonei.</w:t>
      </w:r>
    </w:p>
    <w:p w14:paraId="13100F3C" w14:textId="77777777" w:rsidR="0029649C" w:rsidRPr="007860C2" w:rsidRDefault="0029649C" w:rsidP="005845A8">
      <w:pPr>
        <w:pStyle w:val="Antrat1"/>
        <w:numPr>
          <w:ilvl w:val="0"/>
          <w:numId w:val="3"/>
        </w:numPr>
        <w:tabs>
          <w:tab w:val="left" w:pos="993"/>
        </w:tabs>
        <w:ind w:left="567" w:hanging="567"/>
      </w:pPr>
      <w:bookmarkStart w:id="1" w:name="_Toc378750208"/>
      <w:r w:rsidRPr="007860C2">
        <w:t>Reikalavimai rangovui, įrengimo ir montavimo darbams</w:t>
      </w:r>
      <w:bookmarkEnd w:id="1"/>
    </w:p>
    <w:p w14:paraId="13100F3D" w14:textId="77777777" w:rsidR="0029649C" w:rsidRPr="00F70C1E" w:rsidRDefault="0029649C" w:rsidP="005845A8">
      <w:pPr>
        <w:tabs>
          <w:tab w:val="left" w:pos="-5245"/>
          <w:tab w:val="left" w:pos="709"/>
        </w:tabs>
        <w:rPr>
          <w:snapToGrid w:val="0"/>
        </w:rPr>
      </w:pPr>
    </w:p>
    <w:p w14:paraId="13100F3E" w14:textId="77777777" w:rsidR="0029649C" w:rsidRPr="00E34468" w:rsidRDefault="0029649C" w:rsidP="005845A8">
      <w:pPr>
        <w:numPr>
          <w:ilvl w:val="0"/>
          <w:numId w:val="7"/>
        </w:numPr>
        <w:tabs>
          <w:tab w:val="left" w:pos="-5245"/>
          <w:tab w:val="left" w:pos="709"/>
        </w:tabs>
        <w:ind w:left="709" w:hanging="567"/>
        <w:rPr>
          <w:snapToGrid w:val="0"/>
        </w:rPr>
      </w:pPr>
      <w:r>
        <w:rPr>
          <w:snapToGrid w:val="0"/>
        </w:rPr>
        <w:t xml:space="preserve">Prieš darbų pradžią </w:t>
      </w:r>
      <w:r w:rsidRPr="00F70C1E">
        <w:rPr>
          <w:snapToGrid w:val="0"/>
        </w:rPr>
        <w:t>Filialo direktoriaus vardu</w:t>
      </w:r>
      <w:r>
        <w:rPr>
          <w:snapToGrid w:val="0"/>
        </w:rPr>
        <w:t xml:space="preserve"> Rangovas privalo </w:t>
      </w:r>
      <w:r w:rsidRPr="00F70C1E">
        <w:rPr>
          <w:snapToGrid w:val="0"/>
        </w:rPr>
        <w:t xml:space="preserve">pateikti darbuotojų, kurie vykdys darbus ar kontroliuos darbų eigą bei kokybę, sąrašą, kuriame nurodyta darbuotojų kvalifikacija, </w:t>
      </w:r>
      <w:r w:rsidRPr="00E34468">
        <w:rPr>
          <w:snapToGrid w:val="0"/>
        </w:rPr>
        <w:t>pareigos.</w:t>
      </w:r>
    </w:p>
    <w:p w14:paraId="13100F3F" w14:textId="77777777" w:rsidR="0029649C" w:rsidRPr="00F70C1E" w:rsidRDefault="0029649C" w:rsidP="005845A8">
      <w:pPr>
        <w:numPr>
          <w:ilvl w:val="0"/>
          <w:numId w:val="7"/>
        </w:numPr>
        <w:tabs>
          <w:tab w:val="left" w:pos="-5245"/>
          <w:tab w:val="left" w:pos="709"/>
        </w:tabs>
        <w:ind w:left="709" w:hanging="567"/>
        <w:rPr>
          <w:snapToGrid w:val="0"/>
        </w:rPr>
      </w:pPr>
      <w:r w:rsidRPr="00F70C1E">
        <w:rPr>
          <w:snapToGrid w:val="0"/>
        </w:rPr>
        <w:t xml:space="preserve">Rangovas </w:t>
      </w:r>
      <w:r>
        <w:rPr>
          <w:snapToGrid w:val="0"/>
        </w:rPr>
        <w:t>privalo</w:t>
      </w:r>
      <w:r w:rsidRPr="00F70C1E">
        <w:rPr>
          <w:snapToGrid w:val="0"/>
        </w:rPr>
        <w:t xml:space="preserve"> apsirūpinti techninėmis priemonėmis, reikalingomis atlikti darbus.</w:t>
      </w:r>
    </w:p>
    <w:p w14:paraId="13100F40" w14:textId="77777777" w:rsidR="0029649C" w:rsidRPr="00F70C1E" w:rsidRDefault="0029649C" w:rsidP="005845A8">
      <w:pPr>
        <w:numPr>
          <w:ilvl w:val="0"/>
          <w:numId w:val="7"/>
        </w:numPr>
        <w:tabs>
          <w:tab w:val="left" w:pos="-5245"/>
          <w:tab w:val="left" w:pos="709"/>
        </w:tabs>
        <w:ind w:left="709" w:hanging="567"/>
        <w:rPr>
          <w:snapToGrid w:val="0"/>
        </w:rPr>
      </w:pPr>
      <w:r w:rsidRPr="00F70C1E">
        <w:rPr>
          <w:snapToGrid w:val="0"/>
        </w:rPr>
        <w:t>Rangovas privalo savo lėšomis apsirūpinti būtinomis apsaugos, higienos ir priešgaisrinėmis priemonėmis.</w:t>
      </w:r>
    </w:p>
    <w:p w14:paraId="13100F41" w14:textId="77777777" w:rsidR="0029649C" w:rsidRPr="00F70C1E" w:rsidRDefault="0029649C" w:rsidP="005845A8">
      <w:pPr>
        <w:numPr>
          <w:ilvl w:val="0"/>
          <w:numId w:val="7"/>
        </w:numPr>
        <w:tabs>
          <w:tab w:val="left" w:pos="-5245"/>
          <w:tab w:val="left" w:pos="709"/>
        </w:tabs>
        <w:overflowPunct w:val="0"/>
        <w:autoSpaceDE w:val="0"/>
        <w:autoSpaceDN w:val="0"/>
        <w:adjustRightInd w:val="0"/>
        <w:ind w:left="709" w:hanging="567"/>
        <w:rPr>
          <w:snapToGrid w:val="0"/>
        </w:rPr>
      </w:pPr>
      <w:r w:rsidRPr="00F70C1E">
        <w:rPr>
          <w:snapToGrid w:val="0"/>
        </w:rPr>
        <w:t xml:space="preserve">Darbo vietos paruošimo darbai, atskiriant </w:t>
      </w:r>
      <w:r w:rsidR="009F2C3F">
        <w:rPr>
          <w:snapToGrid w:val="0"/>
        </w:rPr>
        <w:t>statybos/</w:t>
      </w:r>
      <w:r w:rsidRPr="00F70C1E">
        <w:rPr>
          <w:snapToGrid w:val="0"/>
        </w:rPr>
        <w:t>rekonstru</w:t>
      </w:r>
      <w:r w:rsidR="009F2C3F">
        <w:rPr>
          <w:snapToGrid w:val="0"/>
        </w:rPr>
        <w:t>kcijos</w:t>
      </w:r>
      <w:r w:rsidRPr="00F70C1E">
        <w:rPr>
          <w:snapToGrid w:val="0"/>
        </w:rPr>
        <w:t xml:space="preserve"> zoną, turi būti iš anksto aptarti ir suderinti su Užsakovu</w:t>
      </w:r>
      <w:r w:rsidR="00F04A42">
        <w:rPr>
          <w:snapToGrid w:val="0"/>
        </w:rPr>
        <w:t>.</w:t>
      </w:r>
    </w:p>
    <w:p w14:paraId="13100F42" w14:textId="77777777" w:rsidR="0029649C" w:rsidRPr="00E34468" w:rsidRDefault="0029649C" w:rsidP="005845A8">
      <w:pPr>
        <w:numPr>
          <w:ilvl w:val="0"/>
          <w:numId w:val="7"/>
        </w:numPr>
        <w:tabs>
          <w:tab w:val="left" w:pos="-5245"/>
          <w:tab w:val="left" w:pos="709"/>
          <w:tab w:val="left" w:pos="851"/>
        </w:tabs>
        <w:ind w:left="709" w:hanging="567"/>
      </w:pPr>
      <w:r w:rsidRPr="00F70C1E">
        <w:t xml:space="preserve">Rangovas vykdo statybos (rekonstravimo) darbus pagal užsakovo suderintą ir patvirtintą Techninį projektą. Rangovas privalo paruošti darbo projektą ir </w:t>
      </w:r>
      <w:r w:rsidR="009F2C3F" w:rsidRPr="00B65684">
        <w:t xml:space="preserve">atlikti vamzdynų pirkimo, tiekimo, </w:t>
      </w:r>
      <w:r w:rsidR="009F2C3F">
        <w:t xml:space="preserve">šilumos tiekimo tinklų </w:t>
      </w:r>
      <w:r w:rsidR="009F2C3F" w:rsidRPr="00B65684">
        <w:t>statybos/montavimo, paleidimo – derinimo ir perdavimo eksploatuoti darbus</w:t>
      </w:r>
      <w:r w:rsidRPr="00E34468">
        <w:t>.</w:t>
      </w:r>
    </w:p>
    <w:p w14:paraId="13100F43" w14:textId="77777777" w:rsidR="0029649C" w:rsidRPr="00E34468" w:rsidRDefault="0029649C" w:rsidP="003E0EA1">
      <w:pPr>
        <w:numPr>
          <w:ilvl w:val="0"/>
          <w:numId w:val="7"/>
        </w:numPr>
        <w:tabs>
          <w:tab w:val="left" w:pos="-5245"/>
          <w:tab w:val="left" w:pos="709"/>
          <w:tab w:val="left" w:pos="851"/>
        </w:tabs>
        <w:ind w:left="709" w:hanging="567"/>
      </w:pPr>
      <w:r w:rsidRPr="00E34468">
        <w:t>Visi techniniai sprendimai turi būti suderinti su Užsakovu.</w:t>
      </w:r>
    </w:p>
    <w:p w14:paraId="13100F44" w14:textId="77777777" w:rsidR="0029649C" w:rsidRPr="00F70C1E" w:rsidRDefault="0029649C" w:rsidP="003E0EA1">
      <w:pPr>
        <w:numPr>
          <w:ilvl w:val="0"/>
          <w:numId w:val="7"/>
        </w:numPr>
        <w:tabs>
          <w:tab w:val="left" w:pos="-5245"/>
          <w:tab w:val="left" w:pos="709"/>
          <w:tab w:val="left" w:pos="851"/>
        </w:tabs>
        <w:ind w:left="709" w:hanging="567"/>
      </w:pPr>
      <w:r w:rsidRPr="00F70C1E">
        <w:t xml:space="preserve">Rangovas </w:t>
      </w:r>
      <w:r>
        <w:t>privalo</w:t>
      </w:r>
      <w:r w:rsidRPr="00F70C1E">
        <w:t xml:space="preserve"> paruošti darbų technologijos projektą pagal STR 1.08.02:2002 „Statybos darbai“ reikalavimus. Statybos technologijos projektą parengia statinio statybos rangovas iki statybos darbų pradžios. Rengiant statybos darbų technologijos projektą, privaloma </w:t>
      </w:r>
      <w:r w:rsidRPr="00F70C1E">
        <w:lastRenderedPageBreak/>
        <w:t>vadovautis statinio projektu, techninio projekto sprendiniais, statybos techniniais reglamentais, įmonės statybos taisyklėmis ir kitais galiojančiais normatyviniais aktais. Statybos technologijos projekte turi būti pateikti konkretūs darbuotojų saugos ir sveikatos užtikrinimo sprendiniai. Jais negali būti nuorodos ar ištraukos iš darbuotojų saugos ir sveikatos teisės aktų bei normatyvinių dokumentų.</w:t>
      </w:r>
    </w:p>
    <w:p w14:paraId="13100F45" w14:textId="77777777" w:rsidR="0029649C" w:rsidRPr="00F70C1E" w:rsidRDefault="0029649C" w:rsidP="003E0EA1">
      <w:pPr>
        <w:numPr>
          <w:ilvl w:val="0"/>
          <w:numId w:val="7"/>
        </w:numPr>
        <w:tabs>
          <w:tab w:val="left" w:pos="-5245"/>
          <w:tab w:val="left" w:pos="709"/>
        </w:tabs>
        <w:ind w:left="709" w:hanging="567"/>
      </w:pPr>
      <w:r w:rsidRPr="00F70C1E">
        <w:t>Užsakovas pagal STR 1.09.05:2007 „Statinio statybos techninė priežiūra“ reikalavimus vykdys techninę statybos priežiūrą.</w:t>
      </w:r>
    </w:p>
    <w:p w14:paraId="13100F46" w14:textId="77777777" w:rsidR="0029649C" w:rsidRPr="00F70C1E" w:rsidRDefault="0029649C" w:rsidP="003E0EA1">
      <w:pPr>
        <w:numPr>
          <w:ilvl w:val="0"/>
          <w:numId w:val="7"/>
        </w:numPr>
        <w:tabs>
          <w:tab w:val="left" w:pos="-5245"/>
          <w:tab w:val="left" w:pos="709"/>
        </w:tabs>
        <w:ind w:left="709" w:hanging="567"/>
      </w:pPr>
      <w:r w:rsidRPr="00F70C1E">
        <w:t>Projekto sprendimų pakeitimai vykdomi pagal STR1.05.06:2010 „Statinio projektavimas“.</w:t>
      </w:r>
    </w:p>
    <w:p w14:paraId="13100F47" w14:textId="77777777" w:rsidR="0029649C" w:rsidRPr="00E34468" w:rsidRDefault="0029649C" w:rsidP="003E0EA1">
      <w:pPr>
        <w:numPr>
          <w:ilvl w:val="0"/>
          <w:numId w:val="7"/>
        </w:numPr>
        <w:tabs>
          <w:tab w:val="left" w:pos="-5245"/>
          <w:tab w:val="left" w:pos="709"/>
        </w:tabs>
        <w:ind w:left="709" w:hanging="567"/>
      </w:pPr>
      <w:r w:rsidRPr="00E34468">
        <w:t>Statinio projekto vykdymo priežiūrą atlieka darbo projekto autorius.</w:t>
      </w:r>
    </w:p>
    <w:p w14:paraId="13100F48" w14:textId="77777777" w:rsidR="0029649C" w:rsidRPr="00F70C1E" w:rsidRDefault="0029649C" w:rsidP="003E0EA1">
      <w:pPr>
        <w:numPr>
          <w:ilvl w:val="0"/>
          <w:numId w:val="7"/>
        </w:numPr>
        <w:tabs>
          <w:tab w:val="left" w:pos="-5245"/>
          <w:tab w:val="left" w:pos="709"/>
        </w:tabs>
        <w:ind w:left="709" w:hanging="567"/>
      </w:pPr>
      <w:r w:rsidRPr="00F70C1E">
        <w:t>Gaminius, medžiagas, įrenginius naudoti pagal techninių specifikacijų ir statybos normatyvinių dokumentų reikalavimus. Gaminiai ir medžiagos turi būti sertifikuoti pagal STR 1.04.01:2002 „Statybos produktai. Atitikties vertinimas ir “CE“ ženklinimas“ reikalavimus.</w:t>
      </w:r>
    </w:p>
    <w:p w14:paraId="13100F49" w14:textId="77777777" w:rsidR="0029649C" w:rsidRPr="00F70C1E" w:rsidRDefault="0029649C" w:rsidP="003E0EA1">
      <w:pPr>
        <w:numPr>
          <w:ilvl w:val="0"/>
          <w:numId w:val="7"/>
        </w:numPr>
        <w:tabs>
          <w:tab w:val="left" w:pos="-5245"/>
          <w:tab w:val="left" w:pos="709"/>
        </w:tabs>
        <w:ind w:left="709" w:hanging="567"/>
      </w:pPr>
      <w:r w:rsidRPr="00F70C1E">
        <w:t>Darbų metu numatoma, kad nebus pažeisti trečiųjų asmenų interesai, bus užtikrinami privažiavimai prie pastatų bei saugūs praėjimai pėstiesiems.</w:t>
      </w:r>
    </w:p>
    <w:p w14:paraId="13100F4A" w14:textId="77777777" w:rsidR="00757D84" w:rsidRPr="00AF6696" w:rsidRDefault="00AC108C" w:rsidP="00A57143">
      <w:pPr>
        <w:pStyle w:val="Antrat1"/>
        <w:numPr>
          <w:ilvl w:val="0"/>
          <w:numId w:val="3"/>
        </w:numPr>
        <w:ind w:left="567" w:hanging="567"/>
      </w:pPr>
      <w:bookmarkStart w:id="2" w:name="_Toc378750209"/>
      <w:r>
        <w:t>ŠILUMOS TRASŲ</w:t>
      </w:r>
      <w:r w:rsidR="003A6996" w:rsidRPr="00AF6696">
        <w:t xml:space="preserve"> </w:t>
      </w:r>
      <w:r>
        <w:t>STATYBOS</w:t>
      </w:r>
      <w:r w:rsidR="003A6996" w:rsidRPr="00AF6696">
        <w:t xml:space="preserve"> </w:t>
      </w:r>
      <w:r>
        <w:t>DARBŲ</w:t>
      </w:r>
      <w:r w:rsidR="003A6996" w:rsidRPr="00AF6696">
        <w:t xml:space="preserve"> </w:t>
      </w:r>
      <w:r>
        <w:t>TIKSLAS</w:t>
      </w:r>
      <w:r w:rsidR="00B64F17" w:rsidRPr="00AF6696">
        <w:t xml:space="preserve"> </w:t>
      </w:r>
      <w:r>
        <w:t>IR</w:t>
      </w:r>
      <w:r w:rsidR="00B64F17" w:rsidRPr="00AF6696">
        <w:t xml:space="preserve"> </w:t>
      </w:r>
      <w:r>
        <w:t>APIMTYS</w:t>
      </w:r>
      <w:bookmarkEnd w:id="2"/>
    </w:p>
    <w:p w14:paraId="13100F4B" w14:textId="77777777" w:rsidR="007B39EC" w:rsidRPr="00AB6DEA" w:rsidRDefault="002617F3" w:rsidP="007B39EC">
      <w:pPr>
        <w:pStyle w:val="Sraopastraipa"/>
        <w:numPr>
          <w:ilvl w:val="1"/>
          <w:numId w:val="3"/>
        </w:numPr>
        <w:tabs>
          <w:tab w:val="center" w:pos="426"/>
        </w:tabs>
        <w:autoSpaceDE w:val="0"/>
        <w:autoSpaceDN w:val="0"/>
        <w:adjustRightInd w:val="0"/>
        <w:ind w:left="709" w:hanging="567"/>
        <w:jc w:val="left"/>
        <w:rPr>
          <w:sz w:val="20"/>
        </w:rPr>
      </w:pPr>
      <w:r w:rsidRPr="007B39EC">
        <w:rPr>
          <w:szCs w:val="24"/>
        </w:rPr>
        <w:t>201</w:t>
      </w:r>
      <w:r w:rsidR="00F04A42" w:rsidRPr="007B39EC">
        <w:rPr>
          <w:szCs w:val="24"/>
        </w:rPr>
        <w:t>5</w:t>
      </w:r>
      <w:r w:rsidRPr="007B39EC">
        <w:rPr>
          <w:szCs w:val="24"/>
        </w:rPr>
        <w:t xml:space="preserve"> m. numatoma </w:t>
      </w:r>
      <w:r w:rsidR="008E4946" w:rsidRPr="007B39EC">
        <w:rPr>
          <w:szCs w:val="24"/>
        </w:rPr>
        <w:t xml:space="preserve"> šilumos tiek</w:t>
      </w:r>
      <w:r w:rsidR="00C84BA8" w:rsidRPr="007B39EC">
        <w:rPr>
          <w:szCs w:val="24"/>
        </w:rPr>
        <w:t>i</w:t>
      </w:r>
      <w:r w:rsidR="008E4946" w:rsidRPr="007B39EC">
        <w:rPr>
          <w:szCs w:val="24"/>
        </w:rPr>
        <w:t xml:space="preserve">mo tinklų  statyba į </w:t>
      </w:r>
      <w:r w:rsidR="00CB2F79" w:rsidRPr="007B39EC">
        <w:rPr>
          <w:szCs w:val="24"/>
        </w:rPr>
        <w:t>prekybos</w:t>
      </w:r>
      <w:r w:rsidR="00F41C88" w:rsidRPr="007B39EC">
        <w:rPr>
          <w:szCs w:val="24"/>
        </w:rPr>
        <w:t xml:space="preserve"> paskirties pastat</w:t>
      </w:r>
      <w:r w:rsidR="008E4946" w:rsidRPr="007B39EC">
        <w:rPr>
          <w:szCs w:val="24"/>
        </w:rPr>
        <w:t>ą</w:t>
      </w:r>
      <w:r w:rsidR="00320A30" w:rsidRPr="007B39EC">
        <w:rPr>
          <w:szCs w:val="24"/>
        </w:rPr>
        <w:t xml:space="preserve"> </w:t>
      </w:r>
      <w:proofErr w:type="spellStart"/>
      <w:r w:rsidR="00F04A42" w:rsidRPr="007B39EC">
        <w:rPr>
          <w:szCs w:val="24"/>
        </w:rPr>
        <w:t>Jazninų</w:t>
      </w:r>
      <w:proofErr w:type="spellEnd"/>
      <w:r w:rsidR="00F04A42" w:rsidRPr="007B39EC">
        <w:rPr>
          <w:szCs w:val="24"/>
        </w:rPr>
        <w:t xml:space="preserve"> </w:t>
      </w:r>
      <w:r w:rsidR="00320A30" w:rsidRPr="007B39EC">
        <w:rPr>
          <w:szCs w:val="24"/>
        </w:rPr>
        <w:t xml:space="preserve"> g. </w:t>
      </w:r>
      <w:r w:rsidR="00F04A42" w:rsidRPr="007B39EC">
        <w:rPr>
          <w:szCs w:val="24"/>
        </w:rPr>
        <w:t>32</w:t>
      </w:r>
      <w:r w:rsidR="00CB2F79" w:rsidRPr="007B39EC">
        <w:rPr>
          <w:szCs w:val="24"/>
        </w:rPr>
        <w:t>A</w:t>
      </w:r>
      <w:r w:rsidR="00C84BA8" w:rsidRPr="007B39EC">
        <w:rPr>
          <w:szCs w:val="24"/>
        </w:rPr>
        <w:t xml:space="preserve"> </w:t>
      </w:r>
      <w:r w:rsidR="00320A30" w:rsidRPr="007B39EC">
        <w:rPr>
          <w:szCs w:val="24"/>
        </w:rPr>
        <w:t xml:space="preserve"> </w:t>
      </w:r>
      <w:r w:rsidR="00F04A42" w:rsidRPr="007B39EC">
        <w:rPr>
          <w:szCs w:val="24"/>
        </w:rPr>
        <w:t>Alytaus</w:t>
      </w:r>
      <w:r w:rsidR="00320A30" w:rsidRPr="007B39EC">
        <w:rPr>
          <w:szCs w:val="24"/>
        </w:rPr>
        <w:t xml:space="preserve"> m.</w:t>
      </w:r>
      <w:r w:rsidR="008E4946" w:rsidRPr="007B39EC">
        <w:rPr>
          <w:szCs w:val="24"/>
        </w:rPr>
        <w:t xml:space="preserve"> </w:t>
      </w:r>
      <w:r w:rsidR="00AB6DEA">
        <w:rPr>
          <w:szCs w:val="24"/>
        </w:rPr>
        <w:t>pagal pateiktas charakteristikas (TP projektas) :</w:t>
      </w:r>
    </w:p>
    <w:p w14:paraId="13100F4C" w14:textId="77777777" w:rsidR="00AB6DEA" w:rsidRPr="007B39EC" w:rsidRDefault="00AB6DEA" w:rsidP="00AB6DEA">
      <w:pPr>
        <w:pStyle w:val="Sraopastraipa"/>
        <w:tabs>
          <w:tab w:val="center" w:pos="426"/>
        </w:tabs>
        <w:autoSpaceDE w:val="0"/>
        <w:autoSpaceDN w:val="0"/>
        <w:adjustRightInd w:val="0"/>
        <w:ind w:left="709"/>
        <w:jc w:val="left"/>
        <w:rPr>
          <w:sz w:val="20"/>
        </w:rPr>
      </w:pPr>
    </w:p>
    <w:tbl>
      <w:tblPr>
        <w:tblW w:w="96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
        <w:gridCol w:w="5138"/>
        <w:gridCol w:w="1054"/>
        <w:gridCol w:w="709"/>
        <w:gridCol w:w="1134"/>
        <w:gridCol w:w="977"/>
      </w:tblGrid>
      <w:tr w:rsidR="007B39EC" w:rsidRPr="00F60486" w14:paraId="13100F54" w14:textId="77777777" w:rsidTr="007B39EC">
        <w:trPr>
          <w:cantSplit/>
          <w:trHeight w:val="230"/>
        </w:trPr>
        <w:tc>
          <w:tcPr>
            <w:tcW w:w="612" w:type="dxa"/>
            <w:vMerge w:val="restart"/>
            <w:tcBorders>
              <w:top w:val="single" w:sz="4" w:space="0" w:color="auto"/>
              <w:left w:val="single" w:sz="4" w:space="0" w:color="auto"/>
              <w:bottom w:val="single" w:sz="4" w:space="0" w:color="auto"/>
              <w:right w:val="single" w:sz="4" w:space="0" w:color="auto"/>
            </w:tcBorders>
            <w:vAlign w:val="center"/>
            <w:hideMark/>
          </w:tcPr>
          <w:p w14:paraId="13100F4D" w14:textId="77777777" w:rsidR="007B39EC" w:rsidRPr="007B39EC" w:rsidRDefault="007B39EC" w:rsidP="0096465A">
            <w:pPr>
              <w:spacing w:line="276" w:lineRule="auto"/>
              <w:jc w:val="center"/>
              <w:rPr>
                <w:sz w:val="22"/>
                <w:szCs w:val="22"/>
              </w:rPr>
            </w:pPr>
            <w:r w:rsidRPr="007B39EC">
              <w:rPr>
                <w:sz w:val="22"/>
                <w:szCs w:val="22"/>
              </w:rPr>
              <w:t>Eil.</w:t>
            </w:r>
          </w:p>
          <w:p w14:paraId="13100F4E" w14:textId="77777777" w:rsidR="007B39EC" w:rsidRPr="007B39EC" w:rsidRDefault="007B39EC" w:rsidP="0096465A">
            <w:pPr>
              <w:spacing w:line="276" w:lineRule="auto"/>
              <w:jc w:val="center"/>
              <w:rPr>
                <w:sz w:val="22"/>
                <w:szCs w:val="22"/>
              </w:rPr>
            </w:pPr>
            <w:r w:rsidRPr="007B39EC">
              <w:rPr>
                <w:sz w:val="22"/>
                <w:szCs w:val="22"/>
              </w:rPr>
              <w:t>Nr.</w:t>
            </w:r>
          </w:p>
        </w:tc>
        <w:tc>
          <w:tcPr>
            <w:tcW w:w="5138" w:type="dxa"/>
            <w:vMerge w:val="restart"/>
            <w:tcBorders>
              <w:top w:val="single" w:sz="4" w:space="0" w:color="auto"/>
              <w:left w:val="single" w:sz="4" w:space="0" w:color="auto"/>
              <w:bottom w:val="single" w:sz="4" w:space="0" w:color="auto"/>
              <w:right w:val="single" w:sz="4" w:space="0" w:color="auto"/>
            </w:tcBorders>
            <w:vAlign w:val="center"/>
            <w:hideMark/>
          </w:tcPr>
          <w:p w14:paraId="13100F4F" w14:textId="77777777" w:rsidR="007B39EC" w:rsidRPr="007B39EC" w:rsidRDefault="007B39EC" w:rsidP="0096465A">
            <w:pPr>
              <w:spacing w:line="276" w:lineRule="auto"/>
              <w:jc w:val="center"/>
              <w:rPr>
                <w:sz w:val="22"/>
                <w:szCs w:val="22"/>
              </w:rPr>
            </w:pPr>
            <w:r w:rsidRPr="007B39EC">
              <w:rPr>
                <w:sz w:val="22"/>
                <w:szCs w:val="22"/>
              </w:rPr>
              <w:t>Charakteristikos</w:t>
            </w:r>
          </w:p>
          <w:p w14:paraId="13100F50" w14:textId="77777777" w:rsidR="007B39EC" w:rsidRPr="007B39EC" w:rsidRDefault="007B39EC" w:rsidP="0096465A">
            <w:pPr>
              <w:spacing w:line="276" w:lineRule="auto"/>
              <w:jc w:val="center"/>
              <w:rPr>
                <w:sz w:val="22"/>
                <w:szCs w:val="22"/>
              </w:rPr>
            </w:pPr>
            <w:r w:rsidRPr="007B39EC">
              <w:rPr>
                <w:sz w:val="22"/>
                <w:szCs w:val="22"/>
              </w:rPr>
              <w:t>pavadinimas</w:t>
            </w:r>
          </w:p>
        </w:tc>
        <w:tc>
          <w:tcPr>
            <w:tcW w:w="1054" w:type="dxa"/>
            <w:vMerge w:val="restart"/>
            <w:tcBorders>
              <w:top w:val="single" w:sz="4" w:space="0" w:color="auto"/>
              <w:left w:val="single" w:sz="4" w:space="0" w:color="auto"/>
              <w:bottom w:val="single" w:sz="4" w:space="0" w:color="auto"/>
              <w:right w:val="single" w:sz="4" w:space="0" w:color="auto"/>
            </w:tcBorders>
            <w:vAlign w:val="center"/>
            <w:hideMark/>
          </w:tcPr>
          <w:p w14:paraId="13100F51" w14:textId="77777777" w:rsidR="007B39EC" w:rsidRPr="007B39EC" w:rsidRDefault="007B39EC" w:rsidP="0096465A">
            <w:pPr>
              <w:spacing w:line="276" w:lineRule="auto"/>
              <w:jc w:val="center"/>
              <w:rPr>
                <w:sz w:val="22"/>
                <w:szCs w:val="22"/>
              </w:rPr>
            </w:pPr>
            <w:r w:rsidRPr="007B39EC">
              <w:rPr>
                <w:sz w:val="22"/>
                <w:szCs w:val="22"/>
              </w:rPr>
              <w:t>Matavimo</w:t>
            </w:r>
          </w:p>
          <w:p w14:paraId="13100F52" w14:textId="77777777" w:rsidR="007B39EC" w:rsidRPr="007B39EC" w:rsidRDefault="007B39EC" w:rsidP="0096465A">
            <w:pPr>
              <w:spacing w:line="276" w:lineRule="auto"/>
              <w:jc w:val="center"/>
              <w:rPr>
                <w:sz w:val="22"/>
                <w:szCs w:val="22"/>
              </w:rPr>
            </w:pPr>
            <w:r w:rsidRPr="007B39EC">
              <w:rPr>
                <w:sz w:val="22"/>
                <w:szCs w:val="22"/>
              </w:rPr>
              <w:t>vienetas</w:t>
            </w:r>
          </w:p>
        </w:tc>
        <w:tc>
          <w:tcPr>
            <w:tcW w:w="2820" w:type="dxa"/>
            <w:gridSpan w:val="3"/>
            <w:tcBorders>
              <w:top w:val="single" w:sz="4" w:space="0" w:color="auto"/>
              <w:left w:val="single" w:sz="4" w:space="0" w:color="auto"/>
              <w:bottom w:val="single" w:sz="4" w:space="0" w:color="auto"/>
              <w:right w:val="single" w:sz="4" w:space="0" w:color="auto"/>
            </w:tcBorders>
            <w:vAlign w:val="center"/>
            <w:hideMark/>
          </w:tcPr>
          <w:p w14:paraId="13100F53" w14:textId="77777777" w:rsidR="007B39EC" w:rsidRPr="007B39EC" w:rsidRDefault="007B39EC" w:rsidP="0096465A">
            <w:pPr>
              <w:spacing w:line="276" w:lineRule="auto"/>
              <w:jc w:val="center"/>
              <w:rPr>
                <w:sz w:val="22"/>
                <w:szCs w:val="22"/>
              </w:rPr>
            </w:pPr>
            <w:r w:rsidRPr="007B39EC">
              <w:rPr>
                <w:sz w:val="22"/>
                <w:szCs w:val="22"/>
              </w:rPr>
              <w:t>Kiekis</w:t>
            </w:r>
          </w:p>
        </w:tc>
      </w:tr>
      <w:tr w:rsidR="007B39EC" w:rsidRPr="00F60486" w14:paraId="13100F5B" w14:textId="77777777" w:rsidTr="007B39EC">
        <w:trPr>
          <w:cantSplit/>
          <w:trHeight w:val="301"/>
        </w:trPr>
        <w:tc>
          <w:tcPr>
            <w:tcW w:w="612" w:type="dxa"/>
            <w:vMerge/>
            <w:tcBorders>
              <w:top w:val="single" w:sz="4" w:space="0" w:color="auto"/>
              <w:left w:val="single" w:sz="4" w:space="0" w:color="auto"/>
              <w:bottom w:val="single" w:sz="4" w:space="0" w:color="auto"/>
              <w:right w:val="single" w:sz="4" w:space="0" w:color="auto"/>
            </w:tcBorders>
            <w:vAlign w:val="center"/>
            <w:hideMark/>
          </w:tcPr>
          <w:p w14:paraId="13100F55" w14:textId="77777777" w:rsidR="007B39EC" w:rsidRPr="007B39EC" w:rsidRDefault="007B39EC" w:rsidP="0096465A">
            <w:pPr>
              <w:rPr>
                <w:sz w:val="22"/>
                <w:szCs w:val="22"/>
              </w:rPr>
            </w:pPr>
          </w:p>
        </w:tc>
        <w:tc>
          <w:tcPr>
            <w:tcW w:w="5138" w:type="dxa"/>
            <w:vMerge/>
            <w:tcBorders>
              <w:top w:val="single" w:sz="4" w:space="0" w:color="auto"/>
              <w:left w:val="single" w:sz="4" w:space="0" w:color="auto"/>
              <w:bottom w:val="single" w:sz="4" w:space="0" w:color="auto"/>
              <w:right w:val="single" w:sz="4" w:space="0" w:color="auto"/>
            </w:tcBorders>
            <w:vAlign w:val="center"/>
            <w:hideMark/>
          </w:tcPr>
          <w:p w14:paraId="13100F56" w14:textId="77777777" w:rsidR="007B39EC" w:rsidRPr="007B39EC" w:rsidRDefault="007B39EC" w:rsidP="0096465A">
            <w:pPr>
              <w:rPr>
                <w:sz w:val="22"/>
                <w:szCs w:val="22"/>
              </w:rPr>
            </w:pPr>
          </w:p>
        </w:tc>
        <w:tc>
          <w:tcPr>
            <w:tcW w:w="1054" w:type="dxa"/>
            <w:vMerge/>
            <w:tcBorders>
              <w:top w:val="single" w:sz="4" w:space="0" w:color="auto"/>
              <w:left w:val="single" w:sz="4" w:space="0" w:color="auto"/>
              <w:bottom w:val="single" w:sz="4" w:space="0" w:color="auto"/>
              <w:right w:val="single" w:sz="4" w:space="0" w:color="auto"/>
            </w:tcBorders>
            <w:vAlign w:val="center"/>
            <w:hideMark/>
          </w:tcPr>
          <w:p w14:paraId="13100F57" w14:textId="77777777" w:rsidR="007B39EC" w:rsidRPr="007B39EC" w:rsidRDefault="007B39EC" w:rsidP="0096465A">
            <w:pP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3100F58" w14:textId="77777777" w:rsidR="007B39EC" w:rsidRPr="007B39EC" w:rsidRDefault="007B39EC" w:rsidP="0096465A">
            <w:pPr>
              <w:spacing w:line="276" w:lineRule="auto"/>
              <w:jc w:val="center"/>
              <w:rPr>
                <w:sz w:val="22"/>
                <w:szCs w:val="22"/>
              </w:rPr>
            </w:pPr>
            <w:r w:rsidRPr="007B39EC">
              <w:rPr>
                <w:sz w:val="22"/>
                <w:szCs w:val="22"/>
              </w:rPr>
              <w:t>esamas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100F59" w14:textId="77777777" w:rsidR="007B39EC" w:rsidRPr="007B39EC" w:rsidRDefault="007B39EC" w:rsidP="0096465A">
            <w:pPr>
              <w:spacing w:line="276" w:lineRule="auto"/>
              <w:jc w:val="center"/>
              <w:rPr>
                <w:sz w:val="22"/>
                <w:szCs w:val="22"/>
              </w:rPr>
            </w:pPr>
            <w:r w:rsidRPr="007B39EC">
              <w:rPr>
                <w:sz w:val="22"/>
                <w:szCs w:val="22"/>
              </w:rPr>
              <w:t>Naujas</w:t>
            </w:r>
          </w:p>
        </w:tc>
        <w:tc>
          <w:tcPr>
            <w:tcW w:w="977" w:type="dxa"/>
            <w:tcBorders>
              <w:top w:val="single" w:sz="4" w:space="0" w:color="auto"/>
              <w:left w:val="single" w:sz="4" w:space="0" w:color="auto"/>
              <w:bottom w:val="single" w:sz="4" w:space="0" w:color="auto"/>
              <w:right w:val="single" w:sz="4" w:space="0" w:color="auto"/>
            </w:tcBorders>
            <w:vAlign w:val="center"/>
            <w:hideMark/>
          </w:tcPr>
          <w:p w14:paraId="13100F5A" w14:textId="77777777" w:rsidR="007B39EC" w:rsidRPr="007B39EC" w:rsidRDefault="007B39EC" w:rsidP="0096465A">
            <w:pPr>
              <w:spacing w:line="276" w:lineRule="auto"/>
              <w:jc w:val="center"/>
              <w:rPr>
                <w:sz w:val="22"/>
                <w:szCs w:val="22"/>
              </w:rPr>
            </w:pPr>
            <w:r w:rsidRPr="007B39EC">
              <w:rPr>
                <w:sz w:val="22"/>
                <w:szCs w:val="22"/>
              </w:rPr>
              <w:t>iš viso</w:t>
            </w:r>
          </w:p>
        </w:tc>
      </w:tr>
      <w:tr w:rsidR="007B39EC" w:rsidRPr="00F60486" w14:paraId="13100F62" w14:textId="77777777" w:rsidTr="007B39EC">
        <w:trPr>
          <w:trHeight w:val="297"/>
        </w:trPr>
        <w:tc>
          <w:tcPr>
            <w:tcW w:w="612" w:type="dxa"/>
            <w:tcBorders>
              <w:top w:val="single" w:sz="4" w:space="0" w:color="auto"/>
              <w:left w:val="single" w:sz="4" w:space="0" w:color="auto"/>
              <w:bottom w:val="single" w:sz="4" w:space="0" w:color="auto"/>
              <w:right w:val="single" w:sz="4" w:space="0" w:color="auto"/>
            </w:tcBorders>
            <w:vAlign w:val="center"/>
            <w:hideMark/>
          </w:tcPr>
          <w:p w14:paraId="13100F5C" w14:textId="77777777" w:rsidR="007B39EC" w:rsidRPr="007B39EC" w:rsidRDefault="007B39EC" w:rsidP="0096465A">
            <w:pPr>
              <w:spacing w:line="276" w:lineRule="auto"/>
              <w:jc w:val="center"/>
              <w:rPr>
                <w:sz w:val="22"/>
                <w:szCs w:val="22"/>
              </w:rPr>
            </w:pPr>
            <w:r w:rsidRPr="007B39EC">
              <w:rPr>
                <w:sz w:val="22"/>
                <w:szCs w:val="22"/>
              </w:rPr>
              <w:t>1.</w:t>
            </w:r>
          </w:p>
        </w:tc>
        <w:tc>
          <w:tcPr>
            <w:tcW w:w="5138" w:type="dxa"/>
            <w:tcBorders>
              <w:top w:val="single" w:sz="4" w:space="0" w:color="auto"/>
              <w:left w:val="single" w:sz="4" w:space="0" w:color="auto"/>
              <w:bottom w:val="single" w:sz="4" w:space="0" w:color="auto"/>
              <w:right w:val="single" w:sz="4" w:space="0" w:color="auto"/>
            </w:tcBorders>
            <w:vAlign w:val="center"/>
            <w:hideMark/>
          </w:tcPr>
          <w:p w14:paraId="13100F5D" w14:textId="77777777" w:rsidR="007B39EC" w:rsidRPr="007B39EC" w:rsidRDefault="007B39EC" w:rsidP="0096465A">
            <w:pPr>
              <w:spacing w:line="276" w:lineRule="auto"/>
              <w:rPr>
                <w:sz w:val="22"/>
                <w:szCs w:val="22"/>
              </w:rPr>
            </w:pPr>
            <w:r w:rsidRPr="007B39EC">
              <w:rPr>
                <w:sz w:val="22"/>
                <w:szCs w:val="22"/>
              </w:rPr>
              <w:t>Leidžiama įrengti šildymo įrenginių galią</w:t>
            </w:r>
          </w:p>
        </w:tc>
        <w:tc>
          <w:tcPr>
            <w:tcW w:w="1054" w:type="dxa"/>
            <w:tcBorders>
              <w:top w:val="single" w:sz="4" w:space="0" w:color="auto"/>
              <w:left w:val="single" w:sz="4" w:space="0" w:color="auto"/>
              <w:bottom w:val="single" w:sz="4" w:space="0" w:color="auto"/>
              <w:right w:val="single" w:sz="4" w:space="0" w:color="auto"/>
            </w:tcBorders>
            <w:vAlign w:val="center"/>
            <w:hideMark/>
          </w:tcPr>
          <w:p w14:paraId="13100F5E" w14:textId="77777777" w:rsidR="007B39EC" w:rsidRPr="007B39EC" w:rsidRDefault="007B39EC" w:rsidP="0096465A">
            <w:pPr>
              <w:spacing w:line="276" w:lineRule="auto"/>
              <w:jc w:val="center"/>
              <w:rPr>
                <w:sz w:val="22"/>
                <w:szCs w:val="22"/>
              </w:rPr>
            </w:pPr>
            <w:r w:rsidRPr="007B39EC">
              <w:rPr>
                <w:sz w:val="22"/>
                <w:szCs w:val="22"/>
              </w:rPr>
              <w:t>kW</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100F5F" w14:textId="77777777" w:rsidR="007B39EC" w:rsidRPr="007B39EC" w:rsidRDefault="007B39EC" w:rsidP="0096465A">
            <w:pPr>
              <w:spacing w:line="276" w:lineRule="auto"/>
              <w:jc w:val="center"/>
              <w:rPr>
                <w:b/>
                <w:i/>
                <w:sz w:val="22"/>
                <w:szCs w:val="22"/>
              </w:rPr>
            </w:pPr>
            <w:r w:rsidRPr="007B39EC">
              <w:rPr>
                <w:b/>
                <w:i/>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100F60" w14:textId="77777777" w:rsidR="007B39EC" w:rsidRPr="007B39EC" w:rsidRDefault="007B39EC" w:rsidP="0096465A">
            <w:pPr>
              <w:spacing w:line="276" w:lineRule="auto"/>
              <w:jc w:val="center"/>
              <w:rPr>
                <w:b/>
                <w:i/>
                <w:sz w:val="22"/>
                <w:szCs w:val="22"/>
              </w:rPr>
            </w:pPr>
            <w:r w:rsidRPr="007B39EC">
              <w:rPr>
                <w:b/>
                <w:i/>
                <w:sz w:val="22"/>
                <w:szCs w:val="22"/>
              </w:rPr>
              <w:t>100</w:t>
            </w:r>
          </w:p>
        </w:tc>
        <w:tc>
          <w:tcPr>
            <w:tcW w:w="977" w:type="dxa"/>
            <w:tcBorders>
              <w:top w:val="single" w:sz="4" w:space="0" w:color="auto"/>
              <w:left w:val="single" w:sz="4" w:space="0" w:color="auto"/>
              <w:bottom w:val="single" w:sz="4" w:space="0" w:color="auto"/>
              <w:right w:val="single" w:sz="4" w:space="0" w:color="auto"/>
            </w:tcBorders>
            <w:vAlign w:val="center"/>
            <w:hideMark/>
          </w:tcPr>
          <w:p w14:paraId="13100F61" w14:textId="77777777" w:rsidR="007B39EC" w:rsidRPr="007B39EC" w:rsidRDefault="007B39EC" w:rsidP="0096465A">
            <w:pPr>
              <w:spacing w:line="276" w:lineRule="auto"/>
              <w:jc w:val="center"/>
              <w:rPr>
                <w:b/>
                <w:i/>
                <w:sz w:val="22"/>
                <w:szCs w:val="22"/>
              </w:rPr>
            </w:pPr>
            <w:r w:rsidRPr="007B39EC">
              <w:rPr>
                <w:b/>
                <w:i/>
                <w:sz w:val="22"/>
                <w:szCs w:val="22"/>
              </w:rPr>
              <w:t>100</w:t>
            </w:r>
          </w:p>
        </w:tc>
      </w:tr>
      <w:tr w:rsidR="007B39EC" w:rsidRPr="00F60486" w14:paraId="13100F69" w14:textId="77777777" w:rsidTr="007B39EC">
        <w:trPr>
          <w:trHeight w:val="297"/>
        </w:trPr>
        <w:tc>
          <w:tcPr>
            <w:tcW w:w="612" w:type="dxa"/>
            <w:tcBorders>
              <w:top w:val="single" w:sz="4" w:space="0" w:color="auto"/>
              <w:left w:val="single" w:sz="4" w:space="0" w:color="auto"/>
              <w:bottom w:val="single" w:sz="4" w:space="0" w:color="auto"/>
              <w:right w:val="single" w:sz="4" w:space="0" w:color="auto"/>
            </w:tcBorders>
            <w:vAlign w:val="center"/>
            <w:hideMark/>
          </w:tcPr>
          <w:p w14:paraId="13100F63" w14:textId="77777777" w:rsidR="007B39EC" w:rsidRPr="007B39EC" w:rsidRDefault="007B39EC" w:rsidP="0096465A">
            <w:pPr>
              <w:spacing w:line="276" w:lineRule="auto"/>
              <w:jc w:val="center"/>
              <w:rPr>
                <w:sz w:val="22"/>
                <w:szCs w:val="22"/>
              </w:rPr>
            </w:pPr>
            <w:r w:rsidRPr="007B39EC">
              <w:rPr>
                <w:sz w:val="22"/>
                <w:szCs w:val="22"/>
              </w:rPr>
              <w:t>2.</w:t>
            </w:r>
          </w:p>
        </w:tc>
        <w:tc>
          <w:tcPr>
            <w:tcW w:w="5138" w:type="dxa"/>
            <w:tcBorders>
              <w:top w:val="single" w:sz="4" w:space="0" w:color="auto"/>
              <w:left w:val="single" w:sz="4" w:space="0" w:color="auto"/>
              <w:bottom w:val="single" w:sz="4" w:space="0" w:color="auto"/>
              <w:right w:val="single" w:sz="4" w:space="0" w:color="auto"/>
            </w:tcBorders>
            <w:vAlign w:val="center"/>
            <w:hideMark/>
          </w:tcPr>
          <w:p w14:paraId="13100F64" w14:textId="77777777" w:rsidR="007B39EC" w:rsidRPr="007B39EC" w:rsidRDefault="007B39EC" w:rsidP="0096465A">
            <w:pPr>
              <w:spacing w:line="276" w:lineRule="auto"/>
              <w:rPr>
                <w:sz w:val="22"/>
                <w:szCs w:val="22"/>
              </w:rPr>
            </w:pPr>
            <w:r w:rsidRPr="007B39EC">
              <w:rPr>
                <w:sz w:val="22"/>
                <w:szCs w:val="22"/>
              </w:rPr>
              <w:t>Leidžiama įrengti vėdinimo įrenginių galią</w:t>
            </w:r>
          </w:p>
        </w:tc>
        <w:tc>
          <w:tcPr>
            <w:tcW w:w="1054" w:type="dxa"/>
            <w:tcBorders>
              <w:top w:val="single" w:sz="4" w:space="0" w:color="auto"/>
              <w:left w:val="single" w:sz="4" w:space="0" w:color="auto"/>
              <w:bottom w:val="single" w:sz="4" w:space="0" w:color="auto"/>
              <w:right w:val="single" w:sz="4" w:space="0" w:color="auto"/>
            </w:tcBorders>
            <w:vAlign w:val="center"/>
            <w:hideMark/>
          </w:tcPr>
          <w:p w14:paraId="13100F65" w14:textId="77777777" w:rsidR="007B39EC" w:rsidRPr="007B39EC" w:rsidRDefault="007B39EC" w:rsidP="0096465A">
            <w:pPr>
              <w:spacing w:line="276" w:lineRule="auto"/>
              <w:jc w:val="center"/>
              <w:rPr>
                <w:sz w:val="22"/>
                <w:szCs w:val="22"/>
              </w:rPr>
            </w:pPr>
            <w:r w:rsidRPr="007B39EC">
              <w:rPr>
                <w:sz w:val="22"/>
                <w:szCs w:val="22"/>
              </w:rPr>
              <w:t>kW</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100F66" w14:textId="77777777" w:rsidR="007B39EC" w:rsidRPr="007B39EC" w:rsidRDefault="007B39EC" w:rsidP="0096465A">
            <w:pPr>
              <w:spacing w:line="276" w:lineRule="auto"/>
              <w:jc w:val="center"/>
              <w:rPr>
                <w:b/>
                <w:i/>
                <w:sz w:val="22"/>
                <w:szCs w:val="22"/>
              </w:rPr>
            </w:pPr>
            <w:r w:rsidRPr="007B39EC">
              <w:rPr>
                <w:b/>
                <w:i/>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100F67" w14:textId="77777777" w:rsidR="007B39EC" w:rsidRPr="007B39EC" w:rsidRDefault="007B39EC" w:rsidP="0096465A">
            <w:pPr>
              <w:spacing w:line="276" w:lineRule="auto"/>
              <w:jc w:val="center"/>
              <w:rPr>
                <w:b/>
                <w:i/>
                <w:sz w:val="22"/>
                <w:szCs w:val="22"/>
              </w:rPr>
            </w:pPr>
            <w:r w:rsidRPr="007B39EC">
              <w:rPr>
                <w:b/>
                <w:i/>
                <w:sz w:val="22"/>
                <w:szCs w:val="22"/>
              </w:rPr>
              <w:t>120</w:t>
            </w:r>
          </w:p>
        </w:tc>
        <w:tc>
          <w:tcPr>
            <w:tcW w:w="977" w:type="dxa"/>
            <w:tcBorders>
              <w:top w:val="single" w:sz="4" w:space="0" w:color="auto"/>
              <w:left w:val="single" w:sz="4" w:space="0" w:color="auto"/>
              <w:bottom w:val="single" w:sz="4" w:space="0" w:color="auto"/>
              <w:right w:val="single" w:sz="4" w:space="0" w:color="auto"/>
            </w:tcBorders>
            <w:vAlign w:val="center"/>
            <w:hideMark/>
          </w:tcPr>
          <w:p w14:paraId="13100F68" w14:textId="77777777" w:rsidR="007B39EC" w:rsidRPr="007B39EC" w:rsidRDefault="007B39EC" w:rsidP="0096465A">
            <w:pPr>
              <w:spacing w:line="276" w:lineRule="auto"/>
              <w:ind w:left="34"/>
              <w:jc w:val="center"/>
              <w:rPr>
                <w:b/>
                <w:i/>
                <w:sz w:val="22"/>
                <w:szCs w:val="22"/>
              </w:rPr>
            </w:pPr>
            <w:r w:rsidRPr="007B39EC">
              <w:rPr>
                <w:b/>
                <w:i/>
                <w:sz w:val="22"/>
                <w:szCs w:val="22"/>
              </w:rPr>
              <w:t>120</w:t>
            </w:r>
          </w:p>
        </w:tc>
      </w:tr>
      <w:tr w:rsidR="007B39EC" w:rsidRPr="00F60486" w14:paraId="13100F70" w14:textId="77777777" w:rsidTr="007B39EC">
        <w:trPr>
          <w:trHeight w:val="297"/>
        </w:trPr>
        <w:tc>
          <w:tcPr>
            <w:tcW w:w="612" w:type="dxa"/>
            <w:tcBorders>
              <w:top w:val="single" w:sz="4" w:space="0" w:color="auto"/>
              <w:left w:val="single" w:sz="4" w:space="0" w:color="auto"/>
              <w:bottom w:val="single" w:sz="4" w:space="0" w:color="auto"/>
              <w:right w:val="single" w:sz="4" w:space="0" w:color="auto"/>
            </w:tcBorders>
            <w:vAlign w:val="center"/>
            <w:hideMark/>
          </w:tcPr>
          <w:p w14:paraId="13100F6A" w14:textId="77777777" w:rsidR="007B39EC" w:rsidRPr="007B39EC" w:rsidRDefault="007B39EC" w:rsidP="0096465A">
            <w:pPr>
              <w:spacing w:line="276" w:lineRule="auto"/>
              <w:jc w:val="center"/>
              <w:rPr>
                <w:sz w:val="22"/>
                <w:szCs w:val="22"/>
              </w:rPr>
            </w:pPr>
            <w:r w:rsidRPr="007B39EC">
              <w:rPr>
                <w:sz w:val="22"/>
                <w:szCs w:val="22"/>
              </w:rPr>
              <w:t>3.</w:t>
            </w:r>
          </w:p>
        </w:tc>
        <w:tc>
          <w:tcPr>
            <w:tcW w:w="5138" w:type="dxa"/>
            <w:tcBorders>
              <w:top w:val="single" w:sz="4" w:space="0" w:color="auto"/>
              <w:left w:val="single" w:sz="4" w:space="0" w:color="auto"/>
              <w:bottom w:val="single" w:sz="4" w:space="0" w:color="auto"/>
              <w:right w:val="single" w:sz="4" w:space="0" w:color="auto"/>
            </w:tcBorders>
            <w:vAlign w:val="center"/>
            <w:hideMark/>
          </w:tcPr>
          <w:p w14:paraId="13100F6B" w14:textId="77777777" w:rsidR="007B39EC" w:rsidRPr="007B39EC" w:rsidRDefault="007B39EC" w:rsidP="0096465A">
            <w:pPr>
              <w:spacing w:line="276" w:lineRule="auto"/>
              <w:rPr>
                <w:sz w:val="22"/>
                <w:szCs w:val="22"/>
              </w:rPr>
            </w:pPr>
            <w:r w:rsidRPr="007B39EC">
              <w:rPr>
                <w:sz w:val="22"/>
                <w:szCs w:val="22"/>
              </w:rPr>
              <w:t>Leidžiama įrengti karšto vandens įrenginių galią</w:t>
            </w:r>
          </w:p>
        </w:tc>
        <w:tc>
          <w:tcPr>
            <w:tcW w:w="1054" w:type="dxa"/>
            <w:tcBorders>
              <w:top w:val="single" w:sz="4" w:space="0" w:color="auto"/>
              <w:left w:val="single" w:sz="4" w:space="0" w:color="auto"/>
              <w:bottom w:val="single" w:sz="4" w:space="0" w:color="auto"/>
              <w:right w:val="single" w:sz="4" w:space="0" w:color="auto"/>
            </w:tcBorders>
            <w:vAlign w:val="center"/>
            <w:hideMark/>
          </w:tcPr>
          <w:p w14:paraId="13100F6C" w14:textId="77777777" w:rsidR="007B39EC" w:rsidRPr="007B39EC" w:rsidRDefault="007B39EC" w:rsidP="0096465A">
            <w:pPr>
              <w:spacing w:line="276" w:lineRule="auto"/>
              <w:jc w:val="center"/>
              <w:rPr>
                <w:sz w:val="22"/>
                <w:szCs w:val="22"/>
              </w:rPr>
            </w:pPr>
            <w:r w:rsidRPr="007B39EC">
              <w:rPr>
                <w:sz w:val="22"/>
                <w:szCs w:val="22"/>
              </w:rPr>
              <w:t>kW</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100F6D" w14:textId="77777777" w:rsidR="007B39EC" w:rsidRPr="007B39EC" w:rsidRDefault="007B39EC" w:rsidP="0096465A">
            <w:pPr>
              <w:spacing w:line="276" w:lineRule="auto"/>
              <w:jc w:val="center"/>
              <w:rPr>
                <w:b/>
                <w:i/>
                <w:sz w:val="22"/>
                <w:szCs w:val="22"/>
              </w:rPr>
            </w:pPr>
            <w:r w:rsidRPr="007B39EC">
              <w:rPr>
                <w:b/>
                <w:i/>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100F6E" w14:textId="77777777" w:rsidR="007B39EC" w:rsidRPr="007B39EC" w:rsidRDefault="007B39EC" w:rsidP="0096465A">
            <w:pPr>
              <w:spacing w:line="276" w:lineRule="auto"/>
              <w:jc w:val="center"/>
              <w:rPr>
                <w:b/>
                <w:i/>
                <w:sz w:val="22"/>
                <w:szCs w:val="22"/>
              </w:rPr>
            </w:pPr>
            <w:r w:rsidRPr="007B39EC">
              <w:rPr>
                <w:b/>
                <w:i/>
                <w:sz w:val="22"/>
                <w:szCs w:val="22"/>
              </w:rPr>
              <w:t>-</w:t>
            </w:r>
          </w:p>
        </w:tc>
        <w:tc>
          <w:tcPr>
            <w:tcW w:w="977" w:type="dxa"/>
            <w:tcBorders>
              <w:top w:val="single" w:sz="4" w:space="0" w:color="auto"/>
              <w:left w:val="single" w:sz="4" w:space="0" w:color="auto"/>
              <w:bottom w:val="single" w:sz="4" w:space="0" w:color="auto"/>
              <w:right w:val="single" w:sz="4" w:space="0" w:color="auto"/>
            </w:tcBorders>
            <w:vAlign w:val="center"/>
            <w:hideMark/>
          </w:tcPr>
          <w:p w14:paraId="13100F6F" w14:textId="77777777" w:rsidR="007B39EC" w:rsidRPr="007B39EC" w:rsidRDefault="007B39EC" w:rsidP="0096465A">
            <w:pPr>
              <w:spacing w:line="276" w:lineRule="auto"/>
              <w:jc w:val="center"/>
              <w:rPr>
                <w:b/>
                <w:i/>
                <w:sz w:val="22"/>
                <w:szCs w:val="22"/>
              </w:rPr>
            </w:pPr>
            <w:r w:rsidRPr="007B39EC">
              <w:rPr>
                <w:b/>
                <w:i/>
                <w:sz w:val="22"/>
                <w:szCs w:val="22"/>
              </w:rPr>
              <w:t>-</w:t>
            </w:r>
          </w:p>
        </w:tc>
      </w:tr>
      <w:tr w:rsidR="007B39EC" w:rsidRPr="00F60486" w14:paraId="13100F79" w14:textId="77777777" w:rsidTr="007B39EC">
        <w:trPr>
          <w:trHeight w:val="297"/>
        </w:trPr>
        <w:tc>
          <w:tcPr>
            <w:tcW w:w="612" w:type="dxa"/>
            <w:tcBorders>
              <w:top w:val="single" w:sz="4" w:space="0" w:color="auto"/>
              <w:left w:val="single" w:sz="4" w:space="0" w:color="auto"/>
              <w:bottom w:val="single" w:sz="4" w:space="0" w:color="auto"/>
              <w:right w:val="single" w:sz="4" w:space="0" w:color="auto"/>
            </w:tcBorders>
            <w:vAlign w:val="center"/>
            <w:hideMark/>
          </w:tcPr>
          <w:p w14:paraId="13100F71" w14:textId="77777777" w:rsidR="007B39EC" w:rsidRPr="007B39EC" w:rsidRDefault="007B39EC" w:rsidP="0096465A">
            <w:pPr>
              <w:spacing w:line="276" w:lineRule="auto"/>
              <w:jc w:val="center"/>
              <w:rPr>
                <w:sz w:val="22"/>
                <w:szCs w:val="22"/>
              </w:rPr>
            </w:pPr>
            <w:r w:rsidRPr="007B39EC">
              <w:rPr>
                <w:sz w:val="22"/>
                <w:szCs w:val="22"/>
              </w:rPr>
              <w:t>4.</w:t>
            </w:r>
          </w:p>
        </w:tc>
        <w:tc>
          <w:tcPr>
            <w:tcW w:w="5138" w:type="dxa"/>
            <w:tcBorders>
              <w:top w:val="single" w:sz="4" w:space="0" w:color="auto"/>
              <w:left w:val="single" w:sz="4" w:space="0" w:color="auto"/>
              <w:bottom w:val="single" w:sz="4" w:space="0" w:color="auto"/>
              <w:right w:val="single" w:sz="4" w:space="0" w:color="auto"/>
            </w:tcBorders>
            <w:vAlign w:val="center"/>
            <w:hideMark/>
          </w:tcPr>
          <w:p w14:paraId="13100F72" w14:textId="77777777" w:rsidR="007B39EC" w:rsidRPr="007B39EC" w:rsidRDefault="007B39EC" w:rsidP="0096465A">
            <w:pPr>
              <w:spacing w:line="276" w:lineRule="auto"/>
              <w:rPr>
                <w:sz w:val="22"/>
                <w:szCs w:val="22"/>
              </w:rPr>
            </w:pPr>
            <w:r w:rsidRPr="007B39EC">
              <w:rPr>
                <w:sz w:val="22"/>
                <w:szCs w:val="22"/>
              </w:rPr>
              <w:t xml:space="preserve">Tiekiamo </w:t>
            </w:r>
            <w:proofErr w:type="spellStart"/>
            <w:r w:rsidRPr="007B39EC">
              <w:rPr>
                <w:sz w:val="22"/>
                <w:szCs w:val="22"/>
              </w:rPr>
              <w:t>šilumnešio</w:t>
            </w:r>
            <w:proofErr w:type="spellEnd"/>
            <w:r w:rsidRPr="007B39EC">
              <w:rPr>
                <w:sz w:val="22"/>
                <w:szCs w:val="22"/>
              </w:rPr>
              <w:t xml:space="preserve"> temperatūra žiemą (vasarą)</w:t>
            </w:r>
          </w:p>
        </w:tc>
        <w:tc>
          <w:tcPr>
            <w:tcW w:w="1054" w:type="dxa"/>
            <w:tcBorders>
              <w:top w:val="single" w:sz="4" w:space="0" w:color="auto"/>
              <w:left w:val="single" w:sz="4" w:space="0" w:color="auto"/>
              <w:bottom w:val="single" w:sz="4" w:space="0" w:color="auto"/>
              <w:right w:val="single" w:sz="4" w:space="0" w:color="auto"/>
            </w:tcBorders>
            <w:vAlign w:val="center"/>
            <w:hideMark/>
          </w:tcPr>
          <w:p w14:paraId="13100F73" w14:textId="77777777" w:rsidR="007B39EC" w:rsidRPr="007B39EC" w:rsidRDefault="007B39EC" w:rsidP="0096465A">
            <w:pPr>
              <w:spacing w:line="276" w:lineRule="auto"/>
              <w:jc w:val="center"/>
              <w:rPr>
                <w:sz w:val="22"/>
                <w:szCs w:val="22"/>
              </w:rPr>
            </w:pPr>
            <w:r w:rsidRPr="007B39EC">
              <w:rPr>
                <w:sz w:val="22"/>
                <w:szCs w:val="22"/>
                <w:vertAlign w:val="superscript"/>
              </w:rPr>
              <w:t>0</w:t>
            </w:r>
            <w:r w:rsidRPr="007B39EC">
              <w:rPr>
                <w:sz w:val="22"/>
                <w:szCs w:val="22"/>
              </w:rPr>
              <w:t>C</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100F74" w14:textId="77777777" w:rsidR="007B39EC" w:rsidRPr="007B39EC" w:rsidRDefault="007B39EC" w:rsidP="0096465A">
            <w:pPr>
              <w:spacing w:line="276" w:lineRule="auto"/>
              <w:ind w:left="-90" w:hanging="141"/>
              <w:jc w:val="center"/>
              <w:rPr>
                <w:b/>
                <w:i/>
                <w:sz w:val="22"/>
                <w:szCs w:val="22"/>
              </w:rPr>
            </w:pPr>
            <w:r w:rsidRPr="007B39EC">
              <w:rPr>
                <w:b/>
                <w:i/>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100F75" w14:textId="77777777" w:rsidR="007B39EC" w:rsidRPr="007B39EC" w:rsidRDefault="007B39EC" w:rsidP="0096465A">
            <w:pPr>
              <w:spacing w:line="276" w:lineRule="auto"/>
              <w:ind w:left="-90" w:hanging="141"/>
              <w:jc w:val="center"/>
              <w:rPr>
                <w:b/>
                <w:i/>
                <w:sz w:val="22"/>
                <w:szCs w:val="22"/>
              </w:rPr>
            </w:pPr>
            <w:r w:rsidRPr="007B39EC">
              <w:rPr>
                <w:b/>
                <w:i/>
                <w:sz w:val="22"/>
                <w:szCs w:val="22"/>
              </w:rPr>
              <w:t>114,3</w:t>
            </w:r>
          </w:p>
          <w:p w14:paraId="13100F76" w14:textId="77777777" w:rsidR="007B39EC" w:rsidRPr="007B39EC" w:rsidRDefault="007B39EC" w:rsidP="0096465A">
            <w:pPr>
              <w:spacing w:line="276" w:lineRule="auto"/>
              <w:ind w:left="-90" w:hanging="141"/>
              <w:jc w:val="center"/>
              <w:rPr>
                <w:b/>
                <w:i/>
                <w:sz w:val="22"/>
                <w:szCs w:val="22"/>
              </w:rPr>
            </w:pPr>
            <w:r w:rsidRPr="007B39EC">
              <w:rPr>
                <w:b/>
                <w:i/>
                <w:sz w:val="22"/>
                <w:szCs w:val="22"/>
              </w:rPr>
              <w:t>(70)</w:t>
            </w:r>
          </w:p>
        </w:tc>
        <w:tc>
          <w:tcPr>
            <w:tcW w:w="977" w:type="dxa"/>
            <w:tcBorders>
              <w:top w:val="single" w:sz="4" w:space="0" w:color="auto"/>
              <w:left w:val="single" w:sz="4" w:space="0" w:color="auto"/>
              <w:bottom w:val="single" w:sz="4" w:space="0" w:color="auto"/>
              <w:right w:val="single" w:sz="4" w:space="0" w:color="auto"/>
            </w:tcBorders>
            <w:vAlign w:val="center"/>
            <w:hideMark/>
          </w:tcPr>
          <w:p w14:paraId="13100F77" w14:textId="77777777" w:rsidR="007B39EC" w:rsidRPr="007B39EC" w:rsidRDefault="007B39EC" w:rsidP="0096465A">
            <w:pPr>
              <w:spacing w:line="276" w:lineRule="auto"/>
              <w:ind w:hanging="177"/>
              <w:jc w:val="center"/>
              <w:rPr>
                <w:b/>
                <w:i/>
                <w:sz w:val="22"/>
                <w:szCs w:val="22"/>
              </w:rPr>
            </w:pPr>
            <w:r w:rsidRPr="007B39EC">
              <w:rPr>
                <w:b/>
                <w:i/>
                <w:sz w:val="22"/>
                <w:szCs w:val="22"/>
              </w:rPr>
              <w:t>114,3</w:t>
            </w:r>
          </w:p>
          <w:p w14:paraId="13100F78" w14:textId="77777777" w:rsidR="007B39EC" w:rsidRPr="007B39EC" w:rsidRDefault="007B39EC" w:rsidP="0096465A">
            <w:pPr>
              <w:spacing w:line="276" w:lineRule="auto"/>
              <w:ind w:hanging="177"/>
              <w:jc w:val="center"/>
              <w:rPr>
                <w:b/>
                <w:i/>
                <w:sz w:val="22"/>
                <w:szCs w:val="22"/>
              </w:rPr>
            </w:pPr>
            <w:r w:rsidRPr="007B39EC">
              <w:rPr>
                <w:b/>
                <w:i/>
                <w:sz w:val="22"/>
                <w:szCs w:val="22"/>
              </w:rPr>
              <w:t>(70)</w:t>
            </w:r>
          </w:p>
        </w:tc>
      </w:tr>
      <w:tr w:rsidR="007B39EC" w:rsidRPr="00F60486" w14:paraId="13100F82" w14:textId="77777777" w:rsidTr="007B39EC">
        <w:trPr>
          <w:trHeight w:val="297"/>
        </w:trPr>
        <w:tc>
          <w:tcPr>
            <w:tcW w:w="612" w:type="dxa"/>
            <w:tcBorders>
              <w:top w:val="single" w:sz="4" w:space="0" w:color="auto"/>
              <w:left w:val="single" w:sz="4" w:space="0" w:color="auto"/>
              <w:bottom w:val="single" w:sz="4" w:space="0" w:color="auto"/>
              <w:right w:val="single" w:sz="4" w:space="0" w:color="auto"/>
            </w:tcBorders>
            <w:vAlign w:val="center"/>
            <w:hideMark/>
          </w:tcPr>
          <w:p w14:paraId="13100F7A" w14:textId="77777777" w:rsidR="007B39EC" w:rsidRPr="007B39EC" w:rsidRDefault="007B39EC" w:rsidP="0096465A">
            <w:pPr>
              <w:spacing w:line="276" w:lineRule="auto"/>
              <w:jc w:val="center"/>
              <w:rPr>
                <w:sz w:val="22"/>
                <w:szCs w:val="22"/>
              </w:rPr>
            </w:pPr>
            <w:r w:rsidRPr="007B39EC">
              <w:rPr>
                <w:sz w:val="22"/>
                <w:szCs w:val="22"/>
              </w:rPr>
              <w:t>5.</w:t>
            </w:r>
          </w:p>
        </w:tc>
        <w:tc>
          <w:tcPr>
            <w:tcW w:w="5138" w:type="dxa"/>
            <w:tcBorders>
              <w:top w:val="single" w:sz="4" w:space="0" w:color="auto"/>
              <w:left w:val="single" w:sz="4" w:space="0" w:color="auto"/>
              <w:bottom w:val="single" w:sz="4" w:space="0" w:color="auto"/>
              <w:right w:val="single" w:sz="4" w:space="0" w:color="auto"/>
            </w:tcBorders>
            <w:vAlign w:val="center"/>
            <w:hideMark/>
          </w:tcPr>
          <w:p w14:paraId="13100F7B" w14:textId="77777777" w:rsidR="007B39EC" w:rsidRPr="007B39EC" w:rsidRDefault="007B39EC" w:rsidP="0096465A">
            <w:pPr>
              <w:spacing w:line="276" w:lineRule="auto"/>
              <w:rPr>
                <w:sz w:val="22"/>
                <w:szCs w:val="22"/>
              </w:rPr>
            </w:pPr>
            <w:r w:rsidRPr="007B39EC">
              <w:rPr>
                <w:sz w:val="22"/>
                <w:szCs w:val="22"/>
              </w:rPr>
              <w:t xml:space="preserve">Grąžinamo </w:t>
            </w:r>
            <w:proofErr w:type="spellStart"/>
            <w:r w:rsidRPr="007B39EC">
              <w:rPr>
                <w:sz w:val="22"/>
                <w:szCs w:val="22"/>
              </w:rPr>
              <w:t>šilumnešio</w:t>
            </w:r>
            <w:proofErr w:type="spellEnd"/>
            <w:r w:rsidRPr="007B39EC">
              <w:rPr>
                <w:sz w:val="22"/>
                <w:szCs w:val="22"/>
              </w:rPr>
              <w:t xml:space="preserve"> temperatūra žiemą(vasarą)</w:t>
            </w:r>
          </w:p>
        </w:tc>
        <w:tc>
          <w:tcPr>
            <w:tcW w:w="1054" w:type="dxa"/>
            <w:tcBorders>
              <w:top w:val="single" w:sz="4" w:space="0" w:color="auto"/>
              <w:left w:val="single" w:sz="4" w:space="0" w:color="auto"/>
              <w:bottom w:val="single" w:sz="4" w:space="0" w:color="auto"/>
              <w:right w:val="single" w:sz="4" w:space="0" w:color="auto"/>
            </w:tcBorders>
            <w:vAlign w:val="center"/>
            <w:hideMark/>
          </w:tcPr>
          <w:p w14:paraId="13100F7C" w14:textId="77777777" w:rsidR="007B39EC" w:rsidRPr="007B39EC" w:rsidRDefault="007B39EC" w:rsidP="0096465A">
            <w:pPr>
              <w:spacing w:line="276" w:lineRule="auto"/>
              <w:jc w:val="center"/>
              <w:rPr>
                <w:sz w:val="22"/>
                <w:szCs w:val="22"/>
              </w:rPr>
            </w:pPr>
            <w:r w:rsidRPr="007B39EC">
              <w:rPr>
                <w:sz w:val="22"/>
                <w:szCs w:val="22"/>
                <w:vertAlign w:val="superscript"/>
              </w:rPr>
              <w:t>0</w:t>
            </w:r>
            <w:r w:rsidRPr="007B39EC">
              <w:rPr>
                <w:sz w:val="22"/>
                <w:szCs w:val="22"/>
              </w:rPr>
              <w:t>C</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100F7D" w14:textId="77777777" w:rsidR="007B39EC" w:rsidRPr="007B39EC" w:rsidRDefault="007B39EC" w:rsidP="0096465A">
            <w:pPr>
              <w:spacing w:line="276" w:lineRule="auto"/>
              <w:jc w:val="center"/>
              <w:rPr>
                <w:b/>
                <w:i/>
                <w:sz w:val="22"/>
                <w:szCs w:val="22"/>
              </w:rPr>
            </w:pPr>
            <w:r w:rsidRPr="007B39EC">
              <w:rPr>
                <w:b/>
                <w:i/>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100F7E" w14:textId="77777777" w:rsidR="007B39EC" w:rsidRPr="007B39EC" w:rsidRDefault="007B39EC" w:rsidP="0096465A">
            <w:pPr>
              <w:spacing w:line="276" w:lineRule="auto"/>
              <w:jc w:val="center"/>
              <w:rPr>
                <w:b/>
                <w:i/>
                <w:sz w:val="22"/>
                <w:szCs w:val="22"/>
              </w:rPr>
            </w:pPr>
            <w:r w:rsidRPr="007B39EC">
              <w:rPr>
                <w:b/>
                <w:i/>
                <w:sz w:val="22"/>
                <w:szCs w:val="22"/>
              </w:rPr>
              <w:t>46,1</w:t>
            </w:r>
          </w:p>
          <w:p w14:paraId="13100F7F" w14:textId="77777777" w:rsidR="007B39EC" w:rsidRPr="007B39EC" w:rsidRDefault="007B39EC" w:rsidP="0096465A">
            <w:pPr>
              <w:spacing w:line="276" w:lineRule="auto"/>
              <w:jc w:val="center"/>
              <w:rPr>
                <w:b/>
                <w:i/>
                <w:sz w:val="22"/>
                <w:szCs w:val="22"/>
              </w:rPr>
            </w:pPr>
            <w:r w:rsidRPr="007B39EC">
              <w:rPr>
                <w:b/>
                <w:i/>
                <w:sz w:val="22"/>
                <w:szCs w:val="22"/>
              </w:rPr>
              <w:t>(40)</w:t>
            </w:r>
          </w:p>
        </w:tc>
        <w:tc>
          <w:tcPr>
            <w:tcW w:w="977" w:type="dxa"/>
            <w:tcBorders>
              <w:top w:val="single" w:sz="4" w:space="0" w:color="auto"/>
              <w:left w:val="single" w:sz="4" w:space="0" w:color="auto"/>
              <w:bottom w:val="single" w:sz="4" w:space="0" w:color="auto"/>
              <w:right w:val="single" w:sz="4" w:space="0" w:color="auto"/>
            </w:tcBorders>
            <w:vAlign w:val="center"/>
            <w:hideMark/>
          </w:tcPr>
          <w:p w14:paraId="13100F80" w14:textId="77777777" w:rsidR="007B39EC" w:rsidRPr="007B39EC" w:rsidRDefault="007B39EC" w:rsidP="0096465A">
            <w:pPr>
              <w:spacing w:line="276" w:lineRule="auto"/>
              <w:jc w:val="center"/>
              <w:rPr>
                <w:b/>
                <w:i/>
                <w:sz w:val="22"/>
                <w:szCs w:val="22"/>
              </w:rPr>
            </w:pPr>
            <w:r w:rsidRPr="007B39EC">
              <w:rPr>
                <w:b/>
                <w:i/>
                <w:sz w:val="22"/>
                <w:szCs w:val="22"/>
              </w:rPr>
              <w:t>46,1</w:t>
            </w:r>
          </w:p>
          <w:p w14:paraId="13100F81" w14:textId="77777777" w:rsidR="007B39EC" w:rsidRPr="007B39EC" w:rsidRDefault="007B39EC" w:rsidP="0096465A">
            <w:pPr>
              <w:spacing w:line="276" w:lineRule="auto"/>
              <w:jc w:val="center"/>
              <w:rPr>
                <w:b/>
                <w:i/>
                <w:sz w:val="22"/>
                <w:szCs w:val="22"/>
              </w:rPr>
            </w:pPr>
            <w:r w:rsidRPr="007B39EC">
              <w:rPr>
                <w:b/>
                <w:i/>
                <w:sz w:val="22"/>
                <w:szCs w:val="22"/>
              </w:rPr>
              <w:t>(40)</w:t>
            </w:r>
          </w:p>
        </w:tc>
      </w:tr>
      <w:tr w:rsidR="007B39EC" w:rsidRPr="00F60486" w14:paraId="13100F8C" w14:textId="77777777" w:rsidTr="007B39EC">
        <w:trPr>
          <w:trHeight w:val="297"/>
        </w:trPr>
        <w:tc>
          <w:tcPr>
            <w:tcW w:w="612" w:type="dxa"/>
            <w:tcBorders>
              <w:top w:val="single" w:sz="4" w:space="0" w:color="auto"/>
              <w:left w:val="single" w:sz="4" w:space="0" w:color="auto"/>
              <w:bottom w:val="single" w:sz="4" w:space="0" w:color="auto"/>
              <w:right w:val="single" w:sz="4" w:space="0" w:color="auto"/>
            </w:tcBorders>
            <w:vAlign w:val="center"/>
            <w:hideMark/>
          </w:tcPr>
          <w:p w14:paraId="13100F83" w14:textId="77777777" w:rsidR="007B39EC" w:rsidRPr="007B39EC" w:rsidRDefault="007B39EC" w:rsidP="0096465A">
            <w:pPr>
              <w:spacing w:line="276" w:lineRule="auto"/>
              <w:jc w:val="center"/>
              <w:rPr>
                <w:sz w:val="22"/>
                <w:szCs w:val="22"/>
              </w:rPr>
            </w:pPr>
            <w:r w:rsidRPr="007B39EC">
              <w:rPr>
                <w:sz w:val="22"/>
                <w:szCs w:val="22"/>
              </w:rPr>
              <w:t>6.</w:t>
            </w:r>
          </w:p>
        </w:tc>
        <w:tc>
          <w:tcPr>
            <w:tcW w:w="5138" w:type="dxa"/>
            <w:tcBorders>
              <w:top w:val="single" w:sz="4" w:space="0" w:color="auto"/>
              <w:left w:val="single" w:sz="4" w:space="0" w:color="auto"/>
              <w:bottom w:val="single" w:sz="4" w:space="0" w:color="auto"/>
              <w:right w:val="single" w:sz="4" w:space="0" w:color="auto"/>
            </w:tcBorders>
            <w:vAlign w:val="center"/>
            <w:hideMark/>
          </w:tcPr>
          <w:p w14:paraId="13100F84" w14:textId="77777777" w:rsidR="007B39EC" w:rsidRPr="007B39EC" w:rsidRDefault="007B39EC" w:rsidP="0096465A">
            <w:pPr>
              <w:spacing w:line="276" w:lineRule="auto"/>
              <w:rPr>
                <w:sz w:val="22"/>
                <w:szCs w:val="22"/>
              </w:rPr>
            </w:pPr>
            <w:r w:rsidRPr="007B39EC">
              <w:rPr>
                <w:sz w:val="22"/>
                <w:szCs w:val="22"/>
              </w:rPr>
              <w:t>Didžiausias darbinis slėgis tiekimo linijoje</w:t>
            </w:r>
          </w:p>
          <w:p w14:paraId="13100F85" w14:textId="77777777" w:rsidR="007B39EC" w:rsidRPr="007B39EC" w:rsidRDefault="007B39EC" w:rsidP="0096465A">
            <w:pPr>
              <w:spacing w:line="276" w:lineRule="auto"/>
              <w:rPr>
                <w:sz w:val="22"/>
                <w:szCs w:val="22"/>
              </w:rPr>
            </w:pPr>
            <w:r w:rsidRPr="007B39EC">
              <w:rPr>
                <w:sz w:val="22"/>
                <w:szCs w:val="22"/>
              </w:rPr>
              <w:t>(mažiausias)</w:t>
            </w:r>
          </w:p>
        </w:tc>
        <w:tc>
          <w:tcPr>
            <w:tcW w:w="1054" w:type="dxa"/>
            <w:tcBorders>
              <w:top w:val="single" w:sz="4" w:space="0" w:color="auto"/>
              <w:left w:val="single" w:sz="4" w:space="0" w:color="auto"/>
              <w:bottom w:val="single" w:sz="4" w:space="0" w:color="auto"/>
              <w:right w:val="single" w:sz="4" w:space="0" w:color="auto"/>
            </w:tcBorders>
            <w:vAlign w:val="center"/>
            <w:hideMark/>
          </w:tcPr>
          <w:p w14:paraId="13100F86" w14:textId="77777777" w:rsidR="007B39EC" w:rsidRPr="007B39EC" w:rsidRDefault="007B39EC" w:rsidP="0096465A">
            <w:pPr>
              <w:spacing w:line="276" w:lineRule="auto"/>
              <w:jc w:val="center"/>
              <w:rPr>
                <w:sz w:val="22"/>
                <w:szCs w:val="22"/>
              </w:rPr>
            </w:pPr>
            <w:proofErr w:type="spellStart"/>
            <w:r w:rsidRPr="007B39EC">
              <w:rPr>
                <w:sz w:val="22"/>
                <w:szCs w:val="22"/>
              </w:rPr>
              <w:t>kPa</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14:paraId="13100F87" w14:textId="77777777" w:rsidR="007B39EC" w:rsidRPr="007B39EC" w:rsidRDefault="007B39EC" w:rsidP="0096465A">
            <w:pPr>
              <w:spacing w:line="276" w:lineRule="auto"/>
              <w:jc w:val="center"/>
              <w:rPr>
                <w:b/>
                <w:i/>
                <w:sz w:val="22"/>
                <w:szCs w:val="22"/>
              </w:rPr>
            </w:pPr>
            <w:r w:rsidRPr="007B39EC">
              <w:rPr>
                <w:b/>
                <w:i/>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100F88" w14:textId="77777777" w:rsidR="007B39EC" w:rsidRPr="007B39EC" w:rsidRDefault="007B39EC" w:rsidP="0096465A">
            <w:pPr>
              <w:spacing w:line="276" w:lineRule="auto"/>
              <w:jc w:val="center"/>
              <w:rPr>
                <w:b/>
                <w:i/>
                <w:sz w:val="22"/>
                <w:szCs w:val="22"/>
              </w:rPr>
            </w:pPr>
            <w:r w:rsidRPr="007B39EC">
              <w:rPr>
                <w:b/>
                <w:i/>
                <w:sz w:val="22"/>
                <w:szCs w:val="22"/>
              </w:rPr>
              <w:t>679,6</w:t>
            </w:r>
          </w:p>
          <w:p w14:paraId="13100F89" w14:textId="77777777" w:rsidR="007B39EC" w:rsidRPr="007B39EC" w:rsidRDefault="007B39EC" w:rsidP="0096465A">
            <w:pPr>
              <w:spacing w:line="276" w:lineRule="auto"/>
              <w:jc w:val="center"/>
              <w:rPr>
                <w:b/>
                <w:i/>
                <w:sz w:val="22"/>
                <w:szCs w:val="22"/>
              </w:rPr>
            </w:pPr>
            <w:r w:rsidRPr="007B39EC">
              <w:rPr>
                <w:b/>
                <w:i/>
                <w:sz w:val="22"/>
                <w:szCs w:val="22"/>
              </w:rPr>
              <w:t>(648,9)</w:t>
            </w:r>
          </w:p>
        </w:tc>
        <w:tc>
          <w:tcPr>
            <w:tcW w:w="977" w:type="dxa"/>
            <w:tcBorders>
              <w:top w:val="single" w:sz="4" w:space="0" w:color="auto"/>
              <w:left w:val="single" w:sz="4" w:space="0" w:color="auto"/>
              <w:bottom w:val="single" w:sz="4" w:space="0" w:color="auto"/>
              <w:right w:val="single" w:sz="4" w:space="0" w:color="auto"/>
            </w:tcBorders>
            <w:vAlign w:val="center"/>
            <w:hideMark/>
          </w:tcPr>
          <w:p w14:paraId="13100F8A" w14:textId="77777777" w:rsidR="007B39EC" w:rsidRPr="007B39EC" w:rsidRDefault="007B39EC" w:rsidP="0096465A">
            <w:pPr>
              <w:spacing w:line="276" w:lineRule="auto"/>
              <w:jc w:val="center"/>
              <w:rPr>
                <w:b/>
                <w:i/>
                <w:sz w:val="22"/>
                <w:szCs w:val="22"/>
              </w:rPr>
            </w:pPr>
            <w:r w:rsidRPr="007B39EC">
              <w:rPr>
                <w:b/>
                <w:i/>
                <w:sz w:val="22"/>
                <w:szCs w:val="22"/>
              </w:rPr>
              <w:t>679,6</w:t>
            </w:r>
          </w:p>
          <w:p w14:paraId="13100F8B" w14:textId="77777777" w:rsidR="007B39EC" w:rsidRPr="007B39EC" w:rsidRDefault="007B39EC" w:rsidP="0096465A">
            <w:pPr>
              <w:spacing w:line="276" w:lineRule="auto"/>
              <w:jc w:val="center"/>
              <w:rPr>
                <w:b/>
                <w:i/>
                <w:sz w:val="22"/>
                <w:szCs w:val="22"/>
              </w:rPr>
            </w:pPr>
            <w:r w:rsidRPr="007B39EC">
              <w:rPr>
                <w:b/>
                <w:i/>
                <w:sz w:val="22"/>
                <w:szCs w:val="22"/>
              </w:rPr>
              <w:t>(648,9)</w:t>
            </w:r>
          </w:p>
        </w:tc>
      </w:tr>
      <w:tr w:rsidR="007B39EC" w:rsidRPr="00F60486" w14:paraId="13100F96" w14:textId="77777777" w:rsidTr="007B39EC">
        <w:trPr>
          <w:trHeight w:val="297"/>
        </w:trPr>
        <w:tc>
          <w:tcPr>
            <w:tcW w:w="612" w:type="dxa"/>
            <w:tcBorders>
              <w:top w:val="single" w:sz="4" w:space="0" w:color="auto"/>
              <w:left w:val="single" w:sz="4" w:space="0" w:color="auto"/>
              <w:bottom w:val="single" w:sz="4" w:space="0" w:color="auto"/>
              <w:right w:val="single" w:sz="4" w:space="0" w:color="auto"/>
            </w:tcBorders>
            <w:vAlign w:val="center"/>
            <w:hideMark/>
          </w:tcPr>
          <w:p w14:paraId="13100F8D" w14:textId="77777777" w:rsidR="007B39EC" w:rsidRPr="007B39EC" w:rsidRDefault="007B39EC" w:rsidP="0096465A">
            <w:pPr>
              <w:spacing w:line="276" w:lineRule="auto"/>
              <w:jc w:val="center"/>
              <w:rPr>
                <w:sz w:val="22"/>
                <w:szCs w:val="22"/>
              </w:rPr>
            </w:pPr>
            <w:r w:rsidRPr="007B39EC">
              <w:rPr>
                <w:sz w:val="22"/>
                <w:szCs w:val="22"/>
              </w:rPr>
              <w:t>7.</w:t>
            </w:r>
          </w:p>
        </w:tc>
        <w:tc>
          <w:tcPr>
            <w:tcW w:w="5138" w:type="dxa"/>
            <w:tcBorders>
              <w:top w:val="single" w:sz="4" w:space="0" w:color="auto"/>
              <w:left w:val="single" w:sz="4" w:space="0" w:color="auto"/>
              <w:bottom w:val="single" w:sz="4" w:space="0" w:color="auto"/>
              <w:right w:val="single" w:sz="4" w:space="0" w:color="auto"/>
            </w:tcBorders>
            <w:vAlign w:val="center"/>
            <w:hideMark/>
          </w:tcPr>
          <w:p w14:paraId="13100F8E" w14:textId="77777777" w:rsidR="007B39EC" w:rsidRPr="007B39EC" w:rsidRDefault="007B39EC" w:rsidP="0096465A">
            <w:pPr>
              <w:spacing w:line="276" w:lineRule="auto"/>
              <w:rPr>
                <w:sz w:val="22"/>
                <w:szCs w:val="22"/>
              </w:rPr>
            </w:pPr>
            <w:r w:rsidRPr="007B39EC">
              <w:rPr>
                <w:sz w:val="22"/>
                <w:szCs w:val="22"/>
              </w:rPr>
              <w:t>Didžiausias darbinis slėgis grąžinimo linijoje</w:t>
            </w:r>
          </w:p>
          <w:p w14:paraId="13100F8F" w14:textId="77777777" w:rsidR="007B39EC" w:rsidRPr="007B39EC" w:rsidRDefault="007B39EC" w:rsidP="0096465A">
            <w:pPr>
              <w:spacing w:line="276" w:lineRule="auto"/>
              <w:rPr>
                <w:sz w:val="22"/>
                <w:szCs w:val="22"/>
              </w:rPr>
            </w:pPr>
            <w:r w:rsidRPr="007B39EC">
              <w:rPr>
                <w:sz w:val="22"/>
                <w:szCs w:val="22"/>
              </w:rPr>
              <w:t>(mažiausias)</w:t>
            </w:r>
          </w:p>
        </w:tc>
        <w:tc>
          <w:tcPr>
            <w:tcW w:w="1054" w:type="dxa"/>
            <w:tcBorders>
              <w:top w:val="single" w:sz="4" w:space="0" w:color="auto"/>
              <w:left w:val="single" w:sz="4" w:space="0" w:color="auto"/>
              <w:bottom w:val="single" w:sz="4" w:space="0" w:color="auto"/>
              <w:right w:val="single" w:sz="4" w:space="0" w:color="auto"/>
            </w:tcBorders>
            <w:vAlign w:val="center"/>
            <w:hideMark/>
          </w:tcPr>
          <w:p w14:paraId="13100F90" w14:textId="77777777" w:rsidR="007B39EC" w:rsidRPr="007B39EC" w:rsidRDefault="007B39EC" w:rsidP="0096465A">
            <w:pPr>
              <w:spacing w:line="276" w:lineRule="auto"/>
              <w:jc w:val="center"/>
              <w:rPr>
                <w:sz w:val="22"/>
                <w:szCs w:val="22"/>
              </w:rPr>
            </w:pPr>
            <w:proofErr w:type="spellStart"/>
            <w:r w:rsidRPr="007B39EC">
              <w:rPr>
                <w:sz w:val="22"/>
                <w:szCs w:val="22"/>
              </w:rPr>
              <w:t>kPa</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14:paraId="13100F91" w14:textId="77777777" w:rsidR="007B39EC" w:rsidRPr="007B39EC" w:rsidRDefault="007B39EC" w:rsidP="0096465A">
            <w:pPr>
              <w:spacing w:line="276" w:lineRule="auto"/>
              <w:jc w:val="center"/>
              <w:rPr>
                <w:b/>
                <w:sz w:val="22"/>
                <w:szCs w:val="22"/>
              </w:rPr>
            </w:pPr>
            <w:r w:rsidRPr="007B39EC">
              <w:rPr>
                <w:b/>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100F92" w14:textId="77777777" w:rsidR="007B39EC" w:rsidRPr="007B39EC" w:rsidRDefault="007B39EC" w:rsidP="0096465A">
            <w:pPr>
              <w:spacing w:line="276" w:lineRule="auto"/>
              <w:jc w:val="center"/>
              <w:rPr>
                <w:b/>
                <w:i/>
                <w:sz w:val="22"/>
                <w:szCs w:val="22"/>
              </w:rPr>
            </w:pPr>
            <w:r w:rsidRPr="007B39EC">
              <w:rPr>
                <w:b/>
                <w:i/>
                <w:sz w:val="22"/>
                <w:szCs w:val="22"/>
              </w:rPr>
              <w:t>461,8</w:t>
            </w:r>
          </w:p>
          <w:p w14:paraId="13100F93" w14:textId="77777777" w:rsidR="007B39EC" w:rsidRPr="007B39EC" w:rsidRDefault="007B39EC" w:rsidP="0096465A">
            <w:pPr>
              <w:spacing w:line="276" w:lineRule="auto"/>
              <w:jc w:val="center"/>
              <w:rPr>
                <w:b/>
                <w:i/>
                <w:sz w:val="22"/>
                <w:szCs w:val="22"/>
              </w:rPr>
            </w:pPr>
            <w:r w:rsidRPr="007B39EC">
              <w:rPr>
                <w:b/>
                <w:i/>
                <w:sz w:val="22"/>
                <w:szCs w:val="22"/>
              </w:rPr>
              <w:t>(424,6)</w:t>
            </w:r>
          </w:p>
        </w:tc>
        <w:tc>
          <w:tcPr>
            <w:tcW w:w="977" w:type="dxa"/>
            <w:tcBorders>
              <w:top w:val="single" w:sz="4" w:space="0" w:color="auto"/>
              <w:left w:val="single" w:sz="4" w:space="0" w:color="auto"/>
              <w:bottom w:val="single" w:sz="4" w:space="0" w:color="auto"/>
              <w:right w:val="single" w:sz="4" w:space="0" w:color="auto"/>
            </w:tcBorders>
            <w:vAlign w:val="center"/>
            <w:hideMark/>
          </w:tcPr>
          <w:p w14:paraId="13100F94" w14:textId="77777777" w:rsidR="007B39EC" w:rsidRPr="007B39EC" w:rsidRDefault="007B39EC" w:rsidP="0096465A">
            <w:pPr>
              <w:spacing w:line="276" w:lineRule="auto"/>
              <w:jc w:val="center"/>
              <w:rPr>
                <w:b/>
                <w:i/>
                <w:sz w:val="22"/>
                <w:szCs w:val="22"/>
              </w:rPr>
            </w:pPr>
            <w:r w:rsidRPr="007B39EC">
              <w:rPr>
                <w:b/>
                <w:i/>
                <w:sz w:val="22"/>
                <w:szCs w:val="22"/>
              </w:rPr>
              <w:t>461,8</w:t>
            </w:r>
          </w:p>
          <w:p w14:paraId="13100F95" w14:textId="77777777" w:rsidR="007B39EC" w:rsidRPr="007B39EC" w:rsidRDefault="007B39EC" w:rsidP="0096465A">
            <w:pPr>
              <w:spacing w:line="276" w:lineRule="auto"/>
              <w:jc w:val="center"/>
              <w:rPr>
                <w:b/>
                <w:i/>
                <w:sz w:val="22"/>
                <w:szCs w:val="22"/>
              </w:rPr>
            </w:pPr>
            <w:r w:rsidRPr="007B39EC">
              <w:rPr>
                <w:b/>
                <w:i/>
                <w:sz w:val="22"/>
                <w:szCs w:val="22"/>
              </w:rPr>
              <w:t>(424,6)</w:t>
            </w:r>
          </w:p>
        </w:tc>
      </w:tr>
      <w:tr w:rsidR="007B39EC" w:rsidRPr="00F60486" w14:paraId="13100F9B" w14:textId="77777777" w:rsidTr="007B39EC">
        <w:trPr>
          <w:cantSplit/>
          <w:trHeight w:val="297"/>
        </w:trPr>
        <w:tc>
          <w:tcPr>
            <w:tcW w:w="612" w:type="dxa"/>
            <w:tcBorders>
              <w:top w:val="single" w:sz="4" w:space="0" w:color="auto"/>
              <w:left w:val="single" w:sz="4" w:space="0" w:color="auto"/>
              <w:bottom w:val="single" w:sz="4" w:space="0" w:color="auto"/>
              <w:right w:val="single" w:sz="4" w:space="0" w:color="auto"/>
            </w:tcBorders>
            <w:hideMark/>
          </w:tcPr>
          <w:p w14:paraId="13100F97" w14:textId="77777777" w:rsidR="007B39EC" w:rsidRPr="007B39EC" w:rsidRDefault="007B39EC" w:rsidP="0096465A">
            <w:pPr>
              <w:spacing w:line="276" w:lineRule="auto"/>
              <w:jc w:val="center"/>
              <w:rPr>
                <w:sz w:val="22"/>
                <w:szCs w:val="22"/>
              </w:rPr>
            </w:pPr>
            <w:r w:rsidRPr="007B39EC">
              <w:rPr>
                <w:sz w:val="22"/>
                <w:szCs w:val="22"/>
              </w:rPr>
              <w:t>8.</w:t>
            </w:r>
          </w:p>
        </w:tc>
        <w:tc>
          <w:tcPr>
            <w:tcW w:w="5138" w:type="dxa"/>
            <w:tcBorders>
              <w:top w:val="single" w:sz="4" w:space="0" w:color="auto"/>
              <w:left w:val="single" w:sz="4" w:space="0" w:color="auto"/>
              <w:bottom w:val="single" w:sz="4" w:space="0" w:color="auto"/>
              <w:right w:val="single" w:sz="4" w:space="0" w:color="auto"/>
            </w:tcBorders>
            <w:vAlign w:val="center"/>
            <w:hideMark/>
          </w:tcPr>
          <w:p w14:paraId="13100F98" w14:textId="77777777" w:rsidR="007B39EC" w:rsidRPr="007B39EC" w:rsidRDefault="007B39EC" w:rsidP="0096465A">
            <w:pPr>
              <w:spacing w:line="276" w:lineRule="auto"/>
              <w:rPr>
                <w:sz w:val="22"/>
                <w:szCs w:val="22"/>
              </w:rPr>
            </w:pPr>
            <w:r w:rsidRPr="007B39EC">
              <w:rPr>
                <w:sz w:val="22"/>
                <w:szCs w:val="22"/>
              </w:rPr>
              <w:t xml:space="preserve">Šilumos tiekimo tinklų bandymo slėgis </w:t>
            </w:r>
          </w:p>
        </w:tc>
        <w:tc>
          <w:tcPr>
            <w:tcW w:w="1054" w:type="dxa"/>
            <w:tcBorders>
              <w:top w:val="single" w:sz="4" w:space="0" w:color="auto"/>
              <w:left w:val="single" w:sz="4" w:space="0" w:color="auto"/>
              <w:bottom w:val="single" w:sz="4" w:space="0" w:color="auto"/>
              <w:right w:val="single" w:sz="4" w:space="0" w:color="auto"/>
            </w:tcBorders>
            <w:vAlign w:val="center"/>
            <w:hideMark/>
          </w:tcPr>
          <w:p w14:paraId="13100F99" w14:textId="77777777" w:rsidR="007B39EC" w:rsidRPr="007B39EC" w:rsidRDefault="007B39EC" w:rsidP="0096465A">
            <w:pPr>
              <w:spacing w:line="276" w:lineRule="auto"/>
              <w:jc w:val="center"/>
              <w:rPr>
                <w:sz w:val="22"/>
                <w:szCs w:val="22"/>
              </w:rPr>
            </w:pPr>
            <w:proofErr w:type="spellStart"/>
            <w:r w:rsidRPr="007B39EC">
              <w:rPr>
                <w:sz w:val="22"/>
                <w:szCs w:val="22"/>
              </w:rPr>
              <w:t>kPa</w:t>
            </w:r>
            <w:proofErr w:type="spellEnd"/>
          </w:p>
        </w:tc>
        <w:tc>
          <w:tcPr>
            <w:tcW w:w="2820" w:type="dxa"/>
            <w:gridSpan w:val="3"/>
            <w:tcBorders>
              <w:top w:val="single" w:sz="4" w:space="0" w:color="auto"/>
              <w:left w:val="single" w:sz="4" w:space="0" w:color="auto"/>
              <w:bottom w:val="single" w:sz="4" w:space="0" w:color="auto"/>
              <w:right w:val="single" w:sz="4" w:space="0" w:color="auto"/>
            </w:tcBorders>
            <w:vAlign w:val="center"/>
            <w:hideMark/>
          </w:tcPr>
          <w:p w14:paraId="13100F9A" w14:textId="77777777" w:rsidR="007B39EC" w:rsidRPr="007B39EC" w:rsidRDefault="007B39EC" w:rsidP="0096465A">
            <w:pPr>
              <w:spacing w:line="276" w:lineRule="auto"/>
              <w:jc w:val="center"/>
              <w:rPr>
                <w:b/>
                <w:i/>
                <w:sz w:val="22"/>
                <w:szCs w:val="22"/>
              </w:rPr>
            </w:pPr>
            <w:r w:rsidRPr="007B39EC">
              <w:rPr>
                <w:b/>
                <w:sz w:val="22"/>
                <w:szCs w:val="22"/>
              </w:rPr>
              <w:t>1600</w:t>
            </w:r>
          </w:p>
        </w:tc>
      </w:tr>
      <w:tr w:rsidR="007B39EC" w:rsidRPr="00F60486" w14:paraId="13100FA0" w14:textId="77777777" w:rsidTr="007B39EC">
        <w:trPr>
          <w:cantSplit/>
          <w:trHeight w:val="297"/>
        </w:trPr>
        <w:tc>
          <w:tcPr>
            <w:tcW w:w="612" w:type="dxa"/>
            <w:tcBorders>
              <w:top w:val="single" w:sz="4" w:space="0" w:color="auto"/>
              <w:left w:val="single" w:sz="4" w:space="0" w:color="auto"/>
              <w:bottom w:val="single" w:sz="4" w:space="0" w:color="auto"/>
              <w:right w:val="single" w:sz="4" w:space="0" w:color="auto"/>
            </w:tcBorders>
            <w:vAlign w:val="center"/>
            <w:hideMark/>
          </w:tcPr>
          <w:p w14:paraId="13100F9C" w14:textId="77777777" w:rsidR="007B39EC" w:rsidRPr="007B39EC" w:rsidRDefault="007B39EC" w:rsidP="0096465A">
            <w:pPr>
              <w:spacing w:line="276" w:lineRule="auto"/>
              <w:jc w:val="center"/>
              <w:rPr>
                <w:sz w:val="22"/>
                <w:szCs w:val="22"/>
              </w:rPr>
            </w:pPr>
            <w:r w:rsidRPr="007B39EC">
              <w:rPr>
                <w:sz w:val="22"/>
                <w:szCs w:val="22"/>
              </w:rPr>
              <w:t>9.</w:t>
            </w:r>
          </w:p>
        </w:tc>
        <w:tc>
          <w:tcPr>
            <w:tcW w:w="5138" w:type="dxa"/>
            <w:tcBorders>
              <w:top w:val="single" w:sz="4" w:space="0" w:color="auto"/>
              <w:left w:val="single" w:sz="4" w:space="0" w:color="auto"/>
              <w:bottom w:val="single" w:sz="4" w:space="0" w:color="auto"/>
              <w:right w:val="single" w:sz="4" w:space="0" w:color="auto"/>
            </w:tcBorders>
            <w:vAlign w:val="center"/>
            <w:hideMark/>
          </w:tcPr>
          <w:p w14:paraId="13100F9D" w14:textId="77777777" w:rsidR="007B39EC" w:rsidRPr="007B39EC" w:rsidRDefault="007B39EC" w:rsidP="0096465A">
            <w:pPr>
              <w:spacing w:line="276" w:lineRule="auto"/>
              <w:rPr>
                <w:sz w:val="22"/>
                <w:szCs w:val="22"/>
              </w:rPr>
            </w:pPr>
            <w:r w:rsidRPr="007B39EC">
              <w:rPr>
                <w:sz w:val="22"/>
                <w:szCs w:val="22"/>
              </w:rPr>
              <w:t>Šilumos šaltinis</w:t>
            </w:r>
          </w:p>
        </w:tc>
        <w:tc>
          <w:tcPr>
            <w:tcW w:w="1054" w:type="dxa"/>
            <w:tcBorders>
              <w:top w:val="single" w:sz="4" w:space="0" w:color="auto"/>
              <w:left w:val="single" w:sz="4" w:space="0" w:color="auto"/>
              <w:bottom w:val="single" w:sz="4" w:space="0" w:color="auto"/>
              <w:right w:val="single" w:sz="4" w:space="0" w:color="auto"/>
            </w:tcBorders>
            <w:vAlign w:val="center"/>
          </w:tcPr>
          <w:p w14:paraId="13100F9E" w14:textId="77777777" w:rsidR="007B39EC" w:rsidRPr="007B39EC" w:rsidRDefault="007B39EC" w:rsidP="0096465A">
            <w:pPr>
              <w:spacing w:line="276" w:lineRule="auto"/>
              <w:jc w:val="center"/>
              <w:rPr>
                <w:sz w:val="22"/>
                <w:szCs w:val="22"/>
              </w:rPr>
            </w:pPr>
          </w:p>
        </w:tc>
        <w:tc>
          <w:tcPr>
            <w:tcW w:w="2820" w:type="dxa"/>
            <w:gridSpan w:val="3"/>
            <w:tcBorders>
              <w:top w:val="single" w:sz="4" w:space="0" w:color="auto"/>
              <w:left w:val="single" w:sz="4" w:space="0" w:color="auto"/>
              <w:bottom w:val="single" w:sz="4" w:space="0" w:color="auto"/>
              <w:right w:val="single" w:sz="4" w:space="0" w:color="auto"/>
            </w:tcBorders>
            <w:vAlign w:val="center"/>
            <w:hideMark/>
          </w:tcPr>
          <w:p w14:paraId="13100F9F" w14:textId="77777777" w:rsidR="007B39EC" w:rsidRPr="007B39EC" w:rsidRDefault="007B39EC" w:rsidP="0096465A">
            <w:pPr>
              <w:spacing w:line="276" w:lineRule="auto"/>
              <w:jc w:val="center"/>
              <w:rPr>
                <w:b/>
                <w:i/>
                <w:sz w:val="22"/>
                <w:szCs w:val="22"/>
              </w:rPr>
            </w:pPr>
            <w:r w:rsidRPr="007B39EC">
              <w:rPr>
                <w:b/>
                <w:i/>
                <w:sz w:val="22"/>
                <w:szCs w:val="22"/>
              </w:rPr>
              <w:t>Alytaus RK</w:t>
            </w:r>
          </w:p>
        </w:tc>
      </w:tr>
      <w:tr w:rsidR="007B39EC" w:rsidRPr="00F60486" w14:paraId="13100FA5" w14:textId="77777777" w:rsidTr="007B39EC">
        <w:trPr>
          <w:cantSplit/>
          <w:trHeight w:val="297"/>
        </w:trPr>
        <w:tc>
          <w:tcPr>
            <w:tcW w:w="612" w:type="dxa"/>
            <w:tcBorders>
              <w:top w:val="single" w:sz="4" w:space="0" w:color="auto"/>
              <w:left w:val="single" w:sz="4" w:space="0" w:color="auto"/>
              <w:bottom w:val="single" w:sz="4" w:space="0" w:color="auto"/>
              <w:right w:val="single" w:sz="4" w:space="0" w:color="auto"/>
            </w:tcBorders>
            <w:vAlign w:val="center"/>
            <w:hideMark/>
          </w:tcPr>
          <w:p w14:paraId="13100FA1" w14:textId="77777777" w:rsidR="007B39EC" w:rsidRPr="007B39EC" w:rsidRDefault="007B39EC" w:rsidP="0096465A">
            <w:pPr>
              <w:spacing w:line="276" w:lineRule="auto"/>
              <w:jc w:val="center"/>
              <w:rPr>
                <w:sz w:val="22"/>
                <w:szCs w:val="22"/>
              </w:rPr>
            </w:pPr>
            <w:r w:rsidRPr="007B39EC">
              <w:rPr>
                <w:sz w:val="22"/>
                <w:szCs w:val="22"/>
              </w:rPr>
              <w:t>10.</w:t>
            </w:r>
          </w:p>
        </w:tc>
        <w:tc>
          <w:tcPr>
            <w:tcW w:w="5138" w:type="dxa"/>
            <w:tcBorders>
              <w:top w:val="single" w:sz="4" w:space="0" w:color="auto"/>
              <w:left w:val="single" w:sz="4" w:space="0" w:color="auto"/>
              <w:bottom w:val="single" w:sz="4" w:space="0" w:color="auto"/>
              <w:right w:val="single" w:sz="4" w:space="0" w:color="auto"/>
            </w:tcBorders>
            <w:vAlign w:val="center"/>
            <w:hideMark/>
          </w:tcPr>
          <w:p w14:paraId="13100FA2" w14:textId="77777777" w:rsidR="007B39EC" w:rsidRPr="007B39EC" w:rsidRDefault="007B39EC" w:rsidP="0096465A">
            <w:pPr>
              <w:spacing w:line="276" w:lineRule="auto"/>
              <w:rPr>
                <w:sz w:val="22"/>
                <w:szCs w:val="22"/>
              </w:rPr>
            </w:pPr>
            <w:r w:rsidRPr="007B39EC">
              <w:rPr>
                <w:sz w:val="22"/>
                <w:szCs w:val="22"/>
              </w:rPr>
              <w:t xml:space="preserve">Šilumos tiekimo reguliavimo būdas </w:t>
            </w:r>
          </w:p>
        </w:tc>
        <w:tc>
          <w:tcPr>
            <w:tcW w:w="1054" w:type="dxa"/>
            <w:tcBorders>
              <w:top w:val="single" w:sz="4" w:space="0" w:color="auto"/>
              <w:left w:val="single" w:sz="4" w:space="0" w:color="auto"/>
              <w:bottom w:val="single" w:sz="4" w:space="0" w:color="auto"/>
              <w:right w:val="single" w:sz="4" w:space="0" w:color="auto"/>
            </w:tcBorders>
            <w:vAlign w:val="center"/>
          </w:tcPr>
          <w:p w14:paraId="13100FA3" w14:textId="77777777" w:rsidR="007B39EC" w:rsidRPr="007B39EC" w:rsidRDefault="007B39EC" w:rsidP="0096465A">
            <w:pPr>
              <w:spacing w:line="276" w:lineRule="auto"/>
              <w:jc w:val="center"/>
              <w:rPr>
                <w:sz w:val="22"/>
                <w:szCs w:val="22"/>
              </w:rPr>
            </w:pPr>
          </w:p>
        </w:tc>
        <w:tc>
          <w:tcPr>
            <w:tcW w:w="2820" w:type="dxa"/>
            <w:gridSpan w:val="3"/>
            <w:tcBorders>
              <w:top w:val="single" w:sz="4" w:space="0" w:color="auto"/>
              <w:left w:val="single" w:sz="4" w:space="0" w:color="auto"/>
              <w:bottom w:val="single" w:sz="4" w:space="0" w:color="auto"/>
              <w:right w:val="single" w:sz="4" w:space="0" w:color="auto"/>
            </w:tcBorders>
            <w:vAlign w:val="center"/>
            <w:hideMark/>
          </w:tcPr>
          <w:p w14:paraId="13100FA4" w14:textId="77777777" w:rsidR="007B39EC" w:rsidRPr="007B39EC" w:rsidRDefault="007B39EC" w:rsidP="0096465A">
            <w:pPr>
              <w:spacing w:line="276" w:lineRule="auto"/>
              <w:jc w:val="center"/>
              <w:rPr>
                <w:b/>
                <w:i/>
                <w:sz w:val="22"/>
                <w:szCs w:val="22"/>
              </w:rPr>
            </w:pPr>
            <w:r w:rsidRPr="007B39EC">
              <w:rPr>
                <w:b/>
                <w:i/>
                <w:sz w:val="22"/>
                <w:szCs w:val="22"/>
              </w:rPr>
              <w:t>Pagal temperatūrinį grafiką</w:t>
            </w:r>
          </w:p>
        </w:tc>
      </w:tr>
    </w:tbl>
    <w:p w14:paraId="13100FA6" w14:textId="77777777" w:rsidR="007B39EC" w:rsidRDefault="007B39EC" w:rsidP="007B39EC">
      <w:pPr>
        <w:rPr>
          <w:bCs/>
        </w:rPr>
      </w:pPr>
    </w:p>
    <w:p w14:paraId="13100FA7" w14:textId="77777777" w:rsidR="007B39EC" w:rsidRPr="002D1EB0" w:rsidRDefault="007B39EC" w:rsidP="007B39EC">
      <w:pPr>
        <w:rPr>
          <w:bCs/>
        </w:rPr>
      </w:pPr>
      <w:r>
        <w:rPr>
          <w:bCs/>
        </w:rPr>
        <w:t>Š</w:t>
      </w:r>
      <w:r w:rsidRPr="002D1EB0">
        <w:rPr>
          <w:bCs/>
        </w:rPr>
        <w:t>ilumos tinklų ruo</w:t>
      </w:r>
      <w:r>
        <w:rPr>
          <w:bCs/>
        </w:rPr>
        <w:t>žas</w:t>
      </w:r>
    </w:p>
    <w:tbl>
      <w:tblPr>
        <w:tblW w:w="7136" w:type="dxa"/>
        <w:jc w:val="center"/>
        <w:tblLook w:val="0000" w:firstRow="0" w:lastRow="0" w:firstColumn="0" w:lastColumn="0" w:noHBand="0" w:noVBand="0"/>
      </w:tblPr>
      <w:tblGrid>
        <w:gridCol w:w="804"/>
        <w:gridCol w:w="2037"/>
        <w:gridCol w:w="1447"/>
        <w:gridCol w:w="1136"/>
        <w:gridCol w:w="856"/>
        <w:gridCol w:w="856"/>
      </w:tblGrid>
      <w:tr w:rsidR="00AB6DEA" w:rsidRPr="003C0931" w14:paraId="13100FAB" w14:textId="77777777" w:rsidTr="00AB6DEA">
        <w:trPr>
          <w:trHeight w:val="262"/>
          <w:jc w:val="center"/>
        </w:trPr>
        <w:tc>
          <w:tcPr>
            <w:tcW w:w="804" w:type="dxa"/>
            <w:vMerge w:val="restart"/>
            <w:tcBorders>
              <w:top w:val="single" w:sz="4" w:space="0" w:color="auto"/>
              <w:left w:val="single" w:sz="4" w:space="0" w:color="auto"/>
              <w:bottom w:val="single" w:sz="4" w:space="0" w:color="auto"/>
              <w:right w:val="single" w:sz="4" w:space="0" w:color="auto"/>
            </w:tcBorders>
            <w:vAlign w:val="center"/>
          </w:tcPr>
          <w:p w14:paraId="13100FA8" w14:textId="77777777" w:rsidR="00AB6DEA" w:rsidRPr="007B39EC" w:rsidRDefault="00AB6DEA" w:rsidP="0096465A">
            <w:pPr>
              <w:jc w:val="center"/>
              <w:rPr>
                <w:sz w:val="22"/>
                <w:szCs w:val="22"/>
              </w:rPr>
            </w:pPr>
            <w:r w:rsidRPr="007B39EC">
              <w:rPr>
                <w:sz w:val="22"/>
                <w:szCs w:val="22"/>
                <w:lang w:eastAsia="zh-CN"/>
              </w:rPr>
              <w:t>Trasos ruožo Nr.</w:t>
            </w:r>
          </w:p>
        </w:tc>
        <w:tc>
          <w:tcPr>
            <w:tcW w:w="3484" w:type="dxa"/>
            <w:gridSpan w:val="2"/>
            <w:vMerge w:val="restart"/>
            <w:tcBorders>
              <w:top w:val="single" w:sz="4" w:space="0" w:color="auto"/>
              <w:left w:val="single" w:sz="4" w:space="0" w:color="auto"/>
              <w:bottom w:val="single" w:sz="4" w:space="0" w:color="000000"/>
              <w:right w:val="single" w:sz="4" w:space="0" w:color="000000"/>
            </w:tcBorders>
            <w:vAlign w:val="center"/>
          </w:tcPr>
          <w:p w14:paraId="13100FA9" w14:textId="77777777" w:rsidR="00AB6DEA" w:rsidRPr="007B39EC" w:rsidRDefault="00AB6DEA" w:rsidP="0096465A">
            <w:pPr>
              <w:jc w:val="center"/>
              <w:rPr>
                <w:sz w:val="22"/>
                <w:szCs w:val="22"/>
              </w:rPr>
            </w:pPr>
            <w:r w:rsidRPr="007B39EC">
              <w:rPr>
                <w:sz w:val="22"/>
                <w:szCs w:val="22"/>
                <w:lang w:eastAsia="zh-CN"/>
              </w:rPr>
              <w:t>Trasos atkarpa</w:t>
            </w:r>
          </w:p>
        </w:tc>
        <w:tc>
          <w:tcPr>
            <w:tcW w:w="2848" w:type="dxa"/>
            <w:gridSpan w:val="3"/>
            <w:tcBorders>
              <w:top w:val="single" w:sz="4" w:space="0" w:color="auto"/>
              <w:left w:val="nil"/>
              <w:bottom w:val="single" w:sz="4" w:space="0" w:color="auto"/>
              <w:right w:val="single" w:sz="4" w:space="0" w:color="auto"/>
            </w:tcBorders>
            <w:noWrap/>
            <w:vAlign w:val="bottom"/>
          </w:tcPr>
          <w:p w14:paraId="13100FAA" w14:textId="77777777" w:rsidR="00AB6DEA" w:rsidRPr="007B39EC" w:rsidRDefault="00AB6DEA" w:rsidP="0096465A">
            <w:pPr>
              <w:jc w:val="center"/>
              <w:rPr>
                <w:sz w:val="22"/>
                <w:szCs w:val="22"/>
              </w:rPr>
            </w:pPr>
            <w:r>
              <w:rPr>
                <w:sz w:val="22"/>
                <w:szCs w:val="22"/>
                <w:lang w:eastAsia="zh-CN"/>
              </w:rPr>
              <w:t>Projekte</w:t>
            </w:r>
          </w:p>
        </w:tc>
      </w:tr>
      <w:tr w:rsidR="00AB6DEA" w:rsidRPr="003C0931" w14:paraId="13100FB1" w14:textId="77777777" w:rsidTr="00AB6DEA">
        <w:trPr>
          <w:trHeight w:val="818"/>
          <w:jc w:val="center"/>
        </w:trPr>
        <w:tc>
          <w:tcPr>
            <w:tcW w:w="804" w:type="dxa"/>
            <w:vMerge/>
            <w:tcBorders>
              <w:top w:val="single" w:sz="4" w:space="0" w:color="auto"/>
              <w:left w:val="single" w:sz="4" w:space="0" w:color="auto"/>
              <w:bottom w:val="single" w:sz="4" w:space="0" w:color="auto"/>
              <w:right w:val="single" w:sz="4" w:space="0" w:color="auto"/>
            </w:tcBorders>
            <w:vAlign w:val="center"/>
          </w:tcPr>
          <w:p w14:paraId="13100FAC" w14:textId="77777777" w:rsidR="00AB6DEA" w:rsidRPr="007B39EC" w:rsidRDefault="00AB6DEA" w:rsidP="0096465A">
            <w:pPr>
              <w:rPr>
                <w:sz w:val="22"/>
                <w:szCs w:val="22"/>
              </w:rPr>
            </w:pPr>
          </w:p>
        </w:tc>
        <w:tc>
          <w:tcPr>
            <w:tcW w:w="3484" w:type="dxa"/>
            <w:gridSpan w:val="2"/>
            <w:vMerge/>
            <w:tcBorders>
              <w:top w:val="single" w:sz="4" w:space="0" w:color="auto"/>
              <w:left w:val="single" w:sz="4" w:space="0" w:color="auto"/>
              <w:bottom w:val="single" w:sz="4" w:space="0" w:color="000000"/>
              <w:right w:val="single" w:sz="4" w:space="0" w:color="000000"/>
            </w:tcBorders>
            <w:vAlign w:val="center"/>
          </w:tcPr>
          <w:p w14:paraId="13100FAD" w14:textId="77777777" w:rsidR="00AB6DEA" w:rsidRPr="007B39EC" w:rsidRDefault="00AB6DEA" w:rsidP="0096465A">
            <w:pPr>
              <w:rPr>
                <w:sz w:val="22"/>
                <w:szCs w:val="22"/>
              </w:rPr>
            </w:pPr>
          </w:p>
        </w:tc>
        <w:tc>
          <w:tcPr>
            <w:tcW w:w="1136" w:type="dxa"/>
            <w:tcBorders>
              <w:top w:val="nil"/>
              <w:left w:val="nil"/>
              <w:bottom w:val="single" w:sz="4" w:space="0" w:color="auto"/>
              <w:right w:val="single" w:sz="4" w:space="0" w:color="auto"/>
            </w:tcBorders>
            <w:vAlign w:val="center"/>
          </w:tcPr>
          <w:p w14:paraId="13100FAE" w14:textId="77777777" w:rsidR="00AB6DEA" w:rsidRPr="007B39EC" w:rsidRDefault="00AB6DEA" w:rsidP="0096465A">
            <w:pPr>
              <w:jc w:val="center"/>
              <w:rPr>
                <w:sz w:val="22"/>
                <w:szCs w:val="22"/>
              </w:rPr>
            </w:pPr>
            <w:r w:rsidRPr="007B39EC">
              <w:rPr>
                <w:sz w:val="22"/>
                <w:szCs w:val="22"/>
                <w:lang w:eastAsia="zh-CN"/>
              </w:rPr>
              <w:t xml:space="preserve">Trasos skersmuo </w:t>
            </w:r>
            <w:proofErr w:type="spellStart"/>
            <w:r w:rsidRPr="007B39EC">
              <w:rPr>
                <w:sz w:val="22"/>
                <w:szCs w:val="22"/>
                <w:lang w:eastAsia="zh-CN"/>
              </w:rPr>
              <w:t>D</w:t>
            </w:r>
            <w:r w:rsidRPr="007B39EC">
              <w:rPr>
                <w:sz w:val="22"/>
                <w:szCs w:val="22"/>
                <w:vertAlign w:val="subscript"/>
                <w:lang w:eastAsia="zh-CN"/>
              </w:rPr>
              <w:t>s</w:t>
            </w:r>
            <w:proofErr w:type="spellEnd"/>
          </w:p>
        </w:tc>
        <w:tc>
          <w:tcPr>
            <w:tcW w:w="856" w:type="dxa"/>
            <w:tcBorders>
              <w:top w:val="nil"/>
              <w:left w:val="nil"/>
              <w:bottom w:val="single" w:sz="4" w:space="0" w:color="auto"/>
              <w:right w:val="single" w:sz="4" w:space="0" w:color="auto"/>
            </w:tcBorders>
            <w:vAlign w:val="center"/>
          </w:tcPr>
          <w:p w14:paraId="13100FAF" w14:textId="77777777" w:rsidR="00AB6DEA" w:rsidRPr="007B39EC" w:rsidRDefault="00AB6DEA" w:rsidP="0096465A">
            <w:pPr>
              <w:jc w:val="center"/>
              <w:rPr>
                <w:sz w:val="22"/>
                <w:szCs w:val="22"/>
              </w:rPr>
            </w:pPr>
            <w:r w:rsidRPr="007B39EC">
              <w:rPr>
                <w:sz w:val="22"/>
                <w:szCs w:val="22"/>
                <w:lang w:eastAsia="zh-CN"/>
              </w:rPr>
              <w:t>Trasos ilgis</w:t>
            </w:r>
          </w:p>
        </w:tc>
        <w:tc>
          <w:tcPr>
            <w:tcW w:w="856" w:type="dxa"/>
            <w:vMerge w:val="restart"/>
            <w:tcBorders>
              <w:top w:val="nil"/>
              <w:left w:val="single" w:sz="4" w:space="0" w:color="auto"/>
              <w:bottom w:val="single" w:sz="4" w:space="0" w:color="auto"/>
              <w:right w:val="single" w:sz="4" w:space="0" w:color="auto"/>
            </w:tcBorders>
            <w:vAlign w:val="center"/>
          </w:tcPr>
          <w:p w14:paraId="13100FB0" w14:textId="77777777" w:rsidR="00AB6DEA" w:rsidRPr="007B39EC" w:rsidRDefault="00AB6DEA" w:rsidP="0096465A">
            <w:pPr>
              <w:jc w:val="center"/>
              <w:rPr>
                <w:sz w:val="22"/>
                <w:szCs w:val="22"/>
              </w:rPr>
            </w:pPr>
            <w:r w:rsidRPr="007B39EC">
              <w:rPr>
                <w:sz w:val="22"/>
                <w:szCs w:val="22"/>
                <w:lang w:eastAsia="zh-CN"/>
              </w:rPr>
              <w:t>Trasos tipas</w:t>
            </w:r>
          </w:p>
        </w:tc>
      </w:tr>
      <w:tr w:rsidR="00AB6DEA" w:rsidRPr="003C0931" w14:paraId="13100FB8" w14:textId="77777777" w:rsidTr="00AB6DEA">
        <w:trPr>
          <w:trHeight w:val="262"/>
          <w:jc w:val="center"/>
        </w:trPr>
        <w:tc>
          <w:tcPr>
            <w:tcW w:w="804" w:type="dxa"/>
            <w:vMerge/>
            <w:tcBorders>
              <w:top w:val="single" w:sz="4" w:space="0" w:color="auto"/>
              <w:left w:val="single" w:sz="4" w:space="0" w:color="auto"/>
              <w:bottom w:val="single" w:sz="4" w:space="0" w:color="auto"/>
              <w:right w:val="single" w:sz="4" w:space="0" w:color="auto"/>
            </w:tcBorders>
            <w:vAlign w:val="center"/>
          </w:tcPr>
          <w:p w14:paraId="13100FB2" w14:textId="77777777" w:rsidR="00AB6DEA" w:rsidRPr="007B39EC" w:rsidRDefault="00AB6DEA" w:rsidP="0096465A">
            <w:pPr>
              <w:rPr>
                <w:sz w:val="22"/>
                <w:szCs w:val="22"/>
              </w:rPr>
            </w:pPr>
          </w:p>
        </w:tc>
        <w:tc>
          <w:tcPr>
            <w:tcW w:w="2037" w:type="dxa"/>
            <w:tcBorders>
              <w:top w:val="nil"/>
              <w:left w:val="nil"/>
              <w:bottom w:val="single" w:sz="4" w:space="0" w:color="auto"/>
              <w:right w:val="single" w:sz="4" w:space="0" w:color="auto"/>
            </w:tcBorders>
            <w:noWrap/>
            <w:vAlign w:val="center"/>
          </w:tcPr>
          <w:p w14:paraId="13100FB3" w14:textId="77777777" w:rsidR="00AB6DEA" w:rsidRPr="007B39EC" w:rsidRDefault="00AB6DEA" w:rsidP="0096465A">
            <w:pPr>
              <w:jc w:val="center"/>
              <w:rPr>
                <w:sz w:val="22"/>
                <w:szCs w:val="22"/>
              </w:rPr>
            </w:pPr>
            <w:r w:rsidRPr="007B39EC">
              <w:rPr>
                <w:sz w:val="22"/>
                <w:szCs w:val="22"/>
                <w:lang w:eastAsia="zh-CN"/>
              </w:rPr>
              <w:t>Nuo prijungimo taško</w:t>
            </w:r>
          </w:p>
        </w:tc>
        <w:tc>
          <w:tcPr>
            <w:tcW w:w="1447" w:type="dxa"/>
            <w:tcBorders>
              <w:top w:val="nil"/>
              <w:left w:val="nil"/>
              <w:bottom w:val="single" w:sz="4" w:space="0" w:color="auto"/>
              <w:right w:val="single" w:sz="4" w:space="0" w:color="auto"/>
            </w:tcBorders>
            <w:noWrap/>
            <w:vAlign w:val="center"/>
          </w:tcPr>
          <w:p w14:paraId="13100FB4" w14:textId="77777777" w:rsidR="00AB6DEA" w:rsidRPr="007B39EC" w:rsidRDefault="00AB6DEA" w:rsidP="0096465A">
            <w:pPr>
              <w:jc w:val="center"/>
              <w:rPr>
                <w:sz w:val="22"/>
                <w:szCs w:val="22"/>
              </w:rPr>
            </w:pPr>
            <w:r w:rsidRPr="007B39EC">
              <w:rPr>
                <w:sz w:val="22"/>
                <w:szCs w:val="22"/>
                <w:lang w:eastAsia="zh-CN"/>
              </w:rPr>
              <w:t>iki</w:t>
            </w:r>
          </w:p>
        </w:tc>
        <w:tc>
          <w:tcPr>
            <w:tcW w:w="1136" w:type="dxa"/>
            <w:tcBorders>
              <w:top w:val="nil"/>
              <w:left w:val="nil"/>
              <w:bottom w:val="single" w:sz="4" w:space="0" w:color="auto"/>
              <w:right w:val="single" w:sz="4" w:space="0" w:color="auto"/>
            </w:tcBorders>
            <w:vAlign w:val="center"/>
          </w:tcPr>
          <w:p w14:paraId="13100FB5" w14:textId="77777777" w:rsidR="00AB6DEA" w:rsidRPr="007B39EC" w:rsidRDefault="00AB6DEA" w:rsidP="0096465A">
            <w:pPr>
              <w:jc w:val="center"/>
              <w:rPr>
                <w:sz w:val="22"/>
                <w:szCs w:val="22"/>
              </w:rPr>
            </w:pPr>
            <w:r w:rsidRPr="007B39EC">
              <w:rPr>
                <w:sz w:val="22"/>
                <w:szCs w:val="22"/>
                <w:lang w:eastAsia="zh-CN"/>
              </w:rPr>
              <w:t>mm</w:t>
            </w:r>
          </w:p>
        </w:tc>
        <w:tc>
          <w:tcPr>
            <w:tcW w:w="856" w:type="dxa"/>
            <w:tcBorders>
              <w:top w:val="nil"/>
              <w:left w:val="nil"/>
              <w:bottom w:val="single" w:sz="4" w:space="0" w:color="auto"/>
              <w:right w:val="single" w:sz="4" w:space="0" w:color="auto"/>
            </w:tcBorders>
            <w:vAlign w:val="center"/>
          </w:tcPr>
          <w:p w14:paraId="13100FB6" w14:textId="77777777" w:rsidR="00AB6DEA" w:rsidRPr="007B39EC" w:rsidRDefault="00AB6DEA" w:rsidP="0096465A">
            <w:pPr>
              <w:jc w:val="center"/>
              <w:rPr>
                <w:sz w:val="22"/>
                <w:szCs w:val="22"/>
              </w:rPr>
            </w:pPr>
            <w:r w:rsidRPr="007B39EC">
              <w:rPr>
                <w:sz w:val="22"/>
                <w:szCs w:val="22"/>
                <w:lang w:eastAsia="zh-CN"/>
              </w:rPr>
              <w:t>m</w:t>
            </w:r>
          </w:p>
        </w:tc>
        <w:tc>
          <w:tcPr>
            <w:tcW w:w="856" w:type="dxa"/>
            <w:vMerge/>
            <w:tcBorders>
              <w:top w:val="nil"/>
              <w:left w:val="single" w:sz="4" w:space="0" w:color="auto"/>
              <w:bottom w:val="single" w:sz="4" w:space="0" w:color="auto"/>
              <w:right w:val="single" w:sz="4" w:space="0" w:color="auto"/>
            </w:tcBorders>
            <w:vAlign w:val="center"/>
          </w:tcPr>
          <w:p w14:paraId="13100FB7" w14:textId="77777777" w:rsidR="00AB6DEA" w:rsidRPr="007B39EC" w:rsidRDefault="00AB6DEA" w:rsidP="0096465A">
            <w:pPr>
              <w:rPr>
                <w:sz w:val="22"/>
                <w:szCs w:val="22"/>
              </w:rPr>
            </w:pPr>
          </w:p>
        </w:tc>
      </w:tr>
      <w:tr w:rsidR="00AB6DEA" w:rsidRPr="003C0931" w14:paraId="13100FBF" w14:textId="77777777" w:rsidTr="00AB6DEA">
        <w:trPr>
          <w:trHeight w:val="309"/>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14:paraId="13100FB9" w14:textId="77777777" w:rsidR="00AB6DEA" w:rsidRPr="007B39EC" w:rsidRDefault="00AB6DEA" w:rsidP="0096465A">
            <w:pPr>
              <w:jc w:val="center"/>
              <w:rPr>
                <w:sz w:val="22"/>
                <w:szCs w:val="22"/>
              </w:rPr>
            </w:pPr>
            <w:r w:rsidRPr="007B39EC">
              <w:rPr>
                <w:sz w:val="22"/>
                <w:szCs w:val="22"/>
              </w:rPr>
              <w:t>1</w:t>
            </w:r>
          </w:p>
        </w:tc>
        <w:tc>
          <w:tcPr>
            <w:tcW w:w="2037" w:type="dxa"/>
            <w:tcBorders>
              <w:top w:val="single" w:sz="4" w:space="0" w:color="auto"/>
              <w:left w:val="nil"/>
              <w:bottom w:val="single" w:sz="4" w:space="0" w:color="auto"/>
              <w:right w:val="single" w:sz="4" w:space="0" w:color="auto"/>
            </w:tcBorders>
            <w:vAlign w:val="center"/>
          </w:tcPr>
          <w:p w14:paraId="13100FBA" w14:textId="77777777" w:rsidR="00AB6DEA" w:rsidRPr="007B39EC" w:rsidRDefault="00AB6DEA" w:rsidP="0096465A">
            <w:pPr>
              <w:jc w:val="center"/>
              <w:rPr>
                <w:sz w:val="22"/>
                <w:szCs w:val="22"/>
              </w:rPr>
            </w:pPr>
            <w:r>
              <w:rPr>
                <w:bCs/>
                <w:color w:val="000000"/>
                <w:sz w:val="22"/>
                <w:szCs w:val="22"/>
              </w:rPr>
              <w:t>Mazgas A</w:t>
            </w:r>
          </w:p>
        </w:tc>
        <w:tc>
          <w:tcPr>
            <w:tcW w:w="1447" w:type="dxa"/>
            <w:tcBorders>
              <w:top w:val="single" w:sz="4" w:space="0" w:color="auto"/>
              <w:left w:val="nil"/>
              <w:bottom w:val="single" w:sz="4" w:space="0" w:color="auto"/>
              <w:right w:val="single" w:sz="4" w:space="0" w:color="auto"/>
            </w:tcBorders>
            <w:vAlign w:val="center"/>
          </w:tcPr>
          <w:p w14:paraId="13100FBB" w14:textId="77777777" w:rsidR="00AB6DEA" w:rsidRPr="007B39EC" w:rsidRDefault="00AB6DEA" w:rsidP="0096465A">
            <w:pPr>
              <w:rPr>
                <w:sz w:val="22"/>
                <w:szCs w:val="22"/>
              </w:rPr>
            </w:pPr>
            <w:r w:rsidRPr="007B39EC">
              <w:rPr>
                <w:sz w:val="22"/>
                <w:szCs w:val="22"/>
              </w:rPr>
              <w:t>Pastato ŠP Jazminų g. 32A</w:t>
            </w:r>
          </w:p>
        </w:tc>
        <w:tc>
          <w:tcPr>
            <w:tcW w:w="1136" w:type="dxa"/>
            <w:tcBorders>
              <w:top w:val="single" w:sz="4" w:space="0" w:color="auto"/>
              <w:left w:val="nil"/>
              <w:bottom w:val="single" w:sz="4" w:space="0" w:color="auto"/>
              <w:right w:val="single" w:sz="4" w:space="0" w:color="auto"/>
            </w:tcBorders>
            <w:vAlign w:val="center"/>
          </w:tcPr>
          <w:p w14:paraId="13100FBC" w14:textId="77777777" w:rsidR="00AB6DEA" w:rsidRPr="007B39EC" w:rsidRDefault="00AB6DEA" w:rsidP="0096465A">
            <w:pPr>
              <w:rPr>
                <w:sz w:val="22"/>
                <w:szCs w:val="22"/>
              </w:rPr>
            </w:pPr>
            <w:r w:rsidRPr="007B39EC">
              <w:rPr>
                <w:sz w:val="22"/>
                <w:szCs w:val="22"/>
              </w:rPr>
              <w:t>60,3/125</w:t>
            </w:r>
          </w:p>
        </w:tc>
        <w:tc>
          <w:tcPr>
            <w:tcW w:w="856" w:type="dxa"/>
            <w:tcBorders>
              <w:top w:val="single" w:sz="4" w:space="0" w:color="auto"/>
              <w:left w:val="nil"/>
              <w:bottom w:val="single" w:sz="4" w:space="0" w:color="auto"/>
              <w:right w:val="single" w:sz="4" w:space="0" w:color="auto"/>
            </w:tcBorders>
            <w:vAlign w:val="center"/>
          </w:tcPr>
          <w:p w14:paraId="13100FBD" w14:textId="77777777" w:rsidR="00AB6DEA" w:rsidRPr="007B39EC" w:rsidRDefault="00AB6DEA" w:rsidP="0096465A">
            <w:pPr>
              <w:rPr>
                <w:sz w:val="22"/>
                <w:szCs w:val="22"/>
              </w:rPr>
            </w:pPr>
            <w:r w:rsidRPr="007B39EC">
              <w:rPr>
                <w:sz w:val="22"/>
                <w:szCs w:val="22"/>
              </w:rPr>
              <w:t>7,7</w:t>
            </w:r>
          </w:p>
        </w:tc>
        <w:tc>
          <w:tcPr>
            <w:tcW w:w="856" w:type="dxa"/>
            <w:tcBorders>
              <w:top w:val="single" w:sz="4" w:space="0" w:color="auto"/>
              <w:left w:val="nil"/>
              <w:bottom w:val="single" w:sz="4" w:space="0" w:color="auto"/>
              <w:right w:val="single" w:sz="4" w:space="0" w:color="auto"/>
            </w:tcBorders>
            <w:vAlign w:val="center"/>
          </w:tcPr>
          <w:p w14:paraId="13100FBE" w14:textId="77777777" w:rsidR="00AB6DEA" w:rsidRPr="007B39EC" w:rsidRDefault="00AB6DEA" w:rsidP="0096465A">
            <w:pPr>
              <w:rPr>
                <w:sz w:val="22"/>
                <w:szCs w:val="22"/>
              </w:rPr>
            </w:pPr>
            <w:r w:rsidRPr="007B39EC">
              <w:rPr>
                <w:sz w:val="22"/>
                <w:szCs w:val="22"/>
              </w:rPr>
              <w:t>BK</w:t>
            </w:r>
          </w:p>
        </w:tc>
      </w:tr>
    </w:tbl>
    <w:p w14:paraId="13100FC0" w14:textId="77777777" w:rsidR="00F04A42" w:rsidRDefault="00F04A42" w:rsidP="00F04A42">
      <w:pPr>
        <w:rPr>
          <w:sz w:val="20"/>
        </w:rPr>
      </w:pPr>
    </w:p>
    <w:p w14:paraId="13100FC1" w14:textId="77777777" w:rsidR="002617F3" w:rsidRDefault="008E4946" w:rsidP="002617F3">
      <w:pPr>
        <w:ind w:firstLine="709"/>
        <w:rPr>
          <w:szCs w:val="24"/>
        </w:rPr>
      </w:pPr>
      <w:r>
        <w:rPr>
          <w:szCs w:val="24"/>
        </w:rPr>
        <w:t>Š</w:t>
      </w:r>
      <w:r w:rsidR="002617F3">
        <w:rPr>
          <w:szCs w:val="24"/>
        </w:rPr>
        <w:t>ilumos tiekimo tinklo situacija pavaizduota paveiksle:</w:t>
      </w:r>
    </w:p>
    <w:p w14:paraId="13100FC2" w14:textId="77777777" w:rsidR="00813575" w:rsidRDefault="00813575" w:rsidP="002617F3">
      <w:pPr>
        <w:ind w:firstLine="709"/>
        <w:rPr>
          <w:szCs w:val="24"/>
        </w:rPr>
      </w:pPr>
    </w:p>
    <w:p w14:paraId="13100FC3" w14:textId="77777777" w:rsidR="002B50DA" w:rsidRDefault="00621A9C" w:rsidP="003B34FE">
      <w:pPr>
        <w:jc w:val="left"/>
        <w:rPr>
          <w:szCs w:val="24"/>
        </w:rPr>
      </w:pPr>
      <w:r>
        <w:rPr>
          <w:noProof/>
          <w:lang w:eastAsia="lt-LT"/>
        </w:rPr>
        <w:lastRenderedPageBreak/>
        <w:drawing>
          <wp:inline distT="0" distB="0" distL="0" distR="0" wp14:anchorId="131011B5" wp14:editId="131011B6">
            <wp:extent cx="4898004" cy="3898908"/>
            <wp:effectExtent l="19050" t="1905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99432" cy="3900044"/>
                    </a:xfrm>
                    <a:prstGeom prst="rect">
                      <a:avLst/>
                    </a:prstGeom>
                    <a:noFill/>
                    <a:ln w="3175">
                      <a:solidFill>
                        <a:schemeClr val="tx1"/>
                      </a:solidFill>
                    </a:ln>
                  </pic:spPr>
                </pic:pic>
              </a:graphicData>
            </a:graphic>
          </wp:inline>
        </w:drawing>
      </w:r>
    </w:p>
    <w:p w14:paraId="13100FC4" w14:textId="77777777" w:rsidR="002B50DA" w:rsidRDefault="002B50DA" w:rsidP="002617F3">
      <w:pPr>
        <w:ind w:firstLine="414"/>
        <w:jc w:val="center"/>
        <w:rPr>
          <w:szCs w:val="24"/>
        </w:rPr>
      </w:pPr>
    </w:p>
    <w:p w14:paraId="13100FC5" w14:textId="77777777" w:rsidR="0029649C" w:rsidRPr="007860C2" w:rsidRDefault="0029649C" w:rsidP="007860C2">
      <w:pPr>
        <w:pStyle w:val="Antrat1"/>
        <w:numPr>
          <w:ilvl w:val="0"/>
          <w:numId w:val="3"/>
        </w:numPr>
        <w:ind w:left="567" w:hanging="567"/>
      </w:pPr>
      <w:bookmarkStart w:id="3" w:name="_Toc378750210"/>
      <w:r w:rsidRPr="007860C2">
        <w:t>Techninė specifikacija vamzdynams</w:t>
      </w:r>
      <w:bookmarkEnd w:id="3"/>
    </w:p>
    <w:p w14:paraId="13100FC6" w14:textId="77777777" w:rsidR="0029649C" w:rsidRPr="00B65684" w:rsidRDefault="0029649C" w:rsidP="004D4F9B">
      <w:pPr>
        <w:tabs>
          <w:tab w:val="left" w:pos="540"/>
        </w:tabs>
      </w:pPr>
      <w:r w:rsidRPr="00B65684">
        <w:t xml:space="preserve"> Vamzdžių metalas </w:t>
      </w:r>
      <w:r>
        <w:t>privalo</w:t>
      </w:r>
      <w:r w:rsidRPr="00B65684">
        <w:t xml:space="preserve"> būti parenkamas pagal vartojamo termofikacinio vandens kokybę. Vandens kokybės parametrų maksimalios reikšmės pateiktos Lentelėje 1.</w:t>
      </w:r>
    </w:p>
    <w:p w14:paraId="13100FC7" w14:textId="77777777" w:rsidR="0029649C" w:rsidRDefault="0029649C" w:rsidP="0029649C">
      <w:pPr>
        <w:tabs>
          <w:tab w:val="left" w:pos="540"/>
        </w:tabs>
        <w:jc w:val="left"/>
      </w:pPr>
    </w:p>
    <w:p w14:paraId="13100FC8" w14:textId="77777777" w:rsidR="0029649C" w:rsidRPr="00621A9C" w:rsidRDefault="0029649C" w:rsidP="00793E8B">
      <w:pPr>
        <w:pStyle w:val="Dokumentostruktra"/>
        <w:keepNext/>
        <w:shd w:val="clear" w:color="auto" w:fill="auto"/>
        <w:jc w:val="right"/>
        <w:outlineLvl w:val="0"/>
        <w:rPr>
          <w:rFonts w:ascii="Times New Roman" w:hAnsi="Times New Roman"/>
        </w:rPr>
      </w:pPr>
      <w:bookmarkStart w:id="4" w:name="_Toc378750211"/>
      <w:r w:rsidRPr="00621A9C">
        <w:rPr>
          <w:rFonts w:ascii="Times New Roman" w:hAnsi="Times New Roman"/>
        </w:rPr>
        <w:t xml:space="preserve">Lentelė </w:t>
      </w:r>
      <w:r w:rsidR="00BE79CE" w:rsidRPr="00621A9C">
        <w:rPr>
          <w:rFonts w:ascii="Times New Roman" w:hAnsi="Times New Roman"/>
        </w:rPr>
        <w:fldChar w:fldCharType="begin"/>
      </w:r>
      <w:r w:rsidRPr="00621A9C">
        <w:rPr>
          <w:rFonts w:ascii="Times New Roman" w:hAnsi="Times New Roman"/>
        </w:rPr>
        <w:instrText xml:space="preserve"> SEQ Lentelė \* ARABIC </w:instrText>
      </w:r>
      <w:r w:rsidR="00BE79CE" w:rsidRPr="00621A9C">
        <w:rPr>
          <w:rFonts w:ascii="Times New Roman" w:hAnsi="Times New Roman"/>
        </w:rPr>
        <w:fldChar w:fldCharType="separate"/>
      </w:r>
      <w:r w:rsidR="003C528E">
        <w:rPr>
          <w:rFonts w:ascii="Times New Roman" w:hAnsi="Times New Roman"/>
          <w:noProof/>
        </w:rPr>
        <w:t>1</w:t>
      </w:r>
      <w:bookmarkEnd w:id="4"/>
      <w:r w:rsidR="00BE79CE" w:rsidRPr="00621A9C">
        <w:rPr>
          <w:rFonts w:ascii="Times New Roman" w:hAnsi="Times New Roman"/>
          <w:noProof/>
        </w:rPr>
        <w:fldChar w:fldCharType="end"/>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2693"/>
        <w:gridCol w:w="3969"/>
      </w:tblGrid>
      <w:tr w:rsidR="0029649C" w:rsidRPr="00783F9A" w14:paraId="13100FCC" w14:textId="77777777" w:rsidTr="00B71FCB">
        <w:tc>
          <w:tcPr>
            <w:tcW w:w="2268" w:type="dxa"/>
            <w:vAlign w:val="center"/>
          </w:tcPr>
          <w:p w14:paraId="13100FC9" w14:textId="77777777" w:rsidR="0029649C" w:rsidRPr="00D444B2" w:rsidRDefault="0029649C" w:rsidP="00B71FCB">
            <w:pPr>
              <w:jc w:val="center"/>
            </w:pPr>
            <w:r w:rsidRPr="00D444B2">
              <w:t>Pozicija</w:t>
            </w:r>
          </w:p>
        </w:tc>
        <w:tc>
          <w:tcPr>
            <w:tcW w:w="2693" w:type="dxa"/>
            <w:vAlign w:val="center"/>
          </w:tcPr>
          <w:p w14:paraId="13100FCA" w14:textId="77777777" w:rsidR="0029649C" w:rsidRPr="00D444B2" w:rsidRDefault="0029649C" w:rsidP="00B71FCB">
            <w:pPr>
              <w:jc w:val="left"/>
            </w:pPr>
            <w:r w:rsidRPr="00D444B2">
              <w:t>Matavimo vienetai</w:t>
            </w:r>
          </w:p>
        </w:tc>
        <w:tc>
          <w:tcPr>
            <w:tcW w:w="3969" w:type="dxa"/>
            <w:vAlign w:val="center"/>
          </w:tcPr>
          <w:p w14:paraId="13100FCB" w14:textId="77777777" w:rsidR="0029649C" w:rsidRPr="00D444B2" w:rsidRDefault="0029649C" w:rsidP="00B71FCB">
            <w:pPr>
              <w:jc w:val="center"/>
            </w:pPr>
            <w:r w:rsidRPr="00D444B2">
              <w:t>Šilumos tinklų vandens kokybės normos</w:t>
            </w:r>
          </w:p>
        </w:tc>
      </w:tr>
      <w:tr w:rsidR="0029649C" w:rsidRPr="00783F9A" w14:paraId="13100FD0" w14:textId="77777777" w:rsidTr="00B71FCB">
        <w:tc>
          <w:tcPr>
            <w:tcW w:w="2268" w:type="dxa"/>
            <w:vAlign w:val="center"/>
          </w:tcPr>
          <w:p w14:paraId="13100FCD" w14:textId="77777777" w:rsidR="0029649C" w:rsidRPr="00D444B2" w:rsidRDefault="0029649C" w:rsidP="00B71FCB">
            <w:r w:rsidRPr="00D444B2">
              <w:t>Bendras kietumas</w:t>
            </w:r>
          </w:p>
        </w:tc>
        <w:tc>
          <w:tcPr>
            <w:tcW w:w="2693" w:type="dxa"/>
            <w:vAlign w:val="center"/>
          </w:tcPr>
          <w:p w14:paraId="13100FCE" w14:textId="77777777" w:rsidR="0029649C" w:rsidRPr="00D444B2" w:rsidRDefault="0029649C" w:rsidP="00B71FCB">
            <w:pPr>
              <w:jc w:val="center"/>
            </w:pPr>
            <w:r w:rsidRPr="00D444B2">
              <w:t>mg-</w:t>
            </w:r>
            <w:proofErr w:type="spellStart"/>
            <w:r w:rsidRPr="00D444B2">
              <w:t>ekv</w:t>
            </w:r>
            <w:proofErr w:type="spellEnd"/>
            <w:r w:rsidRPr="00D444B2">
              <w:t>./l</w:t>
            </w:r>
          </w:p>
        </w:tc>
        <w:tc>
          <w:tcPr>
            <w:tcW w:w="3969" w:type="dxa"/>
            <w:vAlign w:val="center"/>
          </w:tcPr>
          <w:p w14:paraId="13100FCF" w14:textId="77777777" w:rsidR="0029649C" w:rsidRPr="00D444B2" w:rsidRDefault="0029649C" w:rsidP="00B71FCB">
            <w:pPr>
              <w:jc w:val="center"/>
            </w:pPr>
            <w:r w:rsidRPr="00D444B2">
              <w:t>0.2</w:t>
            </w:r>
          </w:p>
        </w:tc>
      </w:tr>
      <w:tr w:rsidR="0029649C" w:rsidRPr="00783F9A" w14:paraId="13100FD4" w14:textId="77777777" w:rsidTr="00B71FCB">
        <w:tc>
          <w:tcPr>
            <w:tcW w:w="2268" w:type="dxa"/>
            <w:vAlign w:val="center"/>
          </w:tcPr>
          <w:p w14:paraId="13100FD1" w14:textId="77777777" w:rsidR="0029649C" w:rsidRPr="00D444B2" w:rsidRDefault="0029649C" w:rsidP="00B71FCB">
            <w:r w:rsidRPr="00D444B2">
              <w:t>Karbonatinis indeksas</w:t>
            </w:r>
          </w:p>
        </w:tc>
        <w:tc>
          <w:tcPr>
            <w:tcW w:w="2693" w:type="dxa"/>
            <w:vAlign w:val="center"/>
          </w:tcPr>
          <w:p w14:paraId="13100FD2" w14:textId="77777777" w:rsidR="0029649C" w:rsidRPr="00D444B2" w:rsidRDefault="0029649C" w:rsidP="00B71FCB">
            <w:pPr>
              <w:jc w:val="center"/>
            </w:pPr>
            <w:r w:rsidRPr="00D444B2">
              <w:t>(mg-</w:t>
            </w:r>
            <w:proofErr w:type="spellStart"/>
            <w:r w:rsidRPr="00D444B2">
              <w:t>ekv</w:t>
            </w:r>
            <w:proofErr w:type="spellEnd"/>
            <w:r w:rsidRPr="00D444B2">
              <w:t>/l)2</w:t>
            </w:r>
          </w:p>
        </w:tc>
        <w:tc>
          <w:tcPr>
            <w:tcW w:w="3969" w:type="dxa"/>
            <w:vAlign w:val="center"/>
          </w:tcPr>
          <w:p w14:paraId="13100FD3" w14:textId="77777777" w:rsidR="0029649C" w:rsidRPr="00D444B2" w:rsidRDefault="0029649C" w:rsidP="00B71FCB">
            <w:pPr>
              <w:jc w:val="center"/>
            </w:pPr>
            <w:r w:rsidRPr="00D444B2">
              <w:t>1,5</w:t>
            </w:r>
          </w:p>
        </w:tc>
      </w:tr>
      <w:tr w:rsidR="0029649C" w:rsidRPr="00783F9A" w14:paraId="13100FD8" w14:textId="77777777" w:rsidTr="00B71FCB">
        <w:trPr>
          <w:trHeight w:val="342"/>
        </w:trPr>
        <w:tc>
          <w:tcPr>
            <w:tcW w:w="2268" w:type="dxa"/>
          </w:tcPr>
          <w:p w14:paraId="13100FD5" w14:textId="77777777" w:rsidR="0029649C" w:rsidRPr="00D444B2" w:rsidRDefault="0029649C" w:rsidP="00B71FCB">
            <w:pPr>
              <w:jc w:val="left"/>
            </w:pPr>
            <w:r w:rsidRPr="00D444B2">
              <w:t>pH</w:t>
            </w:r>
          </w:p>
        </w:tc>
        <w:tc>
          <w:tcPr>
            <w:tcW w:w="2693" w:type="dxa"/>
          </w:tcPr>
          <w:p w14:paraId="13100FD6" w14:textId="77777777" w:rsidR="0029649C" w:rsidRPr="00D444B2" w:rsidRDefault="0029649C" w:rsidP="00B71FCB">
            <w:pPr>
              <w:keepNext/>
              <w:spacing w:after="60"/>
              <w:jc w:val="center"/>
              <w:outlineLvl w:val="2"/>
            </w:pPr>
          </w:p>
        </w:tc>
        <w:tc>
          <w:tcPr>
            <w:tcW w:w="3969" w:type="dxa"/>
          </w:tcPr>
          <w:p w14:paraId="13100FD7" w14:textId="77777777" w:rsidR="0029649C" w:rsidRPr="00D444B2" w:rsidRDefault="0029649C" w:rsidP="00B71FCB">
            <w:pPr>
              <w:jc w:val="center"/>
            </w:pPr>
            <w:r w:rsidRPr="00D444B2">
              <w:t>9.0-9,5</w:t>
            </w:r>
          </w:p>
        </w:tc>
      </w:tr>
      <w:tr w:rsidR="0029649C" w:rsidRPr="00783F9A" w14:paraId="13100FDC" w14:textId="77777777" w:rsidTr="00B71FCB">
        <w:tc>
          <w:tcPr>
            <w:tcW w:w="2268" w:type="dxa"/>
            <w:vAlign w:val="center"/>
          </w:tcPr>
          <w:p w14:paraId="13100FD9" w14:textId="77777777" w:rsidR="0029649C" w:rsidRPr="00D444B2" w:rsidRDefault="0029649C" w:rsidP="00B71FCB">
            <w:r w:rsidRPr="00D444B2">
              <w:t>Angliarūgštė</w:t>
            </w:r>
          </w:p>
        </w:tc>
        <w:tc>
          <w:tcPr>
            <w:tcW w:w="2693" w:type="dxa"/>
            <w:vAlign w:val="center"/>
          </w:tcPr>
          <w:p w14:paraId="13100FDA" w14:textId="77777777" w:rsidR="0029649C" w:rsidRPr="00D444B2" w:rsidRDefault="0029649C" w:rsidP="00B71FCB">
            <w:pPr>
              <w:jc w:val="center"/>
            </w:pPr>
            <w:r w:rsidRPr="00D444B2">
              <w:t>mg/l</w:t>
            </w:r>
          </w:p>
        </w:tc>
        <w:tc>
          <w:tcPr>
            <w:tcW w:w="3969" w:type="dxa"/>
            <w:vAlign w:val="center"/>
          </w:tcPr>
          <w:p w14:paraId="13100FDB" w14:textId="77777777" w:rsidR="0029649C" w:rsidRPr="00D444B2" w:rsidRDefault="0029649C" w:rsidP="00B71FCB">
            <w:pPr>
              <w:jc w:val="center"/>
            </w:pPr>
            <w:r w:rsidRPr="00D444B2">
              <w:t xml:space="preserve">Neturi būti </w:t>
            </w:r>
          </w:p>
        </w:tc>
      </w:tr>
      <w:tr w:rsidR="0029649C" w:rsidRPr="00783F9A" w14:paraId="13100FE0" w14:textId="77777777" w:rsidTr="00B71FCB">
        <w:tc>
          <w:tcPr>
            <w:tcW w:w="2268" w:type="dxa"/>
            <w:vAlign w:val="center"/>
          </w:tcPr>
          <w:p w14:paraId="13100FDD" w14:textId="77777777" w:rsidR="0029649C" w:rsidRPr="00D444B2" w:rsidRDefault="0029649C" w:rsidP="00B71FCB">
            <w:r w:rsidRPr="00D444B2">
              <w:t>Geležis</w:t>
            </w:r>
          </w:p>
        </w:tc>
        <w:tc>
          <w:tcPr>
            <w:tcW w:w="2693" w:type="dxa"/>
            <w:vAlign w:val="center"/>
          </w:tcPr>
          <w:p w14:paraId="13100FDE" w14:textId="77777777" w:rsidR="0029649C" w:rsidRPr="00D444B2" w:rsidRDefault="0029649C" w:rsidP="00B71FCB">
            <w:pPr>
              <w:jc w:val="center"/>
            </w:pPr>
            <w:r w:rsidRPr="00D444B2">
              <w:t>mg/l</w:t>
            </w:r>
          </w:p>
        </w:tc>
        <w:tc>
          <w:tcPr>
            <w:tcW w:w="3969" w:type="dxa"/>
            <w:vAlign w:val="center"/>
          </w:tcPr>
          <w:p w14:paraId="13100FDF" w14:textId="77777777" w:rsidR="0029649C" w:rsidRPr="00D444B2" w:rsidRDefault="0029649C" w:rsidP="00B71FCB">
            <w:pPr>
              <w:jc w:val="center"/>
            </w:pPr>
            <w:r w:rsidRPr="00D444B2">
              <w:t>0,5</w:t>
            </w:r>
          </w:p>
        </w:tc>
      </w:tr>
      <w:tr w:rsidR="0029649C" w:rsidRPr="00783F9A" w14:paraId="13100FE4" w14:textId="77777777" w:rsidTr="00B71FCB">
        <w:tc>
          <w:tcPr>
            <w:tcW w:w="2268" w:type="dxa"/>
            <w:vAlign w:val="center"/>
          </w:tcPr>
          <w:p w14:paraId="13100FE1" w14:textId="77777777" w:rsidR="0029649C" w:rsidRPr="00D444B2" w:rsidRDefault="0029649C" w:rsidP="00B71FCB">
            <w:r w:rsidRPr="00D444B2">
              <w:t>Suspenduotos dalelės</w:t>
            </w:r>
          </w:p>
        </w:tc>
        <w:tc>
          <w:tcPr>
            <w:tcW w:w="2693" w:type="dxa"/>
            <w:vAlign w:val="center"/>
          </w:tcPr>
          <w:p w14:paraId="13100FE2" w14:textId="77777777" w:rsidR="0029649C" w:rsidRPr="00D444B2" w:rsidRDefault="0029649C" w:rsidP="00B71FCB">
            <w:pPr>
              <w:jc w:val="center"/>
            </w:pPr>
            <w:r w:rsidRPr="00D444B2">
              <w:t>mg/l</w:t>
            </w:r>
          </w:p>
        </w:tc>
        <w:tc>
          <w:tcPr>
            <w:tcW w:w="3969" w:type="dxa"/>
            <w:vAlign w:val="center"/>
          </w:tcPr>
          <w:p w14:paraId="13100FE3" w14:textId="77777777" w:rsidR="0029649C" w:rsidRPr="00D444B2" w:rsidRDefault="0029649C" w:rsidP="00B71FCB">
            <w:pPr>
              <w:jc w:val="center"/>
            </w:pPr>
            <w:r w:rsidRPr="00D444B2">
              <w:t>5,0</w:t>
            </w:r>
          </w:p>
        </w:tc>
      </w:tr>
      <w:tr w:rsidR="0029649C" w:rsidRPr="00783F9A" w14:paraId="13100FE8" w14:textId="77777777" w:rsidTr="00B71FCB">
        <w:tc>
          <w:tcPr>
            <w:tcW w:w="2268" w:type="dxa"/>
            <w:vAlign w:val="center"/>
          </w:tcPr>
          <w:p w14:paraId="13100FE5" w14:textId="77777777" w:rsidR="0029649C" w:rsidRPr="00D444B2" w:rsidRDefault="0029649C" w:rsidP="00B71FCB">
            <w:r w:rsidRPr="00D444B2">
              <w:t>Naftos produktai</w:t>
            </w:r>
          </w:p>
        </w:tc>
        <w:tc>
          <w:tcPr>
            <w:tcW w:w="2693" w:type="dxa"/>
            <w:vAlign w:val="center"/>
          </w:tcPr>
          <w:p w14:paraId="13100FE6" w14:textId="77777777" w:rsidR="0029649C" w:rsidRPr="00D444B2" w:rsidRDefault="0029649C" w:rsidP="00B71FCB">
            <w:pPr>
              <w:jc w:val="center"/>
            </w:pPr>
            <w:r w:rsidRPr="00D444B2">
              <w:t>mg/l</w:t>
            </w:r>
          </w:p>
        </w:tc>
        <w:tc>
          <w:tcPr>
            <w:tcW w:w="3969" w:type="dxa"/>
            <w:vAlign w:val="center"/>
          </w:tcPr>
          <w:p w14:paraId="13100FE7" w14:textId="77777777" w:rsidR="0029649C" w:rsidRPr="00D444B2" w:rsidRDefault="0029649C" w:rsidP="00B71FCB">
            <w:pPr>
              <w:jc w:val="center"/>
            </w:pPr>
            <w:r w:rsidRPr="00D444B2">
              <w:t>1,0</w:t>
            </w:r>
          </w:p>
        </w:tc>
      </w:tr>
      <w:tr w:rsidR="0029649C" w:rsidRPr="00783F9A" w14:paraId="13100FEC" w14:textId="77777777" w:rsidTr="00B71FCB">
        <w:tc>
          <w:tcPr>
            <w:tcW w:w="2268" w:type="dxa"/>
            <w:vAlign w:val="center"/>
          </w:tcPr>
          <w:p w14:paraId="13100FE9" w14:textId="77777777" w:rsidR="0029649C" w:rsidRPr="00D444B2" w:rsidRDefault="0029649C" w:rsidP="00B71FCB">
            <w:r w:rsidRPr="00D444B2">
              <w:t>Deguonis</w:t>
            </w:r>
          </w:p>
        </w:tc>
        <w:tc>
          <w:tcPr>
            <w:tcW w:w="2693" w:type="dxa"/>
            <w:vAlign w:val="center"/>
          </w:tcPr>
          <w:p w14:paraId="13100FEA" w14:textId="77777777" w:rsidR="0029649C" w:rsidRPr="00D444B2" w:rsidRDefault="0029649C" w:rsidP="00B71FCB">
            <w:pPr>
              <w:jc w:val="center"/>
            </w:pPr>
            <w:r w:rsidRPr="00D444B2">
              <w:t>mg/l</w:t>
            </w:r>
          </w:p>
        </w:tc>
        <w:tc>
          <w:tcPr>
            <w:tcW w:w="3969" w:type="dxa"/>
            <w:vAlign w:val="center"/>
          </w:tcPr>
          <w:p w14:paraId="13100FEB" w14:textId="77777777" w:rsidR="0029649C" w:rsidRPr="00D444B2" w:rsidRDefault="0029649C" w:rsidP="00B71FCB">
            <w:pPr>
              <w:jc w:val="center"/>
            </w:pPr>
            <w:r w:rsidRPr="00D444B2">
              <w:t>0,020</w:t>
            </w:r>
          </w:p>
        </w:tc>
      </w:tr>
    </w:tbl>
    <w:p w14:paraId="13100FED" w14:textId="77777777" w:rsidR="0029649C" w:rsidRPr="00783F9A" w:rsidRDefault="0029649C" w:rsidP="0029649C">
      <w:pPr>
        <w:tabs>
          <w:tab w:val="left" w:pos="540"/>
        </w:tabs>
      </w:pPr>
    </w:p>
    <w:p w14:paraId="13100FEE" w14:textId="77777777" w:rsidR="0029649C" w:rsidRDefault="0029649C" w:rsidP="0029649C">
      <w:pPr>
        <w:outlineLvl w:val="0"/>
      </w:pPr>
      <w:bookmarkStart w:id="5" w:name="_Toc378750212"/>
      <w:r w:rsidRPr="00783F9A">
        <w:t>Pastaba: Momentais deguonies koncentracija gali būti ir žymiai didesnė</w:t>
      </w:r>
      <w:bookmarkEnd w:id="5"/>
    </w:p>
    <w:p w14:paraId="13100FEF" w14:textId="77777777" w:rsidR="00AB6DEA" w:rsidRDefault="00AB6DEA" w:rsidP="0029649C">
      <w:pPr>
        <w:outlineLvl w:val="0"/>
      </w:pPr>
    </w:p>
    <w:p w14:paraId="13100FF0" w14:textId="77777777" w:rsidR="00AB6DEA" w:rsidRPr="00783F9A" w:rsidRDefault="00AB6DEA" w:rsidP="0029649C">
      <w:pPr>
        <w:outlineLvl w:val="0"/>
      </w:pPr>
    </w:p>
    <w:p w14:paraId="13100FF1" w14:textId="77777777" w:rsidR="0029649C" w:rsidRDefault="0029649C" w:rsidP="0029649C">
      <w:pPr>
        <w:tabs>
          <w:tab w:val="left" w:pos="540"/>
          <w:tab w:val="left" w:pos="720"/>
        </w:tabs>
      </w:pPr>
    </w:p>
    <w:p w14:paraId="13100FF2" w14:textId="77777777" w:rsidR="008A3814" w:rsidRDefault="008A3814" w:rsidP="0029649C">
      <w:pPr>
        <w:tabs>
          <w:tab w:val="left" w:pos="540"/>
          <w:tab w:val="left" w:pos="720"/>
        </w:tabs>
      </w:pPr>
    </w:p>
    <w:p w14:paraId="13100FF3" w14:textId="77777777" w:rsidR="008A3814" w:rsidRPr="00783F9A" w:rsidRDefault="008A3814" w:rsidP="0029649C">
      <w:pPr>
        <w:tabs>
          <w:tab w:val="left" w:pos="540"/>
          <w:tab w:val="left" w:pos="720"/>
        </w:tabs>
      </w:pPr>
    </w:p>
    <w:p w14:paraId="13100FF4" w14:textId="77777777" w:rsidR="0029649C" w:rsidRPr="007860C2" w:rsidRDefault="0029649C" w:rsidP="007860C2">
      <w:pPr>
        <w:pStyle w:val="Antrat1"/>
        <w:ind w:left="567"/>
      </w:pPr>
      <w:bookmarkStart w:id="6" w:name="_Toc378750213"/>
      <w:r w:rsidRPr="00783F9A">
        <w:t>4.</w:t>
      </w:r>
      <w:r>
        <w:t>1</w:t>
      </w:r>
      <w:r w:rsidRPr="00783F9A">
        <w:t xml:space="preserve">. </w:t>
      </w:r>
      <w:r w:rsidRPr="007860C2">
        <w:t>Techniniai reikalavimai.</w:t>
      </w:r>
      <w:bookmarkEnd w:id="6"/>
    </w:p>
    <w:p w14:paraId="13100FF5" w14:textId="77777777" w:rsidR="0029649C" w:rsidRPr="005C0CFF" w:rsidRDefault="0029649C" w:rsidP="0029649C">
      <w:pPr>
        <w:tabs>
          <w:tab w:val="left" w:pos="540"/>
          <w:tab w:val="left" w:pos="720"/>
        </w:tabs>
        <w:jc w:val="left"/>
        <w:rPr>
          <w:b/>
          <w:sz w:val="28"/>
          <w:szCs w:val="28"/>
        </w:rPr>
      </w:pPr>
    </w:p>
    <w:p w14:paraId="13100FF6" w14:textId="77777777" w:rsidR="0029649C" w:rsidRDefault="0029649C" w:rsidP="003E0EA1">
      <w:pPr>
        <w:numPr>
          <w:ilvl w:val="0"/>
          <w:numId w:val="23"/>
        </w:numPr>
        <w:tabs>
          <w:tab w:val="left" w:pos="709"/>
        </w:tabs>
        <w:ind w:hanging="578"/>
      </w:pPr>
      <w:r w:rsidRPr="00783F9A">
        <w:t xml:space="preserve">Nurodyti reikalavimai medžiagoms </w:t>
      </w:r>
      <w:r>
        <w:t>privalo</w:t>
      </w:r>
      <w:r w:rsidRPr="00783F9A">
        <w:t xml:space="preserve"> būti suprantami kaip minimalūs reikalavimai.</w:t>
      </w:r>
      <w:r>
        <w:t xml:space="preserve"> </w:t>
      </w:r>
    </w:p>
    <w:p w14:paraId="7140C7C9" w14:textId="19457396" w:rsidR="00C5494C" w:rsidRPr="00C5494C" w:rsidRDefault="00C5494C" w:rsidP="00C5494C">
      <w:pPr>
        <w:numPr>
          <w:ilvl w:val="0"/>
          <w:numId w:val="23"/>
        </w:numPr>
        <w:tabs>
          <w:tab w:val="left" w:pos="567"/>
        </w:tabs>
        <w:ind w:hanging="578"/>
        <w:rPr>
          <w:b/>
          <w:szCs w:val="24"/>
        </w:rPr>
      </w:pPr>
      <w:r w:rsidRPr="00C5494C">
        <w:rPr>
          <w:b/>
          <w:szCs w:val="24"/>
        </w:rPr>
        <w:lastRenderedPageBreak/>
        <w:t>Visos pateikiamos medžiagos turi atitikti nurodytų galiojančių standartų arba galiojančių lygiaverčių dokumentų reikalavimus.</w:t>
      </w:r>
    </w:p>
    <w:p w14:paraId="13100FF7" w14:textId="77777777" w:rsidR="0029649C" w:rsidRPr="00783F9A" w:rsidRDefault="0029649C" w:rsidP="003E0EA1">
      <w:pPr>
        <w:numPr>
          <w:ilvl w:val="0"/>
          <w:numId w:val="23"/>
        </w:numPr>
        <w:tabs>
          <w:tab w:val="left" w:pos="567"/>
        </w:tabs>
        <w:ind w:hanging="578"/>
      </w:pPr>
      <w:r w:rsidRPr="00783F9A">
        <w:t xml:space="preserve">Pasikeitus techninėje užduotyje nurodytiems įstatymams, techniniams reglamentams, standartams, kitiems norminiams dokumentams (įskaitant jų pavadinimus ar </w:t>
      </w:r>
      <w:proofErr w:type="spellStart"/>
      <w:r w:rsidRPr="00783F9A">
        <w:t>žymėjimus</w:t>
      </w:r>
      <w:proofErr w:type="spellEnd"/>
      <w:r w:rsidRPr="00783F9A">
        <w:t xml:space="preserve">) tiekėjas privalo vadovautis tik galiojančiais (aktualiais) teisiniais aktais. </w:t>
      </w:r>
    </w:p>
    <w:p w14:paraId="13100FF8" w14:textId="77777777" w:rsidR="0029649C" w:rsidRPr="00783F9A" w:rsidRDefault="0029649C" w:rsidP="003E0EA1">
      <w:pPr>
        <w:numPr>
          <w:ilvl w:val="0"/>
          <w:numId w:val="23"/>
        </w:numPr>
        <w:tabs>
          <w:tab w:val="left" w:pos="567"/>
        </w:tabs>
        <w:ind w:hanging="578"/>
      </w:pPr>
      <w:r w:rsidRPr="00783F9A">
        <w:t>Pramoniniu būdu neardomi izoliuotos vamzdynų sistemos numatomas minimalus tarnavimo ilgaamžiškumas – 30 metų.</w:t>
      </w:r>
    </w:p>
    <w:p w14:paraId="13100FF9" w14:textId="77777777" w:rsidR="0029649C" w:rsidRPr="00783F9A" w:rsidRDefault="0029649C" w:rsidP="003E0EA1">
      <w:pPr>
        <w:numPr>
          <w:ilvl w:val="0"/>
          <w:numId w:val="23"/>
        </w:numPr>
        <w:tabs>
          <w:tab w:val="left" w:pos="567"/>
        </w:tabs>
        <w:ind w:hanging="578"/>
      </w:pPr>
      <w:r w:rsidRPr="00783F9A">
        <w:t xml:space="preserve">Pateikiami vamzdžiai </w:t>
      </w:r>
      <w:r>
        <w:t>privalo</w:t>
      </w:r>
      <w:r w:rsidRPr="00783F9A">
        <w:t xml:space="preserve"> turėti gaminių kokybės sertifikatus ir atitikties deklaraciją.</w:t>
      </w:r>
    </w:p>
    <w:p w14:paraId="13100FFA" w14:textId="77777777" w:rsidR="0029649C" w:rsidRPr="00783F9A" w:rsidRDefault="0029649C" w:rsidP="003E0EA1">
      <w:pPr>
        <w:numPr>
          <w:ilvl w:val="0"/>
          <w:numId w:val="23"/>
        </w:numPr>
        <w:tabs>
          <w:tab w:val="left" w:pos="567"/>
        </w:tabs>
        <w:ind w:hanging="578"/>
      </w:pPr>
      <w:r w:rsidRPr="00783F9A">
        <w:t>Pramoniniu būdu izoliuotų vamzdžių sistema turi atitikti galiojančius Lietuvos standartus ir normatyvinius dokumentus, įskaitant, bet neapsiribojant:</w:t>
      </w:r>
    </w:p>
    <w:p w14:paraId="13100FFB" w14:textId="77777777" w:rsidR="0029649C" w:rsidRPr="00783F9A" w:rsidRDefault="0029649C" w:rsidP="003E0EA1">
      <w:pPr>
        <w:numPr>
          <w:ilvl w:val="0"/>
          <w:numId w:val="23"/>
        </w:numPr>
        <w:tabs>
          <w:tab w:val="left" w:pos="567"/>
        </w:tabs>
        <w:ind w:hanging="578"/>
      </w:pPr>
      <w:r w:rsidRPr="00783F9A">
        <w:t xml:space="preserve">Vamzdžio komplekto apvalkalo skersmens ir centrinės linijos </w:t>
      </w:r>
      <w:proofErr w:type="spellStart"/>
      <w:r w:rsidRPr="00783F9A">
        <w:t>nukrypos</w:t>
      </w:r>
      <w:proofErr w:type="spellEnd"/>
      <w:r w:rsidRPr="00783F9A">
        <w:t xml:space="preserve"> </w:t>
      </w:r>
      <w:r>
        <w:t>privalo</w:t>
      </w:r>
      <w:r w:rsidRPr="00783F9A">
        <w:t xml:space="preserve"> atitikti LST EN 253:2009</w:t>
      </w:r>
      <w:r w:rsidR="00C916A0">
        <w:t xml:space="preserve"> arba lygiaverčius reikalavimus</w:t>
      </w:r>
      <w:r w:rsidRPr="00783F9A">
        <w:t xml:space="preserve">. </w:t>
      </w:r>
      <w:proofErr w:type="spellStart"/>
      <w:r w:rsidRPr="00783F9A">
        <w:t>Bekanalių</w:t>
      </w:r>
      <w:proofErr w:type="spellEnd"/>
      <w:r w:rsidRPr="00783F9A">
        <w:t xml:space="preserve"> karšto vandens tinklų iš anksto neardomai izoliuotos vamzdžių sistemos. Vamzdžio sąranka, sudaryta iš pagrindinio plieninio vamzdžio, šiluminės </w:t>
      </w:r>
      <w:proofErr w:type="spellStart"/>
      <w:r w:rsidRPr="00783F9A">
        <w:t>poliuretaninės</w:t>
      </w:r>
      <w:proofErr w:type="spellEnd"/>
      <w:r w:rsidRPr="00783F9A">
        <w:t xml:space="preserve"> izoliacijos ir išorinio polietileninio apvalkalo.</w:t>
      </w:r>
    </w:p>
    <w:p w14:paraId="13100FFC" w14:textId="77777777" w:rsidR="0029649C" w:rsidRPr="00783F9A" w:rsidRDefault="0029649C" w:rsidP="003E0EA1">
      <w:pPr>
        <w:numPr>
          <w:ilvl w:val="0"/>
          <w:numId w:val="23"/>
        </w:numPr>
        <w:tabs>
          <w:tab w:val="left" w:pos="567"/>
        </w:tabs>
        <w:ind w:hanging="578"/>
      </w:pPr>
      <w:r w:rsidRPr="00783F9A">
        <w:t xml:space="preserve">LST EN 448:2009 </w:t>
      </w:r>
      <w:r w:rsidR="00C916A0">
        <w:t xml:space="preserve">arba lygiaverčiai </w:t>
      </w:r>
      <w:r w:rsidRPr="00783F9A">
        <w:t xml:space="preserve">Centralizuoto šilumos tiekimo vamzdžiai. </w:t>
      </w:r>
      <w:proofErr w:type="spellStart"/>
      <w:r w:rsidRPr="00783F9A">
        <w:t>Bekanalių</w:t>
      </w:r>
      <w:proofErr w:type="spellEnd"/>
      <w:r w:rsidRPr="00783F9A">
        <w:t xml:space="preserve"> karšto vandens tinklų iš anksto neardomai izoliuotos vamzdžių sistemos. Jungiamųjų detalių sąrankos, sudarytos iš plieninių pagrindinių vamzdžių, </w:t>
      </w:r>
      <w:proofErr w:type="spellStart"/>
      <w:r w:rsidRPr="00783F9A">
        <w:t>poliuretaninės</w:t>
      </w:r>
      <w:proofErr w:type="spellEnd"/>
      <w:r w:rsidRPr="00783F9A">
        <w:t xml:space="preserve"> šiluminės izoliacijos ir išorinio polietileninio apvalkalo. </w:t>
      </w:r>
    </w:p>
    <w:p w14:paraId="13100FFD" w14:textId="77777777" w:rsidR="0029649C" w:rsidRPr="00783F9A" w:rsidRDefault="0029649C" w:rsidP="003E0EA1">
      <w:pPr>
        <w:numPr>
          <w:ilvl w:val="0"/>
          <w:numId w:val="23"/>
        </w:numPr>
        <w:tabs>
          <w:tab w:val="left" w:pos="567"/>
        </w:tabs>
        <w:ind w:hanging="578"/>
      </w:pPr>
      <w:r w:rsidRPr="00783F9A">
        <w:t xml:space="preserve">LST EN 488:2009 </w:t>
      </w:r>
      <w:r w:rsidR="00C916A0">
        <w:t xml:space="preserve">arba lygiaverčiai </w:t>
      </w:r>
      <w:r w:rsidRPr="00783F9A">
        <w:t xml:space="preserve">Centralizuoto šilumos tiekimo vamzdžiai. </w:t>
      </w:r>
      <w:proofErr w:type="spellStart"/>
      <w:r w:rsidRPr="00783F9A">
        <w:t>Bekanalių</w:t>
      </w:r>
      <w:proofErr w:type="spellEnd"/>
      <w:r w:rsidRPr="00783F9A">
        <w:t xml:space="preserve"> karšto vandens tinklų iš anksto neardomai izoliuotų vamzdžių sistemos. Plieninių vamzdžių plieniniai uždarymo ir reguliavimo įtaisai, </w:t>
      </w:r>
      <w:proofErr w:type="spellStart"/>
      <w:r w:rsidRPr="00783F9A">
        <w:t>poliuretaninė</w:t>
      </w:r>
      <w:proofErr w:type="spellEnd"/>
      <w:r w:rsidRPr="00783F9A">
        <w:t xml:space="preserve"> šilumos izoliacija ir išorinis polietileninis apvalkalas.</w:t>
      </w:r>
    </w:p>
    <w:p w14:paraId="13100FFE" w14:textId="77777777" w:rsidR="0029649C" w:rsidRPr="00783F9A" w:rsidRDefault="0029649C" w:rsidP="003E0EA1">
      <w:pPr>
        <w:numPr>
          <w:ilvl w:val="0"/>
          <w:numId w:val="23"/>
        </w:numPr>
        <w:tabs>
          <w:tab w:val="left" w:pos="567"/>
        </w:tabs>
        <w:ind w:hanging="578"/>
      </w:pPr>
      <w:r w:rsidRPr="00783F9A">
        <w:t xml:space="preserve">LST EN 489:2009 </w:t>
      </w:r>
      <w:r w:rsidR="00C916A0">
        <w:t xml:space="preserve">arba lygiaverčiai </w:t>
      </w:r>
      <w:r w:rsidRPr="00783F9A">
        <w:t xml:space="preserve">Centralizuoto šilumos tiekimo vamzdžiai. </w:t>
      </w:r>
      <w:proofErr w:type="spellStart"/>
      <w:r w:rsidRPr="00783F9A">
        <w:t>Bekanalių</w:t>
      </w:r>
      <w:proofErr w:type="spellEnd"/>
      <w:r w:rsidRPr="00783F9A">
        <w:t xml:space="preserve"> karšto vandens tinklų iš anksto neardomai izoliuotos vamzdžių sistemos. Plieninių </w:t>
      </w:r>
      <w:proofErr w:type="spellStart"/>
      <w:r w:rsidRPr="00783F9A">
        <w:t>atšakinių</w:t>
      </w:r>
      <w:proofErr w:type="spellEnd"/>
      <w:r w:rsidRPr="00783F9A">
        <w:t xml:space="preserve"> vamzdžių jungčių sąrankos, </w:t>
      </w:r>
      <w:proofErr w:type="spellStart"/>
      <w:r w:rsidRPr="00783F9A">
        <w:t>poliuretaninė</w:t>
      </w:r>
      <w:proofErr w:type="spellEnd"/>
      <w:r w:rsidRPr="00783F9A">
        <w:t xml:space="preserve"> šiluminė izoliacija ir išorinis polietileninis apvalkalas.</w:t>
      </w:r>
    </w:p>
    <w:p w14:paraId="13100FFF" w14:textId="77777777" w:rsidR="0029649C" w:rsidRPr="00783F9A" w:rsidRDefault="0029649C" w:rsidP="003E0EA1">
      <w:pPr>
        <w:numPr>
          <w:ilvl w:val="0"/>
          <w:numId w:val="23"/>
        </w:numPr>
        <w:tabs>
          <w:tab w:val="left" w:pos="851"/>
        </w:tabs>
        <w:ind w:hanging="578"/>
      </w:pPr>
      <w:r w:rsidRPr="00783F9A">
        <w:t xml:space="preserve">LST EN 13941:2009+A1:2010 </w:t>
      </w:r>
      <w:r w:rsidR="00C916A0">
        <w:t xml:space="preserve">arba lygiaverčių </w:t>
      </w:r>
      <w:r w:rsidRPr="00783F9A">
        <w:t>Centralizuoto šilumos tiekimo iš anksto neardomai izoliuotų vamzdžių sistemų projektavimas ir įrengimas.</w:t>
      </w:r>
    </w:p>
    <w:p w14:paraId="13101000" w14:textId="77777777" w:rsidR="0029649C" w:rsidRPr="00783F9A" w:rsidRDefault="0029649C" w:rsidP="003E0EA1">
      <w:pPr>
        <w:numPr>
          <w:ilvl w:val="0"/>
          <w:numId w:val="23"/>
        </w:numPr>
        <w:tabs>
          <w:tab w:val="left" w:pos="851"/>
        </w:tabs>
        <w:ind w:hanging="578"/>
      </w:pPr>
      <w:r w:rsidRPr="00783F9A">
        <w:t>LST EN 14419:2009</w:t>
      </w:r>
      <w:r w:rsidR="00C916A0">
        <w:t xml:space="preserve"> arba lygiaverčiai</w:t>
      </w:r>
      <w:r w:rsidRPr="00783F9A">
        <w:t xml:space="preserve"> Centralizuoto šilumos tiekimo vamzdž</w:t>
      </w:r>
      <w:r>
        <w:t xml:space="preserve">iai. </w:t>
      </w:r>
      <w:proofErr w:type="spellStart"/>
      <w:r>
        <w:t>Bekanalinių</w:t>
      </w:r>
      <w:proofErr w:type="spellEnd"/>
      <w:r>
        <w:t xml:space="preserve"> karšto vandens  </w:t>
      </w:r>
      <w:r w:rsidRPr="00783F9A">
        <w:t xml:space="preserve">tinklų iš </w:t>
      </w:r>
      <w:proofErr w:type="spellStart"/>
      <w:r w:rsidRPr="00783F9A">
        <w:t>iš</w:t>
      </w:r>
      <w:proofErr w:type="spellEnd"/>
      <w:r w:rsidRPr="00783F9A">
        <w:t xml:space="preserve"> anksto neardomai izoliuotų vamzdžių sistemos.</w:t>
      </w:r>
      <w:r w:rsidR="00C916A0">
        <w:t xml:space="preserve"> </w:t>
      </w:r>
      <w:r w:rsidRPr="00783F9A">
        <w:t>Stebėjimo sistemos.</w:t>
      </w:r>
    </w:p>
    <w:p w14:paraId="13101001" w14:textId="77777777" w:rsidR="0029649C" w:rsidRPr="00783F9A" w:rsidRDefault="0029649C" w:rsidP="003E0EA1">
      <w:pPr>
        <w:numPr>
          <w:ilvl w:val="0"/>
          <w:numId w:val="23"/>
        </w:numPr>
        <w:tabs>
          <w:tab w:val="left" w:pos="851"/>
        </w:tabs>
        <w:ind w:hanging="578"/>
      </w:pPr>
      <w:r w:rsidRPr="00783F9A">
        <w:t>Ūkio ministerijos „Šilumos tiekimo tinklų ir šilumos punktų įrengimo taisyklės“.</w:t>
      </w:r>
    </w:p>
    <w:p w14:paraId="13101002" w14:textId="77777777" w:rsidR="0029649C" w:rsidRPr="00783F9A" w:rsidRDefault="0029649C" w:rsidP="003E0EA1">
      <w:pPr>
        <w:numPr>
          <w:ilvl w:val="0"/>
          <w:numId w:val="23"/>
        </w:numPr>
        <w:tabs>
          <w:tab w:val="left" w:pos="851"/>
        </w:tabs>
        <w:ind w:hanging="578"/>
      </w:pPr>
      <w:r w:rsidRPr="00783F9A">
        <w:t>Izoliacijos šilumos laidumas:</w:t>
      </w:r>
    </w:p>
    <w:p w14:paraId="13101003" w14:textId="77777777" w:rsidR="0029649C" w:rsidRPr="00783F9A" w:rsidRDefault="0029649C" w:rsidP="003E0EA1">
      <w:pPr>
        <w:numPr>
          <w:ilvl w:val="1"/>
          <w:numId w:val="23"/>
        </w:numPr>
        <w:tabs>
          <w:tab w:val="left" w:pos="851"/>
        </w:tabs>
      </w:pPr>
      <w:r w:rsidRPr="00783F9A">
        <w:t xml:space="preserve">Izoliacijos šilumos laidumo koeficiento maksimali reikšmė 0,027 </w:t>
      </w:r>
      <w:proofErr w:type="spellStart"/>
      <w:r w:rsidRPr="00783F9A">
        <w:t>Wm</w:t>
      </w:r>
      <w:proofErr w:type="spellEnd"/>
      <w:r w:rsidRPr="00783F9A">
        <w:t>/K, esant 50°C,</w:t>
      </w:r>
      <w:r w:rsidR="00605BF4">
        <w:t xml:space="preserve"> </w:t>
      </w:r>
      <w:proofErr w:type="spellStart"/>
      <w:r w:rsidRPr="00783F9A">
        <w:t>matavimus</w:t>
      </w:r>
      <w:proofErr w:type="spellEnd"/>
      <w:r w:rsidRPr="00783F9A">
        <w:t xml:space="preserve"> atliekant prie trijų skirtingų temperatūrų</w:t>
      </w:r>
      <w:r w:rsidR="00605BF4">
        <w:t>,</w:t>
      </w:r>
      <w:r w:rsidRPr="00783F9A">
        <w:t xml:space="preserve"> esant </w:t>
      </w:r>
      <w:proofErr w:type="spellStart"/>
      <w:r w:rsidRPr="00783F9A">
        <w:t>šilumnešio</w:t>
      </w:r>
      <w:proofErr w:type="spellEnd"/>
      <w:r w:rsidRPr="00783F9A">
        <w:t xml:space="preserve"> temperatūrai 80±10˚C.Bandymo sertifikate turi būti nurodomas bandinio izoliacijos tankis ir putų dujų sudėtis.</w:t>
      </w:r>
    </w:p>
    <w:p w14:paraId="13101004" w14:textId="77777777" w:rsidR="0029649C" w:rsidRPr="00783F9A" w:rsidRDefault="0029649C" w:rsidP="003E0EA1">
      <w:pPr>
        <w:numPr>
          <w:ilvl w:val="0"/>
          <w:numId w:val="23"/>
        </w:numPr>
        <w:tabs>
          <w:tab w:val="left" w:pos="851"/>
        </w:tabs>
        <w:ind w:hanging="578"/>
      </w:pPr>
      <w:r w:rsidRPr="00783F9A">
        <w:t>Ženklinimas</w:t>
      </w:r>
      <w:r>
        <w:t>:</w:t>
      </w:r>
    </w:p>
    <w:p w14:paraId="13101005" w14:textId="77777777" w:rsidR="0029649C" w:rsidRPr="00783F9A" w:rsidRDefault="0029649C" w:rsidP="003E0EA1">
      <w:pPr>
        <w:numPr>
          <w:ilvl w:val="1"/>
          <w:numId w:val="23"/>
        </w:numPr>
        <w:tabs>
          <w:tab w:val="left" w:pos="851"/>
        </w:tabs>
      </w:pPr>
      <w:r w:rsidRPr="00783F9A">
        <w:t xml:space="preserve">Gaminiai turi turėti sekančius identifikavimo </w:t>
      </w:r>
      <w:proofErr w:type="spellStart"/>
      <w:r w:rsidRPr="00783F9A">
        <w:t>ženklinimus</w:t>
      </w:r>
      <w:proofErr w:type="spellEnd"/>
      <w:r w:rsidRPr="00783F9A">
        <w:t xml:space="preserve"> kiekvieno atskiro </w:t>
      </w:r>
      <w:proofErr w:type="spellStart"/>
      <w:r w:rsidRPr="00783F9A">
        <w:t>apvalkalinio</w:t>
      </w:r>
      <w:proofErr w:type="spellEnd"/>
      <w:r w:rsidRPr="00783F9A">
        <w:t xml:space="preserve"> vamzdžio išorėje:</w:t>
      </w:r>
    </w:p>
    <w:p w14:paraId="13101006" w14:textId="77777777" w:rsidR="0029649C" w:rsidRPr="00783F9A" w:rsidRDefault="0029649C" w:rsidP="003E0EA1">
      <w:pPr>
        <w:numPr>
          <w:ilvl w:val="1"/>
          <w:numId w:val="23"/>
        </w:numPr>
        <w:tabs>
          <w:tab w:val="left" w:pos="851"/>
        </w:tabs>
      </w:pPr>
      <w:r w:rsidRPr="00783F9A">
        <w:t>Gamintojo pavadinimas ir/arba gamintojo ženklas;</w:t>
      </w:r>
    </w:p>
    <w:p w14:paraId="13101007" w14:textId="77777777" w:rsidR="0029649C" w:rsidRPr="00783F9A" w:rsidRDefault="0029649C" w:rsidP="003E0EA1">
      <w:pPr>
        <w:numPr>
          <w:ilvl w:val="1"/>
          <w:numId w:val="23"/>
        </w:numPr>
        <w:tabs>
          <w:tab w:val="left" w:pos="851"/>
        </w:tabs>
      </w:pPr>
      <w:r w:rsidRPr="00783F9A">
        <w:t>Plieninio vamzdžio nominalus skersmuo ir nominalus sienelės storis;</w:t>
      </w:r>
    </w:p>
    <w:p w14:paraId="13101008" w14:textId="77777777" w:rsidR="0029649C" w:rsidRPr="00783F9A" w:rsidRDefault="0029649C" w:rsidP="003E0EA1">
      <w:pPr>
        <w:numPr>
          <w:ilvl w:val="1"/>
          <w:numId w:val="23"/>
        </w:numPr>
        <w:tabs>
          <w:tab w:val="left" w:pos="851"/>
        </w:tabs>
      </w:pPr>
      <w:r w:rsidRPr="00783F9A">
        <w:t>Plieno techninės charakteristikos ir markė;</w:t>
      </w:r>
    </w:p>
    <w:p w14:paraId="13101009" w14:textId="77777777" w:rsidR="0029649C" w:rsidRPr="00783F9A" w:rsidRDefault="0029649C" w:rsidP="003E0EA1">
      <w:pPr>
        <w:numPr>
          <w:ilvl w:val="1"/>
          <w:numId w:val="23"/>
        </w:numPr>
        <w:tabs>
          <w:tab w:val="left" w:pos="851"/>
        </w:tabs>
      </w:pPr>
      <w:r w:rsidRPr="00783F9A">
        <w:t xml:space="preserve">Gaminio </w:t>
      </w:r>
      <w:r w:rsidR="00605BF4" w:rsidRPr="004D4F9B">
        <w:t>CEN</w:t>
      </w:r>
      <w:r w:rsidR="00605BF4" w:rsidRPr="00783F9A">
        <w:t xml:space="preserve"> </w:t>
      </w:r>
      <w:r w:rsidRPr="00783F9A">
        <w:t>standarto numeris;</w:t>
      </w:r>
    </w:p>
    <w:p w14:paraId="1310100A" w14:textId="77777777" w:rsidR="0029649C" w:rsidRPr="00783F9A" w:rsidRDefault="0029649C" w:rsidP="003E0EA1">
      <w:pPr>
        <w:numPr>
          <w:ilvl w:val="1"/>
          <w:numId w:val="23"/>
        </w:numPr>
        <w:tabs>
          <w:tab w:val="left" w:pos="851"/>
        </w:tabs>
      </w:pPr>
      <w:r w:rsidRPr="00783F9A">
        <w:t>Pagaminimo metai ir savaitė;</w:t>
      </w:r>
    </w:p>
    <w:p w14:paraId="1310100B" w14:textId="77777777" w:rsidR="0029649C" w:rsidRPr="00783F9A" w:rsidRDefault="0029649C" w:rsidP="003E0EA1">
      <w:pPr>
        <w:numPr>
          <w:ilvl w:val="1"/>
          <w:numId w:val="23"/>
        </w:numPr>
        <w:tabs>
          <w:tab w:val="left" w:pos="851"/>
        </w:tabs>
      </w:pPr>
      <w:r w:rsidRPr="00783F9A">
        <w:t>Papildomi duomenys, pvz. Alkūnės lenkimo kampas;</w:t>
      </w:r>
    </w:p>
    <w:p w14:paraId="1310100C" w14:textId="77777777" w:rsidR="0029649C" w:rsidRPr="00783F9A" w:rsidRDefault="0029649C" w:rsidP="003E0EA1">
      <w:pPr>
        <w:numPr>
          <w:ilvl w:val="1"/>
          <w:numId w:val="23"/>
        </w:numPr>
        <w:tabs>
          <w:tab w:val="left" w:pos="851"/>
        </w:tabs>
      </w:pPr>
      <w:r w:rsidRPr="00783F9A">
        <w:t>Partijos numeris.</w:t>
      </w:r>
    </w:p>
    <w:p w14:paraId="1310100D" w14:textId="77777777" w:rsidR="0029649C" w:rsidRPr="00783F9A" w:rsidRDefault="0029649C" w:rsidP="003E0EA1">
      <w:pPr>
        <w:numPr>
          <w:ilvl w:val="1"/>
          <w:numId w:val="23"/>
        </w:numPr>
        <w:tabs>
          <w:tab w:val="left" w:pos="851"/>
        </w:tabs>
      </w:pPr>
      <w:r w:rsidRPr="00783F9A">
        <w:t>Ženklinimas turi būti už zonos, rezervuotos apvalkalo jungtims, ribų.</w:t>
      </w:r>
    </w:p>
    <w:p w14:paraId="1310100E" w14:textId="77777777" w:rsidR="0029649C" w:rsidRPr="00783F9A" w:rsidRDefault="0029649C" w:rsidP="003E0EA1">
      <w:pPr>
        <w:numPr>
          <w:ilvl w:val="0"/>
          <w:numId w:val="23"/>
        </w:numPr>
        <w:tabs>
          <w:tab w:val="left" w:pos="851"/>
        </w:tabs>
        <w:ind w:hanging="578"/>
      </w:pPr>
      <w:r w:rsidRPr="00783F9A">
        <w:t xml:space="preserve">Pramoniniu būdu izoliuoti vamzdžiai turi būti pagaminti iš plieno vamzdžio, poliuretano putų izoliacijos kartu su neizoliuotais signaliniais variniais laidais ir išorinio plastmasinio </w:t>
      </w:r>
      <w:r w:rsidRPr="00783F9A">
        <w:lastRenderedPageBreak/>
        <w:t>apvalkalo. Medžiagos yra sujungtos kartu suformuodamos kietą vienetą atsparų kirpimui tarp plieninio vamzdžio ir išorinio apvalkalo min. 0,12 N/mm² ašine kryptimi.</w:t>
      </w:r>
    </w:p>
    <w:p w14:paraId="1310100F" w14:textId="77777777" w:rsidR="0029649C" w:rsidRPr="00783F9A" w:rsidRDefault="0029649C" w:rsidP="003E0EA1">
      <w:pPr>
        <w:numPr>
          <w:ilvl w:val="0"/>
          <w:numId w:val="23"/>
        </w:numPr>
        <w:tabs>
          <w:tab w:val="left" w:pos="851"/>
        </w:tabs>
        <w:ind w:hanging="578"/>
      </w:pPr>
      <w:r w:rsidRPr="00783F9A">
        <w:t>Pramoniniu būdu izoliuotų centralizuoto šilumos tiekimo vam</w:t>
      </w:r>
      <w:r>
        <w:t xml:space="preserve">zdynų sistema turi būti surišta </w:t>
      </w:r>
      <w:r w:rsidRPr="00783F9A">
        <w:t>sistema, susidedanti iš pagrindinio plieninio vamzdžio ir su juo patikimai putų izoliacija surišto plastmasinio apvalkalo, suformuodami tvirtą vienetą. Poslinkiai plieno vamzdyje perduodami į apvalkalą per poliuretano putų izoliacijos sluoksnį.</w:t>
      </w:r>
    </w:p>
    <w:p w14:paraId="13101010" w14:textId="77777777" w:rsidR="0029649C" w:rsidRPr="00783F9A" w:rsidRDefault="0029649C" w:rsidP="003E0EA1">
      <w:pPr>
        <w:numPr>
          <w:ilvl w:val="0"/>
          <w:numId w:val="23"/>
        </w:numPr>
        <w:tabs>
          <w:tab w:val="left" w:pos="851"/>
        </w:tabs>
        <w:ind w:hanging="578"/>
      </w:pPr>
      <w:r w:rsidRPr="00783F9A">
        <w:t xml:space="preserve">Vamzdžio komplekto izoliacijos </w:t>
      </w:r>
      <w:proofErr w:type="spellStart"/>
      <w:r w:rsidRPr="00783F9A">
        <w:t>pūtiklis</w:t>
      </w:r>
      <w:proofErr w:type="spellEnd"/>
      <w:r w:rsidRPr="00783F9A">
        <w:t xml:space="preserve"> turi būti </w:t>
      </w:r>
      <w:proofErr w:type="spellStart"/>
      <w:r w:rsidRPr="00783F9A">
        <w:t>ciklopentanas</w:t>
      </w:r>
      <w:proofErr w:type="spellEnd"/>
      <w:r w:rsidRPr="00783F9A">
        <w:t xml:space="preserve">. </w:t>
      </w:r>
      <w:proofErr w:type="spellStart"/>
      <w:r w:rsidR="00605BF4">
        <w:t>F</w:t>
      </w:r>
      <w:r w:rsidRPr="00783F9A">
        <w:t>reono</w:t>
      </w:r>
      <w:proofErr w:type="spellEnd"/>
      <w:r w:rsidRPr="00783F9A">
        <w:t xml:space="preserve"> arba gryno </w:t>
      </w:r>
      <w:r w:rsidR="00605BF4" w:rsidRPr="004D4F9B">
        <w:t>CO</w:t>
      </w:r>
      <w:r w:rsidR="00605BF4" w:rsidRPr="004D4F9B">
        <w:rPr>
          <w:vertAlign w:val="subscript"/>
        </w:rPr>
        <w:t>2</w:t>
      </w:r>
      <w:r w:rsidR="00605BF4" w:rsidRPr="00783F9A">
        <w:t xml:space="preserve"> </w:t>
      </w:r>
      <w:r w:rsidRPr="00783F9A">
        <w:t>naudojimas</w:t>
      </w:r>
      <w:r w:rsidR="00605BF4" w:rsidRPr="00605BF4">
        <w:t xml:space="preserve"> </w:t>
      </w:r>
      <w:r w:rsidR="00605BF4" w:rsidRPr="00783F9A">
        <w:t>neleidžiamas</w:t>
      </w:r>
      <w:r w:rsidRPr="00783F9A">
        <w:t>.</w:t>
      </w:r>
    </w:p>
    <w:p w14:paraId="13101011" w14:textId="77777777" w:rsidR="0029649C" w:rsidRPr="00783F9A" w:rsidRDefault="0029649C" w:rsidP="003E0EA1">
      <w:pPr>
        <w:numPr>
          <w:ilvl w:val="0"/>
          <w:numId w:val="23"/>
        </w:numPr>
        <w:tabs>
          <w:tab w:val="left" w:pos="851"/>
        </w:tabs>
        <w:ind w:hanging="578"/>
      </w:pPr>
      <w:r w:rsidRPr="00783F9A">
        <w:t>Naujo ir sendinto 160˚</w:t>
      </w:r>
      <w:r w:rsidR="00605BF4" w:rsidRPr="004D4F9B">
        <w:t>C</w:t>
      </w:r>
      <w:r w:rsidRPr="00783F9A">
        <w:t xml:space="preserve"> temperatūroje mažiausiai 3</w:t>
      </w:r>
      <w:r w:rsidR="00605BF4">
        <w:t xml:space="preserve"> </w:t>
      </w:r>
      <w:r w:rsidRPr="00783F9A">
        <w:t>600val</w:t>
      </w:r>
      <w:r>
        <w:t xml:space="preserve">. Vamzdžio komplekto atsparumas </w:t>
      </w:r>
      <w:r w:rsidRPr="00783F9A">
        <w:t xml:space="preserve">kirpimui ašine arba </w:t>
      </w:r>
      <w:proofErr w:type="spellStart"/>
      <w:r w:rsidRPr="00783F9A">
        <w:t>tangentine</w:t>
      </w:r>
      <w:proofErr w:type="spellEnd"/>
      <w:r w:rsidRPr="00783F9A">
        <w:t xml:space="preserve"> kryptimis turi atitikti </w:t>
      </w:r>
      <w:r w:rsidR="00605BF4" w:rsidRPr="004D4F9B">
        <w:t>LST EN</w:t>
      </w:r>
      <w:r w:rsidR="00605BF4" w:rsidRPr="00783F9A">
        <w:t xml:space="preserve"> </w:t>
      </w:r>
      <w:r w:rsidRPr="00783F9A">
        <w:t xml:space="preserve">253:2009 </w:t>
      </w:r>
      <w:r w:rsidR="00C916A0">
        <w:t xml:space="preserve">arba lygiaverčius </w:t>
      </w:r>
      <w:r w:rsidRPr="00783F9A">
        <w:t>reikalavimus, esant patikros temperatūrai 23˚</w:t>
      </w:r>
      <w:r w:rsidR="00605BF4" w:rsidRPr="00783F9A">
        <w:t>C</w:t>
      </w:r>
      <w:r w:rsidRPr="00783F9A">
        <w:t xml:space="preserve"> ir 140˚</w:t>
      </w:r>
      <w:r w:rsidR="00605BF4" w:rsidRPr="00783F9A">
        <w:t>C</w:t>
      </w:r>
      <w:r w:rsidRPr="00783F9A">
        <w:t>.</w:t>
      </w:r>
    </w:p>
    <w:p w14:paraId="13101012" w14:textId="77777777" w:rsidR="0029649C" w:rsidRPr="00783F9A" w:rsidRDefault="0029649C" w:rsidP="003E0EA1">
      <w:pPr>
        <w:numPr>
          <w:ilvl w:val="0"/>
          <w:numId w:val="23"/>
        </w:numPr>
        <w:tabs>
          <w:tab w:val="left" w:pos="851"/>
        </w:tabs>
        <w:ind w:hanging="578"/>
      </w:pPr>
      <w:r w:rsidRPr="00783F9A">
        <w:t>Vamzdžiai gali būti pateikiami 6 m, 12 m arba 16 m ilgio, maksimali nuokrypa +15/-0 mm.</w:t>
      </w:r>
    </w:p>
    <w:p w14:paraId="13101013" w14:textId="77777777" w:rsidR="0029649C" w:rsidRPr="00783F9A" w:rsidRDefault="0029649C" w:rsidP="003E0EA1">
      <w:pPr>
        <w:numPr>
          <w:ilvl w:val="0"/>
          <w:numId w:val="23"/>
        </w:numPr>
        <w:tabs>
          <w:tab w:val="left" w:pos="851"/>
        </w:tabs>
        <w:ind w:hanging="578"/>
      </w:pPr>
      <w:r w:rsidRPr="00783F9A">
        <w:t>Visų vamzdžių galai turi turėti apsauginius gaubtus.</w:t>
      </w:r>
    </w:p>
    <w:p w14:paraId="13101014" w14:textId="77777777" w:rsidR="0029649C" w:rsidRPr="00783F9A" w:rsidRDefault="0029649C" w:rsidP="003E0EA1">
      <w:pPr>
        <w:numPr>
          <w:ilvl w:val="0"/>
          <w:numId w:val="23"/>
        </w:numPr>
        <w:tabs>
          <w:tab w:val="left" w:pos="851"/>
        </w:tabs>
        <w:ind w:hanging="578"/>
      </w:pPr>
      <w:r w:rsidRPr="00783F9A">
        <w:t>Vamzdžio paskirtis – termofikacinio vandens vamzdynas.</w:t>
      </w:r>
    </w:p>
    <w:p w14:paraId="13101015" w14:textId="77777777" w:rsidR="0029649C" w:rsidRPr="00783F9A" w:rsidRDefault="0029649C" w:rsidP="003E0EA1">
      <w:pPr>
        <w:numPr>
          <w:ilvl w:val="0"/>
          <w:numId w:val="23"/>
        </w:numPr>
        <w:tabs>
          <w:tab w:val="left" w:pos="851"/>
        </w:tabs>
        <w:ind w:hanging="578"/>
      </w:pPr>
      <w:r w:rsidRPr="00783F9A">
        <w:t>Terpės temperatūra – 120˚</w:t>
      </w:r>
      <w:r w:rsidR="00605BF4" w:rsidRPr="00783F9A">
        <w:t>C</w:t>
      </w:r>
      <w:r w:rsidRPr="00783F9A">
        <w:t xml:space="preserve">, slėgis </w:t>
      </w:r>
      <w:r w:rsidR="004D4F9B" w:rsidRPr="004D4F9B">
        <w:t xml:space="preserve">– 1,6 </w:t>
      </w:r>
      <w:proofErr w:type="spellStart"/>
      <w:r w:rsidRPr="00783F9A">
        <w:t>M</w:t>
      </w:r>
      <w:r w:rsidR="00605BF4" w:rsidRPr="00783F9A">
        <w:t>P</w:t>
      </w:r>
      <w:r w:rsidRPr="00783F9A">
        <w:t>a</w:t>
      </w:r>
      <w:proofErr w:type="spellEnd"/>
      <w:r w:rsidRPr="00783F9A">
        <w:t>.</w:t>
      </w:r>
    </w:p>
    <w:p w14:paraId="13101016" w14:textId="77777777" w:rsidR="00E4707F" w:rsidRDefault="0029649C" w:rsidP="00813575">
      <w:pPr>
        <w:numPr>
          <w:ilvl w:val="0"/>
          <w:numId w:val="23"/>
        </w:numPr>
        <w:tabs>
          <w:tab w:val="left" w:pos="851"/>
        </w:tabs>
        <w:ind w:hanging="578"/>
        <w:outlineLvl w:val="0"/>
      </w:pPr>
      <w:r w:rsidRPr="00783F9A">
        <w:t>Izoliuotų vamzdynų šilumos nuostoliai neturi viršyti vertės, kuri pateikta Lentelėje Nr. 2</w:t>
      </w:r>
    </w:p>
    <w:p w14:paraId="13101017" w14:textId="77777777" w:rsidR="00526485" w:rsidRDefault="00526485" w:rsidP="00910AD1">
      <w:pPr>
        <w:pStyle w:val="Dokumentostruktra"/>
        <w:keepNext/>
        <w:shd w:val="clear" w:color="auto" w:fill="auto"/>
        <w:outlineLvl w:val="0"/>
      </w:pPr>
      <w:bookmarkStart w:id="7" w:name="_Toc378750215"/>
    </w:p>
    <w:p w14:paraId="13101018" w14:textId="77777777" w:rsidR="0029649C" w:rsidRPr="00DB3873" w:rsidRDefault="0029649C" w:rsidP="00605BF4">
      <w:pPr>
        <w:pStyle w:val="Dokumentostruktra"/>
        <w:keepNext/>
        <w:shd w:val="clear" w:color="auto" w:fill="auto"/>
        <w:jc w:val="right"/>
        <w:outlineLvl w:val="0"/>
        <w:rPr>
          <w:rFonts w:ascii="Times New Roman" w:hAnsi="Times New Roman"/>
        </w:rPr>
      </w:pPr>
      <w:r w:rsidRPr="00DB3873">
        <w:rPr>
          <w:rFonts w:ascii="Times New Roman" w:hAnsi="Times New Roman"/>
        </w:rPr>
        <w:t xml:space="preserve">Lentelė </w:t>
      </w:r>
      <w:r w:rsidR="00BE79CE" w:rsidRPr="00DB3873">
        <w:rPr>
          <w:rFonts w:ascii="Times New Roman" w:hAnsi="Times New Roman"/>
        </w:rPr>
        <w:fldChar w:fldCharType="begin"/>
      </w:r>
      <w:r w:rsidRPr="00DB3873">
        <w:rPr>
          <w:rFonts w:ascii="Times New Roman" w:hAnsi="Times New Roman"/>
        </w:rPr>
        <w:instrText xml:space="preserve"> SEQ Lentelė \* ARABIC </w:instrText>
      </w:r>
      <w:r w:rsidR="00BE79CE" w:rsidRPr="00DB3873">
        <w:rPr>
          <w:rFonts w:ascii="Times New Roman" w:hAnsi="Times New Roman"/>
        </w:rPr>
        <w:fldChar w:fldCharType="separate"/>
      </w:r>
      <w:r w:rsidR="003C528E">
        <w:rPr>
          <w:rFonts w:ascii="Times New Roman" w:hAnsi="Times New Roman"/>
          <w:noProof/>
        </w:rPr>
        <w:t>2</w:t>
      </w:r>
      <w:bookmarkEnd w:id="7"/>
      <w:r w:rsidR="00BE79CE" w:rsidRPr="00DB3873">
        <w:rPr>
          <w:rFonts w:ascii="Times New Roman" w:hAnsi="Times New Roman"/>
          <w:noProof/>
        </w:rPr>
        <w:fldChar w:fldCharType="end"/>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7479"/>
      </w:tblGrid>
      <w:tr w:rsidR="0029649C" w:rsidRPr="00783F9A" w14:paraId="1310101B" w14:textId="77777777" w:rsidTr="00B71FCB">
        <w:trPr>
          <w:trHeight w:val="521"/>
        </w:trPr>
        <w:tc>
          <w:tcPr>
            <w:tcW w:w="2160" w:type="dxa"/>
            <w:tcBorders>
              <w:right w:val="single" w:sz="4" w:space="0" w:color="000000"/>
            </w:tcBorders>
            <w:vAlign w:val="center"/>
          </w:tcPr>
          <w:p w14:paraId="13101019" w14:textId="77777777" w:rsidR="0029649C" w:rsidRPr="00783F9A" w:rsidRDefault="0029649C" w:rsidP="00B71FCB">
            <w:r w:rsidRPr="00783F9A">
              <w:t>Plieninio vamzdžio nominalus skersmuo</w:t>
            </w:r>
          </w:p>
        </w:tc>
        <w:tc>
          <w:tcPr>
            <w:tcW w:w="7479" w:type="dxa"/>
            <w:tcBorders>
              <w:top w:val="single" w:sz="4" w:space="0" w:color="000000"/>
              <w:left w:val="nil"/>
              <w:right w:val="single" w:sz="4" w:space="0" w:color="000000"/>
            </w:tcBorders>
            <w:vAlign w:val="center"/>
          </w:tcPr>
          <w:p w14:paraId="1310101A" w14:textId="77777777" w:rsidR="0029649C" w:rsidRPr="00783F9A" w:rsidRDefault="0029649C" w:rsidP="00B71FCB">
            <w:r w:rsidRPr="00783F9A">
              <w:t>Šilumos nuostoliai (W/m), kai izoliacijos šilumos laidumo koeficientas 0,03 W/(</w:t>
            </w:r>
            <w:proofErr w:type="spellStart"/>
            <w:r w:rsidRPr="00783F9A">
              <w:t>mK</w:t>
            </w:r>
            <w:proofErr w:type="spellEnd"/>
            <w:r w:rsidRPr="00783F9A">
              <w:t>), aplinkos temperatūra +5°C, vamzdžių porose 100 °C temperatūrai</w:t>
            </w:r>
          </w:p>
        </w:tc>
      </w:tr>
      <w:tr w:rsidR="0029649C" w:rsidRPr="00783F9A" w14:paraId="1310101E" w14:textId="77777777" w:rsidTr="00B71FCB">
        <w:tc>
          <w:tcPr>
            <w:tcW w:w="2160" w:type="dxa"/>
          </w:tcPr>
          <w:p w14:paraId="1310101C" w14:textId="77777777" w:rsidR="0029649C" w:rsidRPr="00783F9A" w:rsidRDefault="0029649C" w:rsidP="00B71FCB">
            <w:r w:rsidRPr="00783F9A">
              <w:t>25</w:t>
            </w:r>
          </w:p>
        </w:tc>
        <w:tc>
          <w:tcPr>
            <w:tcW w:w="7479" w:type="dxa"/>
            <w:tcBorders>
              <w:top w:val="single" w:sz="4" w:space="0" w:color="000000"/>
              <w:bottom w:val="nil"/>
            </w:tcBorders>
          </w:tcPr>
          <w:p w14:paraId="1310101D" w14:textId="77777777" w:rsidR="0029649C" w:rsidRPr="00783F9A" w:rsidRDefault="0029649C" w:rsidP="00B71FCB">
            <w:r w:rsidRPr="00783F9A">
              <w:t>17,1</w:t>
            </w:r>
          </w:p>
        </w:tc>
      </w:tr>
      <w:tr w:rsidR="0029649C" w:rsidRPr="00783F9A" w14:paraId="13101021" w14:textId="77777777" w:rsidTr="00B71FCB">
        <w:tc>
          <w:tcPr>
            <w:tcW w:w="2160" w:type="dxa"/>
          </w:tcPr>
          <w:p w14:paraId="1310101F" w14:textId="77777777" w:rsidR="0029649C" w:rsidRPr="00783F9A" w:rsidRDefault="0029649C" w:rsidP="00B71FCB">
            <w:r w:rsidRPr="00783F9A">
              <w:t>32</w:t>
            </w:r>
          </w:p>
        </w:tc>
        <w:tc>
          <w:tcPr>
            <w:tcW w:w="7479" w:type="dxa"/>
            <w:tcBorders>
              <w:top w:val="single" w:sz="4" w:space="0" w:color="000000"/>
              <w:bottom w:val="nil"/>
            </w:tcBorders>
          </w:tcPr>
          <w:p w14:paraId="13101020" w14:textId="77777777" w:rsidR="0029649C" w:rsidRPr="00783F9A" w:rsidRDefault="0029649C" w:rsidP="00B71FCB">
            <w:r w:rsidRPr="00783F9A">
              <w:t>18,2</w:t>
            </w:r>
          </w:p>
        </w:tc>
      </w:tr>
      <w:tr w:rsidR="0029649C" w:rsidRPr="00783F9A" w14:paraId="13101024" w14:textId="77777777" w:rsidTr="00B71FCB">
        <w:tc>
          <w:tcPr>
            <w:tcW w:w="2160" w:type="dxa"/>
          </w:tcPr>
          <w:p w14:paraId="13101022" w14:textId="77777777" w:rsidR="0029649C" w:rsidRPr="00783F9A" w:rsidRDefault="0029649C" w:rsidP="00B71FCB">
            <w:r w:rsidRPr="00783F9A">
              <w:t>40</w:t>
            </w:r>
          </w:p>
        </w:tc>
        <w:tc>
          <w:tcPr>
            <w:tcW w:w="7479" w:type="dxa"/>
            <w:tcBorders>
              <w:top w:val="single" w:sz="4" w:space="0" w:color="000000"/>
              <w:bottom w:val="nil"/>
            </w:tcBorders>
          </w:tcPr>
          <w:p w14:paraId="13101023" w14:textId="77777777" w:rsidR="0029649C" w:rsidRPr="00783F9A" w:rsidRDefault="0029649C" w:rsidP="00B71FCB">
            <w:r w:rsidRPr="00783F9A">
              <w:t>21,1</w:t>
            </w:r>
          </w:p>
        </w:tc>
      </w:tr>
      <w:tr w:rsidR="0029649C" w:rsidRPr="00783F9A" w14:paraId="13101027" w14:textId="77777777" w:rsidTr="00B71FCB">
        <w:tc>
          <w:tcPr>
            <w:tcW w:w="2160" w:type="dxa"/>
          </w:tcPr>
          <w:p w14:paraId="13101025" w14:textId="77777777" w:rsidR="0029649C" w:rsidRPr="00783F9A" w:rsidRDefault="0029649C" w:rsidP="00B71FCB">
            <w:r w:rsidRPr="00783F9A">
              <w:t>50</w:t>
            </w:r>
          </w:p>
        </w:tc>
        <w:tc>
          <w:tcPr>
            <w:tcW w:w="7479" w:type="dxa"/>
            <w:tcBorders>
              <w:top w:val="single" w:sz="4" w:space="0" w:color="000000"/>
              <w:bottom w:val="nil"/>
            </w:tcBorders>
          </w:tcPr>
          <w:p w14:paraId="13101026" w14:textId="77777777" w:rsidR="0029649C" w:rsidRPr="00783F9A" w:rsidRDefault="0029649C" w:rsidP="00B71FCB">
            <w:r w:rsidRPr="00783F9A">
              <w:t>22,3</w:t>
            </w:r>
          </w:p>
        </w:tc>
      </w:tr>
      <w:tr w:rsidR="0029649C" w:rsidRPr="00783F9A" w14:paraId="1310102A" w14:textId="77777777" w:rsidTr="00B71FCB">
        <w:tc>
          <w:tcPr>
            <w:tcW w:w="2160" w:type="dxa"/>
          </w:tcPr>
          <w:p w14:paraId="13101028" w14:textId="77777777" w:rsidR="0029649C" w:rsidRPr="00783F9A" w:rsidRDefault="0029649C" w:rsidP="00B71FCB">
            <w:r w:rsidRPr="00783F9A">
              <w:t>65</w:t>
            </w:r>
          </w:p>
        </w:tc>
        <w:tc>
          <w:tcPr>
            <w:tcW w:w="7479" w:type="dxa"/>
          </w:tcPr>
          <w:p w14:paraId="13101029" w14:textId="77777777" w:rsidR="0029649C" w:rsidRPr="00783F9A" w:rsidRDefault="0029649C" w:rsidP="00B71FCB">
            <w:r w:rsidRPr="00783F9A">
              <w:t>28,4</w:t>
            </w:r>
          </w:p>
        </w:tc>
      </w:tr>
      <w:tr w:rsidR="0029649C" w:rsidRPr="00783F9A" w14:paraId="1310102D" w14:textId="77777777" w:rsidTr="00B71FCB">
        <w:tc>
          <w:tcPr>
            <w:tcW w:w="2160" w:type="dxa"/>
          </w:tcPr>
          <w:p w14:paraId="1310102B" w14:textId="77777777" w:rsidR="0029649C" w:rsidRPr="00783F9A" w:rsidRDefault="0029649C" w:rsidP="00B71FCB">
            <w:r w:rsidRPr="00783F9A">
              <w:t>80</w:t>
            </w:r>
          </w:p>
        </w:tc>
        <w:tc>
          <w:tcPr>
            <w:tcW w:w="7479" w:type="dxa"/>
          </w:tcPr>
          <w:p w14:paraId="1310102C" w14:textId="77777777" w:rsidR="0029649C" w:rsidRPr="00783F9A" w:rsidRDefault="0029649C" w:rsidP="00B71FCB">
            <w:r w:rsidRPr="00783F9A">
              <w:t>29,7</w:t>
            </w:r>
          </w:p>
        </w:tc>
      </w:tr>
      <w:tr w:rsidR="0029649C" w:rsidRPr="00783F9A" w14:paraId="13101030" w14:textId="77777777" w:rsidTr="00B71FCB">
        <w:tc>
          <w:tcPr>
            <w:tcW w:w="2160" w:type="dxa"/>
          </w:tcPr>
          <w:p w14:paraId="1310102E" w14:textId="77777777" w:rsidR="0029649C" w:rsidRPr="00783F9A" w:rsidRDefault="0029649C" w:rsidP="00B71FCB">
            <w:r w:rsidRPr="00783F9A">
              <w:t>100</w:t>
            </w:r>
          </w:p>
        </w:tc>
        <w:tc>
          <w:tcPr>
            <w:tcW w:w="7479" w:type="dxa"/>
            <w:tcBorders>
              <w:bottom w:val="nil"/>
            </w:tcBorders>
          </w:tcPr>
          <w:p w14:paraId="1310102F" w14:textId="77777777" w:rsidR="0029649C" w:rsidRPr="00783F9A" w:rsidRDefault="0029649C" w:rsidP="00B71FCB">
            <w:r w:rsidRPr="00783F9A">
              <w:t>33,7</w:t>
            </w:r>
          </w:p>
        </w:tc>
      </w:tr>
      <w:tr w:rsidR="0029649C" w:rsidRPr="00783F9A" w14:paraId="13101033" w14:textId="77777777" w:rsidTr="00B71FCB">
        <w:tc>
          <w:tcPr>
            <w:tcW w:w="2160" w:type="dxa"/>
          </w:tcPr>
          <w:p w14:paraId="13101031" w14:textId="77777777" w:rsidR="0029649C" w:rsidRPr="00783F9A" w:rsidRDefault="0029649C" w:rsidP="00B71FCB">
            <w:r w:rsidRPr="00783F9A">
              <w:t>125</w:t>
            </w:r>
          </w:p>
        </w:tc>
        <w:tc>
          <w:tcPr>
            <w:tcW w:w="7479" w:type="dxa"/>
          </w:tcPr>
          <w:p w14:paraId="13101032" w14:textId="77777777" w:rsidR="0029649C" w:rsidRPr="00783F9A" w:rsidRDefault="0029649C" w:rsidP="00B71FCB">
            <w:r w:rsidRPr="00783F9A">
              <w:t>33,0</w:t>
            </w:r>
          </w:p>
        </w:tc>
      </w:tr>
      <w:tr w:rsidR="0029649C" w:rsidRPr="00783F9A" w14:paraId="13101036" w14:textId="77777777" w:rsidTr="00B71FCB">
        <w:tc>
          <w:tcPr>
            <w:tcW w:w="2160" w:type="dxa"/>
          </w:tcPr>
          <w:p w14:paraId="13101034" w14:textId="77777777" w:rsidR="0029649C" w:rsidRPr="00783F9A" w:rsidRDefault="0029649C" w:rsidP="00B71FCB">
            <w:r w:rsidRPr="00783F9A">
              <w:t>150</w:t>
            </w:r>
          </w:p>
        </w:tc>
        <w:tc>
          <w:tcPr>
            <w:tcW w:w="7479" w:type="dxa"/>
          </w:tcPr>
          <w:p w14:paraId="13101035" w14:textId="77777777" w:rsidR="0029649C" w:rsidRPr="00783F9A" w:rsidRDefault="0029649C" w:rsidP="00B71FCB">
            <w:r w:rsidRPr="00783F9A">
              <w:t>38,0</w:t>
            </w:r>
          </w:p>
        </w:tc>
      </w:tr>
      <w:tr w:rsidR="0029649C" w:rsidRPr="00783F9A" w14:paraId="13101039" w14:textId="77777777" w:rsidTr="00B71FCB">
        <w:tc>
          <w:tcPr>
            <w:tcW w:w="2160" w:type="dxa"/>
          </w:tcPr>
          <w:p w14:paraId="13101037" w14:textId="77777777" w:rsidR="0029649C" w:rsidRPr="00783F9A" w:rsidRDefault="0029649C" w:rsidP="00B71FCB">
            <w:r w:rsidRPr="00783F9A">
              <w:t>200</w:t>
            </w:r>
          </w:p>
        </w:tc>
        <w:tc>
          <w:tcPr>
            <w:tcW w:w="7479" w:type="dxa"/>
          </w:tcPr>
          <w:p w14:paraId="13101038" w14:textId="77777777" w:rsidR="0029649C" w:rsidRPr="00783F9A" w:rsidRDefault="0029649C" w:rsidP="00B71FCB">
            <w:r w:rsidRPr="00783F9A">
              <w:t>47,3</w:t>
            </w:r>
          </w:p>
        </w:tc>
      </w:tr>
      <w:tr w:rsidR="0029649C" w:rsidRPr="00783F9A" w14:paraId="1310103C" w14:textId="77777777" w:rsidTr="00B71FCB">
        <w:tc>
          <w:tcPr>
            <w:tcW w:w="2160" w:type="dxa"/>
          </w:tcPr>
          <w:p w14:paraId="1310103A" w14:textId="77777777" w:rsidR="0029649C" w:rsidRPr="00783F9A" w:rsidRDefault="0029649C" w:rsidP="00B71FCB">
            <w:r w:rsidRPr="00783F9A">
              <w:t>250</w:t>
            </w:r>
          </w:p>
        </w:tc>
        <w:tc>
          <w:tcPr>
            <w:tcW w:w="7479" w:type="dxa"/>
          </w:tcPr>
          <w:p w14:paraId="1310103B" w14:textId="77777777" w:rsidR="0029649C" w:rsidRPr="00783F9A" w:rsidRDefault="0029649C" w:rsidP="00B71FCB">
            <w:r w:rsidRPr="00783F9A">
              <w:t>46,1</w:t>
            </w:r>
          </w:p>
        </w:tc>
      </w:tr>
      <w:tr w:rsidR="0029649C" w:rsidRPr="00783F9A" w14:paraId="1310103F" w14:textId="77777777" w:rsidTr="00B71FCB">
        <w:tc>
          <w:tcPr>
            <w:tcW w:w="2160" w:type="dxa"/>
          </w:tcPr>
          <w:p w14:paraId="1310103D" w14:textId="77777777" w:rsidR="0029649C" w:rsidRPr="00783F9A" w:rsidRDefault="0029649C" w:rsidP="00B71FCB">
            <w:r w:rsidRPr="00783F9A">
              <w:t>300</w:t>
            </w:r>
          </w:p>
        </w:tc>
        <w:tc>
          <w:tcPr>
            <w:tcW w:w="7479" w:type="dxa"/>
          </w:tcPr>
          <w:p w14:paraId="1310103E" w14:textId="77777777" w:rsidR="0029649C" w:rsidRPr="00783F9A" w:rsidRDefault="0029649C" w:rsidP="00B71FCB">
            <w:r w:rsidRPr="00783F9A">
              <w:t>53,7</w:t>
            </w:r>
          </w:p>
        </w:tc>
      </w:tr>
      <w:tr w:rsidR="0029649C" w:rsidRPr="00783F9A" w14:paraId="13101042" w14:textId="77777777" w:rsidTr="00B71FCB">
        <w:tc>
          <w:tcPr>
            <w:tcW w:w="2160" w:type="dxa"/>
          </w:tcPr>
          <w:p w14:paraId="13101040" w14:textId="77777777" w:rsidR="0029649C" w:rsidRPr="00783F9A" w:rsidRDefault="0029649C" w:rsidP="00B71FCB">
            <w:r w:rsidRPr="00783F9A">
              <w:t>350</w:t>
            </w:r>
          </w:p>
        </w:tc>
        <w:tc>
          <w:tcPr>
            <w:tcW w:w="7479" w:type="dxa"/>
          </w:tcPr>
          <w:p w14:paraId="13101041" w14:textId="77777777" w:rsidR="0029649C" w:rsidRPr="00783F9A" w:rsidRDefault="0029649C" w:rsidP="00B71FCB">
            <w:r w:rsidRPr="00783F9A">
              <w:t>64,5</w:t>
            </w:r>
          </w:p>
        </w:tc>
      </w:tr>
      <w:tr w:rsidR="0029649C" w:rsidRPr="00783F9A" w14:paraId="13101045" w14:textId="77777777" w:rsidTr="00B71FCB">
        <w:tc>
          <w:tcPr>
            <w:tcW w:w="2160" w:type="dxa"/>
          </w:tcPr>
          <w:p w14:paraId="13101043" w14:textId="77777777" w:rsidR="0029649C" w:rsidRPr="00783F9A" w:rsidRDefault="0029649C" w:rsidP="00B71FCB">
            <w:r w:rsidRPr="00783F9A">
              <w:t>400</w:t>
            </w:r>
          </w:p>
        </w:tc>
        <w:tc>
          <w:tcPr>
            <w:tcW w:w="7479" w:type="dxa"/>
          </w:tcPr>
          <w:p w14:paraId="13101044" w14:textId="77777777" w:rsidR="0029649C" w:rsidRPr="00783F9A" w:rsidRDefault="0029649C" w:rsidP="00B71FCB">
            <w:r w:rsidRPr="00783F9A">
              <w:t>65,3</w:t>
            </w:r>
          </w:p>
        </w:tc>
      </w:tr>
      <w:tr w:rsidR="0029649C" w:rsidRPr="00783F9A" w14:paraId="13101048" w14:textId="77777777" w:rsidTr="00B71FCB">
        <w:tc>
          <w:tcPr>
            <w:tcW w:w="2160" w:type="dxa"/>
          </w:tcPr>
          <w:p w14:paraId="13101046" w14:textId="77777777" w:rsidR="0029649C" w:rsidRPr="00783F9A" w:rsidRDefault="0029649C" w:rsidP="00B71FCB">
            <w:r w:rsidRPr="00783F9A">
              <w:t>500</w:t>
            </w:r>
          </w:p>
        </w:tc>
        <w:tc>
          <w:tcPr>
            <w:tcW w:w="7479" w:type="dxa"/>
          </w:tcPr>
          <w:p w14:paraId="13101047" w14:textId="77777777" w:rsidR="0029649C" w:rsidRPr="00783F9A" w:rsidRDefault="0029649C" w:rsidP="00B71FCB">
            <w:r w:rsidRPr="00783F9A">
              <w:t>76,5</w:t>
            </w:r>
          </w:p>
        </w:tc>
      </w:tr>
      <w:tr w:rsidR="0029649C" w:rsidRPr="00783F9A" w14:paraId="1310104B" w14:textId="77777777" w:rsidTr="00B71FCB">
        <w:tc>
          <w:tcPr>
            <w:tcW w:w="2160" w:type="dxa"/>
          </w:tcPr>
          <w:p w14:paraId="13101049" w14:textId="77777777" w:rsidR="0029649C" w:rsidRPr="00783F9A" w:rsidRDefault="0029649C" w:rsidP="00B71FCB">
            <w:r w:rsidRPr="00783F9A">
              <w:t>600</w:t>
            </w:r>
          </w:p>
        </w:tc>
        <w:tc>
          <w:tcPr>
            <w:tcW w:w="7479" w:type="dxa"/>
          </w:tcPr>
          <w:p w14:paraId="1310104A" w14:textId="77777777" w:rsidR="0029649C" w:rsidRPr="00783F9A" w:rsidRDefault="0029649C" w:rsidP="00B71FCB">
            <w:r w:rsidRPr="00783F9A">
              <w:t>77,6</w:t>
            </w:r>
          </w:p>
        </w:tc>
      </w:tr>
      <w:tr w:rsidR="0029649C" w:rsidRPr="00783F9A" w14:paraId="1310104E" w14:textId="77777777" w:rsidTr="00B71FCB">
        <w:tc>
          <w:tcPr>
            <w:tcW w:w="2160" w:type="dxa"/>
          </w:tcPr>
          <w:p w14:paraId="1310104C" w14:textId="77777777" w:rsidR="0029649C" w:rsidRPr="00783F9A" w:rsidRDefault="0029649C" w:rsidP="00B71FCB">
            <w:r w:rsidRPr="00783F9A">
              <w:t>800</w:t>
            </w:r>
          </w:p>
        </w:tc>
        <w:tc>
          <w:tcPr>
            <w:tcW w:w="7479" w:type="dxa"/>
          </w:tcPr>
          <w:p w14:paraId="1310104D" w14:textId="77777777" w:rsidR="0029649C" w:rsidRPr="00783F9A" w:rsidRDefault="0029649C" w:rsidP="00B71FCB">
            <w:r w:rsidRPr="00783F9A">
              <w:t>94,0</w:t>
            </w:r>
          </w:p>
        </w:tc>
      </w:tr>
    </w:tbl>
    <w:p w14:paraId="1310104F" w14:textId="77777777" w:rsidR="0029649C" w:rsidRPr="00783F9A" w:rsidRDefault="0029649C" w:rsidP="0029649C">
      <w:pPr>
        <w:tabs>
          <w:tab w:val="left" w:pos="0"/>
        </w:tabs>
      </w:pPr>
    </w:p>
    <w:p w14:paraId="13101050" w14:textId="77777777" w:rsidR="0029649C" w:rsidRPr="00783F9A" w:rsidRDefault="0029649C" w:rsidP="0029649C">
      <w:pPr>
        <w:tabs>
          <w:tab w:val="left" w:pos="0"/>
        </w:tabs>
        <w:ind w:firstLine="540"/>
      </w:pPr>
      <w:r w:rsidRPr="00783F9A">
        <w:t>Ištrauka iš Šilumos perdavimo tinklų šilumos izoliacijos įrengimo taisyklių 5 priedas.</w:t>
      </w:r>
    </w:p>
    <w:p w14:paraId="13101051" w14:textId="77777777" w:rsidR="0029649C" w:rsidRPr="00783F9A" w:rsidRDefault="0029649C" w:rsidP="0029649C">
      <w:pPr>
        <w:tabs>
          <w:tab w:val="left" w:pos="0"/>
        </w:tabs>
        <w:ind w:firstLine="540"/>
      </w:pPr>
    </w:p>
    <w:p w14:paraId="13101052" w14:textId="77777777" w:rsidR="0029649C" w:rsidRPr="00783F9A" w:rsidRDefault="0029649C" w:rsidP="0029649C">
      <w:pPr>
        <w:tabs>
          <w:tab w:val="left" w:pos="540"/>
          <w:tab w:val="left" w:pos="720"/>
        </w:tabs>
        <w:rPr>
          <w:b/>
        </w:rPr>
      </w:pPr>
      <w:r w:rsidRPr="00783F9A">
        <w:rPr>
          <w:b/>
        </w:rPr>
        <w:t>4.</w:t>
      </w:r>
      <w:r>
        <w:rPr>
          <w:b/>
        </w:rPr>
        <w:t>2</w:t>
      </w:r>
      <w:r w:rsidRPr="00783F9A">
        <w:rPr>
          <w:b/>
        </w:rPr>
        <w:t>. Plieniniai vamzdžiai</w:t>
      </w:r>
    </w:p>
    <w:p w14:paraId="13101053" w14:textId="77777777" w:rsidR="0029649C" w:rsidRPr="00783F9A" w:rsidRDefault="0029649C" w:rsidP="0029649C">
      <w:pPr>
        <w:tabs>
          <w:tab w:val="left" w:pos="540"/>
          <w:tab w:val="left" w:pos="720"/>
        </w:tabs>
        <w:rPr>
          <w:b/>
        </w:rPr>
      </w:pPr>
    </w:p>
    <w:p w14:paraId="13101054" w14:textId="77777777" w:rsidR="0029649C" w:rsidRPr="00783F9A" w:rsidRDefault="0029649C" w:rsidP="003E0EA1">
      <w:pPr>
        <w:numPr>
          <w:ilvl w:val="0"/>
          <w:numId w:val="24"/>
        </w:numPr>
        <w:tabs>
          <w:tab w:val="left" w:pos="851"/>
        </w:tabs>
        <w:ind w:left="851" w:hanging="709"/>
      </w:pPr>
      <w:r>
        <w:t>P</w:t>
      </w:r>
      <w:r w:rsidRPr="00783F9A">
        <w:t>lieno kokybė turi atitikti P235GH arba P265GH pagal  EN 10217-2 arba LST EN 10217-5</w:t>
      </w:r>
      <w:r w:rsidR="00C916A0">
        <w:t xml:space="preserve"> arba lygiaverčius reikalavimus</w:t>
      </w:r>
      <w:r>
        <w:t>.</w:t>
      </w:r>
    </w:p>
    <w:p w14:paraId="13101055" w14:textId="77777777" w:rsidR="0029649C" w:rsidRPr="00783F9A" w:rsidRDefault="0029649C" w:rsidP="003E0EA1">
      <w:pPr>
        <w:numPr>
          <w:ilvl w:val="0"/>
          <w:numId w:val="24"/>
        </w:numPr>
        <w:tabs>
          <w:tab w:val="left" w:pos="851"/>
        </w:tabs>
        <w:ind w:left="851" w:hanging="709"/>
      </w:pPr>
      <w:r>
        <w:t>P</w:t>
      </w:r>
      <w:r w:rsidRPr="00783F9A">
        <w:t>lienas turi būti ramaus stingimo</w:t>
      </w:r>
      <w:r>
        <w:t>.</w:t>
      </w:r>
    </w:p>
    <w:p w14:paraId="13101056" w14:textId="77777777" w:rsidR="0029649C" w:rsidRPr="00783F9A" w:rsidRDefault="0029649C" w:rsidP="003E0EA1">
      <w:pPr>
        <w:numPr>
          <w:ilvl w:val="0"/>
          <w:numId w:val="24"/>
        </w:numPr>
        <w:tabs>
          <w:tab w:val="left" w:pos="851"/>
        </w:tabs>
        <w:ind w:left="851" w:hanging="709"/>
      </w:pPr>
      <w:r>
        <w:t>P</w:t>
      </w:r>
      <w:r w:rsidRPr="00783F9A">
        <w:t>lieno cheminė sudėtis</w:t>
      </w:r>
      <w:r>
        <w:t>:</w:t>
      </w:r>
      <w:r w:rsidRPr="00783F9A">
        <w:t xml:space="preserve"> (C - 0,12÷0,22</w:t>
      </w:r>
      <w:r w:rsidR="00605BF4">
        <w:t xml:space="preserve"> </w:t>
      </w:r>
      <w:r w:rsidRPr="00783F9A">
        <w:t xml:space="preserve">% (skersmenims DN ≤ 100 leidžiama C≥0,10%); </w:t>
      </w:r>
      <w:proofErr w:type="spellStart"/>
      <w:r w:rsidRPr="00783F9A">
        <w:t>Mn</w:t>
      </w:r>
      <w:proofErr w:type="spellEnd"/>
      <w:r w:rsidRPr="00783F9A">
        <w:t xml:space="preserve"> – 0,35÷0,65 %; </w:t>
      </w:r>
      <w:proofErr w:type="spellStart"/>
      <w:r w:rsidRPr="00783F9A">
        <w:t>Si</w:t>
      </w:r>
      <w:proofErr w:type="spellEnd"/>
      <w:r w:rsidRPr="00783F9A">
        <w:t xml:space="preserve"> – 0,12÷0,30</w:t>
      </w:r>
      <w:r w:rsidR="00605BF4">
        <w:t xml:space="preserve"> </w:t>
      </w:r>
      <w:r w:rsidRPr="00783F9A">
        <w:t>%; P – ne daugiau 0,04 %; S – ne daugiau 0,05</w:t>
      </w:r>
      <w:r w:rsidR="00605BF4">
        <w:t xml:space="preserve"> </w:t>
      </w:r>
      <w:r w:rsidRPr="00783F9A">
        <w:t>%)</w:t>
      </w:r>
      <w:r w:rsidR="00605BF4">
        <w:t xml:space="preserve"> </w:t>
      </w:r>
      <w:r w:rsidRPr="00783F9A">
        <w:t xml:space="preserve">plieno mechaninės savybės (stiprumo riba </w:t>
      </w:r>
      <w:proofErr w:type="spellStart"/>
      <w:r w:rsidRPr="00783F9A">
        <w:t>σB</w:t>
      </w:r>
      <w:proofErr w:type="spellEnd"/>
      <w:r w:rsidRPr="00783F9A">
        <w:t xml:space="preserve"> = 360÷500 </w:t>
      </w:r>
      <w:proofErr w:type="spellStart"/>
      <w:r w:rsidRPr="00783F9A">
        <w:t>MPa</w:t>
      </w:r>
      <w:proofErr w:type="spellEnd"/>
      <w:r w:rsidRPr="00783F9A">
        <w:t xml:space="preserve">, takumo riba </w:t>
      </w:r>
      <w:proofErr w:type="spellStart"/>
      <w:r w:rsidRPr="00783F9A">
        <w:t>στ</w:t>
      </w:r>
      <w:proofErr w:type="spellEnd"/>
      <w:r w:rsidRPr="00783F9A">
        <w:t xml:space="preserve"> = 235÷375 </w:t>
      </w:r>
      <w:proofErr w:type="spellStart"/>
      <w:r w:rsidRPr="00783F9A">
        <w:t>MPa</w:t>
      </w:r>
      <w:proofErr w:type="spellEnd"/>
      <w:r w:rsidRPr="00783F9A">
        <w:t xml:space="preserve">, </w:t>
      </w:r>
      <w:proofErr w:type="spellStart"/>
      <w:r w:rsidRPr="00783F9A">
        <w:t>στ</w:t>
      </w:r>
      <w:proofErr w:type="spellEnd"/>
      <w:r w:rsidRPr="00783F9A">
        <w:t>/</w:t>
      </w:r>
      <w:proofErr w:type="spellStart"/>
      <w:r w:rsidRPr="00783F9A">
        <w:t>σB</w:t>
      </w:r>
      <w:proofErr w:type="spellEnd"/>
      <w:r w:rsidR="00605BF4">
        <w:t xml:space="preserve"> </w:t>
      </w:r>
      <w:r w:rsidRPr="00783F9A">
        <w:sym w:font="Symbol" w:char="F0A3"/>
      </w:r>
      <w:r w:rsidR="00605BF4">
        <w:t xml:space="preserve"> </w:t>
      </w:r>
      <w:r w:rsidRPr="00783F9A">
        <w:t>75</w:t>
      </w:r>
      <w:r w:rsidR="00605BF4">
        <w:t xml:space="preserve"> </w:t>
      </w:r>
      <w:r w:rsidRPr="00783F9A">
        <w:t>%</w:t>
      </w:r>
      <w:r w:rsidR="00605BF4">
        <w:t>)</w:t>
      </w:r>
      <w:r>
        <w:t>.</w:t>
      </w:r>
    </w:p>
    <w:p w14:paraId="13101057" w14:textId="77777777" w:rsidR="0029649C" w:rsidRPr="00783F9A" w:rsidRDefault="0029649C" w:rsidP="003E0EA1">
      <w:pPr>
        <w:numPr>
          <w:ilvl w:val="0"/>
          <w:numId w:val="24"/>
        </w:numPr>
        <w:tabs>
          <w:tab w:val="left" w:pos="851"/>
        </w:tabs>
        <w:ind w:left="851" w:hanging="709"/>
      </w:pPr>
      <w:r>
        <w:lastRenderedPageBreak/>
        <w:t>P</w:t>
      </w:r>
      <w:r w:rsidRPr="00783F9A">
        <w:t>lieniniai vamzdžiai turi turėti arba spiralinę siūlę arba išilginę siūlę,</w:t>
      </w:r>
      <w:r>
        <w:t xml:space="preserve"> </w:t>
      </w:r>
      <w:r w:rsidRPr="00783F9A">
        <w:t>esant suvirinimo faktoriui v=1.0. Vamzdžio plieno siūlės savybės – stiprumo riba ir smūginis tąsumas – ne blogesnės už pačio vamzdžio plieno savybes.</w:t>
      </w:r>
    </w:p>
    <w:p w14:paraId="13101058" w14:textId="77777777" w:rsidR="0029649C" w:rsidRPr="00783F9A" w:rsidRDefault="0029649C" w:rsidP="003E0EA1">
      <w:pPr>
        <w:numPr>
          <w:ilvl w:val="0"/>
          <w:numId w:val="24"/>
        </w:numPr>
        <w:tabs>
          <w:tab w:val="left" w:pos="851"/>
        </w:tabs>
        <w:ind w:left="851" w:hanging="709"/>
      </w:pPr>
      <w:r>
        <w:t>F</w:t>
      </w:r>
      <w:r w:rsidRPr="00783F9A">
        <w:t>asoninių dalių plienas turi būti tokios pačios arba geresnės kokybės</w:t>
      </w:r>
      <w:r>
        <w:t>.</w:t>
      </w:r>
    </w:p>
    <w:p w14:paraId="13101059" w14:textId="77777777" w:rsidR="0029649C" w:rsidRPr="00783F9A" w:rsidRDefault="0029649C" w:rsidP="003E0EA1">
      <w:pPr>
        <w:numPr>
          <w:ilvl w:val="0"/>
          <w:numId w:val="24"/>
        </w:numPr>
        <w:tabs>
          <w:tab w:val="left" w:pos="851"/>
        </w:tabs>
        <w:ind w:left="851" w:hanging="709"/>
      </w:pPr>
      <w:r>
        <w:t>P</w:t>
      </w:r>
      <w:r w:rsidRPr="00783F9A">
        <w:t xml:space="preserve">lieninio vamzdžio skersmuo, sienutės storis bei nuokrypos turi atitikti LST EN 253:2009 </w:t>
      </w:r>
      <w:r w:rsidR="00A91A57">
        <w:t xml:space="preserve">arba lygiaverčius </w:t>
      </w:r>
      <w:r w:rsidRPr="00783F9A">
        <w:t>reikalavimus.</w:t>
      </w:r>
    </w:p>
    <w:p w14:paraId="1310105A" w14:textId="35744851" w:rsidR="0029649C" w:rsidRPr="00BC135B" w:rsidRDefault="0029649C" w:rsidP="003E0EA1">
      <w:pPr>
        <w:numPr>
          <w:ilvl w:val="0"/>
          <w:numId w:val="24"/>
        </w:numPr>
        <w:tabs>
          <w:tab w:val="left" w:pos="851"/>
        </w:tabs>
        <w:ind w:left="851" w:hanging="709"/>
      </w:pPr>
      <w:r>
        <w:t>K</w:t>
      </w:r>
      <w:r w:rsidRPr="00783F9A">
        <w:t xml:space="preserve">artu su plieniniais vamzdžiais turi būti pateikiami 3.1.B </w:t>
      </w:r>
      <w:r w:rsidRPr="00BC135B">
        <w:t>sertifikatai pagal EN 1024</w:t>
      </w:r>
      <w:r w:rsidR="00BC135B" w:rsidRPr="00BC135B">
        <w:t xml:space="preserve"> arba lygiaverčius reikalavimus</w:t>
      </w:r>
      <w:r w:rsidRPr="00BC135B">
        <w:t>.</w:t>
      </w:r>
    </w:p>
    <w:p w14:paraId="1310105B" w14:textId="77777777" w:rsidR="0029649C" w:rsidRPr="00783F9A" w:rsidRDefault="0029649C" w:rsidP="003E0EA1">
      <w:pPr>
        <w:numPr>
          <w:ilvl w:val="0"/>
          <w:numId w:val="24"/>
        </w:numPr>
        <w:tabs>
          <w:tab w:val="left" w:pos="851"/>
        </w:tabs>
        <w:ind w:left="851" w:hanging="709"/>
      </w:pPr>
      <w:r>
        <w:t>V</w:t>
      </w:r>
      <w:r w:rsidRPr="00783F9A">
        <w:t xml:space="preserve">amzdžiai turi turėti sekančius identifikavimo </w:t>
      </w:r>
      <w:proofErr w:type="spellStart"/>
      <w:r w:rsidRPr="00783F9A">
        <w:t>ženklinimus</w:t>
      </w:r>
      <w:proofErr w:type="spellEnd"/>
      <w:r w:rsidRPr="00783F9A">
        <w:t xml:space="preserve"> kiekvieno atskiro vamzdžio išorėje, vamzdžio gale</w:t>
      </w:r>
      <w:r>
        <w:t>: p</w:t>
      </w:r>
      <w:r w:rsidRPr="00783F9A">
        <w:t>lieno lydymo partijos Nr., arba vamzdžio Nr</w:t>
      </w:r>
      <w:r>
        <w:t xml:space="preserve">., </w:t>
      </w:r>
      <w:r w:rsidRPr="00783F9A">
        <w:t>plieno markė</w:t>
      </w:r>
      <w:r w:rsidRPr="00265A87">
        <w:t>, vamzdžio Ø ir S</w:t>
      </w:r>
      <w:r>
        <w:t xml:space="preserve">. </w:t>
      </w:r>
    </w:p>
    <w:p w14:paraId="1310105C" w14:textId="77777777" w:rsidR="0029649C" w:rsidRPr="00783F9A" w:rsidRDefault="0029649C" w:rsidP="003E0EA1">
      <w:pPr>
        <w:numPr>
          <w:ilvl w:val="0"/>
          <w:numId w:val="24"/>
        </w:numPr>
        <w:tabs>
          <w:tab w:val="left" w:pos="851"/>
        </w:tabs>
        <w:ind w:left="851" w:hanging="709"/>
      </w:pPr>
      <w:r>
        <w:t>K</w:t>
      </w:r>
      <w:r w:rsidRPr="00783F9A">
        <w:t>iekvienam vamzdžiui turi būti atliekamas hidraulinis bandymas</w:t>
      </w:r>
      <w:r>
        <w:t>.</w:t>
      </w:r>
    </w:p>
    <w:p w14:paraId="1310105D" w14:textId="095EDF9F" w:rsidR="0029649C" w:rsidRDefault="0029649C" w:rsidP="003E0EA1">
      <w:pPr>
        <w:numPr>
          <w:ilvl w:val="0"/>
          <w:numId w:val="24"/>
        </w:numPr>
        <w:tabs>
          <w:tab w:val="left" w:pos="851"/>
        </w:tabs>
        <w:ind w:left="851" w:hanging="709"/>
      </w:pPr>
      <w:r>
        <w:t>V</w:t>
      </w:r>
      <w:r w:rsidRPr="00783F9A">
        <w:t xml:space="preserve">amzdžių galų </w:t>
      </w:r>
      <w:proofErr w:type="spellStart"/>
      <w:r w:rsidRPr="00783F9A">
        <w:t>nuožulos</w:t>
      </w:r>
      <w:proofErr w:type="spellEnd"/>
      <w:r w:rsidRPr="00783F9A">
        <w:t xml:space="preserve"> turi būti suformuojamos </w:t>
      </w:r>
      <w:r w:rsidRPr="00BC135B">
        <w:t>pagal EN 10217</w:t>
      </w:r>
      <w:r w:rsidR="00BC135B">
        <w:t xml:space="preserve"> </w:t>
      </w:r>
      <w:r w:rsidR="00BC135B" w:rsidRPr="00BC135B">
        <w:t xml:space="preserve"> arba lygiaverčius reikalavimus</w:t>
      </w:r>
      <w:r w:rsidRPr="00783F9A">
        <w:t>.</w:t>
      </w:r>
    </w:p>
    <w:p w14:paraId="1310105E" w14:textId="1438BFA8" w:rsidR="0029649C" w:rsidRPr="00783F9A" w:rsidRDefault="0029649C" w:rsidP="003E0EA1">
      <w:pPr>
        <w:numPr>
          <w:ilvl w:val="0"/>
          <w:numId w:val="24"/>
        </w:numPr>
        <w:tabs>
          <w:tab w:val="left" w:pos="851"/>
        </w:tabs>
        <w:ind w:left="851" w:hanging="709"/>
      </w:pPr>
      <w:r>
        <w:t>V</w:t>
      </w:r>
      <w:r w:rsidRPr="00783F9A">
        <w:t xml:space="preserve">amzdžiai izoliavimui turi būti pristatomi be technologinio apdirbimo. Padengimas tam, kad išvengti vamzdžių korozijos transportavimo metu negalimas. Prieš pradedant izoliavimą vamzdžių paviršius turi būti paruošiamas nuvalant </w:t>
      </w:r>
      <w:proofErr w:type="spellStart"/>
      <w:r w:rsidRPr="00783F9A">
        <w:t>smėliapūte</w:t>
      </w:r>
      <w:proofErr w:type="spellEnd"/>
      <w:r w:rsidRPr="00783F9A">
        <w:t>/</w:t>
      </w:r>
      <w:proofErr w:type="spellStart"/>
      <w:r w:rsidRPr="00783F9A">
        <w:t>šratpūte</w:t>
      </w:r>
      <w:proofErr w:type="spellEnd"/>
      <w:r w:rsidRPr="00783F9A">
        <w:t xml:space="preserve"> ir pasiekiant paviršiaus švarumo laipsnį SA 1, kaip </w:t>
      </w:r>
      <w:r w:rsidRPr="00B675B4">
        <w:t>nurodyta ISO 8501-1</w:t>
      </w:r>
      <w:r w:rsidR="00BC135B">
        <w:t xml:space="preserve"> </w:t>
      </w:r>
      <w:r w:rsidR="00BC135B" w:rsidRPr="00BC135B">
        <w:t>1024 arba lygiaverčiu</w:t>
      </w:r>
      <w:r w:rsidR="00BC135B">
        <w:t>ose</w:t>
      </w:r>
      <w:r w:rsidR="00BC135B" w:rsidRPr="00BC135B">
        <w:t xml:space="preserve"> reikalavimu</w:t>
      </w:r>
      <w:r w:rsidR="00BC135B">
        <w:t>ose</w:t>
      </w:r>
      <w:r w:rsidRPr="00783F9A">
        <w:t>.</w:t>
      </w:r>
    </w:p>
    <w:p w14:paraId="1310105F" w14:textId="77777777" w:rsidR="0029649C" w:rsidRPr="00783F9A" w:rsidRDefault="0029649C" w:rsidP="0029649C">
      <w:pPr>
        <w:tabs>
          <w:tab w:val="left" w:pos="0"/>
        </w:tabs>
        <w:ind w:hanging="426"/>
      </w:pPr>
    </w:p>
    <w:p w14:paraId="13101060" w14:textId="77777777" w:rsidR="0029649C" w:rsidRPr="00783F9A" w:rsidRDefault="0029649C" w:rsidP="0029649C">
      <w:pPr>
        <w:tabs>
          <w:tab w:val="left" w:pos="540"/>
          <w:tab w:val="left" w:pos="720"/>
        </w:tabs>
        <w:rPr>
          <w:b/>
        </w:rPr>
      </w:pPr>
      <w:r w:rsidRPr="00783F9A">
        <w:rPr>
          <w:b/>
        </w:rPr>
        <w:t>4.</w:t>
      </w:r>
      <w:r>
        <w:rPr>
          <w:b/>
        </w:rPr>
        <w:t>3</w:t>
      </w:r>
      <w:r w:rsidRPr="00783F9A">
        <w:rPr>
          <w:b/>
        </w:rPr>
        <w:t>. Poliuretano putų izoliacija (PUR)</w:t>
      </w:r>
    </w:p>
    <w:p w14:paraId="13101061" w14:textId="77777777" w:rsidR="0029649C" w:rsidRPr="00783F9A" w:rsidRDefault="0029649C" w:rsidP="0029649C">
      <w:pPr>
        <w:tabs>
          <w:tab w:val="left" w:pos="540"/>
          <w:tab w:val="left" w:pos="720"/>
        </w:tabs>
        <w:rPr>
          <w:b/>
        </w:rPr>
      </w:pPr>
    </w:p>
    <w:p w14:paraId="13101062" w14:textId="77777777" w:rsidR="0029649C" w:rsidRPr="00783F9A" w:rsidRDefault="0029649C" w:rsidP="003E0EA1">
      <w:pPr>
        <w:numPr>
          <w:ilvl w:val="0"/>
          <w:numId w:val="25"/>
        </w:numPr>
        <w:tabs>
          <w:tab w:val="left" w:pos="851"/>
        </w:tabs>
        <w:ind w:left="851" w:hanging="709"/>
      </w:pPr>
      <w:r>
        <w:t>P</w:t>
      </w:r>
      <w:r w:rsidRPr="00783F9A">
        <w:t xml:space="preserve">oliuretano putų izoliacija (PUR) turi atitikti standarto LST EN 253:2009 </w:t>
      </w:r>
      <w:r w:rsidR="00A91A57">
        <w:t xml:space="preserve">arba lygiaverčius </w:t>
      </w:r>
      <w:r w:rsidRPr="00783F9A">
        <w:t>reikalavimus.</w:t>
      </w:r>
    </w:p>
    <w:p w14:paraId="13101063" w14:textId="77777777" w:rsidR="0029649C" w:rsidRPr="00783F9A" w:rsidRDefault="0029649C" w:rsidP="003E0EA1">
      <w:pPr>
        <w:numPr>
          <w:ilvl w:val="0"/>
          <w:numId w:val="25"/>
        </w:numPr>
        <w:tabs>
          <w:tab w:val="left" w:pos="851"/>
        </w:tabs>
        <w:ind w:left="851" w:hanging="709"/>
      </w:pPr>
      <w:r>
        <w:t>T</w:t>
      </w:r>
      <w:r w:rsidRPr="00783F9A">
        <w:t>iekėjas kartu su plieniniais vamzdžiais turi pateikti naudojamos putų izoliacijos atitikties sertifikatus, tarnavimo dokumentaciją, paruoštą naudojant skaičiavimų programą, vieną iš sekančių priemonių:</w:t>
      </w:r>
    </w:p>
    <w:p w14:paraId="13101064" w14:textId="77777777" w:rsidR="0029649C" w:rsidRPr="00783F9A" w:rsidRDefault="0029649C" w:rsidP="003E0EA1">
      <w:pPr>
        <w:numPr>
          <w:ilvl w:val="0"/>
          <w:numId w:val="9"/>
        </w:numPr>
        <w:tabs>
          <w:tab w:val="clear" w:pos="1080"/>
          <w:tab w:val="num" w:pos="1418"/>
        </w:tabs>
        <w:ind w:left="1418" w:hanging="425"/>
      </w:pPr>
      <w:r w:rsidRPr="00783F9A">
        <w:t>metinę apkrovos trukmės kreivę;</w:t>
      </w:r>
    </w:p>
    <w:p w14:paraId="13101065" w14:textId="77777777" w:rsidR="0029649C" w:rsidRPr="00783F9A" w:rsidRDefault="0029649C" w:rsidP="003E0EA1">
      <w:pPr>
        <w:numPr>
          <w:ilvl w:val="0"/>
          <w:numId w:val="9"/>
        </w:numPr>
        <w:tabs>
          <w:tab w:val="clear" w:pos="1080"/>
          <w:tab w:val="num" w:pos="1418"/>
        </w:tabs>
        <w:ind w:left="1418" w:hanging="425"/>
      </w:pPr>
      <w:r w:rsidRPr="00783F9A">
        <w:t>temperatūrinės apkrovos lygių skaičių iki 120 °C mažiausiai 500 valandų.</w:t>
      </w:r>
    </w:p>
    <w:p w14:paraId="13101066" w14:textId="77777777" w:rsidR="0029649C" w:rsidRPr="00783F9A" w:rsidRDefault="0029649C" w:rsidP="003E0EA1">
      <w:pPr>
        <w:numPr>
          <w:ilvl w:val="0"/>
          <w:numId w:val="25"/>
        </w:numPr>
        <w:tabs>
          <w:tab w:val="left" w:pos="851"/>
        </w:tabs>
        <w:ind w:left="851" w:hanging="709"/>
      </w:pPr>
      <w:r w:rsidRPr="00783F9A">
        <w:t xml:space="preserve">PUR tankio minimali reikšmė turi būti ne mažiau 60 kg/m³, bandant pagal EN 489:2009 </w:t>
      </w:r>
      <w:r w:rsidR="00A91A57">
        <w:t xml:space="preserve">arba lygiaverčius </w:t>
      </w:r>
      <w:r w:rsidRPr="00783F9A">
        <w:t>reikalavimus.</w:t>
      </w:r>
    </w:p>
    <w:p w14:paraId="13101067" w14:textId="77777777" w:rsidR="0029649C" w:rsidRPr="00783F9A" w:rsidRDefault="0029649C" w:rsidP="003E0EA1">
      <w:pPr>
        <w:numPr>
          <w:ilvl w:val="0"/>
          <w:numId w:val="25"/>
        </w:numPr>
        <w:tabs>
          <w:tab w:val="left" w:pos="851"/>
        </w:tabs>
        <w:ind w:left="851" w:hanging="709"/>
      </w:pPr>
      <w:r>
        <w:t>G</w:t>
      </w:r>
      <w:r w:rsidRPr="00783F9A">
        <w:t xml:space="preserve">niuždymo stiprumas </w:t>
      </w:r>
      <w:proofErr w:type="spellStart"/>
      <w:r w:rsidRPr="00783F9A">
        <w:t>radialine</w:t>
      </w:r>
      <w:proofErr w:type="spellEnd"/>
      <w:r w:rsidRPr="00783F9A">
        <w:t xml:space="preserve"> kryptimi turi būti mažiausiai 0,3MPa bandant pagal EN 489:2009 </w:t>
      </w:r>
      <w:r w:rsidR="00A91A57">
        <w:t xml:space="preserve">arba lygiaverčius </w:t>
      </w:r>
      <w:r w:rsidRPr="00783F9A">
        <w:t>reikalavimus.</w:t>
      </w:r>
    </w:p>
    <w:p w14:paraId="13101068" w14:textId="77777777" w:rsidR="0029649C" w:rsidRPr="00783F9A" w:rsidRDefault="0029649C" w:rsidP="003E0EA1">
      <w:pPr>
        <w:numPr>
          <w:ilvl w:val="0"/>
          <w:numId w:val="25"/>
        </w:numPr>
        <w:tabs>
          <w:tab w:val="left" w:pos="851"/>
        </w:tabs>
        <w:ind w:left="851" w:hanging="709"/>
      </w:pPr>
      <w:r>
        <w:t>M</w:t>
      </w:r>
      <w:r w:rsidRPr="00783F9A">
        <w:t>ažiausiai 88 % paviršiaus turi būti padengta nustatymo metu pagal ISO 4590</w:t>
      </w:r>
      <w:r w:rsidR="00A91A57">
        <w:t xml:space="preserve"> arba lygiaverčius </w:t>
      </w:r>
      <w:r w:rsidR="00A91A57" w:rsidRPr="00783F9A">
        <w:t>reikalavimus</w:t>
      </w:r>
      <w:r w:rsidRPr="00783F9A">
        <w:t>.</w:t>
      </w:r>
    </w:p>
    <w:p w14:paraId="13101069" w14:textId="77777777" w:rsidR="0029649C" w:rsidRPr="00783F9A" w:rsidRDefault="0029649C" w:rsidP="003E0EA1">
      <w:pPr>
        <w:numPr>
          <w:ilvl w:val="0"/>
          <w:numId w:val="25"/>
        </w:numPr>
        <w:tabs>
          <w:tab w:val="left" w:pos="851"/>
        </w:tabs>
        <w:ind w:left="851" w:hanging="709"/>
      </w:pPr>
      <w:r>
        <w:t>V</w:t>
      </w:r>
      <w:r w:rsidRPr="00783F9A">
        <w:t>andens absorbavimas turi būti mažesnis negu 10 tūrio procentų verdant 90 minučių ir išbandytas vadovaujantis standartu EN 253-5.3.5</w:t>
      </w:r>
      <w:r w:rsidR="00A91A57" w:rsidRPr="00A91A57">
        <w:t xml:space="preserve"> </w:t>
      </w:r>
      <w:r w:rsidR="00A91A57">
        <w:t>(arba lygiaverčiu)</w:t>
      </w:r>
      <w:r w:rsidRPr="00783F9A">
        <w:t>.</w:t>
      </w:r>
    </w:p>
    <w:p w14:paraId="1310106A" w14:textId="77777777" w:rsidR="0029649C" w:rsidRPr="00783F9A" w:rsidRDefault="0029649C" w:rsidP="003E0EA1">
      <w:pPr>
        <w:numPr>
          <w:ilvl w:val="0"/>
          <w:numId w:val="25"/>
        </w:numPr>
        <w:tabs>
          <w:tab w:val="left" w:pos="851"/>
        </w:tabs>
        <w:ind w:left="851" w:hanging="709"/>
      </w:pPr>
      <w:r>
        <w:t>P</w:t>
      </w:r>
      <w:r w:rsidRPr="00783F9A">
        <w:t>oliuretano putų izoliacija turi garantuoti, kad pakilus temperatūrai iki 120 °C izoliacijos savybės nepasikeis.</w:t>
      </w:r>
    </w:p>
    <w:p w14:paraId="1310106B" w14:textId="77777777" w:rsidR="0029649C" w:rsidRPr="00783F9A" w:rsidRDefault="0029649C" w:rsidP="003E0EA1">
      <w:pPr>
        <w:numPr>
          <w:ilvl w:val="0"/>
          <w:numId w:val="25"/>
        </w:numPr>
        <w:tabs>
          <w:tab w:val="left" w:pos="851"/>
        </w:tabs>
        <w:ind w:left="851" w:hanging="709"/>
      </w:pPr>
      <w:r w:rsidRPr="00783F9A">
        <w:t>PUR izoliacija turi būti vienalytė, vidutinis burbuliukų skersmuo mažiau kai 0,5</w:t>
      </w:r>
      <w:r w:rsidR="00981AC7">
        <w:t xml:space="preserve"> </w:t>
      </w:r>
      <w:r w:rsidRPr="00783F9A">
        <w:t>mm, uždarų burbuliukų mažiausia 88</w:t>
      </w:r>
      <w:r w:rsidR="00981AC7">
        <w:t xml:space="preserve"> </w:t>
      </w:r>
      <w:r w:rsidRPr="00783F9A">
        <w:t>%.</w:t>
      </w:r>
    </w:p>
    <w:p w14:paraId="1310106C" w14:textId="77777777" w:rsidR="0029649C" w:rsidRDefault="0029649C" w:rsidP="0029649C">
      <w:pPr>
        <w:tabs>
          <w:tab w:val="left" w:pos="540"/>
        </w:tabs>
        <w:outlineLvl w:val="0"/>
        <w:rPr>
          <w:b/>
        </w:rPr>
      </w:pPr>
    </w:p>
    <w:p w14:paraId="1310106D" w14:textId="77777777" w:rsidR="0029649C" w:rsidRPr="00783F9A" w:rsidRDefault="0029649C" w:rsidP="0029649C">
      <w:pPr>
        <w:tabs>
          <w:tab w:val="left" w:pos="540"/>
        </w:tabs>
        <w:outlineLvl w:val="0"/>
        <w:rPr>
          <w:b/>
        </w:rPr>
      </w:pPr>
      <w:bookmarkStart w:id="8" w:name="_Toc378750216"/>
      <w:r w:rsidRPr="00783F9A">
        <w:rPr>
          <w:b/>
        </w:rPr>
        <w:t>4.</w:t>
      </w:r>
      <w:r>
        <w:rPr>
          <w:b/>
        </w:rPr>
        <w:t>4</w:t>
      </w:r>
      <w:r w:rsidRPr="00783F9A">
        <w:rPr>
          <w:b/>
        </w:rPr>
        <w:t>. Polietileno apvalkalas (PE)</w:t>
      </w:r>
      <w:bookmarkEnd w:id="8"/>
    </w:p>
    <w:p w14:paraId="1310106E" w14:textId="77777777" w:rsidR="0029649C" w:rsidRPr="00783F9A" w:rsidRDefault="0029649C" w:rsidP="0029649C">
      <w:pPr>
        <w:tabs>
          <w:tab w:val="left" w:pos="540"/>
        </w:tabs>
        <w:outlineLvl w:val="0"/>
        <w:rPr>
          <w:b/>
        </w:rPr>
      </w:pPr>
    </w:p>
    <w:p w14:paraId="1310106F" w14:textId="77777777" w:rsidR="0029649C" w:rsidRPr="00783F9A" w:rsidRDefault="0029649C" w:rsidP="003E0EA1">
      <w:pPr>
        <w:numPr>
          <w:ilvl w:val="0"/>
          <w:numId w:val="26"/>
        </w:numPr>
        <w:tabs>
          <w:tab w:val="left" w:pos="851"/>
        </w:tabs>
        <w:ind w:left="851" w:hanging="709"/>
      </w:pPr>
      <w:r>
        <w:t>P</w:t>
      </w:r>
      <w:r w:rsidRPr="00783F9A">
        <w:t xml:space="preserve">olietileno apvalkalas turi atitikti standarto LST EN 253:2009 </w:t>
      </w:r>
      <w:r w:rsidR="00A91A57">
        <w:t xml:space="preserve">arba lygiaverčius </w:t>
      </w:r>
      <w:r w:rsidR="00A91A57" w:rsidRPr="00783F9A">
        <w:t xml:space="preserve">reikalavimus </w:t>
      </w:r>
      <w:proofErr w:type="spellStart"/>
      <w:r w:rsidRPr="00783F9A">
        <w:t>reikalavimus</w:t>
      </w:r>
      <w:proofErr w:type="spellEnd"/>
      <w:r w:rsidRPr="00783F9A">
        <w:t>.</w:t>
      </w:r>
    </w:p>
    <w:p w14:paraId="13101070" w14:textId="7B692A27" w:rsidR="0029649C" w:rsidRPr="00783F9A" w:rsidRDefault="0029649C" w:rsidP="003E0EA1">
      <w:pPr>
        <w:numPr>
          <w:ilvl w:val="0"/>
          <w:numId w:val="26"/>
        </w:numPr>
        <w:tabs>
          <w:tab w:val="left" w:pos="851"/>
        </w:tabs>
        <w:ind w:left="851" w:hanging="709"/>
      </w:pPr>
      <w:r>
        <w:t>T</w:t>
      </w:r>
      <w:r w:rsidRPr="00783F9A">
        <w:t xml:space="preserve">iekėjas kartu su plieniniais vamzdžiais turi pateikti </w:t>
      </w:r>
      <w:r w:rsidRPr="00BC135B">
        <w:t>(PE) atitikties sertifikatus</w:t>
      </w:r>
      <w:r w:rsidR="00BC135B">
        <w:t>.</w:t>
      </w:r>
    </w:p>
    <w:p w14:paraId="13101071" w14:textId="77777777" w:rsidR="0029649C" w:rsidRPr="00783F9A" w:rsidRDefault="0029649C" w:rsidP="003E0EA1">
      <w:pPr>
        <w:numPr>
          <w:ilvl w:val="0"/>
          <w:numId w:val="26"/>
        </w:numPr>
        <w:tabs>
          <w:tab w:val="left" w:pos="851"/>
        </w:tabs>
        <w:ind w:left="851" w:hanging="709"/>
      </w:pPr>
      <w:r>
        <w:t>K</w:t>
      </w:r>
      <w:r w:rsidRPr="00783F9A">
        <w:t>artu su žaliava būtina naudoti tokį kiekį atitinkamų antioksidantų, kad būtų užtikrintas paruošimas ir galutinis panaudojimas.</w:t>
      </w:r>
    </w:p>
    <w:p w14:paraId="13101072" w14:textId="77777777" w:rsidR="0029649C" w:rsidRDefault="0029649C" w:rsidP="003E0EA1">
      <w:pPr>
        <w:numPr>
          <w:ilvl w:val="0"/>
          <w:numId w:val="26"/>
        </w:numPr>
        <w:tabs>
          <w:tab w:val="left" w:pos="851"/>
        </w:tabs>
        <w:ind w:left="851" w:hanging="709"/>
      </w:pPr>
      <w:r>
        <w:lastRenderedPageBreak/>
        <w:t>G</w:t>
      </w:r>
      <w:r w:rsidRPr="00783F9A">
        <w:t>aminant vamzdžius, leidžiama naudoti atitinkamas gaminamos produkcijos vamzdžių medžiagas be priemaišų. Gali būti naudojama tik tokia vamzdžio medžiaga, kuri nesudaro žalingo poveikio sąlygų.</w:t>
      </w:r>
    </w:p>
    <w:p w14:paraId="13101073" w14:textId="77777777" w:rsidR="0029649C" w:rsidRPr="00783F9A" w:rsidRDefault="0029649C" w:rsidP="003E0EA1">
      <w:pPr>
        <w:numPr>
          <w:ilvl w:val="0"/>
          <w:numId w:val="26"/>
        </w:numPr>
        <w:tabs>
          <w:tab w:val="left" w:pos="851"/>
        </w:tabs>
        <w:ind w:left="851" w:hanging="709"/>
      </w:pPr>
      <w:r>
        <w:t>P</w:t>
      </w:r>
      <w:r w:rsidRPr="00783F9A">
        <w:t>rieš padengimą apvalkalas turi būti pateikiamas reikiamų matmenų ir atitinkamo sienelės storio, vadovaujantis standartu LST EN 253:2009</w:t>
      </w:r>
      <w:r w:rsidR="00A91A57">
        <w:t xml:space="preserve"> (arba lygiaverčiu)</w:t>
      </w:r>
      <w:r w:rsidRPr="00783F9A">
        <w:t>.</w:t>
      </w:r>
    </w:p>
    <w:p w14:paraId="13101074" w14:textId="77777777" w:rsidR="0029649C" w:rsidRPr="00783F9A" w:rsidRDefault="0029649C" w:rsidP="003E0EA1">
      <w:pPr>
        <w:numPr>
          <w:ilvl w:val="0"/>
          <w:numId w:val="26"/>
        </w:numPr>
        <w:tabs>
          <w:tab w:val="left" w:pos="851"/>
        </w:tabs>
        <w:ind w:left="851" w:hanging="709"/>
      </w:pPr>
      <w:r>
        <w:t>T</w:t>
      </w:r>
      <w:r w:rsidRPr="00783F9A">
        <w:t>am, kad užtikrinti prikibimą prie izoliacinės medžiagos, apvalkalo paviršius turi būti šiurkštintas iš vidaus.</w:t>
      </w:r>
    </w:p>
    <w:p w14:paraId="13101075" w14:textId="77777777" w:rsidR="0029649C" w:rsidRPr="00783F9A" w:rsidRDefault="0029649C" w:rsidP="003E0EA1">
      <w:pPr>
        <w:numPr>
          <w:ilvl w:val="0"/>
          <w:numId w:val="26"/>
        </w:numPr>
        <w:tabs>
          <w:tab w:val="left" w:pos="851"/>
        </w:tabs>
        <w:ind w:left="851" w:hanging="709"/>
      </w:pPr>
      <w:r>
        <w:t>P</w:t>
      </w:r>
      <w:r w:rsidRPr="00783F9A">
        <w:t>agaminto PE apvalkalo tankis turi būti mažiausia 944 kg/m</w:t>
      </w:r>
      <w:r w:rsidRPr="004D4F9B">
        <w:rPr>
          <w:vertAlign w:val="superscript"/>
        </w:rPr>
        <w:t>3</w:t>
      </w:r>
      <w:r w:rsidRPr="00783F9A">
        <w:t>, su 2,5</w:t>
      </w:r>
      <w:r w:rsidR="00981AC7">
        <w:t xml:space="preserve"> </w:t>
      </w:r>
      <w:r w:rsidRPr="00783F9A">
        <w:t>±</w:t>
      </w:r>
      <w:r w:rsidR="00981AC7">
        <w:t xml:space="preserve"> </w:t>
      </w:r>
      <w:r w:rsidRPr="00783F9A">
        <w:t>0,5</w:t>
      </w:r>
      <w:r w:rsidR="00981AC7">
        <w:t xml:space="preserve"> </w:t>
      </w:r>
      <w:r w:rsidRPr="00783F9A">
        <w:t>% tolyg</w:t>
      </w:r>
      <w:r w:rsidR="00981AC7">
        <w:t>i</w:t>
      </w:r>
      <w:r w:rsidRPr="00783F9A">
        <w:t xml:space="preserve">ai </w:t>
      </w:r>
      <w:r w:rsidR="00981AC7" w:rsidRPr="00783F9A">
        <w:t>pask</w:t>
      </w:r>
      <w:r w:rsidR="00981AC7">
        <w:t>i</w:t>
      </w:r>
      <w:r w:rsidR="00981AC7" w:rsidRPr="00783F9A">
        <w:t xml:space="preserve">rstytu </w:t>
      </w:r>
      <w:r w:rsidRPr="00783F9A">
        <w:t>suodžių kiekiu.</w:t>
      </w:r>
    </w:p>
    <w:p w14:paraId="13101076" w14:textId="77777777" w:rsidR="0029649C" w:rsidRPr="00783F9A" w:rsidRDefault="0029649C" w:rsidP="003E0EA1">
      <w:pPr>
        <w:numPr>
          <w:ilvl w:val="0"/>
          <w:numId w:val="26"/>
        </w:numPr>
        <w:tabs>
          <w:tab w:val="left" w:pos="851"/>
        </w:tabs>
        <w:ind w:left="851" w:hanging="709"/>
      </w:pPr>
      <w:proofErr w:type="spellStart"/>
      <w:r>
        <w:t>P</w:t>
      </w:r>
      <w:r w:rsidRPr="00783F9A">
        <w:t>amintojas</w:t>
      </w:r>
      <w:proofErr w:type="spellEnd"/>
      <w:r w:rsidRPr="00783F9A">
        <w:t xml:space="preserve"> turi nurodyti PE apvalkalo lydalo takumo indeksą (MFR), kuris atskiriems vamzdžiams neturi skirtis daugiau kaip 0,5 g/10min., leistinas intervalas 0,2-1,4</w:t>
      </w:r>
      <w:r w:rsidR="00981AC7">
        <w:t xml:space="preserve"> </w:t>
      </w:r>
      <w:r w:rsidRPr="00783F9A">
        <w:t>g/10 min.</w:t>
      </w:r>
    </w:p>
    <w:p w14:paraId="13101077" w14:textId="77777777" w:rsidR="0029649C" w:rsidRPr="00783F9A" w:rsidRDefault="0029649C" w:rsidP="003E0EA1">
      <w:pPr>
        <w:numPr>
          <w:ilvl w:val="0"/>
          <w:numId w:val="26"/>
        </w:numPr>
        <w:tabs>
          <w:tab w:val="left" w:pos="851"/>
        </w:tabs>
        <w:ind w:left="851" w:hanging="709"/>
      </w:pPr>
      <w:r w:rsidRPr="00783F9A">
        <w:t>Ilgalaikių mechaninių savybių bandymo (CLT) trukmė mažiausiai 2000</w:t>
      </w:r>
      <w:r w:rsidR="00981AC7">
        <w:t xml:space="preserve"> </w:t>
      </w:r>
      <w:r w:rsidRPr="00783F9A">
        <w:t>val. iki PE apvalkalo bandinio suirimo, esant 80˚C temperatūrai.</w:t>
      </w:r>
    </w:p>
    <w:p w14:paraId="13101078" w14:textId="77777777" w:rsidR="0029649C" w:rsidRPr="00783F9A" w:rsidRDefault="0029649C" w:rsidP="003E0EA1">
      <w:pPr>
        <w:numPr>
          <w:ilvl w:val="0"/>
          <w:numId w:val="26"/>
        </w:numPr>
        <w:tabs>
          <w:tab w:val="left" w:pos="851"/>
        </w:tabs>
        <w:ind w:left="851" w:hanging="709"/>
      </w:pPr>
      <w:r>
        <w:t>Į</w:t>
      </w:r>
      <w:r w:rsidRPr="00783F9A">
        <w:t>brėžto bandinio suirimo bandymo (NCLT) trukmė mažiausiai 300</w:t>
      </w:r>
      <w:r w:rsidR="00981AC7">
        <w:t xml:space="preserve"> </w:t>
      </w:r>
      <w:r w:rsidRPr="00783F9A">
        <w:t>val. iki PE apvalkalo bandinio suirimo, esant 80˚C temperatūrai.</w:t>
      </w:r>
    </w:p>
    <w:p w14:paraId="13101079" w14:textId="77777777" w:rsidR="0029649C" w:rsidRPr="00783F9A" w:rsidRDefault="0029649C" w:rsidP="0029649C">
      <w:pPr>
        <w:tabs>
          <w:tab w:val="left" w:pos="540"/>
        </w:tabs>
      </w:pPr>
    </w:p>
    <w:p w14:paraId="1310107A" w14:textId="77777777" w:rsidR="0029649C" w:rsidRPr="00783F9A" w:rsidRDefault="0029649C" w:rsidP="0029649C">
      <w:pPr>
        <w:pStyle w:val="Sraopastraipa"/>
        <w:tabs>
          <w:tab w:val="left" w:pos="540"/>
          <w:tab w:val="left" w:pos="720"/>
        </w:tabs>
        <w:ind w:left="0"/>
        <w:rPr>
          <w:b/>
        </w:rPr>
      </w:pPr>
      <w:r w:rsidRPr="00783F9A">
        <w:rPr>
          <w:b/>
        </w:rPr>
        <w:t>4.</w:t>
      </w:r>
      <w:r>
        <w:rPr>
          <w:b/>
        </w:rPr>
        <w:t>5</w:t>
      </w:r>
      <w:r w:rsidRPr="00783F9A">
        <w:rPr>
          <w:b/>
        </w:rPr>
        <w:t>. Pramoniniu būdu neardomai izoliuotos fasoninės dalys</w:t>
      </w:r>
    </w:p>
    <w:p w14:paraId="1310107B" w14:textId="77777777" w:rsidR="0029649C" w:rsidRPr="00783F9A" w:rsidRDefault="0029649C" w:rsidP="0029649C">
      <w:pPr>
        <w:tabs>
          <w:tab w:val="left" w:pos="540"/>
        </w:tabs>
      </w:pPr>
    </w:p>
    <w:p w14:paraId="1310107C" w14:textId="77777777" w:rsidR="0029649C" w:rsidRPr="00783F9A" w:rsidRDefault="0029649C" w:rsidP="003E0EA1">
      <w:pPr>
        <w:numPr>
          <w:ilvl w:val="0"/>
          <w:numId w:val="27"/>
        </w:numPr>
        <w:tabs>
          <w:tab w:val="left" w:pos="851"/>
        </w:tabs>
        <w:ind w:left="851" w:hanging="709"/>
      </w:pPr>
      <w:r>
        <w:t>P</w:t>
      </w:r>
      <w:r w:rsidRPr="00783F9A">
        <w:t xml:space="preserve">ramoniniu būdu neardomai izoliuotos fasoninės dalys turi atitikti LST EN 448:2009 </w:t>
      </w:r>
      <w:r w:rsidR="00A91A57">
        <w:t>arba lygiaverčius</w:t>
      </w:r>
      <w:r w:rsidR="00A91A57" w:rsidRPr="00783F9A">
        <w:t xml:space="preserve"> </w:t>
      </w:r>
      <w:r w:rsidRPr="00783F9A">
        <w:t>reikalavimus.</w:t>
      </w:r>
    </w:p>
    <w:p w14:paraId="1310107D" w14:textId="77777777" w:rsidR="0029649C" w:rsidRPr="00783F9A" w:rsidRDefault="0029649C" w:rsidP="003E0EA1">
      <w:pPr>
        <w:numPr>
          <w:ilvl w:val="0"/>
          <w:numId w:val="27"/>
        </w:numPr>
        <w:tabs>
          <w:tab w:val="left" w:pos="851"/>
        </w:tabs>
        <w:ind w:left="851" w:hanging="709"/>
      </w:pPr>
      <w:r>
        <w:t>K</w:t>
      </w:r>
      <w:r w:rsidRPr="00783F9A">
        <w:t>artu su pramoniniu būdu neardomai izoliuotomis fasoninėmis dalimis tiekėjas turi pateikti ir medžiagų atitikties sertifikatus.</w:t>
      </w:r>
    </w:p>
    <w:p w14:paraId="1310107E" w14:textId="77777777" w:rsidR="0029649C" w:rsidRPr="00783F9A" w:rsidRDefault="0029649C" w:rsidP="003E0EA1">
      <w:pPr>
        <w:numPr>
          <w:ilvl w:val="0"/>
          <w:numId w:val="27"/>
        </w:numPr>
        <w:tabs>
          <w:tab w:val="left" w:pos="851"/>
        </w:tabs>
        <w:ind w:left="851" w:hanging="709"/>
      </w:pPr>
      <w:r>
        <w:t>P</w:t>
      </w:r>
      <w:r w:rsidRPr="00783F9A">
        <w:t>ramoniniu būdu neardomai izoliuotų fasoninių dalių apvalkalo suvirinimui pageidauj</w:t>
      </w:r>
      <w:r>
        <w:t>a</w:t>
      </w:r>
      <w:r w:rsidRPr="00783F9A">
        <w:t>mas veidrodinis („</w:t>
      </w:r>
      <w:proofErr w:type="spellStart"/>
      <w:r w:rsidRPr="00783F9A">
        <w:t>but</w:t>
      </w:r>
      <w:proofErr w:type="spellEnd"/>
      <w:r w:rsidRPr="00783F9A">
        <w:t xml:space="preserve"> </w:t>
      </w:r>
      <w:proofErr w:type="spellStart"/>
      <w:r w:rsidRPr="00783F9A">
        <w:t>welding</w:t>
      </w:r>
      <w:proofErr w:type="spellEnd"/>
      <w:r w:rsidRPr="00783F9A">
        <w:t>“) suvirinimas.</w:t>
      </w:r>
      <w:r w:rsidR="00981AC7">
        <w:t xml:space="preserve"> </w:t>
      </w:r>
      <w:r w:rsidRPr="00783F9A">
        <w:t>Draudžiamas suvirinimas karštu oru.</w:t>
      </w:r>
    </w:p>
    <w:p w14:paraId="1310107F" w14:textId="77777777" w:rsidR="0029649C" w:rsidRPr="00783F9A" w:rsidRDefault="0029649C" w:rsidP="003E0EA1">
      <w:pPr>
        <w:numPr>
          <w:ilvl w:val="0"/>
          <w:numId w:val="27"/>
        </w:numPr>
        <w:tabs>
          <w:tab w:val="left" w:pos="851"/>
        </w:tabs>
        <w:ind w:left="851" w:hanging="709"/>
      </w:pPr>
      <w:r w:rsidRPr="00783F9A">
        <w:t>Izoliacijos storis bet kurioje izoliuotų fasoninių dalių vietoje negali būti mažiau nei 50% nominalaus izoliacijos storio.</w:t>
      </w:r>
    </w:p>
    <w:p w14:paraId="13101080" w14:textId="77777777" w:rsidR="0029649C" w:rsidRPr="00783F9A" w:rsidRDefault="0029649C" w:rsidP="0029649C">
      <w:pPr>
        <w:tabs>
          <w:tab w:val="left" w:pos="540"/>
        </w:tabs>
      </w:pPr>
    </w:p>
    <w:p w14:paraId="13101081" w14:textId="77777777" w:rsidR="0029649C" w:rsidRPr="00783F9A" w:rsidRDefault="0029649C" w:rsidP="0029649C">
      <w:pPr>
        <w:tabs>
          <w:tab w:val="left" w:pos="540"/>
          <w:tab w:val="left" w:pos="720"/>
        </w:tabs>
        <w:rPr>
          <w:b/>
        </w:rPr>
      </w:pPr>
      <w:r w:rsidRPr="00783F9A">
        <w:rPr>
          <w:b/>
        </w:rPr>
        <w:t>4.</w:t>
      </w:r>
      <w:r>
        <w:rPr>
          <w:b/>
        </w:rPr>
        <w:t>6</w:t>
      </w:r>
      <w:r w:rsidRPr="00783F9A">
        <w:rPr>
          <w:b/>
        </w:rPr>
        <w:t>. Pramoniniu būdu neardomai izoliuotos sklendės</w:t>
      </w:r>
    </w:p>
    <w:p w14:paraId="13101082" w14:textId="77777777" w:rsidR="0029649C" w:rsidRPr="00783F9A" w:rsidRDefault="0029649C" w:rsidP="0029649C">
      <w:pPr>
        <w:tabs>
          <w:tab w:val="left" w:pos="540"/>
          <w:tab w:val="left" w:pos="720"/>
        </w:tabs>
        <w:rPr>
          <w:b/>
        </w:rPr>
      </w:pPr>
    </w:p>
    <w:p w14:paraId="13101083" w14:textId="77777777" w:rsidR="0029649C" w:rsidRPr="00783F9A" w:rsidRDefault="0029649C" w:rsidP="003E0EA1">
      <w:pPr>
        <w:numPr>
          <w:ilvl w:val="0"/>
          <w:numId w:val="28"/>
        </w:numPr>
        <w:tabs>
          <w:tab w:val="left" w:pos="851"/>
        </w:tabs>
        <w:ind w:left="851" w:hanging="709"/>
      </w:pPr>
      <w:r>
        <w:t>P</w:t>
      </w:r>
      <w:r w:rsidRPr="00783F9A">
        <w:t xml:space="preserve">ramoniniu būdu izoliuotos sklendės turi atitikti LST EN 448:2009 </w:t>
      </w:r>
      <w:r w:rsidR="00A91A57">
        <w:t xml:space="preserve">arba lygiaverčius </w:t>
      </w:r>
      <w:r w:rsidRPr="00783F9A">
        <w:t>reikalavimus.</w:t>
      </w:r>
    </w:p>
    <w:p w14:paraId="13101084" w14:textId="77777777" w:rsidR="0029649C" w:rsidRPr="00783F9A" w:rsidRDefault="0029649C" w:rsidP="003E0EA1">
      <w:pPr>
        <w:numPr>
          <w:ilvl w:val="0"/>
          <w:numId w:val="28"/>
        </w:numPr>
        <w:tabs>
          <w:tab w:val="left" w:pos="851"/>
        </w:tabs>
        <w:ind w:left="851" w:hanging="709"/>
      </w:pPr>
      <w:r>
        <w:t>K</w:t>
      </w:r>
      <w:r w:rsidRPr="00783F9A">
        <w:t>artu su pramoniniu būdu neardomai izoliuotomis sklendėmis tiekėjas turi pateikti ir medžiagų atitikties sertifikatus.</w:t>
      </w:r>
    </w:p>
    <w:p w14:paraId="13101085" w14:textId="77777777" w:rsidR="0029649C" w:rsidRPr="00783F9A" w:rsidRDefault="0029649C" w:rsidP="003E0EA1">
      <w:pPr>
        <w:numPr>
          <w:ilvl w:val="0"/>
          <w:numId w:val="28"/>
        </w:numPr>
        <w:tabs>
          <w:tab w:val="left" w:pos="851"/>
        </w:tabs>
        <w:ind w:left="851" w:hanging="709"/>
      </w:pPr>
      <w:r>
        <w:t>S</w:t>
      </w:r>
      <w:r w:rsidRPr="00783F9A">
        <w:t>klendės gali būti pilno arba dalinio pralaidumo. Pilno pralaidumo sklendėms rutulio skylės skersmuo turi atitikti vamzdžio skersmeniui.</w:t>
      </w:r>
    </w:p>
    <w:p w14:paraId="13101086" w14:textId="77777777" w:rsidR="0029649C" w:rsidRPr="00783F9A" w:rsidRDefault="0029649C" w:rsidP="003E0EA1">
      <w:pPr>
        <w:numPr>
          <w:ilvl w:val="0"/>
          <w:numId w:val="28"/>
        </w:numPr>
        <w:tabs>
          <w:tab w:val="left" w:pos="851"/>
        </w:tabs>
        <w:ind w:left="851" w:hanging="709"/>
      </w:pPr>
      <w:r>
        <w:t>R</w:t>
      </w:r>
      <w:r w:rsidRPr="00783F9A">
        <w:t xml:space="preserve">utulinės sklendės turi būti pritaikytos darbinėms temperatūroms ne mažiau kaip 140˚C,vandens slėgiui ne mažiau kaip 25 bar ir leistiniems ašiniams </w:t>
      </w:r>
      <w:proofErr w:type="spellStart"/>
      <w:r w:rsidRPr="00783F9A">
        <w:t>įtempimams</w:t>
      </w:r>
      <w:proofErr w:type="spellEnd"/>
      <w:r w:rsidRPr="00783F9A">
        <w:t xml:space="preserve"> 300N/mm²</w:t>
      </w:r>
      <w:r w:rsidR="00E33F2B">
        <w:t xml:space="preserve"> </w:t>
      </w:r>
      <w:r w:rsidRPr="00783F9A">
        <w:t>(visi kriterijai kartu).</w:t>
      </w:r>
    </w:p>
    <w:p w14:paraId="13101087" w14:textId="77777777" w:rsidR="0029649C" w:rsidRPr="00783F9A" w:rsidRDefault="0029649C" w:rsidP="003E0EA1">
      <w:pPr>
        <w:numPr>
          <w:ilvl w:val="0"/>
          <w:numId w:val="28"/>
        </w:numPr>
        <w:tabs>
          <w:tab w:val="left" w:pos="851"/>
        </w:tabs>
        <w:ind w:left="851" w:hanging="709"/>
      </w:pPr>
      <w:r>
        <w:t>S</w:t>
      </w:r>
      <w:r w:rsidRPr="00783F9A">
        <w:t>klendės turi būti tinkamos įrengimui šilumos tinkluose, t. y. medžiagos turi būti atsparios esamai vandens, naudojamo tinkluose, kokybei. Vandens kokybės duomenys pateikti p. 3.1.</w:t>
      </w:r>
    </w:p>
    <w:p w14:paraId="13101088" w14:textId="77777777" w:rsidR="0029649C" w:rsidRPr="00783F9A" w:rsidRDefault="0029649C" w:rsidP="003E0EA1">
      <w:pPr>
        <w:numPr>
          <w:ilvl w:val="0"/>
          <w:numId w:val="28"/>
        </w:numPr>
        <w:tabs>
          <w:tab w:val="left" w:pos="851"/>
        </w:tabs>
        <w:ind w:left="851" w:hanging="709"/>
      </w:pPr>
      <w:r>
        <w:t>S</w:t>
      </w:r>
      <w:r w:rsidRPr="00783F9A">
        <w:t>klendės rutulio medžiaga – nerūdijantis plienas ar geresnė.</w:t>
      </w:r>
    </w:p>
    <w:p w14:paraId="13101089" w14:textId="77777777" w:rsidR="0029649C" w:rsidRPr="00783F9A" w:rsidRDefault="0029649C" w:rsidP="003E0EA1">
      <w:pPr>
        <w:numPr>
          <w:ilvl w:val="0"/>
          <w:numId w:val="28"/>
        </w:numPr>
        <w:tabs>
          <w:tab w:val="left" w:pos="851"/>
        </w:tabs>
        <w:ind w:left="851" w:hanging="709"/>
      </w:pPr>
      <w:r>
        <w:t>S</w:t>
      </w:r>
      <w:r w:rsidRPr="00783F9A">
        <w:t>klendės plienas iš paprasto plieno ar geresnis.</w:t>
      </w:r>
    </w:p>
    <w:p w14:paraId="1310108A" w14:textId="77777777" w:rsidR="0029649C" w:rsidRPr="00783F9A" w:rsidRDefault="0029649C" w:rsidP="003E0EA1">
      <w:pPr>
        <w:numPr>
          <w:ilvl w:val="0"/>
          <w:numId w:val="28"/>
        </w:numPr>
        <w:tabs>
          <w:tab w:val="left" w:pos="851"/>
        </w:tabs>
        <w:ind w:left="851" w:hanging="709"/>
      </w:pPr>
      <w:r>
        <w:t>N</w:t>
      </w:r>
      <w:r w:rsidRPr="00783F9A">
        <w:t>audojamos sklendės ne mažesnio kaip 5 (A) klasės sandarumo.</w:t>
      </w:r>
    </w:p>
    <w:p w14:paraId="1310108B" w14:textId="77777777" w:rsidR="0029649C" w:rsidRPr="00783F9A" w:rsidRDefault="0029649C" w:rsidP="003E0EA1">
      <w:pPr>
        <w:numPr>
          <w:ilvl w:val="0"/>
          <w:numId w:val="28"/>
        </w:numPr>
        <w:tabs>
          <w:tab w:val="left" w:pos="851"/>
        </w:tabs>
        <w:ind w:left="851" w:hanging="709"/>
      </w:pPr>
      <w:proofErr w:type="spellStart"/>
      <w:r>
        <w:t>N</w:t>
      </w:r>
      <w:r w:rsidRPr="00783F9A">
        <w:t>utulinės</w:t>
      </w:r>
      <w:proofErr w:type="spellEnd"/>
      <w:r w:rsidRPr="00783F9A">
        <w:t xml:space="preserve"> sklendės turi būti pritaikytos darbinėms temperatūroms ne mažesnėms kaip 120 °C ir vandens slėgiui ne mažesniam kaip 2,5 </w:t>
      </w:r>
      <w:proofErr w:type="spellStart"/>
      <w:r w:rsidRPr="00783F9A">
        <w:t>MPa</w:t>
      </w:r>
      <w:proofErr w:type="spellEnd"/>
      <w:r w:rsidRPr="00783F9A">
        <w:t xml:space="preserve"> (abu kriterijai kartu).</w:t>
      </w:r>
    </w:p>
    <w:p w14:paraId="1310108C" w14:textId="77777777" w:rsidR="0029649C" w:rsidRPr="00783F9A" w:rsidRDefault="0029649C" w:rsidP="003E0EA1">
      <w:pPr>
        <w:numPr>
          <w:ilvl w:val="0"/>
          <w:numId w:val="28"/>
        </w:numPr>
        <w:tabs>
          <w:tab w:val="left" w:pos="851"/>
        </w:tabs>
        <w:ind w:left="851" w:hanging="709"/>
      </w:pPr>
      <w:r>
        <w:t>S</w:t>
      </w:r>
      <w:r w:rsidRPr="00783F9A">
        <w:t>klendės d 200 ir daugiau turi turėti rankines-mechanines pavaras sklendžių valdymo palengvinimui. Pavaros turi rodyti sklendės būklės padėtį (atidarytas, uždarytas ir pan.).</w:t>
      </w:r>
    </w:p>
    <w:p w14:paraId="1310108D" w14:textId="77777777" w:rsidR="0029649C" w:rsidRDefault="0029649C" w:rsidP="003E0EA1">
      <w:pPr>
        <w:numPr>
          <w:ilvl w:val="0"/>
          <w:numId w:val="28"/>
        </w:numPr>
        <w:tabs>
          <w:tab w:val="left" w:pos="851"/>
        </w:tabs>
        <w:ind w:left="851" w:hanging="709"/>
      </w:pPr>
      <w:r w:rsidRPr="00783F9A">
        <w:t xml:space="preserve">Turi būti galimybė tiekti pramoniniu būdu neardomai izoliuotas sklendes su drenavimo ir/arba </w:t>
      </w:r>
      <w:proofErr w:type="spellStart"/>
      <w:r w:rsidRPr="00783F9A">
        <w:t>nuorinimo</w:t>
      </w:r>
      <w:proofErr w:type="spellEnd"/>
      <w:r w:rsidRPr="00783F9A">
        <w:t xml:space="preserve"> mazgais.</w:t>
      </w:r>
    </w:p>
    <w:p w14:paraId="1310108E" w14:textId="77777777" w:rsidR="0029649C" w:rsidRPr="00783F9A" w:rsidRDefault="0029649C" w:rsidP="0029649C">
      <w:pPr>
        <w:pStyle w:val="Sraopastraipa"/>
        <w:tabs>
          <w:tab w:val="left" w:pos="540"/>
          <w:tab w:val="left" w:pos="720"/>
        </w:tabs>
        <w:ind w:left="0"/>
        <w:rPr>
          <w:b/>
        </w:rPr>
      </w:pPr>
      <w:r w:rsidRPr="00783F9A">
        <w:rPr>
          <w:b/>
        </w:rPr>
        <w:t>4.</w:t>
      </w:r>
      <w:r>
        <w:rPr>
          <w:b/>
        </w:rPr>
        <w:t>7</w:t>
      </w:r>
      <w:r w:rsidRPr="00783F9A">
        <w:rPr>
          <w:b/>
        </w:rPr>
        <w:t>. Pramoniniu būdu neardomai izoliuotų vamzdynų jungtys</w:t>
      </w:r>
    </w:p>
    <w:p w14:paraId="1310108F" w14:textId="77777777" w:rsidR="0029649C" w:rsidRPr="00783F9A" w:rsidRDefault="0029649C" w:rsidP="0029649C">
      <w:pPr>
        <w:tabs>
          <w:tab w:val="left" w:pos="540"/>
        </w:tabs>
      </w:pPr>
    </w:p>
    <w:p w14:paraId="13101090" w14:textId="77777777" w:rsidR="0029649C" w:rsidRPr="00783F9A" w:rsidRDefault="0029649C" w:rsidP="003E0EA1">
      <w:pPr>
        <w:numPr>
          <w:ilvl w:val="0"/>
          <w:numId w:val="29"/>
        </w:numPr>
        <w:tabs>
          <w:tab w:val="left" w:pos="851"/>
        </w:tabs>
        <w:ind w:left="851" w:hanging="709"/>
      </w:pPr>
      <w:r>
        <w:lastRenderedPageBreak/>
        <w:t>P</w:t>
      </w:r>
      <w:r w:rsidRPr="00783F9A">
        <w:t xml:space="preserve">ramoniniu būdu neardomai izoliuotų vamzdynų jungtys turi atitikti LST EN 489:2009 </w:t>
      </w:r>
      <w:r w:rsidR="00A91A57">
        <w:t xml:space="preserve">arba lygiaverčius </w:t>
      </w:r>
      <w:r w:rsidRPr="00783F9A">
        <w:t>reikalavimus.</w:t>
      </w:r>
    </w:p>
    <w:p w14:paraId="13101091" w14:textId="77777777" w:rsidR="0029649C" w:rsidRPr="00783F9A" w:rsidRDefault="0029649C" w:rsidP="003E0EA1">
      <w:pPr>
        <w:numPr>
          <w:ilvl w:val="0"/>
          <w:numId w:val="29"/>
        </w:numPr>
        <w:tabs>
          <w:tab w:val="left" w:pos="851"/>
        </w:tabs>
        <w:ind w:left="851" w:hanging="709"/>
      </w:pPr>
      <w:r>
        <w:t>K</w:t>
      </w:r>
      <w:r w:rsidRPr="00783F9A">
        <w:t>artu su pramoniniu būdu neardomai izoliuotomis vamzdynų jungtimis tiekėjas turi pateikti ir medžiagų atitikties sertifikatus.</w:t>
      </w:r>
    </w:p>
    <w:p w14:paraId="13101092" w14:textId="77777777" w:rsidR="0029649C" w:rsidRPr="00783F9A" w:rsidRDefault="0029649C" w:rsidP="003E0EA1">
      <w:pPr>
        <w:numPr>
          <w:ilvl w:val="0"/>
          <w:numId w:val="29"/>
        </w:numPr>
        <w:tabs>
          <w:tab w:val="left" w:pos="851"/>
        </w:tabs>
        <w:ind w:left="851" w:hanging="709"/>
      </w:pPr>
      <w:r>
        <w:t>S</w:t>
      </w:r>
      <w:r w:rsidRPr="00783F9A">
        <w:t>ujungimo medžiagos pristatomos supakuotos. Turi būti naudojami apkrovos perdavimo tipo sujungimai.</w:t>
      </w:r>
    </w:p>
    <w:p w14:paraId="13101093" w14:textId="77777777" w:rsidR="0029649C" w:rsidRPr="00783F9A" w:rsidRDefault="0029649C" w:rsidP="003E0EA1">
      <w:pPr>
        <w:numPr>
          <w:ilvl w:val="0"/>
          <w:numId w:val="29"/>
        </w:numPr>
        <w:tabs>
          <w:tab w:val="left" w:pos="851"/>
        </w:tabs>
        <w:ind w:left="851" w:hanging="709"/>
      </w:pPr>
      <w:r>
        <w:t>G</w:t>
      </w:r>
      <w:r w:rsidRPr="00783F9A">
        <w:t>alimi jungčių tipai:</w:t>
      </w:r>
    </w:p>
    <w:p w14:paraId="13101094" w14:textId="77777777" w:rsidR="0029649C" w:rsidRPr="00783F9A" w:rsidRDefault="0029649C" w:rsidP="003E0EA1">
      <w:pPr>
        <w:numPr>
          <w:ilvl w:val="0"/>
          <w:numId w:val="29"/>
        </w:numPr>
        <w:tabs>
          <w:tab w:val="left" w:pos="851"/>
        </w:tabs>
        <w:ind w:left="851" w:hanging="709"/>
      </w:pPr>
      <w:r>
        <w:t>M</w:t>
      </w:r>
      <w:r w:rsidRPr="00783F9A">
        <w:t>echaniškai surenkamos plieninės jungtys;</w:t>
      </w:r>
    </w:p>
    <w:p w14:paraId="13101095" w14:textId="77777777" w:rsidR="0029649C" w:rsidRPr="00783F9A" w:rsidRDefault="0029649C" w:rsidP="003E0EA1">
      <w:pPr>
        <w:numPr>
          <w:ilvl w:val="0"/>
          <w:numId w:val="29"/>
        </w:numPr>
        <w:tabs>
          <w:tab w:val="left" w:pos="851"/>
        </w:tabs>
        <w:ind w:left="851" w:hanging="709"/>
      </w:pPr>
      <w:r>
        <w:t>T</w:t>
      </w:r>
      <w:r w:rsidRPr="00783F9A">
        <w:t xml:space="preserve">ermiškai apspaudžiamos polietileno jungtys (PEX </w:t>
      </w:r>
      <w:proofErr w:type="spellStart"/>
      <w:r w:rsidRPr="00783F9A">
        <w:t>cross-linked</w:t>
      </w:r>
      <w:proofErr w:type="spellEnd"/>
      <w:r w:rsidRPr="00783F9A">
        <w:t>);</w:t>
      </w:r>
    </w:p>
    <w:p w14:paraId="13101096" w14:textId="77777777" w:rsidR="0029649C" w:rsidRPr="00783F9A" w:rsidRDefault="0029649C" w:rsidP="003E0EA1">
      <w:pPr>
        <w:numPr>
          <w:ilvl w:val="0"/>
          <w:numId w:val="29"/>
        </w:numPr>
        <w:tabs>
          <w:tab w:val="left" w:pos="851"/>
        </w:tabs>
        <w:ind w:left="851" w:hanging="709"/>
      </w:pPr>
      <w:r>
        <w:t>K</w:t>
      </w:r>
      <w:r w:rsidRPr="00783F9A">
        <w:t>ontaktiniu būdu privirinamos polietileno jungtys (naudojamos įlietus įkaitinimo laidus).</w:t>
      </w:r>
    </w:p>
    <w:p w14:paraId="13101097" w14:textId="77777777" w:rsidR="0029649C" w:rsidRPr="00783F9A" w:rsidRDefault="0029649C" w:rsidP="003E0EA1">
      <w:pPr>
        <w:numPr>
          <w:ilvl w:val="0"/>
          <w:numId w:val="29"/>
        </w:numPr>
        <w:tabs>
          <w:tab w:val="left" w:pos="851"/>
        </w:tabs>
        <w:ind w:left="851" w:hanging="709"/>
      </w:pPr>
      <w:r>
        <w:t>V</w:t>
      </w:r>
      <w:r w:rsidRPr="00783F9A">
        <w:t>amzdynų gamintojai turi pateikti sujungimo metodus, jų montažo instrukcija ir pagaminti bei pateikti visas jungiamąsias medžiagas.</w:t>
      </w:r>
    </w:p>
    <w:p w14:paraId="13101098" w14:textId="77777777" w:rsidR="0029649C" w:rsidRPr="00783F9A" w:rsidRDefault="0029649C" w:rsidP="003E0EA1">
      <w:pPr>
        <w:numPr>
          <w:ilvl w:val="0"/>
          <w:numId w:val="29"/>
        </w:numPr>
        <w:tabs>
          <w:tab w:val="left" w:pos="851"/>
        </w:tabs>
        <w:ind w:left="851" w:hanging="709"/>
      </w:pPr>
      <w:r w:rsidRPr="00783F9A">
        <w:t>Visų sujungimų sandarumo patikra turi būti atliekama slėgiu, naudojant orą ir kitas tinkamas dujas, tikrinant oro tarpus tarp plieninio vamzdžio ir izoliuoto apvalkalo.</w:t>
      </w:r>
    </w:p>
    <w:p w14:paraId="13101099" w14:textId="77777777" w:rsidR="0029649C" w:rsidRPr="00783F9A" w:rsidRDefault="0029649C" w:rsidP="003E0EA1">
      <w:pPr>
        <w:numPr>
          <w:ilvl w:val="0"/>
          <w:numId w:val="29"/>
        </w:numPr>
        <w:tabs>
          <w:tab w:val="left" w:pos="851"/>
        </w:tabs>
        <w:ind w:left="851" w:hanging="709"/>
      </w:pPr>
      <w:r>
        <w:t>P</w:t>
      </w:r>
      <w:r w:rsidRPr="00783F9A">
        <w:t>oliuretano putų skysčiai pristatomi normuotais atitinkamam sujungimų dydžiui reikalingo kiekio rinkiniais. Ryškūs paženklinimai ant kiekvieno rinkinio pakuotės turi nurodyti kokio dydžio sujungimui rinkinys yra skirtas. Būtina sudaryti galimybę efektyviai maišyti du skysčio komponentus uždaroje sistemoje taip, kad visas skysčių maišymo ir pylimo į sujungimus procesas būtų atliekamas išvengiant rizikos dėl kontakto su minėtomis medžiagomis.</w:t>
      </w:r>
    </w:p>
    <w:p w14:paraId="1310109A" w14:textId="77777777" w:rsidR="0029649C" w:rsidRPr="00783F9A" w:rsidRDefault="0029649C" w:rsidP="003E0EA1">
      <w:pPr>
        <w:numPr>
          <w:ilvl w:val="0"/>
          <w:numId w:val="29"/>
        </w:numPr>
        <w:tabs>
          <w:tab w:val="left" w:pos="851"/>
        </w:tabs>
        <w:ind w:left="851" w:hanging="709"/>
      </w:pPr>
      <w:r>
        <w:t>J</w:t>
      </w:r>
      <w:r w:rsidRPr="00783F9A">
        <w:t>eigu jungtys bus užpildomos montažo metu paruošta PUR medžiaga, PUR užpildo ruošimas turi būti atliktas uždaroje ertmėje, be kontakto su aplinkos oru.</w:t>
      </w:r>
      <w:r w:rsidR="00E33F2B">
        <w:t xml:space="preserve"> </w:t>
      </w:r>
      <w:r w:rsidRPr="00783F9A">
        <w:t xml:space="preserve">Draudžiamas PUR užpildo ruošimas atviruose induose. </w:t>
      </w:r>
    </w:p>
    <w:p w14:paraId="1310109B" w14:textId="77777777" w:rsidR="0029649C" w:rsidRDefault="0029649C" w:rsidP="0029649C">
      <w:pPr>
        <w:tabs>
          <w:tab w:val="left" w:pos="540"/>
          <w:tab w:val="left" w:pos="720"/>
        </w:tabs>
        <w:rPr>
          <w:b/>
        </w:rPr>
      </w:pPr>
    </w:p>
    <w:p w14:paraId="1310109C" w14:textId="77777777" w:rsidR="0029649C" w:rsidRDefault="0029649C" w:rsidP="0029649C">
      <w:pPr>
        <w:tabs>
          <w:tab w:val="left" w:pos="540"/>
          <w:tab w:val="left" w:pos="720"/>
        </w:tabs>
        <w:rPr>
          <w:b/>
        </w:rPr>
      </w:pPr>
      <w:r w:rsidRPr="00783F9A">
        <w:rPr>
          <w:b/>
        </w:rPr>
        <w:t>4.</w:t>
      </w:r>
      <w:r>
        <w:rPr>
          <w:b/>
        </w:rPr>
        <w:t>8</w:t>
      </w:r>
      <w:r w:rsidRPr="00783F9A">
        <w:rPr>
          <w:b/>
        </w:rPr>
        <w:t>. Gedimų kontrolės sistema</w:t>
      </w:r>
    </w:p>
    <w:p w14:paraId="1310109D" w14:textId="77777777" w:rsidR="0029649C" w:rsidRPr="00783F9A" w:rsidRDefault="0029649C" w:rsidP="0029649C">
      <w:pPr>
        <w:tabs>
          <w:tab w:val="left" w:pos="540"/>
          <w:tab w:val="left" w:pos="720"/>
        </w:tabs>
        <w:rPr>
          <w:b/>
        </w:rPr>
      </w:pPr>
    </w:p>
    <w:p w14:paraId="1310109E" w14:textId="77777777" w:rsidR="0029649C" w:rsidRPr="00783F9A" w:rsidRDefault="0029649C" w:rsidP="003E0EA1">
      <w:pPr>
        <w:numPr>
          <w:ilvl w:val="0"/>
          <w:numId w:val="30"/>
        </w:numPr>
        <w:tabs>
          <w:tab w:val="left" w:pos="851"/>
        </w:tabs>
        <w:ind w:left="851" w:hanging="709"/>
      </w:pPr>
      <w:r w:rsidRPr="00783F9A">
        <w:t xml:space="preserve">Pažeidimų sekimo sistema turi atitikti LST EN 14419:2009 </w:t>
      </w:r>
      <w:r w:rsidR="00A91A57">
        <w:t xml:space="preserve">arba lygiaverčius </w:t>
      </w:r>
      <w:r w:rsidRPr="00783F9A">
        <w:t>reikalavimus.</w:t>
      </w:r>
    </w:p>
    <w:p w14:paraId="1310109F" w14:textId="77777777" w:rsidR="0029649C" w:rsidRPr="00783F9A" w:rsidRDefault="0029649C" w:rsidP="003E0EA1">
      <w:pPr>
        <w:numPr>
          <w:ilvl w:val="0"/>
          <w:numId w:val="30"/>
        </w:numPr>
        <w:tabs>
          <w:tab w:val="left" w:pos="851"/>
        </w:tabs>
        <w:ind w:left="851" w:hanging="709"/>
      </w:pPr>
      <w:r w:rsidRPr="00783F9A">
        <w:t xml:space="preserve">Sumontuota gedimų kontrolės sistema turi sudaryti galimybę pasiekti ilgalaikį izoliuotos centralizuoto šildymo sistemos veikimo vientisumą. </w:t>
      </w:r>
    </w:p>
    <w:p w14:paraId="131010A0" w14:textId="77777777" w:rsidR="0029649C" w:rsidRPr="00783F9A" w:rsidRDefault="0029649C" w:rsidP="003E0EA1">
      <w:pPr>
        <w:numPr>
          <w:ilvl w:val="0"/>
          <w:numId w:val="30"/>
        </w:numPr>
        <w:tabs>
          <w:tab w:val="left" w:pos="851"/>
        </w:tabs>
        <w:ind w:left="851" w:hanging="709"/>
      </w:pPr>
      <w:r w:rsidRPr="00783F9A">
        <w:t>Pristatomi izoliuoti vamzdynų elementai izoliaciniame sluoksnyje turi turėti įmontuotus du varinius 1,5 mm² skersmens laidus. Vienas jų nepadengtas, kitas alavuotas arba cinkuotas. Maksimali 100 m laido varža turi būti ne didesnė kaip 1,2 Ώ.</w:t>
      </w:r>
    </w:p>
    <w:p w14:paraId="131010A1" w14:textId="77777777" w:rsidR="0029649C" w:rsidRPr="00783F9A" w:rsidRDefault="0029649C" w:rsidP="003E0EA1">
      <w:pPr>
        <w:numPr>
          <w:ilvl w:val="0"/>
          <w:numId w:val="30"/>
        </w:numPr>
        <w:tabs>
          <w:tab w:val="left" w:pos="851"/>
        </w:tabs>
        <w:ind w:left="851" w:hanging="709"/>
      </w:pPr>
      <w:r w:rsidRPr="00783F9A">
        <w:t>Sistema turi sugebėti aptikti bet kokią drėgmę, atsiradusią putų izoliacijoje, matuojant banginę varžą (impedanse) tarp vario laidų ir plieninio vamzdžio ir gebėti aptikti defektą iki plieninio vamzdžio korozijos, atsirandančios dėl gedimo. Be to, sekimo sistema turi gebėti nustatyti matavimo laido nutrūkimą ir turi būti paruošta bendram sekimui, apjungiant visus varinius laidus ir kitus sistemos komponentus.</w:t>
      </w:r>
    </w:p>
    <w:p w14:paraId="131010A2" w14:textId="77777777" w:rsidR="0029649C" w:rsidRPr="00783F9A" w:rsidRDefault="0029649C" w:rsidP="003E0EA1">
      <w:pPr>
        <w:numPr>
          <w:ilvl w:val="0"/>
          <w:numId w:val="30"/>
        </w:numPr>
        <w:tabs>
          <w:tab w:val="left" w:pos="851"/>
        </w:tabs>
        <w:ind w:left="851" w:hanging="709"/>
      </w:pPr>
      <w:r w:rsidRPr="00783F9A">
        <w:t xml:space="preserve">Pažeidimo sekimo sistema turi būti žemos varžos (aliarmo lygis 1,5-10,0 </w:t>
      </w:r>
      <w:proofErr w:type="spellStart"/>
      <w:r w:rsidRPr="00783F9A">
        <w:t>kω</w:t>
      </w:r>
      <w:proofErr w:type="spellEnd"/>
      <w:r w:rsidRPr="00783F9A">
        <w:t xml:space="preserve">) su jautriais elementais sandūrose sistema. Siūlytojas </w:t>
      </w:r>
      <w:r w:rsidR="00A91A57" w:rsidRPr="00783F9A">
        <w:t>tu</w:t>
      </w:r>
      <w:r w:rsidR="00A91A57">
        <w:t>r</w:t>
      </w:r>
      <w:r w:rsidR="00A91A57" w:rsidRPr="00783F9A">
        <w:t xml:space="preserve">i </w:t>
      </w:r>
      <w:r w:rsidRPr="00783F9A">
        <w:t>pateikti visas medžiagas ir įrankius</w:t>
      </w:r>
      <w:r w:rsidR="00F100E2">
        <w:t>,</w:t>
      </w:r>
      <w:r w:rsidRPr="00783F9A">
        <w:t xml:space="preserve"> būtinus teising</w:t>
      </w:r>
      <w:r w:rsidR="00F100E2">
        <w:t>am</w:t>
      </w:r>
      <w:r w:rsidRPr="00783F9A">
        <w:t xml:space="preserve"> laidų jungimui </w:t>
      </w:r>
      <w:r w:rsidR="00A91A57" w:rsidRPr="00783F9A">
        <w:t>užtikrinti. Visi</w:t>
      </w:r>
      <w:r w:rsidRPr="00783F9A">
        <w:t xml:space="preserve"> laidų sujungimai turi būti apspausti jungiamosiose įvorėse ir sulituoti. </w:t>
      </w:r>
    </w:p>
    <w:p w14:paraId="131010A3" w14:textId="77777777" w:rsidR="0029649C" w:rsidRPr="00783F9A" w:rsidRDefault="0029649C" w:rsidP="003E0EA1">
      <w:pPr>
        <w:numPr>
          <w:ilvl w:val="0"/>
          <w:numId w:val="30"/>
        </w:numPr>
        <w:tabs>
          <w:tab w:val="left" w:pos="851"/>
        </w:tabs>
        <w:ind w:left="851" w:hanging="709"/>
      </w:pPr>
      <w:r w:rsidRPr="00783F9A">
        <w:t>Turi būti atliktas 100 % signalinių laidų funkcinių charakteristikų patikrinimas gamybos metu po vamzdžių ir jų komponentų padengimo putomis.</w:t>
      </w:r>
    </w:p>
    <w:p w14:paraId="131010A4" w14:textId="77777777" w:rsidR="0029649C" w:rsidRPr="00783F9A" w:rsidRDefault="0029649C" w:rsidP="003E0EA1">
      <w:pPr>
        <w:numPr>
          <w:ilvl w:val="0"/>
          <w:numId w:val="30"/>
        </w:numPr>
        <w:tabs>
          <w:tab w:val="left" w:pos="851"/>
        </w:tabs>
        <w:ind w:left="851" w:hanging="709"/>
      </w:pPr>
      <w:r w:rsidRPr="00783F9A">
        <w:t>Prieš ir po užkasimo/montavimo darbus turi būti patikrinta ar nėra laidų įtrūkimų ir šuntavimo varža plieniniuose vamzdžiuose. Turi būti patikrintas signalinių laidų susidėvėjimas (sutrūkimas) naudojant uždarą srovės grandinę.</w:t>
      </w:r>
    </w:p>
    <w:p w14:paraId="131010A5" w14:textId="77777777" w:rsidR="0029649C" w:rsidRPr="00783F9A" w:rsidRDefault="0029649C" w:rsidP="003E0EA1">
      <w:pPr>
        <w:numPr>
          <w:ilvl w:val="0"/>
          <w:numId w:val="30"/>
        </w:numPr>
        <w:tabs>
          <w:tab w:val="left" w:pos="851"/>
        </w:tabs>
        <w:ind w:left="851" w:hanging="709"/>
      </w:pPr>
      <w:r w:rsidRPr="00783F9A">
        <w:t>Turi būti pateiktos šilumos tiekimo tinklų gedimo kontrolės ir montažinės schemos.</w:t>
      </w:r>
    </w:p>
    <w:p w14:paraId="131010A6" w14:textId="77777777" w:rsidR="0029649C" w:rsidRPr="00783F9A" w:rsidRDefault="0029649C" w:rsidP="003E0EA1">
      <w:pPr>
        <w:numPr>
          <w:ilvl w:val="0"/>
          <w:numId w:val="30"/>
        </w:numPr>
        <w:tabs>
          <w:tab w:val="left" w:pos="851"/>
        </w:tabs>
        <w:ind w:left="851" w:hanging="709"/>
      </w:pPr>
      <w:r w:rsidRPr="00783F9A">
        <w:t xml:space="preserve">Turi būti pateikta galutinė gedimo kontrolės </w:t>
      </w:r>
      <w:proofErr w:type="spellStart"/>
      <w:r w:rsidRPr="00783F9A">
        <w:t>reflektograma</w:t>
      </w:r>
      <w:proofErr w:type="spellEnd"/>
    </w:p>
    <w:p w14:paraId="131010A7" w14:textId="77777777" w:rsidR="0029649C" w:rsidRDefault="0029649C" w:rsidP="003E0EA1">
      <w:pPr>
        <w:numPr>
          <w:ilvl w:val="0"/>
          <w:numId w:val="30"/>
        </w:numPr>
        <w:tabs>
          <w:tab w:val="left" w:pos="851"/>
        </w:tabs>
        <w:ind w:left="851" w:hanging="709"/>
      </w:pPr>
      <w:r w:rsidRPr="00783F9A">
        <w:t xml:space="preserve">Galutinė gedimo kontrolės </w:t>
      </w:r>
      <w:proofErr w:type="spellStart"/>
      <w:r w:rsidRPr="00783F9A">
        <w:t>reflektograma</w:t>
      </w:r>
      <w:proofErr w:type="spellEnd"/>
      <w:r w:rsidRPr="00783F9A">
        <w:t xml:space="preserve"> daroma dalyvaujant UAB „</w:t>
      </w:r>
      <w:proofErr w:type="spellStart"/>
      <w:r w:rsidRPr="00783F9A">
        <w:t>Litesko</w:t>
      </w:r>
      <w:proofErr w:type="spellEnd"/>
      <w:r w:rsidRPr="00783F9A">
        <w:t>“ atstovui.</w:t>
      </w:r>
    </w:p>
    <w:p w14:paraId="131010A8" w14:textId="77777777" w:rsidR="0029649C" w:rsidRPr="007860C2" w:rsidRDefault="0029649C" w:rsidP="007860C2">
      <w:pPr>
        <w:pStyle w:val="Antrat1"/>
        <w:numPr>
          <w:ilvl w:val="0"/>
          <w:numId w:val="3"/>
        </w:numPr>
        <w:ind w:left="567" w:hanging="567"/>
      </w:pPr>
      <w:bookmarkStart w:id="9" w:name="_Toc378750217"/>
      <w:r w:rsidRPr="007860C2">
        <w:lastRenderedPageBreak/>
        <w:t>Transportavimas ir sandėliavimas</w:t>
      </w:r>
      <w:bookmarkEnd w:id="9"/>
    </w:p>
    <w:p w14:paraId="131010A9" w14:textId="77777777" w:rsidR="0029649C" w:rsidRPr="00783F9A" w:rsidRDefault="0029649C" w:rsidP="003E0EA1">
      <w:pPr>
        <w:numPr>
          <w:ilvl w:val="0"/>
          <w:numId w:val="10"/>
        </w:numPr>
        <w:tabs>
          <w:tab w:val="left" w:pos="851"/>
        </w:tabs>
        <w:ind w:left="851" w:hanging="709"/>
      </w:pPr>
      <w:r>
        <w:t>V</w:t>
      </w:r>
      <w:r w:rsidRPr="00783F9A">
        <w:t>amzdžiai ir uždaromoji armatūra neturi būti transportuojami, kol testavimo rezultatai nebus patikrinti ir priimti.</w:t>
      </w:r>
    </w:p>
    <w:p w14:paraId="131010AA" w14:textId="77777777" w:rsidR="0029649C" w:rsidRPr="00783F9A" w:rsidRDefault="0029649C" w:rsidP="003E0EA1">
      <w:pPr>
        <w:numPr>
          <w:ilvl w:val="0"/>
          <w:numId w:val="10"/>
        </w:numPr>
        <w:tabs>
          <w:tab w:val="left" w:pos="851"/>
        </w:tabs>
        <w:ind w:left="851" w:hanging="709"/>
      </w:pPr>
      <w:r>
        <w:t>V</w:t>
      </w:r>
      <w:r w:rsidRPr="00783F9A">
        <w:t xml:space="preserve">isi sandėliavimo, pakrovimo ir iškrovimo darbai turi būti vykdomi stengiantis kuo mažiau pažeisti vamzdžių paviršių ir galų </w:t>
      </w:r>
      <w:proofErr w:type="spellStart"/>
      <w:r w:rsidR="00CE4CDD">
        <w:t>n</w:t>
      </w:r>
      <w:r w:rsidRPr="00783F9A">
        <w:t>uožulas</w:t>
      </w:r>
      <w:proofErr w:type="spellEnd"/>
      <w:r w:rsidRPr="00783F9A">
        <w:t>. Nenaudoti plieninių trosų. Transportavimo metu būtina naudoti tokias apsaugines priemones: plačias apkabas, tinkamas atramas ir kitas krovinio ir apsaugos priemones.</w:t>
      </w:r>
    </w:p>
    <w:p w14:paraId="131010AB" w14:textId="77777777" w:rsidR="0029649C" w:rsidRPr="00783F9A" w:rsidRDefault="0029649C" w:rsidP="003E0EA1">
      <w:pPr>
        <w:numPr>
          <w:ilvl w:val="0"/>
          <w:numId w:val="10"/>
        </w:numPr>
        <w:tabs>
          <w:tab w:val="left" w:pos="851"/>
        </w:tabs>
        <w:ind w:left="851" w:hanging="709"/>
      </w:pPr>
      <w:r w:rsidRPr="00783F9A">
        <w:t xml:space="preserve">Pateikiant vamzdynus ir jų elementus, Rangovas turi pateikti šių medžiagų sertifikatus su šiais duomenimis: </w:t>
      </w:r>
    </w:p>
    <w:p w14:paraId="131010AC" w14:textId="77777777" w:rsidR="0029649C" w:rsidRPr="00783F9A" w:rsidRDefault="0029649C" w:rsidP="003E0EA1">
      <w:pPr>
        <w:numPr>
          <w:ilvl w:val="1"/>
          <w:numId w:val="10"/>
        </w:numPr>
        <w:tabs>
          <w:tab w:val="left" w:pos="851"/>
        </w:tabs>
      </w:pPr>
      <w:r w:rsidRPr="00783F9A">
        <w:t>Vamzdžio pagaminimo standartas;</w:t>
      </w:r>
    </w:p>
    <w:p w14:paraId="131010AD" w14:textId="77777777" w:rsidR="0029649C" w:rsidRPr="00783F9A" w:rsidRDefault="0029649C" w:rsidP="003E0EA1">
      <w:pPr>
        <w:numPr>
          <w:ilvl w:val="1"/>
          <w:numId w:val="10"/>
        </w:numPr>
        <w:tabs>
          <w:tab w:val="left" w:pos="851"/>
        </w:tabs>
      </w:pPr>
      <w:r w:rsidRPr="00783F9A">
        <w:t>Plieno standartas;</w:t>
      </w:r>
    </w:p>
    <w:p w14:paraId="131010AE" w14:textId="77777777" w:rsidR="0029649C" w:rsidRPr="00783F9A" w:rsidRDefault="0029649C" w:rsidP="003E0EA1">
      <w:pPr>
        <w:numPr>
          <w:ilvl w:val="1"/>
          <w:numId w:val="10"/>
        </w:numPr>
        <w:tabs>
          <w:tab w:val="left" w:pos="851"/>
        </w:tabs>
      </w:pPr>
      <w:r w:rsidRPr="00783F9A">
        <w:t>Vamzdžių partijos numeris;</w:t>
      </w:r>
    </w:p>
    <w:p w14:paraId="131010AF" w14:textId="77777777" w:rsidR="0029649C" w:rsidRPr="00783F9A" w:rsidRDefault="0029649C" w:rsidP="003E0EA1">
      <w:pPr>
        <w:numPr>
          <w:ilvl w:val="1"/>
          <w:numId w:val="10"/>
        </w:numPr>
        <w:tabs>
          <w:tab w:val="left" w:pos="851"/>
        </w:tabs>
      </w:pPr>
      <w:r w:rsidRPr="00783F9A">
        <w:t>Diametras, sienelės storis;</w:t>
      </w:r>
    </w:p>
    <w:p w14:paraId="131010B0" w14:textId="77777777" w:rsidR="0029649C" w:rsidRPr="00783F9A" w:rsidRDefault="0029649C" w:rsidP="003E0EA1">
      <w:pPr>
        <w:numPr>
          <w:ilvl w:val="1"/>
          <w:numId w:val="10"/>
        </w:numPr>
        <w:tabs>
          <w:tab w:val="left" w:pos="851"/>
        </w:tabs>
      </w:pPr>
      <w:r w:rsidRPr="00783F9A">
        <w:t>Plieno markė;</w:t>
      </w:r>
    </w:p>
    <w:p w14:paraId="131010B1" w14:textId="77777777" w:rsidR="0029649C" w:rsidRPr="00783F9A" w:rsidRDefault="0029649C" w:rsidP="003E0EA1">
      <w:pPr>
        <w:numPr>
          <w:ilvl w:val="1"/>
          <w:numId w:val="10"/>
        </w:numPr>
        <w:tabs>
          <w:tab w:val="left" w:pos="851"/>
        </w:tabs>
      </w:pPr>
      <w:r w:rsidRPr="00783F9A">
        <w:t>Plieno cheminė sudėtis;</w:t>
      </w:r>
    </w:p>
    <w:p w14:paraId="131010B2" w14:textId="77777777" w:rsidR="0029649C" w:rsidRPr="00783F9A" w:rsidRDefault="0029649C" w:rsidP="003E0EA1">
      <w:pPr>
        <w:numPr>
          <w:ilvl w:val="1"/>
          <w:numId w:val="10"/>
        </w:numPr>
        <w:tabs>
          <w:tab w:val="left" w:pos="851"/>
        </w:tabs>
      </w:pPr>
      <w:r w:rsidRPr="00783F9A">
        <w:t>Plieno mechaninės savybės;</w:t>
      </w:r>
    </w:p>
    <w:p w14:paraId="131010B3" w14:textId="77777777" w:rsidR="0029649C" w:rsidRPr="00783F9A" w:rsidRDefault="0029649C" w:rsidP="003E0EA1">
      <w:pPr>
        <w:numPr>
          <w:ilvl w:val="1"/>
          <w:numId w:val="10"/>
        </w:numPr>
        <w:tabs>
          <w:tab w:val="left" w:pos="851"/>
        </w:tabs>
      </w:pPr>
      <w:r w:rsidRPr="00783F9A">
        <w:t>Siūlės mechaninės savybės ir siūlės patikrinimo neardančiais kontrolės metodais rezultatai;</w:t>
      </w:r>
    </w:p>
    <w:p w14:paraId="131010B4" w14:textId="77777777" w:rsidR="0029649C" w:rsidRPr="00783F9A" w:rsidRDefault="0029649C" w:rsidP="003E0EA1">
      <w:pPr>
        <w:numPr>
          <w:ilvl w:val="1"/>
          <w:numId w:val="10"/>
        </w:numPr>
        <w:tabs>
          <w:tab w:val="left" w:pos="851"/>
        </w:tabs>
      </w:pPr>
      <w:r w:rsidRPr="00783F9A">
        <w:t>Vamzdžio hidraulinio bandymo rezultatai, nurodant bandymo slėgį.</w:t>
      </w:r>
    </w:p>
    <w:p w14:paraId="131010B5" w14:textId="77777777" w:rsidR="0029649C" w:rsidRPr="007860C2" w:rsidRDefault="0029649C" w:rsidP="007860C2">
      <w:pPr>
        <w:pStyle w:val="Antrat1"/>
        <w:numPr>
          <w:ilvl w:val="0"/>
          <w:numId w:val="3"/>
        </w:numPr>
        <w:ind w:left="567" w:hanging="567"/>
      </w:pPr>
      <w:bookmarkStart w:id="10" w:name="_Toc378750218"/>
      <w:r w:rsidRPr="00783F9A">
        <w:t>REIKALAVIMAI ŠILUMOS TIEKIMO TINKLŲ STATYBAI</w:t>
      </w:r>
      <w:bookmarkEnd w:id="10"/>
    </w:p>
    <w:p w14:paraId="131010B6" w14:textId="77777777" w:rsidR="0029649C" w:rsidRPr="00AB6DEA" w:rsidRDefault="0029649C" w:rsidP="003E0EA1">
      <w:pPr>
        <w:pStyle w:val="Sraopastraipa"/>
        <w:numPr>
          <w:ilvl w:val="0"/>
          <w:numId w:val="11"/>
        </w:numPr>
        <w:tabs>
          <w:tab w:val="left" w:pos="851"/>
        </w:tabs>
        <w:ind w:left="851" w:hanging="709"/>
        <w:rPr>
          <w:color w:val="FF0000"/>
        </w:rPr>
      </w:pPr>
      <w:r w:rsidRPr="00783F9A">
        <w:t xml:space="preserve">Rangovas turi </w:t>
      </w:r>
      <w:r w:rsidRPr="00E55459">
        <w:t xml:space="preserve">paruošti </w:t>
      </w:r>
      <w:r w:rsidR="00AB6DEA" w:rsidRPr="00B04A9E">
        <w:t>„</w:t>
      </w:r>
      <w:r w:rsidR="00AB6DEA" w:rsidRPr="009B6809">
        <w:t xml:space="preserve">Šilumos tinklų statyba į pastatą Jazminų g. 32A, Alytuje, </w:t>
      </w:r>
      <w:r w:rsidR="00AB6DEA">
        <w:t xml:space="preserve">nauja statyba“ </w:t>
      </w:r>
      <w:r w:rsidR="004F66EA" w:rsidRPr="00AB6DEA">
        <w:rPr>
          <w:color w:val="FF0000"/>
          <w:szCs w:val="24"/>
        </w:rPr>
        <w:t xml:space="preserve">. </w:t>
      </w:r>
      <w:r w:rsidR="004F66EA" w:rsidRPr="00AB6DEA">
        <w:rPr>
          <w:szCs w:val="24"/>
        </w:rPr>
        <w:t>Šilumos tiekimas</w:t>
      </w:r>
      <w:r w:rsidRPr="00AB6DEA">
        <w:t>“ darbo projektą.</w:t>
      </w:r>
    </w:p>
    <w:p w14:paraId="131010B7" w14:textId="77777777" w:rsidR="0029649C" w:rsidRPr="00E55459" w:rsidRDefault="0029649C" w:rsidP="003E0EA1">
      <w:pPr>
        <w:numPr>
          <w:ilvl w:val="0"/>
          <w:numId w:val="11"/>
        </w:numPr>
        <w:tabs>
          <w:tab w:val="left" w:pos="851"/>
        </w:tabs>
        <w:ind w:left="851" w:hanging="709"/>
      </w:pPr>
      <w:r w:rsidRPr="00E55459">
        <w:t>Projekto specifikacijose ir brėžiniuose statybos vadovas pažymi žyma „Taip pastatyta“.</w:t>
      </w:r>
    </w:p>
    <w:p w14:paraId="131010B8" w14:textId="77777777" w:rsidR="0029649C" w:rsidRDefault="0029649C" w:rsidP="003E0EA1">
      <w:pPr>
        <w:numPr>
          <w:ilvl w:val="0"/>
          <w:numId w:val="11"/>
        </w:numPr>
        <w:tabs>
          <w:tab w:val="left" w:pos="851"/>
        </w:tabs>
        <w:ind w:left="851" w:hanging="709"/>
      </w:pPr>
      <w:r w:rsidRPr="00E55459">
        <w:t>Rangovas turi paruošti darbų technologijos projektą pagal STR 1.08.02:2002 „Statybos darbai“ reikalavimus. Statybos</w:t>
      </w:r>
      <w:r w:rsidRPr="00783F9A">
        <w:t xml:space="preserve"> technologijos projektą parengia statinio statybos rangovas iki statybos darbų pradžios. Rengiant statybos darbų technologijos projektą, privaloma vadovautis statinio Projektu, Projekto sprendiniais, statybos techniniais reglamentais, įmonės statybos taisyklėmis ir kitais galiojančiais normatyviniais aktais. Statybos technologijos projekte turi būti pateikti konkretūs darbuotojų saugos ir sveikatos užtikrinimo sprendiniai. Jais negali būti nuorodos ar ištraukos iš darbuotojų saugos ir sveikatos teisės aktų bei normatyvinių dokumentų.</w:t>
      </w:r>
    </w:p>
    <w:p w14:paraId="131010B9" w14:textId="77777777" w:rsidR="0029649C" w:rsidRPr="00E67E5F" w:rsidRDefault="0029649C" w:rsidP="003E0EA1">
      <w:pPr>
        <w:numPr>
          <w:ilvl w:val="0"/>
          <w:numId w:val="11"/>
        </w:numPr>
        <w:tabs>
          <w:tab w:val="left" w:pos="851"/>
        </w:tabs>
        <w:ind w:left="851" w:hanging="709"/>
      </w:pPr>
      <w:r w:rsidRPr="00783F9A">
        <w:t>Leidimas žemės darbams įforminamas ir dangų ardymas/atstatymas atliekamas pagal STR 1.07.02:2005 „Žemės darbai“ ir</w:t>
      </w:r>
      <w:r w:rsidR="00CE4CDD">
        <w:t xml:space="preserve"> </w:t>
      </w:r>
      <w:r w:rsidR="00E67E5F" w:rsidRPr="00E67E5F">
        <w:t xml:space="preserve">apmokant nustatytą rinkliavos dydį, </w:t>
      </w:r>
      <w:r w:rsidR="00CE4CDD" w:rsidRPr="00E67E5F">
        <w:t xml:space="preserve">patvirtintą </w:t>
      </w:r>
      <w:r w:rsidR="00E67E5F" w:rsidRPr="00E67E5F">
        <w:t>Telšių</w:t>
      </w:r>
      <w:r w:rsidR="00CE4CDD" w:rsidRPr="00E67E5F">
        <w:t xml:space="preserve"> rajono savivaldybės tarybos</w:t>
      </w:r>
      <w:r w:rsidR="00E67E5F" w:rsidRPr="00E67E5F">
        <w:t>.</w:t>
      </w:r>
    </w:p>
    <w:p w14:paraId="131010BA" w14:textId="77777777" w:rsidR="0029649C" w:rsidRDefault="0029649C" w:rsidP="003E0EA1">
      <w:pPr>
        <w:numPr>
          <w:ilvl w:val="0"/>
          <w:numId w:val="11"/>
        </w:numPr>
        <w:tabs>
          <w:tab w:val="left" w:pos="851"/>
        </w:tabs>
        <w:ind w:left="851" w:hanging="709"/>
      </w:pPr>
      <w:r w:rsidRPr="00783F9A">
        <w:t>Užsakovas pagal STR 1.09.05:2007 „Statinio statybos techninė priežiūra“ reikalavimus vykdys techninę statybos priežiūrą.</w:t>
      </w:r>
    </w:p>
    <w:p w14:paraId="131010BB" w14:textId="77777777" w:rsidR="0029649C" w:rsidRPr="00783F9A" w:rsidRDefault="0029649C" w:rsidP="003E0EA1">
      <w:pPr>
        <w:numPr>
          <w:ilvl w:val="0"/>
          <w:numId w:val="11"/>
        </w:numPr>
        <w:tabs>
          <w:tab w:val="left" w:pos="851"/>
        </w:tabs>
        <w:ind w:left="851" w:hanging="709"/>
      </w:pPr>
      <w:r>
        <w:t>Visi techniniai sprendimai turi būti suderinti su Užsakovu.</w:t>
      </w:r>
    </w:p>
    <w:p w14:paraId="131010BC" w14:textId="77777777" w:rsidR="0029649C" w:rsidRPr="00783F9A" w:rsidRDefault="0029649C" w:rsidP="003E0EA1">
      <w:pPr>
        <w:numPr>
          <w:ilvl w:val="0"/>
          <w:numId w:val="11"/>
        </w:numPr>
        <w:tabs>
          <w:tab w:val="left" w:pos="851"/>
        </w:tabs>
        <w:ind w:left="851" w:hanging="709"/>
      </w:pPr>
      <w:r w:rsidRPr="00783F9A">
        <w:t>Projekto sprendimų pakeitimai vykdomi pagal STR1.05.06:2010 „Statinio projektavimas“.</w:t>
      </w:r>
    </w:p>
    <w:p w14:paraId="131010BD" w14:textId="77777777" w:rsidR="0029649C" w:rsidRPr="00783F9A" w:rsidRDefault="0029649C" w:rsidP="003E0EA1">
      <w:pPr>
        <w:numPr>
          <w:ilvl w:val="0"/>
          <w:numId w:val="11"/>
        </w:numPr>
        <w:tabs>
          <w:tab w:val="left" w:pos="851"/>
        </w:tabs>
        <w:ind w:left="851" w:hanging="709"/>
      </w:pPr>
      <w:r w:rsidRPr="00783F9A">
        <w:t>Gaminius, medžiagas, įrenginius naudoti pagal techninių specifikacijų ir statybos normatyvinių dokumentų reikalavimus. Gaminiai ir medžiagos turi būti sertifikuoti pagal STR 1.04.01:2002 „Statybos produktai. Atitikties vertinimas ir “CE“ ženklinimas“ reikalavimus.</w:t>
      </w:r>
    </w:p>
    <w:p w14:paraId="131010BE" w14:textId="77777777" w:rsidR="0029649C" w:rsidRPr="003909CF" w:rsidRDefault="0029649C" w:rsidP="003E0EA1">
      <w:pPr>
        <w:numPr>
          <w:ilvl w:val="0"/>
          <w:numId w:val="11"/>
        </w:numPr>
        <w:tabs>
          <w:tab w:val="left" w:pos="851"/>
        </w:tabs>
        <w:ind w:left="851" w:hanging="709"/>
      </w:pPr>
      <w:r w:rsidRPr="003909CF">
        <w:t>Vykdant statybos darbus būtina išsaugoti paviršinį dirvožemį, nesandėliuoti statybinių medžiagų, grunto, nestatyti technikos arčiau kaip 4,5 m nuo medžių lajų krašto, saugoti vejas, nelaikyti degalų bei tepalų arčiau kai</w:t>
      </w:r>
      <w:r w:rsidR="003909CF">
        <w:t>p</w:t>
      </w:r>
      <w:r w:rsidRPr="003909CF">
        <w:t xml:space="preserve"> 15 m nuo medžių lajų krašto ir 10 m nuo krūmų.</w:t>
      </w:r>
    </w:p>
    <w:p w14:paraId="131010BF" w14:textId="77777777" w:rsidR="0029649C" w:rsidRPr="003909CF" w:rsidRDefault="0029649C" w:rsidP="003E0EA1">
      <w:pPr>
        <w:numPr>
          <w:ilvl w:val="0"/>
          <w:numId w:val="11"/>
        </w:numPr>
        <w:tabs>
          <w:tab w:val="left" w:pos="851"/>
        </w:tabs>
        <w:ind w:left="851" w:hanging="709"/>
      </w:pPr>
      <w:r w:rsidRPr="003909CF">
        <w:t>Miesto gatvių asfaltbetonio dangų apatinių ir pagrindo sluoksnių įrengimo darbai atliekami pagal ST</w:t>
      </w:r>
      <w:r w:rsidR="003909CF">
        <w:t>R</w:t>
      </w:r>
      <w:r w:rsidRPr="003909CF">
        <w:t xml:space="preserve"> 193061491.04:2007 reikalavimus.</w:t>
      </w:r>
    </w:p>
    <w:p w14:paraId="131010C0" w14:textId="77777777" w:rsidR="0029649C" w:rsidRPr="003909CF" w:rsidRDefault="0029649C" w:rsidP="003E0EA1">
      <w:pPr>
        <w:numPr>
          <w:ilvl w:val="0"/>
          <w:numId w:val="11"/>
        </w:numPr>
        <w:tabs>
          <w:tab w:val="left" w:pos="851"/>
        </w:tabs>
        <w:ind w:left="851" w:hanging="709"/>
      </w:pPr>
      <w:r w:rsidRPr="003909CF">
        <w:t>Statybos metu griežtai vykdoma statybos darbų kokybės kontrolė.</w:t>
      </w:r>
    </w:p>
    <w:p w14:paraId="131010C1" w14:textId="77777777" w:rsidR="0029649C" w:rsidRPr="003909CF" w:rsidRDefault="0029649C" w:rsidP="003E0EA1">
      <w:pPr>
        <w:numPr>
          <w:ilvl w:val="0"/>
          <w:numId w:val="11"/>
        </w:numPr>
        <w:tabs>
          <w:tab w:val="left" w:pos="851"/>
        </w:tabs>
        <w:ind w:left="851" w:hanging="709"/>
      </w:pPr>
      <w:r w:rsidRPr="003909CF">
        <w:t>Tikrinami naudojami gaminiai, medžiagos, konstrukcijos.</w:t>
      </w:r>
    </w:p>
    <w:p w14:paraId="131010C2" w14:textId="77777777" w:rsidR="0029649C" w:rsidRPr="003909CF" w:rsidRDefault="0029649C" w:rsidP="003E0EA1">
      <w:pPr>
        <w:numPr>
          <w:ilvl w:val="0"/>
          <w:numId w:val="11"/>
        </w:numPr>
        <w:tabs>
          <w:tab w:val="left" w:pos="851"/>
        </w:tabs>
        <w:ind w:left="851" w:hanging="709"/>
      </w:pPr>
      <w:r w:rsidRPr="003909CF">
        <w:lastRenderedPageBreak/>
        <w:t>Geodezinės (instrumentinės) statinių ir inžinerinių komunikacijų faktinės padėties tikrinimo statybos-montavimo metu.</w:t>
      </w:r>
    </w:p>
    <w:p w14:paraId="131010C3" w14:textId="77777777" w:rsidR="0029649C" w:rsidRPr="003909CF" w:rsidRDefault="0029649C" w:rsidP="003E0EA1">
      <w:pPr>
        <w:numPr>
          <w:ilvl w:val="0"/>
          <w:numId w:val="11"/>
        </w:numPr>
        <w:tabs>
          <w:tab w:val="left" w:pos="851"/>
        </w:tabs>
        <w:ind w:left="851" w:hanging="709"/>
      </w:pPr>
      <w:r w:rsidRPr="003909CF">
        <w:t>Darbo vietos organizavimas turi užtikrinti saugų darbą. Vykdant statybos-remonto darbus vadovautis DT 5-00 „Saugos ir sveikatos taisyklės statyboje“ reikalavimais.</w:t>
      </w:r>
    </w:p>
    <w:p w14:paraId="131010C4" w14:textId="77777777" w:rsidR="0029649C" w:rsidRPr="003909CF" w:rsidRDefault="0029649C" w:rsidP="003E0EA1">
      <w:pPr>
        <w:numPr>
          <w:ilvl w:val="0"/>
          <w:numId w:val="11"/>
        </w:numPr>
        <w:tabs>
          <w:tab w:val="left" w:pos="851"/>
        </w:tabs>
        <w:ind w:left="851" w:hanging="709"/>
      </w:pPr>
      <w:r w:rsidRPr="003909CF">
        <w:t>Prieš pradedant šilumos tiekimo tinklų statybos darbus, apie tai būtina informuoti šalia statybos vietos esančias įmones ir gyventojus. Ten</w:t>
      </w:r>
      <w:r w:rsidR="003909CF">
        <w:t>,</w:t>
      </w:r>
      <w:r w:rsidRPr="003909CF">
        <w:t xml:space="preserve"> kur šilumos tinklai kerta gatves, įvažiavimus į kiemus, reikia pastatyti įspėjamuosius ženklus apie atliekamus darbus.</w:t>
      </w:r>
    </w:p>
    <w:p w14:paraId="131010C5" w14:textId="77777777" w:rsidR="0029649C" w:rsidRPr="00783F9A" w:rsidRDefault="0029649C" w:rsidP="003E0EA1">
      <w:pPr>
        <w:numPr>
          <w:ilvl w:val="0"/>
          <w:numId w:val="11"/>
        </w:numPr>
        <w:tabs>
          <w:tab w:val="left" w:pos="851"/>
        </w:tabs>
        <w:ind w:left="851" w:hanging="709"/>
      </w:pPr>
      <w:r w:rsidRPr="00783F9A">
        <w:t xml:space="preserve">Šilumos tiekimo tinklai </w:t>
      </w:r>
      <w:r w:rsidR="00B65875">
        <w:t>statomi/</w:t>
      </w:r>
      <w:r w:rsidRPr="00783F9A">
        <w:t>rekonstruojami atviru būdu, jei nėra kitokių reikalavimų</w:t>
      </w:r>
      <w:r w:rsidR="003909CF">
        <w:t>,</w:t>
      </w:r>
      <w:r w:rsidRPr="00783F9A">
        <w:t xml:space="preserve"> pateiktų Projekte. Išardyta asfalto ir šaligatvio danga atstatoma pilnai, turi būti numatytas vejos atsodinimas, teritorijos sutvarkymas. Važiuojamosios dalies dangos ir šaligatvio konstrukcijos įrengiamos pagal STR 2.06.03:2001 C priedo rekomendacijas. Važiuojamosios dalies konstrukcijos viršutinį asfaltbetonio sluoksnį įrengti vadovaujantis ST 9306149.03:2003 „Miesto gatvių asfaltbetonio dangų tiesimo darbai“ reikalavimus.</w:t>
      </w:r>
    </w:p>
    <w:p w14:paraId="131010C6" w14:textId="77777777" w:rsidR="0029649C" w:rsidRPr="00783F9A" w:rsidRDefault="0029649C" w:rsidP="003E0EA1">
      <w:pPr>
        <w:numPr>
          <w:ilvl w:val="0"/>
          <w:numId w:val="11"/>
        </w:numPr>
        <w:tabs>
          <w:tab w:val="left" w:pos="851"/>
        </w:tabs>
        <w:ind w:left="851" w:hanging="709"/>
      </w:pPr>
      <w:r w:rsidRPr="00783F9A">
        <w:t xml:space="preserve">Statybos metu numatoma, kad nebus pažeisti trečiųjų asmenų interesai, bus užtikrinami privažiavimai prie pastatų bei saugūs praėjimai </w:t>
      </w:r>
      <w:r w:rsidR="005C558B">
        <w:t>p</w:t>
      </w:r>
      <w:r w:rsidRPr="00783F9A">
        <w:t>ėstiesiems.</w:t>
      </w:r>
    </w:p>
    <w:p w14:paraId="131010C7" w14:textId="77777777" w:rsidR="0029649C" w:rsidRDefault="0029649C" w:rsidP="003E0EA1">
      <w:pPr>
        <w:numPr>
          <w:ilvl w:val="0"/>
          <w:numId w:val="11"/>
        </w:numPr>
        <w:tabs>
          <w:tab w:val="left" w:pos="851"/>
        </w:tabs>
        <w:ind w:left="851" w:hanging="709"/>
      </w:pPr>
      <w:r w:rsidRPr="00783F9A">
        <w:t>Išmontuojant esamus šilumos tiekimo tinklus būtina laikytis Socialinės apsaugos ir darbo ministerijos ir Sveikatos apsaugos ministerijų priimtų „Darbo su asbestu nuostatų“, įsakymo Nr. A1-184/V-546, 2004 m. Liepos 16 d.</w:t>
      </w:r>
    </w:p>
    <w:p w14:paraId="131010C8" w14:textId="77777777" w:rsidR="0029649C" w:rsidRDefault="0029649C" w:rsidP="003E0EA1">
      <w:pPr>
        <w:numPr>
          <w:ilvl w:val="0"/>
          <w:numId w:val="11"/>
        </w:numPr>
        <w:tabs>
          <w:tab w:val="left" w:pos="851"/>
        </w:tabs>
        <w:ind w:left="851" w:hanging="709"/>
      </w:pPr>
      <w:r w:rsidRPr="00783F9A">
        <w:t>Sumontuotus šilumos tiekimo tinklus nužymėti piketais ties atšakomis, posūkiais ir tiesiose atkarpose kas 100 m.</w:t>
      </w:r>
    </w:p>
    <w:p w14:paraId="131010C9" w14:textId="77777777" w:rsidR="0053217E" w:rsidRPr="00783F9A" w:rsidRDefault="0053217E" w:rsidP="003E0EA1">
      <w:pPr>
        <w:numPr>
          <w:ilvl w:val="0"/>
          <w:numId w:val="11"/>
        </w:numPr>
        <w:tabs>
          <w:tab w:val="left" w:pos="851"/>
        </w:tabs>
        <w:ind w:left="851" w:hanging="709"/>
      </w:pPr>
      <w:r>
        <w:t xml:space="preserve">Statybos darbų metu keliamas triukšmas negali viršyti </w:t>
      </w:r>
      <w:r w:rsidR="00C572B4">
        <w:t>Lietuvos Respublikos higienos normoje HN 33:2011 „T</w:t>
      </w:r>
      <w:r w:rsidR="00C572B4" w:rsidRPr="00C572B4">
        <w:rPr>
          <w:szCs w:val="24"/>
        </w:rPr>
        <w:t>riukšmo ribiniai dydžiai gyvenamuosiuose ir visuomeninės paskirties pastatuose bei jų aplinkoje“</w:t>
      </w:r>
      <w:r w:rsidR="00C572B4">
        <w:rPr>
          <w:szCs w:val="24"/>
        </w:rPr>
        <w:t xml:space="preserve"> nustatytų triukšmo ribinių verčių.</w:t>
      </w:r>
    </w:p>
    <w:p w14:paraId="131010CA" w14:textId="77777777" w:rsidR="0029649C" w:rsidRPr="007860C2" w:rsidRDefault="0029649C" w:rsidP="007860C2">
      <w:pPr>
        <w:pStyle w:val="Antrat1"/>
        <w:numPr>
          <w:ilvl w:val="0"/>
          <w:numId w:val="3"/>
        </w:numPr>
        <w:ind w:left="567" w:hanging="567"/>
      </w:pPr>
      <w:bookmarkStart w:id="11" w:name="_Toc378750219"/>
      <w:r w:rsidRPr="007860C2">
        <w:t>Teisiniai aktai</w:t>
      </w:r>
      <w:bookmarkEnd w:id="11"/>
    </w:p>
    <w:p w14:paraId="131010CB" w14:textId="77777777" w:rsidR="0029649C" w:rsidRPr="00783F9A" w:rsidRDefault="0029649C" w:rsidP="003E0EA1">
      <w:pPr>
        <w:numPr>
          <w:ilvl w:val="0"/>
          <w:numId w:val="12"/>
        </w:numPr>
        <w:tabs>
          <w:tab w:val="left" w:pos="851"/>
        </w:tabs>
        <w:ind w:left="851" w:hanging="709"/>
      </w:pPr>
      <w:r w:rsidRPr="00783F9A">
        <w:t xml:space="preserve">Pasikeitus techninėje užduotyje nurodytiems įstatymams, techniniams reglamentams, standartams, kitiems norminiams dokumentams (įskaitant jų pavadinimus ar </w:t>
      </w:r>
      <w:proofErr w:type="spellStart"/>
      <w:r w:rsidRPr="00783F9A">
        <w:t>žymėjimus</w:t>
      </w:r>
      <w:proofErr w:type="spellEnd"/>
      <w:r w:rsidRPr="00783F9A">
        <w:t>) Rangovas privalo vadovautis tik galiojančiais (aktualiais) teisiniais aktais.</w:t>
      </w:r>
    </w:p>
    <w:p w14:paraId="131010CC" w14:textId="77777777" w:rsidR="0029649C" w:rsidRDefault="0029649C" w:rsidP="003E0EA1">
      <w:pPr>
        <w:numPr>
          <w:ilvl w:val="0"/>
          <w:numId w:val="12"/>
        </w:numPr>
        <w:tabs>
          <w:tab w:val="left" w:pos="851"/>
        </w:tabs>
        <w:ind w:left="851" w:hanging="709"/>
      </w:pPr>
      <w:r w:rsidRPr="00783F9A">
        <w:t>Darbus vykdyti vadovaujantis galiojančiais dokumentais,  įskaitant, bet neapsiribojant:</w:t>
      </w:r>
    </w:p>
    <w:p w14:paraId="131010CD" w14:textId="77777777" w:rsidR="00C572B4" w:rsidRDefault="00C572B4" w:rsidP="0029649C">
      <w:pPr>
        <w:tabs>
          <w:tab w:val="left" w:pos="540"/>
          <w:tab w:val="left" w:pos="720"/>
        </w:tabs>
      </w:pPr>
    </w:p>
    <w:tbl>
      <w:tblPr>
        <w:tblW w:w="9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276"/>
        <w:gridCol w:w="5271"/>
      </w:tblGrid>
      <w:tr w:rsidR="00C572B4" w:rsidRPr="00C572B4" w14:paraId="131010D1" w14:textId="77777777" w:rsidTr="00174512">
        <w:trPr>
          <w:tblHeader/>
        </w:trPr>
        <w:tc>
          <w:tcPr>
            <w:tcW w:w="675" w:type="dxa"/>
          </w:tcPr>
          <w:p w14:paraId="131010CE" w14:textId="77777777" w:rsidR="00C572B4" w:rsidRPr="00C572B4" w:rsidRDefault="00C572B4" w:rsidP="00C572B4">
            <w:pPr>
              <w:tabs>
                <w:tab w:val="left" w:pos="540"/>
                <w:tab w:val="left" w:pos="720"/>
              </w:tabs>
            </w:pPr>
            <w:r w:rsidRPr="00C572B4">
              <w:t>Eil. Nr.</w:t>
            </w:r>
          </w:p>
        </w:tc>
        <w:tc>
          <w:tcPr>
            <w:tcW w:w="3276" w:type="dxa"/>
          </w:tcPr>
          <w:p w14:paraId="131010CF" w14:textId="77777777" w:rsidR="00C572B4" w:rsidRPr="00C572B4" w:rsidRDefault="00C572B4" w:rsidP="00C572B4">
            <w:pPr>
              <w:tabs>
                <w:tab w:val="left" w:pos="540"/>
                <w:tab w:val="left" w:pos="720"/>
              </w:tabs>
            </w:pPr>
            <w:r w:rsidRPr="00C572B4">
              <w:t>Numeris</w:t>
            </w:r>
          </w:p>
        </w:tc>
        <w:tc>
          <w:tcPr>
            <w:tcW w:w="5271" w:type="dxa"/>
          </w:tcPr>
          <w:p w14:paraId="131010D0" w14:textId="77777777" w:rsidR="00C572B4" w:rsidRPr="00C572B4" w:rsidRDefault="00C572B4" w:rsidP="00C572B4">
            <w:pPr>
              <w:tabs>
                <w:tab w:val="left" w:pos="540"/>
                <w:tab w:val="left" w:pos="720"/>
              </w:tabs>
            </w:pPr>
            <w:r w:rsidRPr="00C572B4">
              <w:t>Pavadinimas</w:t>
            </w:r>
          </w:p>
        </w:tc>
      </w:tr>
      <w:tr w:rsidR="00C572B4" w:rsidRPr="00C572B4" w14:paraId="131010D5" w14:textId="77777777" w:rsidTr="00174512">
        <w:tc>
          <w:tcPr>
            <w:tcW w:w="675" w:type="dxa"/>
            <w:vAlign w:val="center"/>
          </w:tcPr>
          <w:p w14:paraId="131010D2" w14:textId="77777777" w:rsidR="00C572B4" w:rsidRPr="00C572B4" w:rsidRDefault="00C572B4" w:rsidP="00C572B4">
            <w:pPr>
              <w:tabs>
                <w:tab w:val="left" w:pos="540"/>
                <w:tab w:val="left" w:pos="720"/>
              </w:tabs>
            </w:pPr>
            <w:r w:rsidRPr="00C572B4">
              <w:t>1</w:t>
            </w:r>
          </w:p>
        </w:tc>
        <w:tc>
          <w:tcPr>
            <w:tcW w:w="3276" w:type="dxa"/>
            <w:vAlign w:val="center"/>
          </w:tcPr>
          <w:p w14:paraId="131010D3" w14:textId="77777777" w:rsidR="00C572B4" w:rsidRPr="00C572B4" w:rsidRDefault="00C572B4" w:rsidP="00C572B4">
            <w:pPr>
              <w:tabs>
                <w:tab w:val="left" w:pos="540"/>
                <w:tab w:val="left" w:pos="720"/>
              </w:tabs>
            </w:pPr>
            <w:r w:rsidRPr="00C572B4">
              <w:t>Priešgaisrinės apsaugos ir gelbėjimo departamento prie Vidaus reikalų ministerijos direktoriaus 2010 m. gruodžio 7 d. įsakymas Nr. 1-338 (Valstybės žinios, 2010-12-14, Nr. 146-7510</w:t>
            </w:r>
          </w:p>
        </w:tc>
        <w:tc>
          <w:tcPr>
            <w:tcW w:w="5271" w:type="dxa"/>
          </w:tcPr>
          <w:p w14:paraId="131010D4" w14:textId="77777777" w:rsidR="00C572B4" w:rsidRPr="00C572B4" w:rsidRDefault="00C572B4" w:rsidP="00C572B4">
            <w:pPr>
              <w:tabs>
                <w:tab w:val="left" w:pos="540"/>
                <w:tab w:val="left" w:pos="720"/>
              </w:tabs>
            </w:pPr>
            <w:r w:rsidRPr="00C572B4">
              <w:t>Gaisrinė sauga . Pagrindiniai reikalavimai .</w:t>
            </w:r>
          </w:p>
        </w:tc>
      </w:tr>
      <w:tr w:rsidR="00C572B4" w:rsidRPr="00C572B4" w14:paraId="131010D9" w14:textId="77777777" w:rsidTr="00174512">
        <w:tc>
          <w:tcPr>
            <w:tcW w:w="675" w:type="dxa"/>
            <w:vAlign w:val="center"/>
          </w:tcPr>
          <w:p w14:paraId="131010D6" w14:textId="77777777" w:rsidR="00C572B4" w:rsidRPr="00C572B4" w:rsidRDefault="00C572B4" w:rsidP="00C572B4">
            <w:pPr>
              <w:tabs>
                <w:tab w:val="left" w:pos="540"/>
                <w:tab w:val="left" w:pos="720"/>
              </w:tabs>
            </w:pPr>
            <w:bookmarkStart w:id="12" w:name="_Toc378750220"/>
            <w:bookmarkStart w:id="13" w:name="_Toc378750221"/>
            <w:bookmarkEnd w:id="12"/>
            <w:bookmarkEnd w:id="13"/>
            <w:r w:rsidRPr="00C572B4">
              <w:t>2</w:t>
            </w:r>
          </w:p>
        </w:tc>
        <w:tc>
          <w:tcPr>
            <w:tcW w:w="3276" w:type="dxa"/>
            <w:vAlign w:val="center"/>
          </w:tcPr>
          <w:p w14:paraId="131010D7" w14:textId="77777777" w:rsidR="00C572B4" w:rsidRPr="00C572B4" w:rsidRDefault="00C572B4" w:rsidP="00C572B4">
            <w:pPr>
              <w:tabs>
                <w:tab w:val="left" w:pos="540"/>
                <w:tab w:val="left" w:pos="720"/>
              </w:tabs>
            </w:pPr>
            <w:r w:rsidRPr="00C572B4">
              <w:t>STR 1.08.02:2002</w:t>
            </w:r>
          </w:p>
        </w:tc>
        <w:tc>
          <w:tcPr>
            <w:tcW w:w="5271" w:type="dxa"/>
          </w:tcPr>
          <w:p w14:paraId="131010D8" w14:textId="77777777" w:rsidR="00C572B4" w:rsidRPr="00C572B4" w:rsidRDefault="00C572B4" w:rsidP="00C572B4">
            <w:pPr>
              <w:tabs>
                <w:tab w:val="left" w:pos="540"/>
                <w:tab w:val="left" w:pos="720"/>
              </w:tabs>
            </w:pPr>
            <w:r w:rsidRPr="00C572B4">
              <w:t>Statybos darbai .</w:t>
            </w:r>
          </w:p>
        </w:tc>
      </w:tr>
      <w:tr w:rsidR="00C572B4" w:rsidRPr="00C572B4" w14:paraId="131010DD" w14:textId="77777777" w:rsidTr="00174512">
        <w:tc>
          <w:tcPr>
            <w:tcW w:w="675" w:type="dxa"/>
            <w:vAlign w:val="center"/>
          </w:tcPr>
          <w:p w14:paraId="131010DA" w14:textId="77777777" w:rsidR="00C572B4" w:rsidRPr="00C572B4" w:rsidRDefault="00C572B4" w:rsidP="00C572B4">
            <w:pPr>
              <w:tabs>
                <w:tab w:val="left" w:pos="540"/>
                <w:tab w:val="left" w:pos="720"/>
              </w:tabs>
            </w:pPr>
            <w:bookmarkStart w:id="14" w:name="_Toc378750222"/>
            <w:bookmarkEnd w:id="14"/>
            <w:r w:rsidRPr="00C572B4">
              <w:t>3</w:t>
            </w:r>
          </w:p>
        </w:tc>
        <w:tc>
          <w:tcPr>
            <w:tcW w:w="3276" w:type="dxa"/>
            <w:vAlign w:val="center"/>
          </w:tcPr>
          <w:p w14:paraId="131010DB" w14:textId="77777777" w:rsidR="00C572B4" w:rsidRPr="00C572B4" w:rsidRDefault="00C572B4" w:rsidP="00C572B4">
            <w:pPr>
              <w:tabs>
                <w:tab w:val="left" w:pos="540"/>
                <w:tab w:val="left" w:pos="720"/>
              </w:tabs>
            </w:pPr>
            <w:r w:rsidRPr="00C572B4">
              <w:t>STR 1.09.04:2007</w:t>
            </w:r>
          </w:p>
        </w:tc>
        <w:tc>
          <w:tcPr>
            <w:tcW w:w="5271" w:type="dxa"/>
          </w:tcPr>
          <w:p w14:paraId="131010DC" w14:textId="77777777" w:rsidR="00C572B4" w:rsidRPr="00C572B4" w:rsidRDefault="00C572B4" w:rsidP="00C572B4">
            <w:pPr>
              <w:tabs>
                <w:tab w:val="left" w:pos="540"/>
                <w:tab w:val="left" w:pos="720"/>
              </w:tabs>
            </w:pPr>
            <w:r w:rsidRPr="00C572B4">
              <w:t>Statinio projekto vykdymo priežiūra .</w:t>
            </w:r>
          </w:p>
        </w:tc>
      </w:tr>
      <w:tr w:rsidR="00C572B4" w:rsidRPr="00C572B4" w14:paraId="131010E1" w14:textId="77777777" w:rsidTr="00174512">
        <w:tc>
          <w:tcPr>
            <w:tcW w:w="675" w:type="dxa"/>
            <w:vAlign w:val="center"/>
          </w:tcPr>
          <w:p w14:paraId="131010DE" w14:textId="77777777" w:rsidR="00C572B4" w:rsidRPr="00C572B4" w:rsidRDefault="00C572B4" w:rsidP="00C572B4">
            <w:pPr>
              <w:tabs>
                <w:tab w:val="left" w:pos="540"/>
                <w:tab w:val="left" w:pos="720"/>
              </w:tabs>
            </w:pPr>
            <w:bookmarkStart w:id="15" w:name="_Toc378750223"/>
            <w:bookmarkEnd w:id="15"/>
            <w:r w:rsidRPr="00C572B4">
              <w:t>4</w:t>
            </w:r>
          </w:p>
        </w:tc>
        <w:tc>
          <w:tcPr>
            <w:tcW w:w="3276" w:type="dxa"/>
            <w:vAlign w:val="center"/>
          </w:tcPr>
          <w:p w14:paraId="131010DF" w14:textId="77777777" w:rsidR="00C572B4" w:rsidRPr="00C572B4" w:rsidRDefault="00C572B4" w:rsidP="00C572B4">
            <w:pPr>
              <w:tabs>
                <w:tab w:val="left" w:pos="540"/>
                <w:tab w:val="left" w:pos="720"/>
              </w:tabs>
            </w:pPr>
            <w:r w:rsidRPr="00C572B4">
              <w:t>STR 1.07.02:2005</w:t>
            </w:r>
          </w:p>
        </w:tc>
        <w:tc>
          <w:tcPr>
            <w:tcW w:w="5271" w:type="dxa"/>
          </w:tcPr>
          <w:p w14:paraId="131010E0" w14:textId="77777777" w:rsidR="00C572B4" w:rsidRPr="00C572B4" w:rsidRDefault="00C572B4" w:rsidP="00C572B4">
            <w:pPr>
              <w:tabs>
                <w:tab w:val="left" w:pos="540"/>
                <w:tab w:val="left" w:pos="720"/>
              </w:tabs>
            </w:pPr>
            <w:r w:rsidRPr="00C572B4">
              <w:t>Žemės darbai.</w:t>
            </w:r>
          </w:p>
        </w:tc>
      </w:tr>
      <w:tr w:rsidR="00C572B4" w:rsidRPr="00C572B4" w14:paraId="131010E5" w14:textId="77777777" w:rsidTr="00174512">
        <w:tc>
          <w:tcPr>
            <w:tcW w:w="675" w:type="dxa"/>
            <w:vAlign w:val="center"/>
          </w:tcPr>
          <w:p w14:paraId="131010E2" w14:textId="77777777" w:rsidR="00C572B4" w:rsidRPr="00C572B4" w:rsidRDefault="00C572B4" w:rsidP="00C572B4">
            <w:pPr>
              <w:tabs>
                <w:tab w:val="left" w:pos="540"/>
                <w:tab w:val="left" w:pos="720"/>
              </w:tabs>
            </w:pPr>
            <w:bookmarkStart w:id="16" w:name="_Toc378750224"/>
            <w:bookmarkEnd w:id="16"/>
            <w:r w:rsidRPr="00C572B4">
              <w:t>5</w:t>
            </w:r>
          </w:p>
        </w:tc>
        <w:tc>
          <w:tcPr>
            <w:tcW w:w="3276" w:type="dxa"/>
            <w:vAlign w:val="center"/>
          </w:tcPr>
          <w:p w14:paraId="131010E3" w14:textId="77777777" w:rsidR="00C572B4" w:rsidRPr="00C572B4" w:rsidRDefault="00C572B4" w:rsidP="00C572B4">
            <w:pPr>
              <w:tabs>
                <w:tab w:val="left" w:pos="540"/>
                <w:tab w:val="left" w:pos="720"/>
              </w:tabs>
            </w:pPr>
            <w:r w:rsidRPr="00C572B4">
              <w:t>Lietuvos respublikos Ūkio ministro 2005.02.24 įsakymas Nr. 4-80</w:t>
            </w:r>
          </w:p>
        </w:tc>
        <w:tc>
          <w:tcPr>
            <w:tcW w:w="5271" w:type="dxa"/>
          </w:tcPr>
          <w:p w14:paraId="131010E4" w14:textId="77777777" w:rsidR="00C572B4" w:rsidRPr="00C572B4" w:rsidRDefault="00C572B4" w:rsidP="00C572B4">
            <w:pPr>
              <w:tabs>
                <w:tab w:val="left" w:pos="540"/>
                <w:tab w:val="left" w:pos="720"/>
              </w:tabs>
            </w:pPr>
            <w:r w:rsidRPr="00C572B4">
              <w:t>Šilumos tiekimo tinklų ir šilumos punktų įrengimo taisyklės</w:t>
            </w:r>
          </w:p>
        </w:tc>
      </w:tr>
      <w:tr w:rsidR="00C572B4" w:rsidRPr="00C572B4" w14:paraId="131010E9" w14:textId="77777777" w:rsidTr="00174512">
        <w:tc>
          <w:tcPr>
            <w:tcW w:w="675" w:type="dxa"/>
            <w:vAlign w:val="center"/>
          </w:tcPr>
          <w:p w14:paraId="131010E6" w14:textId="77777777" w:rsidR="00C572B4" w:rsidRPr="00C572B4" w:rsidRDefault="00C572B4" w:rsidP="00C572B4">
            <w:pPr>
              <w:tabs>
                <w:tab w:val="left" w:pos="540"/>
                <w:tab w:val="left" w:pos="720"/>
              </w:tabs>
            </w:pPr>
            <w:bookmarkStart w:id="17" w:name="_Toc378750225"/>
            <w:bookmarkEnd w:id="17"/>
            <w:r w:rsidRPr="00C572B4">
              <w:t>6</w:t>
            </w:r>
          </w:p>
        </w:tc>
        <w:tc>
          <w:tcPr>
            <w:tcW w:w="3276" w:type="dxa"/>
            <w:vAlign w:val="center"/>
          </w:tcPr>
          <w:p w14:paraId="131010E7" w14:textId="77777777" w:rsidR="00C572B4" w:rsidRPr="00C572B4" w:rsidRDefault="00C572B4" w:rsidP="00C572B4">
            <w:pPr>
              <w:tabs>
                <w:tab w:val="left" w:pos="540"/>
                <w:tab w:val="left" w:pos="720"/>
              </w:tabs>
            </w:pPr>
            <w:r w:rsidRPr="00C572B4">
              <w:t>STR 1.03.02:2008</w:t>
            </w:r>
          </w:p>
        </w:tc>
        <w:tc>
          <w:tcPr>
            <w:tcW w:w="5271" w:type="dxa"/>
          </w:tcPr>
          <w:p w14:paraId="131010E8" w14:textId="77777777" w:rsidR="00C572B4" w:rsidRPr="00C572B4" w:rsidRDefault="00C572B4" w:rsidP="00C572B4">
            <w:pPr>
              <w:tabs>
                <w:tab w:val="left" w:pos="540"/>
                <w:tab w:val="left" w:pos="720"/>
              </w:tabs>
            </w:pPr>
            <w:r w:rsidRPr="00C572B4">
              <w:t>Statybos produktų atitikties deklaravimas</w:t>
            </w:r>
          </w:p>
        </w:tc>
      </w:tr>
      <w:tr w:rsidR="00C572B4" w:rsidRPr="00C572B4" w14:paraId="131010ED" w14:textId="77777777" w:rsidTr="00174512">
        <w:tc>
          <w:tcPr>
            <w:tcW w:w="675" w:type="dxa"/>
            <w:vAlign w:val="center"/>
          </w:tcPr>
          <w:p w14:paraId="131010EA" w14:textId="77777777" w:rsidR="00C572B4" w:rsidRPr="00C572B4" w:rsidRDefault="00C572B4" w:rsidP="00C572B4">
            <w:pPr>
              <w:tabs>
                <w:tab w:val="left" w:pos="540"/>
                <w:tab w:val="left" w:pos="720"/>
              </w:tabs>
            </w:pPr>
            <w:bookmarkStart w:id="18" w:name="_Toc378750226"/>
            <w:bookmarkEnd w:id="18"/>
            <w:r w:rsidRPr="00C572B4">
              <w:t>7</w:t>
            </w:r>
          </w:p>
        </w:tc>
        <w:tc>
          <w:tcPr>
            <w:tcW w:w="3276" w:type="dxa"/>
            <w:vAlign w:val="center"/>
          </w:tcPr>
          <w:p w14:paraId="131010EB" w14:textId="77777777" w:rsidR="00C572B4" w:rsidRPr="00C572B4" w:rsidRDefault="00C572B4" w:rsidP="00C572B4">
            <w:pPr>
              <w:tabs>
                <w:tab w:val="left" w:pos="540"/>
                <w:tab w:val="left" w:pos="720"/>
              </w:tabs>
            </w:pPr>
            <w:r w:rsidRPr="00C572B4">
              <w:t>RSN 156-94</w:t>
            </w:r>
          </w:p>
        </w:tc>
        <w:tc>
          <w:tcPr>
            <w:tcW w:w="5271" w:type="dxa"/>
          </w:tcPr>
          <w:p w14:paraId="131010EC" w14:textId="77777777" w:rsidR="00C572B4" w:rsidRPr="00C572B4" w:rsidRDefault="00C572B4" w:rsidP="00C572B4">
            <w:pPr>
              <w:tabs>
                <w:tab w:val="left" w:pos="540"/>
                <w:tab w:val="left" w:pos="720"/>
              </w:tabs>
            </w:pPr>
            <w:r w:rsidRPr="00C572B4">
              <w:t>Statybinė klimatologija</w:t>
            </w:r>
          </w:p>
        </w:tc>
      </w:tr>
      <w:tr w:rsidR="00C572B4" w:rsidRPr="00C572B4" w14:paraId="131010F1" w14:textId="77777777" w:rsidTr="00174512">
        <w:tc>
          <w:tcPr>
            <w:tcW w:w="675" w:type="dxa"/>
            <w:vAlign w:val="center"/>
          </w:tcPr>
          <w:p w14:paraId="131010EE" w14:textId="77777777" w:rsidR="00C572B4" w:rsidRPr="00C572B4" w:rsidRDefault="00C572B4" w:rsidP="00C572B4">
            <w:pPr>
              <w:tabs>
                <w:tab w:val="left" w:pos="540"/>
                <w:tab w:val="left" w:pos="720"/>
              </w:tabs>
            </w:pPr>
            <w:bookmarkStart w:id="19" w:name="_Toc378750227"/>
            <w:bookmarkEnd w:id="19"/>
            <w:r w:rsidRPr="00C572B4">
              <w:t>8</w:t>
            </w:r>
          </w:p>
        </w:tc>
        <w:tc>
          <w:tcPr>
            <w:tcW w:w="3276" w:type="dxa"/>
            <w:vAlign w:val="center"/>
          </w:tcPr>
          <w:p w14:paraId="131010EF" w14:textId="77777777" w:rsidR="00C572B4" w:rsidRPr="00C572B4" w:rsidRDefault="00C572B4" w:rsidP="00C572B4">
            <w:pPr>
              <w:tabs>
                <w:tab w:val="left" w:pos="540"/>
                <w:tab w:val="left" w:pos="720"/>
              </w:tabs>
            </w:pPr>
            <w:r w:rsidRPr="00C572B4">
              <w:t>Lietuvos respublikos Ūkio ministro 2005.01.18 įsakymas Nr. 4-17</w:t>
            </w:r>
          </w:p>
        </w:tc>
        <w:tc>
          <w:tcPr>
            <w:tcW w:w="5271" w:type="dxa"/>
          </w:tcPr>
          <w:p w14:paraId="131010F0" w14:textId="77777777" w:rsidR="00C572B4" w:rsidRPr="00C572B4" w:rsidRDefault="00C572B4" w:rsidP="00C572B4">
            <w:pPr>
              <w:tabs>
                <w:tab w:val="left" w:pos="540"/>
                <w:tab w:val="left" w:pos="720"/>
              </w:tabs>
            </w:pPr>
            <w:r w:rsidRPr="00C572B4">
              <w:t>Įrenginių šilumos izoliacijos įrengimo taisyklės</w:t>
            </w:r>
          </w:p>
        </w:tc>
      </w:tr>
      <w:tr w:rsidR="00C572B4" w:rsidRPr="00C572B4" w14:paraId="131010F5" w14:textId="77777777" w:rsidTr="00174512">
        <w:tc>
          <w:tcPr>
            <w:tcW w:w="675" w:type="dxa"/>
            <w:vAlign w:val="center"/>
          </w:tcPr>
          <w:p w14:paraId="131010F2" w14:textId="77777777" w:rsidR="00C572B4" w:rsidRPr="00C572B4" w:rsidRDefault="00C572B4" w:rsidP="00C572B4">
            <w:pPr>
              <w:tabs>
                <w:tab w:val="left" w:pos="540"/>
                <w:tab w:val="left" w:pos="720"/>
              </w:tabs>
            </w:pPr>
            <w:bookmarkStart w:id="20" w:name="_Toc378750228"/>
            <w:bookmarkEnd w:id="20"/>
            <w:r w:rsidRPr="00C572B4">
              <w:lastRenderedPageBreak/>
              <w:t>9</w:t>
            </w:r>
          </w:p>
        </w:tc>
        <w:tc>
          <w:tcPr>
            <w:tcW w:w="3276" w:type="dxa"/>
            <w:vAlign w:val="center"/>
          </w:tcPr>
          <w:p w14:paraId="131010F3" w14:textId="77777777" w:rsidR="00C572B4" w:rsidRPr="00C572B4" w:rsidRDefault="00C572B4" w:rsidP="00C572B4">
            <w:pPr>
              <w:tabs>
                <w:tab w:val="left" w:pos="540"/>
                <w:tab w:val="left" w:pos="720"/>
              </w:tabs>
            </w:pPr>
            <w:r w:rsidRPr="00C572B4">
              <w:t>Lietuvos respublikos Ūkio ministro 2007.05.05 įsakymas Nr. 4-170</w:t>
            </w:r>
          </w:p>
        </w:tc>
        <w:tc>
          <w:tcPr>
            <w:tcW w:w="5271" w:type="dxa"/>
          </w:tcPr>
          <w:p w14:paraId="131010F4" w14:textId="77777777" w:rsidR="00C572B4" w:rsidRPr="00C572B4" w:rsidRDefault="00C572B4" w:rsidP="00C572B4">
            <w:pPr>
              <w:tabs>
                <w:tab w:val="left" w:pos="540"/>
                <w:tab w:val="left" w:pos="720"/>
              </w:tabs>
            </w:pPr>
            <w:r w:rsidRPr="00C572B4">
              <w:t>Šilumos perdavimo tinklų šilumos izoliacijos įrengimo taisyklės</w:t>
            </w:r>
          </w:p>
        </w:tc>
      </w:tr>
      <w:tr w:rsidR="00C572B4" w:rsidRPr="00C572B4" w14:paraId="131010F9" w14:textId="77777777" w:rsidTr="00174512">
        <w:tc>
          <w:tcPr>
            <w:tcW w:w="675" w:type="dxa"/>
            <w:vAlign w:val="center"/>
          </w:tcPr>
          <w:p w14:paraId="131010F6" w14:textId="77777777" w:rsidR="00C572B4" w:rsidRPr="00C74848" w:rsidRDefault="00C572B4" w:rsidP="00C572B4">
            <w:r>
              <w:t>10</w:t>
            </w:r>
          </w:p>
        </w:tc>
        <w:tc>
          <w:tcPr>
            <w:tcW w:w="3276" w:type="dxa"/>
            <w:vAlign w:val="center"/>
          </w:tcPr>
          <w:p w14:paraId="131010F7" w14:textId="77777777" w:rsidR="00C572B4" w:rsidRPr="00C74848" w:rsidRDefault="00C572B4" w:rsidP="00174512">
            <w:pPr>
              <w:widowControl w:val="0"/>
              <w:jc w:val="left"/>
              <w:rPr>
                <w:snapToGrid w:val="0"/>
              </w:rPr>
            </w:pPr>
            <w:r w:rsidRPr="00C41780">
              <w:t>Lietuvos respublikos Ūkio ministro 2003.10.03 įsakymas Nr. 4-366</w:t>
            </w:r>
          </w:p>
        </w:tc>
        <w:tc>
          <w:tcPr>
            <w:tcW w:w="5271" w:type="dxa"/>
          </w:tcPr>
          <w:p w14:paraId="131010F8" w14:textId="77777777" w:rsidR="00C572B4" w:rsidRPr="00C74848" w:rsidRDefault="00C572B4" w:rsidP="00174512">
            <w:pPr>
              <w:widowControl w:val="0"/>
              <w:rPr>
                <w:snapToGrid w:val="0"/>
              </w:rPr>
            </w:pPr>
            <w:r w:rsidRPr="00C41780">
              <w:rPr>
                <w:snapToGrid w:val="0"/>
              </w:rPr>
              <w:t>Slėginių vamzdynų naudojimo taisyklės</w:t>
            </w:r>
          </w:p>
        </w:tc>
      </w:tr>
      <w:tr w:rsidR="00C572B4" w:rsidRPr="00C572B4" w14:paraId="131010FD" w14:textId="77777777" w:rsidTr="00174512">
        <w:tc>
          <w:tcPr>
            <w:tcW w:w="675" w:type="dxa"/>
            <w:vAlign w:val="center"/>
          </w:tcPr>
          <w:p w14:paraId="131010FA" w14:textId="77777777" w:rsidR="00C572B4" w:rsidRPr="00C74848" w:rsidRDefault="00C572B4" w:rsidP="00C572B4">
            <w:r>
              <w:t>11</w:t>
            </w:r>
          </w:p>
        </w:tc>
        <w:tc>
          <w:tcPr>
            <w:tcW w:w="3276" w:type="dxa"/>
            <w:vAlign w:val="center"/>
          </w:tcPr>
          <w:p w14:paraId="131010FB" w14:textId="77777777" w:rsidR="00C572B4" w:rsidRPr="00C74848" w:rsidRDefault="00C572B4" w:rsidP="00174512">
            <w:pPr>
              <w:jc w:val="left"/>
            </w:pPr>
            <w:r w:rsidRPr="00C41780">
              <w:t>HN 33:2007</w:t>
            </w:r>
          </w:p>
        </w:tc>
        <w:tc>
          <w:tcPr>
            <w:tcW w:w="5271" w:type="dxa"/>
            <w:vAlign w:val="center"/>
          </w:tcPr>
          <w:p w14:paraId="131010FC" w14:textId="77777777" w:rsidR="00C572B4" w:rsidRPr="00C74848" w:rsidRDefault="00C572B4" w:rsidP="00174512">
            <w:pPr>
              <w:rPr>
                <w:sz w:val="22"/>
                <w:szCs w:val="22"/>
              </w:rPr>
            </w:pPr>
            <w:r>
              <w:rPr>
                <w:sz w:val="22"/>
                <w:szCs w:val="22"/>
              </w:rPr>
              <w:t xml:space="preserve">Akustinis triukšmas. Triukšmo ribiniai dydžiai gyvenamuose ir visuomeninės paskirties pastatuose bei jų aplinkoje. </w:t>
            </w:r>
          </w:p>
        </w:tc>
      </w:tr>
      <w:tr w:rsidR="00C572B4" w:rsidRPr="00C572B4" w14:paraId="13101101" w14:textId="77777777" w:rsidTr="00C572B4">
        <w:trPr>
          <w:cantSplit/>
        </w:trPr>
        <w:tc>
          <w:tcPr>
            <w:tcW w:w="675" w:type="dxa"/>
            <w:vAlign w:val="center"/>
          </w:tcPr>
          <w:p w14:paraId="131010FE" w14:textId="77777777" w:rsidR="00C572B4" w:rsidRPr="00C74848" w:rsidRDefault="00C572B4" w:rsidP="00174512">
            <w:pPr>
              <w:jc w:val="left"/>
            </w:pPr>
            <w:r>
              <w:t>12</w:t>
            </w:r>
          </w:p>
        </w:tc>
        <w:tc>
          <w:tcPr>
            <w:tcW w:w="3276" w:type="dxa"/>
            <w:vAlign w:val="center"/>
          </w:tcPr>
          <w:p w14:paraId="131010FF" w14:textId="77777777" w:rsidR="00C572B4" w:rsidRPr="00C74848" w:rsidRDefault="00C572B4" w:rsidP="00174512">
            <w:pPr>
              <w:jc w:val="left"/>
            </w:pPr>
            <w:r w:rsidRPr="00C41780">
              <w:t>LST EN 253:2009</w:t>
            </w:r>
            <w:r w:rsidR="00A91A57">
              <w:t xml:space="preserve"> (arba lygiavertis)</w:t>
            </w:r>
          </w:p>
        </w:tc>
        <w:tc>
          <w:tcPr>
            <w:tcW w:w="5271" w:type="dxa"/>
          </w:tcPr>
          <w:p w14:paraId="13101100" w14:textId="77777777" w:rsidR="00C572B4" w:rsidRPr="00C74848" w:rsidRDefault="00C572B4" w:rsidP="00174512">
            <w:r w:rsidRPr="00C41780">
              <w:t xml:space="preserve">Centralizuoto šilumos tiekimo vamzdžiai. </w:t>
            </w:r>
            <w:proofErr w:type="spellStart"/>
            <w:r w:rsidRPr="00C41780">
              <w:t>Bekanalių</w:t>
            </w:r>
            <w:proofErr w:type="spellEnd"/>
            <w:r w:rsidRPr="00C41780">
              <w:t xml:space="preserve"> karšto vandens tinklų iš anksto neardomai izoliuotos vamzdžių sistemos. Vamzdžio sąranka, sudaryta iš pagrindinio plieninio vamzdžio, šiluminės </w:t>
            </w:r>
            <w:proofErr w:type="spellStart"/>
            <w:r w:rsidRPr="00C41780">
              <w:t>poliuretaninės</w:t>
            </w:r>
            <w:proofErr w:type="spellEnd"/>
            <w:r w:rsidRPr="00C41780">
              <w:t xml:space="preserve"> izoliacijos ir išorinio polietileninio apvalkalo.</w:t>
            </w:r>
          </w:p>
        </w:tc>
      </w:tr>
      <w:tr w:rsidR="00C572B4" w:rsidRPr="00C572B4" w14:paraId="13101105" w14:textId="77777777" w:rsidTr="00174512">
        <w:tc>
          <w:tcPr>
            <w:tcW w:w="675" w:type="dxa"/>
            <w:vAlign w:val="center"/>
          </w:tcPr>
          <w:p w14:paraId="13101102" w14:textId="77777777" w:rsidR="00C572B4" w:rsidRPr="00C74848" w:rsidRDefault="00C572B4" w:rsidP="00C572B4">
            <w:r>
              <w:t>13</w:t>
            </w:r>
          </w:p>
        </w:tc>
        <w:tc>
          <w:tcPr>
            <w:tcW w:w="3276" w:type="dxa"/>
            <w:vAlign w:val="center"/>
          </w:tcPr>
          <w:p w14:paraId="13101103" w14:textId="77777777" w:rsidR="00C572B4" w:rsidRPr="00C74848" w:rsidRDefault="00C572B4" w:rsidP="00174512">
            <w:pPr>
              <w:jc w:val="left"/>
            </w:pPr>
            <w:r w:rsidRPr="00C41780">
              <w:t>LST EN 448:2009</w:t>
            </w:r>
            <w:bookmarkStart w:id="21" w:name="_Toc378750232"/>
            <w:bookmarkEnd w:id="21"/>
            <w:r w:rsidR="00A91A57">
              <w:t xml:space="preserve"> (arba lygiavertis)</w:t>
            </w:r>
          </w:p>
        </w:tc>
        <w:tc>
          <w:tcPr>
            <w:tcW w:w="5271" w:type="dxa"/>
          </w:tcPr>
          <w:p w14:paraId="13101104" w14:textId="77777777" w:rsidR="00C572B4" w:rsidRPr="00C74848" w:rsidRDefault="00C572B4" w:rsidP="00174512">
            <w:r w:rsidRPr="00C41780">
              <w:t xml:space="preserve">Centralizuoto šilumos tiekimo vamzdžiai. </w:t>
            </w:r>
            <w:proofErr w:type="spellStart"/>
            <w:r w:rsidRPr="00C41780">
              <w:t>Bekanalių</w:t>
            </w:r>
            <w:proofErr w:type="spellEnd"/>
            <w:r w:rsidRPr="00C41780">
              <w:t xml:space="preserve"> karšto vandens tinklų iš anksto neardomai izoliuotos vamzdžių sistemos. Jungiamųjų detalių sąrankos, sudarytos iš plieninių pagrindinių vamzdžių, </w:t>
            </w:r>
            <w:proofErr w:type="spellStart"/>
            <w:r w:rsidRPr="00C41780">
              <w:t>poliuretaninės</w:t>
            </w:r>
            <w:proofErr w:type="spellEnd"/>
            <w:r w:rsidRPr="00C41780">
              <w:t xml:space="preserve"> šiluminės izoliacijos ir išorinio polietileninio apvalkalo.</w:t>
            </w:r>
          </w:p>
        </w:tc>
      </w:tr>
      <w:tr w:rsidR="00C572B4" w:rsidRPr="00C572B4" w14:paraId="13101109" w14:textId="77777777" w:rsidTr="00174512">
        <w:tc>
          <w:tcPr>
            <w:tcW w:w="675" w:type="dxa"/>
            <w:vAlign w:val="center"/>
          </w:tcPr>
          <w:p w14:paraId="13101106" w14:textId="77777777" w:rsidR="00C572B4" w:rsidRPr="00C74848" w:rsidRDefault="00C572B4" w:rsidP="00C572B4">
            <w:r>
              <w:t>14</w:t>
            </w:r>
          </w:p>
        </w:tc>
        <w:tc>
          <w:tcPr>
            <w:tcW w:w="3276" w:type="dxa"/>
            <w:vAlign w:val="center"/>
          </w:tcPr>
          <w:p w14:paraId="13101107" w14:textId="77777777" w:rsidR="00C572B4" w:rsidRPr="00C74848" w:rsidRDefault="00C572B4" w:rsidP="00174512">
            <w:pPr>
              <w:tabs>
                <w:tab w:val="center" w:pos="4320"/>
                <w:tab w:val="right" w:pos="8640"/>
              </w:tabs>
              <w:jc w:val="left"/>
            </w:pPr>
            <w:r w:rsidRPr="00C41780">
              <w:t>LST EN 488:200</w:t>
            </w:r>
            <w:r>
              <w:t>9</w:t>
            </w:r>
            <w:r w:rsidR="00A91A57">
              <w:t xml:space="preserve"> (arba lygiavertis)</w:t>
            </w:r>
          </w:p>
        </w:tc>
        <w:tc>
          <w:tcPr>
            <w:tcW w:w="5271" w:type="dxa"/>
          </w:tcPr>
          <w:p w14:paraId="13101108" w14:textId="77777777" w:rsidR="00C572B4" w:rsidRPr="00C74848" w:rsidRDefault="00C572B4" w:rsidP="00174512">
            <w:pPr>
              <w:tabs>
                <w:tab w:val="center" w:pos="4320"/>
                <w:tab w:val="right" w:pos="8640"/>
              </w:tabs>
            </w:pPr>
            <w:r w:rsidRPr="00C41780">
              <w:t xml:space="preserve">Centralizuoto šilumos tiekimo vamzdžiai. </w:t>
            </w:r>
            <w:proofErr w:type="spellStart"/>
            <w:r w:rsidRPr="00C41780">
              <w:t>Bekanalių</w:t>
            </w:r>
            <w:proofErr w:type="spellEnd"/>
            <w:r w:rsidRPr="00C41780">
              <w:t xml:space="preserve"> karšto vandens tinklų iš anksto neardomai izoliuotų vamzdžių sistemos. Plieninių vamzdžių plieniniai uždarymo ir reguliavimo įtaisai, </w:t>
            </w:r>
            <w:proofErr w:type="spellStart"/>
            <w:r w:rsidRPr="00C41780">
              <w:t>poliuretaninė</w:t>
            </w:r>
            <w:proofErr w:type="spellEnd"/>
            <w:r w:rsidRPr="00C41780">
              <w:t xml:space="preserve"> šilumos izoliacija ir išorinis polietileninis apvalkalas.</w:t>
            </w:r>
          </w:p>
        </w:tc>
      </w:tr>
      <w:tr w:rsidR="00C572B4" w:rsidRPr="00C572B4" w14:paraId="1310110D" w14:textId="77777777" w:rsidTr="00174512">
        <w:tc>
          <w:tcPr>
            <w:tcW w:w="675" w:type="dxa"/>
            <w:vAlign w:val="center"/>
          </w:tcPr>
          <w:p w14:paraId="1310110A" w14:textId="77777777" w:rsidR="00C572B4" w:rsidRPr="00C74848" w:rsidRDefault="00C572B4" w:rsidP="00C572B4">
            <w:r>
              <w:t>15</w:t>
            </w:r>
          </w:p>
        </w:tc>
        <w:tc>
          <w:tcPr>
            <w:tcW w:w="3276" w:type="dxa"/>
            <w:vAlign w:val="center"/>
          </w:tcPr>
          <w:p w14:paraId="1310110B" w14:textId="77777777" w:rsidR="00C572B4" w:rsidRPr="00C74848" w:rsidRDefault="00C572B4" w:rsidP="00174512">
            <w:pPr>
              <w:jc w:val="left"/>
            </w:pPr>
            <w:r w:rsidRPr="00C41780">
              <w:t>LST EN 489:2009</w:t>
            </w:r>
            <w:r w:rsidR="00A91A57">
              <w:t xml:space="preserve"> (arba lygiavertis)</w:t>
            </w:r>
          </w:p>
        </w:tc>
        <w:tc>
          <w:tcPr>
            <w:tcW w:w="5271" w:type="dxa"/>
          </w:tcPr>
          <w:p w14:paraId="1310110C" w14:textId="77777777" w:rsidR="00C572B4" w:rsidRPr="00C74848" w:rsidRDefault="00C572B4" w:rsidP="00174512">
            <w:r w:rsidRPr="00C41780">
              <w:t xml:space="preserve">Centralizuoto šilumos tiekimo vamzdžiai. </w:t>
            </w:r>
            <w:proofErr w:type="spellStart"/>
            <w:r w:rsidRPr="00C41780">
              <w:t>Bekanalių</w:t>
            </w:r>
            <w:proofErr w:type="spellEnd"/>
            <w:r w:rsidRPr="00C41780">
              <w:t xml:space="preserve"> karšto vandens tinklų iš anksto neardomai izoliuotos vamzdžių sistemos. Plieninių </w:t>
            </w:r>
            <w:proofErr w:type="spellStart"/>
            <w:r w:rsidRPr="00C41780">
              <w:t>atšakinių</w:t>
            </w:r>
            <w:proofErr w:type="spellEnd"/>
            <w:r w:rsidRPr="00C41780">
              <w:t xml:space="preserve"> vamzdžių jungčių sąrankos, </w:t>
            </w:r>
            <w:proofErr w:type="spellStart"/>
            <w:r w:rsidRPr="00C41780">
              <w:t>poliuretaninė</w:t>
            </w:r>
            <w:proofErr w:type="spellEnd"/>
            <w:r w:rsidRPr="00C41780">
              <w:t xml:space="preserve"> šiluminė izoliacija ir išorinis polietileninis apvalkalas</w:t>
            </w:r>
          </w:p>
        </w:tc>
      </w:tr>
      <w:tr w:rsidR="00C572B4" w:rsidRPr="00C572B4" w14:paraId="13101111" w14:textId="77777777" w:rsidTr="00174512">
        <w:tc>
          <w:tcPr>
            <w:tcW w:w="675" w:type="dxa"/>
            <w:vAlign w:val="center"/>
          </w:tcPr>
          <w:p w14:paraId="1310110E" w14:textId="77777777" w:rsidR="00C572B4" w:rsidRPr="00C74848" w:rsidRDefault="00C572B4" w:rsidP="00C572B4">
            <w:r>
              <w:t>16</w:t>
            </w:r>
          </w:p>
        </w:tc>
        <w:tc>
          <w:tcPr>
            <w:tcW w:w="3276" w:type="dxa"/>
            <w:vAlign w:val="center"/>
          </w:tcPr>
          <w:p w14:paraId="1310110F" w14:textId="77777777" w:rsidR="00C572B4" w:rsidRPr="00C74848" w:rsidRDefault="00C572B4" w:rsidP="00174512">
            <w:pPr>
              <w:widowControl w:val="0"/>
              <w:jc w:val="left"/>
            </w:pPr>
            <w:r w:rsidRPr="00C41780">
              <w:t>LST EN ISO 2560:2006</w:t>
            </w:r>
            <w:r w:rsidR="00A91A57">
              <w:t xml:space="preserve"> (arba lygiavertis)</w:t>
            </w:r>
          </w:p>
        </w:tc>
        <w:tc>
          <w:tcPr>
            <w:tcW w:w="5271" w:type="dxa"/>
            <w:vAlign w:val="center"/>
          </w:tcPr>
          <w:p w14:paraId="13101110" w14:textId="287B573E" w:rsidR="00C572B4" w:rsidRPr="00C74848" w:rsidRDefault="00C572B4" w:rsidP="00174512">
            <w:pPr>
              <w:widowControl w:val="0"/>
            </w:pPr>
            <w:r w:rsidRPr="00C41780">
              <w:t>Suvirinimo medžiagos. Glaistyti nelegiruotųjų ir smulkiagrūdžių plienų rankinio lankinio suvirinimo elektrodai. Klasifikacija. (ISO 2560:2002</w:t>
            </w:r>
            <w:r w:rsidR="00B675B4">
              <w:t xml:space="preserve"> arba lygiavertis</w:t>
            </w:r>
            <w:r w:rsidRPr="00C41780">
              <w:t>)</w:t>
            </w:r>
          </w:p>
        </w:tc>
      </w:tr>
      <w:tr w:rsidR="00C572B4" w:rsidRPr="00C572B4" w14:paraId="13101115" w14:textId="77777777" w:rsidTr="00174512">
        <w:tc>
          <w:tcPr>
            <w:tcW w:w="675" w:type="dxa"/>
            <w:vAlign w:val="center"/>
          </w:tcPr>
          <w:p w14:paraId="13101112" w14:textId="77777777" w:rsidR="00C572B4" w:rsidRPr="00C74848" w:rsidRDefault="00C572B4" w:rsidP="00C572B4">
            <w:r>
              <w:t>17</w:t>
            </w:r>
          </w:p>
        </w:tc>
        <w:tc>
          <w:tcPr>
            <w:tcW w:w="3276" w:type="dxa"/>
            <w:vAlign w:val="center"/>
          </w:tcPr>
          <w:p w14:paraId="13101113" w14:textId="77777777" w:rsidR="00C572B4" w:rsidRPr="00C74848" w:rsidRDefault="00C572B4" w:rsidP="00174512">
            <w:pPr>
              <w:jc w:val="left"/>
            </w:pPr>
            <w:r w:rsidRPr="00C41780">
              <w:t>LST EN 13480 -1,2,3,4,5 : 2003</w:t>
            </w:r>
            <w:r w:rsidR="00A91A57">
              <w:t xml:space="preserve"> (arba lygiavertis)</w:t>
            </w:r>
          </w:p>
        </w:tc>
        <w:tc>
          <w:tcPr>
            <w:tcW w:w="5271" w:type="dxa"/>
          </w:tcPr>
          <w:p w14:paraId="13101114" w14:textId="77777777" w:rsidR="00C572B4" w:rsidRPr="00C74848" w:rsidRDefault="00C572B4" w:rsidP="00174512">
            <w:r w:rsidRPr="00C41780">
              <w:t>Metalinis pramoninis vamzdynas.</w:t>
            </w:r>
          </w:p>
        </w:tc>
      </w:tr>
      <w:tr w:rsidR="00C572B4" w:rsidRPr="00C572B4" w14:paraId="13101119" w14:textId="77777777" w:rsidTr="00174512">
        <w:tc>
          <w:tcPr>
            <w:tcW w:w="675" w:type="dxa"/>
            <w:vAlign w:val="center"/>
          </w:tcPr>
          <w:p w14:paraId="13101116" w14:textId="77777777" w:rsidR="00C572B4" w:rsidRPr="00C74848" w:rsidRDefault="00C572B4" w:rsidP="00C572B4">
            <w:r>
              <w:t>18</w:t>
            </w:r>
          </w:p>
        </w:tc>
        <w:tc>
          <w:tcPr>
            <w:tcW w:w="3276" w:type="dxa"/>
            <w:vAlign w:val="center"/>
          </w:tcPr>
          <w:p w14:paraId="13101117" w14:textId="77777777" w:rsidR="00C572B4" w:rsidRPr="00C74848" w:rsidRDefault="00C572B4" w:rsidP="00174512">
            <w:pPr>
              <w:jc w:val="left"/>
            </w:pPr>
            <w:r w:rsidRPr="00C41780">
              <w:t>LST EN 10216-1:2003.</w:t>
            </w:r>
            <w:r w:rsidR="00A91A57">
              <w:t xml:space="preserve"> (arba lygiavertis)</w:t>
            </w:r>
          </w:p>
        </w:tc>
        <w:tc>
          <w:tcPr>
            <w:tcW w:w="5271" w:type="dxa"/>
            <w:vAlign w:val="center"/>
          </w:tcPr>
          <w:p w14:paraId="13101118" w14:textId="77777777" w:rsidR="00C572B4" w:rsidRPr="00C74848" w:rsidRDefault="00C572B4" w:rsidP="00174512">
            <w:r w:rsidRPr="00C41780">
              <w:t>Besiūliai plieno vamzdžiai, tinkami naudoti esant slėgiui. Techninės tiekimo sąlygos. 1 dalis. Kambario temperatūroje nurodytų savybių nelegiruotojo plieno vamzdžiai.</w:t>
            </w:r>
          </w:p>
        </w:tc>
      </w:tr>
      <w:tr w:rsidR="00C572B4" w:rsidRPr="00C572B4" w14:paraId="1310111D" w14:textId="77777777" w:rsidTr="00174512">
        <w:tc>
          <w:tcPr>
            <w:tcW w:w="675" w:type="dxa"/>
            <w:vAlign w:val="center"/>
          </w:tcPr>
          <w:p w14:paraId="1310111A" w14:textId="77777777" w:rsidR="00C572B4" w:rsidRPr="00C74848" w:rsidRDefault="00C572B4" w:rsidP="00C572B4">
            <w:r>
              <w:t>19</w:t>
            </w:r>
          </w:p>
        </w:tc>
        <w:tc>
          <w:tcPr>
            <w:tcW w:w="3276" w:type="dxa"/>
            <w:vAlign w:val="center"/>
          </w:tcPr>
          <w:p w14:paraId="1310111B" w14:textId="77777777" w:rsidR="00C572B4" w:rsidRPr="00C74848" w:rsidRDefault="00C572B4" w:rsidP="00174512">
            <w:pPr>
              <w:jc w:val="left"/>
            </w:pPr>
            <w:r w:rsidRPr="00C41780">
              <w:t>LST EN 10216-2:2003+A2:2008</w:t>
            </w:r>
            <w:r w:rsidR="00A91A57">
              <w:t xml:space="preserve"> (arba lygiavertis)</w:t>
            </w:r>
          </w:p>
        </w:tc>
        <w:tc>
          <w:tcPr>
            <w:tcW w:w="5271" w:type="dxa"/>
            <w:vAlign w:val="center"/>
          </w:tcPr>
          <w:p w14:paraId="1310111C" w14:textId="77777777" w:rsidR="00C572B4" w:rsidRPr="00C74848" w:rsidRDefault="00C572B4" w:rsidP="00174512">
            <w:r w:rsidRPr="00C41780">
              <w:t>Besiūliai slėginiai plieniniai vamzdžiai. Techninės tiekimo sąlygos. 2 dalis. Nurodytų aukštatemperatūrių savybių vamzdžiai iš nelegiruotojo ir legiruotojo plieno.</w:t>
            </w:r>
          </w:p>
        </w:tc>
      </w:tr>
      <w:tr w:rsidR="00C572B4" w:rsidRPr="00C572B4" w14:paraId="13101121" w14:textId="77777777" w:rsidTr="00174512">
        <w:tc>
          <w:tcPr>
            <w:tcW w:w="675" w:type="dxa"/>
            <w:vAlign w:val="center"/>
          </w:tcPr>
          <w:p w14:paraId="1310111E" w14:textId="77777777" w:rsidR="00C572B4" w:rsidRPr="00C74848" w:rsidRDefault="00C572B4" w:rsidP="00C572B4">
            <w:r>
              <w:t>20</w:t>
            </w:r>
          </w:p>
        </w:tc>
        <w:tc>
          <w:tcPr>
            <w:tcW w:w="3276" w:type="dxa"/>
            <w:vAlign w:val="center"/>
          </w:tcPr>
          <w:p w14:paraId="1310111F" w14:textId="77777777" w:rsidR="00C572B4" w:rsidRPr="00C74848" w:rsidRDefault="00C572B4" w:rsidP="00174512">
            <w:pPr>
              <w:jc w:val="left"/>
            </w:pPr>
            <w:r w:rsidRPr="00C41780">
              <w:t>LST EN 10217-1:2003.</w:t>
            </w:r>
            <w:r w:rsidR="00A91A57">
              <w:t xml:space="preserve"> (arba lygiavertis)</w:t>
            </w:r>
          </w:p>
        </w:tc>
        <w:tc>
          <w:tcPr>
            <w:tcW w:w="5271" w:type="dxa"/>
            <w:vAlign w:val="center"/>
          </w:tcPr>
          <w:p w14:paraId="13101120" w14:textId="77777777" w:rsidR="00C572B4" w:rsidRPr="00C74848" w:rsidRDefault="00C572B4" w:rsidP="00174512">
            <w:proofErr w:type="spellStart"/>
            <w:r w:rsidRPr="00C41780">
              <w:t>Suvirintiniai</w:t>
            </w:r>
            <w:proofErr w:type="spellEnd"/>
            <w:r w:rsidRPr="00C41780">
              <w:t xml:space="preserve"> plieno vamzdžiai, tinkami naudoti esant slėgiui. Techninės tiekimo sąlygos. 1 dalis. </w:t>
            </w:r>
            <w:r w:rsidRPr="00C41780">
              <w:lastRenderedPageBreak/>
              <w:t>Kambario temperatūroje nurodytų savybių nelegiruotojo plieno vamzdžiai.</w:t>
            </w:r>
          </w:p>
        </w:tc>
      </w:tr>
      <w:tr w:rsidR="00C572B4" w:rsidRPr="00C572B4" w14:paraId="13101125" w14:textId="77777777" w:rsidTr="00174512">
        <w:tc>
          <w:tcPr>
            <w:tcW w:w="675" w:type="dxa"/>
            <w:vAlign w:val="center"/>
          </w:tcPr>
          <w:p w14:paraId="13101122" w14:textId="77777777" w:rsidR="00C572B4" w:rsidRPr="00C74848" w:rsidRDefault="00C572B4" w:rsidP="00C572B4">
            <w:r>
              <w:lastRenderedPageBreak/>
              <w:t>21</w:t>
            </w:r>
          </w:p>
        </w:tc>
        <w:tc>
          <w:tcPr>
            <w:tcW w:w="3276" w:type="dxa"/>
            <w:vAlign w:val="center"/>
          </w:tcPr>
          <w:p w14:paraId="13101123" w14:textId="77777777" w:rsidR="00C572B4" w:rsidRPr="00C74848" w:rsidRDefault="00C572B4" w:rsidP="00174512">
            <w:pPr>
              <w:jc w:val="left"/>
            </w:pPr>
            <w:r w:rsidRPr="00C41780">
              <w:t>LST EN 10217-1:2003/A1:2005</w:t>
            </w:r>
            <w:r w:rsidR="00A91A57">
              <w:t xml:space="preserve"> (arba lygiavertis)</w:t>
            </w:r>
          </w:p>
        </w:tc>
        <w:tc>
          <w:tcPr>
            <w:tcW w:w="5271" w:type="dxa"/>
            <w:vAlign w:val="center"/>
          </w:tcPr>
          <w:p w14:paraId="13101124" w14:textId="77777777" w:rsidR="00C572B4" w:rsidRPr="00C74848" w:rsidRDefault="00C572B4" w:rsidP="00174512">
            <w:proofErr w:type="spellStart"/>
            <w:r w:rsidRPr="00C41780">
              <w:t>Suvirintiniai</w:t>
            </w:r>
            <w:proofErr w:type="spellEnd"/>
            <w:r w:rsidRPr="00C41780">
              <w:t xml:space="preserve"> plieno vamzdžiai, tinkami naudoti esant slėgiui. Techninės tiekimo sąlygos. 1 dalis. Kambario temperatūroje nurodytų savybių nelegiruotojo plieno vamzdžiai</w:t>
            </w:r>
          </w:p>
        </w:tc>
      </w:tr>
      <w:tr w:rsidR="00C572B4" w:rsidRPr="00C572B4" w14:paraId="13101129" w14:textId="77777777" w:rsidTr="00C572B4">
        <w:trPr>
          <w:cantSplit/>
        </w:trPr>
        <w:tc>
          <w:tcPr>
            <w:tcW w:w="675" w:type="dxa"/>
            <w:vAlign w:val="center"/>
          </w:tcPr>
          <w:p w14:paraId="13101126" w14:textId="77777777" w:rsidR="00C572B4" w:rsidRPr="00C74848" w:rsidRDefault="00C572B4" w:rsidP="00174512">
            <w:pPr>
              <w:jc w:val="left"/>
            </w:pPr>
            <w:r>
              <w:t>22</w:t>
            </w:r>
          </w:p>
        </w:tc>
        <w:tc>
          <w:tcPr>
            <w:tcW w:w="3276" w:type="dxa"/>
            <w:vAlign w:val="center"/>
          </w:tcPr>
          <w:p w14:paraId="13101127" w14:textId="77777777" w:rsidR="00C572B4" w:rsidRPr="00C74848" w:rsidRDefault="00C572B4" w:rsidP="00174512">
            <w:pPr>
              <w:jc w:val="left"/>
            </w:pPr>
            <w:r w:rsidRPr="00C41780">
              <w:t>LST EN 10217-2:2003.</w:t>
            </w:r>
            <w:r w:rsidR="00A91A57">
              <w:t xml:space="preserve"> (arba lygiavertis)</w:t>
            </w:r>
          </w:p>
        </w:tc>
        <w:tc>
          <w:tcPr>
            <w:tcW w:w="5271" w:type="dxa"/>
            <w:vAlign w:val="center"/>
          </w:tcPr>
          <w:p w14:paraId="13101128" w14:textId="77777777" w:rsidR="00C572B4" w:rsidRPr="00C74848" w:rsidRDefault="00C572B4" w:rsidP="00174512">
            <w:proofErr w:type="spellStart"/>
            <w:r w:rsidRPr="00C41780">
              <w:t>Suvirintiniai</w:t>
            </w:r>
            <w:proofErr w:type="spellEnd"/>
            <w:r w:rsidRPr="00C41780">
              <w:t xml:space="preserve"> plieno vamzdžiai, tinkami naudoti esant slėgiui. Techninės tiekimo sąlygos. 2 dalis. Aukštesnėje temperatūroje nurodytų savybių nelegiruotojo ir legiruotojo plieno vamzdžiai, suvirinti elektra.</w:t>
            </w:r>
          </w:p>
        </w:tc>
      </w:tr>
      <w:tr w:rsidR="00C572B4" w:rsidRPr="00C572B4" w14:paraId="1310112D" w14:textId="77777777" w:rsidTr="00174512">
        <w:tc>
          <w:tcPr>
            <w:tcW w:w="675" w:type="dxa"/>
            <w:vAlign w:val="center"/>
          </w:tcPr>
          <w:p w14:paraId="1310112A" w14:textId="77777777" w:rsidR="00C572B4" w:rsidRPr="00C74848" w:rsidRDefault="00C572B4" w:rsidP="00174512">
            <w:pPr>
              <w:jc w:val="left"/>
            </w:pPr>
            <w:r>
              <w:t>23</w:t>
            </w:r>
          </w:p>
        </w:tc>
        <w:tc>
          <w:tcPr>
            <w:tcW w:w="3276" w:type="dxa"/>
            <w:vAlign w:val="center"/>
          </w:tcPr>
          <w:p w14:paraId="1310112B" w14:textId="77777777" w:rsidR="00C572B4" w:rsidRPr="00C74848" w:rsidRDefault="00C572B4" w:rsidP="00174512">
            <w:pPr>
              <w:jc w:val="left"/>
            </w:pPr>
            <w:r w:rsidRPr="00C41780">
              <w:t>LST EN 1708-1:2010</w:t>
            </w:r>
            <w:r w:rsidR="00A91A57">
              <w:t xml:space="preserve"> (arba lygiavertis)</w:t>
            </w:r>
          </w:p>
        </w:tc>
        <w:tc>
          <w:tcPr>
            <w:tcW w:w="5271" w:type="dxa"/>
            <w:vAlign w:val="center"/>
          </w:tcPr>
          <w:p w14:paraId="1310112C" w14:textId="77777777" w:rsidR="00C572B4" w:rsidRPr="00C74848" w:rsidRDefault="00C572B4" w:rsidP="00174512">
            <w:r w:rsidRPr="00C41780">
              <w:t>Suvirinimas. Pagrindiniai plieniniai suvirintųjų jungčių mazgai. 1 dalis. Slėginių indų komponentai.</w:t>
            </w:r>
          </w:p>
        </w:tc>
      </w:tr>
      <w:tr w:rsidR="00C572B4" w:rsidRPr="00C572B4" w14:paraId="13101131" w14:textId="77777777" w:rsidTr="00174512">
        <w:tc>
          <w:tcPr>
            <w:tcW w:w="675" w:type="dxa"/>
            <w:vAlign w:val="center"/>
          </w:tcPr>
          <w:p w14:paraId="1310112E" w14:textId="77777777" w:rsidR="00C572B4" w:rsidRPr="00C74848" w:rsidRDefault="00C572B4" w:rsidP="00174512">
            <w:pPr>
              <w:jc w:val="left"/>
            </w:pPr>
            <w:r>
              <w:t>24</w:t>
            </w:r>
          </w:p>
        </w:tc>
        <w:tc>
          <w:tcPr>
            <w:tcW w:w="3276" w:type="dxa"/>
            <w:vAlign w:val="center"/>
          </w:tcPr>
          <w:p w14:paraId="1310112F" w14:textId="77777777" w:rsidR="00C572B4" w:rsidRPr="00C74848" w:rsidRDefault="00C572B4" w:rsidP="00174512">
            <w:pPr>
              <w:jc w:val="left"/>
            </w:pPr>
            <w:r w:rsidRPr="00C41780">
              <w:t>LST EN 1708-2:2002</w:t>
            </w:r>
            <w:r w:rsidR="00A91A57">
              <w:t xml:space="preserve"> (arba lygiavertis)</w:t>
            </w:r>
          </w:p>
        </w:tc>
        <w:tc>
          <w:tcPr>
            <w:tcW w:w="5271" w:type="dxa"/>
            <w:vAlign w:val="center"/>
          </w:tcPr>
          <w:p w14:paraId="13101130" w14:textId="77777777" w:rsidR="00C572B4" w:rsidRPr="00C74848" w:rsidRDefault="00C572B4" w:rsidP="00174512">
            <w:r w:rsidRPr="00C41780">
              <w:t>Suvirinimas. Pagrindiniai plieniniai suvirintųjų jungčių mazgai. 2 dalis. Vidinio slėgio neveikiami komponentai.</w:t>
            </w:r>
          </w:p>
        </w:tc>
      </w:tr>
      <w:tr w:rsidR="00C572B4" w:rsidRPr="00C572B4" w14:paraId="13101135" w14:textId="77777777" w:rsidTr="00174512">
        <w:tc>
          <w:tcPr>
            <w:tcW w:w="675" w:type="dxa"/>
            <w:vAlign w:val="center"/>
          </w:tcPr>
          <w:p w14:paraId="13101132" w14:textId="77777777" w:rsidR="00C572B4" w:rsidRPr="00C74848" w:rsidRDefault="00C572B4" w:rsidP="00174512">
            <w:pPr>
              <w:jc w:val="left"/>
            </w:pPr>
            <w:r>
              <w:t>25</w:t>
            </w:r>
          </w:p>
        </w:tc>
        <w:tc>
          <w:tcPr>
            <w:tcW w:w="3276" w:type="dxa"/>
            <w:vAlign w:val="center"/>
          </w:tcPr>
          <w:p w14:paraId="13101133" w14:textId="77777777" w:rsidR="00C572B4" w:rsidRPr="00C74848" w:rsidRDefault="00C572B4" w:rsidP="00174512">
            <w:pPr>
              <w:jc w:val="left"/>
            </w:pPr>
            <w:r w:rsidRPr="00C41780">
              <w:rPr>
                <w:snapToGrid w:val="0"/>
              </w:rPr>
              <w:t>LST EN 287-1:2004</w:t>
            </w:r>
            <w:r w:rsidR="00A91A57">
              <w:t xml:space="preserve"> (arba lygiavertis)</w:t>
            </w:r>
          </w:p>
        </w:tc>
        <w:tc>
          <w:tcPr>
            <w:tcW w:w="5271" w:type="dxa"/>
            <w:vAlign w:val="center"/>
          </w:tcPr>
          <w:p w14:paraId="13101134" w14:textId="77777777" w:rsidR="00C572B4" w:rsidRPr="00C74848" w:rsidRDefault="00C572B4" w:rsidP="00174512">
            <w:r w:rsidRPr="00C41780">
              <w:t>„Suvirintojų kvalifikacijos tikrinimas. Lydomasis suvirinimas 1 dalis. Plienai“</w:t>
            </w:r>
          </w:p>
        </w:tc>
      </w:tr>
      <w:tr w:rsidR="00C572B4" w:rsidRPr="00C572B4" w14:paraId="13101139" w14:textId="77777777" w:rsidTr="00174512">
        <w:tc>
          <w:tcPr>
            <w:tcW w:w="675" w:type="dxa"/>
            <w:vAlign w:val="center"/>
          </w:tcPr>
          <w:p w14:paraId="13101136" w14:textId="77777777" w:rsidR="00C572B4" w:rsidRPr="00C74848" w:rsidRDefault="00C572B4" w:rsidP="00174512">
            <w:pPr>
              <w:jc w:val="left"/>
            </w:pPr>
            <w:r>
              <w:t>26</w:t>
            </w:r>
          </w:p>
        </w:tc>
        <w:tc>
          <w:tcPr>
            <w:tcW w:w="3276" w:type="dxa"/>
            <w:vAlign w:val="center"/>
          </w:tcPr>
          <w:p w14:paraId="13101137" w14:textId="77777777" w:rsidR="00C572B4" w:rsidRPr="00C41780" w:rsidRDefault="00C572B4" w:rsidP="00174512">
            <w:pPr>
              <w:jc w:val="left"/>
              <w:rPr>
                <w:snapToGrid w:val="0"/>
              </w:rPr>
            </w:pPr>
            <w:r>
              <w:t>LST EN 14419:2009</w:t>
            </w:r>
            <w:r w:rsidR="00A91A57">
              <w:t xml:space="preserve"> (arba lygiavertis)</w:t>
            </w:r>
          </w:p>
        </w:tc>
        <w:tc>
          <w:tcPr>
            <w:tcW w:w="5271" w:type="dxa"/>
            <w:vAlign w:val="center"/>
          </w:tcPr>
          <w:p w14:paraId="13101138" w14:textId="77777777" w:rsidR="00C572B4" w:rsidRPr="00C41780" w:rsidRDefault="00C572B4" w:rsidP="00174512">
            <w:pPr>
              <w:tabs>
                <w:tab w:val="left" w:pos="540"/>
              </w:tabs>
            </w:pPr>
            <w:r>
              <w:t xml:space="preserve">Centralizuoto šilumos tiekimo vamzdžiai. </w:t>
            </w:r>
            <w:proofErr w:type="spellStart"/>
            <w:r>
              <w:t>Bekanalinių</w:t>
            </w:r>
            <w:proofErr w:type="spellEnd"/>
            <w:r>
              <w:t xml:space="preserve"> karšto vandens tinklų iš </w:t>
            </w:r>
            <w:proofErr w:type="spellStart"/>
            <w:r>
              <w:t>iš</w:t>
            </w:r>
            <w:proofErr w:type="spellEnd"/>
            <w:r>
              <w:t xml:space="preserve"> anksto neardomai izoliuotų vamzdžių sistemos. Stebėjimo sistemos.</w:t>
            </w:r>
          </w:p>
        </w:tc>
      </w:tr>
    </w:tbl>
    <w:p w14:paraId="1310113A" w14:textId="77777777" w:rsidR="0029649C" w:rsidRPr="007860C2" w:rsidRDefault="0029649C" w:rsidP="007860C2">
      <w:pPr>
        <w:pStyle w:val="Antrat1"/>
        <w:numPr>
          <w:ilvl w:val="0"/>
          <w:numId w:val="3"/>
        </w:numPr>
        <w:ind w:left="567" w:hanging="567"/>
      </w:pPr>
      <w:bookmarkStart w:id="22" w:name="_Toc378750237"/>
      <w:r w:rsidRPr="007860C2">
        <w:t>Reikalavimai antikorozinei dangai</w:t>
      </w:r>
      <w:bookmarkEnd w:id="22"/>
    </w:p>
    <w:p w14:paraId="1310113B" w14:textId="77777777" w:rsidR="0029649C" w:rsidRPr="00C74848" w:rsidRDefault="0029649C" w:rsidP="003E0EA1">
      <w:pPr>
        <w:numPr>
          <w:ilvl w:val="0"/>
          <w:numId w:val="13"/>
        </w:numPr>
        <w:tabs>
          <w:tab w:val="left" w:pos="851"/>
        </w:tabs>
        <w:ind w:left="851" w:hanging="709"/>
      </w:pPr>
      <w:r w:rsidRPr="00C41780">
        <w:t>Antikorozinio padengimo remonto technologija ir dangos tipas ir markė turi būti parinkti, atitinka</w:t>
      </w:r>
      <w:r w:rsidR="00FF3A77">
        <w:t>ntys</w:t>
      </w:r>
      <w:r w:rsidRPr="00C41780">
        <w:t xml:space="preserve"> </w:t>
      </w:r>
      <w:r w:rsidR="00FF3A77" w:rsidRPr="00C41780">
        <w:t>ši</w:t>
      </w:r>
      <w:r w:rsidR="00FF3A77">
        <w:t>uos</w:t>
      </w:r>
      <w:r w:rsidR="00FF3A77" w:rsidRPr="00C41780">
        <w:t xml:space="preserve"> </w:t>
      </w:r>
      <w:r w:rsidRPr="00C41780">
        <w:t>reikalavim</w:t>
      </w:r>
      <w:r w:rsidR="00FF3A77">
        <w:t>u</w:t>
      </w:r>
      <w:r w:rsidRPr="00C41780">
        <w:t>s:</w:t>
      </w:r>
    </w:p>
    <w:p w14:paraId="1310113C" w14:textId="77777777" w:rsidR="0029649C" w:rsidRPr="00C74848" w:rsidRDefault="0029649C" w:rsidP="003E0EA1">
      <w:pPr>
        <w:numPr>
          <w:ilvl w:val="1"/>
          <w:numId w:val="13"/>
        </w:numPr>
        <w:tabs>
          <w:tab w:val="left" w:pos="851"/>
        </w:tabs>
      </w:pPr>
      <w:r w:rsidRPr="00C41780">
        <w:t>Temperatūra +40÷+150 °C;</w:t>
      </w:r>
    </w:p>
    <w:p w14:paraId="1310113D" w14:textId="77777777" w:rsidR="0029649C" w:rsidRPr="00C74848" w:rsidRDefault="0029649C" w:rsidP="003E0EA1">
      <w:pPr>
        <w:numPr>
          <w:ilvl w:val="1"/>
          <w:numId w:val="13"/>
        </w:numPr>
        <w:tabs>
          <w:tab w:val="left" w:pos="851"/>
        </w:tabs>
      </w:pPr>
      <w:r w:rsidRPr="00C41780">
        <w:t>Santykinė drėgmė 50÷100 %;</w:t>
      </w:r>
    </w:p>
    <w:p w14:paraId="1310113E" w14:textId="5892A19B" w:rsidR="0029649C" w:rsidRPr="00C74848" w:rsidRDefault="0029649C" w:rsidP="003E0EA1">
      <w:pPr>
        <w:numPr>
          <w:ilvl w:val="1"/>
          <w:numId w:val="13"/>
        </w:numPr>
        <w:tabs>
          <w:tab w:val="left" w:pos="851"/>
        </w:tabs>
      </w:pPr>
      <w:r w:rsidRPr="00C41780">
        <w:t>Paviršiaus korozijos laipsnis – A, B pagal ISO-8501-1</w:t>
      </w:r>
      <w:r w:rsidR="00B675B4">
        <w:t xml:space="preserve"> </w:t>
      </w:r>
      <w:r w:rsidR="00B675B4" w:rsidRPr="00B675B4">
        <w:t>(arba lygiaverčius reikalavimus)</w:t>
      </w:r>
      <w:r w:rsidRPr="00B675B4">
        <w:t>.</w:t>
      </w:r>
    </w:p>
    <w:p w14:paraId="1310113F" w14:textId="77777777" w:rsidR="0029649C" w:rsidRPr="007860C2" w:rsidRDefault="0029649C" w:rsidP="007860C2">
      <w:pPr>
        <w:pStyle w:val="Antrat1"/>
        <w:numPr>
          <w:ilvl w:val="0"/>
          <w:numId w:val="3"/>
        </w:numPr>
        <w:ind w:left="567" w:hanging="567"/>
      </w:pPr>
      <w:bookmarkStart w:id="23" w:name="_Toc378750238"/>
      <w:r w:rsidRPr="007860C2">
        <w:t>Reikalavimai šiluminei izoliacijai</w:t>
      </w:r>
      <w:bookmarkEnd w:id="23"/>
    </w:p>
    <w:p w14:paraId="13101140" w14:textId="77777777" w:rsidR="0029649C" w:rsidRPr="00C74848" w:rsidRDefault="0029649C" w:rsidP="003E0EA1">
      <w:pPr>
        <w:numPr>
          <w:ilvl w:val="2"/>
          <w:numId w:val="14"/>
        </w:numPr>
        <w:tabs>
          <w:tab w:val="left" w:pos="851"/>
        </w:tabs>
        <w:ind w:left="851" w:hanging="709"/>
      </w:pPr>
      <w:r w:rsidRPr="00456FA9">
        <w:t>Šilumos</w:t>
      </w:r>
      <w:r w:rsidRPr="00456FA9">
        <w:rPr>
          <w:b/>
        </w:rPr>
        <w:t xml:space="preserve"> </w:t>
      </w:r>
      <w:r w:rsidRPr="00C41780">
        <w:t xml:space="preserve">izoliacijos konstrukcijose neturi būti medžiagų ir gaminių kuriuose yra asbesto. Izoliuojanti medžiaga – vertikaliai orientuota akmens vata su aliuminio folija. Skaičiuotinas šilumos laidumo </w:t>
      </w:r>
      <w:r w:rsidRPr="000675F3">
        <w:t>koeficientas  &lt;0,</w:t>
      </w:r>
      <w:r w:rsidRPr="00924975">
        <w:t>04</w:t>
      </w:r>
      <w:r w:rsidRPr="000675F3">
        <w:t xml:space="preserve"> W/</w:t>
      </w:r>
      <w:proofErr w:type="spellStart"/>
      <w:r w:rsidRPr="000675F3">
        <w:t>mK</w:t>
      </w:r>
      <w:proofErr w:type="spellEnd"/>
      <w:r w:rsidR="00FF3A77">
        <w:t>, t</w:t>
      </w:r>
      <w:r w:rsidR="00FF3A77" w:rsidRPr="000675F3">
        <w:t xml:space="preserve">ankis </w:t>
      </w:r>
      <w:r w:rsidRPr="000675F3">
        <w:t>80 kg/m³.</w:t>
      </w:r>
    </w:p>
    <w:p w14:paraId="13101141" w14:textId="77777777" w:rsidR="0029649C" w:rsidRPr="00C74848" w:rsidRDefault="0029649C" w:rsidP="003E0EA1">
      <w:pPr>
        <w:numPr>
          <w:ilvl w:val="2"/>
          <w:numId w:val="14"/>
        </w:numPr>
        <w:tabs>
          <w:tab w:val="left" w:pos="851"/>
        </w:tabs>
        <w:ind w:left="851" w:hanging="709"/>
      </w:pPr>
      <w:r w:rsidRPr="00C41780">
        <w:t>Šilumos izoliacijos storiai priklausomai nuo vamzdžio diametro:</w:t>
      </w:r>
    </w:p>
    <w:p w14:paraId="13101142" w14:textId="77777777" w:rsidR="0029649C" w:rsidRPr="00C74848" w:rsidRDefault="0029649C" w:rsidP="0029649C">
      <w:pPr>
        <w:tabs>
          <w:tab w:val="left" w:pos="720"/>
        </w:tabs>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4"/>
        <w:gridCol w:w="1592"/>
        <w:gridCol w:w="1601"/>
        <w:gridCol w:w="1601"/>
        <w:gridCol w:w="1602"/>
        <w:gridCol w:w="1610"/>
      </w:tblGrid>
      <w:tr w:rsidR="0029649C" w:rsidRPr="00C74848" w14:paraId="13101149" w14:textId="77777777" w:rsidTr="00B71FCB">
        <w:tc>
          <w:tcPr>
            <w:tcW w:w="1642" w:type="dxa"/>
          </w:tcPr>
          <w:p w14:paraId="13101143" w14:textId="77777777" w:rsidR="0029649C" w:rsidRPr="00C74848" w:rsidRDefault="0029649C" w:rsidP="00B71FCB">
            <w:pPr>
              <w:tabs>
                <w:tab w:val="left" w:pos="720"/>
              </w:tabs>
            </w:pPr>
            <w:r w:rsidRPr="00C41780">
              <w:t>Vamzdynų diametras, mm</w:t>
            </w:r>
          </w:p>
        </w:tc>
        <w:tc>
          <w:tcPr>
            <w:tcW w:w="1642" w:type="dxa"/>
          </w:tcPr>
          <w:p w14:paraId="13101144" w14:textId="77777777" w:rsidR="0029649C" w:rsidRPr="00C74848" w:rsidRDefault="0029649C" w:rsidP="00B71FCB">
            <w:pPr>
              <w:tabs>
                <w:tab w:val="left" w:pos="720"/>
              </w:tabs>
            </w:pPr>
            <w:r w:rsidRPr="00C41780">
              <w:t>57÷108</w:t>
            </w:r>
          </w:p>
        </w:tc>
        <w:tc>
          <w:tcPr>
            <w:tcW w:w="1642" w:type="dxa"/>
          </w:tcPr>
          <w:p w14:paraId="13101145" w14:textId="77777777" w:rsidR="0029649C" w:rsidRPr="00C74848" w:rsidRDefault="0029649C" w:rsidP="00B71FCB">
            <w:pPr>
              <w:tabs>
                <w:tab w:val="left" w:pos="720"/>
              </w:tabs>
            </w:pPr>
            <w:r w:rsidRPr="00C41780">
              <w:t>108÷159</w:t>
            </w:r>
          </w:p>
        </w:tc>
        <w:tc>
          <w:tcPr>
            <w:tcW w:w="1642" w:type="dxa"/>
          </w:tcPr>
          <w:p w14:paraId="13101146" w14:textId="77777777" w:rsidR="0029649C" w:rsidRPr="00C74848" w:rsidRDefault="0029649C" w:rsidP="00B71FCB">
            <w:pPr>
              <w:tabs>
                <w:tab w:val="left" w:pos="720"/>
              </w:tabs>
            </w:pPr>
            <w:r w:rsidRPr="00C41780">
              <w:t>159÷219</w:t>
            </w:r>
          </w:p>
        </w:tc>
        <w:tc>
          <w:tcPr>
            <w:tcW w:w="1643" w:type="dxa"/>
          </w:tcPr>
          <w:p w14:paraId="13101147" w14:textId="77777777" w:rsidR="0029649C" w:rsidRPr="00C74848" w:rsidRDefault="0029649C" w:rsidP="00B71FCB">
            <w:pPr>
              <w:tabs>
                <w:tab w:val="left" w:pos="720"/>
              </w:tabs>
            </w:pPr>
            <w:r w:rsidRPr="00C41780">
              <w:t>273÷325</w:t>
            </w:r>
          </w:p>
        </w:tc>
        <w:tc>
          <w:tcPr>
            <w:tcW w:w="1643" w:type="dxa"/>
          </w:tcPr>
          <w:p w14:paraId="13101148" w14:textId="77777777" w:rsidR="0029649C" w:rsidRPr="00C74848" w:rsidRDefault="0029649C" w:rsidP="00B71FCB">
            <w:pPr>
              <w:tabs>
                <w:tab w:val="left" w:pos="720"/>
              </w:tabs>
            </w:pPr>
            <w:r w:rsidRPr="00C41780">
              <w:t>377÷1020</w:t>
            </w:r>
          </w:p>
        </w:tc>
      </w:tr>
      <w:tr w:rsidR="0029649C" w:rsidRPr="00C74848" w14:paraId="13101150" w14:textId="77777777" w:rsidTr="00B71FCB">
        <w:tc>
          <w:tcPr>
            <w:tcW w:w="1642" w:type="dxa"/>
          </w:tcPr>
          <w:p w14:paraId="1310114A" w14:textId="77777777" w:rsidR="0029649C" w:rsidRPr="00C74848" w:rsidRDefault="0029649C" w:rsidP="00B71FCB">
            <w:pPr>
              <w:tabs>
                <w:tab w:val="left" w:pos="720"/>
              </w:tabs>
            </w:pPr>
            <w:r w:rsidRPr="00C41780">
              <w:t>Izoliacijos storis, mm</w:t>
            </w:r>
          </w:p>
        </w:tc>
        <w:tc>
          <w:tcPr>
            <w:tcW w:w="1642" w:type="dxa"/>
          </w:tcPr>
          <w:p w14:paraId="1310114B" w14:textId="77777777" w:rsidR="0029649C" w:rsidRPr="00C74848" w:rsidRDefault="0029649C" w:rsidP="00B71FCB">
            <w:pPr>
              <w:tabs>
                <w:tab w:val="left" w:pos="720"/>
              </w:tabs>
            </w:pPr>
            <w:r>
              <w:t>&lt;</w:t>
            </w:r>
            <w:r w:rsidRPr="00C41780">
              <w:t>50</w:t>
            </w:r>
          </w:p>
        </w:tc>
        <w:tc>
          <w:tcPr>
            <w:tcW w:w="1642" w:type="dxa"/>
          </w:tcPr>
          <w:p w14:paraId="1310114C" w14:textId="77777777" w:rsidR="0029649C" w:rsidRPr="00C74848" w:rsidRDefault="0029649C" w:rsidP="00B71FCB">
            <w:pPr>
              <w:tabs>
                <w:tab w:val="left" w:pos="720"/>
              </w:tabs>
            </w:pPr>
            <w:r w:rsidRPr="00C41780">
              <w:t>70</w:t>
            </w:r>
          </w:p>
        </w:tc>
        <w:tc>
          <w:tcPr>
            <w:tcW w:w="1642" w:type="dxa"/>
          </w:tcPr>
          <w:p w14:paraId="1310114D" w14:textId="77777777" w:rsidR="0029649C" w:rsidRPr="00C74848" w:rsidRDefault="0029649C" w:rsidP="00B71FCB">
            <w:pPr>
              <w:tabs>
                <w:tab w:val="left" w:pos="720"/>
              </w:tabs>
            </w:pPr>
            <w:r w:rsidRPr="00C41780">
              <w:t>80</w:t>
            </w:r>
          </w:p>
        </w:tc>
        <w:tc>
          <w:tcPr>
            <w:tcW w:w="1643" w:type="dxa"/>
          </w:tcPr>
          <w:p w14:paraId="1310114E" w14:textId="77777777" w:rsidR="0029649C" w:rsidRPr="00C74848" w:rsidRDefault="0029649C" w:rsidP="00B71FCB">
            <w:pPr>
              <w:tabs>
                <w:tab w:val="left" w:pos="720"/>
              </w:tabs>
            </w:pPr>
            <w:r w:rsidRPr="00C41780">
              <w:t>90</w:t>
            </w:r>
          </w:p>
        </w:tc>
        <w:tc>
          <w:tcPr>
            <w:tcW w:w="1643" w:type="dxa"/>
          </w:tcPr>
          <w:p w14:paraId="1310114F" w14:textId="77777777" w:rsidR="0029649C" w:rsidRPr="00C74848" w:rsidRDefault="0029649C" w:rsidP="00B71FCB">
            <w:pPr>
              <w:tabs>
                <w:tab w:val="left" w:pos="720"/>
              </w:tabs>
            </w:pPr>
            <w:r w:rsidRPr="00C41780">
              <w:t>100</w:t>
            </w:r>
          </w:p>
        </w:tc>
      </w:tr>
    </w:tbl>
    <w:p w14:paraId="13101151" w14:textId="77777777" w:rsidR="0029649C" w:rsidRPr="00C74848" w:rsidRDefault="0029649C" w:rsidP="0029649C">
      <w:pPr>
        <w:tabs>
          <w:tab w:val="left" w:pos="720"/>
        </w:tabs>
      </w:pPr>
    </w:p>
    <w:p w14:paraId="13101152" w14:textId="77777777" w:rsidR="0029649C" w:rsidRPr="00C74848" w:rsidRDefault="0029649C" w:rsidP="003E0EA1">
      <w:pPr>
        <w:numPr>
          <w:ilvl w:val="2"/>
          <w:numId w:val="14"/>
        </w:numPr>
        <w:tabs>
          <w:tab w:val="left" w:pos="851"/>
        </w:tabs>
        <w:ind w:left="851" w:hanging="709"/>
      </w:pPr>
      <w:r w:rsidRPr="00C41780">
        <w:t>Bendras šilumos izoliacijos sluoksnio storis nuo projektinio negali skirtis kaip 10 %.į didėjimo pusę, daugiau kaip 5 % į mažėjimo pusę.</w:t>
      </w:r>
    </w:p>
    <w:p w14:paraId="13101153" w14:textId="77777777" w:rsidR="0029649C" w:rsidRPr="00C74848" w:rsidRDefault="0029649C" w:rsidP="003E0EA1">
      <w:pPr>
        <w:numPr>
          <w:ilvl w:val="2"/>
          <w:numId w:val="14"/>
        </w:numPr>
        <w:tabs>
          <w:tab w:val="left" w:pos="851"/>
        </w:tabs>
        <w:ind w:left="851" w:hanging="709"/>
      </w:pPr>
      <w:r w:rsidRPr="00C41780">
        <w:t>Atliekant horizontalių vamzdynų izoliaciją mineralinės vatos dembliais, izoliacinės medžiagos išilginė siūlė turi būti žemiau vamzdžio horizontalios ašies. Visos skersinės ir išilginės sujungimo siūlės turi būti suklijuotos lipnia juosta.</w:t>
      </w:r>
    </w:p>
    <w:p w14:paraId="13101154" w14:textId="77777777" w:rsidR="0029649C" w:rsidRPr="00C74848" w:rsidRDefault="0029649C" w:rsidP="003E0EA1">
      <w:pPr>
        <w:numPr>
          <w:ilvl w:val="2"/>
          <w:numId w:val="14"/>
        </w:numPr>
        <w:tabs>
          <w:tab w:val="left" w:pos="851"/>
        </w:tabs>
        <w:ind w:left="851" w:hanging="709"/>
      </w:pPr>
      <w:r w:rsidRPr="00C41780">
        <w:lastRenderedPageBreak/>
        <w:t>Izoliacijos sluoksnis turi būti ne mažiau, kaip dviejų sluoksnių, arba galima naudoti kevalus. Izoliacijos sluoksnio išilginės ir skersinės siūlės privalo būti padengtos sekančiais sluoksniais.</w:t>
      </w:r>
    </w:p>
    <w:p w14:paraId="13101155" w14:textId="77777777" w:rsidR="0029649C" w:rsidRPr="00C74848" w:rsidRDefault="0029649C" w:rsidP="003E0EA1">
      <w:pPr>
        <w:numPr>
          <w:ilvl w:val="2"/>
          <w:numId w:val="14"/>
        </w:numPr>
        <w:tabs>
          <w:tab w:val="left" w:pos="851"/>
        </w:tabs>
        <w:ind w:left="851" w:hanging="709"/>
      </w:pPr>
      <w:r w:rsidRPr="00C41780">
        <w:t xml:space="preserve">Izoliacinė medžiaga tvirtinama: </w:t>
      </w:r>
      <w:proofErr w:type="spellStart"/>
      <w:r w:rsidRPr="00C41780">
        <w:t>austenitinio</w:t>
      </w:r>
      <w:proofErr w:type="spellEnd"/>
      <w:r w:rsidRPr="00C41780">
        <w:t xml:space="preserve"> plieno 10 mm arba plastikine 13 mm pločio juosta, kiekviename bėginiame metre – 4 juostomis.</w:t>
      </w:r>
    </w:p>
    <w:p w14:paraId="13101156" w14:textId="77777777" w:rsidR="0029649C" w:rsidRPr="00C74848" w:rsidRDefault="0029649C" w:rsidP="003E0EA1">
      <w:pPr>
        <w:numPr>
          <w:ilvl w:val="2"/>
          <w:numId w:val="14"/>
        </w:numPr>
        <w:tabs>
          <w:tab w:val="left" w:pos="851"/>
        </w:tabs>
        <w:ind w:left="851" w:hanging="709"/>
      </w:pPr>
      <w:r w:rsidRPr="00C41780">
        <w:t>Atliekant izoliacinės medžiagos tvirtinimą, negalima jos suspausti. Bendras izoliacijos storis turi nepakisti ir neturi atsirasti tarpų izoliacinėje medžiagoje.</w:t>
      </w:r>
    </w:p>
    <w:p w14:paraId="13101157" w14:textId="77777777" w:rsidR="0029649C" w:rsidRPr="00C74848" w:rsidRDefault="0029649C" w:rsidP="003E0EA1">
      <w:pPr>
        <w:numPr>
          <w:ilvl w:val="2"/>
          <w:numId w:val="14"/>
        </w:numPr>
        <w:tabs>
          <w:tab w:val="left" w:pos="851"/>
        </w:tabs>
        <w:ind w:left="851" w:hanging="709"/>
      </w:pPr>
      <w:r w:rsidRPr="00C41780">
        <w:t>Šilumos izoliacijos skersinės ir išilginės siūlės montažo metu sutankinamos.</w:t>
      </w:r>
    </w:p>
    <w:p w14:paraId="13101158" w14:textId="77777777" w:rsidR="0029649C" w:rsidRPr="00C74848" w:rsidRDefault="0029649C" w:rsidP="003E0EA1">
      <w:pPr>
        <w:numPr>
          <w:ilvl w:val="2"/>
          <w:numId w:val="14"/>
        </w:numPr>
        <w:tabs>
          <w:tab w:val="left" w:pos="851"/>
        </w:tabs>
        <w:ind w:left="851" w:hanging="709"/>
      </w:pPr>
      <w:r w:rsidRPr="00C41780">
        <w:t>Užbaigta šiluminė izoliacija turi išlaikyti objekto paviršiaus konfigūraciją.</w:t>
      </w:r>
    </w:p>
    <w:p w14:paraId="13101159" w14:textId="77777777" w:rsidR="0029649C" w:rsidRPr="00C74848" w:rsidRDefault="0029649C" w:rsidP="003E0EA1">
      <w:pPr>
        <w:numPr>
          <w:ilvl w:val="2"/>
          <w:numId w:val="14"/>
        </w:numPr>
        <w:tabs>
          <w:tab w:val="left" w:pos="851"/>
        </w:tabs>
        <w:ind w:left="851" w:hanging="709"/>
      </w:pPr>
      <w:r w:rsidRPr="00C41780">
        <w:t xml:space="preserve">Šilumos izoliacijos apsauginis sluoksnis speciali armuota, pilka, </w:t>
      </w:r>
      <w:proofErr w:type="spellStart"/>
      <w:r w:rsidRPr="00C41780">
        <w:t>polivinilchloridinė</w:t>
      </w:r>
      <w:proofErr w:type="spellEnd"/>
      <w:r w:rsidRPr="00C41780">
        <w:t xml:space="preserve"> plėvelė PVC-P storis ≥</w:t>
      </w:r>
      <w:r w:rsidR="00292F94">
        <w:t xml:space="preserve"> </w:t>
      </w:r>
      <w:r w:rsidRPr="00C41780">
        <w:t>0,35 mm.</w:t>
      </w:r>
    </w:p>
    <w:p w14:paraId="1310115A" w14:textId="77777777" w:rsidR="0029649C" w:rsidRPr="00C74848" w:rsidRDefault="0029649C" w:rsidP="003E0EA1">
      <w:pPr>
        <w:numPr>
          <w:ilvl w:val="2"/>
          <w:numId w:val="14"/>
        </w:numPr>
        <w:tabs>
          <w:tab w:val="left" w:pos="851"/>
        </w:tabs>
        <w:ind w:left="851" w:hanging="709"/>
      </w:pPr>
      <w:r w:rsidRPr="00C41780">
        <w:t>Izoliacijos apsauginę dangą reikia montuoti taip, kad siūlės persidengtų vandens nutekėjimo kryptimi, apsauginė danga kiekviename bėginiame metre tvirtinama 3-mis juostomis.</w:t>
      </w:r>
    </w:p>
    <w:p w14:paraId="1310115B" w14:textId="77777777" w:rsidR="0029649C" w:rsidRDefault="0029649C" w:rsidP="003E0EA1">
      <w:pPr>
        <w:numPr>
          <w:ilvl w:val="2"/>
          <w:numId w:val="14"/>
        </w:numPr>
        <w:tabs>
          <w:tab w:val="left" w:pos="851"/>
        </w:tabs>
        <w:ind w:left="851" w:hanging="709"/>
      </w:pPr>
      <w:r w:rsidRPr="00C41780">
        <w:t>Visos išilginės siūlės horizontaliuose vamzdynuose privalo būti išdėstytos 45° žemiau horizontalios plokštumos matuojant spindulį nuo vamzdžio vidurio taško per vamzdžio ašinę liniją, tačiau dangos elementų siūlės turi būti perstumtos viena kitos atžvilgiu 20÷50 mm.</w:t>
      </w:r>
    </w:p>
    <w:p w14:paraId="1310115C" w14:textId="77777777" w:rsidR="0029649C" w:rsidRPr="007860C2" w:rsidRDefault="0029649C" w:rsidP="007860C2">
      <w:pPr>
        <w:pStyle w:val="Antrat1"/>
        <w:numPr>
          <w:ilvl w:val="0"/>
          <w:numId w:val="3"/>
        </w:numPr>
        <w:ind w:left="567" w:hanging="567"/>
      </w:pPr>
      <w:bookmarkStart w:id="24" w:name="_Toc378750239"/>
      <w:r w:rsidRPr="007860C2">
        <w:t>Reikalavimai hidroizoliacijai</w:t>
      </w:r>
      <w:bookmarkEnd w:id="24"/>
    </w:p>
    <w:p w14:paraId="1310115D" w14:textId="77777777" w:rsidR="0029649C" w:rsidRPr="00C74848" w:rsidRDefault="0029649C" w:rsidP="003E0EA1">
      <w:pPr>
        <w:numPr>
          <w:ilvl w:val="0"/>
          <w:numId w:val="15"/>
        </w:numPr>
        <w:tabs>
          <w:tab w:val="left" w:pos="851"/>
        </w:tabs>
        <w:ind w:left="851" w:hanging="709"/>
      </w:pPr>
      <w:r w:rsidRPr="00C41780">
        <w:t>Šilumos tiekimo inkilų perdangos siūles užtaisyti betonu, padarant &gt;0,03 % nuolydį į lovio kraštus, lovių sujungimą su nejudama atrama užtaisyti betonu, padarant ne didesnį kaip 45° kampą.</w:t>
      </w:r>
    </w:p>
    <w:p w14:paraId="1310115E" w14:textId="77777777" w:rsidR="0029649C" w:rsidRPr="00C74848" w:rsidRDefault="0029649C" w:rsidP="003E0EA1">
      <w:pPr>
        <w:numPr>
          <w:ilvl w:val="0"/>
          <w:numId w:val="15"/>
        </w:numPr>
        <w:tabs>
          <w:tab w:val="left" w:pos="851"/>
        </w:tabs>
        <w:ind w:left="851" w:hanging="709"/>
      </w:pPr>
      <w:r>
        <w:t xml:space="preserve"> </w:t>
      </w:r>
      <w:r w:rsidRPr="00C41780">
        <w:t>Hidroizoliacijos įrengimas iš išorės: ritininę bituminę danga dedant 2 sluoksnius, prieš tai paruošiant pagrindą, vadovaujantis naudojamos hidroizoliacinės dangos technologiniais reikalavimais. Danga ant kanalo vertikalių sienų turi būti užleista ne mažiau 20 cm. Danga turi būti užleista ant kameros ar nejudamos atramos. Hidroizoliacinės dangos sujungimų vietos turi būti užteptos bitumine mastika.</w:t>
      </w:r>
    </w:p>
    <w:p w14:paraId="1310115F" w14:textId="77777777" w:rsidR="0029649C" w:rsidRPr="007860C2" w:rsidRDefault="0029649C" w:rsidP="007860C2">
      <w:pPr>
        <w:pStyle w:val="Antrat1"/>
        <w:numPr>
          <w:ilvl w:val="0"/>
          <w:numId w:val="3"/>
        </w:numPr>
        <w:ind w:left="567" w:hanging="567"/>
      </w:pPr>
      <w:bookmarkStart w:id="25" w:name="_Toc378750240"/>
      <w:r w:rsidRPr="007860C2">
        <w:t>Reikalavimai sklendėms ir vamzdžiams</w:t>
      </w:r>
      <w:bookmarkEnd w:id="25"/>
    </w:p>
    <w:p w14:paraId="13101160" w14:textId="77777777" w:rsidR="0029649C" w:rsidRPr="00C74848" w:rsidRDefault="0029649C" w:rsidP="003E0EA1">
      <w:pPr>
        <w:numPr>
          <w:ilvl w:val="0"/>
          <w:numId w:val="16"/>
        </w:numPr>
        <w:tabs>
          <w:tab w:val="left" w:pos="851"/>
        </w:tabs>
        <w:ind w:left="851" w:hanging="709"/>
      </w:pPr>
      <w:r w:rsidRPr="00C41780">
        <w:t>Šilumos tiekimo tinklų uždaromieji vožtuvai (sklendės), plieninės, privirinamos, rutulinės PN</w:t>
      </w:r>
      <w:r w:rsidR="00292F94">
        <w:t xml:space="preserve"> </w:t>
      </w:r>
      <w:r w:rsidRPr="00C41780">
        <w:t>≥</w:t>
      </w:r>
      <w:r w:rsidR="00292F94">
        <w:t xml:space="preserve"> </w:t>
      </w:r>
      <w:r w:rsidRPr="00C41780">
        <w:t xml:space="preserve">2,5 </w:t>
      </w:r>
      <w:proofErr w:type="spellStart"/>
      <w:r w:rsidRPr="00C41780">
        <w:t>MPa</w:t>
      </w:r>
      <w:proofErr w:type="spellEnd"/>
      <w:r w:rsidRPr="00C41780">
        <w:t>, t</w:t>
      </w:r>
      <w:r w:rsidR="00292F94">
        <w:t xml:space="preserve"> </w:t>
      </w:r>
      <w:r w:rsidRPr="00C41780">
        <w:t>≥</w:t>
      </w:r>
      <w:r w:rsidR="00292F94">
        <w:t xml:space="preserve"> </w:t>
      </w:r>
      <w:r w:rsidRPr="00C41780">
        <w:t>130 °C.</w:t>
      </w:r>
    </w:p>
    <w:p w14:paraId="13101161" w14:textId="28DDB5B2" w:rsidR="0029649C" w:rsidRPr="00B675B4" w:rsidRDefault="0029649C" w:rsidP="003E0EA1">
      <w:pPr>
        <w:numPr>
          <w:ilvl w:val="0"/>
          <w:numId w:val="16"/>
        </w:numPr>
        <w:tabs>
          <w:tab w:val="left" w:pos="851"/>
        </w:tabs>
        <w:ind w:left="851" w:hanging="709"/>
      </w:pPr>
      <w:r w:rsidRPr="00B675B4">
        <w:t>Plieniniai elektra virinti vamzdžiai pagal LTS EN 10217-2:2003</w:t>
      </w:r>
      <w:r w:rsidR="00BC135B" w:rsidRPr="00B675B4">
        <w:t xml:space="preserve"> (arba lygiaverčius reikalavimus)</w:t>
      </w:r>
      <w:r w:rsidRPr="00B675B4">
        <w:t xml:space="preserve">, </w:t>
      </w:r>
      <w:proofErr w:type="spellStart"/>
      <w:r w:rsidRPr="00B675B4">
        <w:t>P</w:t>
      </w:r>
      <w:r w:rsidRPr="00B675B4">
        <w:rPr>
          <w:vertAlign w:val="subscript"/>
        </w:rPr>
        <w:t>d</w:t>
      </w:r>
      <w:proofErr w:type="spellEnd"/>
      <w:r w:rsidR="00292F94" w:rsidRPr="00B675B4">
        <w:rPr>
          <w:vertAlign w:val="subscript"/>
        </w:rPr>
        <w:t xml:space="preserve"> </w:t>
      </w:r>
      <w:r w:rsidRPr="00B675B4">
        <w:t>≥</w:t>
      </w:r>
      <w:r w:rsidR="00292F94" w:rsidRPr="00B675B4">
        <w:t xml:space="preserve"> </w:t>
      </w:r>
      <w:r w:rsidRPr="00B675B4">
        <w:t>120 °C, naudojami vamzdžių montavimui šilumos kamerose.</w:t>
      </w:r>
    </w:p>
    <w:p w14:paraId="13101162" w14:textId="21C20B52" w:rsidR="0029649C" w:rsidRPr="00B675B4" w:rsidRDefault="0029649C" w:rsidP="003E0EA1">
      <w:pPr>
        <w:numPr>
          <w:ilvl w:val="0"/>
          <w:numId w:val="16"/>
        </w:numPr>
        <w:tabs>
          <w:tab w:val="left" w:pos="851"/>
        </w:tabs>
        <w:ind w:left="851" w:hanging="709"/>
      </w:pPr>
      <w:r w:rsidRPr="00B675B4">
        <w:t xml:space="preserve">Plieninės privirinamos štampuotos arba suvirintos iš segmentų alkūnės, trišakiai, perėjimai pagal ISO 3419 </w:t>
      </w:r>
      <w:r w:rsidR="00BC135B" w:rsidRPr="00B675B4">
        <w:t xml:space="preserve">(arba lygiaverčius reikalavimus), </w:t>
      </w:r>
      <w:r w:rsidRPr="00B675B4">
        <w:t>PN</w:t>
      </w:r>
      <w:r w:rsidR="00292F94" w:rsidRPr="00B675B4">
        <w:t xml:space="preserve"> </w:t>
      </w:r>
      <w:r w:rsidRPr="00B675B4">
        <w:t>≥</w:t>
      </w:r>
      <w:r w:rsidR="00292F94" w:rsidRPr="00B675B4">
        <w:t xml:space="preserve"> </w:t>
      </w:r>
      <w:r w:rsidRPr="00B675B4">
        <w:t xml:space="preserve">2,5 </w:t>
      </w:r>
      <w:proofErr w:type="spellStart"/>
      <w:r w:rsidRPr="00B675B4">
        <w:t>MPa</w:t>
      </w:r>
      <w:proofErr w:type="spellEnd"/>
      <w:r w:rsidRPr="00B675B4">
        <w:t xml:space="preserve">, </w:t>
      </w:r>
      <w:proofErr w:type="spellStart"/>
      <w:r w:rsidRPr="00B675B4">
        <w:t>t</w:t>
      </w:r>
      <w:r w:rsidRPr="00B675B4">
        <w:rPr>
          <w:vertAlign w:val="subscript"/>
        </w:rPr>
        <w:t>d</w:t>
      </w:r>
      <w:proofErr w:type="spellEnd"/>
      <w:r w:rsidR="00292F94" w:rsidRPr="00B675B4">
        <w:t xml:space="preserve"> </w:t>
      </w:r>
      <w:r w:rsidRPr="00B675B4">
        <w:t>≥</w:t>
      </w:r>
      <w:r w:rsidR="00292F94" w:rsidRPr="00B675B4">
        <w:t xml:space="preserve"> </w:t>
      </w:r>
      <w:r w:rsidRPr="00B675B4">
        <w:t>120 °C.</w:t>
      </w:r>
    </w:p>
    <w:p w14:paraId="13101163" w14:textId="77777777" w:rsidR="0029649C" w:rsidRPr="007860C2" w:rsidRDefault="0029649C" w:rsidP="007860C2">
      <w:pPr>
        <w:pStyle w:val="Antrat1"/>
        <w:numPr>
          <w:ilvl w:val="0"/>
          <w:numId w:val="3"/>
        </w:numPr>
        <w:ind w:left="567" w:hanging="567"/>
      </w:pPr>
      <w:bookmarkStart w:id="26" w:name="_Toc378750241"/>
      <w:r w:rsidRPr="007860C2">
        <w:t>Reikalavimai suvirinimo darbams</w:t>
      </w:r>
      <w:bookmarkEnd w:id="26"/>
    </w:p>
    <w:p w14:paraId="13101164" w14:textId="77777777" w:rsidR="0029649C" w:rsidRPr="00C74848" w:rsidRDefault="0029649C" w:rsidP="003E0EA1">
      <w:pPr>
        <w:numPr>
          <w:ilvl w:val="0"/>
          <w:numId w:val="17"/>
        </w:numPr>
        <w:tabs>
          <w:tab w:val="left" w:pos="851"/>
        </w:tabs>
        <w:ind w:left="851" w:hanging="709"/>
      </w:pPr>
      <w:r w:rsidRPr="00C41780">
        <w:t xml:space="preserve">Visoms suvirinimo siūlėms turi būti sudaryti suvirinimo procedūrų aprašai (SPA) pagal </w:t>
      </w:r>
      <w:r w:rsidRPr="00C41780">
        <w:rPr>
          <w:snapToGrid w:val="0"/>
        </w:rPr>
        <w:t xml:space="preserve">LST EN ISO 15609-1 </w:t>
      </w:r>
      <w:r w:rsidR="00A91A57">
        <w:rPr>
          <w:snapToGrid w:val="0"/>
        </w:rPr>
        <w:t xml:space="preserve">arba lygiaverčius </w:t>
      </w:r>
      <w:r w:rsidRPr="00C41780">
        <w:t>reikalavimus ir pateikti Užsakovui tvirtinimui. Užsakovo patvirtintos SPA kopijos turi būti pas suvirintoją. Suvirinimas atliekamas pagal patvirtinto SPA reikalavimus. Visi pakeitimai turi būti suderinti su užsakovo Metalų laboratorija.</w:t>
      </w:r>
    </w:p>
    <w:p w14:paraId="13101165" w14:textId="77777777" w:rsidR="0029649C" w:rsidRPr="00C74848" w:rsidRDefault="0029649C" w:rsidP="003E0EA1">
      <w:pPr>
        <w:numPr>
          <w:ilvl w:val="0"/>
          <w:numId w:val="17"/>
        </w:numPr>
        <w:tabs>
          <w:tab w:val="left" w:pos="851"/>
        </w:tabs>
        <w:ind w:left="851" w:hanging="709"/>
      </w:pPr>
      <w:r w:rsidRPr="00C41780">
        <w:t>Užsakovas turi teisę pareikalauti iš Rangovo, kad suvirintojai suvirintų kontrolinius pavyzdžius prieš darbų pradžią, dalyvaujant Užsakovo Metalų laboratorijos darbuotojams. Esant suvirinimo technologijos pažeidimams, Užsakovas turi teisę sustabdyti darbus.</w:t>
      </w:r>
    </w:p>
    <w:p w14:paraId="13101166" w14:textId="77777777" w:rsidR="0029649C" w:rsidRPr="00C74848" w:rsidRDefault="0029649C" w:rsidP="003E0EA1">
      <w:pPr>
        <w:numPr>
          <w:ilvl w:val="0"/>
          <w:numId w:val="17"/>
        </w:numPr>
        <w:tabs>
          <w:tab w:val="left" w:pos="851"/>
        </w:tabs>
        <w:ind w:left="851" w:hanging="709"/>
      </w:pPr>
      <w:r w:rsidRPr="00C41780">
        <w:t>Prieš suvirinimo darbus Rangovas pateikia Užsakovo Metalų laboratorijai suderinimui sekančią dokumentaciją:</w:t>
      </w:r>
    </w:p>
    <w:p w14:paraId="13101167" w14:textId="77777777" w:rsidR="0029649C" w:rsidRPr="00C74848" w:rsidRDefault="0029649C" w:rsidP="00371443">
      <w:pPr>
        <w:numPr>
          <w:ilvl w:val="1"/>
          <w:numId w:val="17"/>
        </w:numPr>
        <w:tabs>
          <w:tab w:val="left" w:pos="851"/>
        </w:tabs>
      </w:pPr>
      <w:r w:rsidRPr="00C41780">
        <w:t>Personalo kvalifikacinių pažymėjimų kopijas;</w:t>
      </w:r>
    </w:p>
    <w:p w14:paraId="13101168" w14:textId="77777777" w:rsidR="0029649C" w:rsidRPr="00C74848" w:rsidRDefault="0029649C" w:rsidP="00371443">
      <w:pPr>
        <w:numPr>
          <w:ilvl w:val="1"/>
          <w:numId w:val="17"/>
        </w:numPr>
        <w:tabs>
          <w:tab w:val="left" w:pos="851"/>
          <w:tab w:val="left" w:pos="1418"/>
        </w:tabs>
      </w:pPr>
      <w:r w:rsidRPr="00C41780">
        <w:t>Suvirinimo procedūrų aprašymą (SPA);</w:t>
      </w:r>
    </w:p>
    <w:p w14:paraId="13101169" w14:textId="77777777" w:rsidR="0029649C" w:rsidRPr="00C74848" w:rsidRDefault="0029649C" w:rsidP="00371443">
      <w:pPr>
        <w:numPr>
          <w:ilvl w:val="1"/>
          <w:numId w:val="17"/>
        </w:numPr>
        <w:tabs>
          <w:tab w:val="left" w:pos="851"/>
          <w:tab w:val="left" w:pos="1418"/>
        </w:tabs>
      </w:pPr>
      <w:r w:rsidRPr="00C41780">
        <w:t>Suvirinimo siūlių formuliarą</w:t>
      </w:r>
      <w:r w:rsidRPr="001A54F8">
        <w:t xml:space="preserve"> </w:t>
      </w:r>
      <w:r>
        <w:t>(formuliarus paruošia Rangovas)</w:t>
      </w:r>
      <w:r w:rsidRPr="00C41780">
        <w:t>;</w:t>
      </w:r>
    </w:p>
    <w:p w14:paraId="1310116A" w14:textId="77777777" w:rsidR="0029649C" w:rsidRPr="00C74848" w:rsidRDefault="0029649C" w:rsidP="00371443">
      <w:pPr>
        <w:numPr>
          <w:ilvl w:val="1"/>
          <w:numId w:val="17"/>
        </w:numPr>
        <w:tabs>
          <w:tab w:val="left" w:pos="851"/>
          <w:tab w:val="left" w:pos="1418"/>
        </w:tabs>
      </w:pPr>
      <w:r w:rsidRPr="00C41780">
        <w:t>Naudojamų medžiagų sertifikatus;</w:t>
      </w:r>
    </w:p>
    <w:p w14:paraId="1310116B" w14:textId="77777777" w:rsidR="0029649C" w:rsidRPr="00C74848" w:rsidRDefault="0029649C" w:rsidP="00371443">
      <w:pPr>
        <w:numPr>
          <w:ilvl w:val="1"/>
          <w:numId w:val="17"/>
        </w:numPr>
        <w:tabs>
          <w:tab w:val="left" w:pos="851"/>
          <w:tab w:val="left" w:pos="1418"/>
        </w:tabs>
      </w:pPr>
      <w:r w:rsidRPr="00C41780">
        <w:t>Suvirinimo medžiagų sertifikatus.</w:t>
      </w:r>
    </w:p>
    <w:p w14:paraId="1310116C" w14:textId="77777777" w:rsidR="0029649C" w:rsidRPr="00C74848" w:rsidRDefault="0029649C" w:rsidP="00371443">
      <w:pPr>
        <w:numPr>
          <w:ilvl w:val="0"/>
          <w:numId w:val="17"/>
        </w:numPr>
        <w:tabs>
          <w:tab w:val="left" w:pos="851"/>
        </w:tabs>
        <w:ind w:left="851" w:hanging="709"/>
      </w:pPr>
      <w:r w:rsidRPr="00C41780">
        <w:t>Prieš suvirinimą turi būti atlikta:</w:t>
      </w:r>
    </w:p>
    <w:p w14:paraId="1310116D" w14:textId="77777777" w:rsidR="0029649C" w:rsidRPr="00C74848" w:rsidRDefault="0029649C" w:rsidP="003E0EA1">
      <w:pPr>
        <w:numPr>
          <w:ilvl w:val="0"/>
          <w:numId w:val="8"/>
        </w:numPr>
        <w:tabs>
          <w:tab w:val="left" w:pos="1418"/>
        </w:tabs>
        <w:ind w:left="1418" w:hanging="567"/>
      </w:pPr>
      <w:r w:rsidRPr="00C41780">
        <w:lastRenderedPageBreak/>
        <w:t>Naudojamų medžiagų identifikacija;</w:t>
      </w:r>
    </w:p>
    <w:p w14:paraId="1310116E" w14:textId="77777777" w:rsidR="0029649C" w:rsidRPr="00C74848" w:rsidRDefault="0029649C" w:rsidP="003E0EA1">
      <w:pPr>
        <w:numPr>
          <w:ilvl w:val="0"/>
          <w:numId w:val="8"/>
        </w:numPr>
        <w:tabs>
          <w:tab w:val="left" w:pos="1418"/>
        </w:tabs>
        <w:ind w:left="1418" w:hanging="567"/>
      </w:pPr>
      <w:r w:rsidRPr="00C41780">
        <w:t>Suvirinimo medžiagų identifikacija;</w:t>
      </w:r>
    </w:p>
    <w:p w14:paraId="1310116F" w14:textId="77777777" w:rsidR="0029649C" w:rsidRDefault="0029649C" w:rsidP="003E0EA1">
      <w:pPr>
        <w:numPr>
          <w:ilvl w:val="0"/>
          <w:numId w:val="8"/>
        </w:numPr>
        <w:tabs>
          <w:tab w:val="left" w:pos="1418"/>
        </w:tabs>
        <w:ind w:left="1418" w:hanging="567"/>
      </w:pPr>
      <w:r w:rsidRPr="00C41780">
        <w:t>Suvirinimo sąlygų patikrinimas;</w:t>
      </w:r>
    </w:p>
    <w:p w14:paraId="13101170" w14:textId="77777777" w:rsidR="0029649C" w:rsidRDefault="0029649C" w:rsidP="003E0EA1">
      <w:pPr>
        <w:numPr>
          <w:ilvl w:val="0"/>
          <w:numId w:val="8"/>
        </w:numPr>
        <w:tabs>
          <w:tab w:val="left" w:pos="1418"/>
        </w:tabs>
        <w:ind w:left="1418" w:hanging="567"/>
      </w:pPr>
      <w:r>
        <w:t>S</w:t>
      </w:r>
      <w:r w:rsidRPr="00D83364">
        <w:t>uvirinimo medžiagų laikymo darbo vietoje patikrinimas.</w:t>
      </w:r>
    </w:p>
    <w:p w14:paraId="13101171" w14:textId="77777777" w:rsidR="0029649C" w:rsidRDefault="0029649C" w:rsidP="003E0EA1">
      <w:pPr>
        <w:numPr>
          <w:ilvl w:val="0"/>
          <w:numId w:val="17"/>
        </w:numPr>
        <w:tabs>
          <w:tab w:val="left" w:pos="851"/>
        </w:tabs>
        <w:ind w:left="851" w:hanging="709"/>
      </w:pPr>
      <w:r w:rsidRPr="00C41780">
        <w:t>Suvirinimo sujungimų patikrinimą neardančiais metodais (rentgenu arba ultragarsu) Rangovo sąskaita atliks Užsakovo Metalų laboratorija arba Rangovo pasamdyta Užsakovui priimtina sertifikuota laboratorija.</w:t>
      </w:r>
    </w:p>
    <w:p w14:paraId="13101172" w14:textId="77777777" w:rsidR="0029649C" w:rsidRPr="004D0AB1" w:rsidRDefault="0029649C" w:rsidP="003E0EA1">
      <w:pPr>
        <w:numPr>
          <w:ilvl w:val="0"/>
          <w:numId w:val="17"/>
        </w:numPr>
        <w:tabs>
          <w:tab w:val="left" w:pos="851"/>
        </w:tabs>
        <w:ind w:left="851" w:hanging="709"/>
      </w:pPr>
      <w:r w:rsidRPr="00D83364">
        <w:t>Atlikus visus suvirinimo ir kontrolės darbus, Užsakov</w:t>
      </w:r>
      <w:r>
        <w:t>ui</w:t>
      </w:r>
      <w:r w:rsidRPr="00D83364">
        <w:t xml:space="preserve"> turi būti pateikta visa suvirinimo ir kontrolės darbų dokumentacija:</w:t>
      </w:r>
    </w:p>
    <w:p w14:paraId="13101173" w14:textId="77777777" w:rsidR="0029649C" w:rsidRDefault="0029649C" w:rsidP="003E0EA1">
      <w:pPr>
        <w:numPr>
          <w:ilvl w:val="1"/>
          <w:numId w:val="17"/>
        </w:numPr>
        <w:tabs>
          <w:tab w:val="left" w:pos="851"/>
        </w:tabs>
      </w:pPr>
      <w:r>
        <w:t>S</w:t>
      </w:r>
      <w:r w:rsidRPr="00D83364">
        <w:t>uvirinimo siūlių formuliaras;</w:t>
      </w:r>
    </w:p>
    <w:p w14:paraId="13101174" w14:textId="77777777" w:rsidR="0029649C" w:rsidRDefault="0029649C" w:rsidP="003E0EA1">
      <w:pPr>
        <w:numPr>
          <w:ilvl w:val="1"/>
          <w:numId w:val="17"/>
        </w:numPr>
        <w:tabs>
          <w:tab w:val="left" w:pos="851"/>
        </w:tabs>
      </w:pPr>
      <w:r>
        <w:t>P</w:t>
      </w:r>
      <w:r w:rsidRPr="00D83364">
        <w:t>ersonalo kvalifikacinių pažymėjimų kopijos;</w:t>
      </w:r>
    </w:p>
    <w:p w14:paraId="13101175" w14:textId="77777777" w:rsidR="0029649C" w:rsidRDefault="0029649C" w:rsidP="003E0EA1">
      <w:pPr>
        <w:numPr>
          <w:ilvl w:val="1"/>
          <w:numId w:val="17"/>
        </w:numPr>
        <w:tabs>
          <w:tab w:val="left" w:pos="851"/>
        </w:tabs>
      </w:pPr>
      <w:r w:rsidRPr="00D83364">
        <w:t>SPA;</w:t>
      </w:r>
    </w:p>
    <w:p w14:paraId="13101176" w14:textId="77777777" w:rsidR="0029649C" w:rsidRDefault="0029649C" w:rsidP="003E0EA1">
      <w:pPr>
        <w:numPr>
          <w:ilvl w:val="1"/>
          <w:numId w:val="17"/>
        </w:numPr>
        <w:tabs>
          <w:tab w:val="left" w:pos="851"/>
        </w:tabs>
      </w:pPr>
      <w:r>
        <w:t>N</w:t>
      </w:r>
      <w:r w:rsidRPr="00D83364">
        <w:t>audotų medžiagų sertifikatai;</w:t>
      </w:r>
    </w:p>
    <w:p w14:paraId="13101177" w14:textId="77777777" w:rsidR="0029649C" w:rsidRDefault="0029649C" w:rsidP="003E0EA1">
      <w:pPr>
        <w:numPr>
          <w:ilvl w:val="1"/>
          <w:numId w:val="17"/>
        </w:numPr>
        <w:tabs>
          <w:tab w:val="left" w:pos="851"/>
        </w:tabs>
      </w:pPr>
      <w:r>
        <w:t>S</w:t>
      </w:r>
      <w:r w:rsidRPr="00D83364">
        <w:t>uvirinimo medžiagų sertifikatai;</w:t>
      </w:r>
    </w:p>
    <w:p w14:paraId="13101178" w14:textId="77777777" w:rsidR="0029649C" w:rsidRDefault="0029649C" w:rsidP="003E0EA1">
      <w:pPr>
        <w:numPr>
          <w:ilvl w:val="1"/>
          <w:numId w:val="17"/>
        </w:numPr>
        <w:tabs>
          <w:tab w:val="left" w:pos="851"/>
        </w:tabs>
      </w:pPr>
      <w:r>
        <w:t>D</w:t>
      </w:r>
      <w:r w:rsidRPr="00D83364">
        <w:t>etalių ir elementų įvadinės kontrolės dokumentai;</w:t>
      </w:r>
    </w:p>
    <w:p w14:paraId="13101179" w14:textId="77777777" w:rsidR="0029649C" w:rsidRDefault="0029649C" w:rsidP="003E0EA1">
      <w:pPr>
        <w:numPr>
          <w:ilvl w:val="1"/>
          <w:numId w:val="17"/>
        </w:numPr>
        <w:tabs>
          <w:tab w:val="left" w:pos="851"/>
        </w:tabs>
      </w:pPr>
      <w:r>
        <w:t>S</w:t>
      </w:r>
      <w:r w:rsidRPr="00D83364">
        <w:t>uvirinimo siūlių vizualinės apžiūros protokolai;</w:t>
      </w:r>
    </w:p>
    <w:p w14:paraId="1310117A" w14:textId="77777777" w:rsidR="0029649C" w:rsidRDefault="0029649C" w:rsidP="003E0EA1">
      <w:pPr>
        <w:numPr>
          <w:ilvl w:val="1"/>
          <w:numId w:val="17"/>
        </w:numPr>
        <w:tabs>
          <w:tab w:val="left" w:pos="851"/>
        </w:tabs>
      </w:pPr>
      <w:r>
        <w:t>S</w:t>
      </w:r>
      <w:r w:rsidRPr="00D83364">
        <w:t>iūlių kontrolės neardančiais metodais protokolai.</w:t>
      </w:r>
    </w:p>
    <w:p w14:paraId="1310117B" w14:textId="77777777" w:rsidR="0029649C" w:rsidRPr="007860C2" w:rsidRDefault="0029649C" w:rsidP="007860C2">
      <w:pPr>
        <w:pStyle w:val="Antrat1"/>
        <w:numPr>
          <w:ilvl w:val="0"/>
          <w:numId w:val="3"/>
        </w:numPr>
        <w:ind w:left="567" w:hanging="567"/>
      </w:pPr>
      <w:bookmarkStart w:id="27" w:name="_Toc378750242"/>
      <w:r w:rsidRPr="007860C2">
        <w:t>Reikalavimai montavimo/statybos darbams</w:t>
      </w:r>
      <w:bookmarkEnd w:id="27"/>
    </w:p>
    <w:p w14:paraId="1310117C" w14:textId="77777777" w:rsidR="0029649C" w:rsidRPr="00C74848" w:rsidRDefault="0029649C" w:rsidP="003E0EA1">
      <w:pPr>
        <w:numPr>
          <w:ilvl w:val="0"/>
          <w:numId w:val="18"/>
        </w:numPr>
        <w:tabs>
          <w:tab w:val="left" w:pos="851"/>
        </w:tabs>
        <w:ind w:left="851" w:hanging="709"/>
      </w:pPr>
      <w:r w:rsidRPr="00C41780">
        <w:t>Nauji šilumos tinklai klojami atviru būdu.</w:t>
      </w:r>
    </w:p>
    <w:p w14:paraId="1310117D" w14:textId="77777777" w:rsidR="0029649C" w:rsidRPr="00C74848" w:rsidRDefault="0029649C" w:rsidP="003E0EA1">
      <w:pPr>
        <w:numPr>
          <w:ilvl w:val="0"/>
          <w:numId w:val="18"/>
        </w:numPr>
        <w:tabs>
          <w:tab w:val="left" w:pos="851"/>
        </w:tabs>
        <w:ind w:left="851" w:hanging="709"/>
      </w:pPr>
      <w:r w:rsidRPr="00C41780">
        <w:t>Pagrindą po vamzdžiais paruošti pagal „Šilumos tiekimo tinklų ir šilumos punktų įrengimo taisykles“ p. 165, 167. Pagal šių punktų reikalavimus tranšėjų dugnas turi būti be akmenų, lygus, ant jo turi būti 0,1 m storio papilto sutankinto smėlio sluoksnis. Vamzdynai tranšėjoje užpilami smėliu, o paskui iškastuoju gruntu. Tarpai tarp tranšėjos sienelių ir vamzdžių pripilami smėlio, o patys vamzdžiai užpilami 0,1 m storio smėlio sluoksniu, kuris sutankinamas rankiniu būdu. Ant sutankinto smėlio sluoksnio turi būti uždedama įspėjamoji juosta su užrašu „ŠILUMOS TIEKIMO TINKLAI“. Smėlis, kuriuo užpilami vamzdynai, turi atitikti reikalavimus: stambiausios dalelės turi būti ≤ 16 mm; dalelės, kurių dydis ≤0,075 mm gali sudaryti iki 9 % svorio viso užpilamo smėlio kiekio; rūgštingumo koeficientas d60/d10&lt;1,8 %; turi būti švarus, be žalingų priemaišų; turi būti be aštriabriaunių akmenukų, trinties koeficientas turi atitikti projektinį.</w:t>
      </w:r>
    </w:p>
    <w:p w14:paraId="1310117E" w14:textId="77777777" w:rsidR="0029649C" w:rsidRPr="00C74848" w:rsidRDefault="0029649C" w:rsidP="003E0EA1">
      <w:pPr>
        <w:numPr>
          <w:ilvl w:val="0"/>
          <w:numId w:val="18"/>
        </w:numPr>
        <w:tabs>
          <w:tab w:val="left" w:pos="851"/>
        </w:tabs>
        <w:ind w:left="851" w:hanging="709"/>
      </w:pPr>
      <w:r w:rsidRPr="00C41780">
        <w:t>Rangovas turi pateikti atliktų darbų bandymo ir plovimo aktus, suvirinimo siūlių kokybės kontrolės dokumentaciją pagal techninės priežiūros taisyklių reikalavimus.</w:t>
      </w:r>
    </w:p>
    <w:p w14:paraId="1310117F" w14:textId="77777777" w:rsidR="0029649C" w:rsidRPr="00C74848" w:rsidRDefault="0029649C" w:rsidP="003E0EA1">
      <w:pPr>
        <w:numPr>
          <w:ilvl w:val="0"/>
          <w:numId w:val="18"/>
        </w:numPr>
        <w:tabs>
          <w:tab w:val="left" w:pos="851"/>
        </w:tabs>
        <w:ind w:left="851" w:hanging="709"/>
      </w:pPr>
      <w:r w:rsidRPr="00C41780">
        <w:t xml:space="preserve">Jeigu esami šilumos tiekimo tinklai kerta </w:t>
      </w:r>
      <w:proofErr w:type="spellStart"/>
      <w:r w:rsidRPr="00C41780">
        <w:t>pravažiavimus</w:t>
      </w:r>
      <w:proofErr w:type="spellEnd"/>
      <w:r w:rsidRPr="00C41780">
        <w:t xml:space="preserve"> su asfalto, šaligatvio danga po statybos darbų atstatoma pilnai. Sudėtingų susikirtimų su kitomis komunikacijomis vietose, vamzdynus galima kloti kanaluose, kanalus užplauti smėliu. Iškasus tranšėją, susikirtimo vietose, su elektros su elektros ir ryšių kabelių vietose, telefonine kanalizacija, įrengti šių komunikacijų tvirtinimo mazgus.</w:t>
      </w:r>
    </w:p>
    <w:p w14:paraId="13101180" w14:textId="77777777" w:rsidR="0029649C" w:rsidRPr="00C74848" w:rsidRDefault="0029649C" w:rsidP="003E0EA1">
      <w:pPr>
        <w:numPr>
          <w:ilvl w:val="0"/>
          <w:numId w:val="18"/>
        </w:numPr>
        <w:tabs>
          <w:tab w:val="left" w:pos="851"/>
        </w:tabs>
        <w:ind w:left="851" w:hanging="709"/>
      </w:pPr>
      <w:r w:rsidRPr="00C41780">
        <w:t>Elektros, ryšio kabelių, telefoninių komunikacijų, dujotiekio apsaugos zonose žemės kasimo darbus vykdyti rankiniu būdu, dalyvaujant tas komunikacijas eksploatuojančios organizacijos atstovui. Šilumos tiekimo tinklų susikirtimų su elektros kabelių vietose, kur vertikalus atstumas mažesnis už 0,5 m elektros kabeliui įrengti PVCA vamzdžio įmautę d110, po 2,0 m nuo susikirtimo vietos į abi puses. Atstumą iki elektros kabelio galima sumažinti iki 0,2 m.</w:t>
      </w:r>
    </w:p>
    <w:p w14:paraId="13101181" w14:textId="77777777" w:rsidR="0029649C" w:rsidRPr="00C74848" w:rsidRDefault="0029649C" w:rsidP="003E0EA1">
      <w:pPr>
        <w:numPr>
          <w:ilvl w:val="0"/>
          <w:numId w:val="18"/>
        </w:numPr>
        <w:tabs>
          <w:tab w:val="left" w:pos="851"/>
        </w:tabs>
        <w:ind w:left="851" w:hanging="709"/>
      </w:pPr>
      <w:r w:rsidRPr="00C41780">
        <w:t>Tranšėjos išmatavimai turi atitikti vamzdžių tiekėjo nurodymus. Kompensacijai išnaudojami posūkio kampai „L“ ir „Z“ formos konfigūracija. Sumontuotus naujus vamzdynus išplauti ir išbandyti slėgiu 1,25P</w:t>
      </w:r>
      <w:r w:rsidRPr="00C41780">
        <w:rPr>
          <w:vertAlign w:val="subscript"/>
        </w:rPr>
        <w:t>d</w:t>
      </w:r>
      <w:r w:rsidRPr="00C41780">
        <w:t xml:space="preserve">, bet ne mažesniu kaip 1,6 </w:t>
      </w:r>
      <w:proofErr w:type="spellStart"/>
      <w:r w:rsidRPr="00C41780">
        <w:t>MPa</w:t>
      </w:r>
      <w:proofErr w:type="spellEnd"/>
      <w:r w:rsidRPr="00C41780">
        <w:t>.</w:t>
      </w:r>
    </w:p>
    <w:p w14:paraId="13101182" w14:textId="77777777" w:rsidR="0029649C" w:rsidRPr="00C74848" w:rsidRDefault="0029649C" w:rsidP="003E0EA1">
      <w:pPr>
        <w:numPr>
          <w:ilvl w:val="0"/>
          <w:numId w:val="18"/>
        </w:numPr>
        <w:tabs>
          <w:tab w:val="left" w:pos="851"/>
        </w:tabs>
        <w:ind w:left="851" w:hanging="709"/>
      </w:pPr>
      <w:r w:rsidRPr="00C41780">
        <w:t>Darbų vykdymo vieta turi būti aptverta tvora su signaline juosta.</w:t>
      </w:r>
    </w:p>
    <w:p w14:paraId="13101183" w14:textId="77777777" w:rsidR="0029649C" w:rsidRPr="007860C2" w:rsidRDefault="0029649C" w:rsidP="007860C2">
      <w:pPr>
        <w:pStyle w:val="Antrat1"/>
        <w:numPr>
          <w:ilvl w:val="0"/>
          <w:numId w:val="3"/>
        </w:numPr>
        <w:ind w:left="567" w:hanging="567"/>
      </w:pPr>
      <w:bookmarkStart w:id="28" w:name="_Toc378750243"/>
      <w:r w:rsidRPr="007860C2">
        <w:lastRenderedPageBreak/>
        <w:t>Reikalavimai statybinių atliekų tvarkymui</w:t>
      </w:r>
      <w:bookmarkEnd w:id="28"/>
    </w:p>
    <w:p w14:paraId="13101184" w14:textId="77777777" w:rsidR="0029649C" w:rsidRPr="00C74848" w:rsidRDefault="0029649C" w:rsidP="00353563">
      <w:pPr>
        <w:numPr>
          <w:ilvl w:val="0"/>
          <w:numId w:val="19"/>
        </w:numPr>
        <w:tabs>
          <w:tab w:val="left" w:pos="851"/>
        </w:tabs>
      </w:pPr>
      <w:r w:rsidRPr="00C41780">
        <w:t>Vykdant statybos darbus Rangovas privalo būti susipažinęs su Užsakovo aplinkos apsaugos</w:t>
      </w:r>
      <w:r w:rsidR="00353563">
        <w:t>, socialinio atsakingumo, darbuotojų saugos ir sveikatos</w:t>
      </w:r>
      <w:r w:rsidRPr="00C41780">
        <w:t xml:space="preserve"> politika, viešai publikuojama Užsakovo internetiniame tinklapyje adresu </w:t>
      </w:r>
      <w:r w:rsidR="00353563" w:rsidRPr="00353563">
        <w:t>http://litesko.lt/sites/default/files/sa_politika_litesko.pdf</w:t>
      </w:r>
      <w:r w:rsidRPr="00C41780">
        <w:t>.</w:t>
      </w:r>
    </w:p>
    <w:p w14:paraId="13101185" w14:textId="77777777" w:rsidR="0029649C" w:rsidRPr="00C74848" w:rsidRDefault="0029649C" w:rsidP="003E0EA1">
      <w:pPr>
        <w:numPr>
          <w:ilvl w:val="0"/>
          <w:numId w:val="19"/>
        </w:numPr>
        <w:tabs>
          <w:tab w:val="left" w:pos="851"/>
        </w:tabs>
        <w:ind w:left="851" w:hanging="709"/>
      </w:pPr>
      <w:r w:rsidRPr="00C41780">
        <w:t xml:space="preserve">Rūšiuoti statybos atliekas, ženklinti, priduoti licencijuotiems atliekų tvarkytojams, </w:t>
      </w:r>
      <w:r w:rsidR="00353563">
        <w:t>vykdyti</w:t>
      </w:r>
      <w:r w:rsidR="00353563" w:rsidRPr="00C41780">
        <w:t xml:space="preserve"> </w:t>
      </w:r>
      <w:r w:rsidRPr="00C41780">
        <w:t xml:space="preserve">statybos atliekų </w:t>
      </w:r>
      <w:r w:rsidR="00353563">
        <w:t>apskaitą</w:t>
      </w:r>
      <w:r w:rsidRPr="00C41780">
        <w:t xml:space="preserve"> ir </w:t>
      </w:r>
      <w:r w:rsidR="00353563">
        <w:t>pildyti su atliekų pridavimu tvarkymui susijusius dokumentus (</w:t>
      </w:r>
      <w:r w:rsidRPr="00C41780">
        <w:t>pavojingų atliekų lydraščius</w:t>
      </w:r>
      <w:r w:rsidR="00353563">
        <w:t>, pridavimo –perdavimo aktus)</w:t>
      </w:r>
      <w:r w:rsidRPr="00C41780">
        <w:t xml:space="preserve"> pagal LR aplinkos ministro 2006 m. Gruodžio 29 d. Įsakymo Nr. „Dėl statybinių atliekų tvarkymo taisyklių patvirtinimo“ reikalavimus.</w:t>
      </w:r>
    </w:p>
    <w:p w14:paraId="13101186" w14:textId="77777777" w:rsidR="0029649C" w:rsidRPr="00C74848" w:rsidRDefault="0029649C" w:rsidP="003E0EA1">
      <w:pPr>
        <w:numPr>
          <w:ilvl w:val="0"/>
          <w:numId w:val="19"/>
        </w:numPr>
        <w:tabs>
          <w:tab w:val="left" w:pos="851"/>
        </w:tabs>
        <w:ind w:left="851" w:hanging="709"/>
      </w:pPr>
      <w:r w:rsidRPr="00C41780">
        <w:t>Rangovas privalo savo lėšomis su Užsakovu suderinta tvarka atlikti susidariusių atliekų tvarkymą šiomis sąlygomis</w:t>
      </w:r>
      <w:r>
        <w:t>:</w:t>
      </w:r>
    </w:p>
    <w:p w14:paraId="13101187" w14:textId="77777777" w:rsidR="0029649C" w:rsidRPr="00C74848" w:rsidRDefault="0029649C" w:rsidP="003E0EA1">
      <w:pPr>
        <w:numPr>
          <w:ilvl w:val="0"/>
          <w:numId w:val="19"/>
        </w:numPr>
        <w:tabs>
          <w:tab w:val="left" w:pos="851"/>
        </w:tabs>
        <w:ind w:left="851" w:hanging="709"/>
        <w:rPr>
          <w:snapToGrid w:val="0"/>
        </w:rPr>
      </w:pPr>
      <w:r w:rsidRPr="00C41780">
        <w:rPr>
          <w:snapToGrid w:val="0"/>
        </w:rPr>
        <w:t>Paskirti savo atstovą (toliau vadinama Rangovo atsakingas darbuotojas), kuris bus atsakingas už Rangovo veikloje susidarančių atliekų tvarkymo organizavimą ir kontrolę laikantis Lietuvos Respublikoje galiojančių teisės aktų reikalavimų;</w:t>
      </w:r>
    </w:p>
    <w:p w14:paraId="13101188" w14:textId="77777777" w:rsidR="0029649C" w:rsidRPr="00C74848" w:rsidRDefault="0029649C" w:rsidP="003E0EA1">
      <w:pPr>
        <w:numPr>
          <w:ilvl w:val="0"/>
          <w:numId w:val="19"/>
        </w:numPr>
        <w:tabs>
          <w:tab w:val="left" w:pos="851"/>
        </w:tabs>
        <w:ind w:left="851" w:hanging="709"/>
        <w:rPr>
          <w:snapToGrid w:val="0"/>
        </w:rPr>
      </w:pPr>
      <w:r w:rsidRPr="00C41780">
        <w:rPr>
          <w:snapToGrid w:val="0"/>
        </w:rPr>
        <w:t xml:space="preserve">Pagal Užsakovo Atliekų valdymo plano formą, Rangovas iki Užsakovui patvirtinant </w:t>
      </w:r>
      <w:r>
        <w:rPr>
          <w:snapToGrid w:val="0"/>
        </w:rPr>
        <w:t>P</w:t>
      </w:r>
      <w:r w:rsidRPr="00C41780">
        <w:rPr>
          <w:snapToGrid w:val="0"/>
        </w:rPr>
        <w:t xml:space="preserve">rojektą paruošia Atliekų valdymo planą, kurį jis suderina su Užsakovu. Jei Rangovas nevykdo šiame punkte numatytos pareigos, Užsakovas turi teisę netvirtinti </w:t>
      </w:r>
      <w:r>
        <w:rPr>
          <w:snapToGrid w:val="0"/>
        </w:rPr>
        <w:t>P</w:t>
      </w:r>
      <w:r w:rsidRPr="00C41780">
        <w:rPr>
          <w:snapToGrid w:val="0"/>
        </w:rPr>
        <w:t>rojekto</w:t>
      </w:r>
      <w:r>
        <w:rPr>
          <w:snapToGrid w:val="0"/>
        </w:rPr>
        <w:t>.</w:t>
      </w:r>
    </w:p>
    <w:p w14:paraId="13101189" w14:textId="77777777" w:rsidR="0029649C" w:rsidRPr="00C74848" w:rsidRDefault="0029649C" w:rsidP="003E0EA1">
      <w:pPr>
        <w:numPr>
          <w:ilvl w:val="0"/>
          <w:numId w:val="19"/>
        </w:numPr>
        <w:tabs>
          <w:tab w:val="left" w:pos="851"/>
        </w:tabs>
        <w:ind w:left="851" w:hanging="709"/>
        <w:rPr>
          <w:snapToGrid w:val="0"/>
        </w:rPr>
      </w:pPr>
      <w:r w:rsidRPr="00C41780">
        <w:rPr>
          <w:snapToGrid w:val="0"/>
        </w:rPr>
        <w:t>Rūšiuoti savo veikloje susidarančias atliekas</w:t>
      </w:r>
      <w:r>
        <w:rPr>
          <w:snapToGrid w:val="0"/>
        </w:rPr>
        <w:t>.</w:t>
      </w:r>
    </w:p>
    <w:p w14:paraId="1310118A" w14:textId="77777777" w:rsidR="0029649C" w:rsidRPr="00C74848" w:rsidRDefault="0029649C" w:rsidP="003E0EA1">
      <w:pPr>
        <w:numPr>
          <w:ilvl w:val="0"/>
          <w:numId w:val="19"/>
        </w:numPr>
        <w:tabs>
          <w:tab w:val="left" w:pos="851"/>
        </w:tabs>
        <w:ind w:left="851" w:hanging="709"/>
        <w:rPr>
          <w:snapToGrid w:val="0"/>
        </w:rPr>
      </w:pPr>
      <w:r w:rsidRPr="00C41780">
        <w:rPr>
          <w:snapToGrid w:val="0"/>
        </w:rPr>
        <w:t>Savo veikloje susidarančias atliekas talpinti į savo, tam tikslui numatytus konteinerius, maišus ar kitas saugojimo talpas (toliau vadinama konteineriai)</w:t>
      </w:r>
      <w:r>
        <w:rPr>
          <w:snapToGrid w:val="0"/>
        </w:rPr>
        <w:t>.</w:t>
      </w:r>
    </w:p>
    <w:p w14:paraId="1310118B" w14:textId="77777777" w:rsidR="0029649C" w:rsidRPr="00C74848" w:rsidRDefault="0029649C" w:rsidP="003E0EA1">
      <w:pPr>
        <w:numPr>
          <w:ilvl w:val="0"/>
          <w:numId w:val="19"/>
        </w:numPr>
        <w:tabs>
          <w:tab w:val="left" w:pos="851"/>
        </w:tabs>
        <w:ind w:left="851" w:hanging="709"/>
        <w:rPr>
          <w:snapToGrid w:val="0"/>
        </w:rPr>
      </w:pPr>
      <w:r w:rsidRPr="00C41780">
        <w:rPr>
          <w:snapToGrid w:val="0"/>
        </w:rPr>
        <w:t>Laikinam saugojimui atliekas sandėliuoti tik su Užsakovo atsakingu darbuotoju suderintoje teritorijoje (vietoje)</w:t>
      </w:r>
      <w:r>
        <w:rPr>
          <w:snapToGrid w:val="0"/>
        </w:rPr>
        <w:t>.</w:t>
      </w:r>
    </w:p>
    <w:p w14:paraId="1310118C" w14:textId="77777777" w:rsidR="0029649C" w:rsidRPr="00C74848" w:rsidRDefault="0029649C" w:rsidP="003E0EA1">
      <w:pPr>
        <w:numPr>
          <w:ilvl w:val="0"/>
          <w:numId w:val="19"/>
        </w:numPr>
        <w:tabs>
          <w:tab w:val="left" w:pos="851"/>
        </w:tabs>
        <w:ind w:left="851" w:hanging="709"/>
        <w:rPr>
          <w:snapToGrid w:val="0"/>
        </w:rPr>
      </w:pPr>
      <w:r w:rsidRPr="00C41780">
        <w:rPr>
          <w:snapToGrid w:val="0"/>
        </w:rPr>
        <w:t>Darbų vykdymo metu prižiūrėti išskirtą teritoriją, kad ji būtų tvarkinga</w:t>
      </w:r>
      <w:r>
        <w:rPr>
          <w:snapToGrid w:val="0"/>
        </w:rPr>
        <w:t>.</w:t>
      </w:r>
    </w:p>
    <w:p w14:paraId="1310118D" w14:textId="77777777" w:rsidR="0029649C" w:rsidRPr="00C74848" w:rsidRDefault="0029649C" w:rsidP="003E0EA1">
      <w:pPr>
        <w:numPr>
          <w:ilvl w:val="0"/>
          <w:numId w:val="19"/>
        </w:numPr>
        <w:tabs>
          <w:tab w:val="left" w:pos="851"/>
        </w:tabs>
        <w:ind w:left="851" w:hanging="709"/>
        <w:rPr>
          <w:snapToGrid w:val="0"/>
        </w:rPr>
      </w:pPr>
      <w:r w:rsidRPr="00C41780">
        <w:rPr>
          <w:snapToGrid w:val="0"/>
        </w:rPr>
        <w:t>Laikinam atliekų saugojimui naudoti konteinerius, nekeliančius pavojaus žmonėms bei aplinkai. Šiuos konteinerius paženklinti pagal LR Aplinkos ministro patvirtintų Atliekų tvarkymo taisyklių (toliau vadinama Taisyklės) reikalavimus, bei papildomai ant konteinerių nurodyti Rangovo organizacijos pavadinimą, Rangovo atsakingo darbuotojo vardą, pavardę ir telefono numerį</w:t>
      </w:r>
      <w:r>
        <w:rPr>
          <w:snapToGrid w:val="0"/>
        </w:rPr>
        <w:t>.</w:t>
      </w:r>
    </w:p>
    <w:p w14:paraId="1310118E" w14:textId="77777777" w:rsidR="0029649C" w:rsidRPr="00C74848" w:rsidRDefault="0029649C" w:rsidP="003E0EA1">
      <w:pPr>
        <w:numPr>
          <w:ilvl w:val="0"/>
          <w:numId w:val="19"/>
        </w:numPr>
        <w:tabs>
          <w:tab w:val="left" w:pos="851"/>
        </w:tabs>
        <w:ind w:left="851" w:hanging="709"/>
        <w:rPr>
          <w:snapToGrid w:val="0"/>
        </w:rPr>
      </w:pPr>
      <w:r w:rsidRPr="00C41780">
        <w:rPr>
          <w:snapToGrid w:val="0"/>
        </w:rPr>
        <w:t>Ne konteineriuose atliekas sandėliuoti draudžiama (išskyrus su Užsakovu suderintus atvejus)</w:t>
      </w:r>
      <w:r>
        <w:rPr>
          <w:snapToGrid w:val="0"/>
        </w:rPr>
        <w:t>.</w:t>
      </w:r>
    </w:p>
    <w:p w14:paraId="1310118F" w14:textId="77777777" w:rsidR="0029649C" w:rsidRPr="00C74848" w:rsidRDefault="0029649C" w:rsidP="003E0EA1">
      <w:pPr>
        <w:numPr>
          <w:ilvl w:val="0"/>
          <w:numId w:val="19"/>
        </w:numPr>
        <w:tabs>
          <w:tab w:val="left" w:pos="851"/>
        </w:tabs>
        <w:ind w:left="851" w:hanging="709"/>
        <w:rPr>
          <w:snapToGrid w:val="0"/>
        </w:rPr>
      </w:pPr>
      <w:r w:rsidRPr="00C41780">
        <w:rPr>
          <w:snapToGrid w:val="0"/>
        </w:rPr>
        <w:t>Organizuoti savalaikį susidariusių atliekų išvežimą</w:t>
      </w:r>
      <w:r>
        <w:rPr>
          <w:snapToGrid w:val="0"/>
        </w:rPr>
        <w:t>.</w:t>
      </w:r>
    </w:p>
    <w:p w14:paraId="13101190" w14:textId="77777777" w:rsidR="0029649C" w:rsidRPr="00C74848" w:rsidRDefault="0029649C" w:rsidP="003E0EA1">
      <w:pPr>
        <w:numPr>
          <w:ilvl w:val="0"/>
          <w:numId w:val="19"/>
        </w:numPr>
        <w:tabs>
          <w:tab w:val="left" w:pos="851"/>
        </w:tabs>
        <w:ind w:left="851" w:hanging="709"/>
        <w:rPr>
          <w:snapToGrid w:val="0"/>
        </w:rPr>
      </w:pPr>
      <w:r w:rsidRPr="00C41780">
        <w:rPr>
          <w:snapToGrid w:val="0"/>
        </w:rPr>
        <w:t>Išvežant pavojingas atliekas, Taisyklių nustatyta tvarka išrašyti pavojingų atliekų lydraštį, siuntėju nurodant Rangovą, skliaustuose nurodant objektą, kuriame susidarė atliekos, o atliekų turėtoju nurodant Užsakovą. Atsakingu už atliekų siuntėją pasirašo Rangovo atsakingas darbuotojas, kuris taip pat atsako už pavojingų atliekų lydraščių</w:t>
      </w:r>
      <w:r w:rsidR="00735597">
        <w:rPr>
          <w:snapToGrid w:val="0"/>
        </w:rPr>
        <w:t xml:space="preserve"> kopijų</w:t>
      </w:r>
      <w:r w:rsidRPr="00C41780">
        <w:rPr>
          <w:snapToGrid w:val="0"/>
        </w:rPr>
        <w:t xml:space="preserve"> pristatymą </w:t>
      </w:r>
      <w:r w:rsidR="00735597">
        <w:rPr>
          <w:snapToGrid w:val="0"/>
        </w:rPr>
        <w:t>Užsakovui</w:t>
      </w:r>
      <w:r w:rsidRPr="00C41780">
        <w:rPr>
          <w:snapToGrid w:val="0"/>
        </w:rPr>
        <w:t>. Trečiame langelyje atsakingu asmeniu įrašomas Užsakovo atsakingas darbuotojas</w:t>
      </w:r>
      <w:r>
        <w:rPr>
          <w:snapToGrid w:val="0"/>
        </w:rPr>
        <w:t>.</w:t>
      </w:r>
    </w:p>
    <w:p w14:paraId="13101191" w14:textId="77777777" w:rsidR="0029649C" w:rsidRPr="00C74848" w:rsidRDefault="0029649C" w:rsidP="003E0EA1">
      <w:pPr>
        <w:numPr>
          <w:ilvl w:val="0"/>
          <w:numId w:val="19"/>
        </w:numPr>
        <w:tabs>
          <w:tab w:val="left" w:pos="851"/>
        </w:tabs>
        <w:ind w:left="851" w:hanging="709"/>
        <w:rPr>
          <w:snapToGrid w:val="0"/>
        </w:rPr>
      </w:pPr>
      <w:r w:rsidRPr="00C41780">
        <w:rPr>
          <w:snapToGrid w:val="0"/>
        </w:rPr>
        <w:t>Perdavus pavojingas atliekas atliekų tvarkytojui (gavėjui) ir gavus pasirašytą pavojingų atliekų lydraščio egzempliorių, kuriame yra žymos, patvirtinančios, kad atliekas priėmė atliekų  tvarkytojas (gavėjas), jo kopiją 5 darbo dienų laikotarpyje perduoti Užsakovo atsakingam darbuotojui</w:t>
      </w:r>
      <w:r>
        <w:rPr>
          <w:snapToGrid w:val="0"/>
        </w:rPr>
        <w:t>.</w:t>
      </w:r>
    </w:p>
    <w:p w14:paraId="13101192" w14:textId="77777777" w:rsidR="0029649C" w:rsidRPr="00C74848" w:rsidRDefault="0029649C" w:rsidP="003E0EA1">
      <w:pPr>
        <w:numPr>
          <w:ilvl w:val="0"/>
          <w:numId w:val="19"/>
        </w:numPr>
        <w:tabs>
          <w:tab w:val="left" w:pos="851"/>
        </w:tabs>
        <w:ind w:left="851" w:hanging="709"/>
        <w:rPr>
          <w:snapToGrid w:val="0"/>
        </w:rPr>
      </w:pPr>
      <w:r w:rsidRPr="00C41780">
        <w:rPr>
          <w:snapToGrid w:val="0"/>
        </w:rPr>
        <w:t>Perduoti važtaraščio kopiją Užsakovo darbuotojui, vežant nepavojingas atliekas, 5 darbo dienų laikotarpyje</w:t>
      </w:r>
      <w:r>
        <w:rPr>
          <w:snapToGrid w:val="0"/>
        </w:rPr>
        <w:t>.</w:t>
      </w:r>
    </w:p>
    <w:p w14:paraId="13101193" w14:textId="77777777" w:rsidR="0029649C" w:rsidRPr="00C74848" w:rsidRDefault="0029649C" w:rsidP="003E0EA1">
      <w:pPr>
        <w:numPr>
          <w:ilvl w:val="0"/>
          <w:numId w:val="19"/>
        </w:numPr>
        <w:tabs>
          <w:tab w:val="left" w:pos="851"/>
        </w:tabs>
        <w:ind w:left="851" w:hanging="709"/>
        <w:rPr>
          <w:snapToGrid w:val="0"/>
        </w:rPr>
      </w:pPr>
      <w:r w:rsidRPr="00C41780">
        <w:rPr>
          <w:snapToGrid w:val="0"/>
        </w:rPr>
        <w:t>Baigus Darbus, išskirtą laikinam atliekų saugojimui teritoriją Užsakovo atsakingam darbuotojui</w:t>
      </w:r>
      <w:r w:rsidR="00735597" w:rsidRPr="00735597">
        <w:rPr>
          <w:snapToGrid w:val="0"/>
        </w:rPr>
        <w:t xml:space="preserve"> </w:t>
      </w:r>
      <w:r w:rsidR="00735597" w:rsidRPr="00C41780">
        <w:rPr>
          <w:snapToGrid w:val="0"/>
        </w:rPr>
        <w:t>priduoti</w:t>
      </w:r>
      <w:r w:rsidR="00735597">
        <w:rPr>
          <w:snapToGrid w:val="0"/>
        </w:rPr>
        <w:t xml:space="preserve"> sutvarkytą</w:t>
      </w:r>
      <w:r>
        <w:rPr>
          <w:snapToGrid w:val="0"/>
        </w:rPr>
        <w:t>.</w:t>
      </w:r>
    </w:p>
    <w:p w14:paraId="13101194" w14:textId="77777777" w:rsidR="0029649C" w:rsidRPr="00C74848" w:rsidRDefault="0029649C" w:rsidP="003E0EA1">
      <w:pPr>
        <w:numPr>
          <w:ilvl w:val="0"/>
          <w:numId w:val="19"/>
        </w:numPr>
        <w:tabs>
          <w:tab w:val="left" w:pos="851"/>
        </w:tabs>
        <w:ind w:left="851" w:hanging="709"/>
        <w:rPr>
          <w:b/>
        </w:rPr>
      </w:pPr>
      <w:r w:rsidRPr="00C41780">
        <w:t>Pažeidus aukščiau nurodytus reikalavimus, Rangovas atsako Lietuvos Respublikos teisės aktų numatyta tvarka; prireikus, finansiškai atlygina Užsakovo, jo darbuotojų ar trečiųjų asmenų patirtą žalą dėl Rangovo veiklos Užsakovo teritorijoje</w:t>
      </w:r>
      <w:r>
        <w:t>.</w:t>
      </w:r>
    </w:p>
    <w:p w14:paraId="13101195" w14:textId="77777777" w:rsidR="0029649C" w:rsidRPr="007860C2" w:rsidRDefault="0029649C" w:rsidP="007860C2">
      <w:pPr>
        <w:pStyle w:val="Antrat1"/>
        <w:numPr>
          <w:ilvl w:val="0"/>
          <w:numId w:val="3"/>
        </w:numPr>
        <w:ind w:left="567" w:hanging="567"/>
      </w:pPr>
      <w:bookmarkStart w:id="29" w:name="_Toc378750244"/>
      <w:r w:rsidRPr="007860C2">
        <w:lastRenderedPageBreak/>
        <w:t>Reikalavimai dokumentacijai</w:t>
      </w:r>
      <w:bookmarkEnd w:id="29"/>
    </w:p>
    <w:p w14:paraId="13101196" w14:textId="77777777" w:rsidR="0029649C" w:rsidRPr="00C74848" w:rsidRDefault="0029649C" w:rsidP="003E0EA1">
      <w:pPr>
        <w:numPr>
          <w:ilvl w:val="0"/>
          <w:numId w:val="20"/>
        </w:numPr>
        <w:tabs>
          <w:tab w:val="left" w:pos="851"/>
        </w:tabs>
        <w:ind w:left="851" w:hanging="709"/>
      </w:pPr>
      <w:r w:rsidRPr="00C41780">
        <w:t xml:space="preserve">Rangovo pateikiama </w:t>
      </w:r>
      <w:r>
        <w:t xml:space="preserve">atliktų darbų </w:t>
      </w:r>
      <w:r w:rsidRPr="00C41780">
        <w:t>dokumentacija:</w:t>
      </w:r>
    </w:p>
    <w:p w14:paraId="13101197" w14:textId="77777777" w:rsidR="0029649C" w:rsidRPr="00C74848" w:rsidRDefault="0029649C" w:rsidP="003E0EA1">
      <w:pPr>
        <w:numPr>
          <w:ilvl w:val="1"/>
          <w:numId w:val="20"/>
        </w:numPr>
        <w:tabs>
          <w:tab w:val="left" w:pos="851"/>
        </w:tabs>
      </w:pPr>
      <w:r>
        <w:t>V</w:t>
      </w:r>
      <w:r w:rsidRPr="00C41780">
        <w:t>alstybinės energetikos inspekcijos prie ūkio ministerijos šilumos įrenginių techninės būklės patikrinimo aktas-pažyma.</w:t>
      </w:r>
    </w:p>
    <w:p w14:paraId="13101198" w14:textId="77777777" w:rsidR="0029649C" w:rsidRPr="00C74848" w:rsidRDefault="0029649C" w:rsidP="003E0EA1">
      <w:pPr>
        <w:numPr>
          <w:ilvl w:val="1"/>
          <w:numId w:val="20"/>
        </w:numPr>
        <w:tabs>
          <w:tab w:val="left" w:pos="851"/>
        </w:tabs>
      </w:pPr>
      <w:r w:rsidRPr="00C41780">
        <w:t>Technologinio vamzdyno trasos nužymėjimo aktas</w:t>
      </w:r>
      <w:r>
        <w:t>;</w:t>
      </w:r>
    </w:p>
    <w:p w14:paraId="13101199" w14:textId="77777777" w:rsidR="0029649C" w:rsidRPr="00C74848" w:rsidRDefault="0029649C" w:rsidP="003E0EA1">
      <w:pPr>
        <w:numPr>
          <w:ilvl w:val="1"/>
          <w:numId w:val="20"/>
        </w:numPr>
        <w:tabs>
          <w:tab w:val="left" w:pos="851"/>
        </w:tabs>
      </w:pPr>
      <w:r w:rsidRPr="00C41780">
        <w:t>Vamzdyno montavimo schema</w:t>
      </w:r>
      <w:r>
        <w:t>;</w:t>
      </w:r>
    </w:p>
    <w:p w14:paraId="1310119A" w14:textId="77777777" w:rsidR="0029649C" w:rsidRPr="00C74848" w:rsidRDefault="0029649C" w:rsidP="003E0EA1">
      <w:pPr>
        <w:numPr>
          <w:ilvl w:val="1"/>
          <w:numId w:val="20"/>
        </w:numPr>
        <w:tabs>
          <w:tab w:val="left" w:pos="851"/>
        </w:tabs>
      </w:pPr>
      <w:r w:rsidRPr="00C41780">
        <w:t>Signalizacijos montavimo schema;</w:t>
      </w:r>
    </w:p>
    <w:p w14:paraId="1310119B" w14:textId="77777777" w:rsidR="0029649C" w:rsidRPr="00C74848" w:rsidRDefault="0029649C" w:rsidP="003E0EA1">
      <w:pPr>
        <w:numPr>
          <w:ilvl w:val="1"/>
          <w:numId w:val="20"/>
        </w:numPr>
        <w:tabs>
          <w:tab w:val="left" w:pos="851"/>
        </w:tabs>
      </w:pPr>
      <w:r w:rsidRPr="00C41780">
        <w:t>Išpildomoji geodezinė nuotrauka;</w:t>
      </w:r>
    </w:p>
    <w:p w14:paraId="1310119C" w14:textId="77777777" w:rsidR="0029649C" w:rsidRPr="00C74848" w:rsidRDefault="0029649C" w:rsidP="003E0EA1">
      <w:pPr>
        <w:numPr>
          <w:ilvl w:val="1"/>
          <w:numId w:val="20"/>
        </w:numPr>
        <w:tabs>
          <w:tab w:val="left" w:pos="851"/>
        </w:tabs>
      </w:pPr>
      <w:r w:rsidRPr="00C41780">
        <w:t>Suvirinimo elektrodų sertifikatai;</w:t>
      </w:r>
    </w:p>
    <w:p w14:paraId="1310119D" w14:textId="77777777" w:rsidR="0029649C" w:rsidRPr="00C74848" w:rsidRDefault="0029649C" w:rsidP="003E0EA1">
      <w:pPr>
        <w:numPr>
          <w:ilvl w:val="1"/>
          <w:numId w:val="20"/>
        </w:numPr>
        <w:tabs>
          <w:tab w:val="left" w:pos="851"/>
        </w:tabs>
      </w:pPr>
      <w:r w:rsidRPr="00C41780">
        <w:t>Vamzdžių sertifikatai;</w:t>
      </w:r>
    </w:p>
    <w:p w14:paraId="1310119E" w14:textId="77777777" w:rsidR="0029649C" w:rsidRPr="00C74848" w:rsidRDefault="0029649C" w:rsidP="003E0EA1">
      <w:pPr>
        <w:numPr>
          <w:ilvl w:val="1"/>
          <w:numId w:val="20"/>
        </w:numPr>
        <w:tabs>
          <w:tab w:val="left" w:pos="851"/>
        </w:tabs>
      </w:pPr>
      <w:r w:rsidRPr="00C41780">
        <w:t>Alkūnių sertifikatai;</w:t>
      </w:r>
    </w:p>
    <w:p w14:paraId="1310119F" w14:textId="77777777" w:rsidR="0029649C" w:rsidRPr="00C74848" w:rsidRDefault="0029649C" w:rsidP="003E0EA1">
      <w:pPr>
        <w:numPr>
          <w:ilvl w:val="1"/>
          <w:numId w:val="20"/>
        </w:numPr>
        <w:tabs>
          <w:tab w:val="left" w:pos="851"/>
        </w:tabs>
      </w:pPr>
      <w:r w:rsidRPr="00C41780">
        <w:t>Sklendžių sertifikatai;</w:t>
      </w:r>
    </w:p>
    <w:p w14:paraId="131011A0" w14:textId="77777777" w:rsidR="0029649C" w:rsidRPr="00C74848" w:rsidRDefault="0029649C" w:rsidP="003E0EA1">
      <w:pPr>
        <w:numPr>
          <w:ilvl w:val="1"/>
          <w:numId w:val="20"/>
        </w:numPr>
        <w:tabs>
          <w:tab w:val="left" w:pos="851"/>
        </w:tabs>
      </w:pPr>
      <w:r w:rsidRPr="00C41780">
        <w:t>Perėjimų sertifikatai;</w:t>
      </w:r>
    </w:p>
    <w:p w14:paraId="131011A1" w14:textId="77777777" w:rsidR="0029649C" w:rsidRPr="00C74848" w:rsidRDefault="0029649C" w:rsidP="003E0EA1">
      <w:pPr>
        <w:numPr>
          <w:ilvl w:val="1"/>
          <w:numId w:val="20"/>
        </w:numPr>
        <w:tabs>
          <w:tab w:val="left" w:pos="851"/>
        </w:tabs>
      </w:pPr>
      <w:r w:rsidRPr="00C41780">
        <w:t>Antikorozinių dažų atitikties sertifikatai;</w:t>
      </w:r>
    </w:p>
    <w:p w14:paraId="131011A2" w14:textId="77777777" w:rsidR="0029649C" w:rsidRPr="00C74848" w:rsidRDefault="0029649C" w:rsidP="003E0EA1">
      <w:pPr>
        <w:numPr>
          <w:ilvl w:val="1"/>
          <w:numId w:val="20"/>
        </w:numPr>
        <w:tabs>
          <w:tab w:val="left" w:pos="851"/>
        </w:tabs>
      </w:pPr>
      <w:r w:rsidRPr="00C41780">
        <w:t>Betoninių žiedų atitikties deklaracija;</w:t>
      </w:r>
    </w:p>
    <w:p w14:paraId="131011A3" w14:textId="77777777" w:rsidR="0029649C" w:rsidRPr="00C74848" w:rsidRDefault="0029649C" w:rsidP="003E0EA1">
      <w:pPr>
        <w:numPr>
          <w:ilvl w:val="1"/>
          <w:numId w:val="20"/>
        </w:numPr>
        <w:tabs>
          <w:tab w:val="left" w:pos="851"/>
        </w:tabs>
      </w:pPr>
      <w:r w:rsidRPr="00C41780">
        <w:t>Cementinio skiedinio atitikties deklaracija;</w:t>
      </w:r>
    </w:p>
    <w:p w14:paraId="131011A4" w14:textId="77777777" w:rsidR="0029649C" w:rsidRPr="00C74848" w:rsidRDefault="0029649C" w:rsidP="003E0EA1">
      <w:pPr>
        <w:numPr>
          <w:ilvl w:val="1"/>
          <w:numId w:val="20"/>
        </w:numPr>
        <w:tabs>
          <w:tab w:val="left" w:pos="851"/>
        </w:tabs>
      </w:pPr>
      <w:r w:rsidRPr="00C41780">
        <w:t>Liuko kokybės sertifikatas;</w:t>
      </w:r>
    </w:p>
    <w:p w14:paraId="131011A5" w14:textId="77777777" w:rsidR="0029649C" w:rsidRPr="00C74848" w:rsidRDefault="0029649C" w:rsidP="003E0EA1">
      <w:pPr>
        <w:numPr>
          <w:ilvl w:val="1"/>
          <w:numId w:val="20"/>
        </w:numPr>
        <w:tabs>
          <w:tab w:val="left" w:pos="851"/>
        </w:tabs>
      </w:pPr>
      <w:r w:rsidRPr="00C41780">
        <w:t>Mineralinės vatos demblių sertifikatas;</w:t>
      </w:r>
    </w:p>
    <w:p w14:paraId="131011A6" w14:textId="77777777" w:rsidR="0029649C" w:rsidRPr="00C74848" w:rsidRDefault="0029649C" w:rsidP="003E0EA1">
      <w:pPr>
        <w:numPr>
          <w:ilvl w:val="1"/>
          <w:numId w:val="20"/>
        </w:numPr>
        <w:tabs>
          <w:tab w:val="left" w:pos="851"/>
        </w:tabs>
      </w:pPr>
      <w:r w:rsidRPr="00C41780">
        <w:t>Gedimų kontrolės sistemos patikrų žurnalas;</w:t>
      </w:r>
    </w:p>
    <w:p w14:paraId="131011A7" w14:textId="77777777" w:rsidR="0029649C" w:rsidRPr="00C74848" w:rsidRDefault="0029649C" w:rsidP="003E0EA1">
      <w:pPr>
        <w:numPr>
          <w:ilvl w:val="1"/>
          <w:numId w:val="20"/>
        </w:numPr>
        <w:tabs>
          <w:tab w:val="left" w:pos="851"/>
        </w:tabs>
      </w:pPr>
      <w:r w:rsidRPr="00C41780">
        <w:t>Suvirinimo procedūrų specifikacija;</w:t>
      </w:r>
    </w:p>
    <w:p w14:paraId="131011A8" w14:textId="77777777" w:rsidR="0029649C" w:rsidRPr="00C74848" w:rsidRDefault="0029649C" w:rsidP="003E0EA1">
      <w:pPr>
        <w:numPr>
          <w:ilvl w:val="1"/>
          <w:numId w:val="20"/>
        </w:numPr>
        <w:tabs>
          <w:tab w:val="left" w:pos="851"/>
        </w:tabs>
      </w:pPr>
      <w:r w:rsidRPr="00C41780">
        <w:t>Patikrinimo peršvietimu suvirinimo siūlių schema</w:t>
      </w:r>
      <w:r>
        <w:t>.</w:t>
      </w:r>
    </w:p>
    <w:p w14:paraId="131011A9" w14:textId="77777777" w:rsidR="0029649C" w:rsidRPr="007860C2" w:rsidRDefault="0029649C" w:rsidP="007860C2">
      <w:pPr>
        <w:pStyle w:val="Antrat1"/>
        <w:numPr>
          <w:ilvl w:val="0"/>
          <w:numId w:val="3"/>
        </w:numPr>
        <w:ind w:left="567" w:hanging="567"/>
      </w:pPr>
      <w:bookmarkStart w:id="30" w:name="_Toc378750245"/>
      <w:r w:rsidRPr="007860C2">
        <w:t>Darbų priėmimas</w:t>
      </w:r>
      <w:bookmarkEnd w:id="30"/>
    </w:p>
    <w:p w14:paraId="131011AA" w14:textId="77777777" w:rsidR="0029649C" w:rsidRPr="00C74848" w:rsidRDefault="0029649C" w:rsidP="003E0EA1">
      <w:pPr>
        <w:numPr>
          <w:ilvl w:val="0"/>
          <w:numId w:val="21"/>
        </w:numPr>
        <w:tabs>
          <w:tab w:val="left" w:pos="851"/>
        </w:tabs>
        <w:ind w:left="851" w:hanging="709"/>
      </w:pPr>
      <w:r w:rsidRPr="00C41780">
        <w:t>Darbų priėmimą atlieka Užsakovo sudaryta komisija arba įgaliotas asmuo, dalyvaujant Rangovo atsakingam asmeniui.</w:t>
      </w:r>
    </w:p>
    <w:p w14:paraId="131011AB" w14:textId="77777777" w:rsidR="0029649C" w:rsidRPr="00C74848" w:rsidRDefault="0029649C" w:rsidP="003E0EA1">
      <w:pPr>
        <w:numPr>
          <w:ilvl w:val="0"/>
          <w:numId w:val="21"/>
        </w:numPr>
        <w:tabs>
          <w:tab w:val="left" w:pos="851"/>
        </w:tabs>
        <w:ind w:left="851" w:hanging="709"/>
      </w:pPr>
      <w:r w:rsidRPr="00C41780">
        <w:t>Darbai laikomi priimti, jeigu jie užbaigti ir nepastebėta defektų.</w:t>
      </w:r>
    </w:p>
    <w:p w14:paraId="131011AC" w14:textId="77777777" w:rsidR="0029649C" w:rsidRPr="00C74848" w:rsidRDefault="0029649C" w:rsidP="003E0EA1">
      <w:pPr>
        <w:numPr>
          <w:ilvl w:val="0"/>
          <w:numId w:val="21"/>
        </w:numPr>
        <w:tabs>
          <w:tab w:val="left" w:pos="851"/>
        </w:tabs>
        <w:ind w:left="851" w:hanging="709"/>
      </w:pPr>
      <w:r w:rsidRPr="00C41780">
        <w:t>Jeigu darbai nebuvo priimti dėl Rangovo kaltės, paskiriama nauja priėmimo data. Rangovas defektus, atsiradusius dėl jo kaltės, pašalina savo sąskaita.</w:t>
      </w:r>
    </w:p>
    <w:p w14:paraId="131011AD" w14:textId="77777777" w:rsidR="0029649C" w:rsidRPr="007860C2" w:rsidRDefault="0029649C" w:rsidP="007860C2">
      <w:pPr>
        <w:pStyle w:val="Antrat1"/>
        <w:numPr>
          <w:ilvl w:val="0"/>
          <w:numId w:val="3"/>
        </w:numPr>
        <w:ind w:left="567" w:hanging="567"/>
      </w:pPr>
      <w:bookmarkStart w:id="31" w:name="_Toc378750246"/>
      <w:r w:rsidRPr="007860C2">
        <w:t>Garantijos</w:t>
      </w:r>
      <w:bookmarkEnd w:id="31"/>
    </w:p>
    <w:p w14:paraId="131011AE" w14:textId="77777777" w:rsidR="0029649C" w:rsidRDefault="0029649C" w:rsidP="003E0EA1">
      <w:pPr>
        <w:numPr>
          <w:ilvl w:val="0"/>
          <w:numId w:val="22"/>
        </w:numPr>
        <w:tabs>
          <w:tab w:val="left" w:pos="851"/>
        </w:tabs>
        <w:ind w:left="851" w:hanging="709"/>
      </w:pPr>
      <w:r w:rsidRPr="00C41780">
        <w:t>Garantinis laikas paslėptiems darbams 120 mėnesių</w:t>
      </w:r>
      <w:r w:rsidR="00735597">
        <w:t>,</w:t>
      </w:r>
      <w:r w:rsidRPr="00C41780">
        <w:t xml:space="preserve"> skaičiuojant nuo </w:t>
      </w:r>
      <w:r>
        <w:t>darbų užbaigimo</w:t>
      </w:r>
      <w:r w:rsidRPr="00C41780">
        <w:t xml:space="preserve"> akto pasirašymo. Kitiems darbams 60 mėn. </w:t>
      </w:r>
    </w:p>
    <w:p w14:paraId="131011AF" w14:textId="77777777" w:rsidR="0029649C" w:rsidRPr="00C74848" w:rsidRDefault="0029649C" w:rsidP="003E0EA1">
      <w:pPr>
        <w:numPr>
          <w:ilvl w:val="0"/>
          <w:numId w:val="22"/>
        </w:numPr>
        <w:tabs>
          <w:tab w:val="left" w:pos="851"/>
        </w:tabs>
        <w:ind w:left="851" w:hanging="709"/>
      </w:pPr>
      <w:r w:rsidRPr="00C41780">
        <w:t>Rangovas atsakingas už defektus viso garantinio laikotarpio metu. Defektų pašalinimo terminas suderinamas tarpusavio susitarimu. Jei atsiradę defektai nebus pašalinti garantinio laikotarpio metu, garantinis laikotarpis bus pratęstas tiek, kiek reikės laiko tiems defektams pa</w:t>
      </w:r>
      <w:r>
        <w:t>ša</w:t>
      </w:r>
      <w:r w:rsidRPr="00C41780">
        <w:t>linti.</w:t>
      </w:r>
    </w:p>
    <w:p w14:paraId="131011B0" w14:textId="77777777" w:rsidR="00AB6DEA" w:rsidRDefault="00AB6DEA" w:rsidP="00AB6DEA">
      <w:pPr>
        <w:pStyle w:val="Sraopastraipa"/>
        <w:tabs>
          <w:tab w:val="left" w:pos="851"/>
        </w:tabs>
      </w:pPr>
      <w:r>
        <w:t xml:space="preserve">PRIDEDAMA: </w:t>
      </w:r>
    </w:p>
    <w:p w14:paraId="131011B1" w14:textId="77777777" w:rsidR="0029649C" w:rsidRDefault="0029649C" w:rsidP="00AC16D5">
      <w:pPr>
        <w:pStyle w:val="Sraopastraipa"/>
        <w:tabs>
          <w:tab w:val="left" w:pos="851"/>
        </w:tabs>
      </w:pPr>
      <w:r w:rsidRPr="00E55459">
        <w:tab/>
      </w:r>
      <w:r w:rsidRPr="00AB6DEA">
        <w:t>Techninis projektas</w:t>
      </w:r>
      <w:r w:rsidRPr="006E010A">
        <w:rPr>
          <w:color w:val="FF0000"/>
        </w:rPr>
        <w:t xml:space="preserve"> </w:t>
      </w:r>
      <w:r w:rsidR="00AB6DEA" w:rsidRPr="00B04A9E">
        <w:t>„</w:t>
      </w:r>
      <w:r w:rsidR="00AB6DEA" w:rsidRPr="009B6809">
        <w:t xml:space="preserve">Šilumos tinklų statyba į pastatą Jazminų g. 32A, Alytuje, </w:t>
      </w:r>
      <w:r w:rsidR="00AB6DEA">
        <w:t>nauja statyba“</w:t>
      </w:r>
    </w:p>
    <w:p w14:paraId="131011B2" w14:textId="77777777" w:rsidR="0029649C" w:rsidRDefault="0029649C" w:rsidP="0029649C"/>
    <w:p w14:paraId="131011B3" w14:textId="77777777" w:rsidR="0029649C" w:rsidRPr="0003083D" w:rsidRDefault="0029649C" w:rsidP="0029649C"/>
    <w:p w14:paraId="131011B4" w14:textId="1AABC303" w:rsidR="0029649C" w:rsidRPr="0003083D" w:rsidRDefault="0029649C" w:rsidP="0029649C">
      <w:pPr>
        <w:tabs>
          <w:tab w:val="left" w:pos="1620"/>
        </w:tabs>
      </w:pPr>
      <w:bookmarkStart w:id="32" w:name="_GoBack"/>
      <w:bookmarkEnd w:id="32"/>
    </w:p>
    <w:sectPr w:rsidR="0029649C" w:rsidRPr="0003083D" w:rsidSect="00910AD1">
      <w:headerReference w:type="default" r:id="rId9"/>
      <w:footerReference w:type="default" r:id="rId10"/>
      <w:pgSz w:w="11907" w:h="16840" w:code="9"/>
      <w:pgMar w:top="1134" w:right="567" w:bottom="567" w:left="1710" w:header="284"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11A541" w14:textId="77777777" w:rsidR="005F7FA4" w:rsidRDefault="005F7FA4">
      <w:r>
        <w:separator/>
      </w:r>
    </w:p>
  </w:endnote>
  <w:endnote w:type="continuationSeparator" w:id="0">
    <w:p w14:paraId="1AF343A6" w14:textId="77777777" w:rsidR="005F7FA4" w:rsidRDefault="005F7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LT">
    <w:altName w:val="Times New Roman"/>
    <w:panose1 w:val="00000000000000000000"/>
    <w:charset w:val="00"/>
    <w:family w:val="roman"/>
    <w:notTrueType/>
    <w:pitch w:val="default"/>
  </w:font>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ntique Olive Compact">
    <w:altName w:val="Tahoma"/>
    <w:charset w:val="00"/>
    <w:family w:val="swiss"/>
    <w:pitch w:val="variable"/>
    <w:sig w:usb0="00000007" w:usb1="00000000" w:usb2="00000000" w:usb3="00000000" w:csb0="00000093"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top w:val="single" w:sz="4" w:space="0" w:color="auto"/>
      </w:tblBorders>
      <w:tblLook w:val="01E0" w:firstRow="1" w:lastRow="1" w:firstColumn="1" w:lastColumn="1" w:noHBand="0" w:noVBand="0"/>
    </w:tblPr>
    <w:tblGrid>
      <w:gridCol w:w="3082"/>
      <w:gridCol w:w="3190"/>
      <w:gridCol w:w="3088"/>
    </w:tblGrid>
    <w:tr w:rsidR="00761D10" w14:paraId="131011C2" w14:textId="77777777" w:rsidTr="003569B6">
      <w:trPr>
        <w:trHeight w:val="70"/>
        <w:jc w:val="center"/>
      </w:trPr>
      <w:tc>
        <w:tcPr>
          <w:tcW w:w="3082" w:type="dxa"/>
          <w:vAlign w:val="center"/>
        </w:tcPr>
        <w:p w14:paraId="131011BF" w14:textId="77777777" w:rsidR="00761D10" w:rsidRPr="003D301B" w:rsidRDefault="00761D10" w:rsidP="00F3722E">
          <w:pPr>
            <w:pStyle w:val="Porat"/>
            <w:rPr>
              <w:color w:val="808080"/>
            </w:rPr>
          </w:pPr>
          <w:proofErr w:type="spellStart"/>
          <w:r w:rsidRPr="003D301B">
            <w:rPr>
              <w:color w:val="808080"/>
            </w:rPr>
            <w:t>Litesko</w:t>
          </w:r>
          <w:proofErr w:type="spellEnd"/>
        </w:p>
      </w:tc>
      <w:tc>
        <w:tcPr>
          <w:tcW w:w="3190" w:type="dxa"/>
          <w:vAlign w:val="center"/>
        </w:tcPr>
        <w:p w14:paraId="131011C0" w14:textId="77777777" w:rsidR="00761D10" w:rsidRPr="00F3722E" w:rsidRDefault="00761D10" w:rsidP="003569B6">
          <w:pPr>
            <w:pStyle w:val="Porat"/>
            <w:jc w:val="center"/>
          </w:pPr>
          <w:r w:rsidRPr="003D301B">
            <w:rPr>
              <w:snapToGrid w:val="0"/>
              <w:color w:val="808080"/>
              <w:lang w:eastAsia="fr-FR"/>
            </w:rPr>
            <w:t xml:space="preserve">Psl. </w:t>
          </w:r>
          <w:r w:rsidRPr="003D301B">
            <w:rPr>
              <w:snapToGrid w:val="0"/>
              <w:color w:val="808080"/>
              <w:lang w:eastAsia="fr-FR"/>
            </w:rPr>
            <w:fldChar w:fldCharType="begin"/>
          </w:r>
          <w:r w:rsidRPr="003D301B">
            <w:rPr>
              <w:snapToGrid w:val="0"/>
              <w:color w:val="808080"/>
              <w:lang w:eastAsia="fr-FR"/>
            </w:rPr>
            <w:instrText xml:space="preserve"> PAGE </w:instrText>
          </w:r>
          <w:r w:rsidRPr="003D301B">
            <w:rPr>
              <w:snapToGrid w:val="0"/>
              <w:color w:val="808080"/>
              <w:lang w:eastAsia="fr-FR"/>
            </w:rPr>
            <w:fldChar w:fldCharType="separate"/>
          </w:r>
          <w:r w:rsidR="00460EF9">
            <w:rPr>
              <w:noProof/>
              <w:snapToGrid w:val="0"/>
              <w:color w:val="808080"/>
              <w:lang w:eastAsia="fr-FR"/>
            </w:rPr>
            <w:t>17</w:t>
          </w:r>
          <w:r w:rsidRPr="003D301B">
            <w:rPr>
              <w:snapToGrid w:val="0"/>
              <w:color w:val="808080"/>
              <w:lang w:eastAsia="fr-FR"/>
            </w:rPr>
            <w:fldChar w:fldCharType="end"/>
          </w:r>
          <w:r w:rsidRPr="003D301B">
            <w:rPr>
              <w:snapToGrid w:val="0"/>
              <w:color w:val="808080"/>
              <w:lang w:eastAsia="fr-FR"/>
            </w:rPr>
            <w:t xml:space="preserve"> iš </w:t>
          </w:r>
          <w:r w:rsidRPr="003D301B">
            <w:rPr>
              <w:snapToGrid w:val="0"/>
              <w:color w:val="808080"/>
              <w:lang w:eastAsia="fr-FR"/>
            </w:rPr>
            <w:fldChar w:fldCharType="begin"/>
          </w:r>
          <w:r w:rsidRPr="003D301B">
            <w:rPr>
              <w:snapToGrid w:val="0"/>
              <w:color w:val="808080"/>
              <w:lang w:eastAsia="fr-FR"/>
            </w:rPr>
            <w:instrText xml:space="preserve"> NUMPAGES </w:instrText>
          </w:r>
          <w:r w:rsidRPr="003D301B">
            <w:rPr>
              <w:snapToGrid w:val="0"/>
              <w:color w:val="808080"/>
              <w:lang w:eastAsia="fr-FR"/>
            </w:rPr>
            <w:fldChar w:fldCharType="separate"/>
          </w:r>
          <w:r w:rsidR="00460EF9">
            <w:rPr>
              <w:noProof/>
              <w:snapToGrid w:val="0"/>
              <w:color w:val="808080"/>
              <w:lang w:eastAsia="fr-FR"/>
            </w:rPr>
            <w:t>18</w:t>
          </w:r>
          <w:r w:rsidRPr="003D301B">
            <w:rPr>
              <w:snapToGrid w:val="0"/>
              <w:color w:val="808080"/>
              <w:lang w:eastAsia="fr-FR"/>
            </w:rPr>
            <w:fldChar w:fldCharType="end"/>
          </w:r>
        </w:p>
      </w:tc>
      <w:tc>
        <w:tcPr>
          <w:tcW w:w="3088" w:type="dxa"/>
          <w:vAlign w:val="center"/>
        </w:tcPr>
        <w:p w14:paraId="131011C1" w14:textId="77777777" w:rsidR="00761D10" w:rsidRPr="00F3722E" w:rsidRDefault="00761D10" w:rsidP="00174512">
          <w:pPr>
            <w:pStyle w:val="Porat"/>
            <w:jc w:val="right"/>
          </w:pPr>
          <w:r>
            <w:rPr>
              <w:color w:val="808080"/>
            </w:rPr>
            <w:t>Alytus</w:t>
          </w:r>
        </w:p>
      </w:tc>
    </w:tr>
  </w:tbl>
  <w:p w14:paraId="131011C3" w14:textId="77777777" w:rsidR="00761D10" w:rsidRDefault="00761D10" w:rsidP="00307077">
    <w:pPr>
      <w:pStyle w:val="Porat"/>
      <w:tabs>
        <w:tab w:val="clear" w:pos="4320"/>
        <w:tab w:val="clear" w:pos="8640"/>
        <w:tab w:val="left" w:pos="7713"/>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8C332D" w14:textId="77777777" w:rsidR="005F7FA4" w:rsidRDefault="005F7FA4">
      <w:r>
        <w:separator/>
      </w:r>
    </w:p>
  </w:footnote>
  <w:footnote w:type="continuationSeparator" w:id="0">
    <w:p w14:paraId="18B4662F" w14:textId="77777777" w:rsidR="005F7FA4" w:rsidRDefault="005F7F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40" w:type="dxa"/>
      <w:jc w:val="center"/>
      <w:tblBorders>
        <w:bottom w:val="single" w:sz="4" w:space="0" w:color="auto"/>
      </w:tblBorders>
      <w:tblLayout w:type="fixed"/>
      <w:tblLook w:val="01E0" w:firstRow="1" w:lastRow="1" w:firstColumn="1" w:lastColumn="1" w:noHBand="0" w:noVBand="0"/>
    </w:tblPr>
    <w:tblGrid>
      <w:gridCol w:w="5580"/>
      <w:gridCol w:w="3660"/>
    </w:tblGrid>
    <w:tr w:rsidR="00761D10" w:rsidRPr="000F0D1E" w14:paraId="131011BD" w14:textId="77777777">
      <w:trPr>
        <w:trHeight w:val="899"/>
        <w:jc w:val="center"/>
      </w:trPr>
      <w:tc>
        <w:tcPr>
          <w:tcW w:w="5580" w:type="dxa"/>
        </w:tcPr>
        <w:p w14:paraId="131011BB" w14:textId="77777777" w:rsidR="00761D10" w:rsidRDefault="00761D10" w:rsidP="007B0C09">
          <w:pPr>
            <w:pStyle w:val="Antrats"/>
            <w:tabs>
              <w:tab w:val="center" w:pos="7513"/>
              <w:tab w:val="center" w:pos="8222"/>
            </w:tabs>
            <w:ind w:right="-142"/>
            <w:rPr>
              <w:sz w:val="21"/>
            </w:rPr>
          </w:pPr>
          <w:r>
            <w:rPr>
              <w:noProof/>
              <w:sz w:val="21"/>
              <w:lang w:eastAsia="lt-LT"/>
            </w:rPr>
            <w:drawing>
              <wp:inline distT="0" distB="0" distL="0" distR="0" wp14:anchorId="131011C4" wp14:editId="131011C5">
                <wp:extent cx="1714500" cy="552450"/>
                <wp:effectExtent l="19050" t="0" r="0" b="0"/>
                <wp:docPr id="1" name="Picture 1" descr="Lite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tesko"/>
                        <pic:cNvPicPr>
                          <a:picLocks noChangeAspect="1" noChangeArrowheads="1"/>
                        </pic:cNvPicPr>
                      </pic:nvPicPr>
                      <pic:blipFill>
                        <a:blip r:embed="rId1"/>
                        <a:srcRect/>
                        <a:stretch>
                          <a:fillRect/>
                        </a:stretch>
                      </pic:blipFill>
                      <pic:spPr bwMode="auto">
                        <a:xfrm>
                          <a:off x="0" y="0"/>
                          <a:ext cx="1714500" cy="552450"/>
                        </a:xfrm>
                        <a:prstGeom prst="rect">
                          <a:avLst/>
                        </a:prstGeom>
                        <a:noFill/>
                        <a:ln w="9525">
                          <a:noFill/>
                          <a:miter lim="800000"/>
                          <a:headEnd/>
                          <a:tailEnd/>
                        </a:ln>
                      </pic:spPr>
                    </pic:pic>
                  </a:graphicData>
                </a:graphic>
              </wp:inline>
            </w:drawing>
          </w:r>
        </w:p>
      </w:tc>
      <w:tc>
        <w:tcPr>
          <w:tcW w:w="3660" w:type="dxa"/>
          <w:tcMar>
            <w:right w:w="1134" w:type="dxa"/>
          </w:tcMar>
          <w:vAlign w:val="center"/>
        </w:tcPr>
        <w:p w14:paraId="131011BC" w14:textId="77777777" w:rsidR="00761D10" w:rsidRPr="00B80739" w:rsidRDefault="00761D10" w:rsidP="00801044">
          <w:pPr>
            <w:pStyle w:val="Antrats"/>
            <w:tabs>
              <w:tab w:val="left" w:pos="720"/>
              <w:tab w:val="center" w:pos="7513"/>
              <w:tab w:val="center" w:pos="8222"/>
            </w:tabs>
            <w:ind w:right="-142"/>
            <w:jc w:val="right"/>
            <w:rPr>
              <w:sz w:val="32"/>
              <w:szCs w:val="32"/>
            </w:rPr>
          </w:pPr>
          <w:r>
            <w:rPr>
              <w:b/>
              <w:color w:val="808080"/>
              <w:sz w:val="32"/>
              <w:szCs w:val="32"/>
            </w:rPr>
            <w:t>Alytus</w:t>
          </w:r>
        </w:p>
      </w:tc>
    </w:tr>
  </w:tbl>
  <w:p w14:paraId="131011BE" w14:textId="77777777" w:rsidR="00761D10" w:rsidRDefault="00761D10">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73E6A"/>
    <w:multiLevelType w:val="hybridMultilevel"/>
    <w:tmpl w:val="2CFAF940"/>
    <w:lvl w:ilvl="0" w:tplc="2068AA0A">
      <w:start w:val="1"/>
      <w:numFmt w:val="decimal"/>
      <w:lvlText w:val="1.%1. "/>
      <w:lvlJc w:val="left"/>
      <w:pPr>
        <w:ind w:left="720" w:hanging="360"/>
      </w:pPr>
      <w:rPr>
        <w:rFonts w:ascii="HelveticaLT" w:hAnsi="HelveticaLT" w:hint="default"/>
        <w:b w:val="0"/>
        <w:i w:val="0"/>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3D94EC4"/>
    <w:multiLevelType w:val="hybridMultilevel"/>
    <w:tmpl w:val="F454FFD4"/>
    <w:lvl w:ilvl="0" w:tplc="E996C604">
      <w:start w:val="2"/>
      <w:numFmt w:val="decimal"/>
      <w:lvlText w:val="%1."/>
      <w:lvlJc w:val="left"/>
      <w:pPr>
        <w:tabs>
          <w:tab w:val="num" w:pos="862"/>
        </w:tabs>
        <w:ind w:left="862"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B5D134A"/>
    <w:multiLevelType w:val="hybridMultilevel"/>
    <w:tmpl w:val="5F76BA84"/>
    <w:lvl w:ilvl="0" w:tplc="E91209D4">
      <w:start w:val="1"/>
      <w:numFmt w:val="decimal"/>
      <w:lvlText w:val="11.%1."/>
      <w:lvlJc w:val="left"/>
      <w:pPr>
        <w:ind w:left="720" w:hanging="360"/>
      </w:pPr>
      <w:rPr>
        <w:rFonts w:hint="default"/>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0BFD2D77"/>
    <w:multiLevelType w:val="hybridMultilevel"/>
    <w:tmpl w:val="BB843172"/>
    <w:lvl w:ilvl="0" w:tplc="34D647AC">
      <w:start w:val="1"/>
      <w:numFmt w:val="decimal"/>
      <w:lvlText w:val="7.%1."/>
      <w:lvlJc w:val="left"/>
      <w:pPr>
        <w:ind w:left="862" w:hanging="360"/>
      </w:pPr>
      <w:rPr>
        <w:rFonts w:hint="default"/>
        <w:sz w:val="22"/>
        <w:szCs w:val="22"/>
      </w:rPr>
    </w:lvl>
    <w:lvl w:ilvl="1" w:tplc="04270019" w:tentative="1">
      <w:start w:val="1"/>
      <w:numFmt w:val="lowerLetter"/>
      <w:lvlText w:val="%2."/>
      <w:lvlJc w:val="left"/>
      <w:pPr>
        <w:ind w:left="1582" w:hanging="360"/>
      </w:pPr>
    </w:lvl>
    <w:lvl w:ilvl="2" w:tplc="0427001B" w:tentative="1">
      <w:start w:val="1"/>
      <w:numFmt w:val="lowerRoman"/>
      <w:lvlText w:val="%3."/>
      <w:lvlJc w:val="right"/>
      <w:pPr>
        <w:ind w:left="2302" w:hanging="180"/>
      </w:pPr>
    </w:lvl>
    <w:lvl w:ilvl="3" w:tplc="0427000F" w:tentative="1">
      <w:start w:val="1"/>
      <w:numFmt w:val="decimal"/>
      <w:lvlText w:val="%4."/>
      <w:lvlJc w:val="left"/>
      <w:pPr>
        <w:ind w:left="3022" w:hanging="360"/>
      </w:pPr>
    </w:lvl>
    <w:lvl w:ilvl="4" w:tplc="04270019" w:tentative="1">
      <w:start w:val="1"/>
      <w:numFmt w:val="lowerLetter"/>
      <w:lvlText w:val="%5."/>
      <w:lvlJc w:val="left"/>
      <w:pPr>
        <w:ind w:left="3742" w:hanging="360"/>
      </w:pPr>
    </w:lvl>
    <w:lvl w:ilvl="5" w:tplc="0427001B" w:tentative="1">
      <w:start w:val="1"/>
      <w:numFmt w:val="lowerRoman"/>
      <w:lvlText w:val="%6."/>
      <w:lvlJc w:val="right"/>
      <w:pPr>
        <w:ind w:left="4462" w:hanging="180"/>
      </w:pPr>
    </w:lvl>
    <w:lvl w:ilvl="6" w:tplc="0427000F" w:tentative="1">
      <w:start w:val="1"/>
      <w:numFmt w:val="decimal"/>
      <w:lvlText w:val="%7."/>
      <w:lvlJc w:val="left"/>
      <w:pPr>
        <w:ind w:left="5182" w:hanging="360"/>
      </w:pPr>
    </w:lvl>
    <w:lvl w:ilvl="7" w:tplc="04270019" w:tentative="1">
      <w:start w:val="1"/>
      <w:numFmt w:val="lowerLetter"/>
      <w:lvlText w:val="%8."/>
      <w:lvlJc w:val="left"/>
      <w:pPr>
        <w:ind w:left="5902" w:hanging="360"/>
      </w:pPr>
    </w:lvl>
    <w:lvl w:ilvl="8" w:tplc="0427001B" w:tentative="1">
      <w:start w:val="1"/>
      <w:numFmt w:val="lowerRoman"/>
      <w:lvlText w:val="%9."/>
      <w:lvlJc w:val="right"/>
      <w:pPr>
        <w:ind w:left="6622" w:hanging="180"/>
      </w:pPr>
    </w:lvl>
  </w:abstractNum>
  <w:abstractNum w:abstractNumId="4">
    <w:nsid w:val="149C5E2B"/>
    <w:multiLevelType w:val="multilevel"/>
    <w:tmpl w:val="1988BF0E"/>
    <w:lvl w:ilvl="0">
      <w:start w:val="9"/>
      <w:numFmt w:val="decimal"/>
      <w:lvlText w:val="%1."/>
      <w:lvlJc w:val="left"/>
      <w:pPr>
        <w:ind w:left="720" w:hanging="360"/>
      </w:pPr>
      <w:rPr>
        <w:rFonts w:hint="default"/>
        <w:b/>
      </w:rPr>
    </w:lvl>
    <w:lvl w:ilvl="1">
      <w:start w:val="10"/>
      <w:numFmt w:val="decimal"/>
      <w:isLgl/>
      <w:lvlText w:val="%1.%2."/>
      <w:lvlJc w:val="left"/>
      <w:pPr>
        <w:ind w:left="885" w:hanging="525"/>
      </w:pPr>
      <w:rPr>
        <w:rFonts w:hint="default"/>
      </w:rPr>
    </w:lvl>
    <w:lvl w:ilvl="2">
      <w:start w:val="1"/>
      <w:numFmt w:val="decimal"/>
      <w:lvlText w:val="9.%3."/>
      <w:lvlJc w:val="left"/>
      <w:pPr>
        <w:ind w:left="1080" w:hanging="720"/>
      </w:pPr>
      <w:rPr>
        <w:rFonts w:hint="default"/>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D9647BD"/>
    <w:multiLevelType w:val="multilevel"/>
    <w:tmpl w:val="EE560DD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i w:val="0"/>
        <w:sz w:val="24"/>
        <w:szCs w:val="24"/>
      </w:r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ACE5968"/>
    <w:multiLevelType w:val="hybridMultilevel"/>
    <w:tmpl w:val="EF02AE26"/>
    <w:lvl w:ilvl="0" w:tplc="04090001">
      <w:start w:val="1"/>
      <w:numFmt w:val="bullet"/>
      <w:lvlText w:val=""/>
      <w:lvlJc w:val="left"/>
      <w:pPr>
        <w:tabs>
          <w:tab w:val="num" w:pos="2421"/>
        </w:tabs>
        <w:ind w:left="2421" w:hanging="360"/>
      </w:pPr>
      <w:rPr>
        <w:rFonts w:ascii="Symbol" w:hAnsi="Symbol" w:hint="default"/>
      </w:rPr>
    </w:lvl>
    <w:lvl w:ilvl="1" w:tplc="04270003">
      <w:start w:val="1"/>
      <w:numFmt w:val="bullet"/>
      <w:lvlText w:val="o"/>
      <w:lvlJc w:val="left"/>
      <w:pPr>
        <w:tabs>
          <w:tab w:val="num" w:pos="3141"/>
        </w:tabs>
        <w:ind w:left="3141" w:hanging="360"/>
      </w:pPr>
      <w:rPr>
        <w:rFonts w:ascii="Courier New" w:hAnsi="Courier New" w:hint="default"/>
      </w:rPr>
    </w:lvl>
    <w:lvl w:ilvl="2" w:tplc="04270005">
      <w:start w:val="1"/>
      <w:numFmt w:val="bullet"/>
      <w:lvlText w:val=""/>
      <w:lvlJc w:val="left"/>
      <w:pPr>
        <w:tabs>
          <w:tab w:val="num" w:pos="3861"/>
        </w:tabs>
        <w:ind w:left="3861" w:hanging="360"/>
      </w:pPr>
      <w:rPr>
        <w:rFonts w:ascii="Wingdings" w:hAnsi="Wingdings" w:hint="default"/>
      </w:rPr>
    </w:lvl>
    <w:lvl w:ilvl="3" w:tplc="04270001">
      <w:start w:val="1"/>
      <w:numFmt w:val="bullet"/>
      <w:lvlText w:val=""/>
      <w:lvlJc w:val="left"/>
      <w:pPr>
        <w:tabs>
          <w:tab w:val="num" w:pos="4581"/>
        </w:tabs>
        <w:ind w:left="4581" w:hanging="360"/>
      </w:pPr>
      <w:rPr>
        <w:rFonts w:ascii="Symbol" w:hAnsi="Symbol" w:hint="default"/>
      </w:rPr>
    </w:lvl>
    <w:lvl w:ilvl="4" w:tplc="04270003">
      <w:start w:val="1"/>
      <w:numFmt w:val="bullet"/>
      <w:lvlText w:val="o"/>
      <w:lvlJc w:val="left"/>
      <w:pPr>
        <w:tabs>
          <w:tab w:val="num" w:pos="5301"/>
        </w:tabs>
        <w:ind w:left="5301" w:hanging="360"/>
      </w:pPr>
      <w:rPr>
        <w:rFonts w:ascii="Courier New" w:hAnsi="Courier New" w:hint="default"/>
      </w:rPr>
    </w:lvl>
    <w:lvl w:ilvl="5" w:tplc="04270005">
      <w:start w:val="1"/>
      <w:numFmt w:val="bullet"/>
      <w:lvlText w:val=""/>
      <w:lvlJc w:val="left"/>
      <w:pPr>
        <w:tabs>
          <w:tab w:val="num" w:pos="6021"/>
        </w:tabs>
        <w:ind w:left="6021" w:hanging="360"/>
      </w:pPr>
      <w:rPr>
        <w:rFonts w:ascii="Wingdings" w:hAnsi="Wingdings" w:hint="default"/>
      </w:rPr>
    </w:lvl>
    <w:lvl w:ilvl="6" w:tplc="04270001">
      <w:start w:val="1"/>
      <w:numFmt w:val="bullet"/>
      <w:lvlText w:val=""/>
      <w:lvlJc w:val="left"/>
      <w:pPr>
        <w:tabs>
          <w:tab w:val="num" w:pos="6741"/>
        </w:tabs>
        <w:ind w:left="6741" w:hanging="360"/>
      </w:pPr>
      <w:rPr>
        <w:rFonts w:ascii="Symbol" w:hAnsi="Symbol" w:hint="default"/>
      </w:rPr>
    </w:lvl>
    <w:lvl w:ilvl="7" w:tplc="04270003">
      <w:start w:val="1"/>
      <w:numFmt w:val="bullet"/>
      <w:lvlText w:val="o"/>
      <w:lvlJc w:val="left"/>
      <w:pPr>
        <w:tabs>
          <w:tab w:val="num" w:pos="7461"/>
        </w:tabs>
        <w:ind w:left="7461" w:hanging="360"/>
      </w:pPr>
      <w:rPr>
        <w:rFonts w:ascii="Courier New" w:hAnsi="Courier New" w:hint="default"/>
      </w:rPr>
    </w:lvl>
    <w:lvl w:ilvl="8" w:tplc="04270005">
      <w:start w:val="1"/>
      <w:numFmt w:val="bullet"/>
      <w:lvlText w:val=""/>
      <w:lvlJc w:val="left"/>
      <w:pPr>
        <w:tabs>
          <w:tab w:val="num" w:pos="8181"/>
        </w:tabs>
        <w:ind w:left="8181" w:hanging="360"/>
      </w:pPr>
      <w:rPr>
        <w:rFonts w:ascii="Wingdings" w:hAnsi="Wingdings" w:hint="default"/>
      </w:rPr>
    </w:lvl>
  </w:abstractNum>
  <w:abstractNum w:abstractNumId="7">
    <w:nsid w:val="2BA77029"/>
    <w:multiLevelType w:val="hybridMultilevel"/>
    <w:tmpl w:val="9AF2DB72"/>
    <w:lvl w:ilvl="0" w:tplc="23689DE0">
      <w:start w:val="1"/>
      <w:numFmt w:val="decimal"/>
      <w:lvlText w:val="10.%1."/>
      <w:lvlJc w:val="left"/>
      <w:pPr>
        <w:ind w:left="720" w:hanging="360"/>
      </w:pPr>
      <w:rPr>
        <w:rFonts w:hint="default"/>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2CDC2C6D"/>
    <w:multiLevelType w:val="singleLevel"/>
    <w:tmpl w:val="D15AF2D0"/>
    <w:lvl w:ilvl="0">
      <w:start w:val="1"/>
      <w:numFmt w:val="bullet"/>
      <w:pStyle w:val="Antrat2"/>
      <w:lvlText w:val=""/>
      <w:lvlJc w:val="left"/>
      <w:pPr>
        <w:tabs>
          <w:tab w:val="num" w:pos="1200"/>
        </w:tabs>
        <w:ind w:left="1200" w:hanging="360"/>
      </w:pPr>
      <w:rPr>
        <w:rFonts w:ascii="Wingdings" w:hAnsi="Wingdings" w:hint="default"/>
      </w:rPr>
    </w:lvl>
  </w:abstractNum>
  <w:abstractNum w:abstractNumId="9">
    <w:nsid w:val="2F4B1886"/>
    <w:multiLevelType w:val="hybridMultilevel"/>
    <w:tmpl w:val="E760D754"/>
    <w:lvl w:ilvl="0" w:tplc="457897AE">
      <w:start w:val="1"/>
      <w:numFmt w:val="decimal"/>
      <w:lvlText w:val="16.%1."/>
      <w:lvlJc w:val="left"/>
      <w:pPr>
        <w:ind w:left="720" w:hanging="360"/>
      </w:pPr>
      <w:rPr>
        <w:rFonts w:hint="default"/>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36732135"/>
    <w:multiLevelType w:val="hybridMultilevel"/>
    <w:tmpl w:val="5CDCF326"/>
    <w:lvl w:ilvl="0" w:tplc="7902A15A">
      <w:start w:val="1"/>
      <w:numFmt w:val="decimal"/>
      <w:lvlText w:val="14.%1."/>
      <w:lvlJc w:val="left"/>
      <w:pPr>
        <w:ind w:left="720" w:hanging="360"/>
      </w:pPr>
      <w:rPr>
        <w:rFonts w:hint="default"/>
        <w:b w:val="0"/>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39BE745F"/>
    <w:multiLevelType w:val="hybridMultilevel"/>
    <w:tmpl w:val="D5DC0736"/>
    <w:lvl w:ilvl="0" w:tplc="E3386134">
      <w:start w:val="1"/>
      <w:numFmt w:val="decimal"/>
      <w:lvlText w:val="17.%1."/>
      <w:lvlJc w:val="left"/>
      <w:pPr>
        <w:ind w:left="720" w:hanging="360"/>
      </w:pPr>
      <w:rPr>
        <w:rFonts w:hint="default"/>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3AEF1596"/>
    <w:multiLevelType w:val="hybridMultilevel"/>
    <w:tmpl w:val="42C29CC4"/>
    <w:lvl w:ilvl="0" w:tplc="934A2756">
      <w:start w:val="1"/>
      <w:numFmt w:val="decimal"/>
      <w:lvlText w:val="13.%1."/>
      <w:lvlJc w:val="left"/>
      <w:pPr>
        <w:ind w:left="720" w:hanging="360"/>
      </w:pPr>
      <w:rPr>
        <w:rFonts w:hint="default"/>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3CC21399"/>
    <w:multiLevelType w:val="hybridMultilevel"/>
    <w:tmpl w:val="6DC20B14"/>
    <w:lvl w:ilvl="0" w:tplc="6C124AD0">
      <w:start w:val="1"/>
      <w:numFmt w:val="decimal"/>
      <w:lvlText w:val="8.%1."/>
      <w:lvlJc w:val="left"/>
      <w:pPr>
        <w:ind w:left="578" w:hanging="360"/>
      </w:pPr>
      <w:rPr>
        <w:rFonts w:hint="default"/>
        <w:sz w:val="22"/>
        <w:szCs w:val="22"/>
      </w:rPr>
    </w:lvl>
    <w:lvl w:ilvl="1" w:tplc="04270019">
      <w:start w:val="1"/>
      <w:numFmt w:val="lowerLetter"/>
      <w:lvlText w:val="%2."/>
      <w:lvlJc w:val="left"/>
      <w:pPr>
        <w:ind w:left="1298" w:hanging="360"/>
      </w:pPr>
    </w:lvl>
    <w:lvl w:ilvl="2" w:tplc="0427001B" w:tentative="1">
      <w:start w:val="1"/>
      <w:numFmt w:val="lowerRoman"/>
      <w:lvlText w:val="%3."/>
      <w:lvlJc w:val="right"/>
      <w:pPr>
        <w:ind w:left="2018" w:hanging="180"/>
      </w:pPr>
    </w:lvl>
    <w:lvl w:ilvl="3" w:tplc="0427000F" w:tentative="1">
      <w:start w:val="1"/>
      <w:numFmt w:val="decimal"/>
      <w:lvlText w:val="%4."/>
      <w:lvlJc w:val="left"/>
      <w:pPr>
        <w:ind w:left="2738" w:hanging="360"/>
      </w:pPr>
    </w:lvl>
    <w:lvl w:ilvl="4" w:tplc="04270019" w:tentative="1">
      <w:start w:val="1"/>
      <w:numFmt w:val="lowerLetter"/>
      <w:lvlText w:val="%5."/>
      <w:lvlJc w:val="left"/>
      <w:pPr>
        <w:ind w:left="3458" w:hanging="360"/>
      </w:pPr>
    </w:lvl>
    <w:lvl w:ilvl="5" w:tplc="0427001B" w:tentative="1">
      <w:start w:val="1"/>
      <w:numFmt w:val="lowerRoman"/>
      <w:lvlText w:val="%6."/>
      <w:lvlJc w:val="right"/>
      <w:pPr>
        <w:ind w:left="4178" w:hanging="180"/>
      </w:pPr>
    </w:lvl>
    <w:lvl w:ilvl="6" w:tplc="0427000F" w:tentative="1">
      <w:start w:val="1"/>
      <w:numFmt w:val="decimal"/>
      <w:lvlText w:val="%7."/>
      <w:lvlJc w:val="left"/>
      <w:pPr>
        <w:ind w:left="4898" w:hanging="360"/>
      </w:pPr>
    </w:lvl>
    <w:lvl w:ilvl="7" w:tplc="04270019" w:tentative="1">
      <w:start w:val="1"/>
      <w:numFmt w:val="lowerLetter"/>
      <w:lvlText w:val="%8."/>
      <w:lvlJc w:val="left"/>
      <w:pPr>
        <w:ind w:left="5618" w:hanging="360"/>
      </w:pPr>
    </w:lvl>
    <w:lvl w:ilvl="8" w:tplc="0427001B" w:tentative="1">
      <w:start w:val="1"/>
      <w:numFmt w:val="lowerRoman"/>
      <w:lvlText w:val="%9."/>
      <w:lvlJc w:val="right"/>
      <w:pPr>
        <w:ind w:left="6338" w:hanging="180"/>
      </w:pPr>
    </w:lvl>
  </w:abstractNum>
  <w:abstractNum w:abstractNumId="14">
    <w:nsid w:val="3E550033"/>
    <w:multiLevelType w:val="hybridMultilevel"/>
    <w:tmpl w:val="4F68A6FA"/>
    <w:lvl w:ilvl="0" w:tplc="3842CC38">
      <w:start w:val="1"/>
      <w:numFmt w:val="decimal"/>
      <w:lvlText w:val="12.%1."/>
      <w:lvlJc w:val="left"/>
      <w:pPr>
        <w:ind w:left="720" w:hanging="360"/>
      </w:pPr>
      <w:rPr>
        <w:rFonts w:hint="default"/>
        <w:sz w:val="22"/>
        <w:szCs w:val="22"/>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41E37532"/>
    <w:multiLevelType w:val="multilevel"/>
    <w:tmpl w:val="B2061F06"/>
    <w:lvl w:ilvl="0">
      <w:start w:val="7"/>
      <w:numFmt w:val="decimal"/>
      <w:lvlText w:val="1.%1. "/>
      <w:lvlJc w:val="left"/>
      <w:pPr>
        <w:tabs>
          <w:tab w:val="num" w:pos="720"/>
        </w:tabs>
        <w:ind w:left="720" w:hanging="360"/>
      </w:pPr>
      <w:rPr>
        <w:rFonts w:ascii="HelveticaLT" w:hAnsi="HelveticaLT" w:hint="default"/>
        <w:b w:val="0"/>
        <w:i w:val="0"/>
        <w:sz w:val="24"/>
      </w:rPr>
    </w:lvl>
    <w:lvl w:ilvl="1">
      <w:start w:val="1"/>
      <w:numFmt w:val="decimal"/>
      <w:isLgl/>
      <w:lvlText w:val="%1.%2."/>
      <w:lvlJc w:val="left"/>
      <w:pPr>
        <w:tabs>
          <w:tab w:val="num" w:pos="1800"/>
        </w:tabs>
        <w:ind w:left="1800" w:hanging="720"/>
      </w:pPr>
      <w:rPr>
        <w:rFonts w:hint="default"/>
        <w:b w:val="0"/>
        <w:i w:val="0"/>
        <w:sz w:val="22"/>
        <w:szCs w:val="22"/>
      </w:rPr>
    </w:lvl>
    <w:lvl w:ilvl="2">
      <w:start w:val="1"/>
      <w:numFmt w:val="decimal"/>
      <w:isLgl/>
      <w:lvlText w:val="%1.%2.%3."/>
      <w:lvlJc w:val="left"/>
      <w:pPr>
        <w:tabs>
          <w:tab w:val="num" w:pos="2880"/>
        </w:tabs>
        <w:ind w:left="2880" w:hanging="1080"/>
      </w:pPr>
      <w:rPr>
        <w:rFonts w:hint="default"/>
        <w:b w:val="0"/>
        <w:i w:val="0"/>
        <w:sz w:val="22"/>
        <w:szCs w:val="22"/>
      </w:rPr>
    </w:lvl>
    <w:lvl w:ilvl="3">
      <w:start w:val="1"/>
      <w:numFmt w:val="decimal"/>
      <w:isLgl/>
      <w:lvlText w:val="%1.%2.%3.%4."/>
      <w:lvlJc w:val="left"/>
      <w:pPr>
        <w:tabs>
          <w:tab w:val="num" w:pos="3600"/>
        </w:tabs>
        <w:ind w:left="3600" w:hanging="1080"/>
      </w:pPr>
      <w:rPr>
        <w:rFonts w:hint="default"/>
      </w:rPr>
    </w:lvl>
    <w:lvl w:ilvl="4">
      <w:start w:val="1"/>
      <w:numFmt w:val="decimal"/>
      <w:isLgl/>
      <w:lvlText w:val="%1.%2.%3.%4.%5."/>
      <w:lvlJc w:val="left"/>
      <w:pPr>
        <w:tabs>
          <w:tab w:val="num" w:pos="4680"/>
        </w:tabs>
        <w:ind w:left="4680" w:hanging="1440"/>
      </w:pPr>
      <w:rPr>
        <w:rFonts w:hint="default"/>
      </w:rPr>
    </w:lvl>
    <w:lvl w:ilvl="5">
      <w:start w:val="1"/>
      <w:numFmt w:val="decimal"/>
      <w:isLgl/>
      <w:lvlText w:val="%1.%2.%3.%4.%5.%6."/>
      <w:lvlJc w:val="left"/>
      <w:pPr>
        <w:tabs>
          <w:tab w:val="num" w:pos="5760"/>
        </w:tabs>
        <w:ind w:left="5760" w:hanging="1800"/>
      </w:pPr>
      <w:rPr>
        <w:rFonts w:hint="default"/>
      </w:rPr>
    </w:lvl>
    <w:lvl w:ilvl="6">
      <w:start w:val="1"/>
      <w:numFmt w:val="decimal"/>
      <w:isLgl/>
      <w:lvlText w:val="%1.%2.%3.%4.%5.%6.%7."/>
      <w:lvlJc w:val="left"/>
      <w:pPr>
        <w:tabs>
          <w:tab w:val="num" w:pos="6480"/>
        </w:tabs>
        <w:ind w:left="6480" w:hanging="1800"/>
      </w:pPr>
      <w:rPr>
        <w:rFonts w:hint="default"/>
      </w:rPr>
    </w:lvl>
    <w:lvl w:ilvl="7">
      <w:start w:val="1"/>
      <w:numFmt w:val="decimal"/>
      <w:isLgl/>
      <w:lvlText w:val="%1.%2.%3.%4.%5.%6.%7.%8."/>
      <w:lvlJc w:val="left"/>
      <w:pPr>
        <w:tabs>
          <w:tab w:val="num" w:pos="7560"/>
        </w:tabs>
        <w:ind w:left="7560" w:hanging="2160"/>
      </w:pPr>
      <w:rPr>
        <w:rFonts w:hint="default"/>
      </w:rPr>
    </w:lvl>
    <w:lvl w:ilvl="8">
      <w:start w:val="1"/>
      <w:numFmt w:val="decimal"/>
      <w:isLgl/>
      <w:lvlText w:val="%1.%2.%3.%4.%5.%6.%7.%8.%9."/>
      <w:lvlJc w:val="left"/>
      <w:pPr>
        <w:tabs>
          <w:tab w:val="num" w:pos="8640"/>
        </w:tabs>
        <w:ind w:left="8640" w:hanging="2520"/>
      </w:pPr>
      <w:rPr>
        <w:rFonts w:hint="default"/>
      </w:rPr>
    </w:lvl>
  </w:abstractNum>
  <w:abstractNum w:abstractNumId="16">
    <w:nsid w:val="43A26579"/>
    <w:multiLevelType w:val="hybridMultilevel"/>
    <w:tmpl w:val="18C0EE9C"/>
    <w:lvl w:ilvl="0" w:tplc="8F60D124">
      <w:start w:val="1"/>
      <w:numFmt w:val="decimal"/>
      <w:lvlText w:val="15.%1."/>
      <w:lvlJc w:val="left"/>
      <w:pPr>
        <w:ind w:left="720" w:hanging="360"/>
      </w:pPr>
      <w:rPr>
        <w:rFonts w:hint="default"/>
        <w:sz w:val="22"/>
        <w:szCs w:val="22"/>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44B461EA"/>
    <w:multiLevelType w:val="hybridMultilevel"/>
    <w:tmpl w:val="2C6EDD4C"/>
    <w:lvl w:ilvl="0" w:tplc="5ABE998C">
      <w:start w:val="1"/>
      <w:numFmt w:val="decimal"/>
      <w:lvlText w:val="%1."/>
      <w:lvlJc w:val="left"/>
      <w:pPr>
        <w:tabs>
          <w:tab w:val="num" w:pos="786"/>
        </w:tabs>
        <w:ind w:left="786" w:hanging="360"/>
      </w:pPr>
    </w:lvl>
    <w:lvl w:ilvl="1" w:tplc="04270019" w:tentative="1">
      <w:start w:val="1"/>
      <w:numFmt w:val="lowerLetter"/>
      <w:lvlText w:val="%2."/>
      <w:lvlJc w:val="left"/>
      <w:pPr>
        <w:tabs>
          <w:tab w:val="num" w:pos="1506"/>
        </w:tabs>
        <w:ind w:left="1506" w:hanging="360"/>
      </w:pPr>
    </w:lvl>
    <w:lvl w:ilvl="2" w:tplc="0427001B" w:tentative="1">
      <w:start w:val="1"/>
      <w:numFmt w:val="lowerRoman"/>
      <w:lvlText w:val="%3."/>
      <w:lvlJc w:val="right"/>
      <w:pPr>
        <w:tabs>
          <w:tab w:val="num" w:pos="2226"/>
        </w:tabs>
        <w:ind w:left="2226" w:hanging="180"/>
      </w:pPr>
    </w:lvl>
    <w:lvl w:ilvl="3" w:tplc="0427000F" w:tentative="1">
      <w:start w:val="1"/>
      <w:numFmt w:val="decimal"/>
      <w:lvlText w:val="%4."/>
      <w:lvlJc w:val="left"/>
      <w:pPr>
        <w:tabs>
          <w:tab w:val="num" w:pos="2946"/>
        </w:tabs>
        <w:ind w:left="2946" w:hanging="360"/>
      </w:pPr>
    </w:lvl>
    <w:lvl w:ilvl="4" w:tplc="04270019" w:tentative="1">
      <w:start w:val="1"/>
      <w:numFmt w:val="lowerLetter"/>
      <w:lvlText w:val="%5."/>
      <w:lvlJc w:val="left"/>
      <w:pPr>
        <w:tabs>
          <w:tab w:val="num" w:pos="3666"/>
        </w:tabs>
        <w:ind w:left="3666" w:hanging="360"/>
      </w:pPr>
    </w:lvl>
    <w:lvl w:ilvl="5" w:tplc="0427001B" w:tentative="1">
      <w:start w:val="1"/>
      <w:numFmt w:val="lowerRoman"/>
      <w:lvlText w:val="%6."/>
      <w:lvlJc w:val="right"/>
      <w:pPr>
        <w:tabs>
          <w:tab w:val="num" w:pos="4386"/>
        </w:tabs>
        <w:ind w:left="4386" w:hanging="180"/>
      </w:pPr>
    </w:lvl>
    <w:lvl w:ilvl="6" w:tplc="0427000F" w:tentative="1">
      <w:start w:val="1"/>
      <w:numFmt w:val="decimal"/>
      <w:lvlText w:val="%7."/>
      <w:lvlJc w:val="left"/>
      <w:pPr>
        <w:tabs>
          <w:tab w:val="num" w:pos="5106"/>
        </w:tabs>
        <w:ind w:left="5106" w:hanging="360"/>
      </w:pPr>
    </w:lvl>
    <w:lvl w:ilvl="7" w:tplc="04270019" w:tentative="1">
      <w:start w:val="1"/>
      <w:numFmt w:val="lowerLetter"/>
      <w:lvlText w:val="%8."/>
      <w:lvlJc w:val="left"/>
      <w:pPr>
        <w:tabs>
          <w:tab w:val="num" w:pos="5826"/>
        </w:tabs>
        <w:ind w:left="5826" w:hanging="360"/>
      </w:pPr>
    </w:lvl>
    <w:lvl w:ilvl="8" w:tplc="0427001B" w:tentative="1">
      <w:start w:val="1"/>
      <w:numFmt w:val="lowerRoman"/>
      <w:lvlText w:val="%9."/>
      <w:lvlJc w:val="right"/>
      <w:pPr>
        <w:tabs>
          <w:tab w:val="num" w:pos="6546"/>
        </w:tabs>
        <w:ind w:left="6546" w:hanging="180"/>
      </w:pPr>
    </w:lvl>
  </w:abstractNum>
  <w:abstractNum w:abstractNumId="18">
    <w:nsid w:val="4BBA51C6"/>
    <w:multiLevelType w:val="hybridMultilevel"/>
    <w:tmpl w:val="2CFAF940"/>
    <w:lvl w:ilvl="0" w:tplc="2068AA0A">
      <w:start w:val="1"/>
      <w:numFmt w:val="decimal"/>
      <w:lvlText w:val="1.%1. "/>
      <w:lvlJc w:val="left"/>
      <w:pPr>
        <w:ind w:left="720" w:hanging="360"/>
      </w:pPr>
      <w:rPr>
        <w:rFonts w:ascii="HelveticaLT" w:hAnsi="HelveticaLT" w:hint="default"/>
        <w:b w:val="0"/>
        <w:i w:val="0"/>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4BD03CD4"/>
    <w:multiLevelType w:val="multilevel"/>
    <w:tmpl w:val="63CA9A48"/>
    <w:lvl w:ilvl="0">
      <w:start w:val="1"/>
      <w:numFmt w:val="decimal"/>
      <w:lvlText w:val="2.%1"/>
      <w:lvlJc w:val="left"/>
      <w:pPr>
        <w:ind w:left="360" w:hanging="360"/>
      </w:pPr>
      <w:rPr>
        <w:rFonts w:hint="default"/>
        <w:sz w:val="22"/>
        <w:szCs w:val="22"/>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4D3B041B"/>
    <w:multiLevelType w:val="hybridMultilevel"/>
    <w:tmpl w:val="A0E876E4"/>
    <w:lvl w:ilvl="0" w:tplc="144CE444">
      <w:start w:val="1"/>
      <w:numFmt w:val="decimal"/>
      <w:lvlText w:val="4.8.%1."/>
      <w:lvlJc w:val="left"/>
      <w:pPr>
        <w:ind w:left="3697" w:hanging="360"/>
      </w:pPr>
      <w:rPr>
        <w:rFonts w:ascii="Times" w:hAnsi="Times" w:hint="default"/>
        <w:b w:val="0"/>
        <w:i w:val="0"/>
        <w:color w:val="auto"/>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4D435572"/>
    <w:multiLevelType w:val="hybridMultilevel"/>
    <w:tmpl w:val="649E9B84"/>
    <w:lvl w:ilvl="0" w:tplc="3E0A9A42">
      <w:start w:val="1"/>
      <w:numFmt w:val="decimal"/>
      <w:lvlText w:val="4.5.%1."/>
      <w:lvlJc w:val="left"/>
      <w:pPr>
        <w:ind w:left="720" w:hanging="360"/>
      </w:pPr>
      <w:rPr>
        <w:rFonts w:ascii="Times" w:hAnsi="Times" w:hint="default"/>
        <w:b w:val="0"/>
        <w:i w:val="0"/>
        <w:color w:val="auto"/>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573A1E31"/>
    <w:multiLevelType w:val="multilevel"/>
    <w:tmpl w:val="CE6C815C"/>
    <w:lvl w:ilvl="0">
      <w:start w:val="1"/>
      <w:numFmt w:val="decimal"/>
      <w:lvlText w:val="%1."/>
      <w:lvlJc w:val="left"/>
      <w:pPr>
        <w:ind w:left="840" w:hanging="360"/>
      </w:pPr>
      <w:rPr>
        <w:rFonts w:hint="default"/>
        <w:sz w:val="28"/>
        <w:szCs w:val="28"/>
      </w:rPr>
    </w:lvl>
    <w:lvl w:ilvl="1">
      <w:start w:val="1"/>
      <w:numFmt w:val="decimal"/>
      <w:isLgl/>
      <w:lvlText w:val="%1.%2."/>
      <w:lvlJc w:val="left"/>
      <w:pPr>
        <w:ind w:left="900" w:hanging="4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23">
    <w:nsid w:val="596D7990"/>
    <w:multiLevelType w:val="hybridMultilevel"/>
    <w:tmpl w:val="5E1A9FE4"/>
    <w:lvl w:ilvl="0" w:tplc="60FAF606">
      <w:start w:val="1"/>
      <w:numFmt w:val="decimal"/>
      <w:lvlText w:val="6.%1."/>
      <w:lvlJc w:val="left"/>
      <w:pPr>
        <w:ind w:left="720" w:hanging="360"/>
      </w:pPr>
      <w:rPr>
        <w:rFonts w:hint="default"/>
        <w:color w:val="auto"/>
        <w:sz w:val="22"/>
        <w:szCs w:val="22"/>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nsid w:val="59D50816"/>
    <w:multiLevelType w:val="hybridMultilevel"/>
    <w:tmpl w:val="F44E13BC"/>
    <w:lvl w:ilvl="0" w:tplc="B8AC1104">
      <w:start w:val="1"/>
      <w:numFmt w:val="decimal"/>
      <w:lvlText w:val="4.3.%1."/>
      <w:lvlJc w:val="left"/>
      <w:pPr>
        <w:ind w:left="1146" w:hanging="360"/>
      </w:pPr>
      <w:rPr>
        <w:rFonts w:ascii="Times" w:hAnsi="Times" w:hint="default"/>
        <w:b w:val="0"/>
        <w:i w:val="0"/>
        <w:color w:val="auto"/>
        <w:sz w:val="22"/>
      </w:rPr>
    </w:lvl>
    <w:lvl w:ilvl="1" w:tplc="04270019" w:tentative="1">
      <w:start w:val="1"/>
      <w:numFmt w:val="lowerLetter"/>
      <w:lvlText w:val="%2."/>
      <w:lvlJc w:val="left"/>
      <w:pPr>
        <w:ind w:left="1866" w:hanging="360"/>
      </w:pPr>
    </w:lvl>
    <w:lvl w:ilvl="2" w:tplc="0427001B" w:tentative="1">
      <w:start w:val="1"/>
      <w:numFmt w:val="lowerRoman"/>
      <w:lvlText w:val="%3."/>
      <w:lvlJc w:val="right"/>
      <w:pPr>
        <w:ind w:left="2586" w:hanging="180"/>
      </w:pPr>
    </w:lvl>
    <w:lvl w:ilvl="3" w:tplc="0427000F" w:tentative="1">
      <w:start w:val="1"/>
      <w:numFmt w:val="decimal"/>
      <w:lvlText w:val="%4."/>
      <w:lvlJc w:val="left"/>
      <w:pPr>
        <w:ind w:left="3306" w:hanging="360"/>
      </w:pPr>
    </w:lvl>
    <w:lvl w:ilvl="4" w:tplc="04270019" w:tentative="1">
      <w:start w:val="1"/>
      <w:numFmt w:val="lowerLetter"/>
      <w:lvlText w:val="%5."/>
      <w:lvlJc w:val="left"/>
      <w:pPr>
        <w:ind w:left="4026" w:hanging="360"/>
      </w:pPr>
    </w:lvl>
    <w:lvl w:ilvl="5" w:tplc="0427001B" w:tentative="1">
      <w:start w:val="1"/>
      <w:numFmt w:val="lowerRoman"/>
      <w:lvlText w:val="%6."/>
      <w:lvlJc w:val="right"/>
      <w:pPr>
        <w:ind w:left="4746" w:hanging="180"/>
      </w:pPr>
    </w:lvl>
    <w:lvl w:ilvl="6" w:tplc="0427000F" w:tentative="1">
      <w:start w:val="1"/>
      <w:numFmt w:val="decimal"/>
      <w:lvlText w:val="%7."/>
      <w:lvlJc w:val="left"/>
      <w:pPr>
        <w:ind w:left="5466" w:hanging="360"/>
      </w:pPr>
    </w:lvl>
    <w:lvl w:ilvl="7" w:tplc="04270019" w:tentative="1">
      <w:start w:val="1"/>
      <w:numFmt w:val="lowerLetter"/>
      <w:lvlText w:val="%8."/>
      <w:lvlJc w:val="left"/>
      <w:pPr>
        <w:ind w:left="6186" w:hanging="360"/>
      </w:pPr>
    </w:lvl>
    <w:lvl w:ilvl="8" w:tplc="0427001B" w:tentative="1">
      <w:start w:val="1"/>
      <w:numFmt w:val="lowerRoman"/>
      <w:lvlText w:val="%9."/>
      <w:lvlJc w:val="right"/>
      <w:pPr>
        <w:ind w:left="6906" w:hanging="180"/>
      </w:pPr>
    </w:lvl>
  </w:abstractNum>
  <w:abstractNum w:abstractNumId="25">
    <w:nsid w:val="5D10025C"/>
    <w:multiLevelType w:val="hybridMultilevel"/>
    <w:tmpl w:val="3C389DFA"/>
    <w:lvl w:ilvl="0" w:tplc="231A06C0">
      <w:start w:val="1"/>
      <w:numFmt w:val="decimal"/>
      <w:lvlText w:val="4.7.%1."/>
      <w:lvlJc w:val="left"/>
      <w:pPr>
        <w:ind w:left="1080" w:hanging="360"/>
      </w:pPr>
      <w:rPr>
        <w:rFonts w:ascii="Times" w:hAnsi="Times" w:hint="default"/>
        <w:b w:val="0"/>
        <w:i w:val="0"/>
        <w:color w:val="auto"/>
        <w:sz w:val="22"/>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6">
    <w:nsid w:val="63A63296"/>
    <w:multiLevelType w:val="multilevel"/>
    <w:tmpl w:val="363E3132"/>
    <w:lvl w:ilvl="0">
      <w:start w:val="2008"/>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63A87CAF"/>
    <w:multiLevelType w:val="hybridMultilevel"/>
    <w:tmpl w:val="36DC0A7A"/>
    <w:lvl w:ilvl="0" w:tplc="9C4EFA98">
      <w:start w:val="1"/>
      <w:numFmt w:val="decimal"/>
      <w:lvlText w:val="4.6.%1."/>
      <w:lvlJc w:val="left"/>
      <w:pPr>
        <w:ind w:left="3697" w:hanging="360"/>
      </w:pPr>
      <w:rPr>
        <w:rFonts w:ascii="Times" w:hAnsi="Times" w:hint="default"/>
        <w:b w:val="0"/>
        <w:i w:val="0"/>
        <w:color w:val="auto"/>
        <w:sz w:val="22"/>
      </w:rPr>
    </w:lvl>
    <w:lvl w:ilvl="1" w:tplc="04270019" w:tentative="1">
      <w:start w:val="1"/>
      <w:numFmt w:val="lowerLetter"/>
      <w:lvlText w:val="%2."/>
      <w:lvlJc w:val="left"/>
      <w:pPr>
        <w:ind w:left="3991" w:hanging="360"/>
      </w:pPr>
    </w:lvl>
    <w:lvl w:ilvl="2" w:tplc="0427001B" w:tentative="1">
      <w:start w:val="1"/>
      <w:numFmt w:val="lowerRoman"/>
      <w:lvlText w:val="%3."/>
      <w:lvlJc w:val="right"/>
      <w:pPr>
        <w:ind w:left="4711" w:hanging="180"/>
      </w:pPr>
    </w:lvl>
    <w:lvl w:ilvl="3" w:tplc="0427000F" w:tentative="1">
      <w:start w:val="1"/>
      <w:numFmt w:val="decimal"/>
      <w:lvlText w:val="%4."/>
      <w:lvlJc w:val="left"/>
      <w:pPr>
        <w:ind w:left="5431" w:hanging="360"/>
      </w:pPr>
    </w:lvl>
    <w:lvl w:ilvl="4" w:tplc="04270019" w:tentative="1">
      <w:start w:val="1"/>
      <w:numFmt w:val="lowerLetter"/>
      <w:lvlText w:val="%5."/>
      <w:lvlJc w:val="left"/>
      <w:pPr>
        <w:ind w:left="6151" w:hanging="360"/>
      </w:pPr>
    </w:lvl>
    <w:lvl w:ilvl="5" w:tplc="0427001B" w:tentative="1">
      <w:start w:val="1"/>
      <w:numFmt w:val="lowerRoman"/>
      <w:lvlText w:val="%6."/>
      <w:lvlJc w:val="right"/>
      <w:pPr>
        <w:ind w:left="6871" w:hanging="180"/>
      </w:pPr>
    </w:lvl>
    <w:lvl w:ilvl="6" w:tplc="0427000F" w:tentative="1">
      <w:start w:val="1"/>
      <w:numFmt w:val="decimal"/>
      <w:lvlText w:val="%7."/>
      <w:lvlJc w:val="left"/>
      <w:pPr>
        <w:ind w:left="7591" w:hanging="360"/>
      </w:pPr>
    </w:lvl>
    <w:lvl w:ilvl="7" w:tplc="04270019" w:tentative="1">
      <w:start w:val="1"/>
      <w:numFmt w:val="lowerLetter"/>
      <w:lvlText w:val="%8."/>
      <w:lvlJc w:val="left"/>
      <w:pPr>
        <w:ind w:left="8311" w:hanging="360"/>
      </w:pPr>
    </w:lvl>
    <w:lvl w:ilvl="8" w:tplc="0427001B" w:tentative="1">
      <w:start w:val="1"/>
      <w:numFmt w:val="lowerRoman"/>
      <w:lvlText w:val="%9."/>
      <w:lvlJc w:val="right"/>
      <w:pPr>
        <w:ind w:left="9031" w:hanging="180"/>
      </w:pPr>
    </w:lvl>
  </w:abstractNum>
  <w:abstractNum w:abstractNumId="28">
    <w:nsid w:val="64E454F9"/>
    <w:multiLevelType w:val="hybridMultilevel"/>
    <w:tmpl w:val="3684D872"/>
    <w:lvl w:ilvl="0" w:tplc="04270001">
      <w:start w:val="1"/>
      <w:numFmt w:val="bullet"/>
      <w:lvlText w:val=""/>
      <w:lvlJc w:val="left"/>
      <w:pPr>
        <w:tabs>
          <w:tab w:val="num" w:pos="1080"/>
        </w:tabs>
        <w:ind w:left="1080" w:hanging="360"/>
      </w:pPr>
      <w:rPr>
        <w:rFonts w:ascii="Symbol" w:hAnsi="Symbol" w:hint="default"/>
      </w:rPr>
    </w:lvl>
    <w:lvl w:ilvl="1" w:tplc="04270003">
      <w:start w:val="1"/>
      <w:numFmt w:val="bullet"/>
      <w:lvlText w:val="o"/>
      <w:lvlJc w:val="left"/>
      <w:pPr>
        <w:tabs>
          <w:tab w:val="num" w:pos="1800"/>
        </w:tabs>
        <w:ind w:left="1800" w:hanging="360"/>
      </w:pPr>
      <w:rPr>
        <w:rFonts w:ascii="Courier New" w:hAnsi="Courier New" w:hint="default"/>
      </w:rPr>
    </w:lvl>
    <w:lvl w:ilvl="2" w:tplc="04270005">
      <w:start w:val="1"/>
      <w:numFmt w:val="bullet"/>
      <w:lvlText w:val=""/>
      <w:lvlJc w:val="left"/>
      <w:pPr>
        <w:tabs>
          <w:tab w:val="num" w:pos="2520"/>
        </w:tabs>
        <w:ind w:left="2520" w:hanging="360"/>
      </w:pPr>
      <w:rPr>
        <w:rFonts w:ascii="Wingdings" w:hAnsi="Wingdings" w:hint="default"/>
      </w:rPr>
    </w:lvl>
    <w:lvl w:ilvl="3" w:tplc="04270001">
      <w:start w:val="1"/>
      <w:numFmt w:val="bullet"/>
      <w:lvlText w:val=""/>
      <w:lvlJc w:val="left"/>
      <w:pPr>
        <w:tabs>
          <w:tab w:val="num" w:pos="3240"/>
        </w:tabs>
        <w:ind w:left="3240" w:hanging="360"/>
      </w:pPr>
      <w:rPr>
        <w:rFonts w:ascii="Symbol" w:hAnsi="Symbol" w:hint="default"/>
      </w:rPr>
    </w:lvl>
    <w:lvl w:ilvl="4" w:tplc="04270003">
      <w:start w:val="1"/>
      <w:numFmt w:val="bullet"/>
      <w:lvlText w:val="o"/>
      <w:lvlJc w:val="left"/>
      <w:pPr>
        <w:tabs>
          <w:tab w:val="num" w:pos="3960"/>
        </w:tabs>
        <w:ind w:left="3960" w:hanging="360"/>
      </w:pPr>
      <w:rPr>
        <w:rFonts w:ascii="Courier New" w:hAnsi="Courier New" w:hint="default"/>
      </w:rPr>
    </w:lvl>
    <w:lvl w:ilvl="5" w:tplc="04270005">
      <w:start w:val="1"/>
      <w:numFmt w:val="bullet"/>
      <w:lvlText w:val=""/>
      <w:lvlJc w:val="left"/>
      <w:pPr>
        <w:tabs>
          <w:tab w:val="num" w:pos="4680"/>
        </w:tabs>
        <w:ind w:left="4680" w:hanging="360"/>
      </w:pPr>
      <w:rPr>
        <w:rFonts w:ascii="Wingdings" w:hAnsi="Wingdings" w:hint="default"/>
      </w:rPr>
    </w:lvl>
    <w:lvl w:ilvl="6" w:tplc="04270001">
      <w:start w:val="1"/>
      <w:numFmt w:val="bullet"/>
      <w:lvlText w:val=""/>
      <w:lvlJc w:val="left"/>
      <w:pPr>
        <w:tabs>
          <w:tab w:val="num" w:pos="5400"/>
        </w:tabs>
        <w:ind w:left="5400" w:hanging="360"/>
      </w:pPr>
      <w:rPr>
        <w:rFonts w:ascii="Symbol" w:hAnsi="Symbol" w:hint="default"/>
      </w:rPr>
    </w:lvl>
    <w:lvl w:ilvl="7" w:tplc="04270003">
      <w:start w:val="1"/>
      <w:numFmt w:val="bullet"/>
      <w:lvlText w:val="o"/>
      <w:lvlJc w:val="left"/>
      <w:pPr>
        <w:tabs>
          <w:tab w:val="num" w:pos="6120"/>
        </w:tabs>
        <w:ind w:left="6120" w:hanging="360"/>
      </w:pPr>
      <w:rPr>
        <w:rFonts w:ascii="Courier New" w:hAnsi="Courier New" w:hint="default"/>
      </w:rPr>
    </w:lvl>
    <w:lvl w:ilvl="8" w:tplc="04270005">
      <w:start w:val="1"/>
      <w:numFmt w:val="bullet"/>
      <w:lvlText w:val=""/>
      <w:lvlJc w:val="left"/>
      <w:pPr>
        <w:tabs>
          <w:tab w:val="num" w:pos="6840"/>
        </w:tabs>
        <w:ind w:left="6840" w:hanging="360"/>
      </w:pPr>
      <w:rPr>
        <w:rFonts w:ascii="Wingdings" w:hAnsi="Wingdings" w:hint="default"/>
      </w:rPr>
    </w:lvl>
  </w:abstractNum>
  <w:abstractNum w:abstractNumId="29">
    <w:nsid w:val="67FE5077"/>
    <w:multiLevelType w:val="hybridMultilevel"/>
    <w:tmpl w:val="42C4EC18"/>
    <w:lvl w:ilvl="0" w:tplc="2462161E">
      <w:start w:val="1"/>
      <w:numFmt w:val="decimal"/>
      <w:lvlText w:val="4.1.%1."/>
      <w:lvlJc w:val="left"/>
      <w:pPr>
        <w:ind w:left="720" w:hanging="360"/>
      </w:pPr>
      <w:rPr>
        <w:rFonts w:ascii="Times" w:hAnsi="Times" w:hint="default"/>
        <w:b w:val="0"/>
        <w:i w:val="0"/>
        <w:color w:val="auto"/>
        <w:sz w:val="22"/>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nsid w:val="6BF438E9"/>
    <w:multiLevelType w:val="hybridMultilevel"/>
    <w:tmpl w:val="14E877C6"/>
    <w:lvl w:ilvl="0" w:tplc="09AC59BC">
      <w:start w:val="1"/>
      <w:numFmt w:val="decimal"/>
      <w:lvlText w:val="5.%1."/>
      <w:lvlJc w:val="left"/>
      <w:pPr>
        <w:ind w:left="720" w:hanging="360"/>
      </w:pPr>
      <w:rPr>
        <w:rFonts w:ascii="Times" w:hAnsi="Times" w:hint="default"/>
        <w:b w:val="0"/>
        <w:i w:val="0"/>
        <w:color w:val="auto"/>
        <w:sz w:val="22"/>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nsid w:val="74663B9B"/>
    <w:multiLevelType w:val="singleLevel"/>
    <w:tmpl w:val="EAB4A712"/>
    <w:lvl w:ilvl="0">
      <w:start w:val="1"/>
      <w:numFmt w:val="bullet"/>
      <w:pStyle w:val="Antrat3"/>
      <w:lvlText w:val=""/>
      <w:lvlJc w:val="left"/>
      <w:pPr>
        <w:tabs>
          <w:tab w:val="num" w:pos="360"/>
        </w:tabs>
        <w:ind w:left="360" w:hanging="360"/>
      </w:pPr>
      <w:rPr>
        <w:rFonts w:ascii="Wingdings" w:hAnsi="Wingdings" w:hint="default"/>
      </w:rPr>
    </w:lvl>
  </w:abstractNum>
  <w:abstractNum w:abstractNumId="32">
    <w:nsid w:val="74E41378"/>
    <w:multiLevelType w:val="multilevel"/>
    <w:tmpl w:val="F738C6BC"/>
    <w:styleLink w:val="Style2"/>
    <w:lvl w:ilvl="0">
      <w:start w:val="1"/>
      <w:numFmt w:val="decimal"/>
      <w:lvlText w:val="4.3.%1."/>
      <w:lvlJc w:val="right"/>
      <w:pPr>
        <w:ind w:left="360" w:hanging="360"/>
      </w:pPr>
      <w:rPr>
        <w:rFonts w:hint="default"/>
        <w:b w:val="0"/>
      </w:rPr>
    </w:lvl>
    <w:lvl w:ilvl="1">
      <w:start w:val="1"/>
      <w:numFmt w:val="decimal"/>
      <w:lvlText w:val="4.%2."/>
      <w:lvlJc w:val="left"/>
      <w:pPr>
        <w:ind w:left="792" w:hanging="432"/>
      </w:pPr>
      <w:rPr>
        <w:rFonts w:hint="default"/>
        <w:sz w:val="26"/>
        <w:szCs w:val="26"/>
      </w:rPr>
    </w:lvl>
    <w:lvl w:ilvl="2">
      <w:start w:val="1"/>
      <w:numFmt w:val="decimal"/>
      <w:lvlText w:val="4.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89F4E96"/>
    <w:multiLevelType w:val="hybridMultilevel"/>
    <w:tmpl w:val="2FBCC7E0"/>
    <w:lvl w:ilvl="0" w:tplc="4EB01E50">
      <w:start w:val="1"/>
      <w:numFmt w:val="decimal"/>
      <w:lvlText w:val="4.4.%1."/>
      <w:lvlJc w:val="left"/>
      <w:pPr>
        <w:ind w:left="1146" w:hanging="360"/>
      </w:pPr>
      <w:rPr>
        <w:rFonts w:ascii="Times" w:hAnsi="Times" w:hint="default"/>
        <w:b w:val="0"/>
        <w:i w:val="0"/>
        <w:color w:val="auto"/>
        <w:sz w:val="22"/>
      </w:rPr>
    </w:lvl>
    <w:lvl w:ilvl="1" w:tplc="04270019" w:tentative="1">
      <w:start w:val="1"/>
      <w:numFmt w:val="lowerLetter"/>
      <w:lvlText w:val="%2."/>
      <w:lvlJc w:val="left"/>
      <w:pPr>
        <w:ind w:left="1866" w:hanging="360"/>
      </w:pPr>
    </w:lvl>
    <w:lvl w:ilvl="2" w:tplc="0427001B" w:tentative="1">
      <w:start w:val="1"/>
      <w:numFmt w:val="lowerRoman"/>
      <w:lvlText w:val="%3."/>
      <w:lvlJc w:val="right"/>
      <w:pPr>
        <w:ind w:left="2586" w:hanging="180"/>
      </w:pPr>
    </w:lvl>
    <w:lvl w:ilvl="3" w:tplc="0427000F" w:tentative="1">
      <w:start w:val="1"/>
      <w:numFmt w:val="decimal"/>
      <w:lvlText w:val="%4."/>
      <w:lvlJc w:val="left"/>
      <w:pPr>
        <w:ind w:left="3306" w:hanging="360"/>
      </w:pPr>
    </w:lvl>
    <w:lvl w:ilvl="4" w:tplc="04270019" w:tentative="1">
      <w:start w:val="1"/>
      <w:numFmt w:val="lowerLetter"/>
      <w:lvlText w:val="%5."/>
      <w:lvlJc w:val="left"/>
      <w:pPr>
        <w:ind w:left="4026" w:hanging="360"/>
      </w:pPr>
    </w:lvl>
    <w:lvl w:ilvl="5" w:tplc="0427001B" w:tentative="1">
      <w:start w:val="1"/>
      <w:numFmt w:val="lowerRoman"/>
      <w:lvlText w:val="%6."/>
      <w:lvlJc w:val="right"/>
      <w:pPr>
        <w:ind w:left="4746" w:hanging="180"/>
      </w:pPr>
    </w:lvl>
    <w:lvl w:ilvl="6" w:tplc="0427000F" w:tentative="1">
      <w:start w:val="1"/>
      <w:numFmt w:val="decimal"/>
      <w:lvlText w:val="%7."/>
      <w:lvlJc w:val="left"/>
      <w:pPr>
        <w:ind w:left="5466" w:hanging="360"/>
      </w:pPr>
    </w:lvl>
    <w:lvl w:ilvl="7" w:tplc="04270019" w:tentative="1">
      <w:start w:val="1"/>
      <w:numFmt w:val="lowerLetter"/>
      <w:lvlText w:val="%8."/>
      <w:lvlJc w:val="left"/>
      <w:pPr>
        <w:ind w:left="6186" w:hanging="360"/>
      </w:pPr>
    </w:lvl>
    <w:lvl w:ilvl="8" w:tplc="0427001B" w:tentative="1">
      <w:start w:val="1"/>
      <w:numFmt w:val="lowerRoman"/>
      <w:lvlText w:val="%9."/>
      <w:lvlJc w:val="right"/>
      <w:pPr>
        <w:ind w:left="6906" w:hanging="180"/>
      </w:pPr>
    </w:lvl>
  </w:abstractNum>
  <w:abstractNum w:abstractNumId="34">
    <w:nsid w:val="7E7D4414"/>
    <w:multiLevelType w:val="hybridMultilevel"/>
    <w:tmpl w:val="E766FAE4"/>
    <w:lvl w:ilvl="0" w:tplc="B4EEBF2A">
      <w:start w:val="1"/>
      <w:numFmt w:val="decimal"/>
      <w:lvlText w:val="4.2.%1."/>
      <w:lvlJc w:val="left"/>
      <w:pPr>
        <w:ind w:left="1080" w:hanging="360"/>
      </w:pPr>
      <w:rPr>
        <w:rFonts w:ascii="Times" w:hAnsi="Times" w:hint="default"/>
        <w:b w:val="0"/>
        <w:i w:val="0"/>
        <w:color w:val="auto"/>
        <w:sz w:val="22"/>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8"/>
  </w:num>
  <w:num w:numId="2">
    <w:abstractNumId w:val="31"/>
  </w:num>
  <w:num w:numId="3">
    <w:abstractNumId w:val="22"/>
  </w:num>
  <w:num w:numId="4">
    <w:abstractNumId w:val="15"/>
  </w:num>
  <w:num w:numId="5">
    <w:abstractNumId w:val="17"/>
  </w:num>
  <w:num w:numId="6">
    <w:abstractNumId w:val="32"/>
  </w:num>
  <w:num w:numId="7">
    <w:abstractNumId w:val="19"/>
  </w:num>
  <w:num w:numId="8">
    <w:abstractNumId w:val="6"/>
  </w:num>
  <w:num w:numId="9">
    <w:abstractNumId w:val="28"/>
  </w:num>
  <w:num w:numId="10">
    <w:abstractNumId w:val="30"/>
  </w:num>
  <w:num w:numId="11">
    <w:abstractNumId w:val="23"/>
  </w:num>
  <w:num w:numId="12">
    <w:abstractNumId w:val="3"/>
  </w:num>
  <w:num w:numId="13">
    <w:abstractNumId w:val="13"/>
  </w:num>
  <w:num w:numId="14">
    <w:abstractNumId w:val="4"/>
  </w:num>
  <w:num w:numId="15">
    <w:abstractNumId w:val="7"/>
  </w:num>
  <w:num w:numId="16">
    <w:abstractNumId w:val="2"/>
  </w:num>
  <w:num w:numId="17">
    <w:abstractNumId w:val="14"/>
  </w:num>
  <w:num w:numId="18">
    <w:abstractNumId w:val="12"/>
  </w:num>
  <w:num w:numId="19">
    <w:abstractNumId w:val="10"/>
  </w:num>
  <w:num w:numId="20">
    <w:abstractNumId w:val="16"/>
  </w:num>
  <w:num w:numId="21">
    <w:abstractNumId w:val="9"/>
  </w:num>
  <w:num w:numId="22">
    <w:abstractNumId w:val="11"/>
  </w:num>
  <w:num w:numId="23">
    <w:abstractNumId w:val="29"/>
  </w:num>
  <w:num w:numId="24">
    <w:abstractNumId w:val="34"/>
  </w:num>
  <w:num w:numId="25">
    <w:abstractNumId w:val="24"/>
  </w:num>
  <w:num w:numId="26">
    <w:abstractNumId w:val="33"/>
  </w:num>
  <w:num w:numId="27">
    <w:abstractNumId w:val="21"/>
  </w:num>
  <w:num w:numId="28">
    <w:abstractNumId w:val="27"/>
  </w:num>
  <w:num w:numId="29">
    <w:abstractNumId w:val="25"/>
  </w:num>
  <w:num w:numId="30">
    <w:abstractNumId w:val="20"/>
  </w:num>
  <w:num w:numId="31">
    <w:abstractNumId w:val="1"/>
  </w:num>
  <w:num w:numId="32">
    <w:abstractNumId w:val="26"/>
  </w:num>
  <w:num w:numId="33">
    <w:abstractNumId w:val="5"/>
  </w:num>
  <w:num w:numId="34">
    <w:abstractNumId w:val="0"/>
  </w:num>
  <w:num w:numId="35">
    <w:abstractNumId w:val="1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3F9"/>
    <w:rsid w:val="00004899"/>
    <w:rsid w:val="00010DFF"/>
    <w:rsid w:val="000132DC"/>
    <w:rsid w:val="00014845"/>
    <w:rsid w:val="000165E9"/>
    <w:rsid w:val="000220BF"/>
    <w:rsid w:val="00023C7A"/>
    <w:rsid w:val="00024491"/>
    <w:rsid w:val="000338EF"/>
    <w:rsid w:val="00035F26"/>
    <w:rsid w:val="000365F0"/>
    <w:rsid w:val="00045602"/>
    <w:rsid w:val="0005143C"/>
    <w:rsid w:val="00057192"/>
    <w:rsid w:val="000579E8"/>
    <w:rsid w:val="00061226"/>
    <w:rsid w:val="00061EB5"/>
    <w:rsid w:val="00063500"/>
    <w:rsid w:val="00065A30"/>
    <w:rsid w:val="00066A66"/>
    <w:rsid w:val="00067116"/>
    <w:rsid w:val="000675F3"/>
    <w:rsid w:val="00070B52"/>
    <w:rsid w:val="000713CA"/>
    <w:rsid w:val="000732C5"/>
    <w:rsid w:val="00077BED"/>
    <w:rsid w:val="00080DC8"/>
    <w:rsid w:val="0008199A"/>
    <w:rsid w:val="00084374"/>
    <w:rsid w:val="0008517C"/>
    <w:rsid w:val="00086DF0"/>
    <w:rsid w:val="000905F7"/>
    <w:rsid w:val="00090A15"/>
    <w:rsid w:val="00092FC4"/>
    <w:rsid w:val="00095F7E"/>
    <w:rsid w:val="00096B39"/>
    <w:rsid w:val="000A051F"/>
    <w:rsid w:val="000A08EF"/>
    <w:rsid w:val="000A0EA8"/>
    <w:rsid w:val="000A158F"/>
    <w:rsid w:val="000A42A4"/>
    <w:rsid w:val="000A662D"/>
    <w:rsid w:val="000A78B9"/>
    <w:rsid w:val="000B24FB"/>
    <w:rsid w:val="000B5B45"/>
    <w:rsid w:val="000B6058"/>
    <w:rsid w:val="000C0B4C"/>
    <w:rsid w:val="000C2F42"/>
    <w:rsid w:val="000C444A"/>
    <w:rsid w:val="000C4494"/>
    <w:rsid w:val="000C58D2"/>
    <w:rsid w:val="000C7539"/>
    <w:rsid w:val="000D6110"/>
    <w:rsid w:val="000E31C9"/>
    <w:rsid w:val="000E492C"/>
    <w:rsid w:val="000E7C2C"/>
    <w:rsid w:val="000F1E14"/>
    <w:rsid w:val="000F6177"/>
    <w:rsid w:val="00103A7A"/>
    <w:rsid w:val="0011134A"/>
    <w:rsid w:val="00112B9A"/>
    <w:rsid w:val="0011314B"/>
    <w:rsid w:val="00114F7C"/>
    <w:rsid w:val="00116899"/>
    <w:rsid w:val="00121119"/>
    <w:rsid w:val="001219D8"/>
    <w:rsid w:val="001265F3"/>
    <w:rsid w:val="00130EE6"/>
    <w:rsid w:val="0013202B"/>
    <w:rsid w:val="00132F41"/>
    <w:rsid w:val="00133BB6"/>
    <w:rsid w:val="00135939"/>
    <w:rsid w:val="001365BE"/>
    <w:rsid w:val="001424A2"/>
    <w:rsid w:val="0014645C"/>
    <w:rsid w:val="00150533"/>
    <w:rsid w:val="001510BD"/>
    <w:rsid w:val="00154488"/>
    <w:rsid w:val="00155992"/>
    <w:rsid w:val="001608E6"/>
    <w:rsid w:val="001609BB"/>
    <w:rsid w:val="001620C4"/>
    <w:rsid w:val="00162AC6"/>
    <w:rsid w:val="00166875"/>
    <w:rsid w:val="0017162D"/>
    <w:rsid w:val="001740C8"/>
    <w:rsid w:val="00174512"/>
    <w:rsid w:val="00176090"/>
    <w:rsid w:val="00176A77"/>
    <w:rsid w:val="00176BF8"/>
    <w:rsid w:val="001801D6"/>
    <w:rsid w:val="001810EC"/>
    <w:rsid w:val="00181B2D"/>
    <w:rsid w:val="00181B63"/>
    <w:rsid w:val="001821C3"/>
    <w:rsid w:val="001824BE"/>
    <w:rsid w:val="00182A0B"/>
    <w:rsid w:val="0018339A"/>
    <w:rsid w:val="00186128"/>
    <w:rsid w:val="00186D4C"/>
    <w:rsid w:val="00190E7A"/>
    <w:rsid w:val="00191391"/>
    <w:rsid w:val="00191F18"/>
    <w:rsid w:val="001954F5"/>
    <w:rsid w:val="001A01F1"/>
    <w:rsid w:val="001A0E5D"/>
    <w:rsid w:val="001A4FB1"/>
    <w:rsid w:val="001A54F8"/>
    <w:rsid w:val="001A6917"/>
    <w:rsid w:val="001B104F"/>
    <w:rsid w:val="001B2EF2"/>
    <w:rsid w:val="001B6201"/>
    <w:rsid w:val="001C00B4"/>
    <w:rsid w:val="001C044B"/>
    <w:rsid w:val="001C079F"/>
    <w:rsid w:val="001C2B15"/>
    <w:rsid w:val="001C6B79"/>
    <w:rsid w:val="001D20E2"/>
    <w:rsid w:val="001D497B"/>
    <w:rsid w:val="001D4DAE"/>
    <w:rsid w:val="001D613E"/>
    <w:rsid w:val="001E1468"/>
    <w:rsid w:val="001E299C"/>
    <w:rsid w:val="001E3435"/>
    <w:rsid w:val="001E34DB"/>
    <w:rsid w:val="001E3AE0"/>
    <w:rsid w:val="001E4059"/>
    <w:rsid w:val="001E4A1E"/>
    <w:rsid w:val="001E4B1F"/>
    <w:rsid w:val="001E5493"/>
    <w:rsid w:val="001E6F80"/>
    <w:rsid w:val="001F32F8"/>
    <w:rsid w:val="001F4CEE"/>
    <w:rsid w:val="001F7C61"/>
    <w:rsid w:val="00200390"/>
    <w:rsid w:val="00201889"/>
    <w:rsid w:val="0020533A"/>
    <w:rsid w:val="00205F1F"/>
    <w:rsid w:val="00206BE9"/>
    <w:rsid w:val="00206C43"/>
    <w:rsid w:val="0021224C"/>
    <w:rsid w:val="00212BCA"/>
    <w:rsid w:val="00216172"/>
    <w:rsid w:val="00220737"/>
    <w:rsid w:val="00220EF3"/>
    <w:rsid w:val="00224402"/>
    <w:rsid w:val="00224B2B"/>
    <w:rsid w:val="00225E30"/>
    <w:rsid w:val="00226EAB"/>
    <w:rsid w:val="00226F39"/>
    <w:rsid w:val="00233216"/>
    <w:rsid w:val="002333A6"/>
    <w:rsid w:val="0024278C"/>
    <w:rsid w:val="00245A90"/>
    <w:rsid w:val="002478ED"/>
    <w:rsid w:val="00252440"/>
    <w:rsid w:val="00253B2E"/>
    <w:rsid w:val="002552A6"/>
    <w:rsid w:val="002567D5"/>
    <w:rsid w:val="00257521"/>
    <w:rsid w:val="002617F3"/>
    <w:rsid w:val="002619A3"/>
    <w:rsid w:val="00264B13"/>
    <w:rsid w:val="00267090"/>
    <w:rsid w:val="002722F4"/>
    <w:rsid w:val="00272EA4"/>
    <w:rsid w:val="00274CF3"/>
    <w:rsid w:val="00283D74"/>
    <w:rsid w:val="002877F4"/>
    <w:rsid w:val="00290C09"/>
    <w:rsid w:val="002912C1"/>
    <w:rsid w:val="00292F94"/>
    <w:rsid w:val="00293D15"/>
    <w:rsid w:val="0029649C"/>
    <w:rsid w:val="00297513"/>
    <w:rsid w:val="002A3121"/>
    <w:rsid w:val="002A3781"/>
    <w:rsid w:val="002A4512"/>
    <w:rsid w:val="002A504F"/>
    <w:rsid w:val="002A7758"/>
    <w:rsid w:val="002B2CA2"/>
    <w:rsid w:val="002B50DA"/>
    <w:rsid w:val="002B6691"/>
    <w:rsid w:val="002C00A9"/>
    <w:rsid w:val="002C531A"/>
    <w:rsid w:val="002D065A"/>
    <w:rsid w:val="002D11F9"/>
    <w:rsid w:val="002D2838"/>
    <w:rsid w:val="002D385F"/>
    <w:rsid w:val="002E2834"/>
    <w:rsid w:val="002E473E"/>
    <w:rsid w:val="002F1F7F"/>
    <w:rsid w:val="002F2DDB"/>
    <w:rsid w:val="002F57F7"/>
    <w:rsid w:val="00302B4A"/>
    <w:rsid w:val="00304007"/>
    <w:rsid w:val="0030423B"/>
    <w:rsid w:val="00305C3D"/>
    <w:rsid w:val="0030666C"/>
    <w:rsid w:val="00307077"/>
    <w:rsid w:val="003073DC"/>
    <w:rsid w:val="00307C9E"/>
    <w:rsid w:val="0031078E"/>
    <w:rsid w:val="00310E89"/>
    <w:rsid w:val="00312063"/>
    <w:rsid w:val="0031275D"/>
    <w:rsid w:val="0031567E"/>
    <w:rsid w:val="0032023A"/>
    <w:rsid w:val="00320A30"/>
    <w:rsid w:val="00323399"/>
    <w:rsid w:val="00324741"/>
    <w:rsid w:val="00326739"/>
    <w:rsid w:val="00326858"/>
    <w:rsid w:val="00327538"/>
    <w:rsid w:val="00327AD1"/>
    <w:rsid w:val="00334437"/>
    <w:rsid w:val="003355DD"/>
    <w:rsid w:val="00340FF8"/>
    <w:rsid w:val="0034339B"/>
    <w:rsid w:val="00343FDB"/>
    <w:rsid w:val="0034669E"/>
    <w:rsid w:val="00346887"/>
    <w:rsid w:val="0034770F"/>
    <w:rsid w:val="00353563"/>
    <w:rsid w:val="00355857"/>
    <w:rsid w:val="00356114"/>
    <w:rsid w:val="003569B6"/>
    <w:rsid w:val="00361A58"/>
    <w:rsid w:val="0036238A"/>
    <w:rsid w:val="00365F76"/>
    <w:rsid w:val="003662A1"/>
    <w:rsid w:val="00366D76"/>
    <w:rsid w:val="00367C76"/>
    <w:rsid w:val="0037028A"/>
    <w:rsid w:val="0037066A"/>
    <w:rsid w:val="00371443"/>
    <w:rsid w:val="00375EE4"/>
    <w:rsid w:val="00376001"/>
    <w:rsid w:val="003773D2"/>
    <w:rsid w:val="00382597"/>
    <w:rsid w:val="003858F3"/>
    <w:rsid w:val="003859E8"/>
    <w:rsid w:val="003861B2"/>
    <w:rsid w:val="003909CF"/>
    <w:rsid w:val="00393764"/>
    <w:rsid w:val="0039554D"/>
    <w:rsid w:val="00395B5E"/>
    <w:rsid w:val="00396412"/>
    <w:rsid w:val="00396513"/>
    <w:rsid w:val="003A2E05"/>
    <w:rsid w:val="003A3F00"/>
    <w:rsid w:val="003A4B11"/>
    <w:rsid w:val="003A5A73"/>
    <w:rsid w:val="003A5CC6"/>
    <w:rsid w:val="003A5D83"/>
    <w:rsid w:val="003A6996"/>
    <w:rsid w:val="003A6C99"/>
    <w:rsid w:val="003A773D"/>
    <w:rsid w:val="003B2F5C"/>
    <w:rsid w:val="003B322E"/>
    <w:rsid w:val="003B34FE"/>
    <w:rsid w:val="003B38ED"/>
    <w:rsid w:val="003B3C7B"/>
    <w:rsid w:val="003C528E"/>
    <w:rsid w:val="003C5861"/>
    <w:rsid w:val="003C5930"/>
    <w:rsid w:val="003C62A9"/>
    <w:rsid w:val="003D1122"/>
    <w:rsid w:val="003D1374"/>
    <w:rsid w:val="003D2FA3"/>
    <w:rsid w:val="003D301B"/>
    <w:rsid w:val="003D3946"/>
    <w:rsid w:val="003D51ED"/>
    <w:rsid w:val="003D5686"/>
    <w:rsid w:val="003D625E"/>
    <w:rsid w:val="003E0EA1"/>
    <w:rsid w:val="003E2004"/>
    <w:rsid w:val="003E50D7"/>
    <w:rsid w:val="003E5761"/>
    <w:rsid w:val="003E57CB"/>
    <w:rsid w:val="003E6A95"/>
    <w:rsid w:val="003F3629"/>
    <w:rsid w:val="003F4B78"/>
    <w:rsid w:val="003F5A20"/>
    <w:rsid w:val="003F669F"/>
    <w:rsid w:val="0040621D"/>
    <w:rsid w:val="00412751"/>
    <w:rsid w:val="00413B7E"/>
    <w:rsid w:val="004141C6"/>
    <w:rsid w:val="00415AC2"/>
    <w:rsid w:val="004173BE"/>
    <w:rsid w:val="004175A1"/>
    <w:rsid w:val="00417F40"/>
    <w:rsid w:val="00423322"/>
    <w:rsid w:val="004242E0"/>
    <w:rsid w:val="004325F5"/>
    <w:rsid w:val="00432B8D"/>
    <w:rsid w:val="004356D8"/>
    <w:rsid w:val="00442726"/>
    <w:rsid w:val="00446408"/>
    <w:rsid w:val="00447D54"/>
    <w:rsid w:val="00447F24"/>
    <w:rsid w:val="004500E9"/>
    <w:rsid w:val="00454746"/>
    <w:rsid w:val="00460EF9"/>
    <w:rsid w:val="00463966"/>
    <w:rsid w:val="00463ABC"/>
    <w:rsid w:val="0046778E"/>
    <w:rsid w:val="00467D1B"/>
    <w:rsid w:val="00470311"/>
    <w:rsid w:val="004712DE"/>
    <w:rsid w:val="004773F3"/>
    <w:rsid w:val="00477DB1"/>
    <w:rsid w:val="00480A8D"/>
    <w:rsid w:val="0048194F"/>
    <w:rsid w:val="00481D92"/>
    <w:rsid w:val="004836F0"/>
    <w:rsid w:val="00483D20"/>
    <w:rsid w:val="00486AB5"/>
    <w:rsid w:val="00492246"/>
    <w:rsid w:val="00493259"/>
    <w:rsid w:val="00493A8E"/>
    <w:rsid w:val="00493AAE"/>
    <w:rsid w:val="00496ED1"/>
    <w:rsid w:val="004A1DE1"/>
    <w:rsid w:val="004A31B9"/>
    <w:rsid w:val="004A63A8"/>
    <w:rsid w:val="004B1573"/>
    <w:rsid w:val="004B1A41"/>
    <w:rsid w:val="004B3C55"/>
    <w:rsid w:val="004B4EB8"/>
    <w:rsid w:val="004C09D9"/>
    <w:rsid w:val="004C386C"/>
    <w:rsid w:val="004C666C"/>
    <w:rsid w:val="004D1564"/>
    <w:rsid w:val="004D288C"/>
    <w:rsid w:val="004D393A"/>
    <w:rsid w:val="004D3A12"/>
    <w:rsid w:val="004D3FE9"/>
    <w:rsid w:val="004D4BF6"/>
    <w:rsid w:val="004D4F9B"/>
    <w:rsid w:val="004D785A"/>
    <w:rsid w:val="004D7E4A"/>
    <w:rsid w:val="004E6061"/>
    <w:rsid w:val="004F2D0D"/>
    <w:rsid w:val="004F66EA"/>
    <w:rsid w:val="005003FA"/>
    <w:rsid w:val="005037A7"/>
    <w:rsid w:val="00505088"/>
    <w:rsid w:val="00510A58"/>
    <w:rsid w:val="00516256"/>
    <w:rsid w:val="00516CED"/>
    <w:rsid w:val="005219A0"/>
    <w:rsid w:val="00521A9F"/>
    <w:rsid w:val="00522475"/>
    <w:rsid w:val="005238C8"/>
    <w:rsid w:val="00525B1C"/>
    <w:rsid w:val="00526485"/>
    <w:rsid w:val="00526765"/>
    <w:rsid w:val="005279F7"/>
    <w:rsid w:val="0053217E"/>
    <w:rsid w:val="00533CE8"/>
    <w:rsid w:val="005365B9"/>
    <w:rsid w:val="00536D7E"/>
    <w:rsid w:val="0054319B"/>
    <w:rsid w:val="0054532E"/>
    <w:rsid w:val="00545936"/>
    <w:rsid w:val="00550A35"/>
    <w:rsid w:val="0055165C"/>
    <w:rsid w:val="00554FB9"/>
    <w:rsid w:val="00556973"/>
    <w:rsid w:val="005577FD"/>
    <w:rsid w:val="00557B87"/>
    <w:rsid w:val="00557EA1"/>
    <w:rsid w:val="0056021A"/>
    <w:rsid w:val="00562C27"/>
    <w:rsid w:val="00567E23"/>
    <w:rsid w:val="0057095E"/>
    <w:rsid w:val="00576EFF"/>
    <w:rsid w:val="0058201A"/>
    <w:rsid w:val="00582F74"/>
    <w:rsid w:val="005845A8"/>
    <w:rsid w:val="00585726"/>
    <w:rsid w:val="005862BA"/>
    <w:rsid w:val="00587B24"/>
    <w:rsid w:val="0059553A"/>
    <w:rsid w:val="005A0FD5"/>
    <w:rsid w:val="005A13F9"/>
    <w:rsid w:val="005A3569"/>
    <w:rsid w:val="005A751B"/>
    <w:rsid w:val="005A7E0E"/>
    <w:rsid w:val="005B1A9A"/>
    <w:rsid w:val="005B452A"/>
    <w:rsid w:val="005B4A8A"/>
    <w:rsid w:val="005B5963"/>
    <w:rsid w:val="005B5DCF"/>
    <w:rsid w:val="005B7728"/>
    <w:rsid w:val="005C1CC8"/>
    <w:rsid w:val="005C397C"/>
    <w:rsid w:val="005C40F0"/>
    <w:rsid w:val="005C558B"/>
    <w:rsid w:val="005C6973"/>
    <w:rsid w:val="005C6E33"/>
    <w:rsid w:val="005D00EE"/>
    <w:rsid w:val="005D3B1C"/>
    <w:rsid w:val="005D3DD5"/>
    <w:rsid w:val="005D4003"/>
    <w:rsid w:val="005D4FE8"/>
    <w:rsid w:val="005E60E6"/>
    <w:rsid w:val="005E7115"/>
    <w:rsid w:val="005E74F8"/>
    <w:rsid w:val="005E7E49"/>
    <w:rsid w:val="005F016B"/>
    <w:rsid w:val="005F1187"/>
    <w:rsid w:val="005F13D5"/>
    <w:rsid w:val="005F29E7"/>
    <w:rsid w:val="005F2F62"/>
    <w:rsid w:val="005F6911"/>
    <w:rsid w:val="005F6A74"/>
    <w:rsid w:val="005F7B04"/>
    <w:rsid w:val="005F7FA4"/>
    <w:rsid w:val="00602E12"/>
    <w:rsid w:val="00604156"/>
    <w:rsid w:val="00605BF4"/>
    <w:rsid w:val="00614AA1"/>
    <w:rsid w:val="00615C2E"/>
    <w:rsid w:val="006160C6"/>
    <w:rsid w:val="0062176F"/>
    <w:rsid w:val="00621A9C"/>
    <w:rsid w:val="00622C9E"/>
    <w:rsid w:val="00624A53"/>
    <w:rsid w:val="00624C86"/>
    <w:rsid w:val="00627BDC"/>
    <w:rsid w:val="00630DE8"/>
    <w:rsid w:val="00635E83"/>
    <w:rsid w:val="00637C3F"/>
    <w:rsid w:val="00640709"/>
    <w:rsid w:val="00643BD2"/>
    <w:rsid w:val="00646A36"/>
    <w:rsid w:val="00647CB8"/>
    <w:rsid w:val="00652709"/>
    <w:rsid w:val="00653B96"/>
    <w:rsid w:val="00655513"/>
    <w:rsid w:val="00663B29"/>
    <w:rsid w:val="00665640"/>
    <w:rsid w:val="0066609A"/>
    <w:rsid w:val="006726DF"/>
    <w:rsid w:val="006728C1"/>
    <w:rsid w:val="00676975"/>
    <w:rsid w:val="006770FA"/>
    <w:rsid w:val="006773F3"/>
    <w:rsid w:val="0067774E"/>
    <w:rsid w:val="00677E21"/>
    <w:rsid w:val="006841D6"/>
    <w:rsid w:val="006847DA"/>
    <w:rsid w:val="00690F3D"/>
    <w:rsid w:val="006923F9"/>
    <w:rsid w:val="00694992"/>
    <w:rsid w:val="006A0CFE"/>
    <w:rsid w:val="006A3E6E"/>
    <w:rsid w:val="006A3EA5"/>
    <w:rsid w:val="006A6101"/>
    <w:rsid w:val="006A64FB"/>
    <w:rsid w:val="006A7FD6"/>
    <w:rsid w:val="006B2EB3"/>
    <w:rsid w:val="006B307C"/>
    <w:rsid w:val="006B67BB"/>
    <w:rsid w:val="006B72E2"/>
    <w:rsid w:val="006B7DFA"/>
    <w:rsid w:val="006C06B9"/>
    <w:rsid w:val="006C0902"/>
    <w:rsid w:val="006C0F00"/>
    <w:rsid w:val="006C35FD"/>
    <w:rsid w:val="006C5DBE"/>
    <w:rsid w:val="006C5DE9"/>
    <w:rsid w:val="006C6A73"/>
    <w:rsid w:val="006D5C5E"/>
    <w:rsid w:val="006D7E0E"/>
    <w:rsid w:val="006E010A"/>
    <w:rsid w:val="006E1CA1"/>
    <w:rsid w:val="006E25F8"/>
    <w:rsid w:val="006E2962"/>
    <w:rsid w:val="006E603B"/>
    <w:rsid w:val="006E7DED"/>
    <w:rsid w:val="006F0050"/>
    <w:rsid w:val="006F1275"/>
    <w:rsid w:val="006F3BD7"/>
    <w:rsid w:val="006F4D80"/>
    <w:rsid w:val="006F7A49"/>
    <w:rsid w:val="0070046F"/>
    <w:rsid w:val="007005DA"/>
    <w:rsid w:val="007040B1"/>
    <w:rsid w:val="00705AD3"/>
    <w:rsid w:val="00706474"/>
    <w:rsid w:val="00706DFF"/>
    <w:rsid w:val="00707AAF"/>
    <w:rsid w:val="00711F6D"/>
    <w:rsid w:val="00713007"/>
    <w:rsid w:val="0071305B"/>
    <w:rsid w:val="00713167"/>
    <w:rsid w:val="00713FC1"/>
    <w:rsid w:val="00714DD4"/>
    <w:rsid w:val="00715CCA"/>
    <w:rsid w:val="007164F6"/>
    <w:rsid w:val="00720899"/>
    <w:rsid w:val="007239A1"/>
    <w:rsid w:val="0072401F"/>
    <w:rsid w:val="00725E27"/>
    <w:rsid w:val="00730CDB"/>
    <w:rsid w:val="007324B9"/>
    <w:rsid w:val="00735597"/>
    <w:rsid w:val="00742DD0"/>
    <w:rsid w:val="00742FD9"/>
    <w:rsid w:val="00750BE7"/>
    <w:rsid w:val="00751640"/>
    <w:rsid w:val="007568B4"/>
    <w:rsid w:val="00757280"/>
    <w:rsid w:val="00757363"/>
    <w:rsid w:val="0075770A"/>
    <w:rsid w:val="00757D84"/>
    <w:rsid w:val="0076080E"/>
    <w:rsid w:val="00761D10"/>
    <w:rsid w:val="00765CCF"/>
    <w:rsid w:val="00765E1E"/>
    <w:rsid w:val="00766E6D"/>
    <w:rsid w:val="0077211B"/>
    <w:rsid w:val="00774AE6"/>
    <w:rsid w:val="00777846"/>
    <w:rsid w:val="00781949"/>
    <w:rsid w:val="00783A16"/>
    <w:rsid w:val="00783B67"/>
    <w:rsid w:val="007860C2"/>
    <w:rsid w:val="00787C07"/>
    <w:rsid w:val="00790336"/>
    <w:rsid w:val="00790D94"/>
    <w:rsid w:val="0079161C"/>
    <w:rsid w:val="0079370D"/>
    <w:rsid w:val="00793939"/>
    <w:rsid w:val="00793E8B"/>
    <w:rsid w:val="00793FFF"/>
    <w:rsid w:val="00797A3F"/>
    <w:rsid w:val="007A45F9"/>
    <w:rsid w:val="007A5C52"/>
    <w:rsid w:val="007A6209"/>
    <w:rsid w:val="007A6BCF"/>
    <w:rsid w:val="007A7FF3"/>
    <w:rsid w:val="007B0018"/>
    <w:rsid w:val="007B0C09"/>
    <w:rsid w:val="007B39EC"/>
    <w:rsid w:val="007B4AA8"/>
    <w:rsid w:val="007B535F"/>
    <w:rsid w:val="007B5E24"/>
    <w:rsid w:val="007B7A1C"/>
    <w:rsid w:val="007C1EF5"/>
    <w:rsid w:val="007C5592"/>
    <w:rsid w:val="007C6B9A"/>
    <w:rsid w:val="007D3DD2"/>
    <w:rsid w:val="007E180D"/>
    <w:rsid w:val="007E22A6"/>
    <w:rsid w:val="007E432A"/>
    <w:rsid w:val="007E5663"/>
    <w:rsid w:val="007E57EF"/>
    <w:rsid w:val="007F023F"/>
    <w:rsid w:val="007F3F8B"/>
    <w:rsid w:val="007F4FBA"/>
    <w:rsid w:val="00800E15"/>
    <w:rsid w:val="00801044"/>
    <w:rsid w:val="00802BBC"/>
    <w:rsid w:val="00802C48"/>
    <w:rsid w:val="0080488D"/>
    <w:rsid w:val="00805B00"/>
    <w:rsid w:val="00805D18"/>
    <w:rsid w:val="00807A7C"/>
    <w:rsid w:val="00811308"/>
    <w:rsid w:val="008120A7"/>
    <w:rsid w:val="00813575"/>
    <w:rsid w:val="008161E1"/>
    <w:rsid w:val="00817B87"/>
    <w:rsid w:val="0082004A"/>
    <w:rsid w:val="00823911"/>
    <w:rsid w:val="00824228"/>
    <w:rsid w:val="00824948"/>
    <w:rsid w:val="008307F0"/>
    <w:rsid w:val="00832CD9"/>
    <w:rsid w:val="00833BDC"/>
    <w:rsid w:val="00835314"/>
    <w:rsid w:val="0083551D"/>
    <w:rsid w:val="00835DA8"/>
    <w:rsid w:val="0083679F"/>
    <w:rsid w:val="00837284"/>
    <w:rsid w:val="00840BD6"/>
    <w:rsid w:val="0084201C"/>
    <w:rsid w:val="008458B1"/>
    <w:rsid w:val="008505CF"/>
    <w:rsid w:val="00850680"/>
    <w:rsid w:val="00856D28"/>
    <w:rsid w:val="00857306"/>
    <w:rsid w:val="00862872"/>
    <w:rsid w:val="00862D41"/>
    <w:rsid w:val="00863292"/>
    <w:rsid w:val="00863FCC"/>
    <w:rsid w:val="008650CE"/>
    <w:rsid w:val="00865BEE"/>
    <w:rsid w:val="0086675F"/>
    <w:rsid w:val="008715F9"/>
    <w:rsid w:val="008728BE"/>
    <w:rsid w:val="008745FD"/>
    <w:rsid w:val="008775F5"/>
    <w:rsid w:val="00880041"/>
    <w:rsid w:val="008801DF"/>
    <w:rsid w:val="008815C7"/>
    <w:rsid w:val="008836E4"/>
    <w:rsid w:val="00884045"/>
    <w:rsid w:val="008910E6"/>
    <w:rsid w:val="008922F1"/>
    <w:rsid w:val="0089230F"/>
    <w:rsid w:val="0089368C"/>
    <w:rsid w:val="00895509"/>
    <w:rsid w:val="00897B1B"/>
    <w:rsid w:val="008A1D83"/>
    <w:rsid w:val="008A2E02"/>
    <w:rsid w:val="008A3407"/>
    <w:rsid w:val="008A3814"/>
    <w:rsid w:val="008A50B2"/>
    <w:rsid w:val="008A69C2"/>
    <w:rsid w:val="008B3B12"/>
    <w:rsid w:val="008B5030"/>
    <w:rsid w:val="008B6512"/>
    <w:rsid w:val="008C013A"/>
    <w:rsid w:val="008C4A5B"/>
    <w:rsid w:val="008D192D"/>
    <w:rsid w:val="008D5AF8"/>
    <w:rsid w:val="008D62E2"/>
    <w:rsid w:val="008D7308"/>
    <w:rsid w:val="008E474F"/>
    <w:rsid w:val="008E4946"/>
    <w:rsid w:val="008E6C72"/>
    <w:rsid w:val="008E71CC"/>
    <w:rsid w:val="008E7642"/>
    <w:rsid w:val="008E7F6A"/>
    <w:rsid w:val="008F10C4"/>
    <w:rsid w:val="008F4CB9"/>
    <w:rsid w:val="008F6FF4"/>
    <w:rsid w:val="008F7398"/>
    <w:rsid w:val="00900806"/>
    <w:rsid w:val="0090144D"/>
    <w:rsid w:val="0090462A"/>
    <w:rsid w:val="009056B3"/>
    <w:rsid w:val="00910AD1"/>
    <w:rsid w:val="00910FA5"/>
    <w:rsid w:val="00911AC2"/>
    <w:rsid w:val="009142D9"/>
    <w:rsid w:val="009162BD"/>
    <w:rsid w:val="0092085C"/>
    <w:rsid w:val="00921E1A"/>
    <w:rsid w:val="00923780"/>
    <w:rsid w:val="0092492F"/>
    <w:rsid w:val="00924975"/>
    <w:rsid w:val="00927428"/>
    <w:rsid w:val="0092745B"/>
    <w:rsid w:val="00931BDF"/>
    <w:rsid w:val="0093262A"/>
    <w:rsid w:val="00932CC1"/>
    <w:rsid w:val="009330AC"/>
    <w:rsid w:val="00934809"/>
    <w:rsid w:val="00937160"/>
    <w:rsid w:val="00937BAC"/>
    <w:rsid w:val="0094195C"/>
    <w:rsid w:val="00942F61"/>
    <w:rsid w:val="009464FC"/>
    <w:rsid w:val="00951AFD"/>
    <w:rsid w:val="00951B19"/>
    <w:rsid w:val="00960811"/>
    <w:rsid w:val="00960A16"/>
    <w:rsid w:val="0096465A"/>
    <w:rsid w:val="00965AA7"/>
    <w:rsid w:val="009675E8"/>
    <w:rsid w:val="00973787"/>
    <w:rsid w:val="00981AC7"/>
    <w:rsid w:val="009867C5"/>
    <w:rsid w:val="00987005"/>
    <w:rsid w:val="0098724A"/>
    <w:rsid w:val="00987AFC"/>
    <w:rsid w:val="00992491"/>
    <w:rsid w:val="00993203"/>
    <w:rsid w:val="009A032B"/>
    <w:rsid w:val="009A1AF2"/>
    <w:rsid w:val="009A69A0"/>
    <w:rsid w:val="009A6C52"/>
    <w:rsid w:val="009B282A"/>
    <w:rsid w:val="009B40B1"/>
    <w:rsid w:val="009B7168"/>
    <w:rsid w:val="009C2B83"/>
    <w:rsid w:val="009C392B"/>
    <w:rsid w:val="009D201A"/>
    <w:rsid w:val="009D2D66"/>
    <w:rsid w:val="009D7368"/>
    <w:rsid w:val="009E3610"/>
    <w:rsid w:val="009E3834"/>
    <w:rsid w:val="009E39F0"/>
    <w:rsid w:val="009E7060"/>
    <w:rsid w:val="009F03B2"/>
    <w:rsid w:val="009F0A18"/>
    <w:rsid w:val="009F202C"/>
    <w:rsid w:val="009F2632"/>
    <w:rsid w:val="009F2C3F"/>
    <w:rsid w:val="009F2F42"/>
    <w:rsid w:val="009F4F41"/>
    <w:rsid w:val="009F765C"/>
    <w:rsid w:val="00A047B5"/>
    <w:rsid w:val="00A0563B"/>
    <w:rsid w:val="00A0572F"/>
    <w:rsid w:val="00A06B1C"/>
    <w:rsid w:val="00A06FEC"/>
    <w:rsid w:val="00A115A5"/>
    <w:rsid w:val="00A119FA"/>
    <w:rsid w:val="00A12C72"/>
    <w:rsid w:val="00A1341D"/>
    <w:rsid w:val="00A1537B"/>
    <w:rsid w:val="00A20920"/>
    <w:rsid w:val="00A21CFA"/>
    <w:rsid w:val="00A23469"/>
    <w:rsid w:val="00A24439"/>
    <w:rsid w:val="00A34110"/>
    <w:rsid w:val="00A3545F"/>
    <w:rsid w:val="00A36CEE"/>
    <w:rsid w:val="00A37C67"/>
    <w:rsid w:val="00A41067"/>
    <w:rsid w:val="00A412AB"/>
    <w:rsid w:val="00A42248"/>
    <w:rsid w:val="00A458D0"/>
    <w:rsid w:val="00A52285"/>
    <w:rsid w:val="00A5603F"/>
    <w:rsid w:val="00A57143"/>
    <w:rsid w:val="00A572EB"/>
    <w:rsid w:val="00A5777E"/>
    <w:rsid w:val="00A6365D"/>
    <w:rsid w:val="00A65954"/>
    <w:rsid w:val="00A6670E"/>
    <w:rsid w:val="00A668F3"/>
    <w:rsid w:val="00A66C5A"/>
    <w:rsid w:val="00A714BE"/>
    <w:rsid w:val="00A74B38"/>
    <w:rsid w:val="00A77049"/>
    <w:rsid w:val="00A8158C"/>
    <w:rsid w:val="00A827BD"/>
    <w:rsid w:val="00A854F6"/>
    <w:rsid w:val="00A860BB"/>
    <w:rsid w:val="00A86E8F"/>
    <w:rsid w:val="00A86E9A"/>
    <w:rsid w:val="00A87B60"/>
    <w:rsid w:val="00A87EDC"/>
    <w:rsid w:val="00A91089"/>
    <w:rsid w:val="00A91A57"/>
    <w:rsid w:val="00A92804"/>
    <w:rsid w:val="00A9720E"/>
    <w:rsid w:val="00A978ED"/>
    <w:rsid w:val="00AA4620"/>
    <w:rsid w:val="00AA5046"/>
    <w:rsid w:val="00AA5A31"/>
    <w:rsid w:val="00AA65EB"/>
    <w:rsid w:val="00AB46D9"/>
    <w:rsid w:val="00AB678D"/>
    <w:rsid w:val="00AB6DEA"/>
    <w:rsid w:val="00AB726A"/>
    <w:rsid w:val="00AC108C"/>
    <w:rsid w:val="00AC16D5"/>
    <w:rsid w:val="00AC3037"/>
    <w:rsid w:val="00AC65BC"/>
    <w:rsid w:val="00AD0115"/>
    <w:rsid w:val="00AD0A48"/>
    <w:rsid w:val="00AD33A1"/>
    <w:rsid w:val="00AD5A15"/>
    <w:rsid w:val="00AD755D"/>
    <w:rsid w:val="00AE13D1"/>
    <w:rsid w:val="00AE1838"/>
    <w:rsid w:val="00AE40D0"/>
    <w:rsid w:val="00AE4588"/>
    <w:rsid w:val="00AE4EE0"/>
    <w:rsid w:val="00AF3BC4"/>
    <w:rsid w:val="00AF3BE7"/>
    <w:rsid w:val="00AF6696"/>
    <w:rsid w:val="00AF7489"/>
    <w:rsid w:val="00B01A6D"/>
    <w:rsid w:val="00B02B00"/>
    <w:rsid w:val="00B030CD"/>
    <w:rsid w:val="00B07A44"/>
    <w:rsid w:val="00B07DA8"/>
    <w:rsid w:val="00B16384"/>
    <w:rsid w:val="00B1711F"/>
    <w:rsid w:val="00B175AF"/>
    <w:rsid w:val="00B17CCE"/>
    <w:rsid w:val="00B2213C"/>
    <w:rsid w:val="00B2367A"/>
    <w:rsid w:val="00B260AB"/>
    <w:rsid w:val="00B269B7"/>
    <w:rsid w:val="00B31C34"/>
    <w:rsid w:val="00B40290"/>
    <w:rsid w:val="00B40713"/>
    <w:rsid w:val="00B4427A"/>
    <w:rsid w:val="00B45D63"/>
    <w:rsid w:val="00B46652"/>
    <w:rsid w:val="00B46A59"/>
    <w:rsid w:val="00B474FD"/>
    <w:rsid w:val="00B47533"/>
    <w:rsid w:val="00B47730"/>
    <w:rsid w:val="00B509BE"/>
    <w:rsid w:val="00B52FC6"/>
    <w:rsid w:val="00B53060"/>
    <w:rsid w:val="00B54902"/>
    <w:rsid w:val="00B54B39"/>
    <w:rsid w:val="00B55113"/>
    <w:rsid w:val="00B56DB2"/>
    <w:rsid w:val="00B57787"/>
    <w:rsid w:val="00B6015B"/>
    <w:rsid w:val="00B60D54"/>
    <w:rsid w:val="00B627F3"/>
    <w:rsid w:val="00B64DCC"/>
    <w:rsid w:val="00B64F17"/>
    <w:rsid w:val="00B65875"/>
    <w:rsid w:val="00B675B4"/>
    <w:rsid w:val="00B71001"/>
    <w:rsid w:val="00B71FCB"/>
    <w:rsid w:val="00B720CC"/>
    <w:rsid w:val="00B73121"/>
    <w:rsid w:val="00B741C3"/>
    <w:rsid w:val="00B776BD"/>
    <w:rsid w:val="00B801EC"/>
    <w:rsid w:val="00B80739"/>
    <w:rsid w:val="00B817ED"/>
    <w:rsid w:val="00B87AB1"/>
    <w:rsid w:val="00B90224"/>
    <w:rsid w:val="00B90B16"/>
    <w:rsid w:val="00B92A74"/>
    <w:rsid w:val="00B92D4A"/>
    <w:rsid w:val="00B93BB0"/>
    <w:rsid w:val="00B941E0"/>
    <w:rsid w:val="00B97940"/>
    <w:rsid w:val="00B97BDC"/>
    <w:rsid w:val="00BA0AD2"/>
    <w:rsid w:val="00BA1B1A"/>
    <w:rsid w:val="00BB0D8B"/>
    <w:rsid w:val="00BB1EA3"/>
    <w:rsid w:val="00BB2A63"/>
    <w:rsid w:val="00BB504E"/>
    <w:rsid w:val="00BC025F"/>
    <w:rsid w:val="00BC135B"/>
    <w:rsid w:val="00BC3F8C"/>
    <w:rsid w:val="00BD188E"/>
    <w:rsid w:val="00BD2CCF"/>
    <w:rsid w:val="00BE37B0"/>
    <w:rsid w:val="00BE5A10"/>
    <w:rsid w:val="00BE638A"/>
    <w:rsid w:val="00BE7624"/>
    <w:rsid w:val="00BE79CE"/>
    <w:rsid w:val="00BF0B4C"/>
    <w:rsid w:val="00BF173D"/>
    <w:rsid w:val="00BF18BE"/>
    <w:rsid w:val="00BF2DC0"/>
    <w:rsid w:val="00BF45BB"/>
    <w:rsid w:val="00BF68A2"/>
    <w:rsid w:val="00C005E7"/>
    <w:rsid w:val="00C018FD"/>
    <w:rsid w:val="00C078AB"/>
    <w:rsid w:val="00C07AD0"/>
    <w:rsid w:val="00C07B84"/>
    <w:rsid w:val="00C07F4C"/>
    <w:rsid w:val="00C11228"/>
    <w:rsid w:val="00C14A28"/>
    <w:rsid w:val="00C1648B"/>
    <w:rsid w:val="00C209A8"/>
    <w:rsid w:val="00C20E48"/>
    <w:rsid w:val="00C20F01"/>
    <w:rsid w:val="00C25176"/>
    <w:rsid w:val="00C25231"/>
    <w:rsid w:val="00C34B9D"/>
    <w:rsid w:val="00C34DA3"/>
    <w:rsid w:val="00C379E0"/>
    <w:rsid w:val="00C37A3A"/>
    <w:rsid w:val="00C403CB"/>
    <w:rsid w:val="00C41780"/>
    <w:rsid w:val="00C43B1F"/>
    <w:rsid w:val="00C43C5F"/>
    <w:rsid w:val="00C43E02"/>
    <w:rsid w:val="00C47315"/>
    <w:rsid w:val="00C477DC"/>
    <w:rsid w:val="00C5494C"/>
    <w:rsid w:val="00C568EA"/>
    <w:rsid w:val="00C56B70"/>
    <w:rsid w:val="00C56F59"/>
    <w:rsid w:val="00C572B4"/>
    <w:rsid w:val="00C70B8C"/>
    <w:rsid w:val="00C728D7"/>
    <w:rsid w:val="00C735CC"/>
    <w:rsid w:val="00C74848"/>
    <w:rsid w:val="00C75C2A"/>
    <w:rsid w:val="00C837D4"/>
    <w:rsid w:val="00C84BA8"/>
    <w:rsid w:val="00C84BF8"/>
    <w:rsid w:val="00C91252"/>
    <w:rsid w:val="00C916A0"/>
    <w:rsid w:val="00C936EE"/>
    <w:rsid w:val="00C95CE7"/>
    <w:rsid w:val="00CA021B"/>
    <w:rsid w:val="00CA0F24"/>
    <w:rsid w:val="00CA3CF7"/>
    <w:rsid w:val="00CA444A"/>
    <w:rsid w:val="00CA4AF3"/>
    <w:rsid w:val="00CA4E9C"/>
    <w:rsid w:val="00CA516E"/>
    <w:rsid w:val="00CA61D2"/>
    <w:rsid w:val="00CB0877"/>
    <w:rsid w:val="00CB08DF"/>
    <w:rsid w:val="00CB2F79"/>
    <w:rsid w:val="00CB6FDE"/>
    <w:rsid w:val="00CB794C"/>
    <w:rsid w:val="00CC0C03"/>
    <w:rsid w:val="00CC1D9E"/>
    <w:rsid w:val="00CC3B75"/>
    <w:rsid w:val="00CC4765"/>
    <w:rsid w:val="00CC66BB"/>
    <w:rsid w:val="00CC6C07"/>
    <w:rsid w:val="00CC6D90"/>
    <w:rsid w:val="00CD08AA"/>
    <w:rsid w:val="00CD2E93"/>
    <w:rsid w:val="00CD40B7"/>
    <w:rsid w:val="00CD4A48"/>
    <w:rsid w:val="00CD61EA"/>
    <w:rsid w:val="00CE131C"/>
    <w:rsid w:val="00CE2611"/>
    <w:rsid w:val="00CE4CDD"/>
    <w:rsid w:val="00CE633E"/>
    <w:rsid w:val="00CE64E8"/>
    <w:rsid w:val="00CF05B9"/>
    <w:rsid w:val="00CF0E20"/>
    <w:rsid w:val="00CF0F82"/>
    <w:rsid w:val="00CF109B"/>
    <w:rsid w:val="00CF139F"/>
    <w:rsid w:val="00CF4021"/>
    <w:rsid w:val="00CF4059"/>
    <w:rsid w:val="00CF64DD"/>
    <w:rsid w:val="00D0124B"/>
    <w:rsid w:val="00D02825"/>
    <w:rsid w:val="00D02ED0"/>
    <w:rsid w:val="00D06B7F"/>
    <w:rsid w:val="00D06DAE"/>
    <w:rsid w:val="00D07977"/>
    <w:rsid w:val="00D108F9"/>
    <w:rsid w:val="00D12ECF"/>
    <w:rsid w:val="00D15332"/>
    <w:rsid w:val="00D2109B"/>
    <w:rsid w:val="00D2139C"/>
    <w:rsid w:val="00D218A0"/>
    <w:rsid w:val="00D24337"/>
    <w:rsid w:val="00D249ED"/>
    <w:rsid w:val="00D250A1"/>
    <w:rsid w:val="00D25405"/>
    <w:rsid w:val="00D35EC9"/>
    <w:rsid w:val="00D37276"/>
    <w:rsid w:val="00D42A93"/>
    <w:rsid w:val="00D43AFF"/>
    <w:rsid w:val="00D505C6"/>
    <w:rsid w:val="00D53CDA"/>
    <w:rsid w:val="00D56487"/>
    <w:rsid w:val="00D56B19"/>
    <w:rsid w:val="00D57197"/>
    <w:rsid w:val="00D662BA"/>
    <w:rsid w:val="00D66E16"/>
    <w:rsid w:val="00D727DF"/>
    <w:rsid w:val="00D75C11"/>
    <w:rsid w:val="00D76F92"/>
    <w:rsid w:val="00D80B70"/>
    <w:rsid w:val="00D80CD2"/>
    <w:rsid w:val="00D80FA8"/>
    <w:rsid w:val="00D83AEC"/>
    <w:rsid w:val="00D93CE1"/>
    <w:rsid w:val="00DA34FB"/>
    <w:rsid w:val="00DA3AF2"/>
    <w:rsid w:val="00DA44C7"/>
    <w:rsid w:val="00DB099A"/>
    <w:rsid w:val="00DB1809"/>
    <w:rsid w:val="00DB3873"/>
    <w:rsid w:val="00DB5D59"/>
    <w:rsid w:val="00DB6130"/>
    <w:rsid w:val="00DB68F9"/>
    <w:rsid w:val="00DB69F4"/>
    <w:rsid w:val="00DC052B"/>
    <w:rsid w:val="00DC2370"/>
    <w:rsid w:val="00DC4896"/>
    <w:rsid w:val="00DC558E"/>
    <w:rsid w:val="00DD0C70"/>
    <w:rsid w:val="00DD0CA5"/>
    <w:rsid w:val="00DD1284"/>
    <w:rsid w:val="00DD2077"/>
    <w:rsid w:val="00DD4796"/>
    <w:rsid w:val="00DD4CE7"/>
    <w:rsid w:val="00DD5986"/>
    <w:rsid w:val="00DD6B2E"/>
    <w:rsid w:val="00DD7C16"/>
    <w:rsid w:val="00DE00CB"/>
    <w:rsid w:val="00DE2FF5"/>
    <w:rsid w:val="00DE3834"/>
    <w:rsid w:val="00DE7EAA"/>
    <w:rsid w:val="00DF02BE"/>
    <w:rsid w:val="00DF0C72"/>
    <w:rsid w:val="00DF4248"/>
    <w:rsid w:val="00DF5B7C"/>
    <w:rsid w:val="00DF5E11"/>
    <w:rsid w:val="00DF67C1"/>
    <w:rsid w:val="00E0105A"/>
    <w:rsid w:val="00E01AEB"/>
    <w:rsid w:val="00E0341C"/>
    <w:rsid w:val="00E03F8F"/>
    <w:rsid w:val="00E04841"/>
    <w:rsid w:val="00E0747E"/>
    <w:rsid w:val="00E100A6"/>
    <w:rsid w:val="00E12194"/>
    <w:rsid w:val="00E13D86"/>
    <w:rsid w:val="00E15F71"/>
    <w:rsid w:val="00E2064F"/>
    <w:rsid w:val="00E216F0"/>
    <w:rsid w:val="00E24315"/>
    <w:rsid w:val="00E254E3"/>
    <w:rsid w:val="00E25F78"/>
    <w:rsid w:val="00E30280"/>
    <w:rsid w:val="00E33B0F"/>
    <w:rsid w:val="00E33F2B"/>
    <w:rsid w:val="00E36046"/>
    <w:rsid w:val="00E36518"/>
    <w:rsid w:val="00E40F6C"/>
    <w:rsid w:val="00E415A8"/>
    <w:rsid w:val="00E4233F"/>
    <w:rsid w:val="00E426ED"/>
    <w:rsid w:val="00E44C74"/>
    <w:rsid w:val="00E4633B"/>
    <w:rsid w:val="00E4707F"/>
    <w:rsid w:val="00E479C7"/>
    <w:rsid w:val="00E51858"/>
    <w:rsid w:val="00E53C6B"/>
    <w:rsid w:val="00E54000"/>
    <w:rsid w:val="00E55459"/>
    <w:rsid w:val="00E606C9"/>
    <w:rsid w:val="00E613F6"/>
    <w:rsid w:val="00E616AB"/>
    <w:rsid w:val="00E61CD5"/>
    <w:rsid w:val="00E63FCF"/>
    <w:rsid w:val="00E64C92"/>
    <w:rsid w:val="00E66BC8"/>
    <w:rsid w:val="00E6771D"/>
    <w:rsid w:val="00E67E5F"/>
    <w:rsid w:val="00E71844"/>
    <w:rsid w:val="00E71C6E"/>
    <w:rsid w:val="00E71FA0"/>
    <w:rsid w:val="00E74AAD"/>
    <w:rsid w:val="00E75490"/>
    <w:rsid w:val="00E766CB"/>
    <w:rsid w:val="00E76E89"/>
    <w:rsid w:val="00E777AB"/>
    <w:rsid w:val="00E77A1B"/>
    <w:rsid w:val="00E82AD2"/>
    <w:rsid w:val="00E848EA"/>
    <w:rsid w:val="00E87E94"/>
    <w:rsid w:val="00E90061"/>
    <w:rsid w:val="00E926A4"/>
    <w:rsid w:val="00E92A55"/>
    <w:rsid w:val="00E9378C"/>
    <w:rsid w:val="00E9444E"/>
    <w:rsid w:val="00E96850"/>
    <w:rsid w:val="00E97D87"/>
    <w:rsid w:val="00EB1425"/>
    <w:rsid w:val="00EB4F6E"/>
    <w:rsid w:val="00EB6125"/>
    <w:rsid w:val="00EB66BA"/>
    <w:rsid w:val="00EC0DDD"/>
    <w:rsid w:val="00EC1027"/>
    <w:rsid w:val="00EC1648"/>
    <w:rsid w:val="00EC27E6"/>
    <w:rsid w:val="00EC5BE1"/>
    <w:rsid w:val="00EC710E"/>
    <w:rsid w:val="00ED2ACD"/>
    <w:rsid w:val="00ED2BD4"/>
    <w:rsid w:val="00ED3089"/>
    <w:rsid w:val="00ED6F70"/>
    <w:rsid w:val="00EE123E"/>
    <w:rsid w:val="00EE4942"/>
    <w:rsid w:val="00EF3735"/>
    <w:rsid w:val="00EF6A52"/>
    <w:rsid w:val="00EF71FC"/>
    <w:rsid w:val="00EF7734"/>
    <w:rsid w:val="00F00D46"/>
    <w:rsid w:val="00F01EE7"/>
    <w:rsid w:val="00F026B8"/>
    <w:rsid w:val="00F02EFB"/>
    <w:rsid w:val="00F04A42"/>
    <w:rsid w:val="00F07B6C"/>
    <w:rsid w:val="00F100C4"/>
    <w:rsid w:val="00F100E2"/>
    <w:rsid w:val="00F2167B"/>
    <w:rsid w:val="00F23140"/>
    <w:rsid w:val="00F25DCF"/>
    <w:rsid w:val="00F2695C"/>
    <w:rsid w:val="00F311A7"/>
    <w:rsid w:val="00F35E95"/>
    <w:rsid w:val="00F3722E"/>
    <w:rsid w:val="00F41C88"/>
    <w:rsid w:val="00F43DE2"/>
    <w:rsid w:val="00F47D4F"/>
    <w:rsid w:val="00F538AD"/>
    <w:rsid w:val="00F560E2"/>
    <w:rsid w:val="00F60627"/>
    <w:rsid w:val="00F60B60"/>
    <w:rsid w:val="00F638F1"/>
    <w:rsid w:val="00F715E9"/>
    <w:rsid w:val="00F71B97"/>
    <w:rsid w:val="00F71BEE"/>
    <w:rsid w:val="00F7351C"/>
    <w:rsid w:val="00F76094"/>
    <w:rsid w:val="00F76978"/>
    <w:rsid w:val="00F772C2"/>
    <w:rsid w:val="00F77968"/>
    <w:rsid w:val="00F77F57"/>
    <w:rsid w:val="00F81A10"/>
    <w:rsid w:val="00F84746"/>
    <w:rsid w:val="00F904A7"/>
    <w:rsid w:val="00F90933"/>
    <w:rsid w:val="00F921B1"/>
    <w:rsid w:val="00F94F11"/>
    <w:rsid w:val="00F952E3"/>
    <w:rsid w:val="00F95B17"/>
    <w:rsid w:val="00F96A52"/>
    <w:rsid w:val="00F96C6F"/>
    <w:rsid w:val="00F97F5B"/>
    <w:rsid w:val="00F97FAF"/>
    <w:rsid w:val="00FA228E"/>
    <w:rsid w:val="00FA2BB6"/>
    <w:rsid w:val="00FA7C2A"/>
    <w:rsid w:val="00FB18EF"/>
    <w:rsid w:val="00FB2A60"/>
    <w:rsid w:val="00FB3A40"/>
    <w:rsid w:val="00FB7215"/>
    <w:rsid w:val="00FC0889"/>
    <w:rsid w:val="00FC1C52"/>
    <w:rsid w:val="00FC2269"/>
    <w:rsid w:val="00FC2A40"/>
    <w:rsid w:val="00FC520B"/>
    <w:rsid w:val="00FC5873"/>
    <w:rsid w:val="00FC6355"/>
    <w:rsid w:val="00FC79B4"/>
    <w:rsid w:val="00FD274A"/>
    <w:rsid w:val="00FD7262"/>
    <w:rsid w:val="00FD73F9"/>
    <w:rsid w:val="00FE0497"/>
    <w:rsid w:val="00FE0C04"/>
    <w:rsid w:val="00FE0E0C"/>
    <w:rsid w:val="00FE357B"/>
    <w:rsid w:val="00FE4B53"/>
    <w:rsid w:val="00FE7B20"/>
    <w:rsid w:val="00FF1F54"/>
    <w:rsid w:val="00FF3A77"/>
    <w:rsid w:val="00FF4A04"/>
    <w:rsid w:val="00FF793F"/>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3100EF5"/>
  <w15:docId w15:val="{0F18A39D-6887-4515-A839-94A702AE7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01044"/>
    <w:pPr>
      <w:jc w:val="both"/>
    </w:pPr>
    <w:rPr>
      <w:sz w:val="24"/>
      <w:lang w:val="lt-LT"/>
    </w:rPr>
  </w:style>
  <w:style w:type="paragraph" w:styleId="Antrat1">
    <w:name w:val="heading 1"/>
    <w:basedOn w:val="prastasis"/>
    <w:next w:val="prastasis"/>
    <w:qFormat/>
    <w:rsid w:val="00C005E7"/>
    <w:pPr>
      <w:keepNext/>
      <w:spacing w:before="120" w:after="60"/>
      <w:outlineLvl w:val="0"/>
    </w:pPr>
    <w:rPr>
      <w:b/>
      <w:smallCaps/>
      <w:spacing w:val="8"/>
      <w:kern w:val="28"/>
    </w:rPr>
  </w:style>
  <w:style w:type="paragraph" w:styleId="Antrat2">
    <w:name w:val="heading 2"/>
    <w:basedOn w:val="prastasis"/>
    <w:next w:val="prastasis"/>
    <w:qFormat/>
    <w:rsid w:val="00C005E7"/>
    <w:pPr>
      <w:keepNext/>
      <w:numPr>
        <w:numId w:val="1"/>
      </w:numPr>
      <w:spacing w:before="240" w:after="60"/>
      <w:outlineLvl w:val="1"/>
    </w:pPr>
    <w:rPr>
      <w:smallCaps/>
    </w:rPr>
  </w:style>
  <w:style w:type="paragraph" w:styleId="Antrat3">
    <w:name w:val="heading 3"/>
    <w:basedOn w:val="prastasis"/>
    <w:next w:val="prastasis"/>
    <w:qFormat/>
    <w:rsid w:val="00C005E7"/>
    <w:pPr>
      <w:keepNext/>
      <w:numPr>
        <w:numId w:val="2"/>
      </w:numPr>
      <w:spacing w:before="240" w:after="60"/>
      <w:ind w:left="1775" w:hanging="357"/>
      <w:outlineLvl w:val="2"/>
    </w:pPr>
  </w:style>
  <w:style w:type="paragraph" w:styleId="Antrat4">
    <w:name w:val="heading 4"/>
    <w:basedOn w:val="prastasis"/>
    <w:next w:val="prastasis"/>
    <w:qFormat/>
    <w:rsid w:val="00C005E7"/>
    <w:pPr>
      <w:keepNext/>
      <w:spacing w:before="240" w:after="60"/>
      <w:outlineLvl w:val="3"/>
    </w:pPr>
    <w:rPr>
      <w:rFonts w:ascii="Arial" w:hAnsi="Arial"/>
      <w:b/>
    </w:rPr>
  </w:style>
  <w:style w:type="paragraph" w:styleId="Antrat5">
    <w:name w:val="heading 5"/>
    <w:basedOn w:val="prastasis"/>
    <w:next w:val="prastasis"/>
    <w:qFormat/>
    <w:rsid w:val="00C005E7"/>
    <w:pPr>
      <w:spacing w:before="240" w:after="60"/>
      <w:outlineLvl w:val="4"/>
    </w:pPr>
    <w:rPr>
      <w:rFonts w:ascii="Arial" w:hAnsi="Arial"/>
      <w:sz w:val="22"/>
    </w:rPr>
  </w:style>
  <w:style w:type="paragraph" w:styleId="Antrat6">
    <w:name w:val="heading 6"/>
    <w:basedOn w:val="prastasis"/>
    <w:next w:val="prastasis"/>
    <w:qFormat/>
    <w:rsid w:val="00C005E7"/>
    <w:pPr>
      <w:spacing w:before="240" w:after="60"/>
      <w:outlineLvl w:val="5"/>
    </w:pPr>
    <w:rPr>
      <w:i/>
      <w:sz w:val="22"/>
    </w:rPr>
  </w:style>
  <w:style w:type="paragraph" w:styleId="Antrat7">
    <w:name w:val="heading 7"/>
    <w:basedOn w:val="prastasis"/>
    <w:next w:val="prastasis"/>
    <w:qFormat/>
    <w:rsid w:val="00C005E7"/>
    <w:pPr>
      <w:spacing w:before="240" w:after="60"/>
      <w:outlineLvl w:val="6"/>
    </w:pPr>
    <w:rPr>
      <w:rFonts w:ascii="Arial" w:hAnsi="Arial"/>
      <w:sz w:val="20"/>
    </w:rPr>
  </w:style>
  <w:style w:type="paragraph" w:styleId="Antrat8">
    <w:name w:val="heading 8"/>
    <w:basedOn w:val="prastasis"/>
    <w:next w:val="prastasis"/>
    <w:qFormat/>
    <w:rsid w:val="00C005E7"/>
    <w:pPr>
      <w:spacing w:before="240" w:after="60"/>
      <w:outlineLvl w:val="7"/>
    </w:pPr>
    <w:rPr>
      <w:rFonts w:ascii="Arial" w:hAnsi="Arial"/>
      <w:i/>
      <w:sz w:val="20"/>
    </w:rPr>
  </w:style>
  <w:style w:type="paragraph" w:styleId="Antrat9">
    <w:name w:val="heading 9"/>
    <w:basedOn w:val="prastasis"/>
    <w:next w:val="prastasis"/>
    <w:qFormat/>
    <w:rsid w:val="00C005E7"/>
    <w:pPr>
      <w:spacing w:before="240" w:after="60"/>
      <w:outlineLvl w:val="8"/>
    </w:pPr>
    <w:rPr>
      <w:rFonts w:ascii="Arial" w:hAnsi="Arial"/>
      <w:b/>
      <w:i/>
      <w:sz w:val="1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uslapioinaostekstas">
    <w:name w:val="footnote text"/>
    <w:basedOn w:val="prastasis"/>
    <w:semiHidden/>
    <w:rsid w:val="00FD73F9"/>
    <w:rPr>
      <w:sz w:val="20"/>
    </w:rPr>
  </w:style>
  <w:style w:type="character" w:styleId="Puslapioinaosnuoroda">
    <w:name w:val="footnote reference"/>
    <w:basedOn w:val="Numatytasispastraiposriftas"/>
    <w:semiHidden/>
    <w:rsid w:val="00FD73F9"/>
    <w:rPr>
      <w:vertAlign w:val="superscript"/>
    </w:rPr>
  </w:style>
  <w:style w:type="paragraph" w:styleId="Antrats">
    <w:name w:val="header"/>
    <w:basedOn w:val="prastasis"/>
    <w:rsid w:val="00FD73F9"/>
    <w:pPr>
      <w:tabs>
        <w:tab w:val="center" w:pos="4320"/>
        <w:tab w:val="right" w:pos="8640"/>
      </w:tabs>
    </w:pPr>
  </w:style>
  <w:style w:type="paragraph" w:styleId="Porat">
    <w:name w:val="footer"/>
    <w:basedOn w:val="prastasis"/>
    <w:link w:val="PoratDiagrama"/>
    <w:uiPriority w:val="99"/>
    <w:rsid w:val="00FD73F9"/>
    <w:pPr>
      <w:tabs>
        <w:tab w:val="center" w:pos="4320"/>
        <w:tab w:val="right" w:pos="8640"/>
      </w:tabs>
    </w:pPr>
  </w:style>
  <w:style w:type="table" w:styleId="Lentelstinklelis">
    <w:name w:val="Table Grid"/>
    <w:basedOn w:val="prastojilentel"/>
    <w:uiPriority w:val="59"/>
    <w:rsid w:val="00FD7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sid w:val="00F3722E"/>
    <w:rPr>
      <w:rFonts w:ascii="Tahoma" w:hAnsi="Tahoma" w:cs="Tahoma"/>
      <w:sz w:val="16"/>
      <w:szCs w:val="16"/>
    </w:rPr>
  </w:style>
  <w:style w:type="character" w:styleId="Komentaronuoroda">
    <w:name w:val="annotation reference"/>
    <w:basedOn w:val="Numatytasispastraiposriftas"/>
    <w:rsid w:val="00C005E7"/>
    <w:rPr>
      <w:sz w:val="16"/>
    </w:rPr>
  </w:style>
  <w:style w:type="paragraph" w:styleId="Komentarotekstas">
    <w:name w:val="annotation text"/>
    <w:basedOn w:val="prastasis"/>
    <w:link w:val="KomentarotekstasDiagrama"/>
    <w:uiPriority w:val="99"/>
    <w:rsid w:val="00C005E7"/>
  </w:style>
  <w:style w:type="character" w:styleId="Puslapionumeris">
    <w:name w:val="page number"/>
    <w:basedOn w:val="Numatytasispastraiposriftas"/>
    <w:rsid w:val="00C005E7"/>
  </w:style>
  <w:style w:type="paragraph" w:styleId="Dokumentostruktra">
    <w:name w:val="Document Map"/>
    <w:basedOn w:val="prastasis"/>
    <w:link w:val="DokumentostruktraDiagrama"/>
    <w:semiHidden/>
    <w:rsid w:val="00C005E7"/>
    <w:pPr>
      <w:shd w:val="clear" w:color="auto" w:fill="000080"/>
    </w:pPr>
    <w:rPr>
      <w:rFonts w:ascii="Tahoma" w:hAnsi="Tahoma"/>
    </w:rPr>
  </w:style>
  <w:style w:type="paragraph" w:styleId="Pagrindinistekstas3">
    <w:name w:val="Body Text 3"/>
    <w:basedOn w:val="prastasis"/>
    <w:rsid w:val="00C005E7"/>
    <w:rPr>
      <w:rFonts w:ascii="Antique Olive Compact" w:hAnsi="Antique Olive Compact"/>
      <w:b/>
      <w:lang w:val="en-US"/>
    </w:rPr>
  </w:style>
  <w:style w:type="paragraph" w:styleId="Pagrindinistekstas">
    <w:name w:val="Body Text"/>
    <w:basedOn w:val="prastasis"/>
    <w:rsid w:val="00C005E7"/>
    <w:pPr>
      <w:jc w:val="center"/>
    </w:pPr>
    <w:rPr>
      <w:sz w:val="20"/>
    </w:rPr>
  </w:style>
  <w:style w:type="paragraph" w:styleId="Turinys1">
    <w:name w:val="toc 1"/>
    <w:basedOn w:val="prastasis"/>
    <w:next w:val="prastasis"/>
    <w:autoRedefine/>
    <w:uiPriority w:val="39"/>
    <w:qFormat/>
    <w:rsid w:val="00C005E7"/>
    <w:pPr>
      <w:spacing w:before="360"/>
      <w:jc w:val="left"/>
    </w:pPr>
    <w:rPr>
      <w:rFonts w:asciiTheme="majorHAnsi" w:hAnsiTheme="majorHAnsi"/>
      <w:b/>
      <w:bCs/>
      <w:caps/>
      <w:szCs w:val="24"/>
    </w:rPr>
  </w:style>
  <w:style w:type="paragraph" w:styleId="Turinys2">
    <w:name w:val="toc 2"/>
    <w:basedOn w:val="prastasis"/>
    <w:next w:val="prastasis"/>
    <w:autoRedefine/>
    <w:uiPriority w:val="39"/>
    <w:semiHidden/>
    <w:qFormat/>
    <w:rsid w:val="00A12C72"/>
    <w:pPr>
      <w:spacing w:before="240"/>
      <w:jc w:val="left"/>
    </w:pPr>
    <w:rPr>
      <w:rFonts w:asciiTheme="minorHAnsi" w:hAnsiTheme="minorHAnsi" w:cstheme="minorHAnsi"/>
      <w:b/>
      <w:bCs/>
      <w:sz w:val="20"/>
    </w:rPr>
  </w:style>
  <w:style w:type="paragraph" w:styleId="Turinys3">
    <w:name w:val="toc 3"/>
    <w:basedOn w:val="prastasis"/>
    <w:next w:val="prastasis"/>
    <w:autoRedefine/>
    <w:uiPriority w:val="39"/>
    <w:qFormat/>
    <w:rsid w:val="00C005E7"/>
    <w:pPr>
      <w:ind w:left="240"/>
      <w:jc w:val="left"/>
    </w:pPr>
    <w:rPr>
      <w:rFonts w:asciiTheme="minorHAnsi" w:hAnsiTheme="minorHAnsi" w:cstheme="minorHAnsi"/>
      <w:sz w:val="20"/>
    </w:rPr>
  </w:style>
  <w:style w:type="paragraph" w:styleId="Turinys4">
    <w:name w:val="toc 4"/>
    <w:basedOn w:val="prastasis"/>
    <w:next w:val="prastasis"/>
    <w:autoRedefine/>
    <w:semiHidden/>
    <w:rsid w:val="00C005E7"/>
    <w:pPr>
      <w:ind w:left="480"/>
      <w:jc w:val="left"/>
    </w:pPr>
    <w:rPr>
      <w:rFonts w:asciiTheme="minorHAnsi" w:hAnsiTheme="minorHAnsi" w:cstheme="minorHAnsi"/>
      <w:sz w:val="20"/>
    </w:rPr>
  </w:style>
  <w:style w:type="paragraph" w:styleId="Turinys5">
    <w:name w:val="toc 5"/>
    <w:basedOn w:val="prastasis"/>
    <w:next w:val="prastasis"/>
    <w:autoRedefine/>
    <w:semiHidden/>
    <w:rsid w:val="00C005E7"/>
    <w:pPr>
      <w:ind w:left="720"/>
      <w:jc w:val="left"/>
    </w:pPr>
    <w:rPr>
      <w:rFonts w:asciiTheme="minorHAnsi" w:hAnsiTheme="minorHAnsi" w:cstheme="minorHAnsi"/>
      <w:sz w:val="20"/>
    </w:rPr>
  </w:style>
  <w:style w:type="paragraph" w:styleId="Turinys6">
    <w:name w:val="toc 6"/>
    <w:basedOn w:val="prastasis"/>
    <w:next w:val="prastasis"/>
    <w:autoRedefine/>
    <w:semiHidden/>
    <w:rsid w:val="00C005E7"/>
    <w:pPr>
      <w:ind w:left="960"/>
      <w:jc w:val="left"/>
    </w:pPr>
    <w:rPr>
      <w:rFonts w:asciiTheme="minorHAnsi" w:hAnsiTheme="minorHAnsi" w:cstheme="minorHAnsi"/>
      <w:sz w:val="20"/>
    </w:rPr>
  </w:style>
  <w:style w:type="paragraph" w:styleId="Turinys7">
    <w:name w:val="toc 7"/>
    <w:basedOn w:val="prastasis"/>
    <w:next w:val="prastasis"/>
    <w:autoRedefine/>
    <w:semiHidden/>
    <w:rsid w:val="00C005E7"/>
    <w:pPr>
      <w:ind w:left="1200"/>
      <w:jc w:val="left"/>
    </w:pPr>
    <w:rPr>
      <w:rFonts w:asciiTheme="minorHAnsi" w:hAnsiTheme="minorHAnsi" w:cstheme="minorHAnsi"/>
      <w:sz w:val="20"/>
    </w:rPr>
  </w:style>
  <w:style w:type="paragraph" w:styleId="Turinys8">
    <w:name w:val="toc 8"/>
    <w:basedOn w:val="prastasis"/>
    <w:next w:val="prastasis"/>
    <w:autoRedefine/>
    <w:semiHidden/>
    <w:rsid w:val="00C005E7"/>
    <w:pPr>
      <w:ind w:left="1440"/>
      <w:jc w:val="left"/>
    </w:pPr>
    <w:rPr>
      <w:rFonts w:asciiTheme="minorHAnsi" w:hAnsiTheme="minorHAnsi" w:cstheme="minorHAnsi"/>
      <w:sz w:val="20"/>
    </w:rPr>
  </w:style>
  <w:style w:type="paragraph" w:styleId="Turinys9">
    <w:name w:val="toc 9"/>
    <w:basedOn w:val="prastasis"/>
    <w:next w:val="prastasis"/>
    <w:autoRedefine/>
    <w:semiHidden/>
    <w:rsid w:val="00C005E7"/>
    <w:pPr>
      <w:ind w:left="1680"/>
      <w:jc w:val="left"/>
    </w:pPr>
    <w:rPr>
      <w:rFonts w:asciiTheme="minorHAnsi" w:hAnsiTheme="minorHAnsi" w:cstheme="minorHAnsi"/>
      <w:sz w:val="20"/>
    </w:rPr>
  </w:style>
  <w:style w:type="character" w:styleId="Hipersaitas">
    <w:name w:val="Hyperlink"/>
    <w:basedOn w:val="Numatytasispastraiposriftas"/>
    <w:uiPriority w:val="99"/>
    <w:rsid w:val="00C005E7"/>
    <w:rPr>
      <w:color w:val="0000FF"/>
      <w:u w:val="single"/>
    </w:rPr>
  </w:style>
  <w:style w:type="character" w:styleId="Perirtashipersaitas">
    <w:name w:val="FollowedHyperlink"/>
    <w:basedOn w:val="Numatytasispastraiposriftas"/>
    <w:rsid w:val="00C005E7"/>
    <w:rPr>
      <w:color w:val="800080"/>
      <w:u w:val="single"/>
    </w:rPr>
  </w:style>
  <w:style w:type="paragraph" w:customStyle="1" w:styleId="xl22">
    <w:name w:val="xl22"/>
    <w:basedOn w:val="prastasis"/>
    <w:rsid w:val="00C005E7"/>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ahoma"/>
      <w:szCs w:val="24"/>
      <w:lang w:val="en-GB"/>
    </w:rPr>
  </w:style>
  <w:style w:type="paragraph" w:customStyle="1" w:styleId="xl23">
    <w:name w:val="xl23"/>
    <w:basedOn w:val="prastasis"/>
    <w:rsid w:val="00C005E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Tahoma"/>
      <w:szCs w:val="24"/>
      <w:lang w:val="en-GB"/>
    </w:rPr>
  </w:style>
  <w:style w:type="paragraph" w:customStyle="1" w:styleId="xl24">
    <w:name w:val="xl24"/>
    <w:basedOn w:val="prastasis"/>
    <w:rsid w:val="00C005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ahoma"/>
      <w:szCs w:val="24"/>
      <w:lang w:val="en-GB"/>
    </w:rPr>
  </w:style>
  <w:style w:type="paragraph" w:customStyle="1" w:styleId="xl25">
    <w:name w:val="xl25"/>
    <w:basedOn w:val="prastasis"/>
    <w:rsid w:val="00C005E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cs="Tahoma"/>
      <w:szCs w:val="24"/>
      <w:lang w:val="en-GB"/>
    </w:rPr>
  </w:style>
  <w:style w:type="paragraph" w:customStyle="1" w:styleId="xl26">
    <w:name w:val="xl26"/>
    <w:basedOn w:val="prastasis"/>
    <w:rsid w:val="00C005E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Tahoma"/>
      <w:szCs w:val="24"/>
      <w:lang w:val="en-GB"/>
    </w:rPr>
  </w:style>
  <w:style w:type="paragraph" w:customStyle="1" w:styleId="xl27">
    <w:name w:val="xl27"/>
    <w:basedOn w:val="prastasis"/>
    <w:rsid w:val="00C005E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Tahoma"/>
      <w:b/>
      <w:bCs/>
      <w:szCs w:val="24"/>
      <w:lang w:val="en-GB"/>
    </w:rPr>
  </w:style>
  <w:style w:type="paragraph" w:customStyle="1" w:styleId="xl28">
    <w:name w:val="xl28"/>
    <w:basedOn w:val="prastasis"/>
    <w:rsid w:val="00C005E7"/>
    <w:pPr>
      <w:spacing w:before="100" w:beforeAutospacing="1" w:after="100" w:afterAutospacing="1"/>
      <w:jc w:val="center"/>
      <w:textAlignment w:val="center"/>
    </w:pPr>
    <w:rPr>
      <w:rFonts w:ascii="Arial" w:eastAsia="Arial Unicode MS" w:hAnsi="Arial" w:cs="Tahoma"/>
      <w:b/>
      <w:bCs/>
      <w:szCs w:val="24"/>
      <w:lang w:val="en-GB"/>
    </w:rPr>
  </w:style>
  <w:style w:type="paragraph" w:customStyle="1" w:styleId="xl29">
    <w:name w:val="xl29"/>
    <w:basedOn w:val="prastasis"/>
    <w:rsid w:val="00C005E7"/>
    <w:pPr>
      <w:spacing w:before="100" w:beforeAutospacing="1" w:after="100" w:afterAutospacing="1"/>
      <w:jc w:val="center"/>
      <w:textAlignment w:val="center"/>
    </w:pPr>
    <w:rPr>
      <w:rFonts w:ascii="Arial" w:eastAsia="Arial Unicode MS" w:hAnsi="Arial" w:cs="Tahoma"/>
      <w:b/>
      <w:bCs/>
      <w:szCs w:val="24"/>
      <w:lang w:val="en-GB"/>
    </w:rPr>
  </w:style>
  <w:style w:type="paragraph" w:customStyle="1" w:styleId="xl30">
    <w:name w:val="xl30"/>
    <w:basedOn w:val="prastasis"/>
    <w:rsid w:val="00C005E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Tahoma"/>
      <w:b/>
      <w:bCs/>
      <w:szCs w:val="24"/>
      <w:lang w:val="en-GB"/>
    </w:rPr>
  </w:style>
  <w:style w:type="paragraph" w:customStyle="1" w:styleId="xl31">
    <w:name w:val="xl31"/>
    <w:basedOn w:val="prastasis"/>
    <w:rsid w:val="00C005E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Tahoma"/>
      <w:b/>
      <w:bCs/>
      <w:szCs w:val="24"/>
      <w:lang w:val="en-GB"/>
    </w:rPr>
  </w:style>
  <w:style w:type="paragraph" w:customStyle="1" w:styleId="xl32">
    <w:name w:val="xl32"/>
    <w:basedOn w:val="prastasis"/>
    <w:rsid w:val="00C005E7"/>
    <w:pPr>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Tahoma"/>
      <w:szCs w:val="24"/>
      <w:lang w:val="en-GB"/>
    </w:rPr>
  </w:style>
  <w:style w:type="paragraph" w:customStyle="1" w:styleId="xl33">
    <w:name w:val="xl33"/>
    <w:basedOn w:val="prastasis"/>
    <w:rsid w:val="00C005E7"/>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Tahoma"/>
      <w:b/>
      <w:bCs/>
      <w:szCs w:val="24"/>
      <w:lang w:val="en-GB"/>
    </w:rPr>
  </w:style>
  <w:style w:type="paragraph" w:customStyle="1" w:styleId="xl34">
    <w:name w:val="xl34"/>
    <w:basedOn w:val="prastasis"/>
    <w:rsid w:val="00C005E7"/>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ahoma"/>
      <w:szCs w:val="24"/>
      <w:lang w:val="en-GB"/>
    </w:rPr>
  </w:style>
  <w:style w:type="paragraph" w:customStyle="1" w:styleId="xl35">
    <w:name w:val="xl35"/>
    <w:basedOn w:val="prastasis"/>
    <w:rsid w:val="00C005E7"/>
    <w:pPr>
      <w:pBdr>
        <w:bottom w:val="single" w:sz="4" w:space="0" w:color="auto"/>
        <w:right w:val="single" w:sz="4" w:space="0" w:color="auto"/>
      </w:pBdr>
      <w:spacing w:before="100" w:beforeAutospacing="1" w:after="100" w:afterAutospacing="1"/>
      <w:jc w:val="center"/>
    </w:pPr>
    <w:rPr>
      <w:rFonts w:ascii="Arial Unicode MS" w:eastAsia="Arial Unicode MS" w:hAnsi="Arial Unicode MS" w:cs="Tahoma"/>
      <w:szCs w:val="24"/>
      <w:lang w:val="en-GB"/>
    </w:rPr>
  </w:style>
  <w:style w:type="paragraph" w:customStyle="1" w:styleId="xl36">
    <w:name w:val="xl36"/>
    <w:basedOn w:val="prastasis"/>
    <w:rsid w:val="00C005E7"/>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w:eastAsia="Arial Unicode MS" w:hAnsi="Arial" w:cs="Tahoma"/>
      <w:szCs w:val="24"/>
      <w:lang w:val="en-GB"/>
    </w:rPr>
  </w:style>
  <w:style w:type="paragraph" w:customStyle="1" w:styleId="xl37">
    <w:name w:val="xl37"/>
    <w:basedOn w:val="prastasis"/>
    <w:rsid w:val="00C005E7"/>
    <w:pPr>
      <w:pBdr>
        <w:top w:val="single" w:sz="4" w:space="0" w:color="auto"/>
        <w:bottom w:val="single" w:sz="4" w:space="0" w:color="auto"/>
        <w:right w:val="single" w:sz="4" w:space="0" w:color="auto"/>
      </w:pBdr>
      <w:shd w:val="clear" w:color="auto" w:fill="C0C0C0"/>
      <w:spacing w:before="100" w:beforeAutospacing="1" w:after="100" w:afterAutospacing="1"/>
      <w:jc w:val="left"/>
    </w:pPr>
    <w:rPr>
      <w:rFonts w:ascii="Arial" w:eastAsia="Arial Unicode MS" w:hAnsi="Arial" w:cs="Tahoma"/>
      <w:b/>
      <w:bCs/>
      <w:szCs w:val="24"/>
      <w:lang w:val="en-GB"/>
    </w:rPr>
  </w:style>
  <w:style w:type="paragraph" w:customStyle="1" w:styleId="xl38">
    <w:name w:val="xl38"/>
    <w:basedOn w:val="prastasis"/>
    <w:rsid w:val="00C005E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Arial" w:eastAsia="Arial Unicode MS" w:hAnsi="Arial" w:cs="Tahoma"/>
      <w:b/>
      <w:bCs/>
      <w:szCs w:val="24"/>
      <w:lang w:val="en-GB"/>
    </w:rPr>
  </w:style>
  <w:style w:type="paragraph" w:customStyle="1" w:styleId="xl39">
    <w:name w:val="xl39"/>
    <w:basedOn w:val="prastasis"/>
    <w:rsid w:val="00C005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ahoma"/>
      <w:szCs w:val="24"/>
      <w:lang w:val="en-GB"/>
    </w:rPr>
  </w:style>
  <w:style w:type="paragraph" w:customStyle="1" w:styleId="xl40">
    <w:name w:val="xl40"/>
    <w:basedOn w:val="prastasis"/>
    <w:rsid w:val="00C005E7"/>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ahoma"/>
      <w:szCs w:val="24"/>
      <w:lang w:val="en-GB"/>
    </w:rPr>
  </w:style>
  <w:style w:type="paragraph" w:customStyle="1" w:styleId="xl41">
    <w:name w:val="xl41"/>
    <w:basedOn w:val="prastasis"/>
    <w:rsid w:val="00C005E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Tahoma"/>
      <w:b/>
      <w:bCs/>
      <w:szCs w:val="24"/>
      <w:lang w:val="en-GB"/>
    </w:rPr>
  </w:style>
  <w:style w:type="paragraph" w:customStyle="1" w:styleId="xl42">
    <w:name w:val="xl42"/>
    <w:basedOn w:val="prastasis"/>
    <w:rsid w:val="00C005E7"/>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Arial" w:eastAsia="Arial Unicode MS" w:hAnsi="Arial" w:cs="Tahoma"/>
      <w:szCs w:val="24"/>
      <w:lang w:val="en-GB"/>
    </w:rPr>
  </w:style>
  <w:style w:type="paragraph" w:customStyle="1" w:styleId="xl43">
    <w:name w:val="xl43"/>
    <w:basedOn w:val="prastasis"/>
    <w:rsid w:val="00C005E7"/>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eastAsia="Arial Unicode MS" w:hAnsi="Arial" w:cs="Tahoma"/>
      <w:szCs w:val="24"/>
      <w:lang w:val="en-GB"/>
    </w:rPr>
  </w:style>
  <w:style w:type="paragraph" w:customStyle="1" w:styleId="xl44">
    <w:name w:val="xl44"/>
    <w:basedOn w:val="prastasis"/>
    <w:rsid w:val="00C005E7"/>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eastAsia="Arial Unicode MS" w:hAnsi="Arial" w:cs="Tahoma"/>
      <w:sz w:val="18"/>
      <w:szCs w:val="18"/>
      <w:lang w:val="en-GB"/>
    </w:rPr>
  </w:style>
  <w:style w:type="paragraph" w:styleId="Pagrindiniotekstotrauka">
    <w:name w:val="Body Text Indent"/>
    <w:basedOn w:val="prastasis"/>
    <w:rsid w:val="00C005E7"/>
    <w:pPr>
      <w:ind w:left="1701"/>
    </w:pPr>
  </w:style>
  <w:style w:type="paragraph" w:styleId="Pagrindiniotekstotrauka2">
    <w:name w:val="Body Text Indent 2"/>
    <w:basedOn w:val="prastasis"/>
    <w:rsid w:val="00C005E7"/>
    <w:pPr>
      <w:ind w:left="851"/>
    </w:pPr>
    <w:rPr>
      <w:rFonts w:ascii="Times" w:hAnsi="Times"/>
    </w:rPr>
  </w:style>
  <w:style w:type="paragraph" w:styleId="Pagrindiniotekstotrauka3">
    <w:name w:val="Body Text Indent 3"/>
    <w:basedOn w:val="prastasis"/>
    <w:rsid w:val="00C005E7"/>
    <w:pPr>
      <w:ind w:left="1134" w:firstLine="567"/>
    </w:pPr>
  </w:style>
  <w:style w:type="paragraph" w:styleId="Pagrindinistekstas2">
    <w:name w:val="Body Text 2"/>
    <w:basedOn w:val="prastasis"/>
    <w:rsid w:val="00C005E7"/>
    <w:pPr>
      <w:spacing w:after="120" w:line="480" w:lineRule="auto"/>
    </w:pPr>
  </w:style>
  <w:style w:type="paragraph" w:styleId="Antrat">
    <w:name w:val="caption"/>
    <w:basedOn w:val="prastasis"/>
    <w:next w:val="prastasis"/>
    <w:qFormat/>
    <w:rsid w:val="00C005E7"/>
    <w:pPr>
      <w:spacing w:before="120" w:after="120"/>
    </w:pPr>
    <w:rPr>
      <w:b/>
      <w:bCs/>
      <w:sz w:val="20"/>
    </w:rPr>
  </w:style>
  <w:style w:type="paragraph" w:styleId="Komentarotema">
    <w:name w:val="annotation subject"/>
    <w:basedOn w:val="Komentarotekstas"/>
    <w:next w:val="Komentarotekstas"/>
    <w:semiHidden/>
    <w:rsid w:val="00323399"/>
    <w:rPr>
      <w:b/>
      <w:bCs/>
      <w:sz w:val="20"/>
    </w:rPr>
  </w:style>
  <w:style w:type="paragraph" w:customStyle="1" w:styleId="Style1">
    <w:name w:val="Style1"/>
    <w:basedOn w:val="prastasis"/>
    <w:autoRedefine/>
    <w:rsid w:val="00D56487"/>
  </w:style>
  <w:style w:type="paragraph" w:styleId="Sraopastraipa">
    <w:name w:val="List Paragraph"/>
    <w:basedOn w:val="prastasis"/>
    <w:qFormat/>
    <w:rsid w:val="00627BDC"/>
    <w:pPr>
      <w:ind w:left="720"/>
      <w:contextualSpacing/>
    </w:pPr>
  </w:style>
  <w:style w:type="character" w:customStyle="1" w:styleId="PoratDiagrama">
    <w:name w:val="Poraštė Diagrama"/>
    <w:basedOn w:val="Numatytasispastraiposriftas"/>
    <w:link w:val="Porat"/>
    <w:uiPriority w:val="99"/>
    <w:rsid w:val="0092492F"/>
    <w:rPr>
      <w:sz w:val="24"/>
      <w:lang w:val="lt-LT"/>
    </w:rPr>
  </w:style>
  <w:style w:type="paragraph" w:styleId="Turinioantrat">
    <w:name w:val="TOC Heading"/>
    <w:basedOn w:val="Antrat1"/>
    <w:next w:val="prastasis"/>
    <w:uiPriority w:val="39"/>
    <w:semiHidden/>
    <w:unhideWhenUsed/>
    <w:qFormat/>
    <w:rsid w:val="00AF6696"/>
    <w:pPr>
      <w:keepLines/>
      <w:spacing w:before="480" w:after="0" w:line="276" w:lineRule="auto"/>
      <w:jc w:val="left"/>
      <w:outlineLvl w:val="9"/>
    </w:pPr>
    <w:rPr>
      <w:rFonts w:asciiTheme="majorHAnsi" w:eastAsiaTheme="majorEastAsia" w:hAnsiTheme="majorHAnsi" w:cstheme="majorBidi"/>
      <w:bCs/>
      <w:smallCaps w:val="0"/>
      <w:color w:val="365F91" w:themeColor="accent1" w:themeShade="BF"/>
      <w:spacing w:val="0"/>
      <w:kern w:val="0"/>
      <w:sz w:val="28"/>
      <w:szCs w:val="28"/>
      <w:lang w:val="en-US" w:eastAsia="ja-JP"/>
    </w:rPr>
  </w:style>
  <w:style w:type="paragraph" w:styleId="Pataisymai">
    <w:name w:val="Revision"/>
    <w:hidden/>
    <w:uiPriority w:val="99"/>
    <w:semiHidden/>
    <w:rsid w:val="001D4DAE"/>
    <w:rPr>
      <w:sz w:val="24"/>
      <w:lang w:val="lt-LT"/>
    </w:rPr>
  </w:style>
  <w:style w:type="numbering" w:customStyle="1" w:styleId="Style2">
    <w:name w:val="Style2"/>
    <w:uiPriority w:val="99"/>
    <w:rsid w:val="003E57CB"/>
    <w:pPr>
      <w:numPr>
        <w:numId w:val="6"/>
      </w:numPr>
    </w:pPr>
  </w:style>
  <w:style w:type="character" w:customStyle="1" w:styleId="KomentarotekstasDiagrama">
    <w:name w:val="Komentaro tekstas Diagrama"/>
    <w:link w:val="Komentarotekstas"/>
    <w:uiPriority w:val="99"/>
    <w:rsid w:val="00205F1F"/>
    <w:rPr>
      <w:sz w:val="24"/>
      <w:lang w:val="lt-LT"/>
    </w:rPr>
  </w:style>
  <w:style w:type="character" w:customStyle="1" w:styleId="DokumentostruktraDiagrama">
    <w:name w:val="Dokumento struktūra Diagrama"/>
    <w:link w:val="Dokumentostruktra"/>
    <w:semiHidden/>
    <w:locked/>
    <w:rsid w:val="0029649C"/>
    <w:rPr>
      <w:rFonts w:ascii="Tahoma" w:hAnsi="Tahoma"/>
      <w:sz w:val="24"/>
      <w:shd w:val="clear" w:color="auto" w:fill="000080"/>
      <w:lang w:val="lt-LT"/>
    </w:rPr>
  </w:style>
  <w:style w:type="paragraph" w:customStyle="1" w:styleId="TableParagraph">
    <w:name w:val="Table Paragraph"/>
    <w:basedOn w:val="prastasis"/>
    <w:uiPriority w:val="1"/>
    <w:qFormat/>
    <w:rsid w:val="009A032B"/>
    <w:pPr>
      <w:widowControl w:val="0"/>
      <w:autoSpaceDE w:val="0"/>
      <w:autoSpaceDN w:val="0"/>
      <w:adjustRightInd w:val="0"/>
      <w:jc w:val="left"/>
    </w:pPr>
    <w:rPr>
      <w:rFonts w:ascii="Times" w:eastAsiaTheme="minorEastAsia" w:hAnsi="Times" w:cs="Times"/>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775866">
      <w:bodyDiv w:val="1"/>
      <w:marLeft w:val="0"/>
      <w:marRight w:val="0"/>
      <w:marTop w:val="0"/>
      <w:marBottom w:val="0"/>
      <w:divBdr>
        <w:top w:val="none" w:sz="0" w:space="0" w:color="auto"/>
        <w:left w:val="none" w:sz="0" w:space="0" w:color="auto"/>
        <w:bottom w:val="none" w:sz="0" w:space="0" w:color="auto"/>
        <w:right w:val="none" w:sz="0" w:space="0" w:color="auto"/>
      </w:divBdr>
    </w:div>
    <w:div w:id="132389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3B742-C334-4967-AEDB-B0F5697F0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5582</Words>
  <Characters>39317</Characters>
  <Application>Microsoft Office Word</Application>
  <DocSecurity>0</DocSecurity>
  <Lines>327</Lines>
  <Paragraphs>89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Marijampolės miesto šilumos tinklai</vt:lpstr>
      <vt:lpstr>Marijampolės miesto šilumos tinklai</vt:lpstr>
    </vt:vector>
  </TitlesOfParts>
  <Company>Litesko</Company>
  <LinksUpToDate>false</LinksUpToDate>
  <CharactersWithSpaces>44810</CharactersWithSpaces>
  <SharedDoc>false</SharedDoc>
  <HLinks>
    <vt:vector size="6" baseType="variant">
      <vt:variant>
        <vt:i4>2490393</vt:i4>
      </vt:variant>
      <vt:variant>
        <vt:i4>6</vt:i4>
      </vt:variant>
      <vt:variant>
        <vt:i4>0</vt:i4>
      </vt:variant>
      <vt:variant>
        <vt:i4>5</vt:i4>
      </vt:variant>
      <vt:variant>
        <vt:lpwstr>http://www.vilniaus-energija.lt/aboutus_environmental.php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Marijampolės miesto šilumos tinklai</dc:title>
  <dc:creator>Juozas Toliušis</dc:creator>
  <cp:lastModifiedBy>Edgaras VICIUS</cp:lastModifiedBy>
  <cp:revision>3</cp:revision>
  <cp:lastPrinted>2015-03-27T05:38:00Z</cp:lastPrinted>
  <dcterms:created xsi:type="dcterms:W3CDTF">2015-04-27T05:41:00Z</dcterms:created>
  <dcterms:modified xsi:type="dcterms:W3CDTF">2015-04-27T06:46:00Z</dcterms:modified>
</cp:coreProperties>
</file>